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7.xml" ContentType="application/vnd.openxmlformats-officedocument.wordprocessingml.footer+xml"/>
  <Override PartName="/word/header13.xml" ContentType="application/vnd.openxmlformats-officedocument.wordprocessingml.header+xml"/>
  <Override PartName="/word/footer8.xml" ContentType="application/vnd.openxmlformats-officedocument.wordprocessingml.footer+xml"/>
  <Override PartName="/word/header14.xml" ContentType="application/vnd.openxmlformats-officedocument.wordprocessingml.header+xml"/>
  <Override PartName="/word/footer9.xml" ContentType="application/vnd.openxmlformats-officedocument.wordprocessingml.footer+xml"/>
  <Override PartName="/word/header15.xml" ContentType="application/vnd.openxmlformats-officedocument.wordprocessingml.header+xml"/>
  <Override PartName="/word/footer10.xml" ContentType="application/vnd.openxmlformats-officedocument.wordprocessingml.footer+xml"/>
  <Override PartName="/word/header16.xml" ContentType="application/vnd.openxmlformats-officedocument.wordprocessingml.header+xml"/>
  <Override PartName="/word/footer11.xml" ContentType="application/vnd.openxmlformats-officedocument.wordprocessingml.footer+xml"/>
  <Override PartName="/word/header17.xml" ContentType="application/vnd.openxmlformats-officedocument.wordprocessingml.header+xml"/>
  <Override PartName="/word/footer12.xml" ContentType="application/vnd.openxmlformats-officedocument.wordprocessingml.footer+xml"/>
  <Override PartName="/word/header18.xml" ContentType="application/vnd.openxmlformats-officedocument.wordprocessingml.header+xml"/>
  <Override PartName="/word/footer13.xml" ContentType="application/vnd.openxmlformats-officedocument.wordprocessingml.footer+xml"/>
  <Override PartName="/word/header19.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15.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3C5C1C" w14:textId="77777777" w:rsidR="005F0E1B" w:rsidRPr="005F0E1B" w:rsidRDefault="005F0E1B" w:rsidP="005F0E1B">
      <w:pPr>
        <w:spacing w:after="120" w:line="240" w:lineRule="auto"/>
        <w:rPr>
          <w:rFonts w:ascii="Sakkal Majalla" w:eastAsia="Times New Roman" w:hAnsi="Sakkal Majalla" w:cs="Sakkal Majalla"/>
          <w:b/>
          <w:bCs/>
          <w:sz w:val="40"/>
          <w:szCs w:val="40"/>
          <w:lang w:val="fr-FR" w:bidi="ar-DZ"/>
        </w:rPr>
      </w:pPr>
      <w:r w:rsidRPr="005F0E1B">
        <w:rPr>
          <w:rFonts w:eastAsia="Times New Roman" w:cs="Arial"/>
          <w:noProof/>
          <w:lang w:bidi="ar-DZ"/>
        </w:rPr>
        <mc:AlternateContent>
          <mc:Choice Requires="wps">
            <w:drawing>
              <wp:anchor distT="0" distB="0" distL="114300" distR="114300" simplePos="0" relativeHeight="251663360" behindDoc="0" locked="0" layoutInCell="1" allowOverlap="1" wp14:anchorId="11FFFE0F" wp14:editId="24C23A20">
                <wp:simplePos x="0" y="0"/>
                <wp:positionH relativeFrom="column">
                  <wp:posOffset>45085</wp:posOffset>
                </wp:positionH>
                <wp:positionV relativeFrom="paragraph">
                  <wp:posOffset>62230</wp:posOffset>
                </wp:positionV>
                <wp:extent cx="1609090" cy="1326515"/>
                <wp:effectExtent l="0" t="0" r="0" b="6985"/>
                <wp:wrapNone/>
                <wp:docPr id="9" name="Rectangle : coins arrondis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132651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4AB52B07" w14:textId="77777777" w:rsidR="00792CBE" w:rsidRDefault="00792CBE" w:rsidP="005F0E1B">
                            <w:r>
                              <w:rPr>
                                <w:noProof/>
                                <w:sz w:val="20"/>
                                <w:szCs w:val="20"/>
                                <w:lang w:val="fr-FR" w:eastAsia="fr-FR"/>
                              </w:rPr>
                              <w:drawing>
                                <wp:inline distT="0" distB="0" distL="0" distR="0" wp14:anchorId="7DF36AA4" wp14:editId="7E4F085D">
                                  <wp:extent cx="1314450" cy="1000125"/>
                                  <wp:effectExtent l="0" t="0" r="0" b="9525"/>
                                  <wp:docPr id="223" name="Imag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10001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FFFE0F" id="Rectangle : coins arrondis 9" o:spid="_x0000_s1026" style="position:absolute;left:0;text-align:left;margin-left:3.55pt;margin-top:4.9pt;width:126.7pt;height:104.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" stroked="f">
                <v:textbox>
                  <w:txbxContent>
                    <w:p w14:paraId="4AB52B07" w14:textId="77777777" w:rsidR="00792CBE" w:rsidRDefault="00792CBE" w:rsidP="005F0E1B">
                      <w:r>
                        <w:rPr>
                          <w:noProof/>
                          <w:sz w:val="20"/>
                          <w:szCs w:val="20"/>
                          <w:lang w:val="fr-FR" w:eastAsia="fr-FR"/>
                        </w:rPr>
                        <w:drawing>
                          <wp:inline distT="0" distB="0" distL="0" distR="0" wp14:anchorId="7DF36AA4" wp14:editId="7E4F085D">
                            <wp:extent cx="1314450" cy="1000125"/>
                            <wp:effectExtent l="0" t="0" r="0" b="9525"/>
                            <wp:docPr id="223" name="Imag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1000125"/>
                                    </a:xfrm>
                                    <a:prstGeom prst="rect">
                                      <a:avLst/>
                                    </a:prstGeom>
                                    <a:noFill/>
                                    <a:ln>
                                      <a:noFill/>
                                    </a:ln>
                                  </pic:spPr>
                                </pic:pic>
                              </a:graphicData>
                            </a:graphic>
                          </wp:inline>
                        </w:drawing>
                      </w:r>
                    </w:p>
                  </w:txbxContent>
                </v:textbox>
              </v:roundrect>
            </w:pict>
          </mc:Fallback>
        </mc:AlternateContent>
      </w:r>
      <w:r w:rsidRPr="005F0E1B">
        <w:rPr>
          <w:rFonts w:eastAsia="Times New Roman" w:cs="Arial"/>
          <w:noProof/>
          <w:lang w:bidi="ar-DZ"/>
        </w:rPr>
        <mc:AlternateContent>
          <mc:Choice Requires="wps">
            <w:drawing>
              <wp:anchor distT="0" distB="0" distL="114300" distR="114300" simplePos="0" relativeHeight="251659264" behindDoc="0" locked="0" layoutInCell="1" allowOverlap="1" wp14:anchorId="4A3CABB3" wp14:editId="1493D636">
                <wp:simplePos x="0" y="0"/>
                <wp:positionH relativeFrom="column">
                  <wp:posOffset>45085</wp:posOffset>
                </wp:positionH>
                <wp:positionV relativeFrom="paragraph">
                  <wp:posOffset>62230</wp:posOffset>
                </wp:positionV>
                <wp:extent cx="1609090" cy="1326515"/>
                <wp:effectExtent l="0" t="0" r="0" b="6985"/>
                <wp:wrapNone/>
                <wp:docPr id="234" name="Rectangle : coins arrondis 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132651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3900E27A" w14:textId="77777777" w:rsidR="00792CBE" w:rsidRDefault="00792CBE" w:rsidP="005F0E1B">
                            <w:r>
                              <w:rPr>
                                <w:noProof/>
                                <w:sz w:val="20"/>
                                <w:szCs w:val="20"/>
                                <w:lang w:val="fr-FR" w:eastAsia="fr-FR"/>
                              </w:rPr>
                              <w:drawing>
                                <wp:inline distT="0" distB="0" distL="0" distR="0" wp14:anchorId="1C3BB416" wp14:editId="397861F8">
                                  <wp:extent cx="1314450" cy="1000125"/>
                                  <wp:effectExtent l="0" t="0" r="0" b="952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10001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A3CABB3" id="Rectangle : coins arrondis 234" o:spid="_x0000_s1027" style="position:absolute;left:0;text-align:left;margin-left:3.55pt;margin-top:4.9pt;width:126.7pt;height:104.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" stroked="f">
                <v:textbox>
                  <w:txbxContent>
                    <w:p w14:paraId="3900E27A" w14:textId="77777777" w:rsidR="00792CBE" w:rsidRDefault="00792CBE" w:rsidP="005F0E1B">
                      <w:r>
                        <w:rPr>
                          <w:noProof/>
                          <w:sz w:val="20"/>
                          <w:szCs w:val="20"/>
                          <w:lang w:val="fr-FR" w:eastAsia="fr-FR"/>
                        </w:rPr>
                        <w:drawing>
                          <wp:inline distT="0" distB="0" distL="0" distR="0" wp14:anchorId="1C3BB416" wp14:editId="397861F8">
                            <wp:extent cx="1314450" cy="1000125"/>
                            <wp:effectExtent l="0" t="0" r="0" b="952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1000125"/>
                                    </a:xfrm>
                                    <a:prstGeom prst="rect">
                                      <a:avLst/>
                                    </a:prstGeom>
                                    <a:noFill/>
                                    <a:ln>
                                      <a:noFill/>
                                    </a:ln>
                                  </pic:spPr>
                                </pic:pic>
                              </a:graphicData>
                            </a:graphic>
                          </wp:inline>
                        </w:drawing>
                      </w:r>
                    </w:p>
                  </w:txbxContent>
                </v:textbox>
              </v:roundrect>
            </w:pict>
          </mc:Fallback>
        </mc:AlternateContent>
      </w:r>
      <w:r w:rsidRPr="005F0E1B">
        <w:rPr>
          <w:rFonts w:ascii="Sakkal Majalla" w:eastAsia="Times New Roman" w:hAnsi="Sakkal Majalla" w:cs="Sakkal Majalla"/>
          <w:b/>
          <w:bCs/>
          <w:sz w:val="40"/>
          <w:szCs w:val="40"/>
          <w:rtl/>
          <w:lang w:val="fr-FR" w:bidi="ar-DZ"/>
        </w:rPr>
        <w:t>جامعة عبد الحميد بن باديس –مستغانم –</w:t>
      </w:r>
    </w:p>
    <w:p w14:paraId="63A6784F" w14:textId="77777777" w:rsidR="005F0E1B" w:rsidRPr="005F0E1B" w:rsidRDefault="005F0E1B" w:rsidP="005F0E1B">
      <w:pPr>
        <w:spacing w:after="120" w:line="240" w:lineRule="auto"/>
        <w:rPr>
          <w:rFonts w:ascii="Sakkal Majalla" w:eastAsia="Times New Roman" w:hAnsi="Sakkal Majalla" w:cs="Sakkal Majalla"/>
          <w:b/>
          <w:bCs/>
          <w:sz w:val="40"/>
          <w:szCs w:val="40"/>
          <w:rtl/>
          <w:lang w:val="fr-FR" w:bidi="ar-DZ"/>
        </w:rPr>
      </w:pPr>
      <w:r w:rsidRPr="005F0E1B">
        <w:rPr>
          <w:rFonts w:ascii="Sakkal Majalla" w:eastAsia="Times New Roman" w:hAnsi="Sakkal Majalla" w:cs="Sakkal Majalla"/>
          <w:b/>
          <w:bCs/>
          <w:sz w:val="40"/>
          <w:szCs w:val="40"/>
          <w:rtl/>
          <w:lang w:val="fr-FR" w:bidi="ar-DZ"/>
        </w:rPr>
        <w:t>كلية العلوم</w:t>
      </w:r>
      <w:r w:rsidRPr="005F0E1B">
        <w:rPr>
          <w:rFonts w:ascii="Sakkal Majalla" w:eastAsia="Times New Roman" w:hAnsi="Sakkal Majalla" w:cs="Sakkal Majalla"/>
          <w:b/>
          <w:bCs/>
          <w:sz w:val="40"/>
          <w:szCs w:val="40"/>
          <w:lang w:val="fr-FR" w:bidi="ar-DZ"/>
        </w:rPr>
        <w:t xml:space="preserve"> </w:t>
      </w:r>
      <w:r w:rsidRPr="005F0E1B">
        <w:rPr>
          <w:rFonts w:ascii="Sakkal Majalla" w:eastAsia="Times New Roman" w:hAnsi="Sakkal Majalla" w:cs="Sakkal Majalla"/>
          <w:b/>
          <w:bCs/>
          <w:sz w:val="40"/>
          <w:szCs w:val="40"/>
          <w:rtl/>
          <w:lang w:val="fr-FR" w:bidi="ar-DZ"/>
        </w:rPr>
        <w:t>الإنسانية</w:t>
      </w:r>
      <w:r w:rsidRPr="005F0E1B">
        <w:rPr>
          <w:rFonts w:ascii="Sakkal Majalla" w:eastAsia="Times New Roman" w:hAnsi="Sakkal Majalla" w:cs="Sakkal Majalla"/>
          <w:b/>
          <w:bCs/>
          <w:sz w:val="40"/>
          <w:szCs w:val="40"/>
          <w:lang w:val="fr-FR" w:bidi="ar-DZ"/>
        </w:rPr>
        <w:t xml:space="preserve"> </w:t>
      </w:r>
      <w:r w:rsidRPr="005F0E1B">
        <w:rPr>
          <w:rFonts w:ascii="Sakkal Majalla" w:eastAsia="Times New Roman" w:hAnsi="Sakkal Majalla" w:cs="Sakkal Majalla"/>
          <w:b/>
          <w:bCs/>
          <w:sz w:val="40"/>
          <w:szCs w:val="40"/>
          <w:rtl/>
          <w:lang w:val="fr-FR" w:bidi="ar-DZ"/>
        </w:rPr>
        <w:t>والاجتماعية</w:t>
      </w:r>
    </w:p>
    <w:p w14:paraId="04625C40" w14:textId="77777777" w:rsidR="005F0E1B" w:rsidRPr="005F0E1B" w:rsidRDefault="005F0E1B" w:rsidP="005F0E1B">
      <w:pPr>
        <w:spacing w:after="120" w:line="240" w:lineRule="auto"/>
        <w:rPr>
          <w:rFonts w:ascii="Sakkal Majalla" w:eastAsia="Times New Roman" w:hAnsi="Sakkal Majalla" w:cs="Sakkal Majalla"/>
          <w:b/>
          <w:bCs/>
          <w:sz w:val="40"/>
          <w:szCs w:val="40"/>
          <w:rtl/>
          <w:lang w:val="fr-FR" w:bidi="ar-DZ"/>
        </w:rPr>
      </w:pPr>
      <w:r w:rsidRPr="005F0E1B">
        <w:rPr>
          <w:rFonts w:ascii="Sakkal Majalla" w:eastAsia="Times New Roman" w:hAnsi="Sakkal Majalla" w:cs="Sakkal Majalla"/>
          <w:b/>
          <w:bCs/>
          <w:sz w:val="40"/>
          <w:szCs w:val="40"/>
          <w:rtl/>
          <w:lang w:val="fr-FR" w:bidi="ar-DZ"/>
        </w:rPr>
        <w:t>قسم العلوم الاجتماعية</w:t>
      </w:r>
    </w:p>
    <w:p w14:paraId="4C79A5CB" w14:textId="77777777" w:rsidR="005F0E1B" w:rsidRPr="005F0E1B" w:rsidRDefault="005F0E1B" w:rsidP="005F0E1B">
      <w:pPr>
        <w:spacing w:after="120" w:line="240" w:lineRule="auto"/>
        <w:rPr>
          <w:rFonts w:ascii="Sakkal Majalla" w:eastAsia="Times New Roman" w:hAnsi="Sakkal Majalla" w:cs="Sakkal Majalla"/>
          <w:b/>
          <w:bCs/>
          <w:sz w:val="40"/>
          <w:szCs w:val="40"/>
          <w:rtl/>
          <w:lang w:val="fr-FR" w:bidi="ar-DZ"/>
        </w:rPr>
      </w:pPr>
      <w:r w:rsidRPr="005F0E1B">
        <w:rPr>
          <w:rFonts w:ascii="Sakkal Majalla" w:eastAsia="Times New Roman" w:hAnsi="Sakkal Majalla" w:cs="Sakkal Majalla"/>
          <w:b/>
          <w:bCs/>
          <w:sz w:val="40"/>
          <w:szCs w:val="40"/>
          <w:rtl/>
          <w:lang w:val="fr-FR" w:bidi="ar-DZ"/>
        </w:rPr>
        <w:t>شعبة علم النفس</w:t>
      </w:r>
    </w:p>
    <w:p w14:paraId="71DA2C78" w14:textId="77777777" w:rsidR="005F0E1B" w:rsidRPr="005F0E1B" w:rsidRDefault="005F0E1B" w:rsidP="005F0E1B">
      <w:pPr>
        <w:spacing w:after="120" w:line="276" w:lineRule="auto"/>
        <w:ind w:left="643"/>
        <w:contextualSpacing/>
        <w:jc w:val="center"/>
        <w:rPr>
          <w:rFonts w:ascii="Sakkal Majalla" w:eastAsia="Times New Roman" w:hAnsi="Sakkal Majalla" w:cs="Sakkal Majalla"/>
          <w:b/>
          <w:bCs/>
          <w:sz w:val="36"/>
          <w:szCs w:val="36"/>
          <w:rtl/>
          <w:lang w:bidi="ar-DZ"/>
        </w:rPr>
      </w:pPr>
    </w:p>
    <w:p w14:paraId="59E8DB9F" w14:textId="77777777" w:rsidR="005F0E1B" w:rsidRPr="005F0E1B" w:rsidRDefault="005F0E1B" w:rsidP="005F0E1B">
      <w:pPr>
        <w:spacing w:after="12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مذكرة لنيل شهادة الماستر في علم النفس</w:t>
      </w:r>
    </w:p>
    <w:p w14:paraId="553E4F7B" w14:textId="77777777" w:rsidR="005F0E1B" w:rsidRPr="005F0E1B" w:rsidRDefault="005F0E1B" w:rsidP="005F0E1B">
      <w:pPr>
        <w:spacing w:after="120" w:line="276" w:lineRule="auto"/>
        <w:ind w:left="643"/>
        <w:contextualSpacing/>
        <w:jc w:val="center"/>
        <w:rPr>
          <w:rFonts w:ascii="Sakkal Majalla" w:eastAsia="Times New Roman" w:hAnsi="Sakkal Majalla" w:cs="Sakkal Majalla"/>
          <w:sz w:val="36"/>
          <w:szCs w:val="36"/>
          <w:rtl/>
          <w:lang w:val="fr-FR" w:bidi="ar-DZ"/>
        </w:rPr>
      </w:pPr>
      <w:r w:rsidRPr="005F0E1B">
        <w:rPr>
          <w:rFonts w:ascii="Sakkal Majalla" w:eastAsia="Times New Roman" w:hAnsi="Sakkal Majalla" w:cs="Sakkal Majalla"/>
          <w:b/>
          <w:bCs/>
          <w:sz w:val="36"/>
          <w:szCs w:val="36"/>
          <w:rtl/>
          <w:lang w:bidi="ar-DZ"/>
        </w:rPr>
        <w:t>تخصص: علم النفس العيادي</w:t>
      </w:r>
    </w:p>
    <w:p w14:paraId="527C1107" w14:textId="77777777" w:rsidR="005F0E1B" w:rsidRPr="005F0E1B" w:rsidRDefault="005F0E1B" w:rsidP="005F0E1B">
      <w:pPr>
        <w:spacing w:after="200" w:line="276" w:lineRule="auto"/>
        <w:rPr>
          <w:rFonts w:eastAsia="Times New Roman" w:cs="Simplified Arabic"/>
          <w:sz w:val="28"/>
          <w:szCs w:val="28"/>
          <w:lang w:val="fr-FR" w:bidi="ar-DZ"/>
        </w:rPr>
      </w:pPr>
      <w:r w:rsidRPr="005F0E1B">
        <w:rPr>
          <w:rFonts w:eastAsia="Times New Roman" w:cs="Arial"/>
          <w:noProof/>
          <w:lang w:bidi="ar-DZ"/>
        </w:rPr>
        <mc:AlternateContent>
          <mc:Choice Requires="wps">
            <w:drawing>
              <wp:anchor distT="0" distB="0" distL="114300" distR="114300" simplePos="0" relativeHeight="251660288" behindDoc="0" locked="0" layoutInCell="1" allowOverlap="1" wp14:anchorId="068D837A" wp14:editId="7DF99916">
                <wp:simplePos x="0" y="0"/>
                <wp:positionH relativeFrom="margin">
                  <wp:posOffset>-356870</wp:posOffset>
                </wp:positionH>
                <wp:positionV relativeFrom="paragraph">
                  <wp:posOffset>151765</wp:posOffset>
                </wp:positionV>
                <wp:extent cx="6543675" cy="1181100"/>
                <wp:effectExtent l="19050" t="19050" r="28575" b="19050"/>
                <wp:wrapNone/>
                <wp:docPr id="233" name="Rectangle : coins arrondis 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3675" cy="1181100"/>
                        </a:xfrm>
                        <a:prstGeom prst="roundRect">
                          <a:avLst>
                            <a:gd name="adj" fmla="val 16667"/>
                          </a:avLst>
                        </a:prstGeom>
                        <a:solidFill>
                          <a:sysClr val="window" lastClr="FFFFFF"/>
                        </a:solidFill>
                        <a:ln w="28575" cap="flat" cmpd="sng" algn="ctr">
                          <a:solidFill>
                            <a:srgbClr val="00B050"/>
                          </a:solidFill>
                          <a:prstDash val="solid"/>
                          <a:miter lim="800000"/>
                          <a:headEnd/>
                          <a:tailEnd/>
                        </a:ln>
                        <a:effectLst/>
                      </wps:spPr>
                      <wps:txbx>
                        <w:txbxContent>
                          <w:p w14:paraId="5A5346DA" w14:textId="7759012D"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أساليب المعاملة الوالدية وأثرها على الصحة النفسية لدى المراهق </w:t>
                            </w:r>
                          </w:p>
                          <w:p w14:paraId="47D1F847" w14:textId="77777777"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دراسة عيادية لحالتين بمتوسطة 20 اوت 1955 بلدية بوقيرات ولاية مستغانم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8D837A" id="Rectangle : coins arrondis 233" o:spid="_x0000_s1028" style="position:absolute;left:0;text-align:left;margin-left:-28.1pt;margin-top:11.95pt;width:515.25pt;height:93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" fillcolor="window" strokecolor="#00b050" strokeweight="2.25pt">
                <v:stroke joinstyle="miter"/>
                <v:textbox>
                  <w:txbxContent>
                    <w:p w14:paraId="5A5346DA" w14:textId="7759012D"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أساليب المعاملة الوالدية وأثرها على الصحة النفسية لدى المراهق </w:t>
                      </w:r>
                    </w:p>
                    <w:p w14:paraId="47D1F847" w14:textId="77777777"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دراسة عيادية لحالتين بمتوسطة 20 اوت 1955 بلدية بوقيرات ولاية مستغانم </w:t>
                      </w:r>
                    </w:p>
                  </w:txbxContent>
                </v:textbox>
                <w10:wrap anchorx="margin"/>
              </v:roundrect>
            </w:pict>
          </mc:Fallback>
        </mc:AlternateContent>
      </w:r>
    </w:p>
    <w:p w14:paraId="7CA6103B" w14:textId="77777777" w:rsidR="005F0E1B" w:rsidRPr="005F0E1B" w:rsidRDefault="005F0E1B" w:rsidP="005F0E1B">
      <w:pPr>
        <w:spacing w:after="200" w:line="276" w:lineRule="auto"/>
        <w:rPr>
          <w:rFonts w:eastAsia="Times New Roman" w:cs="Simplified Arabic"/>
          <w:sz w:val="28"/>
          <w:szCs w:val="28"/>
          <w:rtl/>
          <w:lang w:val="fr-FR" w:bidi="ar-DZ"/>
        </w:rPr>
      </w:pPr>
    </w:p>
    <w:p w14:paraId="09C9ADB5" w14:textId="77777777" w:rsidR="005F0E1B" w:rsidRPr="005F0E1B" w:rsidRDefault="005F0E1B" w:rsidP="005F0E1B">
      <w:pPr>
        <w:spacing w:after="200" w:line="276" w:lineRule="auto"/>
        <w:rPr>
          <w:rFonts w:ascii="Sakkal Majalla" w:eastAsia="Times New Roman" w:hAnsi="Sakkal Majalla" w:cs="Sakkal Majalla"/>
          <w:b/>
          <w:bCs/>
          <w:sz w:val="36"/>
          <w:szCs w:val="36"/>
          <w:rtl/>
          <w:lang w:bidi="ar-DZ"/>
        </w:rPr>
      </w:pPr>
    </w:p>
    <w:p w14:paraId="1919BF6A"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p>
    <w:p w14:paraId="0BD10400"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 xml:space="preserve">مقدمة </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و مناقشة</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علنا</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من</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طرف</w:t>
      </w:r>
    </w:p>
    <w:p w14:paraId="6C933A35"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الطالب</w:t>
      </w:r>
      <w:r w:rsidRPr="005F0E1B">
        <w:rPr>
          <w:rFonts w:ascii="Sakkal Majalla" w:eastAsia="Times New Roman" w:hAnsi="Sakkal Majalla" w:cs="Sakkal Majalla" w:hint="cs"/>
          <w:b/>
          <w:bCs/>
          <w:sz w:val="36"/>
          <w:szCs w:val="36"/>
          <w:rtl/>
          <w:lang w:bidi="ar-DZ"/>
        </w:rPr>
        <w:t xml:space="preserve">ة :  جرورو فوزية </w:t>
      </w:r>
    </w:p>
    <w:p w14:paraId="672CE4A9"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أمام لجنة المناقشة</w:t>
      </w:r>
    </w:p>
    <w:tbl>
      <w:tblPr>
        <w:tblStyle w:val="Thmedutableau"/>
        <w:bidiVisual/>
        <w:tblW w:w="0" w:type="auto"/>
        <w:tblInd w:w="0" w:type="dxa"/>
        <w:tblLook w:val="04A0" w:firstRow="1" w:lastRow="0" w:firstColumn="1" w:lastColumn="0" w:noHBand="0" w:noVBand="1"/>
      </w:tblPr>
      <w:tblGrid>
        <w:gridCol w:w="3519"/>
        <w:gridCol w:w="2977"/>
        <w:gridCol w:w="2566"/>
      </w:tblGrid>
      <w:tr w:rsidR="005F0E1B" w:rsidRPr="005F0E1B" w14:paraId="755E6F8F" w14:textId="77777777" w:rsidTr="005F0E1B">
        <w:tc>
          <w:tcPr>
            <w:tcW w:w="3519" w:type="dxa"/>
            <w:tcBorders>
              <w:top w:val="single" w:sz="4" w:space="0" w:color="auto"/>
              <w:left w:val="single" w:sz="4" w:space="0" w:color="auto"/>
              <w:bottom w:val="single" w:sz="4" w:space="0" w:color="auto"/>
              <w:right w:val="single" w:sz="4" w:space="0" w:color="auto"/>
            </w:tcBorders>
            <w:hideMark/>
          </w:tcPr>
          <w:p w14:paraId="404D0654" w14:textId="77777777"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اللقب والاسم </w:t>
            </w:r>
          </w:p>
        </w:tc>
        <w:tc>
          <w:tcPr>
            <w:tcW w:w="2977" w:type="dxa"/>
            <w:tcBorders>
              <w:top w:val="single" w:sz="4" w:space="0" w:color="auto"/>
              <w:left w:val="single" w:sz="4" w:space="0" w:color="auto"/>
              <w:bottom w:val="single" w:sz="4" w:space="0" w:color="auto"/>
              <w:right w:val="single" w:sz="4" w:space="0" w:color="auto"/>
            </w:tcBorders>
            <w:hideMark/>
          </w:tcPr>
          <w:p w14:paraId="65F8A3AC" w14:textId="77777777"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الرتبة </w:t>
            </w:r>
          </w:p>
        </w:tc>
        <w:tc>
          <w:tcPr>
            <w:tcW w:w="2566" w:type="dxa"/>
            <w:tcBorders>
              <w:top w:val="single" w:sz="4" w:space="0" w:color="auto"/>
              <w:left w:val="single" w:sz="4" w:space="0" w:color="auto"/>
              <w:bottom w:val="single" w:sz="4" w:space="0" w:color="auto"/>
              <w:right w:val="single" w:sz="4" w:space="0" w:color="auto"/>
            </w:tcBorders>
            <w:hideMark/>
          </w:tcPr>
          <w:p w14:paraId="0EABF18D" w14:textId="77777777"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الصفة </w:t>
            </w:r>
          </w:p>
        </w:tc>
      </w:tr>
      <w:tr w:rsidR="005F0E1B" w:rsidRPr="005F0E1B" w14:paraId="7C1323FC" w14:textId="77777777" w:rsidTr="005F0E1B">
        <w:tc>
          <w:tcPr>
            <w:tcW w:w="3519" w:type="dxa"/>
            <w:tcBorders>
              <w:top w:val="single" w:sz="4" w:space="0" w:color="auto"/>
              <w:left w:val="single" w:sz="4" w:space="0" w:color="auto"/>
              <w:bottom w:val="single" w:sz="4" w:space="0" w:color="auto"/>
              <w:right w:val="single" w:sz="4" w:space="0" w:color="auto"/>
            </w:tcBorders>
            <w:hideMark/>
          </w:tcPr>
          <w:p w14:paraId="42EAA9C6" w14:textId="435CBCE1" w:rsidR="005F0E1B" w:rsidRPr="005F0E1B" w:rsidRDefault="00792CBE" w:rsidP="005F0E1B">
            <w:pPr>
              <w:spacing w:after="0"/>
              <w:rPr>
                <w:rFonts w:ascii="Simplified Arabic" w:hAnsi="Simplified Arabic" w:cs="Simplified Arabic"/>
                <w:b/>
                <w:bCs/>
                <w:sz w:val="30"/>
                <w:szCs w:val="28"/>
                <w:rtl/>
                <w:lang w:bidi="ar-DZ"/>
              </w:rPr>
            </w:pPr>
            <w:r>
              <w:rPr>
                <w:rFonts w:ascii="Simplified Arabic" w:hAnsi="Simplified Arabic" w:cs="Simplified Arabic" w:hint="cs"/>
                <w:b/>
                <w:bCs/>
                <w:sz w:val="30"/>
                <w:szCs w:val="28"/>
                <w:rtl/>
                <w:lang w:bidi="ar-DZ"/>
              </w:rPr>
              <w:t xml:space="preserve">خوجة مليكة </w:t>
            </w:r>
          </w:p>
        </w:tc>
        <w:tc>
          <w:tcPr>
            <w:tcW w:w="2977" w:type="dxa"/>
            <w:tcBorders>
              <w:top w:val="single" w:sz="4" w:space="0" w:color="auto"/>
              <w:left w:val="single" w:sz="4" w:space="0" w:color="auto"/>
              <w:bottom w:val="single" w:sz="4" w:space="0" w:color="auto"/>
              <w:right w:val="single" w:sz="4" w:space="0" w:color="auto"/>
            </w:tcBorders>
            <w:hideMark/>
          </w:tcPr>
          <w:p w14:paraId="3F7FEF44" w14:textId="40F55AEF"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أستاذة م</w:t>
            </w:r>
            <w:r w:rsidR="00792CBE">
              <w:rPr>
                <w:rFonts w:ascii="Simplified Arabic" w:hAnsi="Simplified Arabic" w:cs="Simplified Arabic" w:hint="cs"/>
                <w:b/>
                <w:bCs/>
                <w:sz w:val="30"/>
                <w:szCs w:val="28"/>
                <w:rtl/>
                <w:lang w:bidi="ar-DZ"/>
              </w:rPr>
              <w:t xml:space="preserve">ساعدة </w:t>
            </w:r>
            <w:r w:rsidRPr="005F0E1B">
              <w:rPr>
                <w:rFonts w:ascii="Simplified Arabic" w:hAnsi="Simplified Arabic" w:cs="Simplified Arabic" w:hint="cs"/>
                <w:b/>
                <w:bCs/>
                <w:sz w:val="30"/>
                <w:szCs w:val="28"/>
                <w:rtl/>
                <w:lang w:bidi="ar-DZ"/>
              </w:rPr>
              <w:t>(</w:t>
            </w:r>
            <w:r w:rsidR="00792CBE">
              <w:rPr>
                <w:rFonts w:ascii="Simplified Arabic" w:hAnsi="Simplified Arabic" w:cs="Simplified Arabic" w:hint="cs"/>
                <w:b/>
                <w:bCs/>
                <w:sz w:val="30"/>
                <w:szCs w:val="28"/>
                <w:rtl/>
                <w:lang w:bidi="ar-DZ"/>
              </w:rPr>
              <w:t>ب</w:t>
            </w:r>
            <w:r w:rsidRPr="005F0E1B">
              <w:rPr>
                <w:rFonts w:ascii="Simplified Arabic" w:hAnsi="Simplified Arabic" w:cs="Simplified Arabic" w:hint="cs"/>
                <w:b/>
                <w:bCs/>
                <w:sz w:val="30"/>
                <w:szCs w:val="28"/>
                <w:rtl/>
                <w:lang w:bidi="ar-DZ"/>
              </w:rPr>
              <w:t xml:space="preserve">) </w:t>
            </w:r>
          </w:p>
        </w:tc>
        <w:tc>
          <w:tcPr>
            <w:tcW w:w="2566" w:type="dxa"/>
            <w:tcBorders>
              <w:top w:val="single" w:sz="4" w:space="0" w:color="auto"/>
              <w:left w:val="single" w:sz="4" w:space="0" w:color="auto"/>
              <w:bottom w:val="single" w:sz="4" w:space="0" w:color="auto"/>
              <w:right w:val="single" w:sz="4" w:space="0" w:color="auto"/>
            </w:tcBorders>
            <w:hideMark/>
          </w:tcPr>
          <w:p w14:paraId="2A0AD17B" w14:textId="77777777"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رئيسا </w:t>
            </w:r>
          </w:p>
        </w:tc>
      </w:tr>
      <w:tr w:rsidR="005F0E1B" w:rsidRPr="005F0E1B" w14:paraId="1B470EC1" w14:textId="77777777" w:rsidTr="005F0E1B">
        <w:tc>
          <w:tcPr>
            <w:tcW w:w="3519" w:type="dxa"/>
            <w:tcBorders>
              <w:top w:val="single" w:sz="4" w:space="0" w:color="auto"/>
              <w:left w:val="single" w:sz="4" w:space="0" w:color="auto"/>
              <w:bottom w:val="single" w:sz="4" w:space="0" w:color="auto"/>
              <w:right w:val="single" w:sz="4" w:space="0" w:color="auto"/>
            </w:tcBorders>
            <w:hideMark/>
          </w:tcPr>
          <w:p w14:paraId="0558859E" w14:textId="77777777" w:rsidR="005F0E1B" w:rsidRPr="005F0E1B" w:rsidRDefault="005F0E1B" w:rsidP="005F0E1B">
            <w:pPr>
              <w:spacing w:after="0"/>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 xml:space="preserve">غسلي يمينة </w:t>
            </w:r>
          </w:p>
        </w:tc>
        <w:tc>
          <w:tcPr>
            <w:tcW w:w="2977" w:type="dxa"/>
            <w:tcBorders>
              <w:top w:val="single" w:sz="4" w:space="0" w:color="auto"/>
              <w:left w:val="single" w:sz="4" w:space="0" w:color="auto"/>
              <w:bottom w:val="single" w:sz="4" w:space="0" w:color="auto"/>
              <w:right w:val="single" w:sz="4" w:space="0" w:color="auto"/>
            </w:tcBorders>
            <w:hideMark/>
          </w:tcPr>
          <w:p w14:paraId="300AB6AC" w14:textId="68EE30FE"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أستاذة م</w:t>
            </w:r>
            <w:r w:rsidR="00792CBE">
              <w:rPr>
                <w:rFonts w:ascii="Simplified Arabic" w:hAnsi="Simplified Arabic" w:cs="Simplified Arabic" w:hint="cs"/>
                <w:b/>
                <w:bCs/>
                <w:sz w:val="30"/>
                <w:szCs w:val="28"/>
                <w:rtl/>
                <w:lang w:bidi="ar-DZ"/>
              </w:rPr>
              <w:t xml:space="preserve">ساعدة </w:t>
            </w:r>
            <w:r w:rsidRPr="005F0E1B">
              <w:rPr>
                <w:rFonts w:ascii="Simplified Arabic" w:hAnsi="Simplified Arabic" w:cs="Simplified Arabic" w:hint="cs"/>
                <w:b/>
                <w:bCs/>
                <w:sz w:val="30"/>
                <w:szCs w:val="28"/>
                <w:rtl/>
                <w:lang w:bidi="ar-DZ"/>
              </w:rPr>
              <w:t xml:space="preserve"> (أ)  </w:t>
            </w:r>
          </w:p>
        </w:tc>
        <w:tc>
          <w:tcPr>
            <w:tcW w:w="2566" w:type="dxa"/>
            <w:tcBorders>
              <w:top w:val="single" w:sz="4" w:space="0" w:color="auto"/>
              <w:left w:val="single" w:sz="4" w:space="0" w:color="auto"/>
              <w:bottom w:val="single" w:sz="4" w:space="0" w:color="auto"/>
              <w:right w:val="single" w:sz="4" w:space="0" w:color="auto"/>
            </w:tcBorders>
            <w:hideMark/>
          </w:tcPr>
          <w:p w14:paraId="260EA7C6" w14:textId="77777777"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مشرفا ومقررا </w:t>
            </w:r>
          </w:p>
        </w:tc>
      </w:tr>
      <w:tr w:rsidR="005F0E1B" w:rsidRPr="005F0E1B" w14:paraId="3BF47128" w14:textId="77777777" w:rsidTr="005F0E1B">
        <w:tc>
          <w:tcPr>
            <w:tcW w:w="3519" w:type="dxa"/>
            <w:tcBorders>
              <w:top w:val="single" w:sz="4" w:space="0" w:color="auto"/>
              <w:left w:val="single" w:sz="4" w:space="0" w:color="auto"/>
              <w:bottom w:val="single" w:sz="4" w:space="0" w:color="auto"/>
              <w:right w:val="single" w:sz="4" w:space="0" w:color="auto"/>
            </w:tcBorders>
            <w:hideMark/>
          </w:tcPr>
          <w:p w14:paraId="100DC1F5" w14:textId="0F177F07" w:rsidR="005F0E1B" w:rsidRPr="005F0E1B" w:rsidRDefault="00792CBE" w:rsidP="005F0E1B">
            <w:pPr>
              <w:spacing w:after="0"/>
              <w:rPr>
                <w:rFonts w:ascii="Simplified Arabic" w:hAnsi="Simplified Arabic" w:cs="Simplified Arabic"/>
                <w:b/>
                <w:bCs/>
                <w:sz w:val="30"/>
                <w:szCs w:val="28"/>
                <w:rtl/>
                <w:lang w:bidi="ar-DZ"/>
              </w:rPr>
            </w:pPr>
            <w:r>
              <w:rPr>
                <w:rFonts w:ascii="Simplified Arabic" w:hAnsi="Simplified Arabic" w:cs="Simplified Arabic" w:hint="cs"/>
                <w:b/>
                <w:bCs/>
                <w:sz w:val="30"/>
                <w:szCs w:val="28"/>
                <w:rtl/>
                <w:lang w:bidi="ar-DZ"/>
              </w:rPr>
              <w:t>نزاي</w:t>
            </w:r>
            <w:r w:rsidR="00D74A75">
              <w:rPr>
                <w:rFonts w:ascii="Simplified Arabic" w:hAnsi="Simplified Arabic" w:cs="Simplified Arabic" w:hint="cs"/>
                <w:b/>
                <w:bCs/>
                <w:sz w:val="30"/>
                <w:szCs w:val="28"/>
                <w:rtl/>
                <w:lang w:bidi="ar-DZ"/>
              </w:rPr>
              <w:t xml:space="preserve"> فاطمة زهراء </w:t>
            </w:r>
            <w:r>
              <w:rPr>
                <w:rFonts w:ascii="Simplified Arabic" w:hAnsi="Simplified Arabic" w:cs="Simplified Arabic" w:hint="cs"/>
                <w:b/>
                <w:bCs/>
                <w:sz w:val="30"/>
                <w:szCs w:val="28"/>
                <w:rtl/>
                <w:lang w:bidi="ar-DZ"/>
              </w:rPr>
              <w:t xml:space="preserve"> </w:t>
            </w:r>
          </w:p>
        </w:tc>
        <w:tc>
          <w:tcPr>
            <w:tcW w:w="2977" w:type="dxa"/>
            <w:tcBorders>
              <w:top w:val="single" w:sz="4" w:space="0" w:color="auto"/>
              <w:left w:val="single" w:sz="4" w:space="0" w:color="auto"/>
              <w:bottom w:val="single" w:sz="4" w:space="0" w:color="auto"/>
              <w:right w:val="single" w:sz="4" w:space="0" w:color="auto"/>
            </w:tcBorders>
            <w:hideMark/>
          </w:tcPr>
          <w:p w14:paraId="7AD67E2F" w14:textId="6B019CA9"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أستاذة محاضرة (</w:t>
            </w:r>
            <w:r w:rsidR="00D74A75">
              <w:rPr>
                <w:rFonts w:ascii="Simplified Arabic" w:hAnsi="Simplified Arabic" w:cs="Simplified Arabic" w:hint="cs"/>
                <w:b/>
                <w:bCs/>
                <w:sz w:val="30"/>
                <w:szCs w:val="28"/>
                <w:rtl/>
                <w:lang w:bidi="ar-DZ"/>
              </w:rPr>
              <w:t>أ</w:t>
            </w:r>
            <w:bookmarkStart w:id="0" w:name="_GoBack"/>
            <w:bookmarkEnd w:id="0"/>
            <w:r w:rsidRPr="005F0E1B">
              <w:rPr>
                <w:rFonts w:ascii="Simplified Arabic" w:hAnsi="Simplified Arabic" w:cs="Simplified Arabic" w:hint="cs"/>
                <w:b/>
                <w:bCs/>
                <w:sz w:val="30"/>
                <w:szCs w:val="28"/>
                <w:rtl/>
                <w:lang w:bidi="ar-DZ"/>
              </w:rPr>
              <w:t xml:space="preserve">) </w:t>
            </w:r>
          </w:p>
        </w:tc>
        <w:tc>
          <w:tcPr>
            <w:tcW w:w="2566" w:type="dxa"/>
            <w:tcBorders>
              <w:top w:val="single" w:sz="4" w:space="0" w:color="auto"/>
              <w:left w:val="single" w:sz="4" w:space="0" w:color="auto"/>
              <w:bottom w:val="single" w:sz="4" w:space="0" w:color="auto"/>
              <w:right w:val="single" w:sz="4" w:space="0" w:color="auto"/>
            </w:tcBorders>
            <w:hideMark/>
          </w:tcPr>
          <w:p w14:paraId="11B3DB65" w14:textId="77777777" w:rsidR="005F0E1B" w:rsidRPr="005F0E1B" w:rsidRDefault="005F0E1B" w:rsidP="005F0E1B">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مناقشا </w:t>
            </w:r>
          </w:p>
        </w:tc>
      </w:tr>
    </w:tbl>
    <w:p w14:paraId="215FC405" w14:textId="77777777" w:rsidR="00D74A75" w:rsidRDefault="00D74A75" w:rsidP="00D74A75">
      <w:pPr>
        <w:spacing w:after="200" w:line="276" w:lineRule="auto"/>
        <w:rPr>
          <w:rFonts w:ascii="Sakkal Majalla" w:eastAsia="Times New Roman" w:hAnsi="Sakkal Majalla" w:cs="Sakkal Majalla"/>
          <w:b/>
          <w:bCs/>
          <w:sz w:val="36"/>
          <w:szCs w:val="36"/>
          <w:rtl/>
          <w:lang w:bidi="ar-DZ"/>
        </w:rPr>
      </w:pPr>
    </w:p>
    <w:p w14:paraId="157FE925" w14:textId="71EFB813" w:rsidR="005F0E1B" w:rsidRPr="005F0E1B" w:rsidRDefault="005F0E1B" w:rsidP="00D74A75">
      <w:pPr>
        <w:spacing w:after="200" w:line="276" w:lineRule="auto"/>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 xml:space="preserve">السنة الجامعية : </w:t>
      </w:r>
      <w:r w:rsidRPr="005F0E1B">
        <w:rPr>
          <w:rFonts w:ascii="Sakkal Majalla" w:eastAsia="Times New Roman" w:hAnsi="Sakkal Majalla" w:cs="Sakkal Majalla" w:hint="cs"/>
          <w:b/>
          <w:bCs/>
          <w:sz w:val="36"/>
          <w:szCs w:val="36"/>
          <w:rtl/>
          <w:lang w:bidi="ar-DZ"/>
        </w:rPr>
        <w:t>2023/2024</w:t>
      </w:r>
    </w:p>
    <w:p w14:paraId="671FEDE1" w14:textId="3CACAE0F" w:rsidR="005F0E1B" w:rsidRPr="005F0E1B" w:rsidRDefault="00D74A75" w:rsidP="00D74A75">
      <w:pPr>
        <w:spacing w:after="0" w:line="276" w:lineRule="auto"/>
        <w:rPr>
          <w:rFonts w:ascii="Sakkal Majalla" w:eastAsia="Times New Roman" w:hAnsi="Sakkal Majalla" w:cs="Sakkal Majalla" w:hint="cs"/>
          <w:b/>
          <w:bCs/>
          <w:sz w:val="36"/>
          <w:szCs w:val="36"/>
          <w:rtl/>
          <w:lang w:val="fr-FR" w:bidi="ar-DZ"/>
        </w:rPr>
      </w:pPr>
      <w:r>
        <w:rPr>
          <w:rFonts w:ascii="Sakkal Majalla" w:eastAsia="Times New Roman" w:hAnsi="Sakkal Majalla" w:cs="Sakkal Majalla" w:hint="cs"/>
          <w:b/>
          <w:bCs/>
          <w:sz w:val="36"/>
          <w:szCs w:val="36"/>
          <w:rtl/>
          <w:lang w:val="fr-FR" w:bidi="ar-DZ"/>
        </w:rPr>
        <w:t xml:space="preserve">تاريخ الإيداع 25/09 /2024               إمضاء المشرف بعد الاطلاع على التصحيحات </w:t>
      </w:r>
    </w:p>
    <w:p w14:paraId="4EF5CED8" w14:textId="77777777" w:rsidR="005F0E1B" w:rsidRPr="00D74A75" w:rsidRDefault="005F0E1B" w:rsidP="005F0E1B">
      <w:pPr>
        <w:bidi w:val="0"/>
        <w:spacing w:after="0" w:line="276" w:lineRule="auto"/>
        <w:rPr>
          <w:rFonts w:ascii="Sakkal Majalla" w:eastAsia="Times New Roman" w:hAnsi="Sakkal Majalla" w:cs="Sakkal Majalla"/>
          <w:b/>
          <w:bCs/>
          <w:sz w:val="36"/>
          <w:szCs w:val="36"/>
          <w:lang w:val="fr-FR" w:bidi="ar-DZ"/>
        </w:rPr>
      </w:pPr>
    </w:p>
    <w:p w14:paraId="470D02D8" w14:textId="77777777" w:rsidR="005F0E1B" w:rsidRPr="005F0E1B" w:rsidRDefault="005F0E1B" w:rsidP="005F0E1B">
      <w:pPr>
        <w:spacing w:after="120" w:line="240" w:lineRule="auto"/>
        <w:rPr>
          <w:rFonts w:ascii="Sakkal Majalla" w:eastAsia="Times New Roman" w:hAnsi="Sakkal Majalla" w:cs="Sakkal Majalla"/>
          <w:b/>
          <w:bCs/>
          <w:sz w:val="40"/>
          <w:szCs w:val="40"/>
          <w:lang w:val="fr-FR" w:bidi="ar-DZ"/>
        </w:rPr>
      </w:pPr>
      <w:r w:rsidRPr="005F0E1B">
        <w:rPr>
          <w:rFonts w:eastAsia="Times New Roman" w:cs="Arial"/>
          <w:noProof/>
          <w:lang w:bidi="ar-DZ"/>
        </w:rPr>
        <w:lastRenderedPageBreak/>
        <mc:AlternateContent>
          <mc:Choice Requires="wps">
            <w:drawing>
              <wp:anchor distT="0" distB="0" distL="114300" distR="114300" simplePos="0" relativeHeight="251664384" behindDoc="0" locked="0" layoutInCell="1" allowOverlap="1" wp14:anchorId="6B72E2EA" wp14:editId="31782A03">
                <wp:simplePos x="0" y="0"/>
                <wp:positionH relativeFrom="column">
                  <wp:posOffset>45085</wp:posOffset>
                </wp:positionH>
                <wp:positionV relativeFrom="paragraph">
                  <wp:posOffset>62230</wp:posOffset>
                </wp:positionV>
                <wp:extent cx="1609090" cy="1326515"/>
                <wp:effectExtent l="0" t="0" r="0" b="6985"/>
                <wp:wrapNone/>
                <wp:docPr id="256" name="Rectangle : coins arrondis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9090" cy="1326515"/>
                        </a:xfrm>
                        <a:prstGeom prst="roundRect">
                          <a:avLst>
                            <a:gd name="adj" fmla="val 16667"/>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14:paraId="6211F849" w14:textId="77777777" w:rsidR="00792CBE" w:rsidRDefault="00792CBE" w:rsidP="005F0E1B">
                            <w:r>
                              <w:rPr>
                                <w:noProof/>
                                <w:sz w:val="20"/>
                                <w:szCs w:val="20"/>
                                <w:lang w:val="fr-FR" w:eastAsia="fr-FR"/>
                              </w:rPr>
                              <w:drawing>
                                <wp:inline distT="0" distB="0" distL="0" distR="0" wp14:anchorId="491F3BE0" wp14:editId="4E48DBC9">
                                  <wp:extent cx="1314450" cy="1000125"/>
                                  <wp:effectExtent l="0" t="0" r="0" b="9525"/>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100012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B72E2EA" id="Rectangle : coins arrondis 256" o:spid="_x0000_s1029" style="position:absolute;left:0;text-align:left;margin-left:3.55pt;margin-top:4.9pt;width:126.7pt;height:104.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" stroked="f">
                <v:textbox>
                  <w:txbxContent>
                    <w:p w14:paraId="6211F849" w14:textId="77777777" w:rsidR="00792CBE" w:rsidRDefault="00792CBE" w:rsidP="005F0E1B">
                      <w:r>
                        <w:rPr>
                          <w:noProof/>
                          <w:sz w:val="20"/>
                          <w:szCs w:val="20"/>
                          <w:lang w:val="fr-FR" w:eastAsia="fr-FR"/>
                        </w:rPr>
                        <w:drawing>
                          <wp:inline distT="0" distB="0" distL="0" distR="0" wp14:anchorId="491F3BE0" wp14:editId="4E48DBC9">
                            <wp:extent cx="1314450" cy="1000125"/>
                            <wp:effectExtent l="0" t="0" r="0" b="9525"/>
                            <wp:docPr id="258" name="Imag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14450" cy="1000125"/>
                                    </a:xfrm>
                                    <a:prstGeom prst="rect">
                                      <a:avLst/>
                                    </a:prstGeom>
                                    <a:noFill/>
                                    <a:ln>
                                      <a:noFill/>
                                    </a:ln>
                                  </pic:spPr>
                                </pic:pic>
                              </a:graphicData>
                            </a:graphic>
                          </wp:inline>
                        </w:drawing>
                      </w:r>
                    </w:p>
                  </w:txbxContent>
                </v:textbox>
              </v:roundrect>
            </w:pict>
          </mc:Fallback>
        </mc:AlternateContent>
      </w:r>
      <w:r w:rsidRPr="005F0E1B">
        <w:rPr>
          <w:rFonts w:ascii="Sakkal Majalla" w:eastAsia="Times New Roman" w:hAnsi="Sakkal Majalla" w:cs="Sakkal Majalla"/>
          <w:b/>
          <w:bCs/>
          <w:sz w:val="40"/>
          <w:szCs w:val="40"/>
          <w:rtl/>
          <w:lang w:val="fr-FR" w:bidi="ar-DZ"/>
        </w:rPr>
        <w:t>جامعة عبد الحميد بن باديس –مستغانم –</w:t>
      </w:r>
    </w:p>
    <w:p w14:paraId="5932F228" w14:textId="77777777" w:rsidR="005F0E1B" w:rsidRPr="005F0E1B" w:rsidRDefault="005F0E1B" w:rsidP="005F0E1B">
      <w:pPr>
        <w:spacing w:after="120" w:line="240" w:lineRule="auto"/>
        <w:rPr>
          <w:rFonts w:ascii="Sakkal Majalla" w:eastAsia="Times New Roman" w:hAnsi="Sakkal Majalla" w:cs="Sakkal Majalla"/>
          <w:b/>
          <w:bCs/>
          <w:sz w:val="40"/>
          <w:szCs w:val="40"/>
          <w:rtl/>
          <w:lang w:val="fr-FR" w:bidi="ar-DZ"/>
        </w:rPr>
      </w:pPr>
      <w:r w:rsidRPr="005F0E1B">
        <w:rPr>
          <w:rFonts w:ascii="Sakkal Majalla" w:eastAsia="Times New Roman" w:hAnsi="Sakkal Majalla" w:cs="Sakkal Majalla"/>
          <w:b/>
          <w:bCs/>
          <w:sz w:val="40"/>
          <w:szCs w:val="40"/>
          <w:rtl/>
          <w:lang w:val="fr-FR" w:bidi="ar-DZ"/>
        </w:rPr>
        <w:t>كلية العلوم</w:t>
      </w:r>
      <w:r w:rsidRPr="005F0E1B">
        <w:rPr>
          <w:rFonts w:ascii="Sakkal Majalla" w:eastAsia="Times New Roman" w:hAnsi="Sakkal Majalla" w:cs="Sakkal Majalla"/>
          <w:b/>
          <w:bCs/>
          <w:sz w:val="40"/>
          <w:szCs w:val="40"/>
          <w:lang w:val="fr-FR" w:bidi="ar-DZ"/>
        </w:rPr>
        <w:t xml:space="preserve"> </w:t>
      </w:r>
      <w:r w:rsidRPr="005F0E1B">
        <w:rPr>
          <w:rFonts w:ascii="Sakkal Majalla" w:eastAsia="Times New Roman" w:hAnsi="Sakkal Majalla" w:cs="Sakkal Majalla"/>
          <w:b/>
          <w:bCs/>
          <w:sz w:val="40"/>
          <w:szCs w:val="40"/>
          <w:rtl/>
          <w:lang w:val="fr-FR" w:bidi="ar-DZ"/>
        </w:rPr>
        <w:t>الإنسانية</w:t>
      </w:r>
      <w:r w:rsidRPr="005F0E1B">
        <w:rPr>
          <w:rFonts w:ascii="Sakkal Majalla" w:eastAsia="Times New Roman" w:hAnsi="Sakkal Majalla" w:cs="Sakkal Majalla"/>
          <w:b/>
          <w:bCs/>
          <w:sz w:val="40"/>
          <w:szCs w:val="40"/>
          <w:lang w:val="fr-FR" w:bidi="ar-DZ"/>
        </w:rPr>
        <w:t xml:space="preserve"> </w:t>
      </w:r>
      <w:r w:rsidRPr="005F0E1B">
        <w:rPr>
          <w:rFonts w:ascii="Sakkal Majalla" w:eastAsia="Times New Roman" w:hAnsi="Sakkal Majalla" w:cs="Sakkal Majalla"/>
          <w:b/>
          <w:bCs/>
          <w:sz w:val="40"/>
          <w:szCs w:val="40"/>
          <w:rtl/>
          <w:lang w:val="fr-FR" w:bidi="ar-DZ"/>
        </w:rPr>
        <w:t>والاجتماعية</w:t>
      </w:r>
    </w:p>
    <w:p w14:paraId="1280D2A2" w14:textId="77777777" w:rsidR="005F0E1B" w:rsidRPr="005F0E1B" w:rsidRDefault="005F0E1B" w:rsidP="005F0E1B">
      <w:pPr>
        <w:spacing w:after="120" w:line="240" w:lineRule="auto"/>
        <w:rPr>
          <w:rFonts w:ascii="Sakkal Majalla" w:eastAsia="Times New Roman" w:hAnsi="Sakkal Majalla" w:cs="Sakkal Majalla"/>
          <w:b/>
          <w:bCs/>
          <w:sz w:val="40"/>
          <w:szCs w:val="40"/>
          <w:rtl/>
          <w:lang w:val="fr-FR" w:bidi="ar-DZ"/>
        </w:rPr>
      </w:pPr>
      <w:r w:rsidRPr="005F0E1B">
        <w:rPr>
          <w:rFonts w:ascii="Sakkal Majalla" w:eastAsia="Times New Roman" w:hAnsi="Sakkal Majalla" w:cs="Sakkal Majalla"/>
          <w:b/>
          <w:bCs/>
          <w:sz w:val="40"/>
          <w:szCs w:val="40"/>
          <w:rtl/>
          <w:lang w:val="fr-FR" w:bidi="ar-DZ"/>
        </w:rPr>
        <w:t>قسم العلوم الاجتماعية</w:t>
      </w:r>
    </w:p>
    <w:p w14:paraId="731D4C1E" w14:textId="77777777" w:rsidR="005F0E1B" w:rsidRPr="005F0E1B" w:rsidRDefault="005F0E1B" w:rsidP="005F0E1B">
      <w:pPr>
        <w:spacing w:after="120" w:line="240" w:lineRule="auto"/>
        <w:rPr>
          <w:rFonts w:ascii="Sakkal Majalla" w:eastAsia="Times New Roman" w:hAnsi="Sakkal Majalla" w:cs="Sakkal Majalla"/>
          <w:b/>
          <w:bCs/>
          <w:sz w:val="40"/>
          <w:szCs w:val="40"/>
          <w:rtl/>
          <w:lang w:val="fr-FR" w:bidi="ar-DZ"/>
        </w:rPr>
      </w:pPr>
      <w:r w:rsidRPr="005F0E1B">
        <w:rPr>
          <w:rFonts w:ascii="Sakkal Majalla" w:eastAsia="Times New Roman" w:hAnsi="Sakkal Majalla" w:cs="Sakkal Majalla"/>
          <w:b/>
          <w:bCs/>
          <w:sz w:val="40"/>
          <w:szCs w:val="40"/>
          <w:rtl/>
          <w:lang w:val="fr-FR" w:bidi="ar-DZ"/>
        </w:rPr>
        <w:t>شعبة علم النفس</w:t>
      </w:r>
    </w:p>
    <w:p w14:paraId="45FE0EBD" w14:textId="77777777" w:rsidR="005F0E1B" w:rsidRPr="005F0E1B" w:rsidRDefault="005F0E1B" w:rsidP="005F0E1B">
      <w:pPr>
        <w:spacing w:after="120" w:line="276" w:lineRule="auto"/>
        <w:ind w:left="643"/>
        <w:contextualSpacing/>
        <w:jc w:val="center"/>
        <w:rPr>
          <w:rFonts w:ascii="Sakkal Majalla" w:eastAsia="Times New Roman" w:hAnsi="Sakkal Majalla" w:cs="Sakkal Majalla"/>
          <w:b/>
          <w:bCs/>
          <w:sz w:val="36"/>
          <w:szCs w:val="36"/>
          <w:rtl/>
          <w:lang w:bidi="ar-DZ"/>
        </w:rPr>
      </w:pPr>
    </w:p>
    <w:p w14:paraId="3E883B9B" w14:textId="77777777" w:rsidR="005F0E1B" w:rsidRPr="005F0E1B" w:rsidRDefault="005F0E1B" w:rsidP="005F0E1B">
      <w:pPr>
        <w:spacing w:after="12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مذكرة لنيل شهادة الماستر في علم النفس</w:t>
      </w:r>
    </w:p>
    <w:p w14:paraId="0B638613" w14:textId="77777777" w:rsidR="005F0E1B" w:rsidRPr="005F0E1B" w:rsidRDefault="005F0E1B" w:rsidP="005F0E1B">
      <w:pPr>
        <w:spacing w:after="120" w:line="276" w:lineRule="auto"/>
        <w:ind w:left="643"/>
        <w:contextualSpacing/>
        <w:jc w:val="center"/>
        <w:rPr>
          <w:rFonts w:ascii="Sakkal Majalla" w:eastAsia="Times New Roman" w:hAnsi="Sakkal Majalla" w:cs="Sakkal Majalla"/>
          <w:sz w:val="36"/>
          <w:szCs w:val="36"/>
          <w:rtl/>
          <w:lang w:val="fr-FR" w:bidi="ar-DZ"/>
        </w:rPr>
      </w:pPr>
      <w:r w:rsidRPr="005F0E1B">
        <w:rPr>
          <w:rFonts w:ascii="Sakkal Majalla" w:eastAsia="Times New Roman" w:hAnsi="Sakkal Majalla" w:cs="Sakkal Majalla"/>
          <w:b/>
          <w:bCs/>
          <w:sz w:val="36"/>
          <w:szCs w:val="36"/>
          <w:rtl/>
          <w:lang w:bidi="ar-DZ"/>
        </w:rPr>
        <w:t>تخصص: علم النفس العيادي</w:t>
      </w:r>
    </w:p>
    <w:p w14:paraId="041B3570" w14:textId="77777777" w:rsidR="005F0E1B" w:rsidRPr="005F0E1B" w:rsidRDefault="005F0E1B" w:rsidP="005F0E1B">
      <w:pPr>
        <w:spacing w:after="200" w:line="276" w:lineRule="auto"/>
        <w:rPr>
          <w:rFonts w:eastAsia="Times New Roman" w:cs="Simplified Arabic"/>
          <w:sz w:val="28"/>
          <w:szCs w:val="28"/>
          <w:lang w:val="fr-FR" w:bidi="ar-DZ"/>
        </w:rPr>
      </w:pPr>
      <w:r w:rsidRPr="005F0E1B">
        <w:rPr>
          <w:rFonts w:eastAsia="Times New Roman" w:cs="Arial"/>
          <w:noProof/>
          <w:lang w:bidi="ar-DZ"/>
        </w:rPr>
        <mc:AlternateContent>
          <mc:Choice Requires="wps">
            <w:drawing>
              <wp:anchor distT="0" distB="0" distL="114300" distR="114300" simplePos="0" relativeHeight="251665408" behindDoc="0" locked="0" layoutInCell="1" allowOverlap="1" wp14:anchorId="69F08A6E" wp14:editId="4BFB99E4">
                <wp:simplePos x="0" y="0"/>
                <wp:positionH relativeFrom="margin">
                  <wp:posOffset>-356870</wp:posOffset>
                </wp:positionH>
                <wp:positionV relativeFrom="paragraph">
                  <wp:posOffset>151765</wp:posOffset>
                </wp:positionV>
                <wp:extent cx="6543675" cy="1181100"/>
                <wp:effectExtent l="19050" t="19050" r="28575" b="19050"/>
                <wp:wrapNone/>
                <wp:docPr id="257" name="Rectangle : coins arrondis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43675" cy="1181100"/>
                        </a:xfrm>
                        <a:prstGeom prst="roundRect">
                          <a:avLst>
                            <a:gd name="adj" fmla="val 16667"/>
                          </a:avLst>
                        </a:prstGeom>
                        <a:solidFill>
                          <a:sysClr val="window" lastClr="FFFFFF"/>
                        </a:solidFill>
                        <a:ln w="28575" cap="flat" cmpd="sng" algn="ctr">
                          <a:solidFill>
                            <a:srgbClr val="00B050"/>
                          </a:solidFill>
                          <a:prstDash val="solid"/>
                          <a:miter lim="800000"/>
                          <a:headEnd/>
                          <a:tailEnd/>
                        </a:ln>
                        <a:effectLst/>
                      </wps:spPr>
                      <wps:txbx>
                        <w:txbxContent>
                          <w:p w14:paraId="5C249EEF" w14:textId="3196AFDC"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أساليب المعاملة الوالدية وأثرها على الصحة النفسية لدى المراهق </w:t>
                            </w:r>
                          </w:p>
                          <w:p w14:paraId="03F22CC4" w14:textId="77777777"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دراسة عيادية لحالتين بمتوسطة 20 اوت 1955 بلدية بوقيرات ولاية مستغانم </w:t>
                            </w:r>
                          </w:p>
                          <w:p w14:paraId="7CAC0AEE" w14:textId="77777777" w:rsidR="00792CBE" w:rsidRDefault="00792CBE" w:rsidP="005F0E1B">
                            <w:pPr>
                              <w:spacing w:after="0"/>
                              <w:rPr>
                                <w:rFonts w:cs="Simplified Arabic"/>
                                <w:b/>
                                <w:bCs/>
                                <w:sz w:val="32"/>
                                <w:szCs w:val="32"/>
                                <w:rtl/>
                                <w:lang w:val="fr-FR"/>
                              </w:rPr>
                            </w:pPr>
                          </w:p>
                          <w:p w14:paraId="6F2C4159" w14:textId="77777777"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9F08A6E" id="Rectangle : coins arrondis 257" o:spid="_x0000_s1030" style="position:absolute;left:0;text-align:left;margin-left:-28.1pt;margin-top:11.95pt;width:515.25pt;height:93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" fillcolor="window" strokecolor="#00b050" strokeweight="2.25pt">
                <v:stroke joinstyle="miter"/>
                <v:textbox>
                  <w:txbxContent>
                    <w:p w14:paraId="5C249EEF" w14:textId="3196AFDC"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أساليب المعاملة الوالدية وأثرها على الصحة النفسية لدى المراهق </w:t>
                      </w:r>
                    </w:p>
                    <w:p w14:paraId="03F22CC4" w14:textId="77777777"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دراسة عيادية لحالتين بمتوسطة 20 اوت 1955 بلدية بوقيرات ولاية مستغانم </w:t>
                      </w:r>
                    </w:p>
                    <w:p w14:paraId="7CAC0AEE" w14:textId="77777777" w:rsidR="00792CBE" w:rsidRDefault="00792CBE" w:rsidP="005F0E1B">
                      <w:pPr>
                        <w:spacing w:after="0"/>
                        <w:rPr>
                          <w:rFonts w:cs="Simplified Arabic"/>
                          <w:b/>
                          <w:bCs/>
                          <w:sz w:val="32"/>
                          <w:szCs w:val="32"/>
                          <w:rtl/>
                          <w:lang w:val="fr-FR"/>
                        </w:rPr>
                      </w:pPr>
                    </w:p>
                    <w:p w14:paraId="6F2C4159" w14:textId="77777777" w:rsidR="00792CBE" w:rsidRDefault="00792CBE" w:rsidP="005F0E1B">
                      <w:pPr>
                        <w:spacing w:after="0"/>
                        <w:jc w:val="center"/>
                        <w:rPr>
                          <w:rFonts w:cs="Simplified Arabic"/>
                          <w:b/>
                          <w:bCs/>
                          <w:sz w:val="32"/>
                          <w:szCs w:val="32"/>
                          <w:rtl/>
                          <w:lang w:val="fr-FR"/>
                        </w:rPr>
                      </w:pPr>
                      <w:r>
                        <w:rPr>
                          <w:rFonts w:cs="Simplified Arabic" w:hint="cs"/>
                          <w:b/>
                          <w:bCs/>
                          <w:sz w:val="32"/>
                          <w:szCs w:val="32"/>
                          <w:rtl/>
                          <w:lang w:val="fr-FR"/>
                        </w:rPr>
                        <w:t xml:space="preserve"> </w:t>
                      </w:r>
                    </w:p>
                  </w:txbxContent>
                </v:textbox>
                <w10:wrap anchorx="margin"/>
              </v:roundrect>
            </w:pict>
          </mc:Fallback>
        </mc:AlternateContent>
      </w:r>
    </w:p>
    <w:p w14:paraId="22DDB573" w14:textId="77777777" w:rsidR="005F0E1B" w:rsidRPr="005F0E1B" w:rsidRDefault="005F0E1B" w:rsidP="005F0E1B">
      <w:pPr>
        <w:spacing w:after="200" w:line="276" w:lineRule="auto"/>
        <w:rPr>
          <w:rFonts w:eastAsia="Times New Roman" w:cs="Simplified Arabic"/>
          <w:sz w:val="28"/>
          <w:szCs w:val="28"/>
          <w:rtl/>
          <w:lang w:val="fr-FR" w:bidi="ar-DZ"/>
        </w:rPr>
      </w:pPr>
    </w:p>
    <w:p w14:paraId="2E86B340" w14:textId="77777777" w:rsidR="005F0E1B" w:rsidRPr="005F0E1B" w:rsidRDefault="005F0E1B" w:rsidP="005F0E1B">
      <w:pPr>
        <w:spacing w:after="200" w:line="276" w:lineRule="auto"/>
        <w:rPr>
          <w:rFonts w:ascii="Sakkal Majalla" w:eastAsia="Times New Roman" w:hAnsi="Sakkal Majalla" w:cs="Sakkal Majalla"/>
          <w:b/>
          <w:bCs/>
          <w:sz w:val="36"/>
          <w:szCs w:val="36"/>
          <w:rtl/>
          <w:lang w:bidi="ar-DZ"/>
        </w:rPr>
      </w:pPr>
    </w:p>
    <w:p w14:paraId="00977A1E"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p>
    <w:p w14:paraId="4E347889"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 xml:space="preserve">مقدمة </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و مناقشة</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علنا</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من</w:t>
      </w:r>
      <w:r w:rsidRPr="005F0E1B">
        <w:rPr>
          <w:rFonts w:ascii="Sakkal Majalla" w:eastAsia="Times New Roman" w:hAnsi="Sakkal Majalla" w:cs="Sakkal Majalla"/>
          <w:b/>
          <w:bCs/>
          <w:sz w:val="36"/>
          <w:szCs w:val="36"/>
          <w:lang w:bidi="ar-DZ"/>
        </w:rPr>
        <w:t xml:space="preserve"> </w:t>
      </w:r>
      <w:r w:rsidRPr="005F0E1B">
        <w:rPr>
          <w:rFonts w:ascii="Sakkal Majalla" w:eastAsia="Times New Roman" w:hAnsi="Sakkal Majalla" w:cs="Sakkal Majalla"/>
          <w:b/>
          <w:bCs/>
          <w:sz w:val="36"/>
          <w:szCs w:val="36"/>
          <w:rtl/>
          <w:lang w:bidi="ar-DZ"/>
        </w:rPr>
        <w:t>طرف</w:t>
      </w:r>
    </w:p>
    <w:p w14:paraId="4E00FCFB"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الطالب</w:t>
      </w:r>
      <w:r w:rsidRPr="005F0E1B">
        <w:rPr>
          <w:rFonts w:ascii="Sakkal Majalla" w:eastAsia="Times New Roman" w:hAnsi="Sakkal Majalla" w:cs="Sakkal Majalla" w:hint="cs"/>
          <w:b/>
          <w:bCs/>
          <w:sz w:val="36"/>
          <w:szCs w:val="36"/>
          <w:rtl/>
          <w:lang w:bidi="ar-DZ"/>
        </w:rPr>
        <w:t xml:space="preserve">ة :  جرورو  فوزية </w:t>
      </w:r>
    </w:p>
    <w:p w14:paraId="16F60CFE"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p>
    <w:p w14:paraId="785D1DA6" w14:textId="77777777" w:rsidR="005F0E1B" w:rsidRPr="005F0E1B" w:rsidRDefault="005F0E1B" w:rsidP="005F0E1B">
      <w:pPr>
        <w:spacing w:after="200" w:line="276" w:lineRule="auto"/>
        <w:ind w:left="643"/>
        <w:contextualSpacing/>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أمام لجنة المناقشة</w:t>
      </w:r>
    </w:p>
    <w:tbl>
      <w:tblPr>
        <w:tblStyle w:val="Thmedutableau"/>
        <w:bidiVisual/>
        <w:tblW w:w="0" w:type="auto"/>
        <w:tblInd w:w="0" w:type="dxa"/>
        <w:tblLook w:val="04A0" w:firstRow="1" w:lastRow="0" w:firstColumn="1" w:lastColumn="0" w:noHBand="0" w:noVBand="1"/>
      </w:tblPr>
      <w:tblGrid>
        <w:gridCol w:w="3519"/>
        <w:gridCol w:w="2977"/>
        <w:gridCol w:w="2566"/>
      </w:tblGrid>
      <w:tr w:rsidR="00792CBE" w:rsidRPr="005F0E1B" w14:paraId="2EF91B7E" w14:textId="77777777" w:rsidTr="00792CBE">
        <w:tc>
          <w:tcPr>
            <w:tcW w:w="3519" w:type="dxa"/>
            <w:tcBorders>
              <w:top w:val="single" w:sz="4" w:space="0" w:color="auto"/>
              <w:left w:val="single" w:sz="4" w:space="0" w:color="auto"/>
              <w:bottom w:val="single" w:sz="4" w:space="0" w:color="auto"/>
              <w:right w:val="single" w:sz="4" w:space="0" w:color="auto"/>
            </w:tcBorders>
            <w:hideMark/>
          </w:tcPr>
          <w:p w14:paraId="034F912A"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اللقب والاسم </w:t>
            </w:r>
          </w:p>
        </w:tc>
        <w:tc>
          <w:tcPr>
            <w:tcW w:w="2977" w:type="dxa"/>
            <w:tcBorders>
              <w:top w:val="single" w:sz="4" w:space="0" w:color="auto"/>
              <w:left w:val="single" w:sz="4" w:space="0" w:color="auto"/>
              <w:bottom w:val="single" w:sz="4" w:space="0" w:color="auto"/>
              <w:right w:val="single" w:sz="4" w:space="0" w:color="auto"/>
            </w:tcBorders>
            <w:hideMark/>
          </w:tcPr>
          <w:p w14:paraId="1E80993B"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الرتبة </w:t>
            </w:r>
          </w:p>
        </w:tc>
        <w:tc>
          <w:tcPr>
            <w:tcW w:w="2566" w:type="dxa"/>
            <w:tcBorders>
              <w:top w:val="single" w:sz="4" w:space="0" w:color="auto"/>
              <w:left w:val="single" w:sz="4" w:space="0" w:color="auto"/>
              <w:bottom w:val="single" w:sz="4" w:space="0" w:color="auto"/>
              <w:right w:val="single" w:sz="4" w:space="0" w:color="auto"/>
            </w:tcBorders>
            <w:hideMark/>
          </w:tcPr>
          <w:p w14:paraId="46831CEA"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الصفة </w:t>
            </w:r>
          </w:p>
        </w:tc>
      </w:tr>
      <w:tr w:rsidR="00792CBE" w:rsidRPr="005F0E1B" w14:paraId="6C756DBC" w14:textId="77777777" w:rsidTr="00792CBE">
        <w:tc>
          <w:tcPr>
            <w:tcW w:w="3519" w:type="dxa"/>
            <w:tcBorders>
              <w:top w:val="single" w:sz="4" w:space="0" w:color="auto"/>
              <w:left w:val="single" w:sz="4" w:space="0" w:color="auto"/>
              <w:bottom w:val="single" w:sz="4" w:space="0" w:color="auto"/>
              <w:right w:val="single" w:sz="4" w:space="0" w:color="auto"/>
            </w:tcBorders>
            <w:hideMark/>
          </w:tcPr>
          <w:p w14:paraId="25A08C7D" w14:textId="77777777" w:rsidR="00792CBE" w:rsidRPr="005F0E1B" w:rsidRDefault="00792CBE" w:rsidP="00792CBE">
            <w:pPr>
              <w:spacing w:after="0"/>
              <w:rPr>
                <w:rFonts w:ascii="Simplified Arabic" w:hAnsi="Simplified Arabic" w:cs="Simplified Arabic"/>
                <w:b/>
                <w:bCs/>
                <w:sz w:val="30"/>
                <w:szCs w:val="28"/>
                <w:rtl/>
                <w:lang w:bidi="ar-DZ"/>
              </w:rPr>
            </w:pPr>
            <w:r>
              <w:rPr>
                <w:rFonts w:ascii="Simplified Arabic" w:hAnsi="Simplified Arabic" w:cs="Simplified Arabic" w:hint="cs"/>
                <w:b/>
                <w:bCs/>
                <w:sz w:val="30"/>
                <w:szCs w:val="28"/>
                <w:rtl/>
                <w:lang w:bidi="ar-DZ"/>
              </w:rPr>
              <w:t xml:space="preserve">خوجة مليكة </w:t>
            </w:r>
          </w:p>
        </w:tc>
        <w:tc>
          <w:tcPr>
            <w:tcW w:w="2977" w:type="dxa"/>
            <w:tcBorders>
              <w:top w:val="single" w:sz="4" w:space="0" w:color="auto"/>
              <w:left w:val="single" w:sz="4" w:space="0" w:color="auto"/>
              <w:bottom w:val="single" w:sz="4" w:space="0" w:color="auto"/>
              <w:right w:val="single" w:sz="4" w:space="0" w:color="auto"/>
            </w:tcBorders>
            <w:hideMark/>
          </w:tcPr>
          <w:p w14:paraId="1B3A577A"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أستاذة م</w:t>
            </w:r>
            <w:r>
              <w:rPr>
                <w:rFonts w:ascii="Simplified Arabic" w:hAnsi="Simplified Arabic" w:cs="Simplified Arabic" w:hint="cs"/>
                <w:b/>
                <w:bCs/>
                <w:sz w:val="30"/>
                <w:szCs w:val="28"/>
                <w:rtl/>
                <w:lang w:bidi="ar-DZ"/>
              </w:rPr>
              <w:t xml:space="preserve">ساعدة </w:t>
            </w:r>
            <w:r w:rsidRPr="005F0E1B">
              <w:rPr>
                <w:rFonts w:ascii="Simplified Arabic" w:hAnsi="Simplified Arabic" w:cs="Simplified Arabic" w:hint="cs"/>
                <w:b/>
                <w:bCs/>
                <w:sz w:val="30"/>
                <w:szCs w:val="28"/>
                <w:rtl/>
                <w:lang w:bidi="ar-DZ"/>
              </w:rPr>
              <w:t>(</w:t>
            </w:r>
            <w:r>
              <w:rPr>
                <w:rFonts w:ascii="Simplified Arabic" w:hAnsi="Simplified Arabic" w:cs="Simplified Arabic" w:hint="cs"/>
                <w:b/>
                <w:bCs/>
                <w:sz w:val="30"/>
                <w:szCs w:val="28"/>
                <w:rtl/>
                <w:lang w:bidi="ar-DZ"/>
              </w:rPr>
              <w:t>ب</w:t>
            </w:r>
            <w:r w:rsidRPr="005F0E1B">
              <w:rPr>
                <w:rFonts w:ascii="Simplified Arabic" w:hAnsi="Simplified Arabic" w:cs="Simplified Arabic" w:hint="cs"/>
                <w:b/>
                <w:bCs/>
                <w:sz w:val="30"/>
                <w:szCs w:val="28"/>
                <w:rtl/>
                <w:lang w:bidi="ar-DZ"/>
              </w:rPr>
              <w:t xml:space="preserve">) </w:t>
            </w:r>
          </w:p>
        </w:tc>
        <w:tc>
          <w:tcPr>
            <w:tcW w:w="2566" w:type="dxa"/>
            <w:tcBorders>
              <w:top w:val="single" w:sz="4" w:space="0" w:color="auto"/>
              <w:left w:val="single" w:sz="4" w:space="0" w:color="auto"/>
              <w:bottom w:val="single" w:sz="4" w:space="0" w:color="auto"/>
              <w:right w:val="single" w:sz="4" w:space="0" w:color="auto"/>
            </w:tcBorders>
            <w:hideMark/>
          </w:tcPr>
          <w:p w14:paraId="283AA269"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رئيسا </w:t>
            </w:r>
          </w:p>
        </w:tc>
      </w:tr>
      <w:tr w:rsidR="00792CBE" w:rsidRPr="005F0E1B" w14:paraId="42ECC23C" w14:textId="77777777" w:rsidTr="00792CBE">
        <w:tc>
          <w:tcPr>
            <w:tcW w:w="3519" w:type="dxa"/>
            <w:tcBorders>
              <w:top w:val="single" w:sz="4" w:space="0" w:color="auto"/>
              <w:left w:val="single" w:sz="4" w:space="0" w:color="auto"/>
              <w:bottom w:val="single" w:sz="4" w:space="0" w:color="auto"/>
              <w:right w:val="single" w:sz="4" w:space="0" w:color="auto"/>
            </w:tcBorders>
            <w:hideMark/>
          </w:tcPr>
          <w:p w14:paraId="6FFFAC19" w14:textId="77777777" w:rsidR="00792CBE" w:rsidRPr="005F0E1B" w:rsidRDefault="00792CBE" w:rsidP="00792CBE">
            <w:pPr>
              <w:spacing w:after="0"/>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 xml:space="preserve">غسلي يمينة </w:t>
            </w:r>
          </w:p>
        </w:tc>
        <w:tc>
          <w:tcPr>
            <w:tcW w:w="2977" w:type="dxa"/>
            <w:tcBorders>
              <w:top w:val="single" w:sz="4" w:space="0" w:color="auto"/>
              <w:left w:val="single" w:sz="4" w:space="0" w:color="auto"/>
              <w:bottom w:val="single" w:sz="4" w:space="0" w:color="auto"/>
              <w:right w:val="single" w:sz="4" w:space="0" w:color="auto"/>
            </w:tcBorders>
            <w:hideMark/>
          </w:tcPr>
          <w:p w14:paraId="3E7A1D04"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أستاذة م</w:t>
            </w:r>
            <w:r>
              <w:rPr>
                <w:rFonts w:ascii="Simplified Arabic" w:hAnsi="Simplified Arabic" w:cs="Simplified Arabic" w:hint="cs"/>
                <w:b/>
                <w:bCs/>
                <w:sz w:val="30"/>
                <w:szCs w:val="28"/>
                <w:rtl/>
                <w:lang w:bidi="ar-DZ"/>
              </w:rPr>
              <w:t xml:space="preserve">ساعدة </w:t>
            </w:r>
            <w:r w:rsidRPr="005F0E1B">
              <w:rPr>
                <w:rFonts w:ascii="Simplified Arabic" w:hAnsi="Simplified Arabic" w:cs="Simplified Arabic" w:hint="cs"/>
                <w:b/>
                <w:bCs/>
                <w:sz w:val="30"/>
                <w:szCs w:val="28"/>
                <w:rtl/>
                <w:lang w:bidi="ar-DZ"/>
              </w:rPr>
              <w:t xml:space="preserve"> (أ)  </w:t>
            </w:r>
          </w:p>
        </w:tc>
        <w:tc>
          <w:tcPr>
            <w:tcW w:w="2566" w:type="dxa"/>
            <w:tcBorders>
              <w:top w:val="single" w:sz="4" w:space="0" w:color="auto"/>
              <w:left w:val="single" w:sz="4" w:space="0" w:color="auto"/>
              <w:bottom w:val="single" w:sz="4" w:space="0" w:color="auto"/>
              <w:right w:val="single" w:sz="4" w:space="0" w:color="auto"/>
            </w:tcBorders>
            <w:hideMark/>
          </w:tcPr>
          <w:p w14:paraId="6DB7E583"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مشرفا ومقررا </w:t>
            </w:r>
          </w:p>
        </w:tc>
      </w:tr>
      <w:tr w:rsidR="00792CBE" w:rsidRPr="005F0E1B" w14:paraId="211AC74A" w14:textId="77777777" w:rsidTr="00792CBE">
        <w:tc>
          <w:tcPr>
            <w:tcW w:w="3519" w:type="dxa"/>
            <w:tcBorders>
              <w:top w:val="single" w:sz="4" w:space="0" w:color="auto"/>
              <w:left w:val="single" w:sz="4" w:space="0" w:color="auto"/>
              <w:bottom w:val="single" w:sz="4" w:space="0" w:color="auto"/>
              <w:right w:val="single" w:sz="4" w:space="0" w:color="auto"/>
            </w:tcBorders>
            <w:hideMark/>
          </w:tcPr>
          <w:p w14:paraId="0FE44427" w14:textId="77777777" w:rsidR="00792CBE" w:rsidRPr="005F0E1B" w:rsidRDefault="00792CBE" w:rsidP="00792CBE">
            <w:pPr>
              <w:spacing w:after="0"/>
              <w:rPr>
                <w:rFonts w:ascii="Simplified Arabic" w:hAnsi="Simplified Arabic" w:cs="Simplified Arabic"/>
                <w:b/>
                <w:bCs/>
                <w:sz w:val="30"/>
                <w:szCs w:val="28"/>
                <w:rtl/>
                <w:lang w:bidi="ar-DZ"/>
              </w:rPr>
            </w:pPr>
            <w:r>
              <w:rPr>
                <w:rFonts w:ascii="Simplified Arabic" w:hAnsi="Simplified Arabic" w:cs="Simplified Arabic" w:hint="cs"/>
                <w:b/>
                <w:bCs/>
                <w:sz w:val="30"/>
                <w:szCs w:val="28"/>
                <w:rtl/>
                <w:lang w:bidi="ar-DZ"/>
              </w:rPr>
              <w:t xml:space="preserve">نزاي </w:t>
            </w:r>
          </w:p>
        </w:tc>
        <w:tc>
          <w:tcPr>
            <w:tcW w:w="2977" w:type="dxa"/>
            <w:tcBorders>
              <w:top w:val="single" w:sz="4" w:space="0" w:color="auto"/>
              <w:left w:val="single" w:sz="4" w:space="0" w:color="auto"/>
              <w:bottom w:val="single" w:sz="4" w:space="0" w:color="auto"/>
              <w:right w:val="single" w:sz="4" w:space="0" w:color="auto"/>
            </w:tcBorders>
            <w:hideMark/>
          </w:tcPr>
          <w:p w14:paraId="4317432A"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hint="cs"/>
                <w:b/>
                <w:bCs/>
                <w:sz w:val="30"/>
                <w:szCs w:val="28"/>
                <w:rtl/>
                <w:lang w:bidi="ar-DZ"/>
              </w:rPr>
              <w:t>أستاذة محاضرة (</w:t>
            </w:r>
            <w:r>
              <w:rPr>
                <w:rFonts w:ascii="Simplified Arabic" w:hAnsi="Simplified Arabic" w:cs="Simplified Arabic" w:hint="cs"/>
                <w:b/>
                <w:bCs/>
                <w:sz w:val="30"/>
                <w:szCs w:val="28"/>
                <w:rtl/>
                <w:lang w:bidi="ar-DZ"/>
              </w:rPr>
              <w:t>ب</w:t>
            </w:r>
            <w:r w:rsidRPr="005F0E1B">
              <w:rPr>
                <w:rFonts w:ascii="Simplified Arabic" w:hAnsi="Simplified Arabic" w:cs="Simplified Arabic" w:hint="cs"/>
                <w:b/>
                <w:bCs/>
                <w:sz w:val="30"/>
                <w:szCs w:val="28"/>
                <w:rtl/>
                <w:lang w:bidi="ar-DZ"/>
              </w:rPr>
              <w:t xml:space="preserve">) </w:t>
            </w:r>
          </w:p>
        </w:tc>
        <w:tc>
          <w:tcPr>
            <w:tcW w:w="2566" w:type="dxa"/>
            <w:tcBorders>
              <w:top w:val="single" w:sz="4" w:space="0" w:color="auto"/>
              <w:left w:val="single" w:sz="4" w:space="0" w:color="auto"/>
              <w:bottom w:val="single" w:sz="4" w:space="0" w:color="auto"/>
              <w:right w:val="single" w:sz="4" w:space="0" w:color="auto"/>
            </w:tcBorders>
            <w:hideMark/>
          </w:tcPr>
          <w:p w14:paraId="6E788888" w14:textId="77777777" w:rsidR="00792CBE" w:rsidRPr="005F0E1B" w:rsidRDefault="00792CBE" w:rsidP="00792CBE">
            <w:pPr>
              <w:spacing w:after="0"/>
              <w:jc w:val="center"/>
              <w:rPr>
                <w:rFonts w:ascii="Simplified Arabic" w:hAnsi="Simplified Arabic" w:cs="Simplified Arabic"/>
                <w:b/>
                <w:bCs/>
                <w:sz w:val="30"/>
                <w:szCs w:val="28"/>
                <w:rtl/>
                <w:lang w:bidi="ar-DZ"/>
              </w:rPr>
            </w:pPr>
            <w:r w:rsidRPr="005F0E1B">
              <w:rPr>
                <w:rFonts w:ascii="Simplified Arabic" w:hAnsi="Simplified Arabic" w:cs="Simplified Arabic"/>
                <w:b/>
                <w:bCs/>
                <w:sz w:val="30"/>
                <w:szCs w:val="28"/>
                <w:rtl/>
                <w:lang w:bidi="ar-DZ"/>
              </w:rPr>
              <w:t xml:space="preserve">مناقشا </w:t>
            </w:r>
          </w:p>
        </w:tc>
      </w:tr>
    </w:tbl>
    <w:p w14:paraId="48EF0202" w14:textId="77777777" w:rsidR="005F0E1B" w:rsidRPr="005F0E1B" w:rsidRDefault="005F0E1B" w:rsidP="005F0E1B">
      <w:pPr>
        <w:spacing w:after="200" w:line="276" w:lineRule="auto"/>
        <w:jc w:val="center"/>
        <w:rPr>
          <w:rFonts w:ascii="Sakkal Majalla" w:eastAsia="Times New Roman" w:hAnsi="Sakkal Majalla" w:cs="Sakkal Majalla"/>
          <w:b/>
          <w:bCs/>
          <w:sz w:val="36"/>
          <w:szCs w:val="36"/>
          <w:rtl/>
          <w:lang w:bidi="ar-DZ"/>
        </w:rPr>
      </w:pPr>
      <w:r w:rsidRPr="005F0E1B">
        <w:rPr>
          <w:rFonts w:ascii="Sakkal Majalla" w:eastAsia="Times New Roman" w:hAnsi="Sakkal Majalla" w:cs="Sakkal Majalla"/>
          <w:b/>
          <w:bCs/>
          <w:sz w:val="36"/>
          <w:szCs w:val="36"/>
          <w:rtl/>
          <w:lang w:bidi="ar-DZ"/>
        </w:rPr>
        <w:t xml:space="preserve">السنة الجامعية : </w:t>
      </w:r>
      <w:r w:rsidRPr="005F0E1B">
        <w:rPr>
          <w:rFonts w:ascii="Sakkal Majalla" w:eastAsia="Times New Roman" w:hAnsi="Sakkal Majalla" w:cs="Sakkal Majalla" w:hint="cs"/>
          <w:b/>
          <w:bCs/>
          <w:sz w:val="36"/>
          <w:szCs w:val="36"/>
          <w:rtl/>
          <w:lang w:bidi="ar-DZ"/>
        </w:rPr>
        <w:t>2023/2024</w:t>
      </w:r>
    </w:p>
    <w:p w14:paraId="142CDB06" w14:textId="77777777" w:rsidR="005F0E1B" w:rsidRPr="005F0E1B" w:rsidRDefault="005F0E1B" w:rsidP="005F0E1B">
      <w:pPr>
        <w:bidi w:val="0"/>
        <w:spacing w:after="0" w:line="276" w:lineRule="auto"/>
        <w:rPr>
          <w:rFonts w:ascii="Sakkal Majalla" w:eastAsia="Times New Roman" w:hAnsi="Sakkal Majalla" w:cs="Sakkal Majalla"/>
          <w:b/>
          <w:bCs/>
          <w:sz w:val="36"/>
          <w:szCs w:val="36"/>
          <w:rtl/>
          <w:lang w:bidi="ar-DZ"/>
        </w:rPr>
        <w:sectPr w:rsidR="005F0E1B" w:rsidRPr="005F0E1B">
          <w:pgSz w:w="11906" w:h="16838"/>
          <w:pgMar w:top="1417" w:right="1417" w:bottom="1417" w:left="1417" w:header="708" w:footer="708" w:gutter="0"/>
          <w:pgBorders w:offsetFrom="page">
            <w:top w:val="thinThickSmallGap" w:sz="24" w:space="24" w:color="00B050"/>
            <w:left w:val="thinThickSmallGap" w:sz="24" w:space="24" w:color="00B050"/>
            <w:bottom w:val="thickThinSmallGap" w:sz="24" w:space="24" w:color="00B050"/>
            <w:right w:val="thickThinSmallGap" w:sz="24" w:space="24" w:color="00B050"/>
          </w:pgBorders>
          <w:cols w:space="720"/>
        </w:sectPr>
      </w:pPr>
    </w:p>
    <w:p w14:paraId="17DB35EC" w14:textId="77777777" w:rsidR="005F0E1B" w:rsidRPr="005F0E1B" w:rsidRDefault="005F0E1B" w:rsidP="005F0E1B">
      <w:pPr>
        <w:spacing w:after="200" w:line="276" w:lineRule="auto"/>
        <w:jc w:val="center"/>
        <w:rPr>
          <w:rFonts w:ascii="Sakkal Majalla" w:eastAsia="Times New Roman" w:hAnsi="Sakkal Majalla" w:cs="Sakkal Majalla"/>
          <w:b/>
          <w:bCs/>
          <w:sz w:val="36"/>
          <w:szCs w:val="36"/>
          <w:rtl/>
          <w:lang w:bidi="ar-DZ"/>
        </w:rPr>
      </w:pPr>
      <w:r w:rsidRPr="005F0E1B">
        <w:rPr>
          <w:rFonts w:eastAsia="Times New Roman" w:cs="Arial"/>
          <w:noProof/>
          <w:rtl/>
          <w:lang w:bidi="ar-DZ"/>
        </w:rPr>
        <w:lastRenderedPageBreak/>
        <w:drawing>
          <wp:anchor distT="0" distB="0" distL="114300" distR="114300" simplePos="0" relativeHeight="251661312" behindDoc="1" locked="0" layoutInCell="1" allowOverlap="1" wp14:anchorId="0E4BAA4E" wp14:editId="07D12A16">
            <wp:simplePos x="0" y="0"/>
            <wp:positionH relativeFrom="margin">
              <wp:posOffset>1538605</wp:posOffset>
            </wp:positionH>
            <wp:positionV relativeFrom="paragraph">
              <wp:posOffset>635</wp:posOffset>
            </wp:positionV>
            <wp:extent cx="2886075" cy="1368425"/>
            <wp:effectExtent l="0" t="0" r="9525" b="3175"/>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8">
                      <a:extLst>
                        <a:ext uri="{28A0092B-C50C-407E-A947-70E740481C1C}">
                          <a14:useLocalDpi xmlns:a14="http://schemas.microsoft.com/office/drawing/2010/main" val="0"/>
                        </a:ext>
                      </a:extLst>
                    </a:blip>
                    <a:srcRect l="20107" t="20319" r="28043" b="11958"/>
                    <a:stretch>
                      <a:fillRect/>
                    </a:stretch>
                  </pic:blipFill>
                  <pic:spPr bwMode="auto">
                    <a:xfrm>
                      <a:off x="0" y="0"/>
                      <a:ext cx="2886075" cy="1368425"/>
                    </a:xfrm>
                    <a:prstGeom prst="rect">
                      <a:avLst/>
                    </a:prstGeom>
                    <a:noFill/>
                  </pic:spPr>
                </pic:pic>
              </a:graphicData>
            </a:graphic>
            <wp14:sizeRelH relativeFrom="page">
              <wp14:pctWidth>0</wp14:pctWidth>
            </wp14:sizeRelH>
            <wp14:sizeRelV relativeFrom="page">
              <wp14:pctHeight>0</wp14:pctHeight>
            </wp14:sizeRelV>
          </wp:anchor>
        </w:drawing>
      </w:r>
    </w:p>
    <w:p w14:paraId="4FB04FD0" w14:textId="77777777" w:rsidR="005F0E1B" w:rsidRPr="005F0E1B" w:rsidRDefault="005F0E1B" w:rsidP="005F0E1B">
      <w:pPr>
        <w:spacing w:after="200" w:line="276" w:lineRule="auto"/>
        <w:jc w:val="center"/>
        <w:rPr>
          <w:rFonts w:ascii="Sakkal Majalla" w:eastAsia="Times New Roman" w:hAnsi="Sakkal Majalla" w:cs="Sakkal Majalla"/>
          <w:b/>
          <w:bCs/>
          <w:sz w:val="36"/>
          <w:szCs w:val="36"/>
          <w:rtl/>
          <w:lang w:bidi="ar-DZ"/>
        </w:rPr>
      </w:pPr>
    </w:p>
    <w:p w14:paraId="39F2B76E" w14:textId="77777777" w:rsidR="005F0E1B" w:rsidRPr="005F0E1B" w:rsidRDefault="005F0E1B" w:rsidP="005F0E1B">
      <w:pPr>
        <w:spacing w:after="200" w:line="276" w:lineRule="auto"/>
        <w:jc w:val="center"/>
        <w:rPr>
          <w:rFonts w:ascii="Sakkal Majalla" w:eastAsia="Times New Roman" w:hAnsi="Sakkal Majalla" w:cs="Sakkal Majalla"/>
          <w:b/>
          <w:bCs/>
          <w:sz w:val="36"/>
          <w:szCs w:val="36"/>
          <w:rtl/>
          <w:lang w:bidi="ar-DZ"/>
        </w:rPr>
      </w:pPr>
    </w:p>
    <w:p w14:paraId="2F73BAC6"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Arabic Typesetting"/>
          <w:b/>
          <w:bCs/>
          <w:sz w:val="36"/>
          <w:szCs w:val="36"/>
          <w:rtl/>
          <w:lang w:bidi="ar-DZ"/>
        </w:rPr>
      </w:pPr>
    </w:p>
    <w:p w14:paraId="05D1002C"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Arabic Typesetting"/>
          <w:b/>
          <w:bCs/>
          <w:sz w:val="36"/>
          <w:szCs w:val="36"/>
          <w:rtl/>
          <w:lang w:bidi="ar-DZ"/>
        </w:rPr>
      </w:pPr>
    </w:p>
    <w:p w14:paraId="3E003AFA"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الى من ذكرهما المولى في كتابه </w:t>
      </w:r>
    </w:p>
    <w:p w14:paraId="29E35BFE"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 وقل ربي ارحمهما كما ربياني صغيرا " </w:t>
      </w:r>
    </w:p>
    <w:p w14:paraId="124CEA94"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اهدي هذا العمل الى من علمتني السير قدما مهما كانت الصعاب ولا تزال شمعة تضيء لتنير طريق حياتي </w:t>
      </w:r>
    </w:p>
    <w:p w14:paraId="2BCFF84C"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 امي الغالية " </w:t>
      </w:r>
    </w:p>
    <w:p w14:paraId="64754EDA"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شفاها الله واطال في عمرها وفظها </w:t>
      </w:r>
    </w:p>
    <w:p w14:paraId="035EF9D5"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الى زوجي وتاج رأسي " عبد الواحد " الذي كان سندا وداعما لي في مواصلة الدراسة </w:t>
      </w:r>
    </w:p>
    <w:p w14:paraId="6DA324C9"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الى ابنائي الأحباء </w:t>
      </w:r>
    </w:p>
    <w:p w14:paraId="26C72D01"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 يونس "   " إسحاق " على كلماتهم المشجعة ودعمهم النفسي رغم صغر سنهم الى انهم كانوا نقطة قوتي </w:t>
      </w:r>
    </w:p>
    <w:p w14:paraId="42164E1D"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DecoType Thuluth"/>
          <w:sz w:val="40"/>
          <w:szCs w:val="40"/>
          <w:rtl/>
          <w:lang w:bidi="ar-DZ"/>
        </w:rPr>
      </w:pPr>
      <w:r w:rsidRPr="005F0E1B">
        <w:rPr>
          <w:rFonts w:ascii="Arabic Typesetting" w:eastAsia="Times New Roman" w:hAnsi="Arabic Typesetting" w:cs="DecoType Thuluth" w:hint="cs"/>
          <w:sz w:val="40"/>
          <w:szCs w:val="40"/>
          <w:rtl/>
          <w:lang w:bidi="ar-DZ"/>
        </w:rPr>
        <w:t xml:space="preserve">الى كل من ساندني من قريب او بعيد </w:t>
      </w:r>
    </w:p>
    <w:p w14:paraId="6CBF84B3" w14:textId="77777777" w:rsidR="005F0E1B" w:rsidRPr="005F0E1B" w:rsidRDefault="005F0E1B" w:rsidP="005F0E1B">
      <w:pPr>
        <w:autoSpaceDE w:val="0"/>
        <w:autoSpaceDN w:val="0"/>
        <w:adjustRightInd w:val="0"/>
        <w:spacing w:after="0" w:line="240" w:lineRule="auto"/>
        <w:rPr>
          <w:rFonts w:ascii="Arabic Typesetting" w:eastAsia="Times New Roman" w:hAnsi="Arabic Typesetting" w:cs="Arabic Typesetting"/>
          <w:sz w:val="56"/>
          <w:szCs w:val="56"/>
          <w:rtl/>
          <w:lang w:bidi="ar-DZ"/>
        </w:rPr>
      </w:pPr>
    </w:p>
    <w:p w14:paraId="0A52C2E3" w14:textId="77777777" w:rsidR="005F0E1B" w:rsidRPr="005F0E1B" w:rsidRDefault="005F0E1B" w:rsidP="005F0E1B">
      <w:pPr>
        <w:autoSpaceDE w:val="0"/>
        <w:autoSpaceDN w:val="0"/>
        <w:adjustRightInd w:val="0"/>
        <w:spacing w:after="0" w:line="240" w:lineRule="auto"/>
        <w:rPr>
          <w:rFonts w:ascii="Arabic Typesetting" w:eastAsia="Times New Roman" w:hAnsi="Arabic Typesetting" w:cs="Arabic Typesetting"/>
          <w:sz w:val="56"/>
          <w:szCs w:val="56"/>
          <w:rtl/>
          <w:lang w:bidi="ar-DZ"/>
        </w:rPr>
      </w:pPr>
    </w:p>
    <w:p w14:paraId="240B3BAF" w14:textId="77777777" w:rsidR="005F0E1B" w:rsidRPr="005F0E1B" w:rsidRDefault="005F0E1B" w:rsidP="005F0E1B">
      <w:pPr>
        <w:autoSpaceDE w:val="0"/>
        <w:autoSpaceDN w:val="0"/>
        <w:adjustRightInd w:val="0"/>
        <w:spacing w:after="0" w:line="240" w:lineRule="auto"/>
        <w:rPr>
          <w:rFonts w:ascii="Arabic Typesetting" w:eastAsia="Times New Roman" w:hAnsi="Arabic Typesetting" w:cs="Arabic Typesetting"/>
          <w:sz w:val="56"/>
          <w:szCs w:val="56"/>
          <w:rtl/>
          <w:lang w:bidi="ar-DZ"/>
        </w:rPr>
      </w:pPr>
    </w:p>
    <w:p w14:paraId="5DFD6B69" w14:textId="77777777" w:rsidR="005F0E1B" w:rsidRPr="005F0E1B" w:rsidRDefault="005F0E1B" w:rsidP="005F0E1B">
      <w:pPr>
        <w:autoSpaceDE w:val="0"/>
        <w:autoSpaceDN w:val="0"/>
        <w:adjustRightInd w:val="0"/>
        <w:spacing w:after="0" w:line="240" w:lineRule="auto"/>
        <w:rPr>
          <w:rFonts w:ascii="Arabic Typesetting" w:eastAsia="Times New Roman" w:hAnsi="Arabic Typesetting" w:cs="Arabic Typesetting"/>
          <w:sz w:val="56"/>
          <w:szCs w:val="56"/>
          <w:rtl/>
          <w:lang w:bidi="ar-DZ"/>
        </w:rPr>
      </w:pPr>
    </w:p>
    <w:p w14:paraId="5E0E75E2" w14:textId="77777777" w:rsidR="005F0E1B" w:rsidRPr="005F0E1B" w:rsidRDefault="005F0E1B" w:rsidP="005F0E1B">
      <w:pPr>
        <w:autoSpaceDE w:val="0"/>
        <w:autoSpaceDN w:val="0"/>
        <w:adjustRightInd w:val="0"/>
        <w:spacing w:after="0" w:line="240" w:lineRule="auto"/>
        <w:rPr>
          <w:rFonts w:ascii="Arabic Typesetting" w:eastAsia="Times New Roman" w:hAnsi="Arabic Typesetting" w:cs="Arabic Typesetting"/>
          <w:b/>
          <w:bCs/>
          <w:sz w:val="36"/>
          <w:szCs w:val="36"/>
          <w:rtl/>
          <w:lang w:bidi="ar-DZ"/>
        </w:rPr>
      </w:pPr>
    </w:p>
    <w:p w14:paraId="6BCD37AA"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Arabic Typesetting"/>
          <w:b/>
          <w:bCs/>
          <w:sz w:val="36"/>
          <w:szCs w:val="36"/>
          <w:rtl/>
          <w:lang w:bidi="ar-DZ"/>
        </w:rPr>
      </w:pPr>
    </w:p>
    <w:p w14:paraId="3ADD696C" w14:textId="77777777" w:rsidR="005F0E1B" w:rsidRPr="005F0E1B" w:rsidRDefault="005F0E1B" w:rsidP="005F0E1B">
      <w:pPr>
        <w:autoSpaceDE w:val="0"/>
        <w:autoSpaceDN w:val="0"/>
        <w:adjustRightInd w:val="0"/>
        <w:spacing w:after="0" w:line="240" w:lineRule="auto"/>
        <w:jc w:val="center"/>
        <w:rPr>
          <w:rFonts w:ascii="Arabic Typesetting" w:eastAsia="Times New Roman" w:hAnsi="Arabic Typesetting" w:cs="Arabic Typesetting"/>
          <w:b/>
          <w:bCs/>
          <w:sz w:val="36"/>
          <w:szCs w:val="36"/>
          <w:rtl/>
          <w:lang w:bidi="ar-DZ"/>
        </w:rPr>
      </w:pPr>
    </w:p>
    <w:p w14:paraId="5B222707" w14:textId="77777777" w:rsidR="005F0E1B" w:rsidRPr="005F0E1B" w:rsidRDefault="005F0E1B" w:rsidP="005F0E1B">
      <w:pPr>
        <w:autoSpaceDE w:val="0"/>
        <w:autoSpaceDN w:val="0"/>
        <w:adjustRightInd w:val="0"/>
        <w:spacing w:after="0" w:line="240" w:lineRule="auto"/>
        <w:jc w:val="center"/>
        <w:rPr>
          <w:rFonts w:ascii="Sakkal Majalla" w:eastAsia="Times New Roman" w:hAnsi="Sakkal Majalla" w:cs="DecoType Thuluth"/>
          <w:b/>
          <w:bCs/>
          <w:sz w:val="52"/>
          <w:szCs w:val="52"/>
          <w:rtl/>
          <w:lang w:val="fr-FR" w:bidi="ar-DZ"/>
        </w:rPr>
      </w:pPr>
      <w:r w:rsidRPr="005F0E1B">
        <w:rPr>
          <w:rFonts w:eastAsia="Times New Roman" w:cs="Arial" w:hint="cs"/>
          <w:noProof/>
          <w:rtl/>
          <w:lang w:bidi="ar-DZ"/>
        </w:rPr>
        <w:drawing>
          <wp:anchor distT="0" distB="0" distL="114300" distR="114300" simplePos="0" relativeHeight="251662336" behindDoc="1" locked="0" layoutInCell="1" allowOverlap="1" wp14:anchorId="7E4846DC" wp14:editId="35D360F5">
            <wp:simplePos x="0" y="0"/>
            <wp:positionH relativeFrom="margin">
              <wp:align>center</wp:align>
            </wp:positionH>
            <wp:positionV relativeFrom="paragraph">
              <wp:posOffset>-433070</wp:posOffset>
            </wp:positionV>
            <wp:extent cx="3590925" cy="1495425"/>
            <wp:effectExtent l="0" t="0" r="9525" b="9525"/>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0925" cy="1495425"/>
                    </a:xfrm>
                    <a:prstGeom prst="rect">
                      <a:avLst/>
                    </a:prstGeom>
                    <a:noFill/>
                  </pic:spPr>
                </pic:pic>
              </a:graphicData>
            </a:graphic>
            <wp14:sizeRelH relativeFrom="page">
              <wp14:pctWidth>0</wp14:pctWidth>
            </wp14:sizeRelH>
            <wp14:sizeRelV relativeFrom="page">
              <wp14:pctHeight>0</wp14:pctHeight>
            </wp14:sizeRelV>
          </wp:anchor>
        </w:drawing>
      </w:r>
    </w:p>
    <w:p w14:paraId="48402CBB" w14:textId="77777777" w:rsidR="005F0E1B" w:rsidRPr="005F0E1B" w:rsidRDefault="005F0E1B" w:rsidP="005F0E1B">
      <w:pPr>
        <w:autoSpaceDE w:val="0"/>
        <w:autoSpaceDN w:val="0"/>
        <w:adjustRightInd w:val="0"/>
        <w:spacing w:after="0" w:line="240" w:lineRule="auto"/>
        <w:jc w:val="center"/>
        <w:rPr>
          <w:rFonts w:ascii="Sakkal Majalla" w:eastAsia="Times New Roman" w:hAnsi="Sakkal Majalla" w:cs="DecoType Thuluth"/>
          <w:b/>
          <w:bCs/>
          <w:sz w:val="52"/>
          <w:szCs w:val="52"/>
          <w:rtl/>
          <w:lang w:bidi="ar-DZ"/>
        </w:rPr>
      </w:pPr>
    </w:p>
    <w:p w14:paraId="6100DF11"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أتقدم بتشكراتي الخالصة الى الأستاذة المؤطرة </w:t>
      </w:r>
    </w:p>
    <w:p w14:paraId="797A86E8"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 غسلي يمينة " </w:t>
      </w:r>
    </w:p>
    <w:p w14:paraId="6C967C86"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على اشرافها وتأطيرها لي لإنهاء هذه المذكرة والدراسة </w:t>
      </w:r>
    </w:p>
    <w:p w14:paraId="6433FF76"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والى جميع أساتذة علم النفس بجامعة عبد الحميد ابن باديس مستغانم </w:t>
      </w:r>
    </w:p>
    <w:p w14:paraId="39DC4987"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دون ان انسى زملائي من دفعة 2023/2024 </w:t>
      </w:r>
    </w:p>
    <w:p w14:paraId="52FD9CF4"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الذين قدمو لي يد المساعدة في اصعب المواقف </w:t>
      </w:r>
    </w:p>
    <w:p w14:paraId="667B1F78"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واخص بالذكر الحالات التي ساهمت في بناء هذه الدراسة </w:t>
      </w:r>
    </w:p>
    <w:p w14:paraId="1C732ED7" w14:textId="77777777" w:rsidR="005F0E1B" w:rsidRPr="005F0E1B" w:rsidRDefault="005F0E1B" w:rsidP="005F0E1B">
      <w:pPr>
        <w:autoSpaceDE w:val="0"/>
        <w:autoSpaceDN w:val="0"/>
        <w:adjustRightInd w:val="0"/>
        <w:spacing w:after="0" w:line="240" w:lineRule="auto"/>
        <w:jc w:val="center"/>
        <w:rPr>
          <w:rFonts w:ascii="Simplified Arabic Fixed" w:hAnsi="Simplified Arabic Fixed" w:cs="DecoType Thuluth"/>
          <w:sz w:val="48"/>
          <w:szCs w:val="48"/>
          <w:rtl/>
        </w:rPr>
      </w:pPr>
      <w:r w:rsidRPr="005F0E1B">
        <w:rPr>
          <w:rFonts w:ascii="Simplified Arabic Fixed" w:hAnsi="Simplified Arabic Fixed" w:cs="DecoType Thuluth" w:hint="cs"/>
          <w:sz w:val="48"/>
          <w:szCs w:val="48"/>
          <w:rtl/>
        </w:rPr>
        <w:t xml:space="preserve">واتوجه بشكري الى الطاقم الإداري بمتوسطة 20 اوت 1955 بوقيرات </w:t>
      </w:r>
    </w:p>
    <w:p w14:paraId="09D8A555" w14:textId="77777777" w:rsidR="005F0E1B" w:rsidRPr="005F0E1B" w:rsidRDefault="005F0E1B" w:rsidP="005F0E1B">
      <w:pPr>
        <w:autoSpaceDE w:val="0"/>
        <w:autoSpaceDN w:val="0"/>
        <w:adjustRightInd w:val="0"/>
        <w:spacing w:after="0" w:line="240" w:lineRule="auto"/>
        <w:jc w:val="center"/>
        <w:rPr>
          <w:rFonts w:ascii="Sakkal Majalla" w:eastAsia="Times New Roman" w:hAnsi="Sakkal Majalla" w:cs="DecoType Thuluth"/>
          <w:sz w:val="72"/>
          <w:szCs w:val="72"/>
          <w:rtl/>
        </w:rPr>
      </w:pPr>
    </w:p>
    <w:p w14:paraId="574B5C55" w14:textId="77777777" w:rsidR="005F0E1B" w:rsidRPr="005F0E1B" w:rsidRDefault="005F0E1B" w:rsidP="005F0E1B">
      <w:pPr>
        <w:bidi w:val="0"/>
        <w:spacing w:after="0" w:line="240" w:lineRule="auto"/>
        <w:rPr>
          <w:rFonts w:ascii="Sakkal Majalla" w:eastAsia="Times New Roman" w:hAnsi="Sakkal Majalla" w:cs="DecoType Thuluth"/>
          <w:sz w:val="32"/>
          <w:szCs w:val="32"/>
          <w:lang w:val="fr-FR" w:bidi="ar-DZ"/>
        </w:rPr>
        <w:sectPr w:rsidR="005F0E1B" w:rsidRPr="005F0E1B">
          <w:footerReference w:type="default" r:id="rId10"/>
          <w:pgSz w:w="11906" w:h="16838"/>
          <w:pgMar w:top="1417" w:right="1417" w:bottom="1417" w:left="1417" w:header="708" w:footer="708" w:gutter="0"/>
          <w:pgBorders w:offsetFrom="page">
            <w:top w:val="thinThickSmallGap" w:sz="24" w:space="24" w:color="00B050"/>
            <w:left w:val="thinThickSmallGap" w:sz="24" w:space="24" w:color="00B050"/>
            <w:bottom w:val="thickThinSmallGap" w:sz="24" w:space="24" w:color="00B050"/>
            <w:right w:val="thickThinSmallGap" w:sz="24" w:space="24" w:color="00B050"/>
          </w:pgBorders>
          <w:pgNumType w:fmt="arabicAlpha" w:start="2"/>
          <w:cols w:space="720"/>
        </w:sectPr>
      </w:pPr>
    </w:p>
    <w:p w14:paraId="01221A66" w14:textId="77777777" w:rsidR="005F0E1B" w:rsidRPr="005F0E1B" w:rsidRDefault="005F0E1B" w:rsidP="005F0E1B">
      <w:pPr>
        <w:spacing w:after="200" w:line="276" w:lineRule="auto"/>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lastRenderedPageBreak/>
        <w:t>ت</w:t>
      </w:r>
      <w:r w:rsidRPr="005F0E1B">
        <w:rPr>
          <w:rFonts w:ascii="Simplified Arabic" w:eastAsia="Times New Roman" w:hAnsi="Simplified Arabic" w:cs="Simplified Arabic"/>
          <w:sz w:val="28"/>
          <w:szCs w:val="28"/>
          <w:rtl/>
          <w:lang w:bidi="ar-DZ"/>
        </w:rPr>
        <w:t xml:space="preserve">هدف هذه الدراسة </w:t>
      </w:r>
      <w:r w:rsidRPr="005F0E1B">
        <w:rPr>
          <w:rFonts w:ascii="Simplified Arabic" w:eastAsia="Times New Roman" w:hAnsi="Simplified Arabic" w:cs="Simplified Arabic" w:hint="cs"/>
          <w:sz w:val="28"/>
          <w:szCs w:val="28"/>
          <w:rtl/>
          <w:lang w:bidi="ar-DZ"/>
        </w:rPr>
        <w:t>إلى</w:t>
      </w:r>
      <w:r w:rsidRPr="005F0E1B">
        <w:rPr>
          <w:rFonts w:ascii="Simplified Arabic" w:eastAsia="Times New Roman" w:hAnsi="Simplified Arabic" w:cs="Simplified Arabic"/>
          <w:sz w:val="28"/>
          <w:szCs w:val="28"/>
          <w:rtl/>
          <w:lang w:bidi="ar-DZ"/>
        </w:rPr>
        <w:t xml:space="preserve"> الكشف عن </w:t>
      </w:r>
      <w:r w:rsidRPr="005F0E1B">
        <w:rPr>
          <w:rFonts w:ascii="Simplified Arabic" w:eastAsia="Times New Roman" w:hAnsi="Simplified Arabic" w:cs="Simplified Arabic" w:hint="cs"/>
          <w:sz w:val="28"/>
          <w:szCs w:val="28"/>
          <w:rtl/>
          <w:lang w:bidi="ar-DZ"/>
        </w:rPr>
        <w:t xml:space="preserve">مدى تأثير أساليب المعاملة الوالدية على مستوى الصحة النفسية لدى المراهق المتمدرس بمتوسطة 20 اوت 1955 ببلدية بوقيرات، ولاية مستغانم، وانطلقت دراستنا من تساؤل رئيسي مفاده كالتالي : </w:t>
      </w:r>
    </w:p>
    <w:p w14:paraId="145B75A7" w14:textId="77777777" w:rsidR="005F0E1B" w:rsidRPr="005F0E1B" w:rsidRDefault="005F0E1B" w:rsidP="005F0E1B">
      <w:pPr>
        <w:numPr>
          <w:ilvl w:val="0"/>
          <w:numId w:val="8"/>
        </w:numPr>
        <w:spacing w:after="0" w:line="276" w:lineRule="auto"/>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ما مدى تأثير أساليب المعاملة الوالدية على الصحة النفسية لدى المراهق؟ </w:t>
      </w:r>
    </w:p>
    <w:p w14:paraId="13BD3CCC" w14:textId="77777777" w:rsidR="005F0E1B" w:rsidRPr="005F0E1B" w:rsidRDefault="005F0E1B" w:rsidP="005F0E1B">
      <w:pPr>
        <w:spacing w:after="0"/>
        <w:rPr>
          <w:rFonts w:ascii="Simplified Arabic" w:hAnsi="Simplified Arabic" w:cs="Simplified Arabic"/>
          <w:sz w:val="28"/>
          <w:szCs w:val="28"/>
          <w:rtl/>
        </w:rPr>
      </w:pPr>
      <w:r w:rsidRPr="005F0E1B">
        <w:rPr>
          <w:rFonts w:ascii="Simplified Arabic" w:hAnsi="Simplified Arabic" w:cs="Simplified Arabic"/>
          <w:sz w:val="28"/>
          <w:szCs w:val="28"/>
          <w:rtl/>
        </w:rPr>
        <w:t xml:space="preserve">وللإجابة عن هذا التساؤل قمنا باستخدام المنهج العيادي ودراسة الحالة، والاعتماد على أدوات جمع البيانات المتمثلة في : الملاحظة العيادية، المقابلة العيادية نصف الموجهة، </w:t>
      </w:r>
      <w:r w:rsidRPr="005F0E1B">
        <w:rPr>
          <w:rFonts w:ascii="Simplified Arabic" w:hAnsi="Simplified Arabic" w:cs="Simplified Arabic" w:hint="cs"/>
          <w:sz w:val="28"/>
          <w:szCs w:val="28"/>
          <w:rtl/>
        </w:rPr>
        <w:t xml:space="preserve">مقياس أساليب المعاملة الوالدية  </w:t>
      </w:r>
      <w:r w:rsidRPr="005F0E1B">
        <w:rPr>
          <w:rFonts w:ascii="Simplified Arabic" w:hAnsi="Simplified Arabic" w:cs="Simplified Arabic" w:hint="cs"/>
          <w:sz w:val="28"/>
          <w:szCs w:val="28"/>
          <w:rtl/>
          <w:lang w:val="fr-FR"/>
        </w:rPr>
        <w:t xml:space="preserve">" شافير " المقنن على البيئة الجزائرية من قبل الباحثة " هدى كشرود " (1991)، مقياس الصحة النفسية المعدل  </w:t>
      </w:r>
      <w:r w:rsidRPr="005F0E1B">
        <w:rPr>
          <w:rFonts w:ascii="Simplified Arabic" w:hAnsi="Simplified Arabic" w:cs="Simplified Arabic"/>
          <w:sz w:val="28"/>
          <w:szCs w:val="28"/>
          <w:lang w:val="fr-FR"/>
        </w:rPr>
        <w:t>SCL-90-R</w:t>
      </w:r>
      <w:r w:rsidRPr="005F0E1B">
        <w:rPr>
          <w:rFonts w:ascii="Simplified Arabic" w:hAnsi="Simplified Arabic" w:cs="Simplified Arabic" w:hint="cs"/>
          <w:sz w:val="28"/>
          <w:szCs w:val="28"/>
          <w:rtl/>
        </w:rPr>
        <w:t>، ش</w:t>
      </w:r>
      <w:r w:rsidRPr="005F0E1B">
        <w:rPr>
          <w:rFonts w:ascii="Simplified Arabic" w:hAnsi="Simplified Arabic" w:cs="Simplified Arabic"/>
          <w:sz w:val="28"/>
          <w:szCs w:val="28"/>
          <w:rtl/>
        </w:rPr>
        <w:t xml:space="preserve">ملت حالات دراستنا </w:t>
      </w:r>
      <w:r w:rsidRPr="005F0E1B">
        <w:rPr>
          <w:rFonts w:ascii="Simplified Arabic" w:hAnsi="Simplified Arabic" w:cs="Simplified Arabic" w:hint="cs"/>
          <w:sz w:val="28"/>
          <w:szCs w:val="28"/>
          <w:rtl/>
        </w:rPr>
        <w:t xml:space="preserve">على حالتين نفس الجنس (ذكر)، تم اختيارهم بطريقة قصدية، </w:t>
      </w:r>
      <w:r w:rsidRPr="005F0E1B">
        <w:rPr>
          <w:rFonts w:ascii="Simplified Arabic" w:hAnsi="Simplified Arabic" w:cs="Simplified Arabic"/>
          <w:sz w:val="28"/>
          <w:szCs w:val="28"/>
          <w:rtl/>
        </w:rPr>
        <w:t xml:space="preserve">وتوصلت نتائج هذه الدراسة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 </w:t>
      </w:r>
    </w:p>
    <w:p w14:paraId="5DD214C5" w14:textId="77777777" w:rsidR="005F0E1B" w:rsidRPr="005F0E1B" w:rsidRDefault="005F0E1B" w:rsidP="005F0E1B">
      <w:pPr>
        <w:numPr>
          <w:ilvl w:val="0"/>
          <w:numId w:val="4"/>
        </w:numPr>
        <w:contextualSpacing/>
        <w:rPr>
          <w:rFonts w:ascii="Simplified Arabic" w:hAnsi="Simplified Arabic" w:cs="Simplified Arabic"/>
          <w:sz w:val="28"/>
          <w:szCs w:val="28"/>
        </w:rPr>
      </w:pPr>
      <w:r w:rsidRPr="005F0E1B">
        <w:rPr>
          <w:rFonts w:ascii="Simplified Arabic" w:hAnsi="Simplified Arabic" w:cs="Simplified Arabic" w:hint="cs"/>
          <w:sz w:val="28"/>
          <w:szCs w:val="28"/>
          <w:rtl/>
        </w:rPr>
        <w:t>تأثر أساليب المعاملة الوالدية على مستوى الصحة النفسية لدى المراهق.</w:t>
      </w:r>
    </w:p>
    <w:p w14:paraId="5F73A3AB" w14:textId="77777777" w:rsidR="005F0E1B" w:rsidRPr="005F0E1B" w:rsidRDefault="005F0E1B" w:rsidP="005F0E1B">
      <w:pPr>
        <w:numPr>
          <w:ilvl w:val="0"/>
          <w:numId w:val="4"/>
        </w:numPr>
        <w:spacing w:after="0" w:line="240" w:lineRule="auto"/>
        <w:contextualSpacing/>
        <w:jc w:val="both"/>
        <w:rPr>
          <w:rFonts w:ascii="Simplified Arabic" w:hAnsi="Simplified Arabic" w:cs="Simplified Arabic"/>
          <w:sz w:val="32"/>
          <w:szCs w:val="32"/>
          <w:lang w:val="fr-FR" w:bidi="ar-DZ"/>
        </w:rPr>
      </w:pPr>
      <w:r w:rsidRPr="005F0E1B">
        <w:rPr>
          <w:rFonts w:ascii="Simplified Arabic" w:hAnsi="Simplified Arabic" w:cs="Simplified Arabic" w:hint="cs"/>
          <w:sz w:val="32"/>
          <w:szCs w:val="32"/>
          <w:rtl/>
          <w:lang w:val="fr-FR" w:bidi="ar-DZ"/>
        </w:rPr>
        <w:t xml:space="preserve">لا يستعمل الاولياء في </w:t>
      </w:r>
      <w:bookmarkStart w:id="1" w:name="_Hlk170418630"/>
      <w:r w:rsidRPr="005F0E1B">
        <w:rPr>
          <w:rFonts w:ascii="Simplified Arabic" w:hAnsi="Simplified Arabic" w:cs="Simplified Arabic" w:hint="cs"/>
          <w:sz w:val="32"/>
          <w:szCs w:val="32"/>
          <w:rtl/>
          <w:lang w:val="fr-FR" w:bidi="ar-DZ"/>
        </w:rPr>
        <w:t>التعامل مع ابنهم المراهق أسلوب التقبل.</w:t>
      </w:r>
      <w:bookmarkEnd w:id="1"/>
    </w:p>
    <w:p w14:paraId="725AAE09" w14:textId="77777777" w:rsidR="005F0E1B" w:rsidRPr="005F0E1B" w:rsidRDefault="005F0E1B" w:rsidP="005F0E1B">
      <w:pPr>
        <w:numPr>
          <w:ilvl w:val="0"/>
          <w:numId w:val="4"/>
        </w:numPr>
        <w:spacing w:after="0" w:line="240" w:lineRule="auto"/>
        <w:contextualSpacing/>
        <w:jc w:val="both"/>
        <w:rPr>
          <w:rFonts w:ascii="Simplified Arabic" w:hAnsi="Simplified Arabic" w:cs="Simplified Arabic"/>
          <w:sz w:val="32"/>
          <w:szCs w:val="32"/>
          <w:lang w:val="fr-FR" w:bidi="ar-DZ"/>
        </w:rPr>
      </w:pPr>
      <w:r w:rsidRPr="005F0E1B">
        <w:rPr>
          <w:rFonts w:ascii="Simplified Arabic" w:hAnsi="Simplified Arabic" w:cs="Simplified Arabic" w:hint="cs"/>
          <w:sz w:val="32"/>
          <w:szCs w:val="32"/>
          <w:rtl/>
          <w:lang w:val="fr-FR" w:bidi="ar-DZ"/>
        </w:rPr>
        <w:t>يستعمل الاولياء التعامل مع ابنهم المراهق أسلوب الرفض.</w:t>
      </w:r>
    </w:p>
    <w:p w14:paraId="1BD38416" w14:textId="77777777" w:rsidR="005F0E1B" w:rsidRPr="005F0E1B" w:rsidRDefault="005F0E1B" w:rsidP="005F0E1B">
      <w:pPr>
        <w:numPr>
          <w:ilvl w:val="0"/>
          <w:numId w:val="4"/>
        </w:numPr>
        <w:spacing w:after="0" w:line="240" w:lineRule="auto"/>
        <w:contextualSpacing/>
        <w:jc w:val="both"/>
        <w:rPr>
          <w:rFonts w:ascii="Simplified Arabic" w:hAnsi="Simplified Arabic" w:cs="Simplified Arabic"/>
          <w:sz w:val="32"/>
          <w:szCs w:val="32"/>
          <w:lang w:val="fr-FR" w:bidi="ar-DZ"/>
        </w:rPr>
      </w:pPr>
      <w:bookmarkStart w:id="2" w:name="_Hlk170938469"/>
      <w:r w:rsidRPr="005F0E1B">
        <w:rPr>
          <w:rFonts w:ascii="Simplified Arabic" w:hAnsi="Simplified Arabic" w:cs="Simplified Arabic" w:hint="cs"/>
          <w:sz w:val="32"/>
          <w:szCs w:val="32"/>
          <w:rtl/>
          <w:lang w:val="fr-FR" w:bidi="ar-DZ"/>
        </w:rPr>
        <w:t>مستوى الصحة النفسية لدى المراهق</w:t>
      </w:r>
      <w:bookmarkEnd w:id="2"/>
      <w:r w:rsidRPr="005F0E1B">
        <w:rPr>
          <w:rFonts w:ascii="Simplified Arabic" w:hAnsi="Simplified Arabic" w:cs="Simplified Arabic" w:hint="cs"/>
          <w:sz w:val="32"/>
          <w:szCs w:val="32"/>
          <w:rtl/>
          <w:lang w:val="fr-FR" w:bidi="ar-DZ"/>
        </w:rPr>
        <w:t xml:space="preserve"> متوسط.</w:t>
      </w:r>
    </w:p>
    <w:p w14:paraId="1C7EFA5D" w14:textId="77777777" w:rsidR="005F0E1B" w:rsidRPr="005F0E1B" w:rsidRDefault="005F0E1B" w:rsidP="005F0E1B">
      <w:pPr>
        <w:numPr>
          <w:ilvl w:val="0"/>
          <w:numId w:val="4"/>
        </w:numPr>
        <w:spacing w:after="0" w:line="240" w:lineRule="auto"/>
        <w:contextualSpacing/>
        <w:jc w:val="both"/>
        <w:rPr>
          <w:rFonts w:ascii="Simplified Arabic" w:hAnsi="Simplified Arabic" w:cs="Simplified Arabic"/>
          <w:sz w:val="32"/>
          <w:szCs w:val="32"/>
          <w:lang w:val="fr-FR" w:bidi="ar-DZ"/>
        </w:rPr>
      </w:pPr>
      <w:r w:rsidRPr="005F0E1B">
        <w:rPr>
          <w:rFonts w:ascii="Simplified Arabic" w:hAnsi="Simplified Arabic" w:cs="Simplified Arabic" w:hint="cs"/>
          <w:sz w:val="32"/>
          <w:szCs w:val="32"/>
          <w:rtl/>
          <w:lang w:val="fr-FR" w:bidi="ar-DZ"/>
        </w:rPr>
        <w:t>تتمثل اعراض اختلال الصحة النفسية لدى المراهق في اعراض الاكتئاب والعدوان.</w:t>
      </w:r>
    </w:p>
    <w:p w14:paraId="4E57885E" w14:textId="77777777" w:rsidR="005F0E1B" w:rsidRPr="005F0E1B" w:rsidRDefault="005F0E1B" w:rsidP="005F0E1B">
      <w:pPr>
        <w:numPr>
          <w:ilvl w:val="0"/>
          <w:numId w:val="4"/>
        </w:numPr>
        <w:spacing w:after="0" w:line="240" w:lineRule="auto"/>
        <w:contextualSpacing/>
        <w:jc w:val="both"/>
        <w:rPr>
          <w:rFonts w:ascii="Simplified Arabic" w:hAnsi="Simplified Arabic" w:cs="Simplified Arabic"/>
          <w:sz w:val="32"/>
          <w:szCs w:val="32"/>
          <w:rtl/>
          <w:lang w:val="fr-FR" w:bidi="ar-DZ"/>
        </w:rPr>
      </w:pPr>
    </w:p>
    <w:p w14:paraId="0F175C0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b/>
          <w:bCs/>
          <w:sz w:val="28"/>
          <w:szCs w:val="28"/>
          <w:rtl/>
        </w:rPr>
        <w:t xml:space="preserve">الكلمات المفتاحية: </w:t>
      </w:r>
      <w:r w:rsidRPr="005F0E1B">
        <w:rPr>
          <w:rFonts w:ascii="Simplified Arabic" w:hAnsi="Simplified Arabic" w:cs="Simplified Arabic" w:hint="cs"/>
          <w:sz w:val="28"/>
          <w:szCs w:val="28"/>
          <w:rtl/>
        </w:rPr>
        <w:t>أساليب المعاملة الوالدية، الصحة النفسية، المراهقة، المراهق.</w:t>
      </w:r>
    </w:p>
    <w:p w14:paraId="0E328F9A" w14:textId="77777777" w:rsidR="005F0E1B" w:rsidRPr="005F0E1B" w:rsidRDefault="005F0E1B" w:rsidP="005F0E1B">
      <w:pPr>
        <w:rPr>
          <w:rFonts w:ascii="Simplified Arabic" w:hAnsi="Simplified Arabic" w:cs="Simplified Arabic"/>
          <w:b/>
          <w:bCs/>
          <w:sz w:val="28"/>
          <w:szCs w:val="28"/>
          <w:rtl/>
        </w:rPr>
      </w:pPr>
    </w:p>
    <w:p w14:paraId="44BBC19D" w14:textId="77777777" w:rsidR="005F0E1B" w:rsidRPr="005F0E1B" w:rsidRDefault="005F0E1B" w:rsidP="005F0E1B">
      <w:pPr>
        <w:rPr>
          <w:rFonts w:ascii="Simplified Arabic" w:hAnsi="Simplified Arabic" w:cs="Simplified Arabic"/>
          <w:b/>
          <w:bCs/>
          <w:sz w:val="28"/>
          <w:szCs w:val="28"/>
          <w:rtl/>
        </w:rPr>
      </w:pPr>
    </w:p>
    <w:p w14:paraId="71FF867D" w14:textId="77777777" w:rsidR="005F0E1B" w:rsidRPr="005F0E1B" w:rsidRDefault="005F0E1B" w:rsidP="005F0E1B">
      <w:pPr>
        <w:rPr>
          <w:rFonts w:ascii="Simplified Arabic" w:hAnsi="Simplified Arabic" w:cs="Simplified Arabic"/>
          <w:b/>
          <w:bCs/>
          <w:sz w:val="28"/>
          <w:szCs w:val="28"/>
          <w:rtl/>
        </w:rPr>
      </w:pPr>
    </w:p>
    <w:p w14:paraId="72D75D2C" w14:textId="77777777" w:rsidR="005F0E1B" w:rsidRPr="005F0E1B" w:rsidRDefault="005F0E1B" w:rsidP="005F0E1B">
      <w:pPr>
        <w:spacing w:after="200" w:line="276" w:lineRule="auto"/>
        <w:rPr>
          <w:rFonts w:ascii="Simplified Arabic" w:eastAsia="Times New Roman" w:hAnsi="Simplified Arabic" w:cs="Simplified Arabic"/>
          <w:sz w:val="28"/>
          <w:szCs w:val="28"/>
          <w:rtl/>
          <w:lang w:bidi="ar-DZ"/>
        </w:rPr>
      </w:pPr>
    </w:p>
    <w:p w14:paraId="4B1E5340" w14:textId="77777777" w:rsidR="005F0E1B" w:rsidRPr="005F0E1B" w:rsidRDefault="005F0E1B" w:rsidP="005F0E1B">
      <w:pPr>
        <w:spacing w:after="0" w:line="276" w:lineRule="auto"/>
        <w:rPr>
          <w:rFonts w:ascii="Simplified Arabic" w:eastAsia="Times New Roman" w:hAnsi="Simplified Arabic" w:cs="Simplified Arabic"/>
          <w:sz w:val="28"/>
          <w:szCs w:val="28"/>
          <w:rtl/>
          <w:lang w:bidi="ar-DZ"/>
        </w:rPr>
        <w:sectPr w:rsidR="005F0E1B" w:rsidRPr="005F0E1B">
          <w:headerReference w:type="default" r:id="rId11"/>
          <w:pgSz w:w="11906" w:h="16838"/>
          <w:pgMar w:top="1417" w:right="1417" w:bottom="1417" w:left="1417" w:header="708" w:footer="708" w:gutter="0"/>
          <w:pgNumType w:fmt="arabicAbjad" w:start="3"/>
          <w:cols w:space="720"/>
        </w:sectPr>
      </w:pPr>
    </w:p>
    <w:p w14:paraId="656C983D" w14:textId="77777777" w:rsidR="005F0E1B" w:rsidRPr="005F0E1B" w:rsidRDefault="005F0E1B" w:rsidP="005F0E1B">
      <w:pPr>
        <w:bidi w:val="0"/>
        <w:jc w:val="both"/>
        <w:rPr>
          <w:rFonts w:asciiTheme="majorBidi" w:hAnsiTheme="majorBidi" w:cstheme="majorBidi"/>
          <w:sz w:val="28"/>
          <w:szCs w:val="28"/>
          <w:lang w:val="fr-FR"/>
        </w:rPr>
      </w:pPr>
      <w:r w:rsidRPr="005F0E1B">
        <w:rPr>
          <w:rFonts w:asciiTheme="majorBidi" w:hAnsiTheme="majorBidi" w:cstheme="majorBidi"/>
          <w:sz w:val="28"/>
          <w:szCs w:val="28"/>
        </w:rPr>
        <w:lastRenderedPageBreak/>
        <w:t xml:space="preserve">      </w:t>
      </w:r>
    </w:p>
    <w:p w14:paraId="12193BC6" w14:textId="77777777" w:rsidR="005F0E1B" w:rsidRPr="005F0E1B" w:rsidRDefault="005F0E1B" w:rsidP="005F0E1B">
      <w:pPr>
        <w:bidi w:val="0"/>
        <w:jc w:val="lowKashida"/>
        <w:rPr>
          <w:rFonts w:asciiTheme="majorBidi" w:hAnsiTheme="majorBidi" w:cstheme="majorBidi"/>
          <w:sz w:val="28"/>
          <w:szCs w:val="28"/>
        </w:rPr>
      </w:pPr>
      <w:r w:rsidRPr="005F0E1B">
        <w:rPr>
          <w:rFonts w:asciiTheme="majorBidi" w:hAnsiTheme="majorBidi" w:cstheme="majorBidi"/>
          <w:sz w:val="28"/>
          <w:szCs w:val="28"/>
        </w:rPr>
        <w:t xml:space="preserve">      This study aims to reveal the impact of parental treatment methods on the level of mental health in the middle-educated adolescent 20 august 1955 in the municipality ofbougirat , State ofmostaganem.</w:t>
      </w:r>
    </w:p>
    <w:p w14:paraId="6D16C5B6" w14:textId="77777777" w:rsidR="005F0E1B" w:rsidRPr="005F0E1B" w:rsidRDefault="005F0E1B" w:rsidP="005F0E1B">
      <w:pPr>
        <w:bidi w:val="0"/>
        <w:jc w:val="lowKashida"/>
        <w:rPr>
          <w:rFonts w:asciiTheme="majorBidi" w:hAnsiTheme="majorBidi" w:cstheme="majorBidi"/>
          <w:sz w:val="28"/>
          <w:szCs w:val="28"/>
        </w:rPr>
      </w:pPr>
      <w:r w:rsidRPr="005F0E1B">
        <w:rPr>
          <w:rFonts w:asciiTheme="majorBidi" w:hAnsiTheme="majorBidi" w:cstheme="majorBidi"/>
          <w:sz w:val="28"/>
          <w:szCs w:val="28"/>
        </w:rPr>
        <w:t>Our study proceeds from a key question as follows</w:t>
      </w:r>
      <w:r w:rsidRPr="005F0E1B">
        <w:rPr>
          <w:rFonts w:asciiTheme="majorBidi" w:hAnsiTheme="majorBidi" w:cstheme="majorBidi"/>
          <w:sz w:val="28"/>
          <w:szCs w:val="28"/>
          <w:rtl/>
        </w:rPr>
        <w:t>:</w:t>
      </w:r>
    </w:p>
    <w:p w14:paraId="1DABCC75" w14:textId="77777777" w:rsidR="005F0E1B" w:rsidRPr="005F0E1B" w:rsidRDefault="005F0E1B" w:rsidP="005F0E1B">
      <w:pPr>
        <w:numPr>
          <w:ilvl w:val="0"/>
          <w:numId w:val="4"/>
        </w:numPr>
        <w:bidi w:val="0"/>
        <w:contextualSpacing/>
        <w:jc w:val="lowKashida"/>
        <w:rPr>
          <w:rFonts w:asciiTheme="majorBidi" w:hAnsiTheme="majorBidi" w:cstheme="majorBidi"/>
          <w:sz w:val="28"/>
          <w:szCs w:val="28"/>
        </w:rPr>
      </w:pPr>
      <w:r w:rsidRPr="005F0E1B">
        <w:rPr>
          <w:rFonts w:asciiTheme="majorBidi" w:hAnsiTheme="majorBidi" w:cstheme="majorBidi"/>
          <w:sz w:val="28"/>
          <w:szCs w:val="28"/>
        </w:rPr>
        <w:t>How does parenting methods affect adolescent's mental health</w:t>
      </w:r>
      <w:r w:rsidRPr="005F0E1B">
        <w:rPr>
          <w:rFonts w:asciiTheme="majorBidi" w:hAnsiTheme="majorBidi" w:cstheme="majorBidi"/>
          <w:sz w:val="28"/>
          <w:szCs w:val="28"/>
          <w:rtl/>
        </w:rPr>
        <w:t>?</w:t>
      </w:r>
    </w:p>
    <w:p w14:paraId="62CF695C" w14:textId="77777777" w:rsidR="005F0E1B" w:rsidRPr="005F0E1B" w:rsidRDefault="005F0E1B" w:rsidP="005F0E1B">
      <w:pPr>
        <w:bidi w:val="0"/>
        <w:jc w:val="lowKashida"/>
        <w:rPr>
          <w:rFonts w:asciiTheme="majorBidi" w:hAnsiTheme="majorBidi" w:cstheme="majorBidi"/>
          <w:sz w:val="28"/>
          <w:szCs w:val="28"/>
          <w:rtl/>
        </w:rPr>
      </w:pPr>
      <w:r w:rsidRPr="005F0E1B">
        <w:rPr>
          <w:rFonts w:asciiTheme="majorBidi" w:hAnsiTheme="majorBidi" w:cstheme="majorBidi"/>
          <w:sz w:val="28"/>
          <w:szCs w:val="28"/>
          <w:lang w:val="fr-FR"/>
        </w:rPr>
        <w:t xml:space="preserve">      </w:t>
      </w:r>
      <w:r w:rsidRPr="005F0E1B">
        <w:rPr>
          <w:rFonts w:asciiTheme="majorBidi" w:hAnsiTheme="majorBidi" w:cstheme="majorBidi"/>
          <w:sz w:val="28"/>
          <w:szCs w:val="28"/>
        </w:rPr>
        <w:t>To answer this question, we used the clinic curriculum and case study, drawing on the data collection tools of: The Standard Observation, Half-Oriented Clinical Interview, The Measurement of Methods of Parental Treatment "Shaffer", regulated on the Algerian environment by the researcher Huda Kashrud (1991), amended Mental Health Measure SCL-90-R, included cases of our study of the same-sex cases (male), chosen in a deliberate manner</w:t>
      </w:r>
      <w:r w:rsidRPr="005F0E1B">
        <w:rPr>
          <w:rFonts w:asciiTheme="majorBidi" w:hAnsiTheme="majorBidi" w:cstheme="majorBidi"/>
          <w:sz w:val="28"/>
          <w:szCs w:val="28"/>
          <w:rtl/>
        </w:rPr>
        <w:t>.</w:t>
      </w:r>
    </w:p>
    <w:p w14:paraId="4A09EBDA" w14:textId="77777777" w:rsidR="005F0E1B" w:rsidRPr="005F0E1B" w:rsidRDefault="005F0E1B" w:rsidP="00662548">
      <w:pPr>
        <w:numPr>
          <w:ilvl w:val="0"/>
          <w:numId w:val="68"/>
        </w:numPr>
        <w:bidi w:val="0"/>
        <w:contextualSpacing/>
        <w:jc w:val="lowKashida"/>
        <w:rPr>
          <w:rFonts w:asciiTheme="majorBidi" w:hAnsiTheme="majorBidi" w:cstheme="majorBidi"/>
          <w:sz w:val="28"/>
          <w:szCs w:val="28"/>
        </w:rPr>
      </w:pPr>
      <w:r w:rsidRPr="005F0E1B">
        <w:rPr>
          <w:rFonts w:asciiTheme="majorBidi" w:hAnsiTheme="majorBidi" w:cstheme="majorBidi"/>
          <w:sz w:val="28"/>
          <w:szCs w:val="28"/>
        </w:rPr>
        <w:t>Parental treatment methods are affected by the adolescent's level of mental health</w:t>
      </w:r>
      <w:r w:rsidRPr="005F0E1B">
        <w:rPr>
          <w:rFonts w:asciiTheme="majorBidi" w:hAnsiTheme="majorBidi" w:cstheme="majorBidi"/>
          <w:sz w:val="28"/>
          <w:szCs w:val="28"/>
          <w:rtl/>
        </w:rPr>
        <w:t>.</w:t>
      </w:r>
    </w:p>
    <w:p w14:paraId="79A9E694" w14:textId="77777777" w:rsidR="005F0E1B" w:rsidRPr="005F0E1B" w:rsidRDefault="005F0E1B" w:rsidP="00662548">
      <w:pPr>
        <w:numPr>
          <w:ilvl w:val="0"/>
          <w:numId w:val="68"/>
        </w:numPr>
        <w:bidi w:val="0"/>
        <w:contextualSpacing/>
        <w:jc w:val="lowKashida"/>
        <w:rPr>
          <w:rFonts w:asciiTheme="majorBidi" w:hAnsiTheme="majorBidi" w:cstheme="majorBidi"/>
          <w:sz w:val="28"/>
          <w:szCs w:val="28"/>
        </w:rPr>
      </w:pPr>
      <w:r w:rsidRPr="005F0E1B">
        <w:rPr>
          <w:rFonts w:asciiTheme="majorBidi" w:hAnsiTheme="majorBidi" w:cstheme="majorBidi"/>
          <w:sz w:val="28"/>
          <w:szCs w:val="28"/>
        </w:rPr>
        <w:t>Parents do not use the method of kissing their teenage son</w:t>
      </w:r>
      <w:r w:rsidRPr="005F0E1B">
        <w:rPr>
          <w:rFonts w:asciiTheme="majorBidi" w:hAnsiTheme="majorBidi" w:cstheme="majorBidi"/>
          <w:sz w:val="28"/>
          <w:szCs w:val="28"/>
          <w:rtl/>
        </w:rPr>
        <w:t>.</w:t>
      </w:r>
    </w:p>
    <w:p w14:paraId="05FFBA8C" w14:textId="77777777" w:rsidR="005F0E1B" w:rsidRPr="005F0E1B" w:rsidRDefault="005F0E1B" w:rsidP="00662548">
      <w:pPr>
        <w:numPr>
          <w:ilvl w:val="0"/>
          <w:numId w:val="68"/>
        </w:numPr>
        <w:bidi w:val="0"/>
        <w:contextualSpacing/>
        <w:jc w:val="lowKashida"/>
        <w:rPr>
          <w:rFonts w:asciiTheme="majorBidi" w:hAnsiTheme="majorBidi" w:cstheme="majorBidi"/>
          <w:sz w:val="28"/>
          <w:szCs w:val="28"/>
        </w:rPr>
      </w:pPr>
      <w:r w:rsidRPr="005F0E1B">
        <w:rPr>
          <w:rFonts w:asciiTheme="majorBidi" w:hAnsiTheme="majorBidi" w:cstheme="majorBidi"/>
          <w:sz w:val="28"/>
          <w:szCs w:val="28"/>
        </w:rPr>
        <w:t>Parents use their teenage son's rejection method</w:t>
      </w:r>
      <w:r w:rsidRPr="005F0E1B">
        <w:rPr>
          <w:rFonts w:asciiTheme="majorBidi" w:hAnsiTheme="majorBidi" w:cstheme="majorBidi"/>
          <w:sz w:val="28"/>
          <w:szCs w:val="28"/>
          <w:rtl/>
        </w:rPr>
        <w:t>.</w:t>
      </w:r>
    </w:p>
    <w:p w14:paraId="3EA44D39" w14:textId="77777777" w:rsidR="005F0E1B" w:rsidRPr="005F0E1B" w:rsidRDefault="005F0E1B" w:rsidP="00662548">
      <w:pPr>
        <w:numPr>
          <w:ilvl w:val="0"/>
          <w:numId w:val="68"/>
        </w:numPr>
        <w:bidi w:val="0"/>
        <w:contextualSpacing/>
        <w:jc w:val="lowKashida"/>
        <w:rPr>
          <w:rFonts w:asciiTheme="majorBidi" w:hAnsiTheme="majorBidi" w:cstheme="majorBidi"/>
          <w:sz w:val="28"/>
          <w:szCs w:val="28"/>
        </w:rPr>
      </w:pPr>
      <w:r w:rsidRPr="005F0E1B">
        <w:rPr>
          <w:rFonts w:asciiTheme="majorBidi" w:hAnsiTheme="majorBidi" w:cstheme="majorBidi"/>
          <w:sz w:val="28"/>
          <w:szCs w:val="28"/>
        </w:rPr>
        <w:t>Adolescent's mental health level is average.</w:t>
      </w:r>
    </w:p>
    <w:p w14:paraId="40335EAC" w14:textId="77777777" w:rsidR="005F0E1B" w:rsidRPr="005F0E1B" w:rsidRDefault="005F0E1B" w:rsidP="00662548">
      <w:pPr>
        <w:numPr>
          <w:ilvl w:val="0"/>
          <w:numId w:val="68"/>
        </w:numPr>
        <w:bidi w:val="0"/>
        <w:contextualSpacing/>
        <w:jc w:val="lowKashida"/>
        <w:rPr>
          <w:rFonts w:asciiTheme="majorBidi" w:hAnsiTheme="majorBidi" w:cstheme="majorBidi"/>
          <w:sz w:val="28"/>
          <w:szCs w:val="28"/>
        </w:rPr>
      </w:pPr>
      <w:r w:rsidRPr="005F0E1B">
        <w:rPr>
          <w:rFonts w:asciiTheme="majorBidi" w:hAnsiTheme="majorBidi" w:cstheme="majorBidi"/>
          <w:sz w:val="28"/>
          <w:szCs w:val="28"/>
        </w:rPr>
        <w:t>Symptoms of adolescent mental health disorders are symptoms of depression and aggression</w:t>
      </w:r>
      <w:r w:rsidRPr="005F0E1B">
        <w:rPr>
          <w:rFonts w:asciiTheme="majorBidi" w:hAnsiTheme="majorBidi" w:cstheme="majorBidi"/>
          <w:sz w:val="28"/>
          <w:szCs w:val="28"/>
          <w:rtl/>
        </w:rPr>
        <w:t>.</w:t>
      </w:r>
    </w:p>
    <w:p w14:paraId="0DC3B398" w14:textId="77777777" w:rsidR="005F0E1B" w:rsidRPr="005F0E1B" w:rsidRDefault="005F0E1B" w:rsidP="005F0E1B">
      <w:pPr>
        <w:bidi w:val="0"/>
        <w:ind w:left="360"/>
        <w:jc w:val="lowKashida"/>
        <w:rPr>
          <w:rFonts w:asciiTheme="majorBidi" w:hAnsiTheme="majorBidi" w:cstheme="majorBidi"/>
          <w:sz w:val="28"/>
          <w:szCs w:val="28"/>
        </w:rPr>
      </w:pPr>
    </w:p>
    <w:p w14:paraId="27CD9028" w14:textId="77777777" w:rsidR="005F0E1B" w:rsidRPr="005F0E1B" w:rsidRDefault="005F0E1B" w:rsidP="005F0E1B">
      <w:pPr>
        <w:bidi w:val="0"/>
        <w:ind w:left="360"/>
        <w:jc w:val="lowKashida"/>
        <w:rPr>
          <w:rFonts w:asciiTheme="majorBidi" w:hAnsiTheme="majorBidi" w:cstheme="majorBidi"/>
          <w:sz w:val="28"/>
          <w:szCs w:val="28"/>
        </w:rPr>
      </w:pPr>
    </w:p>
    <w:p w14:paraId="14202261" w14:textId="77777777" w:rsidR="005F0E1B" w:rsidRPr="005F0E1B" w:rsidRDefault="005F0E1B" w:rsidP="005F0E1B">
      <w:pPr>
        <w:bidi w:val="0"/>
        <w:jc w:val="lowKashida"/>
        <w:rPr>
          <w:lang w:val="fr-FR"/>
        </w:rPr>
        <w:sectPr w:rsidR="005F0E1B" w:rsidRPr="005F0E1B">
          <w:headerReference w:type="default" r:id="rId12"/>
          <w:pgSz w:w="11906" w:h="16838"/>
          <w:pgMar w:top="1417" w:right="1417" w:bottom="1417" w:left="1417" w:header="708" w:footer="708" w:gutter="0"/>
          <w:pgNumType w:fmt="arabicAbjad"/>
          <w:cols w:space="720"/>
        </w:sectPr>
      </w:pPr>
      <w:r w:rsidRPr="005F0E1B">
        <w:rPr>
          <w:rFonts w:asciiTheme="majorBidi" w:hAnsiTheme="majorBidi" w:cstheme="majorBidi"/>
          <w:b/>
          <w:bCs/>
          <w:sz w:val="28"/>
          <w:szCs w:val="28"/>
        </w:rPr>
        <w:t>Keywords:</w:t>
      </w:r>
      <w:r w:rsidRPr="005F0E1B">
        <w:rPr>
          <w:rFonts w:asciiTheme="majorBidi" w:hAnsiTheme="majorBidi" w:cstheme="majorBidi"/>
          <w:sz w:val="28"/>
          <w:szCs w:val="28"/>
        </w:rPr>
        <w:t xml:space="preserve"> parental treatment methods, mental health, adolescence.</w:t>
      </w:r>
    </w:p>
    <w:tbl>
      <w:tblPr>
        <w:tblStyle w:val="Grilledutableau"/>
        <w:bidiVisual/>
        <w:tblW w:w="9508" w:type="dxa"/>
        <w:tblInd w:w="-5" w:type="dxa"/>
        <w:tblLook w:val="04A0" w:firstRow="1" w:lastRow="0" w:firstColumn="1" w:lastColumn="0" w:noHBand="0" w:noVBand="1"/>
      </w:tblPr>
      <w:tblGrid>
        <w:gridCol w:w="7980"/>
        <w:gridCol w:w="15"/>
        <w:gridCol w:w="8"/>
        <w:gridCol w:w="381"/>
        <w:gridCol w:w="1124"/>
      </w:tblGrid>
      <w:tr w:rsidR="005F0E1B" w:rsidRPr="005F0E1B" w14:paraId="0CCC2D3D" w14:textId="77777777" w:rsidTr="005F0E1B">
        <w:trPr>
          <w:trHeight w:val="514"/>
        </w:trPr>
        <w:tc>
          <w:tcPr>
            <w:tcW w:w="8384" w:type="dxa"/>
            <w:gridSpan w:val="4"/>
            <w:shd w:val="clear" w:color="auto" w:fill="E2EFD9" w:themeFill="accent6" w:themeFillTint="33"/>
            <w:hideMark/>
          </w:tcPr>
          <w:p w14:paraId="2FD3A088" w14:textId="77777777" w:rsidR="005F0E1B" w:rsidRPr="005F0E1B" w:rsidRDefault="005F0E1B" w:rsidP="005F0E1B">
            <w:pPr>
              <w:tabs>
                <w:tab w:val="left" w:pos="1132"/>
              </w:tabs>
              <w:rPr>
                <w:rFonts w:ascii="Simplified Arabic" w:hAnsi="Simplified Arabic" w:cs="Simplified Arabic"/>
                <w:sz w:val="32"/>
                <w:szCs w:val="32"/>
                <w:rtl/>
              </w:rPr>
            </w:pPr>
            <w:r w:rsidRPr="005F0E1B">
              <w:rPr>
                <w:rFonts w:ascii="Simplified Arabic" w:hAnsi="Simplified Arabic" w:cs="Simplified Arabic" w:hint="cs"/>
                <w:sz w:val="32"/>
                <w:szCs w:val="32"/>
                <w:rtl/>
                <w:lang w:bidi="ar-DZ"/>
              </w:rPr>
              <w:lastRenderedPageBreak/>
              <w:t xml:space="preserve">فهرس المحتويات </w:t>
            </w:r>
            <w:r w:rsidRPr="005F0E1B">
              <w:rPr>
                <w:rFonts w:ascii="Simplified Arabic" w:hAnsi="Simplified Arabic" w:cs="Simplified Arabic"/>
                <w:sz w:val="32"/>
                <w:szCs w:val="32"/>
                <w:rtl/>
              </w:rPr>
              <w:tab/>
            </w:r>
          </w:p>
        </w:tc>
        <w:tc>
          <w:tcPr>
            <w:tcW w:w="1124" w:type="dxa"/>
            <w:shd w:val="clear" w:color="auto" w:fill="E2EFD9" w:themeFill="accent6" w:themeFillTint="33"/>
          </w:tcPr>
          <w:p w14:paraId="64C24B35" w14:textId="77777777" w:rsidR="005F0E1B" w:rsidRPr="005F0E1B" w:rsidRDefault="005F0E1B" w:rsidP="005F0E1B">
            <w:pPr>
              <w:tabs>
                <w:tab w:val="left" w:pos="1132"/>
              </w:tabs>
              <w:rPr>
                <w:rFonts w:ascii="Simplified Arabic" w:hAnsi="Simplified Arabic" w:cs="Simplified Arabic"/>
                <w:sz w:val="32"/>
                <w:szCs w:val="32"/>
                <w:rtl/>
              </w:rPr>
            </w:pPr>
            <w:r w:rsidRPr="005F0E1B">
              <w:rPr>
                <w:rFonts w:ascii="Simplified Arabic" w:hAnsi="Simplified Arabic" w:cs="Simplified Arabic" w:hint="cs"/>
                <w:sz w:val="32"/>
                <w:szCs w:val="32"/>
                <w:rtl/>
              </w:rPr>
              <w:t xml:space="preserve">الصفحة </w:t>
            </w:r>
          </w:p>
        </w:tc>
      </w:tr>
      <w:tr w:rsidR="005F0E1B" w:rsidRPr="005F0E1B" w14:paraId="7AA31D2A" w14:textId="77777777" w:rsidTr="005F0E1B">
        <w:trPr>
          <w:trHeight w:val="330"/>
        </w:trPr>
        <w:tc>
          <w:tcPr>
            <w:tcW w:w="8384" w:type="dxa"/>
            <w:gridSpan w:val="4"/>
          </w:tcPr>
          <w:p w14:paraId="0FF02FBD" w14:textId="77777777" w:rsidR="005F0E1B" w:rsidRPr="005F0E1B" w:rsidRDefault="005F0E1B" w:rsidP="005F0E1B">
            <w:pPr>
              <w:rPr>
                <w:rFonts w:ascii="Simplified Arabic" w:hAnsi="Simplified Arabic" w:cs="Simplified Arabic"/>
                <w:sz w:val="28"/>
                <w:szCs w:val="28"/>
                <w:rtl/>
              </w:rPr>
            </w:pPr>
            <w:r w:rsidRPr="005F0E1B">
              <w:rPr>
                <w:rFonts w:ascii="Simplified Arabic" w:eastAsia="Times New Roman" w:hAnsi="Simplified Arabic" w:cs="Simplified Arabic" w:hint="cs"/>
                <w:sz w:val="28"/>
                <w:szCs w:val="28"/>
                <w:rtl/>
                <w:lang w:bidi="ar-DZ"/>
              </w:rPr>
              <w:t>الإهداء</w:t>
            </w:r>
          </w:p>
        </w:tc>
        <w:tc>
          <w:tcPr>
            <w:tcW w:w="1124" w:type="dxa"/>
            <w:vAlign w:val="center"/>
          </w:tcPr>
          <w:p w14:paraId="0C6430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أ</w:t>
            </w:r>
          </w:p>
        </w:tc>
      </w:tr>
      <w:tr w:rsidR="005F0E1B" w:rsidRPr="005F0E1B" w14:paraId="0F6F8D08" w14:textId="77777777" w:rsidTr="005F0E1B">
        <w:trPr>
          <w:trHeight w:val="375"/>
        </w:trPr>
        <w:tc>
          <w:tcPr>
            <w:tcW w:w="8384" w:type="dxa"/>
            <w:gridSpan w:val="4"/>
          </w:tcPr>
          <w:p w14:paraId="5EA2C459" w14:textId="77777777" w:rsidR="005F0E1B" w:rsidRPr="005F0E1B" w:rsidRDefault="005F0E1B" w:rsidP="005F0E1B">
            <w:pPr>
              <w:rPr>
                <w:rFonts w:ascii="Simplified Arabic" w:hAnsi="Simplified Arabic" w:cs="Simplified Arabic"/>
                <w:sz w:val="28"/>
                <w:szCs w:val="28"/>
                <w:rtl/>
              </w:rPr>
            </w:pPr>
            <w:r w:rsidRPr="005F0E1B">
              <w:rPr>
                <w:rFonts w:ascii="Simplified Arabic" w:eastAsia="Times New Roman" w:hAnsi="Simplified Arabic" w:cs="Simplified Arabic"/>
                <w:sz w:val="28"/>
                <w:szCs w:val="28"/>
                <w:rtl/>
                <w:lang w:bidi="ar-DZ"/>
              </w:rPr>
              <w:t>الشكر و</w:t>
            </w:r>
            <w:r w:rsidRPr="005F0E1B">
              <w:rPr>
                <w:rFonts w:ascii="Simplified Arabic" w:eastAsia="Times New Roman" w:hAnsi="Simplified Arabic" w:cs="Simplified Arabic" w:hint="cs"/>
                <w:sz w:val="28"/>
                <w:szCs w:val="28"/>
                <w:rtl/>
                <w:lang w:bidi="ar-DZ"/>
              </w:rPr>
              <w:t>التقدير</w:t>
            </w:r>
          </w:p>
        </w:tc>
        <w:tc>
          <w:tcPr>
            <w:tcW w:w="1124" w:type="dxa"/>
            <w:vAlign w:val="center"/>
          </w:tcPr>
          <w:p w14:paraId="255380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ب</w:t>
            </w:r>
          </w:p>
        </w:tc>
      </w:tr>
      <w:tr w:rsidR="005F0E1B" w:rsidRPr="005F0E1B" w14:paraId="1E731D5D" w14:textId="77777777" w:rsidTr="005F0E1B">
        <w:trPr>
          <w:trHeight w:val="386"/>
        </w:trPr>
        <w:tc>
          <w:tcPr>
            <w:tcW w:w="8384" w:type="dxa"/>
            <w:gridSpan w:val="4"/>
          </w:tcPr>
          <w:p w14:paraId="4582364F" w14:textId="77777777" w:rsidR="005F0E1B" w:rsidRPr="005F0E1B" w:rsidRDefault="005F0E1B" w:rsidP="005F0E1B">
            <w:pPr>
              <w:rPr>
                <w:rFonts w:ascii="Simplified Arabic" w:hAnsi="Simplified Arabic" w:cs="Simplified Arabic"/>
                <w:sz w:val="28"/>
                <w:szCs w:val="28"/>
                <w:rtl/>
              </w:rPr>
            </w:pPr>
            <w:r w:rsidRPr="005F0E1B">
              <w:rPr>
                <w:rFonts w:ascii="Simplified Arabic" w:eastAsia="Times New Roman" w:hAnsi="Simplified Arabic" w:cs="Simplified Arabic"/>
                <w:sz w:val="28"/>
                <w:szCs w:val="28"/>
                <w:rtl/>
                <w:lang w:bidi="ar-DZ"/>
              </w:rPr>
              <w:t xml:space="preserve">ملخص </w:t>
            </w:r>
          </w:p>
        </w:tc>
        <w:tc>
          <w:tcPr>
            <w:tcW w:w="1124" w:type="dxa"/>
            <w:vAlign w:val="center"/>
          </w:tcPr>
          <w:p w14:paraId="2F6A5CB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ج</w:t>
            </w:r>
          </w:p>
        </w:tc>
      </w:tr>
      <w:tr w:rsidR="005F0E1B" w:rsidRPr="005F0E1B" w14:paraId="06B6F41B" w14:textId="77777777" w:rsidTr="005F0E1B">
        <w:trPr>
          <w:trHeight w:val="660"/>
        </w:trPr>
        <w:tc>
          <w:tcPr>
            <w:tcW w:w="8384" w:type="dxa"/>
            <w:gridSpan w:val="4"/>
          </w:tcPr>
          <w:p w14:paraId="413A4690" w14:textId="77777777" w:rsidR="005F0E1B" w:rsidRPr="005F0E1B" w:rsidRDefault="005F0E1B" w:rsidP="005F0E1B">
            <w:pPr>
              <w:rPr>
                <w:rFonts w:ascii="Simplified Arabic" w:hAnsi="Simplified Arabic" w:cs="Simplified Arabic"/>
                <w:sz w:val="28"/>
                <w:szCs w:val="28"/>
                <w:lang w:bidi="ar-DZ"/>
              </w:rPr>
            </w:pPr>
            <w:r w:rsidRPr="005F0E1B">
              <w:rPr>
                <w:rFonts w:ascii="Simplified Arabic" w:hAnsi="Simplified Arabic" w:cs="Simplified Arabic"/>
                <w:sz w:val="28"/>
                <w:szCs w:val="28"/>
                <w:lang w:bidi="ar-DZ"/>
              </w:rPr>
              <w:t>Abstract</w:t>
            </w:r>
          </w:p>
        </w:tc>
        <w:tc>
          <w:tcPr>
            <w:tcW w:w="1124" w:type="dxa"/>
            <w:vAlign w:val="center"/>
          </w:tcPr>
          <w:p w14:paraId="73B1CA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د</w:t>
            </w:r>
          </w:p>
        </w:tc>
      </w:tr>
      <w:tr w:rsidR="005F0E1B" w:rsidRPr="005F0E1B" w14:paraId="5577DF31" w14:textId="77777777" w:rsidTr="005F0E1B">
        <w:trPr>
          <w:trHeight w:val="506"/>
        </w:trPr>
        <w:tc>
          <w:tcPr>
            <w:tcW w:w="8384" w:type="dxa"/>
            <w:gridSpan w:val="4"/>
          </w:tcPr>
          <w:p w14:paraId="33BF6815" w14:textId="77777777" w:rsidR="005F0E1B" w:rsidRPr="005F0E1B" w:rsidRDefault="005F0E1B" w:rsidP="005F0E1B">
            <w:pPr>
              <w:rPr>
                <w:rFonts w:ascii="Simplified Arabic" w:hAnsi="Simplified Arabic" w:cs="Simplified Arabic"/>
                <w:sz w:val="28"/>
                <w:szCs w:val="28"/>
                <w:rtl/>
              </w:rPr>
            </w:pPr>
            <w:r w:rsidRPr="005F0E1B">
              <w:rPr>
                <w:rFonts w:ascii="Simplified Arabic" w:eastAsia="Times New Roman" w:hAnsi="Simplified Arabic" w:cs="Simplified Arabic" w:hint="cs"/>
                <w:sz w:val="28"/>
                <w:szCs w:val="28"/>
                <w:rtl/>
                <w:lang w:bidi="ar-DZ"/>
              </w:rPr>
              <w:t>فهرس المحتويات</w:t>
            </w:r>
          </w:p>
        </w:tc>
        <w:tc>
          <w:tcPr>
            <w:tcW w:w="1124" w:type="dxa"/>
            <w:vAlign w:val="center"/>
          </w:tcPr>
          <w:p w14:paraId="5108B0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ح</w:t>
            </w:r>
          </w:p>
        </w:tc>
      </w:tr>
      <w:tr w:rsidR="005F0E1B" w:rsidRPr="005F0E1B" w14:paraId="70A335AC" w14:textId="77777777" w:rsidTr="005F0E1B">
        <w:trPr>
          <w:trHeight w:val="405"/>
        </w:trPr>
        <w:tc>
          <w:tcPr>
            <w:tcW w:w="8384" w:type="dxa"/>
            <w:gridSpan w:val="4"/>
          </w:tcPr>
          <w:p w14:paraId="72BA4100" w14:textId="77777777" w:rsidR="005F0E1B" w:rsidRPr="005F0E1B" w:rsidRDefault="005F0E1B" w:rsidP="005F0E1B">
            <w:pP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قائمة الجداول</w:t>
            </w:r>
          </w:p>
        </w:tc>
        <w:tc>
          <w:tcPr>
            <w:tcW w:w="1124" w:type="dxa"/>
            <w:vAlign w:val="center"/>
          </w:tcPr>
          <w:p w14:paraId="6E5C93E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ذ</w:t>
            </w:r>
          </w:p>
        </w:tc>
      </w:tr>
      <w:tr w:rsidR="005F0E1B" w:rsidRPr="005F0E1B" w14:paraId="595DDA5C" w14:textId="77777777" w:rsidTr="005F0E1B">
        <w:trPr>
          <w:trHeight w:val="660"/>
        </w:trPr>
        <w:tc>
          <w:tcPr>
            <w:tcW w:w="8384" w:type="dxa"/>
            <w:gridSpan w:val="4"/>
          </w:tcPr>
          <w:p w14:paraId="404EF435"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قائمة الملاحق</w:t>
            </w:r>
          </w:p>
        </w:tc>
        <w:tc>
          <w:tcPr>
            <w:tcW w:w="1124" w:type="dxa"/>
            <w:vAlign w:val="center"/>
          </w:tcPr>
          <w:p w14:paraId="2FFB5E4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ز</w:t>
            </w:r>
          </w:p>
        </w:tc>
      </w:tr>
      <w:tr w:rsidR="005F0E1B" w:rsidRPr="005F0E1B" w14:paraId="589036A3" w14:textId="77777777" w:rsidTr="005F0E1B">
        <w:trPr>
          <w:trHeight w:val="253"/>
        </w:trPr>
        <w:tc>
          <w:tcPr>
            <w:tcW w:w="8384" w:type="dxa"/>
            <w:gridSpan w:val="4"/>
          </w:tcPr>
          <w:p w14:paraId="008ED737"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قائمة الاشكال </w:t>
            </w:r>
          </w:p>
        </w:tc>
        <w:tc>
          <w:tcPr>
            <w:tcW w:w="1124" w:type="dxa"/>
            <w:vAlign w:val="center"/>
          </w:tcPr>
          <w:p w14:paraId="02E2F9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ز</w:t>
            </w:r>
          </w:p>
        </w:tc>
      </w:tr>
      <w:tr w:rsidR="005F0E1B" w:rsidRPr="005F0E1B" w14:paraId="32E8D975" w14:textId="77777777" w:rsidTr="005F0E1B">
        <w:trPr>
          <w:trHeight w:val="217"/>
        </w:trPr>
        <w:tc>
          <w:tcPr>
            <w:tcW w:w="8384" w:type="dxa"/>
            <w:gridSpan w:val="4"/>
          </w:tcPr>
          <w:p w14:paraId="2F8CEEAE"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مقدمة </w:t>
            </w:r>
          </w:p>
        </w:tc>
        <w:tc>
          <w:tcPr>
            <w:tcW w:w="1124" w:type="dxa"/>
            <w:vAlign w:val="center"/>
          </w:tcPr>
          <w:p w14:paraId="4CAD642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01</w:t>
            </w:r>
          </w:p>
        </w:tc>
      </w:tr>
      <w:tr w:rsidR="005F0E1B" w:rsidRPr="005F0E1B" w14:paraId="3C2205E5" w14:textId="77777777" w:rsidTr="005F0E1B">
        <w:trPr>
          <w:trHeight w:val="476"/>
        </w:trPr>
        <w:tc>
          <w:tcPr>
            <w:tcW w:w="9508" w:type="dxa"/>
            <w:gridSpan w:val="5"/>
            <w:shd w:val="clear" w:color="auto" w:fill="E2EFD9" w:themeFill="accent6" w:themeFillTint="33"/>
            <w:hideMark/>
          </w:tcPr>
          <w:p w14:paraId="29EB1F71"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الفصل الأول</w:t>
            </w:r>
            <w:r w:rsidRPr="005F0E1B">
              <w:rPr>
                <w:rFonts w:ascii="Simplified Arabic" w:hAnsi="Simplified Arabic" w:cs="Simplified Arabic" w:hint="cs"/>
                <w:b/>
                <w:bCs/>
                <w:sz w:val="28"/>
                <w:szCs w:val="28"/>
                <w:rtl/>
              </w:rPr>
              <w:t xml:space="preserve">: مدخل الدراسة </w:t>
            </w:r>
          </w:p>
        </w:tc>
      </w:tr>
      <w:tr w:rsidR="005F0E1B" w:rsidRPr="005F0E1B" w14:paraId="113486D6" w14:textId="77777777" w:rsidTr="005F0E1B">
        <w:tc>
          <w:tcPr>
            <w:tcW w:w="8384" w:type="dxa"/>
            <w:gridSpan w:val="4"/>
            <w:hideMark/>
          </w:tcPr>
          <w:p w14:paraId="004905DA" w14:textId="77777777" w:rsidR="005F0E1B" w:rsidRPr="005F0E1B" w:rsidRDefault="005F0E1B" w:rsidP="005F0E1B">
            <w:pPr>
              <w:numPr>
                <w:ilvl w:val="0"/>
                <w:numId w:val="1"/>
              </w:numPr>
              <w:contextualSpacing/>
              <w:rPr>
                <w:rFonts w:ascii="Simplified Arabic" w:hAnsi="Simplified Arabic" w:cs="Simplified Arabic"/>
                <w:sz w:val="28"/>
                <w:szCs w:val="28"/>
                <w:rtl/>
              </w:rPr>
            </w:pPr>
            <w:bookmarkStart w:id="3" w:name="_Hlk168676685"/>
            <w:r w:rsidRPr="005F0E1B">
              <w:rPr>
                <w:rFonts w:ascii="Simplified Arabic" w:hAnsi="Simplified Arabic" w:cs="Simplified Arabic"/>
                <w:sz w:val="28"/>
                <w:szCs w:val="28"/>
                <w:rtl/>
              </w:rPr>
              <w:t xml:space="preserve">الإشكالية </w:t>
            </w:r>
          </w:p>
        </w:tc>
        <w:tc>
          <w:tcPr>
            <w:tcW w:w="1124" w:type="dxa"/>
            <w:vAlign w:val="center"/>
          </w:tcPr>
          <w:p w14:paraId="0C721FA4" w14:textId="77777777" w:rsidR="005F0E1B" w:rsidRPr="005F0E1B" w:rsidRDefault="005F0E1B" w:rsidP="005F0E1B">
            <w:pPr>
              <w:contextualSpacing/>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03</w:t>
            </w:r>
          </w:p>
        </w:tc>
      </w:tr>
      <w:tr w:rsidR="005F0E1B" w:rsidRPr="005F0E1B" w14:paraId="42CE5EE9" w14:textId="77777777" w:rsidTr="005F0E1B">
        <w:tc>
          <w:tcPr>
            <w:tcW w:w="8384" w:type="dxa"/>
            <w:gridSpan w:val="4"/>
            <w:hideMark/>
          </w:tcPr>
          <w:p w14:paraId="272580B3" w14:textId="77777777" w:rsidR="005F0E1B" w:rsidRPr="005F0E1B" w:rsidRDefault="005F0E1B" w:rsidP="005F0E1B">
            <w:pPr>
              <w:numPr>
                <w:ilvl w:val="0"/>
                <w:numId w:val="1"/>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فرضيات الدراسة </w:t>
            </w:r>
          </w:p>
        </w:tc>
        <w:tc>
          <w:tcPr>
            <w:tcW w:w="1124" w:type="dxa"/>
            <w:vAlign w:val="center"/>
          </w:tcPr>
          <w:p w14:paraId="64C709C3" w14:textId="77777777" w:rsidR="005F0E1B" w:rsidRPr="005F0E1B" w:rsidRDefault="005F0E1B" w:rsidP="005F0E1B">
            <w:pPr>
              <w:contextualSpacing/>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07</w:t>
            </w:r>
          </w:p>
        </w:tc>
      </w:tr>
      <w:tr w:rsidR="005F0E1B" w:rsidRPr="005F0E1B" w14:paraId="0C3FE8A0" w14:textId="77777777" w:rsidTr="005F0E1B">
        <w:tc>
          <w:tcPr>
            <w:tcW w:w="8384" w:type="dxa"/>
            <w:gridSpan w:val="4"/>
            <w:hideMark/>
          </w:tcPr>
          <w:p w14:paraId="021BE35F" w14:textId="77777777" w:rsidR="005F0E1B" w:rsidRPr="005F0E1B" w:rsidRDefault="005F0E1B" w:rsidP="005F0E1B">
            <w:pPr>
              <w:numPr>
                <w:ilvl w:val="0"/>
                <w:numId w:val="1"/>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اهداف الدراسة </w:t>
            </w:r>
          </w:p>
        </w:tc>
        <w:tc>
          <w:tcPr>
            <w:tcW w:w="1124" w:type="dxa"/>
            <w:vAlign w:val="center"/>
          </w:tcPr>
          <w:p w14:paraId="02EE5502"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07</w:t>
            </w:r>
          </w:p>
        </w:tc>
      </w:tr>
      <w:tr w:rsidR="005F0E1B" w:rsidRPr="005F0E1B" w14:paraId="07490980" w14:textId="77777777" w:rsidTr="005F0E1B">
        <w:tc>
          <w:tcPr>
            <w:tcW w:w="8384" w:type="dxa"/>
            <w:gridSpan w:val="4"/>
            <w:hideMark/>
          </w:tcPr>
          <w:p w14:paraId="0ACC03C3" w14:textId="77777777" w:rsidR="005F0E1B" w:rsidRPr="005F0E1B" w:rsidRDefault="005F0E1B" w:rsidP="005F0E1B">
            <w:pPr>
              <w:numPr>
                <w:ilvl w:val="0"/>
                <w:numId w:val="1"/>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أهمية الدراسة </w:t>
            </w:r>
          </w:p>
        </w:tc>
        <w:tc>
          <w:tcPr>
            <w:tcW w:w="1124" w:type="dxa"/>
            <w:vAlign w:val="center"/>
          </w:tcPr>
          <w:p w14:paraId="4FB90030"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07</w:t>
            </w:r>
          </w:p>
        </w:tc>
      </w:tr>
      <w:tr w:rsidR="005F0E1B" w:rsidRPr="005F0E1B" w14:paraId="6108E0B2" w14:textId="77777777" w:rsidTr="005F0E1B">
        <w:tc>
          <w:tcPr>
            <w:tcW w:w="8384" w:type="dxa"/>
            <w:gridSpan w:val="4"/>
            <w:hideMark/>
          </w:tcPr>
          <w:p w14:paraId="17FE2F85" w14:textId="77777777" w:rsidR="005F0E1B" w:rsidRPr="005F0E1B" w:rsidRDefault="005F0E1B" w:rsidP="005F0E1B">
            <w:pPr>
              <w:numPr>
                <w:ilvl w:val="0"/>
                <w:numId w:val="1"/>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دوافع اختيار الموضوع </w:t>
            </w:r>
          </w:p>
        </w:tc>
        <w:tc>
          <w:tcPr>
            <w:tcW w:w="1124" w:type="dxa"/>
            <w:vAlign w:val="center"/>
          </w:tcPr>
          <w:p w14:paraId="0D71C7C1"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07</w:t>
            </w:r>
          </w:p>
        </w:tc>
      </w:tr>
      <w:tr w:rsidR="005F0E1B" w:rsidRPr="005F0E1B" w14:paraId="6DBB6DC8" w14:textId="77777777" w:rsidTr="005F0E1B">
        <w:trPr>
          <w:trHeight w:val="570"/>
        </w:trPr>
        <w:tc>
          <w:tcPr>
            <w:tcW w:w="8384" w:type="dxa"/>
            <w:gridSpan w:val="4"/>
            <w:hideMark/>
          </w:tcPr>
          <w:p w14:paraId="2CA1059A" w14:textId="77777777" w:rsidR="005F0E1B" w:rsidRPr="005F0E1B" w:rsidRDefault="005F0E1B" w:rsidP="005F0E1B">
            <w:pPr>
              <w:numPr>
                <w:ilvl w:val="0"/>
                <w:numId w:val="1"/>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التعاريف الإجرائية لمتغيرات الدراسة </w:t>
            </w:r>
          </w:p>
        </w:tc>
        <w:tc>
          <w:tcPr>
            <w:tcW w:w="1124" w:type="dxa"/>
            <w:vAlign w:val="center"/>
          </w:tcPr>
          <w:p w14:paraId="38609EDE"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08</w:t>
            </w:r>
          </w:p>
        </w:tc>
      </w:tr>
      <w:bookmarkEnd w:id="3"/>
      <w:tr w:rsidR="005F0E1B" w:rsidRPr="005F0E1B" w14:paraId="33CB8739" w14:textId="77777777" w:rsidTr="005F0E1B">
        <w:trPr>
          <w:trHeight w:val="658"/>
        </w:trPr>
        <w:tc>
          <w:tcPr>
            <w:tcW w:w="9508" w:type="dxa"/>
            <w:gridSpan w:val="5"/>
            <w:shd w:val="clear" w:color="auto" w:fill="E2EFD9" w:themeFill="accent6" w:themeFillTint="33"/>
            <w:hideMark/>
          </w:tcPr>
          <w:p w14:paraId="4A6F8844" w14:textId="77777777" w:rsidR="005F0E1B" w:rsidRPr="005F0E1B" w:rsidRDefault="005F0E1B" w:rsidP="005F0E1B">
            <w:pPr>
              <w:jc w:val="center"/>
              <w:rPr>
                <w:rFonts w:ascii="Simplified Arabic" w:hAnsi="Simplified Arabic" w:cs="Simplified Arabic"/>
                <w:b/>
                <w:bCs/>
                <w:sz w:val="28"/>
                <w:szCs w:val="28"/>
                <w:rtl/>
                <w:lang w:bidi="ar-DZ"/>
              </w:rPr>
            </w:pPr>
            <w:r w:rsidRPr="005F0E1B">
              <w:rPr>
                <w:rFonts w:ascii="Simplified Arabic" w:hAnsi="Simplified Arabic" w:cs="Simplified Arabic"/>
                <w:b/>
                <w:bCs/>
                <w:sz w:val="28"/>
                <w:szCs w:val="28"/>
                <w:rtl/>
              </w:rPr>
              <w:t xml:space="preserve">الفصل الثاني : </w:t>
            </w:r>
            <w:r w:rsidRPr="005F0E1B">
              <w:rPr>
                <w:rFonts w:ascii="Simplified Arabic" w:hAnsi="Simplified Arabic" w:cs="Simplified Arabic" w:hint="cs"/>
                <w:b/>
                <w:bCs/>
                <w:sz w:val="28"/>
                <w:szCs w:val="28"/>
                <w:rtl/>
              </w:rPr>
              <w:t xml:space="preserve">أساليب المعاملة الوالدية </w:t>
            </w:r>
          </w:p>
        </w:tc>
      </w:tr>
      <w:tr w:rsidR="005F0E1B" w:rsidRPr="005F0E1B" w14:paraId="457A8847" w14:textId="77777777" w:rsidTr="005F0E1B">
        <w:tc>
          <w:tcPr>
            <w:tcW w:w="8384" w:type="dxa"/>
            <w:gridSpan w:val="4"/>
            <w:hideMark/>
          </w:tcPr>
          <w:p w14:paraId="220F6C7A" w14:textId="77777777" w:rsidR="005F0E1B" w:rsidRPr="005F0E1B" w:rsidRDefault="005F0E1B" w:rsidP="005F0E1B">
            <w:pPr>
              <w:tabs>
                <w:tab w:val="left" w:pos="3172"/>
              </w:tabs>
              <w:rPr>
                <w:rFonts w:ascii="Simplified Arabic" w:hAnsi="Simplified Arabic" w:cs="Simplified Arabic"/>
                <w:sz w:val="28"/>
                <w:szCs w:val="28"/>
                <w:rtl/>
                <w:lang w:bidi="ar-DZ"/>
              </w:rPr>
            </w:pPr>
            <w:bookmarkStart w:id="4" w:name="_Hlk168676805"/>
            <w:r w:rsidRPr="005F0E1B">
              <w:rPr>
                <w:rFonts w:ascii="Simplified Arabic" w:hAnsi="Simplified Arabic" w:cs="Simplified Arabic"/>
                <w:sz w:val="28"/>
                <w:szCs w:val="28"/>
                <w:rtl/>
                <w:lang w:bidi="ar-DZ"/>
              </w:rPr>
              <w:t xml:space="preserve">تمهيد </w:t>
            </w:r>
            <w:r w:rsidRPr="005F0E1B">
              <w:rPr>
                <w:rFonts w:ascii="Simplified Arabic" w:hAnsi="Simplified Arabic" w:cs="Simplified Arabic"/>
                <w:sz w:val="28"/>
                <w:szCs w:val="28"/>
                <w:rtl/>
                <w:lang w:bidi="ar-DZ"/>
              </w:rPr>
              <w:tab/>
            </w:r>
          </w:p>
        </w:tc>
        <w:tc>
          <w:tcPr>
            <w:tcW w:w="1124" w:type="dxa"/>
            <w:vAlign w:val="center"/>
          </w:tcPr>
          <w:p w14:paraId="44C144D5" w14:textId="77777777" w:rsidR="005F0E1B" w:rsidRPr="005F0E1B" w:rsidRDefault="005F0E1B" w:rsidP="005F0E1B">
            <w:pPr>
              <w:tabs>
                <w:tab w:val="left" w:pos="3172"/>
              </w:tabs>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10</w:t>
            </w:r>
          </w:p>
        </w:tc>
      </w:tr>
      <w:tr w:rsidR="005F0E1B" w:rsidRPr="005F0E1B" w14:paraId="00585274" w14:textId="77777777" w:rsidTr="005F0E1B">
        <w:trPr>
          <w:trHeight w:val="587"/>
        </w:trPr>
        <w:tc>
          <w:tcPr>
            <w:tcW w:w="8384" w:type="dxa"/>
            <w:gridSpan w:val="4"/>
            <w:tcBorders>
              <w:bottom w:val="single" w:sz="4" w:space="0" w:color="auto"/>
            </w:tcBorders>
            <w:hideMark/>
          </w:tcPr>
          <w:p w14:paraId="08CAF106" w14:textId="77777777" w:rsidR="005F0E1B" w:rsidRPr="005F0E1B" w:rsidRDefault="005F0E1B" w:rsidP="005F0E1B">
            <w:pPr>
              <w:numPr>
                <w:ilvl w:val="0"/>
                <w:numId w:val="11"/>
              </w:numPr>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مفهوم</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المعاملة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الوالدية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وأساليب</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المعاملة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الوالدية</w:t>
            </w:r>
          </w:p>
        </w:tc>
        <w:tc>
          <w:tcPr>
            <w:tcW w:w="1124" w:type="dxa"/>
            <w:tcBorders>
              <w:bottom w:val="single" w:sz="4" w:space="0" w:color="auto"/>
            </w:tcBorders>
            <w:vAlign w:val="center"/>
          </w:tcPr>
          <w:p w14:paraId="6C8D35DD" w14:textId="77777777" w:rsidR="005F0E1B" w:rsidRPr="005F0E1B" w:rsidRDefault="005F0E1B" w:rsidP="005F0E1B">
            <w:pPr>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10</w:t>
            </w:r>
          </w:p>
        </w:tc>
      </w:tr>
      <w:tr w:rsidR="005F0E1B" w:rsidRPr="005F0E1B" w14:paraId="22EFB60A" w14:textId="77777777" w:rsidTr="005F0E1B">
        <w:tc>
          <w:tcPr>
            <w:tcW w:w="8384" w:type="dxa"/>
            <w:gridSpan w:val="4"/>
            <w:hideMark/>
          </w:tcPr>
          <w:p w14:paraId="575FE6A9" w14:textId="77777777" w:rsidR="005F0E1B" w:rsidRPr="005F0E1B" w:rsidRDefault="005F0E1B" w:rsidP="005F0E1B">
            <w:pPr>
              <w:numPr>
                <w:ilvl w:val="0"/>
                <w:numId w:val="11"/>
              </w:numPr>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اساليب</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المعاملة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الوالدية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السوية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وغير</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السوية</w:t>
            </w:r>
          </w:p>
        </w:tc>
        <w:tc>
          <w:tcPr>
            <w:tcW w:w="1124" w:type="dxa"/>
            <w:vAlign w:val="center"/>
          </w:tcPr>
          <w:p w14:paraId="1520B5EB" w14:textId="77777777" w:rsidR="005F0E1B" w:rsidRPr="005F0E1B" w:rsidRDefault="005F0E1B" w:rsidP="005F0E1B">
            <w:pPr>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12</w:t>
            </w:r>
          </w:p>
        </w:tc>
      </w:tr>
      <w:tr w:rsidR="005F0E1B" w:rsidRPr="005F0E1B" w14:paraId="5382BA6A" w14:textId="77777777" w:rsidTr="005F0E1B">
        <w:trPr>
          <w:trHeight w:val="210"/>
        </w:trPr>
        <w:tc>
          <w:tcPr>
            <w:tcW w:w="8384" w:type="dxa"/>
            <w:gridSpan w:val="4"/>
            <w:tcBorders>
              <w:bottom w:val="single" w:sz="4" w:space="0" w:color="auto"/>
            </w:tcBorders>
            <w:hideMark/>
          </w:tcPr>
          <w:p w14:paraId="612763EA" w14:textId="77777777" w:rsidR="005F0E1B" w:rsidRPr="005F0E1B" w:rsidRDefault="005F0E1B" w:rsidP="005F0E1B">
            <w:pPr>
              <w:numPr>
                <w:ilvl w:val="0"/>
                <w:numId w:val="11"/>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العوامل</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المؤثرة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في</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أساليب</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المعاملة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الوالدية</w:t>
            </w:r>
          </w:p>
        </w:tc>
        <w:tc>
          <w:tcPr>
            <w:tcW w:w="1124" w:type="dxa"/>
            <w:tcBorders>
              <w:bottom w:val="single" w:sz="4" w:space="0" w:color="auto"/>
            </w:tcBorders>
            <w:vAlign w:val="center"/>
          </w:tcPr>
          <w:p w14:paraId="3F30F062" w14:textId="77777777" w:rsidR="005F0E1B" w:rsidRPr="005F0E1B" w:rsidRDefault="005F0E1B" w:rsidP="005F0E1B">
            <w:pPr>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17</w:t>
            </w:r>
          </w:p>
        </w:tc>
      </w:tr>
      <w:tr w:rsidR="005F0E1B" w:rsidRPr="005F0E1B" w14:paraId="679E3571" w14:textId="77777777" w:rsidTr="005F0E1B">
        <w:trPr>
          <w:trHeight w:val="285"/>
        </w:trPr>
        <w:tc>
          <w:tcPr>
            <w:tcW w:w="8384" w:type="dxa"/>
            <w:gridSpan w:val="4"/>
            <w:tcBorders>
              <w:bottom w:val="single" w:sz="4" w:space="0" w:color="auto"/>
            </w:tcBorders>
          </w:tcPr>
          <w:p w14:paraId="5936540A" w14:textId="77777777" w:rsidR="005F0E1B" w:rsidRPr="005F0E1B" w:rsidRDefault="005F0E1B" w:rsidP="005F0E1B">
            <w:pPr>
              <w:numPr>
                <w:ilvl w:val="0"/>
                <w:numId w:val="11"/>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الأبعاد</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الرئيسية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للمعاملة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الوالدية</w:t>
            </w:r>
          </w:p>
        </w:tc>
        <w:tc>
          <w:tcPr>
            <w:tcW w:w="1124" w:type="dxa"/>
            <w:tcBorders>
              <w:bottom w:val="single" w:sz="4" w:space="0" w:color="auto"/>
            </w:tcBorders>
            <w:vAlign w:val="center"/>
          </w:tcPr>
          <w:p w14:paraId="1442F42E" w14:textId="77777777" w:rsidR="005F0E1B" w:rsidRPr="005F0E1B" w:rsidRDefault="005F0E1B" w:rsidP="005F0E1B">
            <w:pPr>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20</w:t>
            </w:r>
          </w:p>
        </w:tc>
      </w:tr>
      <w:tr w:rsidR="005F0E1B" w:rsidRPr="005F0E1B" w14:paraId="2E05B64A" w14:textId="77777777" w:rsidTr="005F0E1B">
        <w:trPr>
          <w:trHeight w:val="174"/>
        </w:trPr>
        <w:tc>
          <w:tcPr>
            <w:tcW w:w="8384" w:type="dxa"/>
            <w:gridSpan w:val="4"/>
            <w:tcBorders>
              <w:bottom w:val="single" w:sz="4" w:space="0" w:color="auto"/>
            </w:tcBorders>
          </w:tcPr>
          <w:p w14:paraId="3B751AC0" w14:textId="77777777" w:rsidR="005F0E1B" w:rsidRPr="005F0E1B" w:rsidRDefault="005F0E1B" w:rsidP="005F0E1B">
            <w:pPr>
              <w:numPr>
                <w:ilvl w:val="0"/>
                <w:numId w:val="11"/>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إسهامات</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الوالدين</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و</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دورهما</w:t>
            </w:r>
          </w:p>
        </w:tc>
        <w:tc>
          <w:tcPr>
            <w:tcW w:w="1124" w:type="dxa"/>
            <w:tcBorders>
              <w:bottom w:val="single" w:sz="4" w:space="0" w:color="auto"/>
            </w:tcBorders>
            <w:vAlign w:val="center"/>
          </w:tcPr>
          <w:p w14:paraId="16900468" w14:textId="77777777" w:rsidR="005F0E1B" w:rsidRPr="005F0E1B" w:rsidRDefault="005F0E1B" w:rsidP="005F0E1B">
            <w:pPr>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21</w:t>
            </w:r>
          </w:p>
        </w:tc>
      </w:tr>
      <w:tr w:rsidR="005F0E1B" w:rsidRPr="005F0E1B" w14:paraId="1AD25B09" w14:textId="77777777" w:rsidTr="005F0E1B">
        <w:trPr>
          <w:trHeight w:val="345"/>
        </w:trPr>
        <w:tc>
          <w:tcPr>
            <w:tcW w:w="8384" w:type="dxa"/>
            <w:gridSpan w:val="4"/>
            <w:tcBorders>
              <w:bottom w:val="single" w:sz="4" w:space="0" w:color="auto"/>
            </w:tcBorders>
          </w:tcPr>
          <w:p w14:paraId="2C2F0AAD" w14:textId="77777777" w:rsidR="005F0E1B" w:rsidRPr="005F0E1B" w:rsidRDefault="005F0E1B" w:rsidP="005F0E1B">
            <w:pPr>
              <w:numPr>
                <w:ilvl w:val="0"/>
                <w:numId w:val="11"/>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التفسير</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النظري</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لاساليب</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المعاملة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الوالدية</w:t>
            </w:r>
          </w:p>
        </w:tc>
        <w:tc>
          <w:tcPr>
            <w:tcW w:w="1124" w:type="dxa"/>
            <w:tcBorders>
              <w:bottom w:val="single" w:sz="4" w:space="0" w:color="auto"/>
            </w:tcBorders>
            <w:vAlign w:val="center"/>
          </w:tcPr>
          <w:p w14:paraId="23B967DD" w14:textId="77777777" w:rsidR="005F0E1B" w:rsidRPr="005F0E1B" w:rsidRDefault="005F0E1B" w:rsidP="005F0E1B">
            <w:pPr>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22</w:t>
            </w:r>
          </w:p>
        </w:tc>
      </w:tr>
      <w:tr w:rsidR="005F0E1B" w:rsidRPr="005F0E1B" w14:paraId="541E3FF8" w14:textId="77777777" w:rsidTr="005F0E1B">
        <w:trPr>
          <w:trHeight w:val="390"/>
        </w:trPr>
        <w:tc>
          <w:tcPr>
            <w:tcW w:w="8384" w:type="dxa"/>
            <w:gridSpan w:val="4"/>
          </w:tcPr>
          <w:p w14:paraId="12FB2244" w14:textId="77777777" w:rsidR="005F0E1B" w:rsidRPr="005F0E1B" w:rsidRDefault="005F0E1B" w:rsidP="005F0E1B">
            <w:pPr>
              <w:spacing w:line="276" w:lineRule="auto"/>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خلاصة الفصل</w:t>
            </w:r>
          </w:p>
          <w:p w14:paraId="475E54CF" w14:textId="77777777" w:rsidR="005F0E1B" w:rsidRPr="005F0E1B" w:rsidRDefault="005F0E1B" w:rsidP="005F0E1B">
            <w:pPr>
              <w:spacing w:line="276" w:lineRule="auto"/>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lastRenderedPageBreak/>
              <w:t xml:space="preserve"> </w:t>
            </w:r>
          </w:p>
        </w:tc>
        <w:tc>
          <w:tcPr>
            <w:tcW w:w="1124" w:type="dxa"/>
            <w:vAlign w:val="center"/>
          </w:tcPr>
          <w:p w14:paraId="08E85554"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lastRenderedPageBreak/>
              <w:t>26</w:t>
            </w:r>
          </w:p>
        </w:tc>
      </w:tr>
      <w:bookmarkEnd w:id="4"/>
      <w:tr w:rsidR="005F0E1B" w:rsidRPr="005F0E1B" w14:paraId="4DC7A5B0" w14:textId="77777777" w:rsidTr="005F0E1B">
        <w:trPr>
          <w:trHeight w:val="464"/>
        </w:trPr>
        <w:tc>
          <w:tcPr>
            <w:tcW w:w="9508" w:type="dxa"/>
            <w:gridSpan w:val="5"/>
            <w:tcBorders>
              <w:bottom w:val="single" w:sz="4" w:space="0" w:color="auto"/>
            </w:tcBorders>
            <w:shd w:val="clear" w:color="auto" w:fill="E2EFD9" w:themeFill="accent6" w:themeFillTint="33"/>
            <w:vAlign w:val="center"/>
          </w:tcPr>
          <w:p w14:paraId="2788FFBC" w14:textId="77777777" w:rsidR="005F0E1B" w:rsidRPr="005F0E1B" w:rsidRDefault="005F0E1B" w:rsidP="005F0E1B">
            <w:pPr>
              <w:jc w:val="center"/>
              <w:rPr>
                <w:rFonts w:eastAsia="Times New Roman" w:cs="Arial"/>
                <w:b/>
                <w:bCs/>
                <w:sz w:val="28"/>
                <w:szCs w:val="28"/>
                <w:rtl/>
                <w:lang w:bidi="ar-DZ"/>
              </w:rPr>
            </w:pPr>
            <w:r w:rsidRPr="005F0E1B">
              <w:rPr>
                <w:rFonts w:ascii="Simplified Arabic" w:hAnsi="Simplified Arabic" w:cs="Simplified Arabic"/>
                <w:b/>
                <w:bCs/>
                <w:sz w:val="28"/>
                <w:szCs w:val="28"/>
                <w:rtl/>
              </w:rPr>
              <w:t>الفصل الثالث :</w:t>
            </w:r>
            <w:r w:rsidRPr="005F0E1B">
              <w:rPr>
                <w:rFonts w:ascii="Simplified Arabic" w:hAnsi="Simplified Arabic" w:cs="Simplified Arabic" w:hint="cs"/>
                <w:b/>
                <w:bCs/>
                <w:sz w:val="28"/>
                <w:szCs w:val="28"/>
                <w:rtl/>
              </w:rPr>
              <w:t xml:space="preserve"> الصحة النفسية </w:t>
            </w:r>
          </w:p>
        </w:tc>
      </w:tr>
      <w:tr w:rsidR="005F0E1B" w:rsidRPr="005F0E1B" w14:paraId="4B597808" w14:textId="77777777" w:rsidTr="005F0E1B">
        <w:tc>
          <w:tcPr>
            <w:tcW w:w="7980" w:type="dxa"/>
            <w:hideMark/>
          </w:tcPr>
          <w:p w14:paraId="7F2C3B55"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تمهيد </w:t>
            </w:r>
          </w:p>
        </w:tc>
        <w:tc>
          <w:tcPr>
            <w:tcW w:w="1528" w:type="dxa"/>
            <w:gridSpan w:val="4"/>
            <w:vAlign w:val="center"/>
          </w:tcPr>
          <w:p w14:paraId="5EED2962" w14:textId="77777777" w:rsidR="005F0E1B" w:rsidRPr="005F0E1B" w:rsidRDefault="005F0E1B" w:rsidP="005F0E1B">
            <w:pP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28</w:t>
            </w:r>
          </w:p>
        </w:tc>
      </w:tr>
      <w:tr w:rsidR="005F0E1B" w:rsidRPr="005F0E1B" w14:paraId="267FC5C3" w14:textId="77777777" w:rsidTr="005F0E1B">
        <w:trPr>
          <w:trHeight w:val="590"/>
        </w:trPr>
        <w:tc>
          <w:tcPr>
            <w:tcW w:w="7980" w:type="dxa"/>
            <w:tcBorders>
              <w:bottom w:val="single" w:sz="4" w:space="0" w:color="auto"/>
            </w:tcBorders>
            <w:hideMark/>
          </w:tcPr>
          <w:p w14:paraId="425EA62B"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مفهوم</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tcBorders>
              <w:bottom w:val="single" w:sz="4" w:space="0" w:color="auto"/>
            </w:tcBorders>
            <w:vAlign w:val="center"/>
          </w:tcPr>
          <w:p w14:paraId="4419A29A"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28</w:t>
            </w:r>
          </w:p>
        </w:tc>
      </w:tr>
      <w:tr w:rsidR="005F0E1B" w:rsidRPr="005F0E1B" w14:paraId="285FB50E" w14:textId="77777777" w:rsidTr="005F0E1B">
        <w:trPr>
          <w:trHeight w:val="255"/>
        </w:trPr>
        <w:tc>
          <w:tcPr>
            <w:tcW w:w="7980" w:type="dxa"/>
            <w:hideMark/>
          </w:tcPr>
          <w:p w14:paraId="0ED29F30"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نسبية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4131A3A5"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30</w:t>
            </w:r>
          </w:p>
        </w:tc>
      </w:tr>
      <w:tr w:rsidR="005F0E1B" w:rsidRPr="005F0E1B" w14:paraId="3CDD96C8" w14:textId="77777777" w:rsidTr="005F0E1B">
        <w:trPr>
          <w:trHeight w:val="260"/>
        </w:trPr>
        <w:tc>
          <w:tcPr>
            <w:tcW w:w="7980" w:type="dxa"/>
          </w:tcPr>
          <w:p w14:paraId="7AB191D4"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مستويات</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0934779E"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31</w:t>
            </w:r>
          </w:p>
        </w:tc>
      </w:tr>
      <w:tr w:rsidR="005F0E1B" w:rsidRPr="005F0E1B" w14:paraId="41A2F930" w14:textId="77777777" w:rsidTr="005F0E1B">
        <w:trPr>
          <w:trHeight w:val="230"/>
        </w:trPr>
        <w:tc>
          <w:tcPr>
            <w:tcW w:w="7980" w:type="dxa"/>
          </w:tcPr>
          <w:p w14:paraId="1BEE3AD8"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معايير</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1D542F30"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32</w:t>
            </w:r>
          </w:p>
        </w:tc>
      </w:tr>
      <w:tr w:rsidR="005F0E1B" w:rsidRPr="005F0E1B" w14:paraId="75FA369D" w14:textId="77777777" w:rsidTr="005F0E1B">
        <w:trPr>
          <w:trHeight w:val="390"/>
        </w:trPr>
        <w:tc>
          <w:tcPr>
            <w:tcW w:w="7980" w:type="dxa"/>
          </w:tcPr>
          <w:p w14:paraId="243E7B7C"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اهداف</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0C13FDBF"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33</w:t>
            </w:r>
          </w:p>
        </w:tc>
      </w:tr>
      <w:tr w:rsidR="005F0E1B" w:rsidRPr="005F0E1B" w14:paraId="6F1E20B8" w14:textId="77777777" w:rsidTr="005F0E1B">
        <w:trPr>
          <w:trHeight w:val="510"/>
        </w:trPr>
        <w:tc>
          <w:tcPr>
            <w:tcW w:w="7980" w:type="dxa"/>
          </w:tcPr>
          <w:p w14:paraId="1B0E2803"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أهمية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0921C20D"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34</w:t>
            </w:r>
          </w:p>
        </w:tc>
      </w:tr>
      <w:tr w:rsidR="005F0E1B" w:rsidRPr="005F0E1B" w14:paraId="100DC5F7" w14:textId="77777777" w:rsidTr="005F0E1B">
        <w:trPr>
          <w:trHeight w:val="84"/>
        </w:trPr>
        <w:tc>
          <w:tcPr>
            <w:tcW w:w="7980" w:type="dxa"/>
          </w:tcPr>
          <w:p w14:paraId="71DA354B"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مناهج</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5B3B613A"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35</w:t>
            </w:r>
          </w:p>
        </w:tc>
      </w:tr>
      <w:tr w:rsidR="005F0E1B" w:rsidRPr="005F0E1B" w14:paraId="45EB05F4" w14:textId="77777777" w:rsidTr="005F0E1B">
        <w:trPr>
          <w:trHeight w:val="435"/>
        </w:trPr>
        <w:tc>
          <w:tcPr>
            <w:tcW w:w="7980" w:type="dxa"/>
          </w:tcPr>
          <w:p w14:paraId="7B704AAD"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النظريات</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المفسرة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للصحة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1DEDC6A9"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36</w:t>
            </w:r>
          </w:p>
        </w:tc>
      </w:tr>
      <w:tr w:rsidR="005F0E1B" w:rsidRPr="005F0E1B" w14:paraId="7AD6AA2F" w14:textId="77777777" w:rsidTr="005F0E1B">
        <w:trPr>
          <w:trHeight w:val="465"/>
        </w:trPr>
        <w:tc>
          <w:tcPr>
            <w:tcW w:w="7980" w:type="dxa"/>
          </w:tcPr>
          <w:p w14:paraId="64504332" w14:textId="77777777" w:rsidR="005F0E1B" w:rsidRPr="005F0E1B" w:rsidRDefault="005F0E1B" w:rsidP="005F0E1B">
            <w:pPr>
              <w:numPr>
                <w:ilvl w:val="0"/>
                <w:numId w:val="12"/>
              </w:numPr>
              <w:spacing w:line="276"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مظاهر</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ومعوقات</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عدم</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التمتع</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بالصحة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النفسية</w:t>
            </w:r>
          </w:p>
        </w:tc>
        <w:tc>
          <w:tcPr>
            <w:tcW w:w="1528" w:type="dxa"/>
            <w:gridSpan w:val="4"/>
            <w:vAlign w:val="center"/>
          </w:tcPr>
          <w:p w14:paraId="762EC208" w14:textId="77777777" w:rsidR="005F0E1B" w:rsidRPr="005F0E1B" w:rsidRDefault="005F0E1B" w:rsidP="005F0E1B">
            <w:pPr>
              <w:spacing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38</w:t>
            </w:r>
          </w:p>
        </w:tc>
      </w:tr>
      <w:tr w:rsidR="005F0E1B" w:rsidRPr="005F0E1B" w14:paraId="7113251B" w14:textId="77777777" w:rsidTr="005F0E1B">
        <w:trPr>
          <w:trHeight w:val="506"/>
        </w:trPr>
        <w:tc>
          <w:tcPr>
            <w:tcW w:w="7980" w:type="dxa"/>
            <w:hideMark/>
          </w:tcPr>
          <w:p w14:paraId="184BC1E4"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خلاصة الفصل</w:t>
            </w:r>
          </w:p>
        </w:tc>
        <w:tc>
          <w:tcPr>
            <w:tcW w:w="1528" w:type="dxa"/>
            <w:gridSpan w:val="4"/>
            <w:vAlign w:val="center"/>
          </w:tcPr>
          <w:p w14:paraId="2D5A023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41</w:t>
            </w:r>
          </w:p>
        </w:tc>
      </w:tr>
      <w:tr w:rsidR="005F0E1B" w:rsidRPr="005F0E1B" w14:paraId="7DFAE6D9" w14:textId="77777777" w:rsidTr="005F0E1B">
        <w:trPr>
          <w:trHeight w:val="435"/>
        </w:trPr>
        <w:tc>
          <w:tcPr>
            <w:tcW w:w="9508" w:type="dxa"/>
            <w:gridSpan w:val="5"/>
            <w:shd w:val="clear" w:color="auto" w:fill="E2EFD9" w:themeFill="accent6" w:themeFillTint="33"/>
            <w:hideMark/>
          </w:tcPr>
          <w:p w14:paraId="06838110"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الفصل الرابع :</w:t>
            </w:r>
            <w:r w:rsidRPr="005F0E1B">
              <w:rPr>
                <w:rFonts w:ascii="Simplified Arabic" w:hAnsi="Simplified Arabic" w:cs="Simplified Arabic" w:hint="cs"/>
                <w:b/>
                <w:bCs/>
                <w:sz w:val="28"/>
                <w:szCs w:val="28"/>
                <w:rtl/>
                <w:lang w:bidi="ar-DZ"/>
              </w:rPr>
              <w:t xml:space="preserve"> مرحلة المراهقة </w:t>
            </w:r>
          </w:p>
        </w:tc>
      </w:tr>
      <w:tr w:rsidR="005F0E1B" w:rsidRPr="005F0E1B" w14:paraId="2C135147" w14:textId="77777777" w:rsidTr="005F0E1B">
        <w:trPr>
          <w:trHeight w:val="435"/>
        </w:trPr>
        <w:tc>
          <w:tcPr>
            <w:tcW w:w="7980" w:type="dxa"/>
            <w:hideMark/>
          </w:tcPr>
          <w:p w14:paraId="1D772133" w14:textId="77777777" w:rsidR="005F0E1B" w:rsidRPr="005F0E1B" w:rsidRDefault="005F0E1B" w:rsidP="005F0E1B">
            <w:pPr>
              <w:rPr>
                <w:rFonts w:ascii="Simplified Arabic" w:hAnsi="Simplified Arabic" w:cs="Simplified Arabic"/>
                <w:sz w:val="28"/>
                <w:szCs w:val="28"/>
                <w:rtl/>
              </w:rPr>
            </w:pPr>
            <w:bookmarkStart w:id="5" w:name="_Hlk170423894"/>
            <w:r w:rsidRPr="005F0E1B">
              <w:rPr>
                <w:rFonts w:ascii="Simplified Arabic" w:hAnsi="Simplified Arabic" w:cs="Simplified Arabic"/>
                <w:sz w:val="28"/>
                <w:szCs w:val="28"/>
                <w:rtl/>
              </w:rPr>
              <w:t xml:space="preserve">تمهيد </w:t>
            </w:r>
          </w:p>
        </w:tc>
        <w:tc>
          <w:tcPr>
            <w:tcW w:w="1528" w:type="dxa"/>
            <w:gridSpan w:val="4"/>
            <w:vAlign w:val="center"/>
          </w:tcPr>
          <w:p w14:paraId="7E4159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43</w:t>
            </w:r>
          </w:p>
        </w:tc>
      </w:tr>
      <w:tr w:rsidR="005F0E1B" w:rsidRPr="005F0E1B" w14:paraId="1FBD6996" w14:textId="77777777" w:rsidTr="005F0E1B">
        <w:trPr>
          <w:trHeight w:val="480"/>
        </w:trPr>
        <w:tc>
          <w:tcPr>
            <w:tcW w:w="7980" w:type="dxa"/>
            <w:vAlign w:val="center"/>
            <w:hideMark/>
          </w:tcPr>
          <w:p w14:paraId="7C21D93F" w14:textId="77777777" w:rsidR="005F0E1B" w:rsidRPr="005F0E1B" w:rsidRDefault="005F0E1B" w:rsidP="005F0E1B">
            <w:pPr>
              <w:numPr>
                <w:ilvl w:val="0"/>
                <w:numId w:val="13"/>
              </w:numPr>
              <w:spacing w:line="254"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مفهوم</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المراهقة</w:t>
            </w:r>
          </w:p>
        </w:tc>
        <w:tc>
          <w:tcPr>
            <w:tcW w:w="1528" w:type="dxa"/>
            <w:gridSpan w:val="4"/>
            <w:vAlign w:val="center"/>
          </w:tcPr>
          <w:p w14:paraId="39983887" w14:textId="77777777" w:rsidR="005F0E1B" w:rsidRPr="005F0E1B" w:rsidRDefault="005F0E1B" w:rsidP="005F0E1B">
            <w:pPr>
              <w:spacing w:line="254"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43</w:t>
            </w:r>
          </w:p>
        </w:tc>
      </w:tr>
      <w:tr w:rsidR="005F0E1B" w:rsidRPr="005F0E1B" w14:paraId="37192318" w14:textId="77777777" w:rsidTr="005F0E1B">
        <w:trPr>
          <w:trHeight w:val="210"/>
        </w:trPr>
        <w:tc>
          <w:tcPr>
            <w:tcW w:w="7980" w:type="dxa"/>
            <w:hideMark/>
          </w:tcPr>
          <w:p w14:paraId="40887177" w14:textId="77777777" w:rsidR="005F0E1B" w:rsidRPr="005F0E1B" w:rsidRDefault="005F0E1B" w:rsidP="005F0E1B">
            <w:pPr>
              <w:numPr>
                <w:ilvl w:val="0"/>
                <w:numId w:val="13"/>
              </w:numPr>
              <w:spacing w:line="254"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خصائص</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المراهقة</w:t>
            </w:r>
          </w:p>
        </w:tc>
        <w:tc>
          <w:tcPr>
            <w:tcW w:w="1528" w:type="dxa"/>
            <w:gridSpan w:val="4"/>
            <w:vAlign w:val="center"/>
          </w:tcPr>
          <w:p w14:paraId="4D75B121" w14:textId="77777777" w:rsidR="005F0E1B" w:rsidRPr="005F0E1B" w:rsidRDefault="005F0E1B" w:rsidP="005F0E1B">
            <w:pPr>
              <w:spacing w:line="254"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44</w:t>
            </w:r>
          </w:p>
        </w:tc>
      </w:tr>
      <w:tr w:rsidR="005F0E1B" w:rsidRPr="005F0E1B" w14:paraId="2FA34385" w14:textId="77777777" w:rsidTr="005F0E1B">
        <w:trPr>
          <w:trHeight w:val="270"/>
        </w:trPr>
        <w:tc>
          <w:tcPr>
            <w:tcW w:w="7980" w:type="dxa"/>
          </w:tcPr>
          <w:p w14:paraId="5A641CF8" w14:textId="77777777" w:rsidR="005F0E1B" w:rsidRPr="005F0E1B" w:rsidRDefault="005F0E1B" w:rsidP="005F0E1B">
            <w:pPr>
              <w:numPr>
                <w:ilvl w:val="0"/>
                <w:numId w:val="13"/>
              </w:numPr>
              <w:spacing w:line="254"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أنماط</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المراهقة</w:t>
            </w:r>
          </w:p>
        </w:tc>
        <w:tc>
          <w:tcPr>
            <w:tcW w:w="1528" w:type="dxa"/>
            <w:gridSpan w:val="4"/>
            <w:vAlign w:val="center"/>
          </w:tcPr>
          <w:p w14:paraId="4DB83A59" w14:textId="77777777" w:rsidR="005F0E1B" w:rsidRPr="005F0E1B" w:rsidRDefault="005F0E1B" w:rsidP="005F0E1B">
            <w:pPr>
              <w:spacing w:line="254"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45</w:t>
            </w:r>
          </w:p>
        </w:tc>
      </w:tr>
      <w:tr w:rsidR="005F0E1B" w:rsidRPr="005F0E1B" w14:paraId="25B18A1C" w14:textId="77777777" w:rsidTr="005F0E1B">
        <w:trPr>
          <w:trHeight w:val="330"/>
        </w:trPr>
        <w:tc>
          <w:tcPr>
            <w:tcW w:w="7980" w:type="dxa"/>
          </w:tcPr>
          <w:p w14:paraId="25622155" w14:textId="77777777" w:rsidR="005F0E1B" w:rsidRPr="005F0E1B" w:rsidRDefault="005F0E1B" w:rsidP="005F0E1B">
            <w:pPr>
              <w:numPr>
                <w:ilvl w:val="0"/>
                <w:numId w:val="13"/>
              </w:numPr>
              <w:spacing w:line="254"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مظاهر</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النمو</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في</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المراهقة</w:t>
            </w:r>
          </w:p>
        </w:tc>
        <w:tc>
          <w:tcPr>
            <w:tcW w:w="1528" w:type="dxa"/>
            <w:gridSpan w:val="4"/>
            <w:vAlign w:val="center"/>
          </w:tcPr>
          <w:p w14:paraId="40A56F74" w14:textId="77777777" w:rsidR="005F0E1B" w:rsidRPr="005F0E1B" w:rsidRDefault="005F0E1B" w:rsidP="005F0E1B">
            <w:pPr>
              <w:spacing w:line="254"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46</w:t>
            </w:r>
          </w:p>
        </w:tc>
      </w:tr>
      <w:tr w:rsidR="005F0E1B" w:rsidRPr="005F0E1B" w14:paraId="10D9C153" w14:textId="77777777" w:rsidTr="005F0E1B">
        <w:trPr>
          <w:trHeight w:val="405"/>
        </w:trPr>
        <w:tc>
          <w:tcPr>
            <w:tcW w:w="7980" w:type="dxa"/>
          </w:tcPr>
          <w:p w14:paraId="270C2D43" w14:textId="77777777" w:rsidR="005F0E1B" w:rsidRPr="005F0E1B" w:rsidRDefault="005F0E1B" w:rsidP="005F0E1B">
            <w:pPr>
              <w:numPr>
                <w:ilvl w:val="0"/>
                <w:numId w:val="13"/>
              </w:numPr>
              <w:spacing w:line="254"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النظريات</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المفسرة</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للمراهقة</w:t>
            </w:r>
          </w:p>
        </w:tc>
        <w:tc>
          <w:tcPr>
            <w:tcW w:w="1528" w:type="dxa"/>
            <w:gridSpan w:val="4"/>
            <w:vAlign w:val="center"/>
          </w:tcPr>
          <w:p w14:paraId="19313C0F" w14:textId="77777777" w:rsidR="005F0E1B" w:rsidRPr="005F0E1B" w:rsidRDefault="005F0E1B" w:rsidP="005F0E1B">
            <w:pPr>
              <w:spacing w:line="254"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49</w:t>
            </w:r>
          </w:p>
        </w:tc>
      </w:tr>
      <w:tr w:rsidR="005F0E1B" w:rsidRPr="005F0E1B" w14:paraId="2A7824B8" w14:textId="77777777" w:rsidTr="005F0E1B">
        <w:trPr>
          <w:trHeight w:val="300"/>
        </w:trPr>
        <w:tc>
          <w:tcPr>
            <w:tcW w:w="7980" w:type="dxa"/>
          </w:tcPr>
          <w:p w14:paraId="0CDA57A2" w14:textId="77777777" w:rsidR="005F0E1B" w:rsidRPr="005F0E1B" w:rsidRDefault="005F0E1B" w:rsidP="005F0E1B">
            <w:pPr>
              <w:numPr>
                <w:ilvl w:val="0"/>
                <w:numId w:val="13"/>
              </w:numPr>
              <w:spacing w:line="254"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حاجات</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المراهق</w:t>
            </w:r>
          </w:p>
        </w:tc>
        <w:tc>
          <w:tcPr>
            <w:tcW w:w="1528" w:type="dxa"/>
            <w:gridSpan w:val="4"/>
            <w:vAlign w:val="center"/>
          </w:tcPr>
          <w:p w14:paraId="2F60AA75" w14:textId="77777777" w:rsidR="005F0E1B" w:rsidRPr="005F0E1B" w:rsidRDefault="005F0E1B" w:rsidP="005F0E1B">
            <w:pPr>
              <w:spacing w:line="254"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52</w:t>
            </w:r>
          </w:p>
        </w:tc>
      </w:tr>
      <w:tr w:rsidR="005F0E1B" w:rsidRPr="005F0E1B" w14:paraId="2BF04256" w14:textId="77777777" w:rsidTr="005F0E1B">
        <w:trPr>
          <w:trHeight w:val="255"/>
        </w:trPr>
        <w:tc>
          <w:tcPr>
            <w:tcW w:w="7980" w:type="dxa"/>
          </w:tcPr>
          <w:p w14:paraId="5E2574FE" w14:textId="77777777" w:rsidR="005F0E1B" w:rsidRPr="005F0E1B" w:rsidRDefault="005F0E1B" w:rsidP="005F0E1B">
            <w:pPr>
              <w:numPr>
                <w:ilvl w:val="0"/>
                <w:numId w:val="13"/>
              </w:numPr>
              <w:spacing w:line="254" w:lineRule="auto"/>
              <w:contextualSpacing/>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مشكلات</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المراهقة</w:t>
            </w:r>
          </w:p>
        </w:tc>
        <w:tc>
          <w:tcPr>
            <w:tcW w:w="1528" w:type="dxa"/>
            <w:gridSpan w:val="4"/>
            <w:vAlign w:val="center"/>
          </w:tcPr>
          <w:p w14:paraId="5E061F6B" w14:textId="77777777" w:rsidR="005F0E1B" w:rsidRPr="005F0E1B" w:rsidRDefault="005F0E1B" w:rsidP="005F0E1B">
            <w:pPr>
              <w:spacing w:line="254"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53</w:t>
            </w:r>
          </w:p>
        </w:tc>
      </w:tr>
      <w:tr w:rsidR="005F0E1B" w:rsidRPr="005F0E1B" w14:paraId="5835D59C" w14:textId="77777777" w:rsidTr="005F0E1B">
        <w:trPr>
          <w:trHeight w:val="452"/>
        </w:trPr>
        <w:tc>
          <w:tcPr>
            <w:tcW w:w="7980" w:type="dxa"/>
            <w:hideMark/>
          </w:tcPr>
          <w:p w14:paraId="3B2D9763" w14:textId="77777777" w:rsidR="005F0E1B" w:rsidRPr="005F0E1B" w:rsidRDefault="005F0E1B" w:rsidP="005F0E1B">
            <w:pPr>
              <w:spacing w:line="276" w:lineRule="auto"/>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 xml:space="preserve">خلاصة الفصل </w:t>
            </w:r>
          </w:p>
        </w:tc>
        <w:tc>
          <w:tcPr>
            <w:tcW w:w="1528" w:type="dxa"/>
            <w:gridSpan w:val="4"/>
            <w:vAlign w:val="center"/>
          </w:tcPr>
          <w:p w14:paraId="5F158901" w14:textId="77777777" w:rsidR="005F0E1B" w:rsidRPr="005F0E1B" w:rsidRDefault="005F0E1B" w:rsidP="005F0E1B">
            <w:pPr>
              <w:bidi w:val="0"/>
              <w:jc w:val="center"/>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lang w:bidi="ar-DZ"/>
              </w:rPr>
              <w:t>56</w:t>
            </w:r>
          </w:p>
        </w:tc>
      </w:tr>
      <w:bookmarkEnd w:id="5"/>
      <w:tr w:rsidR="005F0E1B" w:rsidRPr="005F0E1B" w14:paraId="46AC5CC2" w14:textId="77777777" w:rsidTr="005F0E1B">
        <w:tc>
          <w:tcPr>
            <w:tcW w:w="9508" w:type="dxa"/>
            <w:gridSpan w:val="5"/>
            <w:shd w:val="clear" w:color="auto" w:fill="E2EFD9" w:themeFill="accent6" w:themeFillTint="33"/>
            <w:hideMark/>
          </w:tcPr>
          <w:p w14:paraId="2450B13E" w14:textId="77777777" w:rsidR="005F0E1B" w:rsidRPr="005F0E1B" w:rsidRDefault="005F0E1B" w:rsidP="005F0E1B">
            <w:pPr>
              <w:jc w:val="center"/>
              <w:rPr>
                <w:rFonts w:ascii="Simplified Arabic" w:hAnsi="Simplified Arabic" w:cs="Simplified Arabic"/>
                <w:b/>
                <w:bCs/>
                <w:sz w:val="28"/>
                <w:szCs w:val="28"/>
                <w:rtl/>
                <w:lang w:bidi="ar-DZ"/>
              </w:rPr>
            </w:pPr>
            <w:r w:rsidRPr="005F0E1B">
              <w:rPr>
                <w:rFonts w:ascii="Simplified Arabic" w:hAnsi="Simplified Arabic" w:cs="Simplified Arabic"/>
                <w:b/>
                <w:bCs/>
                <w:sz w:val="28"/>
                <w:szCs w:val="28"/>
                <w:rtl/>
                <w:lang w:bidi="ar-DZ"/>
              </w:rPr>
              <w:t>الفصل ال</w:t>
            </w:r>
            <w:r w:rsidRPr="005F0E1B">
              <w:rPr>
                <w:rFonts w:ascii="Simplified Arabic" w:hAnsi="Simplified Arabic" w:cs="Simplified Arabic" w:hint="cs"/>
                <w:b/>
                <w:bCs/>
                <w:sz w:val="28"/>
                <w:szCs w:val="28"/>
                <w:rtl/>
                <w:lang w:bidi="ar-DZ"/>
              </w:rPr>
              <w:t>خامس</w:t>
            </w:r>
            <w:r w:rsidRPr="005F0E1B">
              <w:rPr>
                <w:rFonts w:ascii="Simplified Arabic" w:hAnsi="Simplified Arabic" w:cs="Simplified Arabic"/>
                <w:b/>
                <w:bCs/>
                <w:sz w:val="28"/>
                <w:szCs w:val="28"/>
                <w:rtl/>
                <w:lang w:bidi="ar-DZ"/>
              </w:rPr>
              <w:t xml:space="preserve">: الإجراءات المنهجية للدراسة الميدانية </w:t>
            </w:r>
          </w:p>
        </w:tc>
      </w:tr>
      <w:tr w:rsidR="005F0E1B" w:rsidRPr="005F0E1B" w14:paraId="30C8F2A8" w14:textId="77777777" w:rsidTr="005F0E1B">
        <w:trPr>
          <w:trHeight w:val="549"/>
        </w:trPr>
        <w:tc>
          <w:tcPr>
            <w:tcW w:w="8003" w:type="dxa"/>
            <w:gridSpan w:val="3"/>
            <w:hideMark/>
          </w:tcPr>
          <w:p w14:paraId="5D6F5205" w14:textId="77777777" w:rsidR="005F0E1B" w:rsidRPr="005F0E1B" w:rsidRDefault="005F0E1B" w:rsidP="005F0E1B">
            <w:pPr>
              <w:contextualSpacing/>
              <w:rPr>
                <w:rFonts w:ascii="Simplified Arabic" w:hAnsi="Simplified Arabic" w:cs="Simplified Arabic"/>
                <w:sz w:val="28"/>
                <w:szCs w:val="28"/>
                <w:rtl/>
                <w:lang w:bidi="ar-DZ"/>
              </w:rPr>
            </w:pPr>
            <w:r w:rsidRPr="005F0E1B">
              <w:rPr>
                <w:rFonts w:ascii="Simplified Arabic" w:hAnsi="Simplified Arabic" w:cs="Simplified Arabic"/>
                <w:sz w:val="28"/>
                <w:szCs w:val="28"/>
                <w:rtl/>
                <w:lang w:bidi="ar-DZ"/>
              </w:rPr>
              <w:t>تمهيد</w:t>
            </w:r>
          </w:p>
        </w:tc>
        <w:tc>
          <w:tcPr>
            <w:tcW w:w="1505" w:type="dxa"/>
            <w:gridSpan w:val="2"/>
            <w:vAlign w:val="center"/>
          </w:tcPr>
          <w:p w14:paraId="12AA77F7" w14:textId="77777777" w:rsidR="005F0E1B" w:rsidRPr="005F0E1B" w:rsidRDefault="005F0E1B" w:rsidP="005F0E1B">
            <w:pPr>
              <w:contextualSpacing/>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lang w:bidi="ar-DZ"/>
              </w:rPr>
              <w:t>58</w:t>
            </w:r>
          </w:p>
        </w:tc>
      </w:tr>
      <w:tr w:rsidR="005F0E1B" w:rsidRPr="005F0E1B" w14:paraId="78CC3FD9" w14:textId="77777777" w:rsidTr="005F0E1B">
        <w:trPr>
          <w:trHeight w:val="489"/>
        </w:trPr>
        <w:tc>
          <w:tcPr>
            <w:tcW w:w="8003" w:type="dxa"/>
            <w:gridSpan w:val="3"/>
            <w:hideMark/>
          </w:tcPr>
          <w:p w14:paraId="2811EC27" w14:textId="77777777" w:rsidR="005F0E1B" w:rsidRPr="005F0E1B" w:rsidRDefault="005F0E1B" w:rsidP="005F0E1B">
            <w:pPr>
              <w:rPr>
                <w:rFonts w:ascii="Simplified Arabic" w:hAnsi="Simplified Arabic" w:cs="Simplified Arabic"/>
                <w:b/>
                <w:bCs/>
                <w:sz w:val="28"/>
                <w:szCs w:val="28"/>
                <w:rtl/>
                <w:lang w:bidi="ar-DZ"/>
              </w:rPr>
            </w:pPr>
            <w:r w:rsidRPr="005F0E1B">
              <w:rPr>
                <w:rFonts w:ascii="Simplified Arabic" w:hAnsi="Simplified Arabic" w:cs="Simplified Arabic"/>
                <w:b/>
                <w:bCs/>
                <w:sz w:val="28"/>
                <w:szCs w:val="28"/>
                <w:rtl/>
                <w:lang w:bidi="ar-DZ"/>
              </w:rPr>
              <w:t>أولا : الدراسة الإستطلاعية</w:t>
            </w:r>
          </w:p>
        </w:tc>
        <w:tc>
          <w:tcPr>
            <w:tcW w:w="1505" w:type="dxa"/>
            <w:gridSpan w:val="2"/>
            <w:vAlign w:val="center"/>
          </w:tcPr>
          <w:p w14:paraId="529D54D5"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58</w:t>
            </w:r>
          </w:p>
        </w:tc>
      </w:tr>
      <w:tr w:rsidR="005F0E1B" w:rsidRPr="005F0E1B" w14:paraId="28462038" w14:textId="77777777" w:rsidTr="005F0E1B">
        <w:trPr>
          <w:trHeight w:val="570"/>
        </w:trPr>
        <w:tc>
          <w:tcPr>
            <w:tcW w:w="8003" w:type="dxa"/>
            <w:gridSpan w:val="3"/>
            <w:hideMark/>
          </w:tcPr>
          <w:p w14:paraId="4EBA6B2E" w14:textId="77777777" w:rsidR="005F0E1B" w:rsidRPr="005F0E1B" w:rsidRDefault="005F0E1B" w:rsidP="005F0E1B">
            <w:pPr>
              <w:numPr>
                <w:ilvl w:val="0"/>
                <w:numId w:val="6"/>
              </w:numPr>
              <w:contextualSpacing/>
              <w:rPr>
                <w:rFonts w:ascii="Simplified Arabic" w:hAnsi="Simplified Arabic" w:cs="Simplified Arabic"/>
                <w:sz w:val="28"/>
                <w:szCs w:val="28"/>
                <w:rtl/>
                <w:lang w:bidi="ar-DZ"/>
              </w:rPr>
            </w:pPr>
            <w:r w:rsidRPr="005F0E1B">
              <w:rPr>
                <w:rFonts w:ascii="Simplified Arabic" w:hAnsi="Simplified Arabic" w:cs="Simplified Arabic"/>
                <w:sz w:val="28"/>
                <w:szCs w:val="28"/>
                <w:rtl/>
                <w:lang w:bidi="ar-DZ"/>
              </w:rPr>
              <w:lastRenderedPageBreak/>
              <w:t>اهداف الدراسة الاستطلاعي</w:t>
            </w:r>
            <w:r w:rsidRPr="005F0E1B">
              <w:rPr>
                <w:rFonts w:ascii="Simplified Arabic" w:hAnsi="Simplified Arabic" w:cs="Simplified Arabic" w:hint="cs"/>
                <w:sz w:val="28"/>
                <w:szCs w:val="28"/>
                <w:rtl/>
                <w:lang w:bidi="ar-DZ"/>
              </w:rPr>
              <w:t>ة</w:t>
            </w:r>
          </w:p>
        </w:tc>
        <w:tc>
          <w:tcPr>
            <w:tcW w:w="1505" w:type="dxa"/>
            <w:gridSpan w:val="2"/>
            <w:vAlign w:val="center"/>
          </w:tcPr>
          <w:p w14:paraId="60AEAD95"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58</w:t>
            </w:r>
          </w:p>
        </w:tc>
      </w:tr>
      <w:tr w:rsidR="005F0E1B" w:rsidRPr="005F0E1B" w14:paraId="0ADAB2C8" w14:textId="77777777" w:rsidTr="005F0E1B">
        <w:trPr>
          <w:trHeight w:val="345"/>
        </w:trPr>
        <w:tc>
          <w:tcPr>
            <w:tcW w:w="8003" w:type="dxa"/>
            <w:gridSpan w:val="3"/>
          </w:tcPr>
          <w:p w14:paraId="254EDE2F" w14:textId="77777777" w:rsidR="005F0E1B" w:rsidRPr="005F0E1B" w:rsidRDefault="005F0E1B" w:rsidP="005F0E1B">
            <w:pPr>
              <w:numPr>
                <w:ilvl w:val="0"/>
                <w:numId w:val="6"/>
              </w:numPr>
              <w:contextualSpacing/>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الأدوات الوسائل المستخدمة في الدراسة الاستطلاعية </w:t>
            </w:r>
          </w:p>
        </w:tc>
        <w:tc>
          <w:tcPr>
            <w:tcW w:w="1505" w:type="dxa"/>
            <w:gridSpan w:val="2"/>
            <w:vAlign w:val="center"/>
          </w:tcPr>
          <w:p w14:paraId="5DAE82BF"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58</w:t>
            </w:r>
          </w:p>
        </w:tc>
      </w:tr>
      <w:tr w:rsidR="005F0E1B" w:rsidRPr="005F0E1B" w14:paraId="457C2A85" w14:textId="77777777" w:rsidTr="005F0E1B">
        <w:trPr>
          <w:trHeight w:val="590"/>
        </w:trPr>
        <w:tc>
          <w:tcPr>
            <w:tcW w:w="8003" w:type="dxa"/>
            <w:gridSpan w:val="3"/>
            <w:hideMark/>
          </w:tcPr>
          <w:p w14:paraId="03094A86" w14:textId="77777777" w:rsidR="005F0E1B" w:rsidRPr="005F0E1B" w:rsidRDefault="005F0E1B" w:rsidP="005F0E1B">
            <w:pPr>
              <w:numPr>
                <w:ilvl w:val="0"/>
                <w:numId w:val="6"/>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الحدود الزمانية والمكانية للدراسة الاستطلاعية </w:t>
            </w:r>
          </w:p>
        </w:tc>
        <w:tc>
          <w:tcPr>
            <w:tcW w:w="1505" w:type="dxa"/>
            <w:gridSpan w:val="2"/>
            <w:vAlign w:val="center"/>
          </w:tcPr>
          <w:p w14:paraId="167C9C12" w14:textId="7B0C4F3B"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66</w:t>
            </w:r>
          </w:p>
        </w:tc>
      </w:tr>
      <w:tr w:rsidR="005F0E1B" w:rsidRPr="005F0E1B" w14:paraId="1DE4246B" w14:textId="77777777" w:rsidTr="005F0E1B">
        <w:trPr>
          <w:trHeight w:val="570"/>
        </w:trPr>
        <w:tc>
          <w:tcPr>
            <w:tcW w:w="8003" w:type="dxa"/>
            <w:gridSpan w:val="3"/>
            <w:hideMark/>
          </w:tcPr>
          <w:p w14:paraId="477801D7" w14:textId="77777777" w:rsidR="005F0E1B" w:rsidRPr="005F0E1B" w:rsidRDefault="005F0E1B" w:rsidP="005F0E1B">
            <w:pPr>
              <w:numPr>
                <w:ilvl w:val="0"/>
                <w:numId w:val="6"/>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مواصفات </w:t>
            </w:r>
            <w:r w:rsidRPr="005F0E1B">
              <w:rPr>
                <w:rFonts w:ascii="Simplified Arabic" w:hAnsi="Simplified Arabic" w:cs="Simplified Arabic" w:hint="cs"/>
                <w:sz w:val="28"/>
                <w:szCs w:val="28"/>
                <w:rtl/>
              </w:rPr>
              <w:t xml:space="preserve">حالات </w:t>
            </w:r>
            <w:r w:rsidRPr="005F0E1B">
              <w:rPr>
                <w:rFonts w:ascii="Simplified Arabic" w:hAnsi="Simplified Arabic" w:cs="Simplified Arabic"/>
                <w:sz w:val="28"/>
                <w:szCs w:val="28"/>
                <w:rtl/>
              </w:rPr>
              <w:t xml:space="preserve">الدراسة الاستطلاعية </w:t>
            </w:r>
          </w:p>
        </w:tc>
        <w:tc>
          <w:tcPr>
            <w:tcW w:w="1505" w:type="dxa"/>
            <w:gridSpan w:val="2"/>
            <w:vAlign w:val="center"/>
          </w:tcPr>
          <w:p w14:paraId="61EB608E" w14:textId="4885CAAE"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67</w:t>
            </w:r>
          </w:p>
        </w:tc>
      </w:tr>
      <w:tr w:rsidR="005F0E1B" w:rsidRPr="005F0E1B" w14:paraId="59CBB96B" w14:textId="77777777" w:rsidTr="005F0E1B">
        <w:trPr>
          <w:trHeight w:val="477"/>
        </w:trPr>
        <w:tc>
          <w:tcPr>
            <w:tcW w:w="8003" w:type="dxa"/>
            <w:gridSpan w:val="3"/>
            <w:hideMark/>
          </w:tcPr>
          <w:p w14:paraId="5455E7E0" w14:textId="77777777" w:rsidR="005F0E1B" w:rsidRPr="005F0E1B" w:rsidRDefault="005F0E1B" w:rsidP="005F0E1B">
            <w:pPr>
              <w:numPr>
                <w:ilvl w:val="0"/>
                <w:numId w:val="6"/>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نتائج الدراسة الاستطلاعية </w:t>
            </w:r>
          </w:p>
        </w:tc>
        <w:tc>
          <w:tcPr>
            <w:tcW w:w="1505" w:type="dxa"/>
            <w:gridSpan w:val="2"/>
            <w:vAlign w:val="center"/>
          </w:tcPr>
          <w:p w14:paraId="7EAD4F64" w14:textId="7E92222A"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67</w:t>
            </w:r>
          </w:p>
        </w:tc>
      </w:tr>
      <w:tr w:rsidR="005F0E1B" w:rsidRPr="005F0E1B" w14:paraId="6701AE0F" w14:textId="77777777" w:rsidTr="005F0E1B">
        <w:trPr>
          <w:trHeight w:val="652"/>
        </w:trPr>
        <w:tc>
          <w:tcPr>
            <w:tcW w:w="8003" w:type="dxa"/>
            <w:gridSpan w:val="3"/>
            <w:hideMark/>
          </w:tcPr>
          <w:p w14:paraId="77953514"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b/>
                <w:bCs/>
                <w:sz w:val="28"/>
                <w:szCs w:val="28"/>
                <w:rtl/>
              </w:rPr>
              <w:t>ثانيا : الدراسة الأساسية</w:t>
            </w:r>
          </w:p>
        </w:tc>
        <w:tc>
          <w:tcPr>
            <w:tcW w:w="1505" w:type="dxa"/>
            <w:gridSpan w:val="2"/>
            <w:vAlign w:val="center"/>
          </w:tcPr>
          <w:p w14:paraId="32224018" w14:textId="36675EB1"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67</w:t>
            </w:r>
          </w:p>
        </w:tc>
      </w:tr>
      <w:tr w:rsidR="005F0E1B" w:rsidRPr="005F0E1B" w14:paraId="5B3C244E" w14:textId="77777777" w:rsidTr="005F0E1B">
        <w:trPr>
          <w:trHeight w:val="510"/>
        </w:trPr>
        <w:tc>
          <w:tcPr>
            <w:tcW w:w="8003" w:type="dxa"/>
            <w:gridSpan w:val="3"/>
            <w:hideMark/>
          </w:tcPr>
          <w:p w14:paraId="467F7161" w14:textId="77777777" w:rsidR="005F0E1B" w:rsidRPr="005F0E1B" w:rsidRDefault="005F0E1B" w:rsidP="005F0E1B">
            <w:pPr>
              <w:numPr>
                <w:ilvl w:val="0"/>
                <w:numId w:val="7"/>
              </w:numPr>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منهج الدراسة </w:t>
            </w:r>
            <w:r w:rsidRPr="005F0E1B">
              <w:rPr>
                <w:rFonts w:ascii="Simplified Arabic" w:hAnsi="Simplified Arabic" w:cs="Simplified Arabic" w:hint="cs"/>
                <w:sz w:val="28"/>
                <w:szCs w:val="28"/>
                <w:rtl/>
              </w:rPr>
              <w:t xml:space="preserve">الأساسية </w:t>
            </w:r>
          </w:p>
          <w:p w14:paraId="222D80B7" w14:textId="77777777" w:rsidR="005F0E1B" w:rsidRPr="005F0E1B" w:rsidRDefault="005F0E1B" w:rsidP="005F0E1B">
            <w:pPr>
              <w:ind w:left="360"/>
              <w:contextualSpacing/>
              <w:rPr>
                <w:rFonts w:ascii="Simplified Arabic" w:hAnsi="Simplified Arabic" w:cs="Simplified Arabic"/>
                <w:sz w:val="28"/>
                <w:szCs w:val="28"/>
                <w:rtl/>
              </w:rPr>
            </w:pPr>
          </w:p>
        </w:tc>
        <w:tc>
          <w:tcPr>
            <w:tcW w:w="1505" w:type="dxa"/>
            <w:gridSpan w:val="2"/>
            <w:vAlign w:val="center"/>
          </w:tcPr>
          <w:p w14:paraId="46AFA43A" w14:textId="7B87D53A"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6</w:t>
            </w:r>
            <w:r w:rsidR="003B3532">
              <w:rPr>
                <w:rFonts w:ascii="Simplified Arabic" w:hAnsi="Simplified Arabic" w:cs="Simplified Arabic" w:hint="cs"/>
                <w:sz w:val="28"/>
                <w:szCs w:val="28"/>
                <w:rtl/>
              </w:rPr>
              <w:t>7</w:t>
            </w:r>
          </w:p>
        </w:tc>
      </w:tr>
      <w:tr w:rsidR="005F0E1B" w:rsidRPr="005F0E1B" w14:paraId="6A016CBF" w14:textId="77777777" w:rsidTr="005F0E1B">
        <w:trPr>
          <w:trHeight w:val="403"/>
        </w:trPr>
        <w:tc>
          <w:tcPr>
            <w:tcW w:w="8003" w:type="dxa"/>
            <w:gridSpan w:val="3"/>
          </w:tcPr>
          <w:p w14:paraId="2D499902" w14:textId="77777777" w:rsidR="005F0E1B" w:rsidRPr="005F0E1B" w:rsidRDefault="005F0E1B" w:rsidP="005F0E1B">
            <w:pPr>
              <w:numPr>
                <w:ilvl w:val="0"/>
                <w:numId w:val="7"/>
              </w:numPr>
              <w:contextualSpacing/>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أدوات الدراسة الأساسية </w:t>
            </w:r>
          </w:p>
        </w:tc>
        <w:tc>
          <w:tcPr>
            <w:tcW w:w="1505" w:type="dxa"/>
            <w:gridSpan w:val="2"/>
            <w:vAlign w:val="center"/>
          </w:tcPr>
          <w:p w14:paraId="7B7F9EF1" w14:textId="5BB592B5"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6</w:t>
            </w:r>
            <w:r w:rsidR="003B3532">
              <w:rPr>
                <w:rFonts w:ascii="Simplified Arabic" w:hAnsi="Simplified Arabic" w:cs="Simplified Arabic" w:hint="cs"/>
                <w:sz w:val="28"/>
                <w:szCs w:val="28"/>
                <w:rtl/>
              </w:rPr>
              <w:t>8</w:t>
            </w:r>
          </w:p>
        </w:tc>
      </w:tr>
      <w:tr w:rsidR="005F0E1B" w:rsidRPr="005F0E1B" w14:paraId="46B2681F" w14:textId="77777777" w:rsidTr="005F0E1B">
        <w:trPr>
          <w:trHeight w:val="530"/>
        </w:trPr>
        <w:tc>
          <w:tcPr>
            <w:tcW w:w="8003" w:type="dxa"/>
            <w:gridSpan w:val="3"/>
            <w:hideMark/>
          </w:tcPr>
          <w:p w14:paraId="53B5DC7D" w14:textId="77777777" w:rsidR="005F0E1B" w:rsidRPr="005F0E1B" w:rsidRDefault="005F0E1B" w:rsidP="005F0E1B">
            <w:pPr>
              <w:numPr>
                <w:ilvl w:val="0"/>
                <w:numId w:val="7"/>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الحدود الزمانية والمكانية للدراسة الأساسية </w:t>
            </w:r>
          </w:p>
        </w:tc>
        <w:tc>
          <w:tcPr>
            <w:tcW w:w="1505" w:type="dxa"/>
            <w:gridSpan w:val="2"/>
            <w:vAlign w:val="center"/>
          </w:tcPr>
          <w:p w14:paraId="02D87FFB" w14:textId="360FCF2A"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w:t>
            </w:r>
            <w:r w:rsidR="003B3532">
              <w:rPr>
                <w:rFonts w:ascii="Simplified Arabic" w:hAnsi="Simplified Arabic" w:cs="Simplified Arabic" w:hint="cs"/>
                <w:sz w:val="28"/>
                <w:szCs w:val="28"/>
                <w:rtl/>
              </w:rPr>
              <w:t>0</w:t>
            </w:r>
          </w:p>
        </w:tc>
      </w:tr>
      <w:tr w:rsidR="005F0E1B" w:rsidRPr="005F0E1B" w14:paraId="69DABEF8" w14:textId="77777777" w:rsidTr="005F0E1B">
        <w:trPr>
          <w:trHeight w:val="575"/>
        </w:trPr>
        <w:tc>
          <w:tcPr>
            <w:tcW w:w="8003" w:type="dxa"/>
            <w:gridSpan w:val="3"/>
            <w:hideMark/>
          </w:tcPr>
          <w:p w14:paraId="45513FFC" w14:textId="77777777" w:rsidR="005F0E1B" w:rsidRPr="005F0E1B" w:rsidRDefault="005F0E1B" w:rsidP="005F0E1B">
            <w:pPr>
              <w:numPr>
                <w:ilvl w:val="0"/>
                <w:numId w:val="7"/>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مواصفات الحالات المدروسة </w:t>
            </w:r>
          </w:p>
        </w:tc>
        <w:tc>
          <w:tcPr>
            <w:tcW w:w="1505" w:type="dxa"/>
            <w:gridSpan w:val="2"/>
            <w:vAlign w:val="center"/>
          </w:tcPr>
          <w:p w14:paraId="59108568" w14:textId="5777ABFC"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w:t>
            </w:r>
            <w:r w:rsidR="003B3532">
              <w:rPr>
                <w:rFonts w:ascii="Simplified Arabic" w:hAnsi="Simplified Arabic" w:cs="Simplified Arabic" w:hint="cs"/>
                <w:sz w:val="28"/>
                <w:szCs w:val="28"/>
                <w:rtl/>
              </w:rPr>
              <w:t>0</w:t>
            </w:r>
          </w:p>
        </w:tc>
      </w:tr>
      <w:tr w:rsidR="005F0E1B" w:rsidRPr="005F0E1B" w14:paraId="3C6D523F" w14:textId="77777777" w:rsidTr="005F0E1B">
        <w:trPr>
          <w:trHeight w:val="569"/>
        </w:trPr>
        <w:tc>
          <w:tcPr>
            <w:tcW w:w="8003" w:type="dxa"/>
            <w:gridSpan w:val="3"/>
            <w:hideMark/>
          </w:tcPr>
          <w:p w14:paraId="07DD284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خلاصة الفصل </w:t>
            </w:r>
          </w:p>
        </w:tc>
        <w:tc>
          <w:tcPr>
            <w:tcW w:w="1505" w:type="dxa"/>
            <w:gridSpan w:val="2"/>
            <w:vAlign w:val="center"/>
          </w:tcPr>
          <w:p w14:paraId="4A5F131E" w14:textId="2610577D"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w:t>
            </w:r>
            <w:r w:rsidR="003B3532">
              <w:rPr>
                <w:rFonts w:ascii="Simplified Arabic" w:hAnsi="Simplified Arabic" w:cs="Simplified Arabic" w:hint="cs"/>
                <w:sz w:val="28"/>
                <w:szCs w:val="28"/>
                <w:rtl/>
              </w:rPr>
              <w:t>0</w:t>
            </w:r>
          </w:p>
        </w:tc>
      </w:tr>
      <w:tr w:rsidR="005F0E1B" w:rsidRPr="005F0E1B" w14:paraId="149D4C44" w14:textId="77777777" w:rsidTr="005F0E1B">
        <w:trPr>
          <w:trHeight w:val="600"/>
        </w:trPr>
        <w:tc>
          <w:tcPr>
            <w:tcW w:w="9508" w:type="dxa"/>
            <w:gridSpan w:val="5"/>
            <w:shd w:val="clear" w:color="auto" w:fill="E2EFD9" w:themeFill="accent6" w:themeFillTint="33"/>
            <w:hideMark/>
          </w:tcPr>
          <w:p w14:paraId="48F90763" w14:textId="77777777" w:rsidR="005F0E1B" w:rsidRPr="005F0E1B" w:rsidRDefault="005F0E1B" w:rsidP="005F0E1B">
            <w:pPr>
              <w:jc w:val="center"/>
              <w:rPr>
                <w:rFonts w:ascii="Simplified Arabic" w:hAnsi="Simplified Arabic" w:cs="Simplified Arabic"/>
                <w:b/>
                <w:bCs/>
                <w:sz w:val="28"/>
                <w:szCs w:val="28"/>
                <w:rtl/>
              </w:rPr>
            </w:pPr>
            <w:bookmarkStart w:id="6" w:name="_Hlk169039483"/>
            <w:r w:rsidRPr="005F0E1B">
              <w:rPr>
                <w:rFonts w:ascii="Simplified Arabic" w:hAnsi="Simplified Arabic" w:cs="Simplified Arabic"/>
                <w:b/>
                <w:bCs/>
                <w:sz w:val="28"/>
                <w:szCs w:val="28"/>
                <w:rtl/>
              </w:rPr>
              <w:t>الفصل السا</w:t>
            </w:r>
            <w:r w:rsidRPr="005F0E1B">
              <w:rPr>
                <w:rFonts w:ascii="Simplified Arabic" w:hAnsi="Simplified Arabic" w:cs="Simplified Arabic" w:hint="cs"/>
                <w:b/>
                <w:bCs/>
                <w:sz w:val="28"/>
                <w:szCs w:val="28"/>
                <w:rtl/>
              </w:rPr>
              <w:t>دس</w:t>
            </w:r>
            <w:r w:rsidRPr="005F0E1B">
              <w:rPr>
                <w:rFonts w:ascii="Simplified Arabic" w:hAnsi="Simplified Arabic" w:cs="Simplified Arabic"/>
                <w:b/>
                <w:bCs/>
                <w:sz w:val="28"/>
                <w:szCs w:val="28"/>
                <w:rtl/>
              </w:rPr>
              <w:t xml:space="preserve">: عرض نتائج الدراسة ومناقشة الفرضيات على ضوء النتائج </w:t>
            </w:r>
          </w:p>
        </w:tc>
      </w:tr>
      <w:tr w:rsidR="005F0E1B" w:rsidRPr="005F0E1B" w14:paraId="336F5105" w14:textId="77777777" w:rsidTr="005F0E1B">
        <w:trPr>
          <w:trHeight w:val="375"/>
        </w:trPr>
        <w:tc>
          <w:tcPr>
            <w:tcW w:w="8003" w:type="dxa"/>
            <w:gridSpan w:val="3"/>
            <w:hideMark/>
          </w:tcPr>
          <w:p w14:paraId="7183845F" w14:textId="77777777" w:rsidR="005F0E1B" w:rsidRPr="005F0E1B" w:rsidRDefault="005F0E1B" w:rsidP="005F0E1B">
            <w:pPr>
              <w:rPr>
                <w:rFonts w:ascii="Simplified Arabic" w:hAnsi="Simplified Arabic" w:cs="Simplified Arabic"/>
                <w:b/>
                <w:bCs/>
                <w:sz w:val="28"/>
                <w:szCs w:val="28"/>
                <w:rtl/>
              </w:rPr>
            </w:pPr>
            <w:bookmarkStart w:id="7" w:name="_Hlk146962539"/>
            <w:r w:rsidRPr="005F0E1B">
              <w:rPr>
                <w:rFonts w:ascii="Simplified Arabic" w:hAnsi="Simplified Arabic" w:cs="Simplified Arabic"/>
                <w:b/>
                <w:bCs/>
                <w:sz w:val="28"/>
                <w:szCs w:val="28"/>
                <w:rtl/>
              </w:rPr>
              <w:t xml:space="preserve">أولا : عرض نتائج الدراسة </w:t>
            </w:r>
          </w:p>
        </w:tc>
        <w:tc>
          <w:tcPr>
            <w:tcW w:w="1505" w:type="dxa"/>
            <w:gridSpan w:val="2"/>
            <w:vAlign w:val="center"/>
          </w:tcPr>
          <w:p w14:paraId="5D7A2F24" w14:textId="01863B62"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w:t>
            </w:r>
            <w:r w:rsidR="003B3532">
              <w:rPr>
                <w:rFonts w:ascii="Simplified Arabic" w:hAnsi="Simplified Arabic" w:cs="Simplified Arabic" w:hint="cs"/>
                <w:sz w:val="28"/>
                <w:szCs w:val="28"/>
                <w:rtl/>
              </w:rPr>
              <w:t>2</w:t>
            </w:r>
          </w:p>
        </w:tc>
      </w:tr>
      <w:tr w:rsidR="005F0E1B" w:rsidRPr="005F0E1B" w14:paraId="3076AAC2" w14:textId="77777777" w:rsidTr="005F0E1B">
        <w:trPr>
          <w:trHeight w:val="375"/>
        </w:trPr>
        <w:tc>
          <w:tcPr>
            <w:tcW w:w="8003" w:type="dxa"/>
            <w:gridSpan w:val="3"/>
            <w:hideMark/>
          </w:tcPr>
          <w:p w14:paraId="5083F798" w14:textId="77777777" w:rsidR="005F0E1B" w:rsidRPr="005F0E1B" w:rsidRDefault="005F0E1B" w:rsidP="005F0E1B">
            <w:pPr>
              <w:numPr>
                <w:ilvl w:val="0"/>
                <w:numId w:val="3"/>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عرض نتائج الحالة الأولى </w:t>
            </w:r>
          </w:p>
        </w:tc>
        <w:tc>
          <w:tcPr>
            <w:tcW w:w="1505" w:type="dxa"/>
            <w:gridSpan w:val="2"/>
            <w:vAlign w:val="center"/>
          </w:tcPr>
          <w:p w14:paraId="71BE66B2" w14:textId="55D338FF"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w:t>
            </w:r>
            <w:r w:rsidR="003B3532">
              <w:rPr>
                <w:rFonts w:ascii="Simplified Arabic" w:hAnsi="Simplified Arabic" w:cs="Simplified Arabic" w:hint="cs"/>
                <w:sz w:val="28"/>
                <w:szCs w:val="28"/>
                <w:rtl/>
              </w:rPr>
              <w:t>2</w:t>
            </w:r>
          </w:p>
        </w:tc>
      </w:tr>
      <w:tr w:rsidR="005F0E1B" w:rsidRPr="005F0E1B" w14:paraId="001D4F9C" w14:textId="77777777" w:rsidTr="005F0E1B">
        <w:trPr>
          <w:trHeight w:val="159"/>
        </w:trPr>
        <w:tc>
          <w:tcPr>
            <w:tcW w:w="8003" w:type="dxa"/>
            <w:gridSpan w:val="3"/>
            <w:hideMark/>
          </w:tcPr>
          <w:p w14:paraId="5381A420" w14:textId="77777777" w:rsidR="005F0E1B" w:rsidRPr="005F0E1B" w:rsidRDefault="005F0E1B" w:rsidP="005F0E1B">
            <w:pPr>
              <w:numPr>
                <w:ilvl w:val="0"/>
                <w:numId w:val="3"/>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عرض نتائج الحالة الثانية</w:t>
            </w:r>
          </w:p>
          <w:p w14:paraId="2F823CB0" w14:textId="77777777" w:rsidR="005F0E1B" w:rsidRPr="005F0E1B" w:rsidRDefault="005F0E1B" w:rsidP="005F0E1B">
            <w:pPr>
              <w:spacing w:after="200" w:line="276" w:lineRule="auto"/>
              <w:rPr>
                <w:rFonts w:cs="Arial"/>
                <w:rtl/>
              </w:rPr>
            </w:pPr>
          </w:p>
        </w:tc>
        <w:tc>
          <w:tcPr>
            <w:tcW w:w="1505" w:type="dxa"/>
            <w:gridSpan w:val="2"/>
            <w:vAlign w:val="center"/>
          </w:tcPr>
          <w:p w14:paraId="325EF658" w14:textId="301EE525" w:rsidR="005F0E1B" w:rsidRPr="005F0E1B" w:rsidRDefault="005F0E1B" w:rsidP="005F0E1B">
            <w:pPr>
              <w:bidi w:val="0"/>
              <w:jc w:val="center"/>
              <w:rPr>
                <w:rFonts w:ascii="Simplified Arabic" w:hAnsi="Simplified Arabic" w:cs="Simplified Arabic"/>
                <w:sz w:val="28"/>
                <w:szCs w:val="28"/>
              </w:rPr>
            </w:pPr>
            <w:r w:rsidRPr="005F0E1B">
              <w:rPr>
                <w:rFonts w:ascii="Simplified Arabic" w:hAnsi="Simplified Arabic" w:cs="Simplified Arabic"/>
                <w:sz w:val="28"/>
                <w:szCs w:val="28"/>
              </w:rPr>
              <w:t>8</w:t>
            </w:r>
            <w:r w:rsidR="003B3532">
              <w:rPr>
                <w:rFonts w:ascii="Simplified Arabic" w:hAnsi="Simplified Arabic" w:cs="Simplified Arabic"/>
                <w:sz w:val="28"/>
                <w:szCs w:val="28"/>
              </w:rPr>
              <w:t>0</w:t>
            </w:r>
          </w:p>
        </w:tc>
      </w:tr>
      <w:tr w:rsidR="005F0E1B" w:rsidRPr="005F0E1B" w14:paraId="6A2DD789" w14:textId="77777777" w:rsidTr="005F0E1B">
        <w:trPr>
          <w:trHeight w:val="409"/>
        </w:trPr>
        <w:tc>
          <w:tcPr>
            <w:tcW w:w="7995" w:type="dxa"/>
            <w:gridSpan w:val="2"/>
            <w:hideMark/>
          </w:tcPr>
          <w:p w14:paraId="7F83CBA4" w14:textId="77777777" w:rsidR="005F0E1B" w:rsidRPr="005F0E1B" w:rsidRDefault="005F0E1B" w:rsidP="005F0E1B">
            <w:pPr>
              <w:numPr>
                <w:ilvl w:val="0"/>
                <w:numId w:val="3"/>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استنتا</w:t>
            </w:r>
            <w:r w:rsidRPr="005F0E1B">
              <w:rPr>
                <w:rFonts w:ascii="Simplified Arabic" w:hAnsi="Simplified Arabic" w:cs="Simplified Arabic" w:hint="cs"/>
                <w:sz w:val="28"/>
                <w:szCs w:val="28"/>
                <w:rtl/>
              </w:rPr>
              <w:t>ج</w:t>
            </w:r>
            <w:r w:rsidRPr="005F0E1B">
              <w:rPr>
                <w:rFonts w:ascii="Simplified Arabic" w:hAnsi="Simplified Arabic" w:cs="Simplified Arabic"/>
                <w:sz w:val="28"/>
                <w:szCs w:val="28"/>
                <w:rtl/>
              </w:rPr>
              <w:t xml:space="preserve"> عام حول حالات الدراسة</w:t>
            </w:r>
          </w:p>
        </w:tc>
        <w:tc>
          <w:tcPr>
            <w:tcW w:w="1513" w:type="dxa"/>
            <w:gridSpan w:val="3"/>
            <w:vAlign w:val="center"/>
          </w:tcPr>
          <w:p w14:paraId="7E2846B7" w14:textId="4AE16959" w:rsidR="005F0E1B" w:rsidRPr="005F0E1B" w:rsidRDefault="003B3532" w:rsidP="005F0E1B">
            <w:pPr>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88</w:t>
            </w:r>
          </w:p>
        </w:tc>
      </w:tr>
      <w:tr w:rsidR="005F0E1B" w:rsidRPr="005F0E1B" w14:paraId="11E97A65" w14:textId="77777777" w:rsidTr="005F0E1B">
        <w:trPr>
          <w:trHeight w:val="95"/>
        </w:trPr>
        <w:tc>
          <w:tcPr>
            <w:tcW w:w="7995" w:type="dxa"/>
            <w:gridSpan w:val="2"/>
            <w:hideMark/>
          </w:tcPr>
          <w:p w14:paraId="7BB282C0"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b/>
                <w:bCs/>
                <w:sz w:val="28"/>
                <w:szCs w:val="28"/>
                <w:rtl/>
              </w:rPr>
              <w:t>ثانيا : عرض نتائج الفرضيات ومناقشتها</w:t>
            </w:r>
          </w:p>
        </w:tc>
        <w:tc>
          <w:tcPr>
            <w:tcW w:w="1513" w:type="dxa"/>
            <w:gridSpan w:val="3"/>
            <w:vAlign w:val="center"/>
          </w:tcPr>
          <w:p w14:paraId="0A4EF3BE" w14:textId="37C8387C" w:rsidR="005F0E1B" w:rsidRPr="005F0E1B" w:rsidRDefault="003B3532" w:rsidP="005F0E1B">
            <w:pPr>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88</w:t>
            </w:r>
          </w:p>
        </w:tc>
      </w:tr>
      <w:tr w:rsidR="005F0E1B" w:rsidRPr="005F0E1B" w14:paraId="73E54FC0" w14:textId="77777777" w:rsidTr="005F0E1B">
        <w:trPr>
          <w:trHeight w:val="155"/>
        </w:trPr>
        <w:tc>
          <w:tcPr>
            <w:tcW w:w="7995" w:type="dxa"/>
            <w:gridSpan w:val="2"/>
            <w:hideMark/>
          </w:tcPr>
          <w:p w14:paraId="45093B46" w14:textId="77777777" w:rsidR="005F0E1B" w:rsidRPr="005F0E1B" w:rsidRDefault="005F0E1B" w:rsidP="005F0E1B">
            <w:pPr>
              <w:numPr>
                <w:ilvl w:val="0"/>
                <w:numId w:val="2"/>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عرض نتائج الفرضية العامة  ومناقشتها </w:t>
            </w:r>
          </w:p>
        </w:tc>
        <w:tc>
          <w:tcPr>
            <w:tcW w:w="1513" w:type="dxa"/>
            <w:gridSpan w:val="3"/>
            <w:vAlign w:val="center"/>
          </w:tcPr>
          <w:p w14:paraId="0E33CA51" w14:textId="4F6382F0"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88</w:t>
            </w:r>
          </w:p>
        </w:tc>
      </w:tr>
      <w:tr w:rsidR="005F0E1B" w:rsidRPr="005F0E1B" w14:paraId="566F3DD3" w14:textId="77777777" w:rsidTr="005F0E1B">
        <w:trPr>
          <w:trHeight w:val="200"/>
        </w:trPr>
        <w:tc>
          <w:tcPr>
            <w:tcW w:w="7995" w:type="dxa"/>
            <w:gridSpan w:val="2"/>
            <w:hideMark/>
          </w:tcPr>
          <w:p w14:paraId="3F318025" w14:textId="77777777" w:rsidR="005F0E1B" w:rsidRPr="005F0E1B" w:rsidRDefault="005F0E1B" w:rsidP="005F0E1B">
            <w:pPr>
              <w:numPr>
                <w:ilvl w:val="0"/>
                <w:numId w:val="2"/>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عرض نتائج الفرضية الجزئية الأولى  ومناقشتها </w:t>
            </w:r>
          </w:p>
        </w:tc>
        <w:tc>
          <w:tcPr>
            <w:tcW w:w="1513" w:type="dxa"/>
            <w:gridSpan w:val="3"/>
            <w:vAlign w:val="center"/>
          </w:tcPr>
          <w:p w14:paraId="690DEDF8" w14:textId="207D80A8"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90</w:t>
            </w:r>
          </w:p>
        </w:tc>
      </w:tr>
      <w:tr w:rsidR="005F0E1B" w:rsidRPr="005F0E1B" w14:paraId="09CE0D49" w14:textId="77777777" w:rsidTr="005F0E1B">
        <w:trPr>
          <w:trHeight w:val="462"/>
        </w:trPr>
        <w:tc>
          <w:tcPr>
            <w:tcW w:w="7995" w:type="dxa"/>
            <w:gridSpan w:val="2"/>
            <w:hideMark/>
          </w:tcPr>
          <w:p w14:paraId="04A3B5BA" w14:textId="77777777" w:rsidR="005F0E1B" w:rsidRPr="005F0E1B" w:rsidRDefault="005F0E1B" w:rsidP="005F0E1B">
            <w:pPr>
              <w:numPr>
                <w:ilvl w:val="0"/>
                <w:numId w:val="2"/>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عرض نتائج الفرضية الجزئية الثانية ومناقشتها </w:t>
            </w:r>
          </w:p>
        </w:tc>
        <w:tc>
          <w:tcPr>
            <w:tcW w:w="1513" w:type="dxa"/>
            <w:gridSpan w:val="3"/>
            <w:vAlign w:val="center"/>
          </w:tcPr>
          <w:p w14:paraId="177F4D88" w14:textId="31AA8E9A"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91</w:t>
            </w:r>
          </w:p>
        </w:tc>
      </w:tr>
      <w:tr w:rsidR="005F0E1B" w:rsidRPr="005F0E1B" w14:paraId="70EF8F64" w14:textId="77777777" w:rsidTr="005F0E1B">
        <w:trPr>
          <w:trHeight w:val="285"/>
        </w:trPr>
        <w:tc>
          <w:tcPr>
            <w:tcW w:w="7995" w:type="dxa"/>
            <w:gridSpan w:val="2"/>
          </w:tcPr>
          <w:p w14:paraId="40E069CF" w14:textId="77777777" w:rsidR="005F0E1B" w:rsidRPr="005F0E1B" w:rsidRDefault="005F0E1B" w:rsidP="005F0E1B">
            <w:pPr>
              <w:numPr>
                <w:ilvl w:val="0"/>
                <w:numId w:val="2"/>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عرض نتائج الفرضية الجزئية الثا</w:t>
            </w:r>
            <w:r w:rsidRPr="005F0E1B">
              <w:rPr>
                <w:rFonts w:ascii="Simplified Arabic" w:hAnsi="Simplified Arabic" w:cs="Simplified Arabic" w:hint="cs"/>
                <w:sz w:val="28"/>
                <w:szCs w:val="28"/>
                <w:rtl/>
              </w:rPr>
              <w:t>لثة</w:t>
            </w:r>
            <w:r w:rsidRPr="005F0E1B">
              <w:rPr>
                <w:rFonts w:ascii="Simplified Arabic" w:hAnsi="Simplified Arabic" w:cs="Simplified Arabic"/>
                <w:sz w:val="28"/>
                <w:szCs w:val="28"/>
                <w:rtl/>
              </w:rPr>
              <w:t xml:space="preserve"> ومناقشتها </w:t>
            </w:r>
          </w:p>
        </w:tc>
        <w:tc>
          <w:tcPr>
            <w:tcW w:w="1513" w:type="dxa"/>
            <w:gridSpan w:val="3"/>
            <w:vAlign w:val="center"/>
          </w:tcPr>
          <w:p w14:paraId="7C47FE31" w14:textId="3DE68690"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92</w:t>
            </w:r>
          </w:p>
        </w:tc>
      </w:tr>
      <w:tr w:rsidR="005F0E1B" w:rsidRPr="005F0E1B" w14:paraId="0200E1F4" w14:textId="77777777" w:rsidTr="005F0E1B">
        <w:trPr>
          <w:trHeight w:val="615"/>
        </w:trPr>
        <w:tc>
          <w:tcPr>
            <w:tcW w:w="7995" w:type="dxa"/>
            <w:gridSpan w:val="2"/>
          </w:tcPr>
          <w:p w14:paraId="315CD741" w14:textId="77777777" w:rsidR="005F0E1B" w:rsidRPr="005F0E1B" w:rsidRDefault="005F0E1B" w:rsidP="005F0E1B">
            <w:pPr>
              <w:numPr>
                <w:ilvl w:val="0"/>
                <w:numId w:val="2"/>
              </w:numPr>
              <w:contextualSpacing/>
              <w:rPr>
                <w:rFonts w:ascii="Simplified Arabic" w:hAnsi="Simplified Arabic" w:cs="Simplified Arabic"/>
                <w:sz w:val="28"/>
                <w:szCs w:val="28"/>
                <w:rtl/>
              </w:rPr>
            </w:pPr>
            <w:r w:rsidRPr="005F0E1B">
              <w:rPr>
                <w:rFonts w:ascii="Simplified Arabic" w:hAnsi="Simplified Arabic" w:cs="Simplified Arabic"/>
                <w:sz w:val="28"/>
                <w:szCs w:val="28"/>
                <w:rtl/>
              </w:rPr>
              <w:t>عرض نتائج الفرضية الجزئية ال</w:t>
            </w:r>
            <w:r w:rsidRPr="005F0E1B">
              <w:rPr>
                <w:rFonts w:ascii="Simplified Arabic" w:hAnsi="Simplified Arabic" w:cs="Simplified Arabic" w:hint="cs"/>
                <w:sz w:val="28"/>
                <w:szCs w:val="28"/>
                <w:rtl/>
              </w:rPr>
              <w:t>رابعة</w:t>
            </w:r>
            <w:r w:rsidRPr="005F0E1B">
              <w:rPr>
                <w:rFonts w:ascii="Simplified Arabic" w:hAnsi="Simplified Arabic" w:cs="Simplified Arabic"/>
                <w:sz w:val="28"/>
                <w:szCs w:val="28"/>
                <w:rtl/>
              </w:rPr>
              <w:t xml:space="preserve"> ومناقشتها </w:t>
            </w:r>
          </w:p>
        </w:tc>
        <w:tc>
          <w:tcPr>
            <w:tcW w:w="1513" w:type="dxa"/>
            <w:gridSpan w:val="3"/>
            <w:vAlign w:val="center"/>
          </w:tcPr>
          <w:p w14:paraId="51BAB00E" w14:textId="01A039E1"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93</w:t>
            </w:r>
          </w:p>
        </w:tc>
      </w:tr>
      <w:bookmarkEnd w:id="6"/>
      <w:bookmarkEnd w:id="7"/>
      <w:tr w:rsidR="005F0E1B" w:rsidRPr="005F0E1B" w14:paraId="0BF1D6AD" w14:textId="77777777" w:rsidTr="005F0E1B">
        <w:trPr>
          <w:trHeight w:val="230"/>
        </w:trPr>
        <w:tc>
          <w:tcPr>
            <w:tcW w:w="7995" w:type="dxa"/>
            <w:gridSpan w:val="2"/>
            <w:hideMark/>
          </w:tcPr>
          <w:p w14:paraId="76E9117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الخاتمة </w:t>
            </w:r>
          </w:p>
        </w:tc>
        <w:tc>
          <w:tcPr>
            <w:tcW w:w="1513" w:type="dxa"/>
            <w:gridSpan w:val="3"/>
            <w:vAlign w:val="center"/>
          </w:tcPr>
          <w:p w14:paraId="664F5161" w14:textId="2B10943A"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96</w:t>
            </w:r>
          </w:p>
        </w:tc>
      </w:tr>
      <w:tr w:rsidR="005F0E1B" w:rsidRPr="005F0E1B" w14:paraId="0F2D7DD6" w14:textId="77777777" w:rsidTr="005F0E1B">
        <w:trPr>
          <w:trHeight w:val="480"/>
        </w:trPr>
        <w:tc>
          <w:tcPr>
            <w:tcW w:w="7995" w:type="dxa"/>
            <w:gridSpan w:val="2"/>
            <w:hideMark/>
          </w:tcPr>
          <w:p w14:paraId="57C5558E" w14:textId="77777777" w:rsidR="005F0E1B" w:rsidRPr="005F0E1B" w:rsidRDefault="005F0E1B" w:rsidP="005F0E1B">
            <w:pPr>
              <w:rPr>
                <w:rFonts w:ascii="Simplified Arabic" w:hAnsi="Simplified Arabic" w:cs="Simplified Arabic"/>
                <w:sz w:val="28"/>
                <w:szCs w:val="28"/>
                <w:lang w:bidi="ar-DZ"/>
              </w:rPr>
            </w:pPr>
            <w:r w:rsidRPr="005F0E1B">
              <w:rPr>
                <w:rFonts w:ascii="Simplified Arabic" w:hAnsi="Simplified Arabic" w:cs="Simplified Arabic" w:hint="cs"/>
                <w:sz w:val="28"/>
                <w:szCs w:val="28"/>
                <w:rtl/>
                <w:lang w:bidi="ar-DZ"/>
              </w:rPr>
              <w:t xml:space="preserve">توصيات  الدراسة </w:t>
            </w:r>
          </w:p>
        </w:tc>
        <w:tc>
          <w:tcPr>
            <w:tcW w:w="1513" w:type="dxa"/>
            <w:gridSpan w:val="3"/>
            <w:vAlign w:val="center"/>
          </w:tcPr>
          <w:p w14:paraId="487016F5" w14:textId="2992A58E"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97</w:t>
            </w:r>
          </w:p>
        </w:tc>
      </w:tr>
      <w:tr w:rsidR="005F0E1B" w:rsidRPr="005F0E1B" w14:paraId="2906A7CB" w14:textId="77777777" w:rsidTr="005F0E1B">
        <w:trPr>
          <w:trHeight w:val="495"/>
        </w:trPr>
        <w:tc>
          <w:tcPr>
            <w:tcW w:w="7995" w:type="dxa"/>
            <w:gridSpan w:val="2"/>
            <w:hideMark/>
          </w:tcPr>
          <w:p w14:paraId="5F41437F"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قائمة المراجع </w:t>
            </w:r>
          </w:p>
        </w:tc>
        <w:tc>
          <w:tcPr>
            <w:tcW w:w="1513" w:type="dxa"/>
            <w:gridSpan w:val="3"/>
            <w:vAlign w:val="center"/>
          </w:tcPr>
          <w:p w14:paraId="65C74749" w14:textId="49CD9E49"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98</w:t>
            </w:r>
          </w:p>
        </w:tc>
      </w:tr>
      <w:tr w:rsidR="005F0E1B" w:rsidRPr="005F0E1B" w14:paraId="5E27185A" w14:textId="77777777" w:rsidTr="005F0E1B">
        <w:trPr>
          <w:trHeight w:val="615"/>
        </w:trPr>
        <w:tc>
          <w:tcPr>
            <w:tcW w:w="7995" w:type="dxa"/>
            <w:gridSpan w:val="2"/>
            <w:hideMark/>
          </w:tcPr>
          <w:p w14:paraId="7F5FDC47"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قائمة الملاحق </w:t>
            </w:r>
          </w:p>
        </w:tc>
        <w:tc>
          <w:tcPr>
            <w:tcW w:w="1513" w:type="dxa"/>
            <w:gridSpan w:val="3"/>
            <w:vAlign w:val="center"/>
          </w:tcPr>
          <w:p w14:paraId="1B927F37" w14:textId="6EC98AC2" w:rsidR="005F0E1B" w:rsidRPr="005F0E1B" w:rsidRDefault="003B3532" w:rsidP="005F0E1B">
            <w:pPr>
              <w:jc w:val="center"/>
              <w:rPr>
                <w:rFonts w:ascii="Simplified Arabic" w:hAnsi="Simplified Arabic" w:cs="Simplified Arabic"/>
                <w:sz w:val="28"/>
                <w:szCs w:val="28"/>
                <w:rtl/>
              </w:rPr>
            </w:pPr>
            <w:r>
              <w:rPr>
                <w:rFonts w:ascii="Simplified Arabic" w:hAnsi="Simplified Arabic" w:cs="Simplified Arabic" w:hint="cs"/>
                <w:sz w:val="28"/>
                <w:szCs w:val="28"/>
                <w:rtl/>
              </w:rPr>
              <w:t>103</w:t>
            </w:r>
          </w:p>
        </w:tc>
      </w:tr>
    </w:tbl>
    <w:p w14:paraId="1CDE1774" w14:textId="77777777" w:rsidR="005F0E1B" w:rsidRPr="005F0E1B" w:rsidRDefault="005F0E1B" w:rsidP="005F0E1B">
      <w:pPr>
        <w:spacing w:after="200" w:line="276" w:lineRule="auto"/>
        <w:rPr>
          <w:rFonts w:eastAsia="Times New Roman" w:cs="Arial"/>
          <w:rtl/>
          <w:lang w:bidi="ar-DZ"/>
        </w:rPr>
        <w:sectPr w:rsidR="005F0E1B" w:rsidRPr="005F0E1B" w:rsidSect="005F0E1B">
          <w:headerReference w:type="default" r:id="rId13"/>
          <w:footerReference w:type="default" r:id="rId14"/>
          <w:pgSz w:w="11906" w:h="16838"/>
          <w:pgMar w:top="1417" w:right="1417" w:bottom="1417" w:left="1417" w:header="708" w:footer="708" w:gutter="0"/>
          <w:pgNumType w:fmt="arabicAlpha"/>
          <w:cols w:space="708"/>
          <w:docGrid w:linePitch="360"/>
        </w:sectPr>
      </w:pPr>
    </w:p>
    <w:tbl>
      <w:tblPr>
        <w:tblStyle w:val="Grilledutableau1"/>
        <w:tblpPr w:leftFromText="180" w:rightFromText="180" w:vertAnchor="text" w:horzAnchor="margin" w:tblpXSpec="center" w:tblpY="55"/>
        <w:bidiVisual/>
        <w:tblW w:w="10192" w:type="dxa"/>
        <w:tblInd w:w="0" w:type="dxa"/>
        <w:tblLook w:val="04A0" w:firstRow="1" w:lastRow="0" w:firstColumn="1" w:lastColumn="0" w:noHBand="0" w:noVBand="1"/>
      </w:tblPr>
      <w:tblGrid>
        <w:gridCol w:w="1262"/>
        <w:gridCol w:w="7513"/>
        <w:gridCol w:w="1417"/>
      </w:tblGrid>
      <w:tr w:rsidR="005F0E1B" w:rsidRPr="005F0E1B" w14:paraId="0BDB6876" w14:textId="77777777" w:rsidTr="00662548">
        <w:tc>
          <w:tcPr>
            <w:tcW w:w="1262" w:type="dxa"/>
            <w:shd w:val="clear" w:color="auto" w:fill="E2EFD9" w:themeFill="accent6" w:themeFillTint="33"/>
            <w:vAlign w:val="center"/>
          </w:tcPr>
          <w:p w14:paraId="0F36800E" w14:textId="77777777" w:rsidR="005F0E1B" w:rsidRPr="005F0E1B" w:rsidRDefault="005F0E1B" w:rsidP="00662548">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hint="cs"/>
                <w:b/>
                <w:bCs/>
                <w:sz w:val="28"/>
                <w:szCs w:val="28"/>
                <w:rtl/>
                <w:lang w:bidi="ar-DZ"/>
              </w:rPr>
              <w:lastRenderedPageBreak/>
              <w:t>الرقم</w:t>
            </w:r>
          </w:p>
        </w:tc>
        <w:tc>
          <w:tcPr>
            <w:tcW w:w="7513" w:type="dxa"/>
            <w:shd w:val="clear" w:color="auto" w:fill="E2EFD9" w:themeFill="accent6" w:themeFillTint="33"/>
            <w:vAlign w:val="center"/>
          </w:tcPr>
          <w:p w14:paraId="38DB546E" w14:textId="77777777" w:rsidR="005F0E1B" w:rsidRPr="005F0E1B" w:rsidRDefault="005F0E1B" w:rsidP="00662548">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عنوان الجدول</w:t>
            </w:r>
          </w:p>
        </w:tc>
        <w:tc>
          <w:tcPr>
            <w:tcW w:w="1417" w:type="dxa"/>
            <w:shd w:val="clear" w:color="auto" w:fill="E2EFD9" w:themeFill="accent6" w:themeFillTint="33"/>
            <w:vAlign w:val="center"/>
          </w:tcPr>
          <w:p w14:paraId="5142D468" w14:textId="77777777" w:rsidR="005F0E1B" w:rsidRPr="005F0E1B" w:rsidRDefault="005F0E1B" w:rsidP="00662548">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الصفحة</w:t>
            </w:r>
          </w:p>
        </w:tc>
      </w:tr>
      <w:tr w:rsidR="005F0E1B" w:rsidRPr="005F0E1B" w14:paraId="51D1E38B" w14:textId="77777777" w:rsidTr="00662548">
        <w:tc>
          <w:tcPr>
            <w:tcW w:w="1262" w:type="dxa"/>
            <w:vAlign w:val="center"/>
          </w:tcPr>
          <w:p w14:paraId="51FBD225" w14:textId="7E6874CD"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01</w:t>
            </w:r>
          </w:p>
        </w:tc>
        <w:tc>
          <w:tcPr>
            <w:tcW w:w="7513" w:type="dxa"/>
            <w:vAlign w:val="center"/>
          </w:tcPr>
          <w:p w14:paraId="44B9ABC2"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يوضح ابعاد وبنود مقياس شافير 1965 بنسخته المعربة</w:t>
            </w:r>
          </w:p>
        </w:tc>
        <w:tc>
          <w:tcPr>
            <w:tcW w:w="1417" w:type="dxa"/>
            <w:vAlign w:val="center"/>
          </w:tcPr>
          <w:p w14:paraId="21FF14E9" w14:textId="3B123967"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60</w:t>
            </w:r>
          </w:p>
        </w:tc>
      </w:tr>
      <w:tr w:rsidR="005F0E1B" w:rsidRPr="005F0E1B" w14:paraId="17F85F05" w14:textId="77777777" w:rsidTr="00662548">
        <w:tc>
          <w:tcPr>
            <w:tcW w:w="1262" w:type="dxa"/>
            <w:vAlign w:val="center"/>
          </w:tcPr>
          <w:p w14:paraId="7C132E79" w14:textId="6269DA4C"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w:t>
            </w:r>
            <w:r w:rsidR="00662548">
              <w:rPr>
                <w:rFonts w:ascii="Simplified Arabic" w:eastAsia="Times New Roman" w:hAnsi="Simplified Arabic" w:cs="Simplified Arabic" w:hint="cs"/>
                <w:sz w:val="28"/>
                <w:szCs w:val="28"/>
                <w:rtl/>
                <w:lang w:bidi="ar-DZ"/>
              </w:rPr>
              <w:t>2</w:t>
            </w:r>
          </w:p>
        </w:tc>
        <w:tc>
          <w:tcPr>
            <w:tcW w:w="7513" w:type="dxa"/>
            <w:vAlign w:val="center"/>
          </w:tcPr>
          <w:p w14:paraId="06EAD624"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يوضح ابعاد وبنود وتصحيح مقياس شافير 1965 بعد إضافة فرحات احمد 2012</w:t>
            </w:r>
          </w:p>
        </w:tc>
        <w:tc>
          <w:tcPr>
            <w:tcW w:w="1417" w:type="dxa"/>
            <w:vAlign w:val="center"/>
          </w:tcPr>
          <w:p w14:paraId="7A25D20E" w14:textId="425DFDF8"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61</w:t>
            </w:r>
          </w:p>
        </w:tc>
      </w:tr>
      <w:tr w:rsidR="005F0E1B" w:rsidRPr="005F0E1B" w14:paraId="2D18D07D" w14:textId="77777777" w:rsidTr="00662548">
        <w:trPr>
          <w:trHeight w:val="564"/>
        </w:trPr>
        <w:tc>
          <w:tcPr>
            <w:tcW w:w="1262" w:type="dxa"/>
            <w:vAlign w:val="center"/>
          </w:tcPr>
          <w:p w14:paraId="2E620714" w14:textId="20AE966C"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w:t>
            </w:r>
            <w:r w:rsidR="00662548">
              <w:rPr>
                <w:rFonts w:ascii="Simplified Arabic" w:eastAsia="Times New Roman" w:hAnsi="Simplified Arabic" w:cs="Simplified Arabic" w:hint="cs"/>
                <w:sz w:val="28"/>
                <w:szCs w:val="28"/>
                <w:rtl/>
                <w:lang w:bidi="ar-DZ"/>
              </w:rPr>
              <w:t>3</w:t>
            </w:r>
          </w:p>
        </w:tc>
        <w:tc>
          <w:tcPr>
            <w:tcW w:w="7513" w:type="dxa"/>
            <w:vAlign w:val="center"/>
          </w:tcPr>
          <w:p w14:paraId="01B64FF4"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التجزئة النصفية لمقياس أساليب المعاملة الوالدية المعدل لفرحات احمد</w:t>
            </w:r>
          </w:p>
        </w:tc>
        <w:tc>
          <w:tcPr>
            <w:tcW w:w="1417" w:type="dxa"/>
            <w:vAlign w:val="center"/>
          </w:tcPr>
          <w:p w14:paraId="4A25F445" w14:textId="4A0C08EA"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62</w:t>
            </w:r>
          </w:p>
        </w:tc>
      </w:tr>
      <w:tr w:rsidR="005F0E1B" w:rsidRPr="005F0E1B" w14:paraId="2DB60396" w14:textId="77777777" w:rsidTr="00662548">
        <w:trPr>
          <w:trHeight w:val="376"/>
        </w:trPr>
        <w:tc>
          <w:tcPr>
            <w:tcW w:w="1262" w:type="dxa"/>
            <w:vAlign w:val="center"/>
          </w:tcPr>
          <w:p w14:paraId="2C031896" w14:textId="367412BF"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w:t>
            </w:r>
            <w:r w:rsidR="00662548">
              <w:rPr>
                <w:rFonts w:ascii="Simplified Arabic" w:eastAsia="Times New Roman" w:hAnsi="Simplified Arabic" w:cs="Simplified Arabic" w:hint="cs"/>
                <w:sz w:val="28"/>
                <w:szCs w:val="28"/>
                <w:rtl/>
                <w:lang w:bidi="ar-DZ"/>
              </w:rPr>
              <w:t>4</w:t>
            </w:r>
          </w:p>
        </w:tc>
        <w:tc>
          <w:tcPr>
            <w:tcW w:w="7513" w:type="dxa"/>
            <w:vAlign w:val="center"/>
          </w:tcPr>
          <w:p w14:paraId="0DD30FC8"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ابعاد مقياس الصحة النفسية المقنن على البيئة الجزائرية</w:t>
            </w:r>
          </w:p>
        </w:tc>
        <w:tc>
          <w:tcPr>
            <w:tcW w:w="1417" w:type="dxa"/>
            <w:vAlign w:val="center"/>
          </w:tcPr>
          <w:p w14:paraId="75112499" w14:textId="56E78A51"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63</w:t>
            </w:r>
          </w:p>
        </w:tc>
      </w:tr>
      <w:tr w:rsidR="005F0E1B" w:rsidRPr="005F0E1B" w14:paraId="44A423DB" w14:textId="77777777" w:rsidTr="00662548">
        <w:trPr>
          <w:trHeight w:val="630"/>
        </w:trPr>
        <w:tc>
          <w:tcPr>
            <w:tcW w:w="1262" w:type="dxa"/>
            <w:vAlign w:val="center"/>
          </w:tcPr>
          <w:p w14:paraId="3AB44AAA" w14:textId="00608711"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w:t>
            </w:r>
            <w:r w:rsidR="00662548">
              <w:rPr>
                <w:rFonts w:ascii="Simplified Arabic" w:eastAsia="Times New Roman" w:hAnsi="Simplified Arabic" w:cs="Simplified Arabic" w:hint="cs"/>
                <w:sz w:val="28"/>
                <w:szCs w:val="28"/>
                <w:rtl/>
                <w:lang w:bidi="ar-DZ"/>
              </w:rPr>
              <w:t>5</w:t>
            </w:r>
          </w:p>
        </w:tc>
        <w:tc>
          <w:tcPr>
            <w:tcW w:w="7513" w:type="dxa"/>
            <w:vAlign w:val="center"/>
          </w:tcPr>
          <w:p w14:paraId="31A125F0"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بدائل الإجابات والدرجات المقابلة لها لمقياس الصحة النفسية</w:t>
            </w:r>
          </w:p>
        </w:tc>
        <w:tc>
          <w:tcPr>
            <w:tcW w:w="1417" w:type="dxa"/>
            <w:vAlign w:val="center"/>
          </w:tcPr>
          <w:p w14:paraId="0E393B49" w14:textId="090E1521"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65</w:t>
            </w:r>
          </w:p>
        </w:tc>
      </w:tr>
      <w:tr w:rsidR="005F0E1B" w:rsidRPr="005F0E1B" w14:paraId="48A9B3FB" w14:textId="77777777" w:rsidTr="00662548">
        <w:trPr>
          <w:trHeight w:val="324"/>
        </w:trPr>
        <w:tc>
          <w:tcPr>
            <w:tcW w:w="1262" w:type="dxa"/>
            <w:vAlign w:val="center"/>
          </w:tcPr>
          <w:p w14:paraId="68005535" w14:textId="7BCC56D9"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w:t>
            </w:r>
            <w:r w:rsidR="00662548">
              <w:rPr>
                <w:rFonts w:ascii="Simplified Arabic" w:eastAsia="Times New Roman" w:hAnsi="Simplified Arabic" w:cs="Simplified Arabic" w:hint="cs"/>
                <w:sz w:val="28"/>
                <w:szCs w:val="28"/>
                <w:rtl/>
                <w:lang w:bidi="ar-DZ"/>
              </w:rPr>
              <w:t>6</w:t>
            </w:r>
          </w:p>
        </w:tc>
        <w:tc>
          <w:tcPr>
            <w:tcW w:w="7513" w:type="dxa"/>
            <w:vAlign w:val="center"/>
          </w:tcPr>
          <w:p w14:paraId="6FD1CB7C"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تقدير مستويات الصحة النفسية</w:t>
            </w:r>
          </w:p>
        </w:tc>
        <w:tc>
          <w:tcPr>
            <w:tcW w:w="1417" w:type="dxa"/>
            <w:vAlign w:val="center"/>
          </w:tcPr>
          <w:p w14:paraId="5E785034" w14:textId="0609BEA8"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65</w:t>
            </w:r>
          </w:p>
        </w:tc>
      </w:tr>
      <w:tr w:rsidR="005F0E1B" w:rsidRPr="005F0E1B" w14:paraId="752FAEAC" w14:textId="77777777" w:rsidTr="00662548">
        <w:trPr>
          <w:trHeight w:val="640"/>
        </w:trPr>
        <w:tc>
          <w:tcPr>
            <w:tcW w:w="1262" w:type="dxa"/>
            <w:vAlign w:val="center"/>
          </w:tcPr>
          <w:p w14:paraId="316A7CE6" w14:textId="722BCDA1"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w:t>
            </w:r>
            <w:r w:rsidR="00662548">
              <w:rPr>
                <w:rFonts w:ascii="Simplified Arabic" w:eastAsia="Times New Roman" w:hAnsi="Simplified Arabic" w:cs="Simplified Arabic" w:hint="cs"/>
                <w:sz w:val="28"/>
                <w:szCs w:val="28"/>
                <w:rtl/>
                <w:lang w:bidi="ar-DZ"/>
              </w:rPr>
              <w:t>7</w:t>
            </w:r>
          </w:p>
        </w:tc>
        <w:tc>
          <w:tcPr>
            <w:tcW w:w="7513" w:type="dxa"/>
            <w:vAlign w:val="center"/>
          </w:tcPr>
          <w:p w14:paraId="5D465FCA"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تقدير الابعاد الفرعية لمقياس الصحة النفسية</w:t>
            </w:r>
          </w:p>
        </w:tc>
        <w:tc>
          <w:tcPr>
            <w:tcW w:w="1417" w:type="dxa"/>
            <w:vAlign w:val="center"/>
          </w:tcPr>
          <w:p w14:paraId="6FD5B939" w14:textId="694D67AD"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65</w:t>
            </w:r>
          </w:p>
        </w:tc>
      </w:tr>
      <w:tr w:rsidR="005F0E1B" w:rsidRPr="005F0E1B" w14:paraId="4937F625" w14:textId="77777777" w:rsidTr="00662548">
        <w:trPr>
          <w:trHeight w:val="478"/>
        </w:trPr>
        <w:tc>
          <w:tcPr>
            <w:tcW w:w="1262" w:type="dxa"/>
            <w:vAlign w:val="center"/>
          </w:tcPr>
          <w:p w14:paraId="414CFD23" w14:textId="01A7FBFD"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08</w:t>
            </w:r>
          </w:p>
        </w:tc>
        <w:tc>
          <w:tcPr>
            <w:tcW w:w="7513" w:type="dxa"/>
            <w:vAlign w:val="center"/>
          </w:tcPr>
          <w:p w14:paraId="4197FCE9" w14:textId="458B42C1"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يبين مواصفات حالات الدراسة الاستطلاعية</w:t>
            </w:r>
          </w:p>
        </w:tc>
        <w:tc>
          <w:tcPr>
            <w:tcW w:w="1417" w:type="dxa"/>
            <w:vAlign w:val="center"/>
          </w:tcPr>
          <w:p w14:paraId="7ECE3E46" w14:textId="71D59D9B" w:rsidR="005F0E1B"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67</w:t>
            </w:r>
          </w:p>
        </w:tc>
      </w:tr>
      <w:tr w:rsidR="003B3532" w:rsidRPr="005F0E1B" w14:paraId="7635B3FA" w14:textId="77777777" w:rsidTr="00662548">
        <w:trPr>
          <w:trHeight w:val="975"/>
        </w:trPr>
        <w:tc>
          <w:tcPr>
            <w:tcW w:w="1262" w:type="dxa"/>
            <w:vAlign w:val="center"/>
          </w:tcPr>
          <w:p w14:paraId="4D57C5F9" w14:textId="13C69D3F" w:rsidR="003B3532"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09</w:t>
            </w:r>
          </w:p>
        </w:tc>
        <w:tc>
          <w:tcPr>
            <w:tcW w:w="7513" w:type="dxa"/>
            <w:vAlign w:val="center"/>
          </w:tcPr>
          <w:p w14:paraId="3B52D24D" w14:textId="15B9EC21" w:rsidR="003B3532" w:rsidRDefault="003B3532"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مواصفات حالات الدراسة الأساسية</w:t>
            </w:r>
          </w:p>
        </w:tc>
        <w:tc>
          <w:tcPr>
            <w:tcW w:w="1417" w:type="dxa"/>
            <w:vAlign w:val="center"/>
          </w:tcPr>
          <w:p w14:paraId="735A9C93" w14:textId="0ED79DBD" w:rsidR="003B3532" w:rsidRPr="005F0E1B" w:rsidRDefault="003B3532"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70</w:t>
            </w:r>
          </w:p>
        </w:tc>
      </w:tr>
      <w:tr w:rsidR="005F0E1B" w:rsidRPr="005F0E1B" w14:paraId="3FFA6CBC" w14:textId="77777777" w:rsidTr="00662548">
        <w:trPr>
          <w:trHeight w:val="525"/>
        </w:trPr>
        <w:tc>
          <w:tcPr>
            <w:tcW w:w="1262" w:type="dxa"/>
            <w:vAlign w:val="center"/>
          </w:tcPr>
          <w:p w14:paraId="02EAC6E2"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10</w:t>
            </w:r>
          </w:p>
        </w:tc>
        <w:tc>
          <w:tcPr>
            <w:tcW w:w="7513" w:type="dxa"/>
            <w:vAlign w:val="center"/>
          </w:tcPr>
          <w:p w14:paraId="03DC6CA0"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سير المقابلات العيادية مع الحالة الأولى</w:t>
            </w:r>
          </w:p>
        </w:tc>
        <w:tc>
          <w:tcPr>
            <w:tcW w:w="1417" w:type="dxa"/>
            <w:vAlign w:val="center"/>
          </w:tcPr>
          <w:p w14:paraId="3A3FE329" w14:textId="6320B5CA"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7</w:t>
            </w:r>
            <w:r w:rsidR="00662548">
              <w:rPr>
                <w:rFonts w:ascii="Simplified Arabic" w:eastAsia="Times New Roman" w:hAnsi="Simplified Arabic" w:cs="Simplified Arabic" w:hint="cs"/>
                <w:sz w:val="28"/>
                <w:szCs w:val="28"/>
                <w:rtl/>
                <w:lang w:bidi="ar-DZ"/>
              </w:rPr>
              <w:t>4</w:t>
            </w:r>
          </w:p>
        </w:tc>
      </w:tr>
      <w:tr w:rsidR="005F0E1B" w:rsidRPr="005F0E1B" w14:paraId="693763E7" w14:textId="77777777" w:rsidTr="00662548">
        <w:trPr>
          <w:trHeight w:val="435"/>
        </w:trPr>
        <w:tc>
          <w:tcPr>
            <w:tcW w:w="1262" w:type="dxa"/>
            <w:vAlign w:val="center"/>
          </w:tcPr>
          <w:p w14:paraId="052A327B"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11</w:t>
            </w:r>
          </w:p>
        </w:tc>
        <w:tc>
          <w:tcPr>
            <w:tcW w:w="7513" w:type="dxa"/>
            <w:vAlign w:val="center"/>
          </w:tcPr>
          <w:p w14:paraId="3EDF456B"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استجابة الحالة الأولى على مقياس أساليب المعاملة الوالدية</w:t>
            </w:r>
          </w:p>
        </w:tc>
        <w:tc>
          <w:tcPr>
            <w:tcW w:w="1417" w:type="dxa"/>
            <w:vAlign w:val="center"/>
          </w:tcPr>
          <w:p w14:paraId="1676DE35" w14:textId="4BDD4639"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77</w:t>
            </w:r>
          </w:p>
        </w:tc>
      </w:tr>
      <w:tr w:rsidR="005F0E1B" w:rsidRPr="005F0E1B" w14:paraId="35843A59" w14:textId="77777777" w:rsidTr="00662548">
        <w:trPr>
          <w:trHeight w:val="405"/>
        </w:trPr>
        <w:tc>
          <w:tcPr>
            <w:tcW w:w="1262" w:type="dxa"/>
            <w:vAlign w:val="center"/>
          </w:tcPr>
          <w:p w14:paraId="0D008E28"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12</w:t>
            </w:r>
          </w:p>
        </w:tc>
        <w:tc>
          <w:tcPr>
            <w:tcW w:w="7513" w:type="dxa"/>
            <w:vAlign w:val="center"/>
          </w:tcPr>
          <w:p w14:paraId="695A43F5"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استجابة الحالة الأولى على مقياس الصحة النفسية</w:t>
            </w:r>
          </w:p>
        </w:tc>
        <w:tc>
          <w:tcPr>
            <w:tcW w:w="1417" w:type="dxa"/>
            <w:vAlign w:val="center"/>
          </w:tcPr>
          <w:p w14:paraId="46EE0D62" w14:textId="48A0474D"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78</w:t>
            </w:r>
          </w:p>
        </w:tc>
      </w:tr>
      <w:tr w:rsidR="005F0E1B" w:rsidRPr="005F0E1B" w14:paraId="5ACF2819" w14:textId="77777777" w:rsidTr="00662548">
        <w:trPr>
          <w:trHeight w:val="420"/>
        </w:trPr>
        <w:tc>
          <w:tcPr>
            <w:tcW w:w="1262" w:type="dxa"/>
            <w:vAlign w:val="center"/>
          </w:tcPr>
          <w:p w14:paraId="2CBF48B1"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13</w:t>
            </w:r>
          </w:p>
        </w:tc>
        <w:tc>
          <w:tcPr>
            <w:tcW w:w="7513" w:type="dxa"/>
            <w:vAlign w:val="center"/>
          </w:tcPr>
          <w:p w14:paraId="41547868"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سير المقابلات العيادية مع الحالة الثانية</w:t>
            </w:r>
          </w:p>
        </w:tc>
        <w:tc>
          <w:tcPr>
            <w:tcW w:w="1417" w:type="dxa"/>
            <w:vAlign w:val="center"/>
          </w:tcPr>
          <w:p w14:paraId="609BF9E8" w14:textId="7DBA5BF2"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82</w:t>
            </w:r>
          </w:p>
        </w:tc>
      </w:tr>
      <w:tr w:rsidR="005F0E1B" w:rsidRPr="005F0E1B" w14:paraId="2F5FF354" w14:textId="77777777" w:rsidTr="00662548">
        <w:trPr>
          <w:trHeight w:val="405"/>
        </w:trPr>
        <w:tc>
          <w:tcPr>
            <w:tcW w:w="1262" w:type="dxa"/>
            <w:vAlign w:val="center"/>
          </w:tcPr>
          <w:p w14:paraId="584239B9"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14</w:t>
            </w:r>
          </w:p>
        </w:tc>
        <w:tc>
          <w:tcPr>
            <w:tcW w:w="7513" w:type="dxa"/>
            <w:vAlign w:val="center"/>
          </w:tcPr>
          <w:p w14:paraId="7FAD4499"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استجابة الحالة الثانية على مقياس أساليب المعاملة الوالدية</w:t>
            </w:r>
          </w:p>
        </w:tc>
        <w:tc>
          <w:tcPr>
            <w:tcW w:w="1417" w:type="dxa"/>
            <w:vAlign w:val="center"/>
          </w:tcPr>
          <w:p w14:paraId="352D8BFB" w14:textId="5CE7D8CF"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85</w:t>
            </w:r>
          </w:p>
        </w:tc>
      </w:tr>
      <w:tr w:rsidR="005F0E1B" w:rsidRPr="005F0E1B" w14:paraId="4ECA4A50" w14:textId="77777777" w:rsidTr="00662548">
        <w:trPr>
          <w:trHeight w:val="315"/>
        </w:trPr>
        <w:tc>
          <w:tcPr>
            <w:tcW w:w="1262" w:type="dxa"/>
            <w:vAlign w:val="center"/>
          </w:tcPr>
          <w:p w14:paraId="0F069A83"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15</w:t>
            </w:r>
          </w:p>
        </w:tc>
        <w:tc>
          <w:tcPr>
            <w:tcW w:w="7513" w:type="dxa"/>
            <w:vAlign w:val="center"/>
          </w:tcPr>
          <w:p w14:paraId="0B624186"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استجابة الحالة الثانية على مقياس الصحة النفسية</w:t>
            </w:r>
          </w:p>
        </w:tc>
        <w:tc>
          <w:tcPr>
            <w:tcW w:w="1417" w:type="dxa"/>
            <w:vAlign w:val="center"/>
          </w:tcPr>
          <w:p w14:paraId="5378726B" w14:textId="677F3AD5"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86</w:t>
            </w:r>
          </w:p>
        </w:tc>
      </w:tr>
      <w:tr w:rsidR="005F0E1B" w:rsidRPr="005F0E1B" w14:paraId="05FF3D7B" w14:textId="77777777" w:rsidTr="00662548">
        <w:trPr>
          <w:trHeight w:val="375"/>
        </w:trPr>
        <w:tc>
          <w:tcPr>
            <w:tcW w:w="1262" w:type="dxa"/>
            <w:vAlign w:val="center"/>
          </w:tcPr>
          <w:p w14:paraId="4191B7ED"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16</w:t>
            </w:r>
          </w:p>
        </w:tc>
        <w:tc>
          <w:tcPr>
            <w:tcW w:w="7513" w:type="dxa"/>
            <w:vAlign w:val="center"/>
          </w:tcPr>
          <w:p w14:paraId="0E49E946"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نتائج حالات الدراسة على مستوى أساليب المعاملة الوالدية ومستوى الصحة النفسية</w:t>
            </w:r>
          </w:p>
        </w:tc>
        <w:tc>
          <w:tcPr>
            <w:tcW w:w="1417" w:type="dxa"/>
            <w:vAlign w:val="center"/>
          </w:tcPr>
          <w:p w14:paraId="4486E4AB" w14:textId="5562B564"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88</w:t>
            </w:r>
          </w:p>
        </w:tc>
      </w:tr>
      <w:tr w:rsidR="005F0E1B" w:rsidRPr="005F0E1B" w14:paraId="55A7D95B" w14:textId="77777777" w:rsidTr="00662548">
        <w:trPr>
          <w:trHeight w:val="445"/>
        </w:trPr>
        <w:tc>
          <w:tcPr>
            <w:tcW w:w="1262" w:type="dxa"/>
            <w:vAlign w:val="center"/>
          </w:tcPr>
          <w:p w14:paraId="2BE6447E"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lastRenderedPageBreak/>
              <w:t>17</w:t>
            </w:r>
          </w:p>
        </w:tc>
        <w:tc>
          <w:tcPr>
            <w:tcW w:w="7513" w:type="dxa"/>
            <w:vAlign w:val="center"/>
          </w:tcPr>
          <w:p w14:paraId="3BDE6114"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استخدام أسلوب التقبل لدى حالات الدراسة</w:t>
            </w:r>
          </w:p>
        </w:tc>
        <w:tc>
          <w:tcPr>
            <w:tcW w:w="1417" w:type="dxa"/>
            <w:vAlign w:val="center"/>
          </w:tcPr>
          <w:p w14:paraId="5D3F04CB" w14:textId="439833A6"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90</w:t>
            </w:r>
          </w:p>
        </w:tc>
      </w:tr>
      <w:tr w:rsidR="005F0E1B" w:rsidRPr="005F0E1B" w14:paraId="1212E09E" w14:textId="77777777" w:rsidTr="00662548">
        <w:trPr>
          <w:trHeight w:val="225"/>
        </w:trPr>
        <w:tc>
          <w:tcPr>
            <w:tcW w:w="1262" w:type="dxa"/>
            <w:vAlign w:val="center"/>
          </w:tcPr>
          <w:p w14:paraId="234A4A55"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18</w:t>
            </w:r>
          </w:p>
        </w:tc>
        <w:tc>
          <w:tcPr>
            <w:tcW w:w="7513" w:type="dxa"/>
            <w:vAlign w:val="center"/>
          </w:tcPr>
          <w:p w14:paraId="74126349"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استخدام أسلوب الرفض لدى حالات الدراسة</w:t>
            </w:r>
          </w:p>
        </w:tc>
        <w:tc>
          <w:tcPr>
            <w:tcW w:w="1417" w:type="dxa"/>
            <w:vAlign w:val="center"/>
          </w:tcPr>
          <w:p w14:paraId="0077E182" w14:textId="104A65F1"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91</w:t>
            </w:r>
          </w:p>
        </w:tc>
      </w:tr>
      <w:tr w:rsidR="005F0E1B" w:rsidRPr="005F0E1B" w14:paraId="795C740F" w14:textId="77777777" w:rsidTr="00662548">
        <w:trPr>
          <w:trHeight w:val="90"/>
        </w:trPr>
        <w:tc>
          <w:tcPr>
            <w:tcW w:w="1262" w:type="dxa"/>
            <w:vAlign w:val="center"/>
          </w:tcPr>
          <w:p w14:paraId="793FBD33"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19</w:t>
            </w:r>
          </w:p>
        </w:tc>
        <w:tc>
          <w:tcPr>
            <w:tcW w:w="7513" w:type="dxa"/>
            <w:vAlign w:val="center"/>
          </w:tcPr>
          <w:p w14:paraId="1D4A54E3"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الدرجة الكلية لمستويات الصحة النفسية لدى حالات الدراسة</w:t>
            </w:r>
          </w:p>
        </w:tc>
        <w:tc>
          <w:tcPr>
            <w:tcW w:w="1417" w:type="dxa"/>
            <w:vAlign w:val="center"/>
          </w:tcPr>
          <w:p w14:paraId="47A7545E" w14:textId="7EC035A9"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92</w:t>
            </w:r>
          </w:p>
        </w:tc>
      </w:tr>
      <w:tr w:rsidR="005F0E1B" w:rsidRPr="005F0E1B" w14:paraId="1283EC62" w14:textId="77777777" w:rsidTr="00662548">
        <w:trPr>
          <w:trHeight w:val="330"/>
        </w:trPr>
        <w:tc>
          <w:tcPr>
            <w:tcW w:w="1262" w:type="dxa"/>
            <w:vAlign w:val="center"/>
          </w:tcPr>
          <w:p w14:paraId="6ADD6273"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20</w:t>
            </w:r>
          </w:p>
        </w:tc>
        <w:tc>
          <w:tcPr>
            <w:tcW w:w="7513" w:type="dxa"/>
            <w:vAlign w:val="center"/>
          </w:tcPr>
          <w:p w14:paraId="4A16D17C" w14:textId="77777777" w:rsidR="005F0E1B" w:rsidRPr="005F0E1B" w:rsidRDefault="005F0E1B" w:rsidP="00662548">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يبين مستويات اعراض اختلال الصحة النفسية لدى حالات الدراسة</w:t>
            </w:r>
          </w:p>
        </w:tc>
        <w:tc>
          <w:tcPr>
            <w:tcW w:w="1417" w:type="dxa"/>
            <w:vAlign w:val="center"/>
          </w:tcPr>
          <w:p w14:paraId="686F57B0" w14:textId="70741FCB" w:rsidR="005F0E1B" w:rsidRPr="005F0E1B" w:rsidRDefault="00662548" w:rsidP="00662548">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93</w:t>
            </w:r>
          </w:p>
        </w:tc>
      </w:tr>
    </w:tbl>
    <w:p w14:paraId="6A101F3A" w14:textId="77777777" w:rsidR="005F0E1B" w:rsidRPr="005F0E1B" w:rsidRDefault="005F0E1B" w:rsidP="005F0E1B">
      <w:pPr>
        <w:tabs>
          <w:tab w:val="center" w:pos="4536"/>
        </w:tabs>
        <w:spacing w:after="200" w:line="276" w:lineRule="auto"/>
        <w:rPr>
          <w:rFonts w:eastAsia="Times New Roman" w:cs="Arial"/>
          <w:rtl/>
          <w:lang w:bidi="ar-DZ"/>
        </w:rPr>
      </w:pPr>
    </w:p>
    <w:p w14:paraId="078AD3AF" w14:textId="77777777" w:rsidR="005F0E1B" w:rsidRPr="005F0E1B" w:rsidRDefault="005F0E1B" w:rsidP="005F0E1B">
      <w:pPr>
        <w:tabs>
          <w:tab w:val="center" w:pos="4536"/>
        </w:tabs>
        <w:spacing w:after="200" w:line="276" w:lineRule="auto"/>
        <w:rPr>
          <w:rFonts w:eastAsia="Times New Roman" w:cs="Arial"/>
          <w:rtl/>
          <w:lang w:bidi="ar-DZ"/>
        </w:rPr>
        <w:sectPr w:rsidR="005F0E1B" w:rsidRPr="005F0E1B" w:rsidSect="005F0E1B">
          <w:headerReference w:type="default" r:id="rId15"/>
          <w:pgSz w:w="11906" w:h="16838"/>
          <w:pgMar w:top="1417" w:right="1417" w:bottom="1417" w:left="1417" w:header="708" w:footer="708" w:gutter="0"/>
          <w:pgNumType w:fmt="arabicAlpha"/>
          <w:cols w:space="708"/>
          <w:docGrid w:linePitch="360"/>
        </w:sectPr>
      </w:pPr>
    </w:p>
    <w:p w14:paraId="73E78B5B" w14:textId="77777777" w:rsidR="005F0E1B" w:rsidRPr="005F0E1B" w:rsidRDefault="005F0E1B" w:rsidP="005F0E1B">
      <w:pPr>
        <w:tabs>
          <w:tab w:val="center" w:pos="4536"/>
        </w:tabs>
        <w:spacing w:after="200" w:line="276" w:lineRule="auto"/>
        <w:rPr>
          <w:rFonts w:eastAsia="Times New Roman" w:cs="Arial"/>
          <w:rtl/>
          <w:lang w:bidi="ar-DZ"/>
        </w:rPr>
      </w:pPr>
      <w:r w:rsidRPr="005F0E1B">
        <w:rPr>
          <w:rFonts w:eastAsia="Times New Roman" w:cs="Arial"/>
          <w:rtl/>
          <w:lang w:bidi="ar-DZ"/>
        </w:rPr>
        <w:lastRenderedPageBreak/>
        <w:tab/>
      </w:r>
    </w:p>
    <w:tbl>
      <w:tblPr>
        <w:tblStyle w:val="Grilledutableau"/>
        <w:bidiVisual/>
        <w:tblW w:w="9913" w:type="dxa"/>
        <w:jc w:val="center"/>
        <w:tblInd w:w="0" w:type="dxa"/>
        <w:tblLook w:val="04A0" w:firstRow="1" w:lastRow="0" w:firstColumn="1" w:lastColumn="0" w:noHBand="0" w:noVBand="1"/>
      </w:tblPr>
      <w:tblGrid>
        <w:gridCol w:w="1559"/>
        <w:gridCol w:w="7371"/>
        <w:gridCol w:w="983"/>
      </w:tblGrid>
      <w:tr w:rsidR="005F0E1B" w:rsidRPr="005F0E1B" w14:paraId="08C0A54B" w14:textId="77777777" w:rsidTr="005F0E1B">
        <w:trPr>
          <w:trHeight w:val="658"/>
          <w:jc w:val="center"/>
        </w:trPr>
        <w:tc>
          <w:tcPr>
            <w:tcW w:w="1559" w:type="dxa"/>
            <w:shd w:val="clear" w:color="auto" w:fill="E2EFD9" w:themeFill="accent6" w:themeFillTint="33"/>
            <w:vAlign w:val="center"/>
          </w:tcPr>
          <w:p w14:paraId="14DA1766" w14:textId="77777777" w:rsidR="005F0E1B" w:rsidRPr="005F0E1B" w:rsidRDefault="005F0E1B" w:rsidP="005F0E1B">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رقم الملحق</w:t>
            </w:r>
          </w:p>
        </w:tc>
        <w:tc>
          <w:tcPr>
            <w:tcW w:w="7371" w:type="dxa"/>
            <w:shd w:val="clear" w:color="auto" w:fill="E2EFD9" w:themeFill="accent6" w:themeFillTint="33"/>
            <w:vAlign w:val="center"/>
          </w:tcPr>
          <w:p w14:paraId="0DC068EB" w14:textId="77777777" w:rsidR="005F0E1B" w:rsidRPr="005F0E1B" w:rsidRDefault="005F0E1B" w:rsidP="005F0E1B">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الملحق</w:t>
            </w:r>
          </w:p>
        </w:tc>
        <w:tc>
          <w:tcPr>
            <w:tcW w:w="983" w:type="dxa"/>
            <w:shd w:val="clear" w:color="auto" w:fill="E2EFD9" w:themeFill="accent6" w:themeFillTint="33"/>
            <w:vAlign w:val="center"/>
          </w:tcPr>
          <w:p w14:paraId="2985B014" w14:textId="77777777" w:rsidR="005F0E1B" w:rsidRPr="005F0E1B" w:rsidRDefault="005F0E1B" w:rsidP="005F0E1B">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الصفحة</w:t>
            </w:r>
          </w:p>
        </w:tc>
      </w:tr>
      <w:tr w:rsidR="005F0E1B" w:rsidRPr="005F0E1B" w14:paraId="2F30385D" w14:textId="77777777" w:rsidTr="005F0E1B">
        <w:trPr>
          <w:trHeight w:val="553"/>
          <w:jc w:val="center"/>
        </w:trPr>
        <w:tc>
          <w:tcPr>
            <w:tcW w:w="1559" w:type="dxa"/>
            <w:vAlign w:val="center"/>
          </w:tcPr>
          <w:p w14:paraId="6191E04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7371" w:type="dxa"/>
            <w:vAlign w:val="center"/>
          </w:tcPr>
          <w:p w14:paraId="3456AA5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 xml:space="preserve">دليل المقابلة </w:t>
            </w:r>
            <w:r w:rsidRPr="005F0E1B">
              <w:rPr>
                <w:rFonts w:ascii="Simplified Arabic" w:eastAsia="Times New Roman" w:hAnsi="Simplified Arabic" w:cs="Simplified Arabic" w:hint="cs"/>
                <w:sz w:val="28"/>
                <w:szCs w:val="28"/>
                <w:rtl/>
                <w:lang w:bidi="ar-DZ"/>
              </w:rPr>
              <w:t>العيادية</w:t>
            </w:r>
            <w:r w:rsidRPr="005F0E1B">
              <w:rPr>
                <w:rFonts w:ascii="Simplified Arabic" w:eastAsia="Times New Roman" w:hAnsi="Simplified Arabic" w:cs="Simplified Arabic"/>
                <w:sz w:val="28"/>
                <w:szCs w:val="28"/>
                <w:rtl/>
                <w:lang w:bidi="ar-DZ"/>
              </w:rPr>
              <w:t xml:space="preserve"> نصف الموجهة</w:t>
            </w:r>
          </w:p>
        </w:tc>
        <w:tc>
          <w:tcPr>
            <w:tcW w:w="983" w:type="dxa"/>
            <w:vAlign w:val="center"/>
          </w:tcPr>
          <w:p w14:paraId="7BD18034" w14:textId="15D60E9A" w:rsidR="005F0E1B" w:rsidRPr="005F0E1B" w:rsidRDefault="00662548" w:rsidP="005F0E1B">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103</w:t>
            </w:r>
          </w:p>
        </w:tc>
      </w:tr>
      <w:tr w:rsidR="005F0E1B" w:rsidRPr="005F0E1B" w14:paraId="4E32433F" w14:textId="77777777" w:rsidTr="005F0E1B">
        <w:trPr>
          <w:trHeight w:val="900"/>
          <w:jc w:val="center"/>
        </w:trPr>
        <w:tc>
          <w:tcPr>
            <w:tcW w:w="1559" w:type="dxa"/>
            <w:vAlign w:val="center"/>
          </w:tcPr>
          <w:p w14:paraId="67EF09C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7371" w:type="dxa"/>
            <w:vAlign w:val="center"/>
          </w:tcPr>
          <w:p w14:paraId="5857B1E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hAnsi="Simplified Arabic" w:cs="Simplified Arabic" w:hint="cs"/>
                <w:sz w:val="28"/>
                <w:szCs w:val="28"/>
                <w:rtl/>
                <w:lang w:bidi="ar-DZ"/>
              </w:rPr>
              <w:t>مقياس أساليب المعاملة الوالدية</w:t>
            </w:r>
            <w:r w:rsidRPr="005F0E1B">
              <w:rPr>
                <w:rFonts w:ascii="Simplified Arabic" w:eastAsia="Times New Roman" w:hAnsi="Simplified Arabic" w:cs="Simplified Arabic" w:hint="cs"/>
                <w:sz w:val="28"/>
                <w:szCs w:val="28"/>
                <w:rtl/>
                <w:lang w:bidi="ar-DZ"/>
              </w:rPr>
              <w:t xml:space="preserve"> لشافير</w:t>
            </w:r>
          </w:p>
        </w:tc>
        <w:tc>
          <w:tcPr>
            <w:tcW w:w="983" w:type="dxa"/>
            <w:vAlign w:val="center"/>
          </w:tcPr>
          <w:p w14:paraId="37518A45" w14:textId="6EA9598C" w:rsidR="005F0E1B" w:rsidRPr="005F0E1B" w:rsidRDefault="00662548" w:rsidP="005F0E1B">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107</w:t>
            </w:r>
          </w:p>
        </w:tc>
      </w:tr>
      <w:tr w:rsidR="005F0E1B" w:rsidRPr="005F0E1B" w14:paraId="5E7581FC" w14:textId="77777777" w:rsidTr="005F0E1B">
        <w:trPr>
          <w:trHeight w:val="658"/>
          <w:jc w:val="center"/>
        </w:trPr>
        <w:tc>
          <w:tcPr>
            <w:tcW w:w="1559" w:type="dxa"/>
            <w:vAlign w:val="center"/>
          </w:tcPr>
          <w:p w14:paraId="794A9AF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w:t>
            </w:r>
            <w:r w:rsidRPr="005F0E1B">
              <w:rPr>
                <w:rFonts w:ascii="Simplified Arabic" w:eastAsia="Times New Roman" w:hAnsi="Simplified Arabic" w:cs="Simplified Arabic" w:hint="cs"/>
                <w:sz w:val="28"/>
                <w:szCs w:val="28"/>
                <w:rtl/>
                <w:lang w:bidi="ar-DZ"/>
              </w:rPr>
              <w:t>3</w:t>
            </w:r>
          </w:p>
        </w:tc>
        <w:tc>
          <w:tcPr>
            <w:tcW w:w="7371" w:type="dxa"/>
            <w:vAlign w:val="center"/>
          </w:tcPr>
          <w:p w14:paraId="3E2879E2" w14:textId="77777777" w:rsidR="005F0E1B" w:rsidRPr="005F0E1B" w:rsidRDefault="005F0E1B" w:rsidP="005F0E1B">
            <w:pPr>
              <w:jc w:val="center"/>
              <w:rPr>
                <w:rFonts w:ascii="Simplified Arabic" w:hAnsi="Simplified Arabic" w:cs="Simplified Arabic"/>
                <w:sz w:val="28"/>
                <w:szCs w:val="28"/>
                <w:lang w:bidi="ar-DZ"/>
              </w:rPr>
            </w:pPr>
            <w:r w:rsidRPr="005F0E1B">
              <w:rPr>
                <w:rFonts w:ascii="Simplified Arabic" w:hAnsi="Simplified Arabic" w:cs="Simplified Arabic" w:hint="cs"/>
                <w:sz w:val="28"/>
                <w:szCs w:val="28"/>
                <w:rtl/>
                <w:lang w:bidi="ar-DZ"/>
              </w:rPr>
              <w:t xml:space="preserve">مقياس الصحة النفسية </w:t>
            </w:r>
            <w:r w:rsidRPr="005F0E1B">
              <w:rPr>
                <w:rFonts w:ascii="Simplified Arabic" w:hAnsi="Simplified Arabic" w:cs="Simplified Arabic"/>
                <w:sz w:val="28"/>
                <w:szCs w:val="28"/>
                <w:lang w:bidi="ar-DZ"/>
              </w:rPr>
              <w:t>scl90r</w:t>
            </w:r>
          </w:p>
        </w:tc>
        <w:tc>
          <w:tcPr>
            <w:tcW w:w="983" w:type="dxa"/>
            <w:vAlign w:val="center"/>
          </w:tcPr>
          <w:p w14:paraId="31D89FC1" w14:textId="09AFA000" w:rsidR="005F0E1B" w:rsidRPr="005F0E1B" w:rsidRDefault="00662548" w:rsidP="005F0E1B">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109</w:t>
            </w:r>
          </w:p>
        </w:tc>
      </w:tr>
      <w:tr w:rsidR="005F0E1B" w:rsidRPr="005F0E1B" w14:paraId="18750C96" w14:textId="77777777" w:rsidTr="005F0E1B">
        <w:trPr>
          <w:trHeight w:val="585"/>
          <w:jc w:val="center"/>
        </w:trPr>
        <w:tc>
          <w:tcPr>
            <w:tcW w:w="1559" w:type="dxa"/>
            <w:vAlign w:val="center"/>
          </w:tcPr>
          <w:p w14:paraId="5D08765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04</w:t>
            </w:r>
          </w:p>
        </w:tc>
        <w:tc>
          <w:tcPr>
            <w:tcW w:w="7371" w:type="dxa"/>
            <w:vAlign w:val="center"/>
          </w:tcPr>
          <w:p w14:paraId="28B0C09F" w14:textId="77777777" w:rsidR="005F0E1B" w:rsidRPr="005F0E1B" w:rsidRDefault="005F0E1B" w:rsidP="005F0E1B">
            <w:pPr>
              <w:bidi w:val="0"/>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استجابة الحالة الأولى على مقياس أساليب المعاملة الوالدية لشافير</w:t>
            </w:r>
          </w:p>
        </w:tc>
        <w:tc>
          <w:tcPr>
            <w:tcW w:w="983" w:type="dxa"/>
            <w:vAlign w:val="center"/>
          </w:tcPr>
          <w:p w14:paraId="1FDA6583" w14:textId="44E085D6" w:rsidR="005F0E1B" w:rsidRPr="005F0E1B" w:rsidRDefault="00662548" w:rsidP="005F0E1B">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113</w:t>
            </w:r>
          </w:p>
        </w:tc>
      </w:tr>
      <w:tr w:rsidR="005F0E1B" w:rsidRPr="005F0E1B" w14:paraId="50984AAE" w14:textId="77777777" w:rsidTr="005F0E1B">
        <w:trPr>
          <w:trHeight w:val="375"/>
          <w:jc w:val="center"/>
        </w:trPr>
        <w:tc>
          <w:tcPr>
            <w:tcW w:w="1559" w:type="dxa"/>
            <w:vAlign w:val="center"/>
          </w:tcPr>
          <w:p w14:paraId="5D70A09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05</w:t>
            </w:r>
          </w:p>
        </w:tc>
        <w:tc>
          <w:tcPr>
            <w:tcW w:w="7371" w:type="dxa"/>
            <w:vAlign w:val="center"/>
          </w:tcPr>
          <w:p w14:paraId="44CDD9B6" w14:textId="77777777" w:rsidR="005F0E1B" w:rsidRPr="005F0E1B" w:rsidRDefault="005F0E1B" w:rsidP="005F0E1B">
            <w:pPr>
              <w:jc w:val="center"/>
              <w:rPr>
                <w:rFonts w:ascii="Simplified Arabic" w:hAnsi="Simplified Arabic" w:cs="Simplified Arabic"/>
                <w:sz w:val="28"/>
                <w:szCs w:val="28"/>
                <w:lang w:bidi="ar-DZ"/>
              </w:rPr>
            </w:pPr>
            <w:r w:rsidRPr="005F0E1B">
              <w:rPr>
                <w:rFonts w:ascii="Simplified Arabic" w:hAnsi="Simplified Arabic" w:cs="Simplified Arabic" w:hint="cs"/>
                <w:sz w:val="28"/>
                <w:szCs w:val="28"/>
                <w:rtl/>
                <w:lang w:bidi="ar-DZ"/>
              </w:rPr>
              <w:t xml:space="preserve">استجابة الحالة الأولى على مقياس الصحة النفسية  </w:t>
            </w:r>
            <w:r w:rsidRPr="005F0E1B">
              <w:rPr>
                <w:rFonts w:ascii="Simplified Arabic" w:hAnsi="Simplified Arabic" w:cs="Simplified Arabic"/>
                <w:sz w:val="28"/>
                <w:szCs w:val="28"/>
                <w:lang w:bidi="ar-DZ"/>
              </w:rPr>
              <w:t>scl 90r</w:t>
            </w:r>
          </w:p>
        </w:tc>
        <w:tc>
          <w:tcPr>
            <w:tcW w:w="983" w:type="dxa"/>
            <w:vAlign w:val="center"/>
          </w:tcPr>
          <w:p w14:paraId="2825E393" w14:textId="20662D67" w:rsidR="005F0E1B" w:rsidRPr="005F0E1B" w:rsidRDefault="00662548" w:rsidP="005F0E1B">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115</w:t>
            </w:r>
          </w:p>
        </w:tc>
      </w:tr>
      <w:tr w:rsidR="005F0E1B" w:rsidRPr="005F0E1B" w14:paraId="7F3D0586" w14:textId="77777777" w:rsidTr="005F0E1B">
        <w:trPr>
          <w:trHeight w:val="345"/>
          <w:jc w:val="center"/>
        </w:trPr>
        <w:tc>
          <w:tcPr>
            <w:tcW w:w="1559" w:type="dxa"/>
            <w:vAlign w:val="center"/>
          </w:tcPr>
          <w:p w14:paraId="7D75CB9A"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06</w:t>
            </w:r>
          </w:p>
        </w:tc>
        <w:tc>
          <w:tcPr>
            <w:tcW w:w="7371" w:type="dxa"/>
            <w:vAlign w:val="center"/>
          </w:tcPr>
          <w:p w14:paraId="2B10BD58" w14:textId="77777777" w:rsidR="005F0E1B" w:rsidRPr="005F0E1B" w:rsidRDefault="005F0E1B" w:rsidP="005F0E1B">
            <w:pPr>
              <w:bidi w:val="0"/>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استجابة الحالة الثانية على مقياس أساليب المعاملة الوالدية لشافير</w:t>
            </w:r>
          </w:p>
        </w:tc>
        <w:tc>
          <w:tcPr>
            <w:tcW w:w="983" w:type="dxa"/>
            <w:vAlign w:val="center"/>
          </w:tcPr>
          <w:p w14:paraId="3C3CB01C" w14:textId="476299A5" w:rsidR="005F0E1B" w:rsidRPr="005F0E1B" w:rsidRDefault="00662548" w:rsidP="005F0E1B">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119</w:t>
            </w:r>
          </w:p>
        </w:tc>
      </w:tr>
      <w:tr w:rsidR="005F0E1B" w:rsidRPr="005F0E1B" w14:paraId="0C7483E7" w14:textId="77777777" w:rsidTr="005F0E1B">
        <w:trPr>
          <w:trHeight w:val="315"/>
          <w:jc w:val="center"/>
        </w:trPr>
        <w:tc>
          <w:tcPr>
            <w:tcW w:w="1559" w:type="dxa"/>
            <w:vAlign w:val="center"/>
          </w:tcPr>
          <w:p w14:paraId="6309E05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07</w:t>
            </w:r>
          </w:p>
        </w:tc>
        <w:tc>
          <w:tcPr>
            <w:tcW w:w="7371" w:type="dxa"/>
            <w:vAlign w:val="center"/>
          </w:tcPr>
          <w:p w14:paraId="0CF02A6C"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استجابة الحالة الثانية  على مقياس الصحة النفسية  </w:t>
            </w:r>
            <w:r w:rsidRPr="005F0E1B">
              <w:rPr>
                <w:rFonts w:ascii="Simplified Arabic" w:hAnsi="Simplified Arabic" w:cs="Simplified Arabic"/>
                <w:sz w:val="28"/>
                <w:szCs w:val="28"/>
                <w:lang w:bidi="ar-DZ"/>
              </w:rPr>
              <w:t>scl 90r</w:t>
            </w:r>
          </w:p>
        </w:tc>
        <w:tc>
          <w:tcPr>
            <w:tcW w:w="983" w:type="dxa"/>
            <w:vAlign w:val="center"/>
          </w:tcPr>
          <w:p w14:paraId="74982947" w14:textId="5A9D0405" w:rsidR="005F0E1B" w:rsidRPr="005F0E1B" w:rsidRDefault="00662548" w:rsidP="005F0E1B">
            <w:pPr>
              <w:spacing w:after="200" w:line="276" w:lineRule="auto"/>
              <w:jc w:val="center"/>
              <w:rPr>
                <w:rFonts w:ascii="Simplified Arabic" w:eastAsia="Times New Roman" w:hAnsi="Simplified Arabic" w:cs="Simplified Arabic"/>
                <w:sz w:val="28"/>
                <w:szCs w:val="28"/>
                <w:rtl/>
                <w:lang w:bidi="ar-DZ"/>
              </w:rPr>
            </w:pPr>
            <w:r>
              <w:rPr>
                <w:rFonts w:ascii="Simplified Arabic" w:eastAsia="Times New Roman" w:hAnsi="Simplified Arabic" w:cs="Simplified Arabic" w:hint="cs"/>
                <w:sz w:val="28"/>
                <w:szCs w:val="28"/>
                <w:rtl/>
                <w:lang w:bidi="ar-DZ"/>
              </w:rPr>
              <w:t>121</w:t>
            </w:r>
          </w:p>
        </w:tc>
      </w:tr>
    </w:tbl>
    <w:p w14:paraId="6CF4F92D" w14:textId="77777777" w:rsidR="005F0E1B" w:rsidRPr="005F0E1B" w:rsidRDefault="005F0E1B" w:rsidP="005F0E1B">
      <w:pPr>
        <w:tabs>
          <w:tab w:val="center" w:pos="4536"/>
        </w:tabs>
        <w:spacing w:after="200" w:line="276" w:lineRule="auto"/>
        <w:rPr>
          <w:rFonts w:eastAsia="Times New Roman" w:cs="Arial"/>
          <w:rtl/>
          <w:lang w:bidi="ar-DZ"/>
        </w:rPr>
      </w:pPr>
    </w:p>
    <w:p w14:paraId="0D081F66" w14:textId="77777777" w:rsidR="005F0E1B" w:rsidRPr="005F0E1B" w:rsidRDefault="005F0E1B" w:rsidP="005F0E1B">
      <w:pPr>
        <w:tabs>
          <w:tab w:val="center" w:pos="4536"/>
        </w:tabs>
        <w:spacing w:after="200" w:line="276" w:lineRule="auto"/>
        <w:rPr>
          <w:rFonts w:eastAsia="Times New Roman" w:cs="Arial"/>
          <w:rtl/>
          <w:lang w:bidi="ar-DZ"/>
        </w:rPr>
      </w:pPr>
    </w:p>
    <w:p w14:paraId="0BA93CD6" w14:textId="77777777" w:rsidR="005F0E1B" w:rsidRPr="005F0E1B" w:rsidRDefault="005F0E1B" w:rsidP="005F0E1B">
      <w:pPr>
        <w:tabs>
          <w:tab w:val="center" w:pos="4536"/>
        </w:tabs>
        <w:spacing w:after="200" w:line="276" w:lineRule="auto"/>
        <w:rPr>
          <w:rFonts w:eastAsia="Times New Roman" w:cs="Arial"/>
          <w:rtl/>
          <w:lang w:bidi="ar-DZ"/>
        </w:rPr>
        <w:sectPr w:rsidR="005F0E1B" w:rsidRPr="005F0E1B" w:rsidSect="005F0E1B">
          <w:headerReference w:type="default" r:id="rId16"/>
          <w:pgSz w:w="11906" w:h="16838"/>
          <w:pgMar w:top="1417" w:right="1417" w:bottom="1417" w:left="1417" w:header="708" w:footer="708" w:gutter="0"/>
          <w:pgNumType w:fmt="arabicAlpha"/>
          <w:cols w:space="708"/>
          <w:docGrid w:linePitch="360"/>
        </w:sectPr>
      </w:pPr>
    </w:p>
    <w:p w14:paraId="768F9ABB" w14:textId="77777777" w:rsidR="005F0E1B" w:rsidRPr="005F0E1B" w:rsidRDefault="005F0E1B" w:rsidP="005F0E1B">
      <w:pPr>
        <w:tabs>
          <w:tab w:val="center" w:pos="4536"/>
        </w:tabs>
        <w:spacing w:after="200" w:line="276" w:lineRule="auto"/>
        <w:rPr>
          <w:rFonts w:eastAsia="Times New Roman" w:cs="Arial"/>
          <w:rtl/>
          <w:lang w:bidi="ar-DZ"/>
        </w:rPr>
      </w:pPr>
    </w:p>
    <w:p w14:paraId="7E2FF296" w14:textId="77777777" w:rsidR="005F0E1B" w:rsidRPr="005F0E1B" w:rsidRDefault="005F0E1B" w:rsidP="005F0E1B">
      <w:pPr>
        <w:tabs>
          <w:tab w:val="center" w:pos="4536"/>
        </w:tabs>
        <w:spacing w:after="200" w:line="276" w:lineRule="auto"/>
        <w:rPr>
          <w:rFonts w:eastAsia="Times New Roman" w:cs="Arial"/>
          <w:rtl/>
          <w:lang w:bidi="ar-DZ"/>
        </w:rPr>
      </w:pPr>
    </w:p>
    <w:p w14:paraId="107A7209" w14:textId="77777777" w:rsidR="005F0E1B" w:rsidRPr="005F0E1B" w:rsidRDefault="005F0E1B" w:rsidP="005F0E1B">
      <w:pPr>
        <w:tabs>
          <w:tab w:val="center" w:pos="4536"/>
        </w:tabs>
        <w:spacing w:after="200" w:line="276" w:lineRule="auto"/>
        <w:rPr>
          <w:rFonts w:eastAsia="Times New Roman" w:cs="Arial"/>
          <w:rtl/>
          <w:lang w:bidi="ar-DZ"/>
        </w:rPr>
      </w:pPr>
    </w:p>
    <w:tbl>
      <w:tblPr>
        <w:tblStyle w:val="Grilledutableau"/>
        <w:bidiVisual/>
        <w:tblW w:w="0" w:type="auto"/>
        <w:jc w:val="center"/>
        <w:tblInd w:w="0" w:type="dxa"/>
        <w:tblLook w:val="04A0" w:firstRow="1" w:lastRow="0" w:firstColumn="1" w:lastColumn="0" w:noHBand="0" w:noVBand="1"/>
      </w:tblPr>
      <w:tblGrid>
        <w:gridCol w:w="1413"/>
        <w:gridCol w:w="4628"/>
        <w:gridCol w:w="3021"/>
      </w:tblGrid>
      <w:tr w:rsidR="005F0E1B" w:rsidRPr="005F0E1B" w14:paraId="112631E8" w14:textId="77777777" w:rsidTr="005F0E1B">
        <w:trPr>
          <w:jc w:val="center"/>
        </w:trPr>
        <w:tc>
          <w:tcPr>
            <w:tcW w:w="1413" w:type="dxa"/>
            <w:shd w:val="clear" w:color="auto" w:fill="E2EFD9" w:themeFill="accent6" w:themeFillTint="33"/>
            <w:vAlign w:val="center"/>
          </w:tcPr>
          <w:p w14:paraId="44757B64"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رقم الشكل</w:t>
            </w:r>
          </w:p>
        </w:tc>
        <w:tc>
          <w:tcPr>
            <w:tcW w:w="4628" w:type="dxa"/>
            <w:shd w:val="clear" w:color="auto" w:fill="E2EFD9" w:themeFill="accent6" w:themeFillTint="33"/>
            <w:vAlign w:val="center"/>
          </w:tcPr>
          <w:p w14:paraId="6A0B870A"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عنوان الشكل</w:t>
            </w:r>
          </w:p>
        </w:tc>
        <w:tc>
          <w:tcPr>
            <w:tcW w:w="3021" w:type="dxa"/>
            <w:shd w:val="clear" w:color="auto" w:fill="E2EFD9" w:themeFill="accent6" w:themeFillTint="33"/>
            <w:vAlign w:val="center"/>
          </w:tcPr>
          <w:p w14:paraId="5748710F"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الصفحة</w:t>
            </w:r>
          </w:p>
        </w:tc>
      </w:tr>
      <w:tr w:rsidR="005F0E1B" w:rsidRPr="005F0E1B" w14:paraId="5B83C8C5" w14:textId="77777777" w:rsidTr="005F0E1B">
        <w:trPr>
          <w:jc w:val="center"/>
        </w:trPr>
        <w:tc>
          <w:tcPr>
            <w:tcW w:w="1413" w:type="dxa"/>
            <w:vAlign w:val="center"/>
          </w:tcPr>
          <w:p w14:paraId="01554283"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4628" w:type="dxa"/>
            <w:vAlign w:val="center"/>
          </w:tcPr>
          <w:p w14:paraId="3EE55C07"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يمثل نموذج سيموند لتفسير المعاملة الوالدية </w:t>
            </w:r>
          </w:p>
        </w:tc>
        <w:tc>
          <w:tcPr>
            <w:tcW w:w="3021" w:type="dxa"/>
            <w:vAlign w:val="center"/>
          </w:tcPr>
          <w:p w14:paraId="00085A7B"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25 </w:t>
            </w:r>
          </w:p>
        </w:tc>
      </w:tr>
      <w:tr w:rsidR="005F0E1B" w:rsidRPr="005F0E1B" w14:paraId="49806B2F" w14:textId="77777777" w:rsidTr="005F0E1B">
        <w:trPr>
          <w:jc w:val="center"/>
        </w:trPr>
        <w:tc>
          <w:tcPr>
            <w:tcW w:w="1413" w:type="dxa"/>
            <w:vAlign w:val="center"/>
          </w:tcPr>
          <w:p w14:paraId="69BA0E39"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02</w:t>
            </w:r>
          </w:p>
        </w:tc>
        <w:tc>
          <w:tcPr>
            <w:tcW w:w="4628" w:type="dxa"/>
            <w:vAlign w:val="center"/>
          </w:tcPr>
          <w:p w14:paraId="21C09453"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نموذج انا رون لاساليب المعاملة الوالدية </w:t>
            </w:r>
          </w:p>
        </w:tc>
        <w:tc>
          <w:tcPr>
            <w:tcW w:w="3021" w:type="dxa"/>
            <w:vAlign w:val="center"/>
          </w:tcPr>
          <w:p w14:paraId="7406F20A" w14:textId="77777777" w:rsidR="005F0E1B" w:rsidRPr="005F0E1B" w:rsidRDefault="005F0E1B" w:rsidP="005F0E1B">
            <w:pPr>
              <w:tabs>
                <w:tab w:val="center" w:pos="4536"/>
              </w:tabs>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26</w:t>
            </w:r>
          </w:p>
        </w:tc>
      </w:tr>
    </w:tbl>
    <w:p w14:paraId="5E9CC629" w14:textId="77777777" w:rsidR="005F0E1B" w:rsidRPr="005F0E1B" w:rsidRDefault="005F0E1B" w:rsidP="005F0E1B">
      <w:pPr>
        <w:tabs>
          <w:tab w:val="center" w:pos="4536"/>
        </w:tabs>
        <w:spacing w:after="200" w:line="276" w:lineRule="auto"/>
        <w:rPr>
          <w:rFonts w:eastAsia="Times New Roman" w:cs="Arial"/>
          <w:rtl/>
          <w:lang w:bidi="ar-DZ"/>
        </w:rPr>
        <w:sectPr w:rsidR="005F0E1B" w:rsidRPr="005F0E1B" w:rsidSect="005F0E1B">
          <w:headerReference w:type="default" r:id="rId17"/>
          <w:pgSz w:w="11906" w:h="16838"/>
          <w:pgMar w:top="1417" w:right="1417" w:bottom="1417" w:left="1417" w:header="708" w:footer="708" w:gutter="0"/>
          <w:pgNumType w:fmt="arabicAlpha"/>
          <w:cols w:space="708"/>
          <w:docGrid w:linePitch="360"/>
        </w:sectPr>
      </w:pPr>
    </w:p>
    <w:p w14:paraId="3F6AF5CD" w14:textId="77777777" w:rsidR="005F0E1B" w:rsidRPr="005F0E1B" w:rsidRDefault="005F0E1B" w:rsidP="005F0E1B">
      <w:pPr>
        <w:spacing w:after="0" w:line="276" w:lineRule="auto"/>
        <w:jc w:val="both"/>
        <w:rPr>
          <w:rFonts w:ascii="Simplified Arabic" w:eastAsia="Times New Roman" w:hAnsi="Simplified Arabic" w:cs="Simplified Arabic"/>
          <w:sz w:val="28"/>
          <w:szCs w:val="28"/>
          <w:rtl/>
          <w:lang w:bidi="ar-DZ"/>
        </w:rPr>
      </w:pPr>
      <w:bookmarkStart w:id="8" w:name="_Hlk168675153"/>
      <w:r w:rsidRPr="005F0E1B">
        <w:rPr>
          <w:rFonts w:ascii="Simplified Arabic" w:eastAsia="Times New Roman" w:hAnsi="Simplified Arabic" w:cs="Simplified Arabic" w:hint="cs"/>
          <w:sz w:val="28"/>
          <w:szCs w:val="28"/>
          <w:rtl/>
          <w:lang w:bidi="ar-DZ"/>
        </w:rPr>
        <w:lastRenderedPageBreak/>
        <w:t xml:space="preserve">    تعد الأساليب التي يتبعها الوالدين في معاملة أبنائهم لها أثر كبير في بناء شخصية الطفل ونموه النفسي </w:t>
      </w:r>
    </w:p>
    <w:p w14:paraId="05648A53" w14:textId="77777777" w:rsidR="005F0E1B" w:rsidRPr="005F0E1B" w:rsidRDefault="005F0E1B" w:rsidP="005F0E1B">
      <w:pPr>
        <w:spacing w:after="0" w:line="276" w:lineRule="auto"/>
        <w:jc w:val="both"/>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والاجتماعي، فهي تعد مجموعة من العمليات التي يقوم بها الوالدان سواء بقصد او غير قصد في تربية أبنائهم. </w:t>
      </w:r>
    </w:p>
    <w:p w14:paraId="7D1B4540" w14:textId="5BF4BAC1" w:rsidR="005F0E1B" w:rsidRPr="005F0E1B" w:rsidRDefault="005F0E1B" w:rsidP="005F0E1B">
      <w:pPr>
        <w:spacing w:after="200" w:line="276" w:lineRule="auto"/>
        <w:jc w:val="both"/>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    ويشمل ذلك توجيههم اذ تلعب دورا هاما في التفاعل بين الأبناء ووالديهم وي</w:t>
      </w:r>
      <w:r w:rsidR="0031041F">
        <w:rPr>
          <w:rFonts w:ascii="Simplified Arabic" w:eastAsia="Times New Roman" w:hAnsi="Simplified Arabic" w:cs="Simplified Arabic" w:hint="cs"/>
          <w:sz w:val="28"/>
          <w:szCs w:val="28"/>
          <w:rtl/>
          <w:lang w:bidi="ar-DZ"/>
        </w:rPr>
        <w:t>ؤ</w:t>
      </w:r>
      <w:r w:rsidRPr="005F0E1B">
        <w:rPr>
          <w:rFonts w:ascii="Simplified Arabic" w:eastAsia="Times New Roman" w:hAnsi="Simplified Arabic" w:cs="Simplified Arabic" w:hint="cs"/>
          <w:sz w:val="28"/>
          <w:szCs w:val="28"/>
          <w:rtl/>
          <w:lang w:bidi="ar-DZ"/>
        </w:rPr>
        <w:t xml:space="preserve">ثر ذلك التفاعل في تنشئتهم الاجتماعية وفي اكتساب شخصياتهم وتنمية حاجاتهم للانجاز، ولذلك فان استخدام الآباء لاساليب سيئة من العوامل المؤثرة على صحة الأبناء النفسية، ومن مظاهر هذه الأساليب القسوة، التساهل، الحماية الزائدة، الإهمال، نقص الرعاية وخاصة في مرحلة المراهقة والتي تتميز ببعض التغيرات والصراعات الداخلية والنفسية، اذ يحتاج المراهق في هذه المرحلة الى المساندة الوالدية وذلك أساس الصحة النفسية، ومن هذا المنطلق قمنا بتسليط الضوء على هذا الموضوع والذي يدور حول أساليب المعاملة الوالدية وتاثيرها على الصحة النفسية في مرحلة المراهقة ولمعالجة هذا الموضوع تم التطرق الى جانبين </w:t>
      </w:r>
      <w:r w:rsidRPr="005F0E1B">
        <w:rPr>
          <w:rFonts w:ascii="Simplified Arabic" w:eastAsia="Times New Roman" w:hAnsi="Simplified Arabic" w:cs="Simplified Arabic" w:hint="cs"/>
          <w:b/>
          <w:bCs/>
          <w:sz w:val="28"/>
          <w:szCs w:val="28"/>
          <w:rtl/>
          <w:lang w:bidi="ar-DZ"/>
        </w:rPr>
        <w:t>الجانب النظري</w:t>
      </w:r>
      <w:r w:rsidRPr="005F0E1B">
        <w:rPr>
          <w:rFonts w:ascii="Simplified Arabic" w:eastAsia="Times New Roman" w:hAnsi="Simplified Arabic" w:cs="Simplified Arabic" w:hint="cs"/>
          <w:sz w:val="28"/>
          <w:szCs w:val="28"/>
          <w:rtl/>
          <w:lang w:bidi="ar-DZ"/>
        </w:rPr>
        <w:t xml:space="preserve"> ويضم أربعة فصول، </w:t>
      </w:r>
      <w:r w:rsidRPr="005F0E1B">
        <w:rPr>
          <w:rFonts w:ascii="Simplified Arabic" w:eastAsia="Times New Roman" w:hAnsi="Simplified Arabic" w:cs="Simplified Arabic" w:hint="cs"/>
          <w:b/>
          <w:bCs/>
          <w:sz w:val="28"/>
          <w:szCs w:val="28"/>
          <w:rtl/>
          <w:lang w:bidi="ar-DZ"/>
        </w:rPr>
        <w:t>الفصل الأول</w:t>
      </w:r>
      <w:r w:rsidRPr="005F0E1B">
        <w:rPr>
          <w:rFonts w:ascii="Simplified Arabic" w:eastAsia="Times New Roman" w:hAnsi="Simplified Arabic" w:cs="Simplified Arabic" w:hint="cs"/>
          <w:sz w:val="28"/>
          <w:szCs w:val="28"/>
          <w:rtl/>
          <w:lang w:bidi="ar-DZ"/>
        </w:rPr>
        <w:t xml:space="preserve"> مدخل تمهيدي للدراسة ويضم إشكالية الدراسة، فرضياتها، أهدافها، دواعي اختيار الموضوع، التعاريف الإجرائية لمتغيرات الدراسة، </w:t>
      </w:r>
      <w:r w:rsidRPr="005F0E1B">
        <w:rPr>
          <w:rFonts w:ascii="Simplified Arabic" w:eastAsia="Times New Roman" w:hAnsi="Simplified Arabic" w:cs="Simplified Arabic" w:hint="cs"/>
          <w:b/>
          <w:bCs/>
          <w:sz w:val="28"/>
          <w:szCs w:val="28"/>
          <w:rtl/>
          <w:lang w:bidi="ar-DZ"/>
        </w:rPr>
        <w:t>الفصل الثاني</w:t>
      </w:r>
      <w:r w:rsidRPr="005F0E1B">
        <w:rPr>
          <w:rFonts w:ascii="Simplified Arabic" w:eastAsia="Times New Roman" w:hAnsi="Simplified Arabic" w:cs="Simplified Arabic" w:hint="cs"/>
          <w:sz w:val="28"/>
          <w:szCs w:val="28"/>
          <w:rtl/>
          <w:lang w:bidi="ar-DZ"/>
        </w:rPr>
        <w:t xml:space="preserve"> ويضم أساليب المعاملة الوالدية والذي تطرقنا فيه الى مفهوم المعاملة الوالدية وأساليب المعاملة الوالدية، أساليب المعاملة الوالدية السوية وغير السوية، العوامل المؤثرة في أساليب المعاملة الوالدية، الابعاد الرئيسية لاساليب المعاملة الوالدية، اسهامات الوالدين ودورهما، التفسير النظري لاساليب المعاملة الوالدية، </w:t>
      </w:r>
      <w:r w:rsidRPr="005F0E1B">
        <w:rPr>
          <w:rFonts w:ascii="Simplified Arabic" w:eastAsia="Times New Roman" w:hAnsi="Simplified Arabic" w:cs="Simplified Arabic" w:hint="cs"/>
          <w:b/>
          <w:bCs/>
          <w:sz w:val="28"/>
          <w:szCs w:val="28"/>
          <w:rtl/>
          <w:lang w:bidi="ar-DZ"/>
        </w:rPr>
        <w:t>الفصل الثالث</w:t>
      </w:r>
      <w:r w:rsidRPr="005F0E1B">
        <w:rPr>
          <w:rFonts w:ascii="Simplified Arabic" w:eastAsia="Times New Roman" w:hAnsi="Simplified Arabic" w:cs="Simplified Arabic" w:hint="cs"/>
          <w:sz w:val="28"/>
          <w:szCs w:val="28"/>
          <w:rtl/>
          <w:lang w:bidi="ar-DZ"/>
        </w:rPr>
        <w:t xml:space="preserve"> ويضم الصحة النفسية بحيث تطرقنا الى مفهوم الصحة النفسية، نسبيتها، مستوياتها، معاييرها، أهدافها، أهميتها، مناهجها، النظريات المفسرة ومظاهر ومعوقات عدم التمتع بالصحة النفسية، في </w:t>
      </w:r>
      <w:r w:rsidRPr="005F0E1B">
        <w:rPr>
          <w:rFonts w:ascii="Simplified Arabic" w:eastAsia="Times New Roman" w:hAnsi="Simplified Arabic" w:cs="Simplified Arabic" w:hint="cs"/>
          <w:b/>
          <w:bCs/>
          <w:sz w:val="28"/>
          <w:szCs w:val="28"/>
          <w:rtl/>
          <w:lang w:bidi="ar-DZ"/>
        </w:rPr>
        <w:t>الفصل الرابع</w:t>
      </w:r>
      <w:r w:rsidRPr="005F0E1B">
        <w:rPr>
          <w:rFonts w:ascii="Simplified Arabic" w:eastAsia="Times New Roman" w:hAnsi="Simplified Arabic" w:cs="Simplified Arabic" w:hint="cs"/>
          <w:sz w:val="28"/>
          <w:szCs w:val="28"/>
          <w:rtl/>
          <w:lang w:bidi="ar-DZ"/>
        </w:rPr>
        <w:t xml:space="preserve"> تطرقنا الى مرحلة المراهقة بحيث ابرزنا مفهوم المراهقة، خصائصها، انماطها، مظاهر النمو في المراهقة، النظريات المفسرة لها، حاجات المراهق، مشكلات المراهقة، اما </w:t>
      </w:r>
      <w:r w:rsidRPr="005F0E1B">
        <w:rPr>
          <w:rFonts w:ascii="Simplified Arabic" w:eastAsia="Times New Roman" w:hAnsi="Simplified Arabic" w:cs="Simplified Arabic" w:hint="cs"/>
          <w:b/>
          <w:bCs/>
          <w:sz w:val="28"/>
          <w:szCs w:val="28"/>
          <w:rtl/>
          <w:lang w:bidi="ar-DZ"/>
        </w:rPr>
        <w:t>الجانب التطبيقي</w:t>
      </w:r>
      <w:r w:rsidRPr="005F0E1B">
        <w:rPr>
          <w:rFonts w:ascii="Simplified Arabic" w:eastAsia="Times New Roman" w:hAnsi="Simplified Arabic" w:cs="Simplified Arabic" w:hint="cs"/>
          <w:sz w:val="28"/>
          <w:szCs w:val="28"/>
          <w:rtl/>
          <w:lang w:bidi="ar-DZ"/>
        </w:rPr>
        <w:t xml:space="preserve"> فيضم فصلين، </w:t>
      </w:r>
      <w:r w:rsidRPr="005F0E1B">
        <w:rPr>
          <w:rFonts w:ascii="Simplified Arabic" w:eastAsia="Times New Roman" w:hAnsi="Simplified Arabic" w:cs="Simplified Arabic" w:hint="cs"/>
          <w:b/>
          <w:bCs/>
          <w:sz w:val="28"/>
          <w:szCs w:val="28"/>
          <w:rtl/>
          <w:lang w:bidi="ar-DZ"/>
        </w:rPr>
        <w:t>الفصل الخامس</w:t>
      </w:r>
      <w:r w:rsidRPr="005F0E1B">
        <w:rPr>
          <w:rFonts w:ascii="Simplified Arabic" w:eastAsia="Times New Roman" w:hAnsi="Simplified Arabic" w:cs="Simplified Arabic" w:hint="cs"/>
          <w:sz w:val="28"/>
          <w:szCs w:val="28"/>
          <w:rtl/>
          <w:lang w:bidi="ar-DZ"/>
        </w:rPr>
        <w:t xml:space="preserve"> الإجراءات المنهجية للدراسة الميدانية بحيث يضم الدراسة الاستطلاعية والدراسة الأساسية، </w:t>
      </w:r>
      <w:r w:rsidRPr="005F0E1B">
        <w:rPr>
          <w:rFonts w:ascii="Simplified Arabic" w:eastAsia="Times New Roman" w:hAnsi="Simplified Arabic" w:cs="Simplified Arabic" w:hint="cs"/>
          <w:b/>
          <w:bCs/>
          <w:sz w:val="28"/>
          <w:szCs w:val="28"/>
          <w:rtl/>
          <w:lang w:bidi="ar-DZ"/>
        </w:rPr>
        <w:t>الفصل السادس</w:t>
      </w:r>
      <w:r w:rsidRPr="005F0E1B">
        <w:rPr>
          <w:rFonts w:ascii="Simplified Arabic" w:eastAsia="Times New Roman" w:hAnsi="Simplified Arabic" w:cs="Simplified Arabic" w:hint="cs"/>
          <w:sz w:val="28"/>
          <w:szCs w:val="28"/>
          <w:rtl/>
          <w:lang w:bidi="ar-DZ"/>
        </w:rPr>
        <w:t xml:space="preserve"> ويضم عرض نتائج الدراسة واستنتاج عام حول حالات الدراسة مع عرض نتائج الفرضيات ومناقشتها، أيضا تطرقنا الى الخاتمة وصعوبات الدراسة وتوصيات الدراسة.</w:t>
      </w:r>
    </w:p>
    <w:p w14:paraId="1A3CA3CF" w14:textId="77777777" w:rsidR="005F0E1B" w:rsidRPr="005F0E1B" w:rsidRDefault="005F0E1B" w:rsidP="005F0E1B">
      <w:pPr>
        <w:spacing w:after="200" w:line="276" w:lineRule="auto"/>
        <w:jc w:val="both"/>
        <w:rPr>
          <w:rFonts w:ascii="Simplified Arabic" w:eastAsia="Times New Roman" w:hAnsi="Simplified Arabic" w:cs="Simplified Arabic"/>
          <w:sz w:val="28"/>
          <w:szCs w:val="28"/>
          <w:rtl/>
          <w:lang w:bidi="ar-DZ"/>
        </w:rPr>
      </w:pPr>
    </w:p>
    <w:p w14:paraId="236503E8" w14:textId="77777777" w:rsidR="005F0E1B" w:rsidRPr="005F0E1B" w:rsidRDefault="005F0E1B" w:rsidP="005F0E1B">
      <w:pPr>
        <w:spacing w:after="200" w:line="276" w:lineRule="auto"/>
        <w:jc w:val="both"/>
        <w:rPr>
          <w:rFonts w:ascii="Simplified Arabic" w:eastAsia="Times New Roman" w:hAnsi="Simplified Arabic" w:cs="Simplified Arabic"/>
          <w:sz w:val="28"/>
          <w:szCs w:val="28"/>
          <w:rtl/>
          <w:lang w:bidi="ar-DZ"/>
        </w:rPr>
      </w:pPr>
    </w:p>
    <w:bookmarkEnd w:id="8"/>
    <w:p w14:paraId="7553AE99" w14:textId="77777777" w:rsidR="005F0E1B" w:rsidRPr="005F0E1B" w:rsidRDefault="005F0E1B" w:rsidP="005F0E1B">
      <w:pPr>
        <w:spacing w:after="200" w:line="276" w:lineRule="auto"/>
        <w:jc w:val="both"/>
        <w:rPr>
          <w:rFonts w:ascii="Simplified Arabic" w:eastAsia="Times New Roman" w:hAnsi="Simplified Arabic" w:cs="Simplified Arabic"/>
          <w:sz w:val="28"/>
          <w:szCs w:val="28"/>
          <w:rtl/>
          <w:lang w:bidi="ar-DZ"/>
        </w:rPr>
        <w:sectPr w:rsidR="005F0E1B" w:rsidRPr="005F0E1B" w:rsidSect="005F0E1B">
          <w:headerReference w:type="default" r:id="rId18"/>
          <w:footerReference w:type="default" r:id="rId19"/>
          <w:pgSz w:w="11906" w:h="16838"/>
          <w:pgMar w:top="1417" w:right="1417" w:bottom="1417" w:left="1417" w:header="708" w:footer="708" w:gutter="0"/>
          <w:pgNumType w:start="1"/>
          <w:cols w:space="708"/>
          <w:docGrid w:linePitch="360"/>
        </w:sectPr>
      </w:pPr>
    </w:p>
    <w:p w14:paraId="265E2330" w14:textId="77777777" w:rsidR="005F0E1B" w:rsidRPr="005F0E1B" w:rsidRDefault="005F0E1B" w:rsidP="005F0E1B">
      <w:pPr>
        <w:spacing w:after="0" w:line="276" w:lineRule="auto"/>
        <w:jc w:val="center"/>
        <w:rPr>
          <w:rFonts w:ascii="Arabic Typesetting" w:eastAsia="Times New Roman" w:hAnsi="Arabic Typesetting" w:cs="Arabic Typesetting"/>
          <w:sz w:val="144"/>
          <w:szCs w:val="144"/>
          <w:rtl/>
          <w:lang w:bidi="ar-DZ"/>
        </w:rPr>
      </w:pPr>
      <w:bookmarkStart w:id="9" w:name="_Hlk127384715"/>
      <w:r w:rsidRPr="005F0E1B">
        <w:rPr>
          <w:rFonts w:ascii="Arabic Typesetting" w:eastAsia="Times New Roman" w:hAnsi="Arabic Typesetting" w:cs="Arabic Typesetting"/>
          <w:sz w:val="144"/>
          <w:szCs w:val="144"/>
          <w:rtl/>
          <w:lang w:bidi="ar-DZ"/>
        </w:rPr>
        <w:lastRenderedPageBreak/>
        <w:t>الفصل الأول</w:t>
      </w:r>
    </w:p>
    <w:p w14:paraId="0478A8CE" w14:textId="77777777" w:rsidR="005F0E1B" w:rsidRPr="005F0E1B" w:rsidRDefault="005F0E1B" w:rsidP="005F0E1B">
      <w:pPr>
        <w:spacing w:after="0" w:line="276" w:lineRule="auto"/>
        <w:jc w:val="center"/>
        <w:rPr>
          <w:rFonts w:ascii="Arabic Typesetting" w:eastAsia="Times New Roman" w:hAnsi="Arabic Typesetting" w:cs="Arabic Typesetting"/>
          <w:sz w:val="72"/>
          <w:szCs w:val="72"/>
          <w:rtl/>
          <w:lang w:bidi="ar-DZ"/>
        </w:rPr>
      </w:pPr>
      <w:r w:rsidRPr="005F0E1B">
        <w:rPr>
          <w:rFonts w:ascii="Arabic Typesetting" w:eastAsia="Times New Roman" w:hAnsi="Arabic Typesetting" w:cs="Arabic Typesetting"/>
          <w:sz w:val="144"/>
          <w:szCs w:val="144"/>
          <w:rtl/>
          <w:lang w:bidi="ar-DZ"/>
        </w:rPr>
        <w:t>مدخــــل الدراسة</w:t>
      </w:r>
    </w:p>
    <w:p w14:paraId="23F09B70" w14:textId="77777777" w:rsidR="005F0E1B" w:rsidRPr="005F0E1B" w:rsidRDefault="005F0E1B" w:rsidP="005F0E1B">
      <w:pPr>
        <w:spacing w:after="0" w:line="276" w:lineRule="auto"/>
        <w:jc w:val="center"/>
        <w:rPr>
          <w:rFonts w:ascii="Arabic Typesetting" w:eastAsia="Times New Roman" w:hAnsi="Arabic Typesetting" w:cs="Arabic Typesetting"/>
          <w:sz w:val="72"/>
          <w:szCs w:val="72"/>
          <w:rtl/>
          <w:lang w:bidi="ar-DZ"/>
        </w:rPr>
      </w:pPr>
    </w:p>
    <w:p w14:paraId="6087DECB" w14:textId="77777777" w:rsidR="005F0E1B" w:rsidRPr="005F0E1B" w:rsidRDefault="005F0E1B" w:rsidP="005F0E1B">
      <w:pPr>
        <w:spacing w:after="200" w:line="276" w:lineRule="auto"/>
        <w:rPr>
          <w:rFonts w:ascii="Arabic Typesetting" w:eastAsia="Times New Roman" w:hAnsi="Arabic Typesetting" w:cs="Arabic Typesetting"/>
          <w:sz w:val="56"/>
          <w:szCs w:val="56"/>
          <w:lang w:bidi="ar-DZ"/>
        </w:rPr>
      </w:pPr>
      <w:r w:rsidRPr="005F0E1B">
        <w:rPr>
          <w:rFonts w:ascii="Arabic Typesetting" w:eastAsia="Times New Roman" w:hAnsi="Arabic Typesetting" w:cs="Arabic Typesetting"/>
          <w:sz w:val="52"/>
          <w:szCs w:val="52"/>
          <w:rtl/>
          <w:lang w:bidi="ar-DZ"/>
        </w:rPr>
        <w:t>1.</w:t>
      </w:r>
      <w:r w:rsidRPr="005F0E1B">
        <w:rPr>
          <w:rFonts w:ascii="Arabic Typesetting" w:eastAsia="Times New Roman" w:hAnsi="Arabic Typesetting" w:cs="Arabic Typesetting"/>
          <w:sz w:val="52"/>
          <w:szCs w:val="52"/>
          <w:rtl/>
          <w:lang w:bidi="ar-DZ"/>
        </w:rPr>
        <w:tab/>
      </w:r>
      <w:r w:rsidRPr="005F0E1B">
        <w:rPr>
          <w:rFonts w:ascii="Arabic Typesetting" w:eastAsia="Times New Roman" w:hAnsi="Arabic Typesetting" w:cs="Arabic Typesetting" w:hint="cs"/>
          <w:sz w:val="56"/>
          <w:szCs w:val="56"/>
          <w:rtl/>
          <w:lang w:bidi="ar-DZ"/>
        </w:rPr>
        <w:t>الإشكالية</w:t>
      </w:r>
      <w:r w:rsidRPr="005F0E1B">
        <w:rPr>
          <w:rFonts w:ascii="Arabic Typesetting" w:eastAsia="Times New Roman" w:hAnsi="Arabic Typesetting" w:cs="Arabic Typesetting"/>
          <w:sz w:val="56"/>
          <w:szCs w:val="56"/>
          <w:rtl/>
          <w:lang w:bidi="ar-DZ"/>
        </w:rPr>
        <w:t xml:space="preserve"> </w:t>
      </w:r>
    </w:p>
    <w:p w14:paraId="577AFA0C" w14:textId="77777777" w:rsidR="005F0E1B" w:rsidRPr="005F0E1B" w:rsidRDefault="005F0E1B" w:rsidP="005F0E1B">
      <w:pPr>
        <w:spacing w:after="200" w:line="276" w:lineRule="auto"/>
        <w:rPr>
          <w:rFonts w:ascii="Arabic Typesetting" w:eastAsia="Times New Roman" w:hAnsi="Arabic Typesetting" w:cs="Arabic Typesetting"/>
          <w:sz w:val="56"/>
          <w:szCs w:val="56"/>
          <w:lang w:bidi="ar-DZ"/>
        </w:rPr>
      </w:pPr>
      <w:r w:rsidRPr="005F0E1B">
        <w:rPr>
          <w:rFonts w:ascii="Arabic Typesetting" w:eastAsia="Times New Roman" w:hAnsi="Arabic Typesetting" w:cs="Arabic Typesetting"/>
          <w:sz w:val="56"/>
          <w:szCs w:val="56"/>
          <w:rtl/>
          <w:lang w:bidi="ar-DZ"/>
        </w:rPr>
        <w:t>2.</w:t>
      </w:r>
      <w:r w:rsidRPr="005F0E1B">
        <w:rPr>
          <w:rFonts w:ascii="Arabic Typesetting" w:eastAsia="Times New Roman" w:hAnsi="Arabic Typesetting" w:cs="Arabic Typesetting"/>
          <w:sz w:val="56"/>
          <w:szCs w:val="56"/>
          <w:rtl/>
          <w:lang w:bidi="ar-DZ"/>
        </w:rPr>
        <w:tab/>
      </w:r>
      <w:r w:rsidRPr="005F0E1B">
        <w:rPr>
          <w:rFonts w:ascii="Arabic Typesetting" w:eastAsia="Times New Roman" w:hAnsi="Arabic Typesetting" w:cs="Arabic Typesetting" w:hint="cs"/>
          <w:sz w:val="56"/>
          <w:szCs w:val="56"/>
          <w:rtl/>
          <w:lang w:bidi="ar-DZ"/>
        </w:rPr>
        <w:t>فرضيات</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الدراسة</w:t>
      </w:r>
      <w:r w:rsidRPr="005F0E1B">
        <w:rPr>
          <w:rFonts w:ascii="Arabic Typesetting" w:eastAsia="Times New Roman" w:hAnsi="Arabic Typesetting" w:cs="Arabic Typesetting"/>
          <w:sz w:val="56"/>
          <w:szCs w:val="56"/>
          <w:rtl/>
          <w:lang w:bidi="ar-DZ"/>
        </w:rPr>
        <w:t xml:space="preserve"> </w:t>
      </w:r>
    </w:p>
    <w:p w14:paraId="23D77235" w14:textId="77777777" w:rsidR="005F0E1B" w:rsidRPr="005F0E1B" w:rsidRDefault="005F0E1B" w:rsidP="005F0E1B">
      <w:pPr>
        <w:spacing w:after="200" w:line="276" w:lineRule="auto"/>
        <w:rPr>
          <w:rFonts w:ascii="Arabic Typesetting" w:eastAsia="Times New Roman" w:hAnsi="Arabic Typesetting" w:cs="Arabic Typesetting"/>
          <w:sz w:val="56"/>
          <w:szCs w:val="56"/>
          <w:lang w:bidi="ar-DZ"/>
        </w:rPr>
      </w:pPr>
      <w:r w:rsidRPr="005F0E1B">
        <w:rPr>
          <w:rFonts w:ascii="Arabic Typesetting" w:eastAsia="Times New Roman" w:hAnsi="Arabic Typesetting" w:cs="Arabic Typesetting"/>
          <w:sz w:val="56"/>
          <w:szCs w:val="56"/>
          <w:rtl/>
          <w:lang w:bidi="ar-DZ"/>
        </w:rPr>
        <w:t>3.</w:t>
      </w:r>
      <w:r w:rsidRPr="005F0E1B">
        <w:rPr>
          <w:rFonts w:ascii="Arabic Typesetting" w:eastAsia="Times New Roman" w:hAnsi="Arabic Typesetting" w:cs="Arabic Typesetting"/>
          <w:sz w:val="56"/>
          <w:szCs w:val="56"/>
          <w:rtl/>
          <w:lang w:bidi="ar-DZ"/>
        </w:rPr>
        <w:tab/>
      </w:r>
      <w:r w:rsidRPr="005F0E1B">
        <w:rPr>
          <w:rFonts w:ascii="Arabic Typesetting" w:eastAsia="Times New Roman" w:hAnsi="Arabic Typesetting" w:cs="Arabic Typesetting" w:hint="cs"/>
          <w:sz w:val="56"/>
          <w:szCs w:val="56"/>
          <w:rtl/>
          <w:lang w:bidi="ar-DZ"/>
        </w:rPr>
        <w:t>اهداف</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الدراسة</w:t>
      </w:r>
      <w:r w:rsidRPr="005F0E1B">
        <w:rPr>
          <w:rFonts w:ascii="Arabic Typesetting" w:eastAsia="Times New Roman" w:hAnsi="Arabic Typesetting" w:cs="Arabic Typesetting"/>
          <w:sz w:val="56"/>
          <w:szCs w:val="56"/>
          <w:rtl/>
          <w:lang w:bidi="ar-DZ"/>
        </w:rPr>
        <w:t xml:space="preserve"> </w:t>
      </w:r>
    </w:p>
    <w:p w14:paraId="1B45188C" w14:textId="77777777" w:rsidR="005F0E1B" w:rsidRPr="005F0E1B" w:rsidRDefault="005F0E1B" w:rsidP="005F0E1B">
      <w:pPr>
        <w:spacing w:after="200" w:line="276" w:lineRule="auto"/>
        <w:rPr>
          <w:rFonts w:ascii="Arabic Typesetting" w:eastAsia="Times New Roman" w:hAnsi="Arabic Typesetting" w:cs="Arabic Typesetting"/>
          <w:sz w:val="56"/>
          <w:szCs w:val="56"/>
          <w:lang w:bidi="ar-DZ"/>
        </w:rPr>
      </w:pPr>
      <w:r w:rsidRPr="005F0E1B">
        <w:rPr>
          <w:rFonts w:ascii="Arabic Typesetting" w:eastAsia="Times New Roman" w:hAnsi="Arabic Typesetting" w:cs="Arabic Typesetting"/>
          <w:sz w:val="56"/>
          <w:szCs w:val="56"/>
          <w:rtl/>
          <w:lang w:bidi="ar-DZ"/>
        </w:rPr>
        <w:t>4.</w:t>
      </w:r>
      <w:r w:rsidRPr="005F0E1B">
        <w:rPr>
          <w:rFonts w:ascii="Arabic Typesetting" w:eastAsia="Times New Roman" w:hAnsi="Arabic Typesetting" w:cs="Arabic Typesetting"/>
          <w:sz w:val="56"/>
          <w:szCs w:val="56"/>
          <w:rtl/>
          <w:lang w:bidi="ar-DZ"/>
        </w:rPr>
        <w:tab/>
      </w:r>
      <w:r w:rsidRPr="005F0E1B">
        <w:rPr>
          <w:rFonts w:ascii="Arabic Typesetting" w:eastAsia="Times New Roman" w:hAnsi="Arabic Typesetting" w:cs="Arabic Typesetting" w:hint="cs"/>
          <w:sz w:val="56"/>
          <w:szCs w:val="56"/>
          <w:rtl/>
          <w:lang w:bidi="ar-DZ"/>
        </w:rPr>
        <w:t>أهمية</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الدراسة</w:t>
      </w:r>
      <w:r w:rsidRPr="005F0E1B">
        <w:rPr>
          <w:rFonts w:ascii="Arabic Typesetting" w:eastAsia="Times New Roman" w:hAnsi="Arabic Typesetting" w:cs="Arabic Typesetting"/>
          <w:sz w:val="56"/>
          <w:szCs w:val="56"/>
          <w:rtl/>
          <w:lang w:bidi="ar-DZ"/>
        </w:rPr>
        <w:t xml:space="preserve"> </w:t>
      </w:r>
    </w:p>
    <w:p w14:paraId="44CB7CAA" w14:textId="77777777" w:rsidR="005F0E1B" w:rsidRPr="005F0E1B" w:rsidRDefault="005F0E1B" w:rsidP="005F0E1B">
      <w:pPr>
        <w:spacing w:after="200" w:line="276" w:lineRule="auto"/>
        <w:rPr>
          <w:rFonts w:ascii="Arabic Typesetting" w:eastAsia="Times New Roman" w:hAnsi="Arabic Typesetting" w:cs="Arabic Typesetting"/>
          <w:sz w:val="56"/>
          <w:szCs w:val="56"/>
          <w:lang w:bidi="ar-DZ"/>
        </w:rPr>
      </w:pPr>
      <w:r w:rsidRPr="005F0E1B">
        <w:rPr>
          <w:rFonts w:ascii="Arabic Typesetting" w:eastAsia="Times New Roman" w:hAnsi="Arabic Typesetting" w:cs="Arabic Typesetting"/>
          <w:sz w:val="56"/>
          <w:szCs w:val="56"/>
          <w:rtl/>
          <w:lang w:bidi="ar-DZ"/>
        </w:rPr>
        <w:t>5.</w:t>
      </w:r>
      <w:r w:rsidRPr="005F0E1B">
        <w:rPr>
          <w:rFonts w:ascii="Arabic Typesetting" w:eastAsia="Times New Roman" w:hAnsi="Arabic Typesetting" w:cs="Arabic Typesetting"/>
          <w:sz w:val="56"/>
          <w:szCs w:val="56"/>
          <w:rtl/>
          <w:lang w:bidi="ar-DZ"/>
        </w:rPr>
        <w:tab/>
      </w:r>
      <w:r w:rsidRPr="005F0E1B">
        <w:rPr>
          <w:rFonts w:ascii="Arabic Typesetting" w:eastAsia="Times New Roman" w:hAnsi="Arabic Typesetting" w:cs="Arabic Typesetting" w:hint="cs"/>
          <w:sz w:val="56"/>
          <w:szCs w:val="56"/>
          <w:rtl/>
          <w:lang w:bidi="ar-DZ"/>
        </w:rPr>
        <w:t>دوافع</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اختيار</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الموضوع</w:t>
      </w:r>
      <w:r w:rsidRPr="005F0E1B">
        <w:rPr>
          <w:rFonts w:ascii="Arabic Typesetting" w:eastAsia="Times New Roman" w:hAnsi="Arabic Typesetting" w:cs="Arabic Typesetting"/>
          <w:sz w:val="56"/>
          <w:szCs w:val="56"/>
          <w:rtl/>
          <w:lang w:bidi="ar-DZ"/>
        </w:rPr>
        <w:t xml:space="preserve"> </w:t>
      </w:r>
    </w:p>
    <w:p w14:paraId="4D7A5C60" w14:textId="77777777" w:rsidR="005F0E1B" w:rsidRPr="005F0E1B" w:rsidRDefault="005F0E1B" w:rsidP="005F0E1B">
      <w:pPr>
        <w:spacing w:after="200" w:line="276" w:lineRule="auto"/>
        <w:rPr>
          <w:rFonts w:ascii="Arabic Typesetting" w:eastAsia="Times New Roman" w:hAnsi="Arabic Typesetting" w:cs="Arabic Typesetting"/>
          <w:sz w:val="56"/>
          <w:szCs w:val="56"/>
          <w:rtl/>
          <w:lang w:bidi="ar-DZ"/>
        </w:rPr>
      </w:pPr>
      <w:r w:rsidRPr="005F0E1B">
        <w:rPr>
          <w:rFonts w:ascii="Arabic Typesetting" w:eastAsia="Times New Roman" w:hAnsi="Arabic Typesetting" w:cs="Arabic Typesetting"/>
          <w:sz w:val="56"/>
          <w:szCs w:val="56"/>
          <w:rtl/>
          <w:lang w:bidi="ar-DZ"/>
        </w:rPr>
        <w:t>6.</w:t>
      </w:r>
      <w:r w:rsidRPr="005F0E1B">
        <w:rPr>
          <w:rFonts w:ascii="Arabic Typesetting" w:eastAsia="Times New Roman" w:hAnsi="Arabic Typesetting" w:cs="Arabic Typesetting"/>
          <w:sz w:val="56"/>
          <w:szCs w:val="56"/>
          <w:rtl/>
          <w:lang w:bidi="ar-DZ"/>
        </w:rPr>
        <w:tab/>
      </w:r>
      <w:r w:rsidRPr="005F0E1B">
        <w:rPr>
          <w:rFonts w:ascii="Arabic Typesetting" w:eastAsia="Times New Roman" w:hAnsi="Arabic Typesetting" w:cs="Arabic Typesetting" w:hint="cs"/>
          <w:sz w:val="56"/>
          <w:szCs w:val="56"/>
          <w:rtl/>
          <w:lang w:bidi="ar-DZ"/>
        </w:rPr>
        <w:t>التعاريف</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الإجرائية</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لمتغيرات</w:t>
      </w:r>
      <w:r w:rsidRPr="005F0E1B">
        <w:rPr>
          <w:rFonts w:ascii="Arabic Typesetting" w:eastAsia="Times New Roman" w:hAnsi="Arabic Typesetting" w:cs="Arabic Typesetting"/>
          <w:sz w:val="56"/>
          <w:szCs w:val="56"/>
          <w:rtl/>
          <w:lang w:bidi="ar-DZ"/>
        </w:rPr>
        <w:t xml:space="preserve"> </w:t>
      </w:r>
      <w:r w:rsidRPr="005F0E1B">
        <w:rPr>
          <w:rFonts w:ascii="Arabic Typesetting" w:eastAsia="Times New Roman" w:hAnsi="Arabic Typesetting" w:cs="Arabic Typesetting" w:hint="cs"/>
          <w:sz w:val="56"/>
          <w:szCs w:val="56"/>
          <w:rtl/>
          <w:lang w:bidi="ar-DZ"/>
        </w:rPr>
        <w:t>الدراسة</w:t>
      </w:r>
    </w:p>
    <w:p w14:paraId="6A36A7D0" w14:textId="77777777" w:rsidR="005F0E1B" w:rsidRPr="005F0E1B" w:rsidRDefault="005F0E1B" w:rsidP="005F0E1B">
      <w:pPr>
        <w:tabs>
          <w:tab w:val="left" w:pos="2787"/>
        </w:tabs>
        <w:spacing w:after="0" w:line="276" w:lineRule="auto"/>
        <w:ind w:left="-113" w:right="-113"/>
        <w:rPr>
          <w:rFonts w:ascii="Simplified Arabic" w:eastAsia="Times New Roman" w:hAnsi="Simplified Arabic" w:cs="Simplified Arabic"/>
          <w:b/>
          <w:bCs/>
          <w:sz w:val="40"/>
          <w:szCs w:val="40"/>
          <w:rtl/>
          <w:lang w:bidi="ar-DZ"/>
        </w:rPr>
      </w:pPr>
    </w:p>
    <w:p w14:paraId="4DD0C7B4" w14:textId="77777777" w:rsidR="005F0E1B" w:rsidRPr="005F0E1B" w:rsidRDefault="005F0E1B" w:rsidP="005F0E1B">
      <w:pPr>
        <w:spacing w:after="200" w:line="276" w:lineRule="auto"/>
        <w:rPr>
          <w:rFonts w:ascii="Simplified Arabic" w:eastAsia="Times New Roman" w:hAnsi="Simplified Arabic" w:cs="Simplified Arabic"/>
          <w:sz w:val="40"/>
          <w:szCs w:val="40"/>
          <w:rtl/>
          <w:lang w:bidi="ar-DZ"/>
        </w:rPr>
      </w:pPr>
    </w:p>
    <w:bookmarkEnd w:id="9"/>
    <w:p w14:paraId="5D8A28DE" w14:textId="77777777" w:rsidR="005F0E1B" w:rsidRPr="005F0E1B" w:rsidRDefault="005F0E1B" w:rsidP="005F0E1B">
      <w:pPr>
        <w:spacing w:after="200" w:line="276" w:lineRule="auto"/>
        <w:rPr>
          <w:rFonts w:ascii="Simplified Arabic" w:eastAsia="Times New Roman" w:hAnsi="Simplified Arabic" w:cs="Simplified Arabic"/>
          <w:sz w:val="40"/>
          <w:szCs w:val="40"/>
          <w:rtl/>
          <w:lang w:bidi="ar-DZ"/>
        </w:rPr>
      </w:pPr>
    </w:p>
    <w:p w14:paraId="184EBCBE" w14:textId="77777777" w:rsidR="005F0E1B" w:rsidRPr="005F0E1B" w:rsidRDefault="005F0E1B" w:rsidP="005F0E1B">
      <w:pPr>
        <w:spacing w:after="200" w:line="276" w:lineRule="auto"/>
        <w:rPr>
          <w:rFonts w:ascii="Simplified Arabic" w:eastAsia="Times New Roman" w:hAnsi="Simplified Arabic" w:cs="Simplified Arabic"/>
          <w:sz w:val="40"/>
          <w:szCs w:val="40"/>
          <w:rtl/>
          <w:lang w:bidi="ar-DZ"/>
        </w:rPr>
      </w:pPr>
    </w:p>
    <w:p w14:paraId="1FAB94AD" w14:textId="77777777" w:rsidR="005F0E1B" w:rsidRPr="005F0E1B" w:rsidRDefault="005F0E1B" w:rsidP="005F0E1B">
      <w:pPr>
        <w:spacing w:after="200" w:line="276" w:lineRule="auto"/>
        <w:rPr>
          <w:rFonts w:ascii="Simplified Arabic" w:eastAsia="Times New Roman" w:hAnsi="Simplified Arabic" w:cs="Simplified Arabic"/>
          <w:sz w:val="40"/>
          <w:szCs w:val="40"/>
          <w:rtl/>
          <w:lang w:bidi="ar-DZ"/>
        </w:rPr>
        <w:sectPr w:rsidR="005F0E1B" w:rsidRPr="005F0E1B" w:rsidSect="005F0E1B">
          <w:headerReference w:type="default" r:id="rId20"/>
          <w:footerReference w:type="default" r:id="rId21"/>
          <w:pgSz w:w="11906" w:h="16838"/>
          <w:pgMar w:top="1417" w:right="1417" w:bottom="1417" w:left="1417" w:header="708" w:footer="708" w:gutter="0"/>
          <w:pgBorders w:offsetFrom="page">
            <w:top w:val="single" w:sz="24" w:space="24" w:color="00B050"/>
            <w:left w:val="single" w:sz="24" w:space="24" w:color="00B050"/>
            <w:bottom w:val="single" w:sz="24" w:space="24" w:color="00B050"/>
            <w:right w:val="single" w:sz="24" w:space="24" w:color="00B050"/>
          </w:pgBorders>
          <w:cols w:space="708"/>
          <w:docGrid w:linePitch="360"/>
        </w:sectPr>
      </w:pPr>
    </w:p>
    <w:p w14:paraId="1473678C" w14:textId="77777777" w:rsidR="005F0E1B" w:rsidRPr="005F0E1B" w:rsidRDefault="005F0E1B" w:rsidP="005F0E1B">
      <w:pPr>
        <w:numPr>
          <w:ilvl w:val="0"/>
          <w:numId w:val="5"/>
        </w:numPr>
        <w:spacing w:after="0" w:line="276" w:lineRule="auto"/>
        <w:contextualSpacing/>
        <w:jc w:val="both"/>
        <w:rPr>
          <w:rFonts w:ascii="Simplified Arabic" w:eastAsia="Times New Roman" w:hAnsi="Simplified Arabic" w:cs="Simplified Arabic"/>
          <w:b/>
          <w:bCs/>
          <w:sz w:val="32"/>
          <w:szCs w:val="32"/>
          <w:rtl/>
          <w:lang w:val="fr-FR" w:bidi="ar-DZ"/>
        </w:rPr>
      </w:pPr>
      <w:r w:rsidRPr="005F0E1B">
        <w:rPr>
          <w:rFonts w:ascii="Simplified Arabic" w:eastAsia="Times New Roman" w:hAnsi="Simplified Arabic" w:cs="Simplified Arabic" w:hint="cs"/>
          <w:b/>
          <w:bCs/>
          <w:sz w:val="32"/>
          <w:szCs w:val="32"/>
          <w:rtl/>
          <w:lang w:val="fr-FR" w:bidi="ar-DZ"/>
        </w:rPr>
        <w:lastRenderedPageBreak/>
        <w:t xml:space="preserve">الإشكالية : </w:t>
      </w:r>
    </w:p>
    <w:p w14:paraId="2A583044"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ا</w:t>
      </w:r>
      <w:r w:rsidRPr="005F0E1B">
        <w:rPr>
          <w:rFonts w:ascii="Simplified Arabic" w:hAnsi="Simplified Arabic" w:cs="Simplified Arabic"/>
          <w:sz w:val="28"/>
          <w:szCs w:val="28"/>
          <w:rtl/>
        </w:rPr>
        <w:t>ن الاهتمام بالمراهقين وقضاياهم واتجاهاتهم وقيمهم ودورهم في المجتمع اصبح من الاهتمامات الاساسية في مختلف فروع الدراسات الإنسانية والعلوم الاجتماعية فالمراهقين هم شريحة اجتماعية تشغل وضعا وحيزا متميزا في بنية المجتمع، فهذا المراهق يتلقى تنشئة اسرية تتمثل في اساليب يتعامل بها والديه معه بطريقة مقصودة او غير مقصودة</w:t>
      </w:r>
      <w:r w:rsidRPr="005F0E1B">
        <w:rPr>
          <w:rFonts w:ascii="Simplified Arabic" w:hAnsi="Simplified Arabic" w:cs="Simplified Arabic" w:hint="cs"/>
          <w:sz w:val="28"/>
          <w:szCs w:val="28"/>
          <w:rtl/>
        </w:rPr>
        <w:t>.</w:t>
      </w:r>
    </w:p>
    <w:p w14:paraId="14406258"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فمرحلة المراهقة مرحلة نمو عامة وهي</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مرحلة انتقال من طفل يعتمد على الاخرين الى فرد يريد الاستقلال بذاته، ولا شك</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ان هذا الانتقال يتطلب تحقيق توافق جديد تفرضه ضروريا</w:t>
      </w:r>
      <w:r w:rsidRPr="005F0E1B">
        <w:rPr>
          <w:rFonts w:ascii="Simplified Arabic" w:hAnsi="Simplified Arabic" w:cs="Simplified Arabic" w:hint="cs"/>
          <w:sz w:val="28"/>
          <w:szCs w:val="28"/>
          <w:rtl/>
        </w:rPr>
        <w:t xml:space="preserve">ت </w:t>
      </w:r>
      <w:r w:rsidRPr="005F0E1B">
        <w:rPr>
          <w:rFonts w:ascii="Simplified Arabic" w:hAnsi="Simplified Arabic" w:cs="Simplified Arabic"/>
          <w:sz w:val="28"/>
          <w:szCs w:val="28"/>
          <w:rtl/>
        </w:rPr>
        <w:t xml:space="preserve">الانتقال من هذه المراحل، حيث يتعلم المراهق في هذه الفترة التنشئة وواجباته وحقوقه اذ يكتمل ايضا في هذه المرحلة نموه من مختلف الجوانب ويصبح فيها شخصا كاملا وناضجا مسؤولا عن تصرفاته ومن جهة اخرى تعتبر هذه الفترة </w:t>
      </w:r>
      <w:r w:rsidRPr="005F0E1B">
        <w:rPr>
          <w:rFonts w:ascii="Simplified Arabic" w:hAnsi="Simplified Arabic" w:cs="Simplified Arabic" w:hint="cs"/>
          <w:sz w:val="28"/>
          <w:szCs w:val="28"/>
          <w:rtl/>
        </w:rPr>
        <w:t>بإعادة</w:t>
      </w:r>
      <w:r w:rsidRPr="005F0E1B">
        <w:rPr>
          <w:rFonts w:ascii="Simplified Arabic" w:hAnsi="Simplified Arabic" w:cs="Simplified Arabic"/>
          <w:sz w:val="28"/>
          <w:szCs w:val="28"/>
          <w:rtl/>
        </w:rPr>
        <w:t xml:space="preserve"> احياء النزوات الطفولية التي كانت موجهة نحو الام شعوريا في صراعات علائقية داخل المحيط الاسري.</w:t>
      </w:r>
    </w:p>
    <w:p w14:paraId="050981F2"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ويعد الاهتمام بتربية ورعاية الفرد في مرحلة المراهقة مهم </w:t>
      </w:r>
      <w:r w:rsidRPr="005F0E1B">
        <w:rPr>
          <w:rFonts w:ascii="Simplified Arabic" w:hAnsi="Simplified Arabic" w:cs="Simplified Arabic" w:hint="cs"/>
          <w:sz w:val="28"/>
          <w:szCs w:val="28"/>
          <w:rtl/>
        </w:rPr>
        <w:t>و</w:t>
      </w:r>
      <w:r w:rsidRPr="005F0E1B">
        <w:rPr>
          <w:rFonts w:ascii="Simplified Arabic" w:hAnsi="Simplified Arabic" w:cs="Simplified Arabic"/>
          <w:sz w:val="28"/>
          <w:szCs w:val="28"/>
          <w:rtl/>
        </w:rPr>
        <w:t>لا يقل ذلك</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عن </w:t>
      </w:r>
      <w:r w:rsidRPr="005F0E1B">
        <w:rPr>
          <w:rFonts w:ascii="Simplified Arabic" w:hAnsi="Simplified Arabic" w:cs="Simplified Arabic" w:hint="cs"/>
          <w:sz w:val="28"/>
          <w:szCs w:val="28"/>
          <w:rtl/>
        </w:rPr>
        <w:t xml:space="preserve">أهمية </w:t>
      </w:r>
      <w:r w:rsidRPr="005F0E1B">
        <w:rPr>
          <w:rFonts w:ascii="Simplified Arabic" w:hAnsi="Simplified Arabic" w:cs="Simplified Arabic"/>
          <w:sz w:val="28"/>
          <w:szCs w:val="28"/>
          <w:rtl/>
        </w:rPr>
        <w:t>الطفولة فهي مرحلة الانبثاق الوجداني من خلال النمو الجسمي ومرحلة النضج الاجتماعي فهي تعد من اكثر المراحل النمو عرضة للانحراف، فالتغيرات التي تحدث في هذه المرحلة تجعل المراهق يعيش في قلق وحيرة، لذا فهو بحاجة لمن يفهمه ويوفر له حاجياته في ظل هذه التغيرات، بحيث يتزود الابناء من البيئة الاسرية بفعل التنشئة الاجتماعية والقيم والمعايير والقواعد الضابطة للسلوكات</w:t>
      </w:r>
      <w:r w:rsidRPr="005F0E1B">
        <w:rPr>
          <w:rFonts w:ascii="Simplified Arabic" w:hAnsi="Simplified Arabic" w:cs="Simplified Arabic" w:hint="cs"/>
          <w:sz w:val="28"/>
          <w:szCs w:val="28"/>
          <w:rtl/>
        </w:rPr>
        <w:t xml:space="preserve">، </w:t>
      </w:r>
    </w:p>
    <w:p w14:paraId="58CAC853" w14:textId="77777777" w:rsidR="005F0E1B" w:rsidRPr="005F0E1B" w:rsidRDefault="005F0E1B" w:rsidP="005F0E1B">
      <w:pPr>
        <w:jc w:val="both"/>
        <w:rPr>
          <w:rFonts w:ascii="Simplified Arabic" w:hAnsi="Simplified Arabic" w:cs="Simplified Arabic"/>
          <w:sz w:val="28"/>
          <w:szCs w:val="28"/>
          <w:lang w:bidi="ar-DZ"/>
        </w:rPr>
      </w:pPr>
      <w:r w:rsidRPr="005F0E1B">
        <w:rPr>
          <w:rFonts w:ascii="Simplified Arabic" w:hAnsi="Simplified Arabic" w:cs="Simplified Arabic" w:hint="cs"/>
          <w:sz w:val="28"/>
          <w:szCs w:val="28"/>
          <w:rtl/>
        </w:rPr>
        <w:t xml:space="preserve">    الجو الاسري يؤثر في </w:t>
      </w:r>
      <w:r w:rsidRPr="005F0E1B">
        <w:rPr>
          <w:rFonts w:ascii="Simplified Arabic" w:hAnsi="Simplified Arabic" w:cs="Simplified Arabic"/>
          <w:sz w:val="28"/>
          <w:szCs w:val="28"/>
          <w:rtl/>
        </w:rPr>
        <w:t>نمو الابن وسلوكه واتجاهاته كما انه مرتبط اشد الارتباط بالانماط والاساليب التي يؤدي بها ال</w:t>
      </w:r>
      <w:r w:rsidRPr="005F0E1B">
        <w:rPr>
          <w:rFonts w:ascii="Simplified Arabic" w:hAnsi="Simplified Arabic" w:cs="Simplified Arabic" w:hint="cs"/>
          <w:sz w:val="28"/>
          <w:szCs w:val="28"/>
          <w:rtl/>
        </w:rPr>
        <w:t>و</w:t>
      </w:r>
      <w:r w:rsidRPr="005F0E1B">
        <w:rPr>
          <w:rFonts w:ascii="Simplified Arabic" w:hAnsi="Simplified Arabic" w:cs="Simplified Arabic"/>
          <w:sz w:val="28"/>
          <w:szCs w:val="28"/>
          <w:rtl/>
        </w:rPr>
        <w:t>الدين</w:t>
      </w:r>
      <w:r w:rsidRPr="005F0E1B">
        <w:rPr>
          <w:rFonts w:ascii="Simplified Arabic" w:hAnsi="Simplified Arabic" w:cs="Simplified Arabic" w:hint="cs"/>
          <w:sz w:val="28"/>
          <w:szCs w:val="28"/>
          <w:rtl/>
        </w:rPr>
        <w:t xml:space="preserve"> دورهما و</w:t>
      </w:r>
      <w:r w:rsidRPr="005F0E1B">
        <w:rPr>
          <w:rFonts w:ascii="Simplified Arabic" w:hAnsi="Simplified Arabic" w:cs="Simplified Arabic"/>
          <w:sz w:val="28"/>
          <w:szCs w:val="28"/>
          <w:rtl/>
        </w:rPr>
        <w:t>اتجاهاتهما نحو ابنائهما</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lang w:bidi="ar-DZ"/>
        </w:rPr>
        <w:t xml:space="preserve">ان الاسرة هي احد العوامل الأساسية في بناء الكيان النفسي والاجتماعي للمراهق وإيجاد عملية التطبيع الاجتماعي للطفل وتشكيل شخصية الطفل والمراهق، واكتسابه للعادات التي تبقى ملازمة له طول حياته فهي البذرة الأولى في تكوين النمو الفردي وبناء الشخصية، فان المراهق في اغلب احواله مقلد لأبويه في عاداته وسلوكاته، فالاسرة تعد أوضح وادق تنظيم واكثر احكام من سائر النظم الأخرى. </w:t>
      </w:r>
    </w:p>
    <w:p w14:paraId="767406D2"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   </w:t>
      </w:r>
      <w:r w:rsidRPr="005F0E1B">
        <w:rPr>
          <w:rFonts w:ascii="Simplified Arabic" w:hAnsi="Simplified Arabic" w:cs="Simplified Arabic"/>
          <w:sz w:val="28"/>
          <w:szCs w:val="28"/>
          <w:rtl/>
          <w:lang w:bidi="ar-DZ"/>
        </w:rPr>
        <w:t xml:space="preserve">كما يمكن دراسة هذه الجوانب الاسرية من مختلف الجوانب التي منها الجوانب النفسية والاجتماعية والتربوية، فافعال التنشئة من شانها ان تؤدي الى ظهور التفاعل ما بين المراهق وابويه وما بين اخوته ووسطه الاجتماعي، وبالتالي تحديد العلاقات التي تربطهم ببعضهم البعض، حيث تنتج علاقات زوجية، اخوية، ابوية، وهنا يمكن القول ان التفاعل الذي يكتسب من خلاله الأبناء أساليب ومعايير السلوك والقيم </w:t>
      </w:r>
      <w:r w:rsidRPr="005F0E1B">
        <w:rPr>
          <w:rFonts w:ascii="Simplified Arabic" w:hAnsi="Simplified Arabic" w:cs="Simplified Arabic"/>
          <w:sz w:val="28"/>
          <w:szCs w:val="28"/>
          <w:rtl/>
          <w:lang w:bidi="ar-DZ"/>
        </w:rPr>
        <w:lastRenderedPageBreak/>
        <w:t xml:space="preserve">والمعارف عليها هي جماعة الاسرة، حيث يستطيعون العيش فيها والتعامل مع أعضائها بقدر مناسب من التناسق والنجاح، كما انه مرتبط اشد الارتباط بالانماط والأساليب التي يؤدي بها الوالدين دورهما اتجاه أبنائهم، فقد نجد من خلال ذلك تنشئة قائمة على مفاهيم سوية وأخرى قائمة على مفاهيم غير سوية، او تنشئة قائمة على تعزيز زتدعيم سلوكات مقبولة وغير مقبولة اجتماعيا، ولذلك تعبر أساليب المعاملة المتبعة من قبل الوالدين على ابرز مايمكن للمراهق اكتسابه وما يجعله في تأثر مستمر على صحته النفسية والجسمية. </w:t>
      </w:r>
    </w:p>
    <w:p w14:paraId="5C368AFE"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sz w:val="28"/>
          <w:szCs w:val="28"/>
          <w:rtl/>
          <w:lang w:bidi="ar-DZ"/>
        </w:rPr>
        <w:t xml:space="preserve">   ان الوالدين يأثران بشكل كبير في اكتساب أبنائهم لسلوكهم ومعاملاتهم مع مختلف شرائح المجتمع ما ينعكس هذا التاثير على معاملاتهم في حياتهم اليويمة والمدرسية والاجتماعية، فاساليب التعامل الوالدية مسؤولة عن كثير من الظواهر الإيجابية والسلبية في حياة الفرد، ان العلاقة الإيجابية بين الوالدين والابناء خاصة الذين هم في سن المراهقة هي من العوامل المهمة في التنشئة السوية، فالجو العاطفي للاسرة من اهم العوامل المؤثرة إيجابيا في تكوين شخصية الفرد وتنمية استعداداته وتنمية قدراته النفسية والعقلية في جميع مراحل حياته. </w:t>
      </w:r>
    </w:p>
    <w:p w14:paraId="337F10E9"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   فيشير مفهوم </w:t>
      </w:r>
      <w:r w:rsidRPr="005F0E1B">
        <w:rPr>
          <w:rFonts w:ascii="Simplified Arabic" w:hAnsi="Simplified Arabic" w:cs="Simplified Arabic"/>
          <w:sz w:val="28"/>
          <w:szCs w:val="28"/>
          <w:rtl/>
          <w:lang w:bidi="ar-DZ"/>
        </w:rPr>
        <w:t xml:space="preserve">أساليب المعاملة الوالدية الى السلوك الذي يصدر من الام والأب او كليهما ويؤثر على المراهق في نمو شخصيته سواءا قصدنا بهذا السلوك التوجيه والتربية بحيث تعتبر أساليب المعاملة الوالدية بمختلف أنواعها الرابط ما بين تحقيق المراهق لشخصيته من عدمها وفي هذا يرى " شاكر " (2008) ان تاثير الممارسات الوالدية في تنشئة الطفل عامل مهم في تطوير شخصيته بكل حواسها، فالاسرة يجب ان تكون متامسكة وبحاجة الى معرفة أساليب تعاملها، لذا نحن بحاجة ماسة الى معرفة تاثير هذه الأساليب على شخصية أبنائنا، ومظاهر التوافق التي يحققها المراهق يمكن ان نرجعها الى ماهية الأساليب التي يتخذها والداه في التعامل معه (شاكر، 2008، ص.25) </w:t>
      </w:r>
    </w:p>
    <w:p w14:paraId="2CB87DEF"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     فبحيث توصلت دراسة " ربيعم " (2012) الى وجود علاقة ارتباطية موجبة بين ادراك الأبناء لاسلوب المعاملة السوية للاب وشعورهم بالامن وعدم إيجاد علاقة بين ادراك الأبناء لاسلوب الحماية الزائدة في معاملة الاب، وفي حين عرضت" بركات " (2000) في نتائج دراستها عن وجود علاقة تربط بين أساليب المعاملة الوالدية المنتهجة من قبل الوالدين والاكتئاب بحيث توصلت الى وجود علاقة إحصائية بين أسلوب العقاب لدى الآباء والاكتئاب لدى المراهقين (يشرف، 2022، ص.13) </w:t>
      </w:r>
    </w:p>
    <w:p w14:paraId="3CC3F1A5"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lastRenderedPageBreak/>
        <w:t xml:space="preserve">    توصلت أيضا نتائج " بن علية " (2014) الى وجود علاقة ارتباطية موجبة بين أسلوب المعاملة وبين أسلوب التذبذب، وفي دراسة " كيلي " (1994) فقد خلص الى وجود علاقة موجبة دالة احصائيا بين ما تمارسه الأمهات من أساليب لا سوية وعدم توافق نفسيا، وفي حين بحث أيضا " عبد الله واخرون " (1988) </w:t>
      </w:r>
    </w:p>
    <w:p w14:paraId="441A2D25"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عن اكثر الأساليب شيوعا في تنشئة الأطفال بحيث خلص الى ان الاتجاه التسلطي والقسوة والإهمال هم اكثر الأساليب شيوعا لدى الاولياء (يشرف، 2022، ص.13) </w:t>
      </w:r>
    </w:p>
    <w:p w14:paraId="3B42B4FD"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    هدفت  دراسة " جيري " (1933) الى فحص العلاقة بين أساليب المعاملة الوالدية المرتبطة باضطرابات السلوك لدى عينة من المراهقين وقد توصلت نتائج هذه الدراسة الى ان أساليب المعاملة الخاطئة المتمثلة في الرفض والإهمال وعدم اللامبالاة ترتبط بعلاقة موجبة مع كل من القلق والاكتـئاب والسلوك العدواني لدى المراهق (باطير، 2016، ص.10)، وأشار أيضا " بوعجوج " (2010) في دراسته حول السلطوية الوالدية وعلاقتها بالصراع العلائقي لدى المراهق في الوسط المدرسي الى وجود علاقة إيجابية بين السلطوية وصراع المراهق مع افراد اسرته في المجال المدرسي، في حين وجد أيضا ان هذه الصراعات يتخللها العدوان والانسحابية وانه لا توجد أي فروق في السلطوية لدى كل من الجنسين على حد السواء ( بوعجوج، 2010، ص.48) </w:t>
      </w:r>
    </w:p>
    <w:p w14:paraId="092631DE" w14:textId="77777777" w:rsidR="005F0E1B" w:rsidRPr="005F0E1B" w:rsidRDefault="005F0E1B" w:rsidP="005F0E1B">
      <w:pPr>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bidi="ar-DZ"/>
        </w:rPr>
        <w:t xml:space="preserve">    يرتبط </w:t>
      </w:r>
      <w:r w:rsidRPr="005F0E1B">
        <w:rPr>
          <w:rFonts w:ascii="Simplified Arabic" w:hAnsi="Simplified Arabic" w:cs="Simplified Arabic"/>
          <w:sz w:val="28"/>
          <w:szCs w:val="28"/>
          <w:rtl/>
          <w:lang w:val="fr-FR"/>
        </w:rPr>
        <w:t xml:space="preserve">مصطلح الصحة النفسية </w:t>
      </w:r>
      <w:r w:rsidRPr="005F0E1B">
        <w:rPr>
          <w:rFonts w:ascii="Simplified Arabic" w:hAnsi="Simplified Arabic" w:cs="Simplified Arabic" w:hint="cs"/>
          <w:sz w:val="28"/>
          <w:szCs w:val="28"/>
          <w:rtl/>
          <w:lang w:val="fr-FR"/>
        </w:rPr>
        <w:t xml:space="preserve">بالمصطلحات </w:t>
      </w:r>
      <w:r w:rsidRPr="005F0E1B">
        <w:rPr>
          <w:rFonts w:ascii="Simplified Arabic" w:hAnsi="Simplified Arabic" w:cs="Simplified Arabic"/>
          <w:sz w:val="28"/>
          <w:szCs w:val="28"/>
          <w:rtl/>
          <w:lang w:val="fr-FR"/>
        </w:rPr>
        <w:t>التي ارتبطت بالطب النفسي، فهي مهمة في حياة الناس عامة وهي ضرورة لا بد من تحقيقها في حياة الفرد لكونها تعتبر حالة من الراحة الجسمية والنفسية والاجتماعية، كما ترتبط ارتباطا وثيقا بتكيف الإنسان وتوافقه مع نفسه ومجتمعه، ولهذا فإن مفهوم الصحة النفسية يعبر عن التوافق أو التكامل بين الوظائف النفسية المختلفة، مع القدرة على مواجهة الأزمات النفسية التي تطرأ عادة على الإنسان، ومع الإحساس الايجابي بالسعادة والكفاية</w:t>
      </w:r>
      <w:r w:rsidRPr="005F0E1B">
        <w:rPr>
          <w:rFonts w:ascii="Simplified Arabic" w:hAnsi="Simplified Arabic" w:cs="Simplified Arabic" w:hint="cs"/>
          <w:sz w:val="28"/>
          <w:szCs w:val="28"/>
          <w:rtl/>
          <w:lang w:val="fr-FR"/>
        </w:rPr>
        <w:t xml:space="preserve"> فقد حظي مفهوم الصحة النفسية بالكثير من الاهتمام من قبل علماء النفس والتربية والاجتماع، وتم دراستها على مختلف مراحل حياة الفرد منها فترة المراهقة، بحيث تعبر الصحة النفسية على تحقيق مستوى جيد وخال من الامراض النفسية والاضطرابات، وعدم تحقيق هذا الأخير ينعكس سلبا على المراهق، فبطبيعة الحال فان المراهقة من بين المراحل الحرجة التي يمر بها الفرد والتي تتزامن مع تطورات جسمية وفيزيولوجية وانفعالية تجعل المراهق في بعض الأحيان بحاجة الى تخليه عن سلطة والديه لاثبات نفسه وشخصيته، وهذا ما يجعله يتأثر بمعاش نفسي ينعكس على صحته النفسية ومن حيث ان أساليب التعامل معه تتذبذب بين السوية واللاسوية توجهت  دراسة " خليل " (2000) التي كانت بعنوان العلاقة بين المناخ الاسري والصحة النفسية لدى الأبناء الى ان المناخ الذي يسوده الصراع، الانانية، اضطراب الدور، فساد الحياة الزوجية يعمل على اضطراب </w:t>
      </w:r>
      <w:r w:rsidRPr="005F0E1B">
        <w:rPr>
          <w:rFonts w:ascii="Simplified Arabic" w:hAnsi="Simplified Arabic" w:cs="Simplified Arabic" w:hint="cs"/>
          <w:sz w:val="28"/>
          <w:szCs w:val="28"/>
          <w:rtl/>
          <w:lang w:val="fr-FR"/>
        </w:rPr>
        <w:lastRenderedPageBreak/>
        <w:t xml:space="preserve">الشخصية لدى الأبناء ويدفعهم لسلوك الجنوح والاتجاه نحو الجريمة، الاستهانة بالقيم والتمرد عليها وسيطرة الكراهية والحقد بين الافراد والاسرة (سلامة، 2022، ص.10) </w:t>
      </w:r>
    </w:p>
    <w:p w14:paraId="1953D0F7" w14:textId="77777777" w:rsidR="005F0E1B" w:rsidRPr="005F0E1B" w:rsidRDefault="005F0E1B" w:rsidP="005F0E1B">
      <w:pPr>
        <w:jc w:val="both"/>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rPr>
        <w:t xml:space="preserve">    وفي دراسة " سلامة " (2022) حول أساليب المعاملة الوالدية وعلاقتها بالصحة النفسية لدى المراهقين المتمدرسين فقد وجدت انه توجد علاقة ارتباطية بين أساليب المعاملة الوالدية غير السوية وبين انخفاض مستوى الصحة النفسية لدى المراهق (سلامة، 2022، ص.15)، وفي حين ان دراسة " تغليت " (2001) التي جاءت بعنوان المعاملة الوالدية للأطفال وعلاقتها بالخشونة الجسدية واثرها على صحتهم النفسية فقد توصلت الى ان المعاملة الوالدية للأطفال المتسمة بالخشونة الجسدية تفضي الى اضطرابات وامراض نفسية تتمثل أساسا في القلق والعدوان ونقص تقدير الذات، واوجدت أيضا في نفس السياق دراسة " عدو " (2012) التي كانت بعنوان العنف الاسري والصحة النفسية لدى المراهق الجزائري الى ان الممارسة الوالدية الميالة الى العنف والنبذ والتحكم تؤدي الى اضطراب الصحة النفسية لدى المراهقين، ويتجسد أيضا الجانب الثاني في ميل المراهقين الى التساهل والتقبل الى تحقيق قدر لا باس به من الصحة النفسية (سلامة، 2022، ص.16)، تطرقت أيضا دراسة " اوشيخ " (2019) التي كانت تحت عنوان سوء المعاملة الوالدية واثرها في ظهور التناذرات الصدمية عند المراهق الى ان أهمية المعاملة الحسنة للمراهق من قبل الوالدين القائمة على التاسيس السوي الراشد يحد من الصدمة النفسية لدى المراهق، وان استمرارية سوء المعاملة كاسلوب تربوي في الاسرة يولد لنا مراهقا مضطرب في ابعاد مختلفة في شخصيته وينعكس لاحقا في حياته كراشد، كما ابرزت ان أسلوب القسوة والإهمال يؤدي الى كبت الحقائق والنكوص للمراحل السابقة في مرحلة الرشد وبروز شخصية انسحابية او عدوانية او مضادة للمجتمع في تطور سياق البنية لدى المراهق (اوشيخ، 2019، ص.69) </w:t>
      </w:r>
      <w:r w:rsidRPr="005F0E1B">
        <w:rPr>
          <w:rFonts w:ascii="Simplified Arabic" w:hAnsi="Simplified Arabic" w:cs="Simplified Arabic" w:hint="cs"/>
          <w:sz w:val="28"/>
          <w:szCs w:val="28"/>
          <w:rtl/>
          <w:lang w:val="fr-FR" w:bidi="ar-DZ"/>
        </w:rPr>
        <w:t>ومن هنا نطرح التساؤل التالي :</w:t>
      </w:r>
    </w:p>
    <w:p w14:paraId="3F8459DD" w14:textId="77777777" w:rsidR="005F0E1B" w:rsidRPr="005F0E1B" w:rsidRDefault="005F0E1B" w:rsidP="005F0E1B">
      <w:pPr>
        <w:numPr>
          <w:ilvl w:val="0"/>
          <w:numId w:val="9"/>
        </w:numPr>
        <w:spacing w:after="0" w:line="276" w:lineRule="auto"/>
        <w:contextualSpacing/>
        <w:jc w:val="both"/>
        <w:rPr>
          <w:rFonts w:ascii="Simplified Arabic" w:eastAsia="Times New Roman" w:hAnsi="Simplified Arabic" w:cs="Simplified Arabic"/>
          <w:b/>
          <w:bCs/>
          <w:sz w:val="28"/>
          <w:szCs w:val="28"/>
          <w:rtl/>
          <w:lang w:val="fr-FR" w:bidi="ar-DZ"/>
        </w:rPr>
      </w:pPr>
      <w:r w:rsidRPr="005F0E1B">
        <w:rPr>
          <w:rFonts w:ascii="Simplified Arabic" w:eastAsia="Times New Roman" w:hAnsi="Simplified Arabic" w:cs="Simplified Arabic" w:hint="cs"/>
          <w:b/>
          <w:bCs/>
          <w:sz w:val="28"/>
          <w:szCs w:val="28"/>
          <w:rtl/>
          <w:lang w:val="fr-FR" w:bidi="ar-DZ"/>
        </w:rPr>
        <w:t xml:space="preserve">ما مدى تأثير أساليب المعاملة الوالدية على الصحة النفسية لدى المراهق؟ </w:t>
      </w:r>
    </w:p>
    <w:p w14:paraId="53784DB9" w14:textId="77777777" w:rsidR="005F0E1B" w:rsidRPr="005F0E1B" w:rsidRDefault="005F0E1B" w:rsidP="005F0E1B">
      <w:pPr>
        <w:spacing w:after="0"/>
        <w:jc w:val="both"/>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الأسئلة الجزئية :</w:t>
      </w:r>
    </w:p>
    <w:p w14:paraId="494A9543" w14:textId="77777777" w:rsidR="005F0E1B" w:rsidRPr="005F0E1B" w:rsidRDefault="005F0E1B" w:rsidP="005F0E1B">
      <w:pPr>
        <w:numPr>
          <w:ilvl w:val="0"/>
          <w:numId w:val="14"/>
        </w:numPr>
        <w:spacing w:after="0" w:line="276" w:lineRule="auto"/>
        <w:contextualSpacing/>
        <w:jc w:val="both"/>
        <w:rPr>
          <w:rFonts w:ascii="Simplified Arabic" w:eastAsia="Times New Roman" w:hAnsi="Simplified Arabic" w:cs="Simplified Arabic"/>
          <w:sz w:val="28"/>
          <w:szCs w:val="28"/>
          <w:lang w:val="fr-FR" w:bidi="ar-DZ"/>
        </w:rPr>
      </w:pPr>
      <w:r w:rsidRPr="005F0E1B">
        <w:rPr>
          <w:rFonts w:ascii="Simplified Arabic" w:eastAsia="Times New Roman" w:hAnsi="Simplified Arabic" w:cs="Simplified Arabic" w:hint="cs"/>
          <w:sz w:val="28"/>
          <w:szCs w:val="28"/>
          <w:rtl/>
          <w:lang w:val="fr-FR" w:bidi="ar-DZ"/>
        </w:rPr>
        <w:t xml:space="preserve">ما هي ابرز الأساليب الوالدية السوية التي يستخدمها الاولياء في التعامل مع ابنهم المراهق؟ </w:t>
      </w:r>
    </w:p>
    <w:p w14:paraId="4D4D0A20" w14:textId="77777777" w:rsidR="005F0E1B" w:rsidRPr="005F0E1B" w:rsidRDefault="005F0E1B" w:rsidP="005F0E1B">
      <w:pPr>
        <w:numPr>
          <w:ilvl w:val="0"/>
          <w:numId w:val="14"/>
        </w:numPr>
        <w:spacing w:after="0" w:line="276" w:lineRule="auto"/>
        <w:contextualSpacing/>
        <w:jc w:val="both"/>
        <w:rPr>
          <w:rFonts w:ascii="Simplified Arabic" w:eastAsia="Times New Roman" w:hAnsi="Simplified Arabic" w:cs="Simplified Arabic"/>
          <w:sz w:val="28"/>
          <w:szCs w:val="28"/>
          <w:lang w:val="fr-FR" w:bidi="ar-DZ"/>
        </w:rPr>
      </w:pPr>
      <w:r w:rsidRPr="005F0E1B">
        <w:rPr>
          <w:rFonts w:ascii="Simplified Arabic" w:eastAsia="Times New Roman" w:hAnsi="Simplified Arabic" w:cs="Simplified Arabic" w:hint="cs"/>
          <w:sz w:val="28"/>
          <w:szCs w:val="28"/>
          <w:rtl/>
          <w:lang w:val="fr-FR" w:bidi="ar-DZ"/>
        </w:rPr>
        <w:t xml:space="preserve">ما هي ابرز الأساليب الوالدية اللاسوية التي يستخدمها الاولياء في التعامل مع ابنهم المراهق؟ </w:t>
      </w:r>
    </w:p>
    <w:p w14:paraId="1F8A3ED9" w14:textId="77777777" w:rsidR="005F0E1B" w:rsidRPr="005F0E1B" w:rsidRDefault="005F0E1B" w:rsidP="005F0E1B">
      <w:pPr>
        <w:numPr>
          <w:ilvl w:val="0"/>
          <w:numId w:val="14"/>
        </w:numPr>
        <w:spacing w:after="0" w:line="276" w:lineRule="auto"/>
        <w:contextualSpacing/>
        <w:jc w:val="both"/>
        <w:rPr>
          <w:rFonts w:ascii="Simplified Arabic" w:eastAsia="Times New Roman" w:hAnsi="Simplified Arabic" w:cs="Simplified Arabic"/>
          <w:sz w:val="28"/>
          <w:szCs w:val="28"/>
          <w:lang w:val="fr-FR" w:bidi="ar-DZ"/>
        </w:rPr>
      </w:pPr>
      <w:r w:rsidRPr="005F0E1B">
        <w:rPr>
          <w:rFonts w:ascii="Simplified Arabic" w:eastAsia="Times New Roman" w:hAnsi="Simplified Arabic" w:cs="Simplified Arabic" w:hint="cs"/>
          <w:sz w:val="28"/>
          <w:szCs w:val="28"/>
          <w:rtl/>
          <w:lang w:val="fr-FR" w:bidi="ar-DZ"/>
        </w:rPr>
        <w:t xml:space="preserve">ما مستوى الصحة النفسية لدى المراهق ؟ </w:t>
      </w:r>
    </w:p>
    <w:p w14:paraId="1599E0C7" w14:textId="77777777" w:rsidR="005F0E1B" w:rsidRPr="005F0E1B" w:rsidRDefault="005F0E1B" w:rsidP="005F0E1B">
      <w:pPr>
        <w:numPr>
          <w:ilvl w:val="0"/>
          <w:numId w:val="14"/>
        </w:numPr>
        <w:spacing w:after="0" w:line="276" w:lineRule="auto"/>
        <w:contextualSpacing/>
        <w:jc w:val="both"/>
        <w:rPr>
          <w:rFonts w:ascii="Simplified Arabic" w:eastAsia="Times New Roman" w:hAnsi="Simplified Arabic" w:cs="Simplified Arabic"/>
          <w:sz w:val="28"/>
          <w:szCs w:val="28"/>
          <w:lang w:val="fr-FR" w:bidi="ar-DZ"/>
        </w:rPr>
      </w:pPr>
      <w:r w:rsidRPr="005F0E1B">
        <w:rPr>
          <w:rFonts w:ascii="Simplified Arabic" w:eastAsia="Times New Roman" w:hAnsi="Simplified Arabic" w:cs="Simplified Arabic" w:hint="cs"/>
          <w:sz w:val="28"/>
          <w:szCs w:val="28"/>
          <w:rtl/>
          <w:lang w:val="fr-FR" w:bidi="ar-DZ"/>
        </w:rPr>
        <w:t xml:space="preserve">ما هي ابرز مظاهر اختلال الصحة النفسية لدى المراهق؟ </w:t>
      </w:r>
    </w:p>
    <w:p w14:paraId="4B50F2E1" w14:textId="77777777" w:rsidR="005F0E1B" w:rsidRPr="005F0E1B" w:rsidRDefault="005F0E1B" w:rsidP="005F0E1B">
      <w:pPr>
        <w:spacing w:after="0"/>
        <w:jc w:val="both"/>
        <w:rPr>
          <w:rFonts w:ascii="Simplified Arabic" w:hAnsi="Simplified Arabic" w:cs="Simplified Arabic"/>
          <w:sz w:val="28"/>
          <w:szCs w:val="28"/>
          <w:rtl/>
          <w:lang w:val="fr-FR"/>
        </w:rPr>
      </w:pPr>
    </w:p>
    <w:p w14:paraId="7B82919A" w14:textId="77777777" w:rsidR="005F0E1B" w:rsidRPr="005F0E1B" w:rsidRDefault="005F0E1B" w:rsidP="005F0E1B">
      <w:pPr>
        <w:spacing w:after="0"/>
        <w:jc w:val="both"/>
        <w:rPr>
          <w:rFonts w:ascii="Simplified Arabic" w:hAnsi="Simplified Arabic" w:cs="Simplified Arabic"/>
          <w:sz w:val="28"/>
          <w:szCs w:val="28"/>
          <w:lang w:val="fr-FR"/>
        </w:rPr>
      </w:pPr>
    </w:p>
    <w:p w14:paraId="5B18C86A" w14:textId="77777777" w:rsidR="005F0E1B" w:rsidRPr="005F0E1B" w:rsidRDefault="005F0E1B" w:rsidP="005F0E1B">
      <w:pPr>
        <w:spacing w:after="0"/>
        <w:jc w:val="both"/>
        <w:rPr>
          <w:rFonts w:ascii="Simplified Arabic" w:hAnsi="Simplified Arabic" w:cs="Simplified Arabic"/>
          <w:b/>
          <w:bCs/>
          <w:sz w:val="28"/>
          <w:szCs w:val="28"/>
          <w:rtl/>
          <w:lang w:val="fr-FR" w:bidi="ar-DZ"/>
        </w:rPr>
      </w:pPr>
      <w:r w:rsidRPr="005F0E1B">
        <w:rPr>
          <w:rFonts w:ascii="Simplified Arabic" w:hAnsi="Simplified Arabic" w:cs="Simplified Arabic" w:hint="cs"/>
          <w:sz w:val="28"/>
          <w:szCs w:val="28"/>
          <w:rtl/>
          <w:lang w:val="fr-FR" w:bidi="ar-DZ"/>
        </w:rPr>
        <w:lastRenderedPageBreak/>
        <w:t>2</w:t>
      </w:r>
      <w:r w:rsidRPr="005F0E1B">
        <w:rPr>
          <w:rFonts w:ascii="Simplified Arabic" w:hAnsi="Simplified Arabic" w:cs="Simplified Arabic" w:hint="cs"/>
          <w:b/>
          <w:bCs/>
          <w:sz w:val="32"/>
          <w:szCs w:val="32"/>
          <w:rtl/>
          <w:lang w:val="fr-FR" w:bidi="ar-DZ"/>
        </w:rPr>
        <w:t xml:space="preserve">- الفرضيات : </w:t>
      </w:r>
    </w:p>
    <w:p w14:paraId="60CD73EE" w14:textId="77777777" w:rsidR="005F0E1B" w:rsidRPr="005F0E1B" w:rsidRDefault="005F0E1B" w:rsidP="005F0E1B">
      <w:pPr>
        <w:spacing w:after="0"/>
        <w:jc w:val="both"/>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bidi="ar-DZ"/>
        </w:rPr>
        <w:t xml:space="preserve">2-1- الفرضية الرئيسية : </w:t>
      </w:r>
    </w:p>
    <w:p w14:paraId="44E5611B" w14:textId="77777777" w:rsidR="005F0E1B" w:rsidRPr="005F0E1B" w:rsidRDefault="005F0E1B" w:rsidP="005F0E1B">
      <w:pPr>
        <w:numPr>
          <w:ilvl w:val="0"/>
          <w:numId w:val="14"/>
        </w:numPr>
        <w:spacing w:after="0" w:line="276" w:lineRule="auto"/>
        <w:contextualSpacing/>
        <w:jc w:val="both"/>
        <w:rPr>
          <w:rFonts w:ascii="Simplified Arabic" w:eastAsia="Times New Roman" w:hAnsi="Simplified Arabic" w:cs="Simplified Arabic"/>
          <w:sz w:val="28"/>
          <w:szCs w:val="28"/>
          <w:rtl/>
          <w:lang w:val="fr-FR" w:bidi="ar-DZ"/>
        </w:rPr>
      </w:pPr>
      <w:r w:rsidRPr="005F0E1B">
        <w:rPr>
          <w:rFonts w:ascii="Simplified Arabic" w:eastAsia="Times New Roman" w:hAnsi="Simplified Arabic" w:cs="Simplified Arabic" w:hint="cs"/>
          <w:sz w:val="28"/>
          <w:szCs w:val="28"/>
          <w:rtl/>
          <w:lang w:val="fr-FR" w:bidi="ar-DZ"/>
        </w:rPr>
        <w:t xml:space="preserve">تأثر أساليب المعاملة الوالدية على مستوى الصحة النفسية لدى المراهق. </w:t>
      </w:r>
    </w:p>
    <w:p w14:paraId="2ECB1503" w14:textId="77777777" w:rsidR="005F0E1B" w:rsidRPr="005F0E1B" w:rsidRDefault="005F0E1B" w:rsidP="005F0E1B">
      <w:pPr>
        <w:spacing w:after="0"/>
        <w:jc w:val="both"/>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bidi="ar-DZ"/>
        </w:rPr>
        <w:t xml:space="preserve">2-2- الفرضيات الجزئية : </w:t>
      </w:r>
    </w:p>
    <w:p w14:paraId="3FF1E384" w14:textId="77777777" w:rsidR="005F0E1B" w:rsidRPr="005F0E1B" w:rsidRDefault="005F0E1B" w:rsidP="005F0E1B">
      <w:pPr>
        <w:numPr>
          <w:ilvl w:val="0"/>
          <w:numId w:val="10"/>
        </w:numPr>
        <w:spacing w:after="0" w:line="240" w:lineRule="auto"/>
        <w:ind w:left="360"/>
        <w:contextualSpacing/>
        <w:jc w:val="both"/>
        <w:rPr>
          <w:rFonts w:ascii="Simplified Arabic" w:hAnsi="Simplified Arabic" w:cs="Simplified Arabic"/>
          <w:sz w:val="32"/>
          <w:szCs w:val="32"/>
          <w:lang w:val="fr-FR" w:bidi="ar-DZ"/>
        </w:rPr>
      </w:pPr>
      <w:r w:rsidRPr="005F0E1B">
        <w:rPr>
          <w:rFonts w:ascii="Simplified Arabic" w:hAnsi="Simplified Arabic" w:cs="Simplified Arabic" w:hint="cs"/>
          <w:sz w:val="32"/>
          <w:szCs w:val="32"/>
          <w:rtl/>
          <w:lang w:val="fr-FR" w:bidi="ar-DZ"/>
        </w:rPr>
        <w:t xml:space="preserve">يستعمل الاولياء في التعامل مع ابنهم المراهق أسلوب التقبل </w:t>
      </w:r>
    </w:p>
    <w:p w14:paraId="3DB2071C" w14:textId="77777777" w:rsidR="005F0E1B" w:rsidRPr="005F0E1B" w:rsidRDefault="005F0E1B" w:rsidP="005F0E1B">
      <w:pPr>
        <w:numPr>
          <w:ilvl w:val="0"/>
          <w:numId w:val="10"/>
        </w:numPr>
        <w:spacing w:after="0" w:line="240" w:lineRule="auto"/>
        <w:ind w:left="360"/>
        <w:contextualSpacing/>
        <w:jc w:val="both"/>
        <w:rPr>
          <w:rFonts w:ascii="Simplified Arabic" w:hAnsi="Simplified Arabic" w:cs="Simplified Arabic"/>
          <w:sz w:val="32"/>
          <w:szCs w:val="32"/>
          <w:lang w:val="fr-FR" w:bidi="ar-DZ"/>
        </w:rPr>
      </w:pPr>
      <w:r w:rsidRPr="005F0E1B">
        <w:rPr>
          <w:rFonts w:ascii="Simplified Arabic" w:hAnsi="Simplified Arabic" w:cs="Simplified Arabic" w:hint="cs"/>
          <w:sz w:val="32"/>
          <w:szCs w:val="32"/>
          <w:rtl/>
          <w:lang w:val="fr-FR" w:bidi="ar-DZ"/>
        </w:rPr>
        <w:t xml:space="preserve">يستعمل الاولياء التعامل مع ابنهم المراهق أسلوب الرفض </w:t>
      </w:r>
    </w:p>
    <w:p w14:paraId="71C793F0" w14:textId="77777777" w:rsidR="005F0E1B" w:rsidRPr="005F0E1B" w:rsidRDefault="005F0E1B" w:rsidP="005F0E1B">
      <w:pPr>
        <w:numPr>
          <w:ilvl w:val="0"/>
          <w:numId w:val="10"/>
        </w:numPr>
        <w:spacing w:after="0" w:line="240" w:lineRule="auto"/>
        <w:ind w:left="360"/>
        <w:contextualSpacing/>
        <w:jc w:val="both"/>
        <w:rPr>
          <w:rFonts w:ascii="Simplified Arabic" w:hAnsi="Simplified Arabic" w:cs="Simplified Arabic"/>
          <w:sz w:val="32"/>
          <w:szCs w:val="32"/>
          <w:lang w:val="fr-FR" w:bidi="ar-DZ"/>
        </w:rPr>
      </w:pPr>
      <w:r w:rsidRPr="005F0E1B">
        <w:rPr>
          <w:rFonts w:ascii="Simplified Arabic" w:hAnsi="Simplified Arabic" w:cs="Simplified Arabic" w:hint="cs"/>
          <w:sz w:val="32"/>
          <w:szCs w:val="32"/>
          <w:rtl/>
          <w:lang w:val="fr-FR" w:bidi="ar-DZ"/>
        </w:rPr>
        <w:t>مستوى الصحة النفسية لدى المراهق منخفض</w:t>
      </w:r>
    </w:p>
    <w:p w14:paraId="10834511" w14:textId="77777777" w:rsidR="005F0E1B" w:rsidRPr="005F0E1B" w:rsidRDefault="005F0E1B" w:rsidP="005F0E1B">
      <w:pPr>
        <w:numPr>
          <w:ilvl w:val="0"/>
          <w:numId w:val="10"/>
        </w:numPr>
        <w:spacing w:after="0" w:line="240" w:lineRule="auto"/>
        <w:ind w:left="360"/>
        <w:contextualSpacing/>
        <w:jc w:val="both"/>
        <w:rPr>
          <w:rFonts w:ascii="Simplified Arabic" w:hAnsi="Simplified Arabic" w:cs="Simplified Arabic"/>
          <w:sz w:val="32"/>
          <w:szCs w:val="32"/>
          <w:lang w:val="fr-FR" w:bidi="ar-DZ"/>
        </w:rPr>
      </w:pPr>
      <w:r w:rsidRPr="005F0E1B">
        <w:rPr>
          <w:rFonts w:ascii="Simplified Arabic" w:hAnsi="Simplified Arabic" w:cs="Simplified Arabic" w:hint="cs"/>
          <w:sz w:val="32"/>
          <w:szCs w:val="32"/>
          <w:rtl/>
          <w:lang w:val="fr-FR" w:bidi="ar-DZ"/>
        </w:rPr>
        <w:t>تتمثل اعراض اختلال الصحة النفسية لدى المراهق في اعراض الحساسية التفاعلية والقلق والعداوة</w:t>
      </w:r>
    </w:p>
    <w:p w14:paraId="16FD5FCA" w14:textId="77777777" w:rsidR="005F0E1B" w:rsidRPr="005F0E1B" w:rsidRDefault="005F0E1B" w:rsidP="005F0E1B">
      <w:pPr>
        <w:spacing w:after="0" w:line="240" w:lineRule="auto"/>
        <w:contextualSpacing/>
        <w:jc w:val="both"/>
        <w:rPr>
          <w:rFonts w:ascii="Simplified Arabic" w:hAnsi="Simplified Arabic" w:cs="Simplified Arabic"/>
          <w:sz w:val="32"/>
          <w:szCs w:val="32"/>
          <w:rtl/>
          <w:lang w:val="fr-FR" w:bidi="ar-DZ"/>
        </w:rPr>
      </w:pPr>
      <w:r w:rsidRPr="005F0E1B">
        <w:rPr>
          <w:rFonts w:ascii="Simplified Arabic" w:hAnsi="Simplified Arabic" w:cs="Simplified Arabic" w:hint="cs"/>
          <w:b/>
          <w:bCs/>
          <w:sz w:val="28"/>
          <w:szCs w:val="28"/>
          <w:rtl/>
          <w:lang w:val="fr-FR" w:bidi="ar-DZ"/>
        </w:rPr>
        <w:t xml:space="preserve">3- </w:t>
      </w:r>
      <w:r w:rsidRPr="005F0E1B">
        <w:rPr>
          <w:rFonts w:ascii="Simplified Arabic" w:hAnsi="Simplified Arabic" w:cs="Simplified Arabic" w:hint="cs"/>
          <w:b/>
          <w:bCs/>
          <w:sz w:val="32"/>
          <w:szCs w:val="32"/>
          <w:rtl/>
          <w:lang w:val="fr-FR" w:bidi="ar-DZ"/>
        </w:rPr>
        <w:t>أهداف الدراسة:</w:t>
      </w:r>
      <w:r w:rsidRPr="005F0E1B">
        <w:rPr>
          <w:rFonts w:ascii="Simplified Arabic" w:hAnsi="Simplified Arabic" w:cs="Simplified Arabic" w:hint="cs"/>
          <w:sz w:val="32"/>
          <w:szCs w:val="32"/>
          <w:rtl/>
          <w:lang w:val="fr-FR" w:bidi="ar-DZ"/>
        </w:rPr>
        <w:t xml:space="preserve"> </w:t>
      </w:r>
    </w:p>
    <w:p w14:paraId="11508E38" w14:textId="77777777" w:rsidR="005F0E1B" w:rsidRPr="005F0E1B" w:rsidRDefault="005F0E1B" w:rsidP="005F0E1B">
      <w:pPr>
        <w:numPr>
          <w:ilvl w:val="0"/>
          <w:numId w:val="15"/>
        </w:numPr>
        <w:spacing w:after="0" w:line="240" w:lineRule="auto"/>
        <w:contextualSpacing/>
        <w:jc w:val="both"/>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معرفة مدى تاثير أساليب المعاملة الوالدية على الصحة النفسية لدى المراهق. </w:t>
      </w:r>
    </w:p>
    <w:p w14:paraId="5A6CB8E8" w14:textId="77777777" w:rsidR="005F0E1B" w:rsidRPr="005F0E1B" w:rsidRDefault="005F0E1B" w:rsidP="005F0E1B">
      <w:pPr>
        <w:numPr>
          <w:ilvl w:val="0"/>
          <w:numId w:val="15"/>
        </w:numPr>
        <w:spacing w:after="0" w:line="240" w:lineRule="auto"/>
        <w:contextualSpacing/>
        <w:jc w:val="both"/>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الكشف عن مستوى الصحة النفسية لدى المراهق. </w:t>
      </w:r>
    </w:p>
    <w:p w14:paraId="17FE8FD3" w14:textId="77777777" w:rsidR="005F0E1B" w:rsidRPr="005F0E1B" w:rsidRDefault="005F0E1B" w:rsidP="005F0E1B">
      <w:pPr>
        <w:numPr>
          <w:ilvl w:val="0"/>
          <w:numId w:val="15"/>
        </w:numPr>
        <w:spacing w:after="0" w:line="240" w:lineRule="auto"/>
        <w:contextualSpacing/>
        <w:jc w:val="both"/>
        <w:rPr>
          <w:rFonts w:ascii="Simplified Arabic" w:hAnsi="Simplified Arabic" w:cs="Simplified Arabic"/>
          <w:b/>
          <w:bCs/>
          <w:sz w:val="32"/>
          <w:szCs w:val="32"/>
          <w:lang w:val="fr-FR" w:bidi="ar-DZ"/>
        </w:rPr>
      </w:pPr>
      <w:r w:rsidRPr="005F0E1B">
        <w:rPr>
          <w:rFonts w:ascii="Simplified Arabic" w:hAnsi="Simplified Arabic" w:cs="Simplified Arabic" w:hint="cs"/>
          <w:sz w:val="28"/>
          <w:szCs w:val="28"/>
          <w:rtl/>
          <w:lang w:val="fr-FR" w:bidi="ar-DZ"/>
        </w:rPr>
        <w:t>الكشف عن ابرز أساليب المعاملة الوالدية السوية التي يستخدمها الاولياء مع أبنائهم المراهقين.</w:t>
      </w:r>
    </w:p>
    <w:p w14:paraId="1BE04894" w14:textId="77777777" w:rsidR="005F0E1B" w:rsidRPr="005F0E1B" w:rsidRDefault="005F0E1B" w:rsidP="005F0E1B">
      <w:pPr>
        <w:numPr>
          <w:ilvl w:val="0"/>
          <w:numId w:val="15"/>
        </w:numPr>
        <w:spacing w:after="0" w:line="240" w:lineRule="auto"/>
        <w:contextualSpacing/>
        <w:jc w:val="both"/>
        <w:rPr>
          <w:rFonts w:ascii="Simplified Arabic" w:hAnsi="Simplified Arabic" w:cs="Simplified Arabic"/>
          <w:b/>
          <w:bCs/>
          <w:sz w:val="32"/>
          <w:szCs w:val="32"/>
          <w:lang w:val="fr-FR" w:bidi="ar-DZ"/>
        </w:rPr>
      </w:pPr>
      <w:r w:rsidRPr="005F0E1B">
        <w:rPr>
          <w:rFonts w:ascii="Simplified Arabic" w:hAnsi="Simplified Arabic" w:cs="Simplified Arabic" w:hint="cs"/>
          <w:sz w:val="28"/>
          <w:szCs w:val="28"/>
          <w:rtl/>
          <w:lang w:val="fr-FR" w:bidi="ar-DZ"/>
        </w:rPr>
        <w:t xml:space="preserve">الكشف عن ابرز أوجه اختلال الصحة النفسية لدى المراهقين. </w:t>
      </w:r>
    </w:p>
    <w:p w14:paraId="064D0EB7" w14:textId="77777777" w:rsidR="005F0E1B" w:rsidRPr="005F0E1B" w:rsidRDefault="005F0E1B" w:rsidP="005F0E1B">
      <w:pPr>
        <w:spacing w:after="0" w:line="240" w:lineRule="auto"/>
        <w:contextualSpacing/>
        <w:jc w:val="both"/>
        <w:rPr>
          <w:rFonts w:ascii="Simplified Arabic" w:hAnsi="Simplified Arabic" w:cs="Simplified Arabic"/>
          <w:b/>
          <w:bCs/>
          <w:sz w:val="32"/>
          <w:szCs w:val="32"/>
          <w:rtl/>
          <w:lang w:val="fr-FR" w:bidi="ar-DZ"/>
        </w:rPr>
      </w:pPr>
      <w:r w:rsidRPr="005F0E1B">
        <w:rPr>
          <w:rFonts w:ascii="Simplified Arabic" w:hAnsi="Simplified Arabic" w:cs="Simplified Arabic" w:hint="cs"/>
          <w:b/>
          <w:bCs/>
          <w:sz w:val="32"/>
          <w:szCs w:val="32"/>
          <w:rtl/>
          <w:lang w:val="fr-FR" w:bidi="ar-DZ"/>
        </w:rPr>
        <w:t xml:space="preserve">4.أهمية الدراسة: </w:t>
      </w:r>
    </w:p>
    <w:p w14:paraId="553A37C1" w14:textId="77777777" w:rsidR="005F0E1B" w:rsidRPr="005F0E1B" w:rsidRDefault="005F0E1B" w:rsidP="005F0E1B">
      <w:pPr>
        <w:numPr>
          <w:ilvl w:val="0"/>
          <w:numId w:val="15"/>
        </w:numPr>
        <w:spacing w:after="0" w:line="240" w:lineRule="auto"/>
        <w:contextualSpacing/>
        <w:jc w:val="both"/>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إلقاء الضوء حول أساليب المعاملة الوالدية المستعملة مع المراهق </w:t>
      </w:r>
    </w:p>
    <w:p w14:paraId="3579C693" w14:textId="77777777" w:rsidR="005F0E1B" w:rsidRPr="005F0E1B" w:rsidRDefault="005F0E1B" w:rsidP="005F0E1B">
      <w:pPr>
        <w:numPr>
          <w:ilvl w:val="0"/>
          <w:numId w:val="15"/>
        </w:numPr>
        <w:spacing w:after="0" w:line="240" w:lineRule="auto"/>
        <w:contextualSpacing/>
        <w:jc w:val="both"/>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فتح مجال الدراسة لزيادة البحوث حول العوامل الإيجابية المساهمة في بناء شخصية المراهق </w:t>
      </w:r>
    </w:p>
    <w:p w14:paraId="1BC3B89E" w14:textId="77777777" w:rsidR="005F0E1B" w:rsidRPr="005F0E1B" w:rsidRDefault="005F0E1B" w:rsidP="005F0E1B">
      <w:pPr>
        <w:numPr>
          <w:ilvl w:val="0"/>
          <w:numId w:val="15"/>
        </w:numPr>
        <w:spacing w:after="0" w:line="240" w:lineRule="auto"/>
        <w:contextualSpacing/>
        <w:jc w:val="both"/>
        <w:rPr>
          <w:rFonts w:ascii="Simplified Arabic" w:hAnsi="Simplified Arabic" w:cs="Simplified Arabic"/>
          <w:b/>
          <w:bCs/>
          <w:sz w:val="32"/>
          <w:szCs w:val="32"/>
          <w:lang w:val="fr-FR" w:bidi="ar-DZ"/>
        </w:rPr>
      </w:pPr>
      <w:r w:rsidRPr="005F0E1B">
        <w:rPr>
          <w:rFonts w:ascii="Simplified Arabic" w:hAnsi="Simplified Arabic" w:cs="Simplified Arabic" w:hint="cs"/>
          <w:sz w:val="28"/>
          <w:szCs w:val="28"/>
          <w:rtl/>
          <w:lang w:val="fr-FR" w:bidi="ar-DZ"/>
        </w:rPr>
        <w:t xml:space="preserve">الرغبة والفضول العلمي في الكشف عن السمات المختلفة التي يتمتع بها </w:t>
      </w:r>
      <w:r w:rsidRPr="005F0E1B">
        <w:rPr>
          <w:rFonts w:ascii="Simplified Arabic" w:hAnsi="Simplified Arabic" w:cs="Simplified Arabic" w:hint="cs"/>
          <w:sz w:val="32"/>
          <w:szCs w:val="32"/>
          <w:rtl/>
          <w:lang w:val="fr-FR" w:bidi="ar-DZ"/>
        </w:rPr>
        <w:t xml:space="preserve">المراهق </w:t>
      </w:r>
    </w:p>
    <w:p w14:paraId="3E8E3641" w14:textId="77777777" w:rsidR="005F0E1B" w:rsidRPr="005F0E1B" w:rsidRDefault="005F0E1B" w:rsidP="005F0E1B">
      <w:pPr>
        <w:spacing w:after="0" w:line="240" w:lineRule="auto"/>
        <w:contextualSpacing/>
        <w:jc w:val="both"/>
        <w:rPr>
          <w:rFonts w:ascii="Simplified Arabic" w:hAnsi="Simplified Arabic" w:cs="Simplified Arabic"/>
          <w:b/>
          <w:bCs/>
          <w:sz w:val="32"/>
          <w:szCs w:val="32"/>
          <w:rtl/>
          <w:lang w:val="fr-FR" w:bidi="ar-DZ"/>
        </w:rPr>
      </w:pPr>
      <w:r w:rsidRPr="005F0E1B">
        <w:rPr>
          <w:rFonts w:ascii="Simplified Arabic" w:hAnsi="Simplified Arabic" w:cs="Simplified Arabic" w:hint="cs"/>
          <w:b/>
          <w:bCs/>
          <w:sz w:val="32"/>
          <w:szCs w:val="32"/>
          <w:rtl/>
          <w:lang w:val="fr-FR" w:bidi="ar-DZ"/>
        </w:rPr>
        <w:t xml:space="preserve">5.دواعي إختيار الموضوع: </w:t>
      </w:r>
    </w:p>
    <w:p w14:paraId="70C41F92" w14:textId="77777777" w:rsidR="005F0E1B" w:rsidRPr="005F0E1B" w:rsidRDefault="005F0E1B" w:rsidP="005F0E1B">
      <w:pPr>
        <w:numPr>
          <w:ilvl w:val="0"/>
          <w:numId w:val="16"/>
        </w:numPr>
        <w:spacing w:after="0" w:line="240" w:lineRule="auto"/>
        <w:contextualSpacing/>
        <w:jc w:val="both"/>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الكشف عن تأثر المراهقين باساليب المعاملة الوالدية </w:t>
      </w:r>
    </w:p>
    <w:p w14:paraId="2EFC1A94" w14:textId="77777777" w:rsidR="005F0E1B" w:rsidRPr="005F0E1B" w:rsidRDefault="005F0E1B" w:rsidP="005F0E1B">
      <w:pPr>
        <w:numPr>
          <w:ilvl w:val="0"/>
          <w:numId w:val="16"/>
        </w:numPr>
        <w:spacing w:after="0" w:line="240" w:lineRule="auto"/>
        <w:contextualSpacing/>
        <w:jc w:val="both"/>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الكشف عن تأثير أساليب المعاملة الوالدية على مستوى الصحة النفسية لدى المراهق.</w:t>
      </w:r>
    </w:p>
    <w:p w14:paraId="18946108" w14:textId="77777777" w:rsidR="005F0E1B" w:rsidRPr="005F0E1B" w:rsidRDefault="005F0E1B" w:rsidP="005F0E1B">
      <w:pPr>
        <w:numPr>
          <w:ilvl w:val="0"/>
          <w:numId w:val="16"/>
        </w:numPr>
        <w:spacing w:after="0" w:line="240" w:lineRule="auto"/>
        <w:contextualSpacing/>
        <w:jc w:val="both"/>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طبيعة العمل في الميدان والوظيفة المشغولة حاليا </w:t>
      </w:r>
    </w:p>
    <w:p w14:paraId="0F5B2B67" w14:textId="77777777" w:rsidR="005F0E1B" w:rsidRPr="005F0E1B" w:rsidRDefault="005F0E1B" w:rsidP="005F0E1B">
      <w:pPr>
        <w:spacing w:after="0" w:line="240" w:lineRule="auto"/>
        <w:contextualSpacing/>
        <w:jc w:val="both"/>
        <w:rPr>
          <w:rFonts w:ascii="Simplified Arabic" w:hAnsi="Simplified Arabic" w:cs="Simplified Arabic"/>
          <w:sz w:val="28"/>
          <w:szCs w:val="28"/>
          <w:rtl/>
          <w:lang w:val="fr-FR" w:bidi="ar-DZ"/>
        </w:rPr>
      </w:pPr>
    </w:p>
    <w:p w14:paraId="379CCA70" w14:textId="77777777" w:rsidR="005F0E1B" w:rsidRPr="005F0E1B" w:rsidRDefault="005F0E1B" w:rsidP="005F0E1B">
      <w:pPr>
        <w:spacing w:after="0" w:line="240" w:lineRule="auto"/>
        <w:contextualSpacing/>
        <w:jc w:val="both"/>
        <w:rPr>
          <w:rFonts w:ascii="Simplified Arabic" w:hAnsi="Simplified Arabic" w:cs="Simplified Arabic"/>
          <w:sz w:val="28"/>
          <w:szCs w:val="28"/>
          <w:rtl/>
          <w:lang w:val="fr-FR" w:bidi="ar-DZ"/>
        </w:rPr>
      </w:pPr>
    </w:p>
    <w:p w14:paraId="150EF11F" w14:textId="77777777" w:rsidR="005F0E1B" w:rsidRPr="005F0E1B" w:rsidRDefault="005F0E1B" w:rsidP="005F0E1B">
      <w:pPr>
        <w:spacing w:after="0" w:line="240" w:lineRule="auto"/>
        <w:contextualSpacing/>
        <w:jc w:val="both"/>
        <w:rPr>
          <w:rFonts w:ascii="Simplified Arabic" w:hAnsi="Simplified Arabic" w:cs="Simplified Arabic"/>
          <w:sz w:val="28"/>
          <w:szCs w:val="28"/>
          <w:rtl/>
          <w:lang w:val="fr-FR" w:bidi="ar-DZ"/>
        </w:rPr>
      </w:pPr>
    </w:p>
    <w:p w14:paraId="79450235" w14:textId="77777777" w:rsidR="005F0E1B" w:rsidRPr="005F0E1B" w:rsidRDefault="005F0E1B" w:rsidP="005F0E1B">
      <w:pPr>
        <w:spacing w:after="0" w:line="240" w:lineRule="auto"/>
        <w:contextualSpacing/>
        <w:jc w:val="both"/>
        <w:rPr>
          <w:rFonts w:ascii="Simplified Arabic" w:hAnsi="Simplified Arabic" w:cs="Simplified Arabic"/>
          <w:sz w:val="28"/>
          <w:szCs w:val="28"/>
          <w:rtl/>
          <w:lang w:val="fr-FR" w:bidi="ar-DZ"/>
        </w:rPr>
      </w:pPr>
    </w:p>
    <w:p w14:paraId="6772A430" w14:textId="77777777" w:rsidR="005F0E1B" w:rsidRPr="005F0E1B" w:rsidRDefault="005F0E1B" w:rsidP="005F0E1B">
      <w:pPr>
        <w:spacing w:after="0" w:line="240" w:lineRule="auto"/>
        <w:contextualSpacing/>
        <w:jc w:val="both"/>
        <w:rPr>
          <w:rFonts w:ascii="Simplified Arabic" w:hAnsi="Simplified Arabic" w:cs="Simplified Arabic"/>
          <w:sz w:val="28"/>
          <w:szCs w:val="28"/>
          <w:rtl/>
          <w:lang w:val="fr-FR" w:bidi="ar-DZ"/>
        </w:rPr>
      </w:pPr>
    </w:p>
    <w:p w14:paraId="3411A5DF" w14:textId="77777777" w:rsidR="005F0E1B" w:rsidRPr="005F0E1B" w:rsidRDefault="005F0E1B" w:rsidP="005F0E1B">
      <w:pPr>
        <w:spacing w:after="0" w:line="240" w:lineRule="auto"/>
        <w:contextualSpacing/>
        <w:jc w:val="both"/>
        <w:rPr>
          <w:rFonts w:ascii="Simplified Arabic" w:hAnsi="Simplified Arabic" w:cs="Simplified Arabic"/>
          <w:sz w:val="28"/>
          <w:szCs w:val="28"/>
          <w:lang w:val="fr-FR" w:bidi="ar-DZ"/>
        </w:rPr>
      </w:pPr>
    </w:p>
    <w:p w14:paraId="24152D16" w14:textId="77777777" w:rsidR="005F0E1B" w:rsidRPr="005F0E1B" w:rsidRDefault="005F0E1B" w:rsidP="005F0E1B">
      <w:pPr>
        <w:spacing w:after="0" w:line="240" w:lineRule="auto"/>
        <w:contextualSpacing/>
        <w:jc w:val="both"/>
        <w:rPr>
          <w:rFonts w:ascii="Simplified Arabic" w:hAnsi="Simplified Arabic" w:cs="Simplified Arabic"/>
          <w:sz w:val="28"/>
          <w:szCs w:val="28"/>
          <w:rtl/>
          <w:lang w:val="fr-FR" w:bidi="ar-DZ"/>
        </w:rPr>
      </w:pPr>
      <w:r w:rsidRPr="005F0E1B">
        <w:rPr>
          <w:rFonts w:ascii="Simplified Arabic" w:hAnsi="Simplified Arabic" w:cs="Simplified Arabic" w:hint="cs"/>
          <w:b/>
          <w:bCs/>
          <w:sz w:val="36"/>
          <w:szCs w:val="36"/>
          <w:rtl/>
          <w:lang w:val="fr-FR" w:bidi="ar-DZ"/>
        </w:rPr>
        <w:lastRenderedPageBreak/>
        <w:t>6.التعاريف الإجرائية لمتغيرات الدراسة:</w:t>
      </w:r>
      <w:r w:rsidRPr="005F0E1B">
        <w:rPr>
          <w:rFonts w:ascii="Simplified Arabic" w:hAnsi="Simplified Arabic" w:cs="Simplified Arabic" w:hint="cs"/>
          <w:sz w:val="36"/>
          <w:szCs w:val="36"/>
          <w:rtl/>
          <w:lang w:val="fr-FR" w:bidi="ar-DZ"/>
        </w:rPr>
        <w:t xml:space="preserve"> </w:t>
      </w:r>
    </w:p>
    <w:p w14:paraId="5B6F6CFF" w14:textId="77777777" w:rsidR="005F0E1B" w:rsidRPr="005F0E1B" w:rsidRDefault="005F0E1B" w:rsidP="005F0E1B">
      <w:pPr>
        <w:spacing w:after="0" w:line="240" w:lineRule="auto"/>
        <w:rPr>
          <w:rtl/>
          <w:lang w:val="fr-FR"/>
        </w:rPr>
      </w:pPr>
    </w:p>
    <w:p w14:paraId="5CB561D4" w14:textId="77777777" w:rsidR="005F0E1B" w:rsidRPr="005F0E1B" w:rsidRDefault="005F0E1B" w:rsidP="005F0E1B">
      <w:pPr>
        <w:numPr>
          <w:ilvl w:val="0"/>
          <w:numId w:val="17"/>
        </w:numPr>
        <w:spacing w:after="200" w:line="276" w:lineRule="auto"/>
        <w:contextualSpacing/>
        <w:rPr>
          <w:rFonts w:ascii="Simplified Arabic" w:eastAsia="Times New Roman" w:hAnsi="Simplified Arabic" w:cs="Simplified Arabic"/>
          <w:b/>
          <w:bCs/>
          <w:sz w:val="28"/>
          <w:szCs w:val="28"/>
          <w:lang w:val="fr-FR" w:bidi="ar-DZ"/>
        </w:rPr>
      </w:pPr>
      <w:r w:rsidRPr="005F0E1B">
        <w:rPr>
          <w:rFonts w:ascii="Simplified Arabic" w:eastAsia="Times New Roman" w:hAnsi="Simplified Arabic" w:cs="Simplified Arabic" w:hint="cs"/>
          <w:b/>
          <w:bCs/>
          <w:sz w:val="28"/>
          <w:szCs w:val="28"/>
          <w:rtl/>
          <w:lang w:val="fr-FR" w:bidi="ar-DZ"/>
        </w:rPr>
        <w:t xml:space="preserve">أساليب المعاملة الوالدية : </w:t>
      </w:r>
    </w:p>
    <w:p w14:paraId="3576F123" w14:textId="77777777" w:rsidR="005F0E1B" w:rsidRPr="005F0E1B" w:rsidRDefault="005F0E1B" w:rsidP="005F0E1B">
      <w:pPr>
        <w:spacing w:after="0"/>
        <w:ind w:left="-284"/>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هي تلك الممارسات او الأساليب التي يعتمدها الوالدين ( الأم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 xml:space="preserve"> الأب) في تقويم سلوك أبنائهم المراهقين وتكون هذه الأساليب متمايزة بين الأساليب السوية وغير السوية وتتبين نوع هذه الأساليب من خلال الأساليب السوية المتمثلة في أسلوب (التقبل) والأساليب غير السوية المتمثلة في أسلوب (الرفض)، مما ينجر عنه اثر بالغ على شخصية المراهق، وما يستدل عليه من خلال استجابة المراهق على مقياس " شافير " .</w:t>
      </w:r>
    </w:p>
    <w:p w14:paraId="2F0D8D81" w14:textId="77777777" w:rsidR="005F0E1B" w:rsidRPr="005F0E1B" w:rsidRDefault="005F0E1B" w:rsidP="005F0E1B">
      <w:pPr>
        <w:numPr>
          <w:ilvl w:val="0"/>
          <w:numId w:val="8"/>
        </w:numPr>
        <w:spacing w:after="0"/>
        <w:contextualSpacing/>
        <w:jc w:val="both"/>
        <w:rPr>
          <w:rFonts w:ascii="Simplified Arabic" w:eastAsia="Times New Roman" w:hAnsi="Simplified Arabic" w:cs="Simplified Arabic"/>
          <w:b/>
          <w:bCs/>
          <w:sz w:val="28"/>
          <w:szCs w:val="28"/>
          <w:lang w:val="fr-FR"/>
        </w:rPr>
      </w:pPr>
      <w:r w:rsidRPr="005F0E1B">
        <w:rPr>
          <w:rFonts w:ascii="Simplified Arabic" w:eastAsia="Times New Roman" w:hAnsi="Simplified Arabic" w:cs="Simplified Arabic" w:hint="cs"/>
          <w:b/>
          <w:bCs/>
          <w:sz w:val="28"/>
          <w:szCs w:val="28"/>
          <w:rtl/>
          <w:lang w:val="fr-FR"/>
        </w:rPr>
        <w:t xml:space="preserve">الصحة النفسية : </w:t>
      </w:r>
    </w:p>
    <w:p w14:paraId="35FA53C6" w14:textId="77777777" w:rsidR="005F0E1B" w:rsidRPr="005F0E1B" w:rsidRDefault="005F0E1B" w:rsidP="005F0E1B">
      <w:pPr>
        <w:spacing w:after="0"/>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هي الخلو النسبي من الاضطرابات العصابية والنفسية كالقلق والاكتئاب والفوبيا وحالة التوافق التام والتكامل بين الوظائف النفسية المختلفة مع القدرة على مواجهة الازمات النفسية العادية التي تطرأ على المراهق ومع الإحساس الإيجابي بالسعادة والكفاية، وهي الدرجة الكلية التي يتحصل عليها المراهق على مقياس الصحة النفسية المعدل  </w:t>
      </w:r>
      <w:r w:rsidRPr="005F0E1B">
        <w:rPr>
          <w:rFonts w:ascii="Simplified Arabic" w:hAnsi="Simplified Arabic" w:cs="Simplified Arabic"/>
          <w:sz w:val="28"/>
          <w:szCs w:val="28"/>
          <w:lang w:val="fr-FR"/>
        </w:rPr>
        <w:t>SCL-90-R</w:t>
      </w:r>
      <w:r w:rsidRPr="005F0E1B">
        <w:rPr>
          <w:rFonts w:ascii="Simplified Arabic" w:hAnsi="Simplified Arabic" w:cs="Simplified Arabic" w:hint="cs"/>
          <w:sz w:val="28"/>
          <w:szCs w:val="28"/>
          <w:rtl/>
          <w:lang w:val="fr-FR"/>
        </w:rPr>
        <w:t>.</w:t>
      </w:r>
    </w:p>
    <w:p w14:paraId="5F6C9876" w14:textId="77777777" w:rsidR="005F0E1B" w:rsidRPr="005F0E1B" w:rsidRDefault="005F0E1B" w:rsidP="005F0E1B">
      <w:pPr>
        <w:numPr>
          <w:ilvl w:val="0"/>
          <w:numId w:val="17"/>
        </w:numPr>
        <w:spacing w:after="0" w:line="276" w:lineRule="auto"/>
        <w:contextualSpacing/>
        <w:rPr>
          <w:rFonts w:ascii="Simplified Arabic" w:eastAsia="Times New Roman" w:hAnsi="Simplified Arabic" w:cs="Simplified Arabic"/>
          <w:b/>
          <w:bCs/>
          <w:sz w:val="28"/>
          <w:szCs w:val="28"/>
          <w:lang w:val="fr-FR" w:bidi="ar-DZ"/>
        </w:rPr>
      </w:pPr>
      <w:r w:rsidRPr="005F0E1B">
        <w:rPr>
          <w:rFonts w:ascii="Simplified Arabic" w:eastAsia="Times New Roman" w:hAnsi="Simplified Arabic" w:cs="Simplified Arabic" w:hint="cs"/>
          <w:b/>
          <w:bCs/>
          <w:sz w:val="28"/>
          <w:szCs w:val="28"/>
          <w:rtl/>
          <w:lang w:val="fr-FR" w:bidi="ar-DZ"/>
        </w:rPr>
        <w:t xml:space="preserve">المراهقة : </w:t>
      </w:r>
    </w:p>
    <w:p w14:paraId="6421D649" w14:textId="77777777" w:rsidR="005F0E1B" w:rsidRPr="005F0E1B" w:rsidRDefault="005F0E1B" w:rsidP="005F0E1B">
      <w:pPr>
        <w:spacing w:after="0"/>
        <w:ind w:left="360"/>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مرحلة عمرية زمنية تكون ما بين الطفولة واكتمال النضج وتعد في دراستنا الفترة العمرية ما بين</w:t>
      </w:r>
    </w:p>
    <w:p w14:paraId="01268C2F" w14:textId="77777777" w:rsidR="005F0E1B" w:rsidRPr="005F0E1B" w:rsidRDefault="005F0E1B" w:rsidP="005F0E1B">
      <w:pPr>
        <w:spacing w:after="0"/>
        <w:ind w:left="360"/>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( 12 سنة الى غاية 17 سنة ) </w:t>
      </w:r>
    </w:p>
    <w:p w14:paraId="3EDC9C80" w14:textId="77777777" w:rsidR="005F0E1B" w:rsidRPr="005F0E1B" w:rsidRDefault="005F0E1B" w:rsidP="005F0E1B">
      <w:pPr>
        <w:numPr>
          <w:ilvl w:val="0"/>
          <w:numId w:val="17"/>
        </w:numPr>
        <w:spacing w:after="0" w:line="276" w:lineRule="auto"/>
        <w:contextualSpacing/>
        <w:rPr>
          <w:rFonts w:ascii="Simplified Arabic" w:eastAsia="Times New Roman" w:hAnsi="Simplified Arabic" w:cs="Simplified Arabic"/>
          <w:b/>
          <w:bCs/>
          <w:sz w:val="28"/>
          <w:szCs w:val="28"/>
          <w:lang w:val="fr-FR" w:bidi="ar-DZ"/>
        </w:rPr>
      </w:pPr>
      <w:r w:rsidRPr="005F0E1B">
        <w:rPr>
          <w:rFonts w:ascii="Simplified Arabic" w:eastAsia="Times New Roman" w:hAnsi="Simplified Arabic" w:cs="Simplified Arabic" w:hint="cs"/>
          <w:b/>
          <w:bCs/>
          <w:sz w:val="28"/>
          <w:szCs w:val="28"/>
          <w:rtl/>
          <w:lang w:val="fr-FR" w:bidi="ar-DZ"/>
        </w:rPr>
        <w:t xml:space="preserve">المراهق : </w:t>
      </w:r>
    </w:p>
    <w:p w14:paraId="306CA189" w14:textId="77777777" w:rsidR="005F0E1B" w:rsidRPr="005F0E1B" w:rsidRDefault="005F0E1B" w:rsidP="005F0E1B">
      <w:pPr>
        <w:spacing w:after="0"/>
        <w:ind w:left="360"/>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وهو التلميذ المتمدرس في متوسطة 20 اوت 1955 البالغ من العمر من 12 سنة الى 17 سنة والذي يزاول دراسته في اطوار المؤسسة، والذي يتابع حصص ارشادية لدى مستشار التوجيه والإرشاد بالمؤسسة.</w:t>
      </w:r>
    </w:p>
    <w:p w14:paraId="527DCB34" w14:textId="77777777" w:rsidR="005F0E1B" w:rsidRPr="005F0E1B" w:rsidRDefault="005F0E1B" w:rsidP="005F0E1B">
      <w:pPr>
        <w:spacing w:after="0"/>
        <w:ind w:left="360"/>
        <w:rPr>
          <w:rFonts w:ascii="Simplified Arabic" w:hAnsi="Simplified Arabic" w:cs="Simplified Arabic"/>
          <w:sz w:val="28"/>
          <w:szCs w:val="28"/>
          <w:rtl/>
          <w:lang w:val="fr-FR"/>
        </w:rPr>
        <w:sectPr w:rsidR="005F0E1B" w:rsidRPr="005F0E1B" w:rsidSect="005F0E1B">
          <w:headerReference w:type="default" r:id="rId22"/>
          <w:footerReference w:type="default" r:id="rId23"/>
          <w:pgSz w:w="11906" w:h="16838"/>
          <w:pgMar w:top="1417" w:right="1417" w:bottom="1417" w:left="1417" w:header="708" w:footer="708" w:gutter="0"/>
          <w:cols w:space="708"/>
          <w:bidi/>
          <w:rtlGutter/>
          <w:docGrid w:linePitch="360"/>
        </w:sectPr>
      </w:pPr>
    </w:p>
    <w:p w14:paraId="3EE959D7" w14:textId="77777777" w:rsidR="005F0E1B" w:rsidRPr="005F0E1B" w:rsidRDefault="005F0E1B" w:rsidP="005F0E1B">
      <w:pPr>
        <w:spacing w:after="0"/>
        <w:ind w:left="360"/>
        <w:jc w:val="center"/>
        <w:rPr>
          <w:rFonts w:ascii="Simplified Arabic" w:hAnsi="Simplified Arabic" w:cs="DecoType Thuluth"/>
          <w:sz w:val="72"/>
          <w:szCs w:val="72"/>
          <w:rtl/>
          <w:lang w:val="fr-FR"/>
        </w:rPr>
      </w:pPr>
      <w:r w:rsidRPr="005F0E1B">
        <w:rPr>
          <w:rFonts w:ascii="Simplified Arabic" w:hAnsi="Simplified Arabic" w:cs="DecoType Thuluth" w:hint="cs"/>
          <w:sz w:val="72"/>
          <w:szCs w:val="72"/>
          <w:rtl/>
          <w:lang w:val="fr-FR"/>
        </w:rPr>
        <w:lastRenderedPageBreak/>
        <w:t>الفصل الثاني</w:t>
      </w:r>
    </w:p>
    <w:p w14:paraId="19285FAE" w14:textId="77777777" w:rsidR="005F0E1B" w:rsidRPr="005F0E1B" w:rsidRDefault="005F0E1B" w:rsidP="005F0E1B">
      <w:pPr>
        <w:spacing w:after="0"/>
        <w:ind w:left="360"/>
        <w:jc w:val="center"/>
        <w:rPr>
          <w:rFonts w:ascii="Simplified Arabic" w:hAnsi="Simplified Arabic" w:cs="DecoType Thuluth"/>
          <w:sz w:val="72"/>
          <w:szCs w:val="72"/>
          <w:rtl/>
          <w:lang w:val="fr-FR"/>
        </w:rPr>
      </w:pPr>
      <w:r w:rsidRPr="005F0E1B">
        <w:rPr>
          <w:rFonts w:ascii="Simplified Arabic" w:hAnsi="Simplified Arabic" w:cs="DecoType Thuluth" w:hint="cs"/>
          <w:sz w:val="72"/>
          <w:szCs w:val="72"/>
          <w:rtl/>
          <w:lang w:val="fr-FR"/>
        </w:rPr>
        <w:t>أساليب المعاملة الوالدية</w:t>
      </w:r>
    </w:p>
    <w:p w14:paraId="3CEB5022" w14:textId="77777777" w:rsidR="005F0E1B" w:rsidRPr="005F0E1B" w:rsidRDefault="005F0E1B" w:rsidP="005F0E1B">
      <w:pPr>
        <w:spacing w:after="0"/>
        <w:ind w:left="360"/>
        <w:rPr>
          <w:rFonts w:ascii="Simplified Arabic" w:hAnsi="Simplified Arabic" w:cs="Simplified Arabic"/>
          <w:sz w:val="40"/>
          <w:szCs w:val="40"/>
          <w:rtl/>
          <w:lang w:val="fr-FR"/>
        </w:rPr>
      </w:pPr>
    </w:p>
    <w:p w14:paraId="2A6DEB7D"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 xml:space="preserve">تمهيد </w:t>
      </w:r>
      <w:r w:rsidRPr="005F0E1B">
        <w:rPr>
          <w:rFonts w:ascii="Simplified Arabic" w:hAnsi="Simplified Arabic" w:cs="Simplified Arabic"/>
          <w:sz w:val="40"/>
          <w:szCs w:val="40"/>
          <w:rtl/>
          <w:lang w:val="fr-FR"/>
        </w:rPr>
        <w:tab/>
      </w:r>
    </w:p>
    <w:p w14:paraId="55EFEAA8"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1.</w:t>
      </w:r>
      <w:r w:rsidRPr="005F0E1B">
        <w:rPr>
          <w:rFonts w:ascii="Simplified Arabic" w:hAnsi="Simplified Arabic" w:cs="Simplified Arabic"/>
          <w:sz w:val="40"/>
          <w:szCs w:val="40"/>
          <w:rtl/>
          <w:lang w:val="fr-FR"/>
        </w:rPr>
        <w:tab/>
        <w:t>مفهوم المعاملة الوالدية وأساليب المعاملة الوالدية</w:t>
      </w:r>
    </w:p>
    <w:p w14:paraId="700A1D79"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2.</w:t>
      </w:r>
      <w:r w:rsidRPr="005F0E1B">
        <w:rPr>
          <w:rFonts w:ascii="Simplified Arabic" w:hAnsi="Simplified Arabic" w:cs="Simplified Arabic"/>
          <w:sz w:val="40"/>
          <w:szCs w:val="40"/>
          <w:rtl/>
          <w:lang w:val="fr-FR"/>
        </w:rPr>
        <w:tab/>
        <w:t>اساليب المعاملة الوالدية السوية وغير السوية</w:t>
      </w:r>
    </w:p>
    <w:p w14:paraId="4F19A11E"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3.</w:t>
      </w:r>
      <w:r w:rsidRPr="005F0E1B">
        <w:rPr>
          <w:rFonts w:ascii="Simplified Arabic" w:hAnsi="Simplified Arabic" w:cs="Simplified Arabic"/>
          <w:sz w:val="40"/>
          <w:szCs w:val="40"/>
          <w:rtl/>
          <w:lang w:val="fr-FR"/>
        </w:rPr>
        <w:tab/>
        <w:t>العوامل المؤثرة في أساليب المعاملة الوالدية</w:t>
      </w:r>
    </w:p>
    <w:p w14:paraId="2546E6F9"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4.</w:t>
      </w:r>
      <w:r w:rsidRPr="005F0E1B">
        <w:rPr>
          <w:rFonts w:ascii="Simplified Arabic" w:hAnsi="Simplified Arabic" w:cs="Simplified Arabic"/>
          <w:sz w:val="40"/>
          <w:szCs w:val="40"/>
          <w:rtl/>
          <w:lang w:val="fr-FR"/>
        </w:rPr>
        <w:tab/>
        <w:t>الأبعاد الرئيسية للمعاملة الوالدية</w:t>
      </w:r>
    </w:p>
    <w:p w14:paraId="2C17A797"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5.</w:t>
      </w:r>
      <w:r w:rsidRPr="005F0E1B">
        <w:rPr>
          <w:rFonts w:ascii="Simplified Arabic" w:hAnsi="Simplified Arabic" w:cs="Simplified Arabic"/>
          <w:sz w:val="40"/>
          <w:szCs w:val="40"/>
          <w:rtl/>
          <w:lang w:val="fr-FR"/>
        </w:rPr>
        <w:tab/>
        <w:t>إسهامات الوالدين و دورهما</w:t>
      </w:r>
    </w:p>
    <w:p w14:paraId="22850A1F"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6.</w:t>
      </w:r>
      <w:r w:rsidRPr="005F0E1B">
        <w:rPr>
          <w:rFonts w:ascii="Simplified Arabic" w:hAnsi="Simplified Arabic" w:cs="Simplified Arabic"/>
          <w:sz w:val="40"/>
          <w:szCs w:val="40"/>
          <w:rtl/>
          <w:lang w:val="fr-FR"/>
        </w:rPr>
        <w:tab/>
        <w:t>التفسير النظري لاساليب المعاملة الوالدية</w:t>
      </w:r>
    </w:p>
    <w:p w14:paraId="64E21EED" w14:textId="77777777" w:rsidR="005F0E1B" w:rsidRPr="005F0E1B" w:rsidRDefault="005F0E1B" w:rsidP="005F0E1B">
      <w:pPr>
        <w:spacing w:after="0"/>
        <w:ind w:left="360"/>
        <w:rPr>
          <w:rFonts w:ascii="Simplified Arabic" w:hAnsi="Simplified Arabic" w:cs="Simplified Arabic"/>
          <w:sz w:val="40"/>
          <w:szCs w:val="40"/>
          <w:lang w:val="fr-FR"/>
        </w:rPr>
      </w:pPr>
      <w:r w:rsidRPr="005F0E1B">
        <w:rPr>
          <w:rFonts w:ascii="Simplified Arabic" w:hAnsi="Simplified Arabic" w:cs="Simplified Arabic"/>
          <w:sz w:val="40"/>
          <w:szCs w:val="40"/>
          <w:rtl/>
          <w:lang w:val="fr-FR"/>
        </w:rPr>
        <w:t>خلاصة الفصل</w:t>
      </w:r>
    </w:p>
    <w:p w14:paraId="51C957DE" w14:textId="77777777" w:rsidR="005F0E1B" w:rsidRPr="005F0E1B" w:rsidRDefault="005F0E1B" w:rsidP="005F0E1B">
      <w:pPr>
        <w:spacing w:after="0"/>
        <w:ind w:left="360"/>
        <w:rPr>
          <w:rFonts w:ascii="Simplified Arabic" w:hAnsi="Simplified Arabic" w:cs="DecoType Thuluth"/>
          <w:sz w:val="72"/>
          <w:szCs w:val="72"/>
          <w:rtl/>
          <w:lang w:val="fr-FR"/>
        </w:rPr>
      </w:pPr>
    </w:p>
    <w:p w14:paraId="343CBD76" w14:textId="77777777" w:rsidR="005F0E1B" w:rsidRPr="005F0E1B" w:rsidRDefault="005F0E1B" w:rsidP="005F0E1B">
      <w:pPr>
        <w:spacing w:after="0"/>
        <w:ind w:left="360"/>
        <w:rPr>
          <w:rFonts w:ascii="Simplified Arabic" w:hAnsi="Simplified Arabic" w:cs="Simplified Arabic"/>
          <w:sz w:val="28"/>
          <w:szCs w:val="28"/>
          <w:rtl/>
          <w:lang w:val="fr-FR"/>
        </w:rPr>
      </w:pPr>
    </w:p>
    <w:p w14:paraId="193D1B3B" w14:textId="77777777" w:rsidR="005F0E1B" w:rsidRPr="005F0E1B" w:rsidRDefault="005F0E1B" w:rsidP="005F0E1B">
      <w:pPr>
        <w:spacing w:after="0"/>
        <w:ind w:left="360"/>
        <w:rPr>
          <w:rFonts w:ascii="Simplified Arabic" w:hAnsi="Simplified Arabic" w:cs="Simplified Arabic"/>
          <w:sz w:val="28"/>
          <w:szCs w:val="28"/>
          <w:rtl/>
          <w:lang w:val="fr-FR"/>
        </w:rPr>
      </w:pPr>
    </w:p>
    <w:p w14:paraId="584A6539" w14:textId="77777777" w:rsidR="005F0E1B" w:rsidRPr="005F0E1B" w:rsidRDefault="005F0E1B" w:rsidP="005F0E1B">
      <w:pPr>
        <w:jc w:val="both"/>
        <w:rPr>
          <w:rFonts w:ascii="Simplified Arabic" w:hAnsi="Simplified Arabic" w:cs="Simplified Arabic"/>
          <w:sz w:val="28"/>
          <w:szCs w:val="28"/>
          <w:rtl/>
          <w:lang w:val="fr-FR"/>
        </w:rPr>
        <w:sectPr w:rsidR="005F0E1B" w:rsidRPr="005F0E1B" w:rsidSect="005F0E1B">
          <w:headerReference w:type="default" r:id="rId24"/>
          <w:footerReference w:type="default" r:id="rId25"/>
          <w:pgSz w:w="11906" w:h="16838"/>
          <w:pgMar w:top="1417" w:right="1417" w:bottom="1417" w:left="1417" w:header="708" w:footer="708" w:gutter="0"/>
          <w:pgBorders w:offsetFrom="page">
            <w:top w:val="thinThickSmallGap" w:sz="24" w:space="24" w:color="00B050"/>
            <w:left w:val="thinThickSmallGap" w:sz="24" w:space="24" w:color="00B050"/>
            <w:bottom w:val="thickThinSmallGap" w:sz="24" w:space="24" w:color="00B050"/>
            <w:right w:val="thickThinSmallGap" w:sz="24" w:space="24" w:color="00B050"/>
          </w:pgBorders>
          <w:cols w:space="708"/>
          <w:bidi/>
          <w:rtlGutter/>
          <w:docGrid w:linePitch="360"/>
        </w:sectPr>
      </w:pPr>
    </w:p>
    <w:p w14:paraId="391A1DCA" w14:textId="77777777" w:rsidR="005F0E1B" w:rsidRPr="005F0E1B" w:rsidRDefault="005F0E1B" w:rsidP="005F0E1B">
      <w:pPr>
        <w:jc w:val="both"/>
        <w:rPr>
          <w:rFonts w:ascii="Simplified Arabic" w:hAnsi="Simplified Arabic" w:cs="Simplified Arabic"/>
          <w:b/>
          <w:bCs/>
          <w:sz w:val="32"/>
          <w:szCs w:val="32"/>
          <w:rtl/>
          <w:lang w:bidi="ar-DZ"/>
        </w:rPr>
      </w:pPr>
      <w:r w:rsidRPr="005F0E1B">
        <w:rPr>
          <w:rFonts w:ascii="Simplified Arabic" w:hAnsi="Simplified Arabic" w:cs="Simplified Arabic" w:hint="cs"/>
          <w:b/>
          <w:bCs/>
          <w:sz w:val="32"/>
          <w:szCs w:val="32"/>
          <w:rtl/>
          <w:lang w:bidi="ar-DZ"/>
        </w:rPr>
        <w:lastRenderedPageBreak/>
        <w:t>تمهيد:</w:t>
      </w:r>
      <w:r w:rsidRPr="005F0E1B">
        <w:rPr>
          <w:rFonts w:ascii="Simplified Arabic" w:hAnsi="Simplified Arabic" w:cs="Simplified Arabic"/>
          <w:b/>
          <w:bCs/>
          <w:sz w:val="32"/>
          <w:szCs w:val="32"/>
          <w:rtl/>
          <w:lang w:bidi="ar-DZ"/>
        </w:rPr>
        <w:t xml:space="preserve"> </w:t>
      </w:r>
    </w:p>
    <w:p w14:paraId="39F59F4E" w14:textId="77777777" w:rsidR="005F0E1B" w:rsidRPr="005F0E1B" w:rsidRDefault="005F0E1B" w:rsidP="005F0E1B">
      <w:pPr>
        <w:jc w:val="both"/>
        <w:rPr>
          <w:rFonts w:ascii="Simplified Arabic" w:hAnsi="Simplified Arabic" w:cs="Simplified Arabic"/>
          <w:sz w:val="28"/>
          <w:szCs w:val="28"/>
          <w:rtl/>
          <w:lang w:bidi="ar-DZ"/>
        </w:rPr>
      </w:pPr>
      <w:r w:rsidRPr="005F0E1B">
        <w:rPr>
          <w:rFonts w:ascii="Simplified Arabic" w:hAnsi="Simplified Arabic" w:cs="Simplified Arabic"/>
          <w:sz w:val="28"/>
          <w:szCs w:val="28"/>
          <w:rtl/>
          <w:lang w:bidi="ar-DZ"/>
        </w:rPr>
        <w:t xml:space="preserve">تعتبر أساليب المعاملة الوالدية من </w:t>
      </w:r>
      <w:r w:rsidRPr="005F0E1B">
        <w:rPr>
          <w:rFonts w:ascii="Simplified Arabic" w:hAnsi="Simplified Arabic" w:cs="Simplified Arabic" w:hint="cs"/>
          <w:sz w:val="28"/>
          <w:szCs w:val="28"/>
          <w:rtl/>
          <w:lang w:bidi="ar-DZ"/>
        </w:rPr>
        <w:t>أكثر</w:t>
      </w:r>
      <w:r w:rsidRPr="005F0E1B">
        <w:rPr>
          <w:rFonts w:ascii="Simplified Arabic" w:hAnsi="Simplified Arabic" w:cs="Simplified Arabic"/>
          <w:sz w:val="28"/>
          <w:szCs w:val="28"/>
          <w:rtl/>
          <w:lang w:bidi="ar-DZ"/>
        </w:rPr>
        <w:t xml:space="preserve"> الأساليب التي يستعملها الوالدين مع ابنهم المراهق في حياتهم اليومية ويشمل ذلك التعامل بهذه الأساليب حياته المنزلية والشخصية والعاطفية والانفعالية، بحيث نجد ان كلا من الاب والام في رباط مستمر مع ابنهم نتيجة لخوفهم من الوصمة الاجتماعية مما يجعلهم يعتمدون على أساليب </w:t>
      </w:r>
      <w:r w:rsidRPr="005F0E1B">
        <w:rPr>
          <w:rFonts w:ascii="Simplified Arabic" w:hAnsi="Simplified Arabic" w:cs="Simplified Arabic" w:hint="cs"/>
          <w:sz w:val="28"/>
          <w:szCs w:val="28"/>
          <w:rtl/>
          <w:lang w:bidi="ar-DZ"/>
        </w:rPr>
        <w:t xml:space="preserve">سوية وغير سوية في تقويم توجهات أبنائهم، لذلك سنحاول في هذا الفصل ان نلم باساليب المعاملة الوالدية من حيث مفهوم المعاملة الوالدية واساليبها، أساليب المعاملة الوالدية السوية وغير السوية، العوامل المؤثرة في هذه المعاملة، الابعاد الرئيسية للمعاملة الوالدية، اسهامات الوالدين ودورهما، التفسير النظري لاساليب المعاملة الوالدية. </w:t>
      </w:r>
    </w:p>
    <w:p w14:paraId="1EED53C5" w14:textId="77777777" w:rsidR="005F0E1B" w:rsidRPr="005F0E1B" w:rsidRDefault="005F0E1B" w:rsidP="005F0E1B">
      <w:pPr>
        <w:numPr>
          <w:ilvl w:val="0"/>
          <w:numId w:val="20"/>
        </w:numPr>
        <w:spacing w:after="0" w:line="276" w:lineRule="auto"/>
        <w:contextualSpacing/>
        <w:jc w:val="both"/>
        <w:rPr>
          <w:rFonts w:ascii="Simplified Arabic" w:eastAsia="Times New Roman" w:hAnsi="Simplified Arabic" w:cs="Simplified Arabic"/>
          <w:b/>
          <w:bCs/>
          <w:sz w:val="32"/>
          <w:szCs w:val="32"/>
          <w:lang w:bidi="ar-DZ"/>
        </w:rPr>
      </w:pPr>
      <w:r w:rsidRPr="005F0E1B">
        <w:rPr>
          <w:rFonts w:ascii="Simplified Arabic" w:eastAsia="Times New Roman" w:hAnsi="Simplified Arabic" w:cs="Simplified Arabic" w:hint="cs"/>
          <w:b/>
          <w:bCs/>
          <w:sz w:val="32"/>
          <w:szCs w:val="32"/>
          <w:rtl/>
          <w:lang w:bidi="ar-DZ"/>
        </w:rPr>
        <w:t xml:space="preserve">مفهوم المعاملة الوالدية وأساليب المعاملة الوالدية : </w:t>
      </w:r>
    </w:p>
    <w:p w14:paraId="11B37DA4" w14:textId="77777777" w:rsidR="005F0E1B" w:rsidRPr="005F0E1B" w:rsidRDefault="005F0E1B" w:rsidP="005F0E1B">
      <w:pPr>
        <w:numPr>
          <w:ilvl w:val="0"/>
          <w:numId w:val="21"/>
        </w:numPr>
        <w:spacing w:after="0" w:line="276" w:lineRule="auto"/>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hint="cs"/>
          <w:sz w:val="28"/>
          <w:szCs w:val="28"/>
          <w:rtl/>
          <w:lang w:bidi="ar-DZ"/>
        </w:rPr>
        <w:t xml:space="preserve">1- </w:t>
      </w:r>
      <w:r w:rsidRPr="005F0E1B">
        <w:rPr>
          <w:rFonts w:ascii="Simplified Arabic" w:eastAsia="Times New Roman" w:hAnsi="Simplified Arabic" w:cs="Simplified Arabic" w:hint="cs"/>
          <w:b/>
          <w:bCs/>
          <w:sz w:val="28"/>
          <w:szCs w:val="28"/>
          <w:rtl/>
          <w:lang w:bidi="ar-DZ"/>
        </w:rPr>
        <w:t>مفهوم المعاملة الوالدية وأساليب المعاملة الوالدية :</w:t>
      </w:r>
      <w:r w:rsidRPr="005F0E1B">
        <w:rPr>
          <w:rFonts w:ascii="Simplified Arabic" w:eastAsia="Times New Roman" w:hAnsi="Simplified Arabic" w:cs="Simplified Arabic" w:hint="cs"/>
          <w:sz w:val="28"/>
          <w:szCs w:val="28"/>
          <w:rtl/>
          <w:lang w:bidi="ar-DZ"/>
        </w:rPr>
        <w:t xml:space="preserve"> </w:t>
      </w:r>
    </w:p>
    <w:p w14:paraId="2DE7C496" w14:textId="77777777" w:rsidR="005F0E1B" w:rsidRPr="005F0E1B" w:rsidRDefault="005F0E1B" w:rsidP="005F0E1B">
      <w:pPr>
        <w:spacing w:after="0" w:line="276" w:lineRule="auto"/>
        <w:ind w:left="360"/>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hint="cs"/>
          <w:sz w:val="28"/>
          <w:szCs w:val="28"/>
          <w:rtl/>
          <w:lang w:bidi="ar-DZ"/>
        </w:rPr>
        <w:t xml:space="preserve">تعددت التعاريف التي تناولت أساليب المعاملة الوالدية واختلفت فيما بينها باختلاف وجهات نظر أصحابها وطبيعة الدراسات التي أجريت عليها وقد استخدم ذلك المفهوم تحت العديد من التسميات مثل : أساليب التنشئة الاجتماعية، الرعاية الوالدية، التنشئة الاجتماعية، ومن اهم التعريفات التي تناولت معنى أساليب المعاملة الوالدية نذكر : </w:t>
      </w:r>
    </w:p>
    <w:p w14:paraId="2F6D7753" w14:textId="77777777" w:rsidR="005F0E1B" w:rsidRPr="005F0E1B" w:rsidRDefault="005F0E1B" w:rsidP="005F0E1B">
      <w:pPr>
        <w:numPr>
          <w:ilvl w:val="0"/>
          <w:numId w:val="19"/>
        </w:numPr>
        <w:spacing w:after="0" w:line="276" w:lineRule="auto"/>
        <w:contextualSpacing/>
        <w:jc w:val="both"/>
        <w:rPr>
          <w:rFonts w:ascii="Simplified Arabic" w:eastAsia="Times New Roman" w:hAnsi="Simplified Arabic" w:cs="Simplified Arabic"/>
          <w:b/>
          <w:bCs/>
          <w:sz w:val="28"/>
          <w:szCs w:val="28"/>
          <w:lang w:bidi="ar-DZ"/>
        </w:rPr>
      </w:pPr>
      <w:r w:rsidRPr="005F0E1B">
        <w:rPr>
          <w:rFonts w:ascii="Simplified Arabic" w:eastAsia="Times New Roman" w:hAnsi="Simplified Arabic" w:cs="Simplified Arabic"/>
          <w:b/>
          <w:bCs/>
          <w:sz w:val="28"/>
          <w:szCs w:val="28"/>
          <w:rtl/>
          <w:lang w:bidi="ar-DZ"/>
        </w:rPr>
        <w:t>لغة</w:t>
      </w:r>
      <w:r w:rsidRPr="005F0E1B">
        <w:rPr>
          <w:rFonts w:ascii="Simplified Arabic" w:eastAsia="Times New Roman" w:hAnsi="Simplified Arabic" w:cs="Simplified Arabic" w:hint="cs"/>
          <w:b/>
          <w:bCs/>
          <w:sz w:val="28"/>
          <w:szCs w:val="28"/>
          <w:rtl/>
          <w:lang w:bidi="ar-DZ"/>
        </w:rPr>
        <w:t xml:space="preserve"> </w:t>
      </w:r>
      <w:r w:rsidRPr="005F0E1B">
        <w:rPr>
          <w:rFonts w:ascii="Simplified Arabic" w:eastAsia="Times New Roman" w:hAnsi="Simplified Arabic" w:cs="Simplified Arabic"/>
          <w:b/>
          <w:bCs/>
          <w:sz w:val="28"/>
          <w:szCs w:val="28"/>
          <w:rtl/>
          <w:lang w:bidi="ar-DZ"/>
        </w:rPr>
        <w:t>:</w:t>
      </w:r>
    </w:p>
    <w:p w14:paraId="158773E9" w14:textId="77777777" w:rsidR="005F0E1B" w:rsidRPr="005F0E1B" w:rsidRDefault="005F0E1B" w:rsidP="005F0E1B">
      <w:pPr>
        <w:numPr>
          <w:ilvl w:val="0"/>
          <w:numId w:val="18"/>
        </w:numPr>
        <w:spacing w:after="0" w:line="276" w:lineRule="auto"/>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معنى المعاملة في </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b/>
          <w:bCs/>
          <w:sz w:val="28"/>
          <w:szCs w:val="28"/>
          <w:rtl/>
          <w:lang w:bidi="ar-DZ"/>
        </w:rPr>
        <w:t>الوسيط</w:t>
      </w:r>
      <w:r w:rsidRPr="005F0E1B">
        <w:rPr>
          <w:rFonts w:ascii="Simplified Arabic" w:eastAsia="Times New Roman" w:hAnsi="Simplified Arabic" w:cs="Simplified Arabic" w:hint="cs"/>
          <w:b/>
          <w:bCs/>
          <w:sz w:val="28"/>
          <w:szCs w:val="28"/>
          <w:rtl/>
          <w:lang w:bidi="ar-DZ"/>
        </w:rPr>
        <w:t xml:space="preserve"> </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sz w:val="28"/>
          <w:szCs w:val="28"/>
          <w:rtl/>
          <w:lang w:bidi="ar-DZ"/>
        </w:rPr>
        <w:t xml:space="preserve"> (1961) هي من الفعل (عمل) ويقال عمل عملا أي فعل فعلا عن </w:t>
      </w:r>
    </w:p>
    <w:p w14:paraId="0876736F" w14:textId="77777777" w:rsidR="005F0E1B" w:rsidRPr="005F0E1B" w:rsidRDefault="005F0E1B" w:rsidP="005F0E1B">
      <w:pPr>
        <w:spacing w:after="0" w:line="276" w:lineRule="auto"/>
        <w:contextualSpacing/>
        <w:jc w:val="both"/>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قصد، وعمل فعلا عن الصدقة، أي سعى في جمعها، و يقال إعمله أي جعله عاملا، ومعاملة أي تصرف معه أو نحوه، اعتمل أي عمل لنفسه،</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sz w:val="28"/>
          <w:szCs w:val="28"/>
          <w:rtl/>
          <w:lang w:bidi="ar-DZ"/>
        </w:rPr>
        <w:t>وتعاملا أي عامل كل منهما الآخر، والمعاملات هي الأحكام الشرعية المتعلقة بأمور الدنيا،</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sz w:val="28"/>
          <w:szCs w:val="28"/>
          <w:rtl/>
          <w:lang w:bidi="ar-DZ"/>
        </w:rPr>
        <w:t>والعمول أي المطبوع على العمل،و المعاملة مصدر عامل.</w:t>
      </w:r>
    </w:p>
    <w:p w14:paraId="43372F3C" w14:textId="77777777" w:rsidR="005F0E1B" w:rsidRPr="005F0E1B" w:rsidRDefault="005F0E1B" w:rsidP="005F0E1B">
      <w:pPr>
        <w:numPr>
          <w:ilvl w:val="0"/>
          <w:numId w:val="18"/>
        </w:numPr>
        <w:spacing w:after="0" w:line="276" w:lineRule="auto"/>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المعاملة جاءت من الفعل (عمل) ويقصد بها الفعل القصدي بين فرد و آخر أو بين مجموع من الأفراد.</w:t>
      </w:r>
    </w:p>
    <w:p w14:paraId="371BD655" w14:textId="77777777" w:rsidR="005F0E1B" w:rsidRPr="005F0E1B" w:rsidRDefault="005F0E1B" w:rsidP="005F0E1B">
      <w:pPr>
        <w:spacing w:after="0"/>
        <w:jc w:val="both"/>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الوالدية يقصد بها الأب والأم معا، وهي من الفعل (ول</w:t>
      </w:r>
      <w:r w:rsidRPr="005F0E1B">
        <w:rPr>
          <w:rFonts w:ascii="Simplified Arabic" w:hAnsi="Simplified Arabic" w:cs="Simplified Arabic" w:hint="cs"/>
          <w:sz w:val="28"/>
          <w:szCs w:val="28"/>
          <w:rtl/>
          <w:lang w:val="fr-FR"/>
        </w:rPr>
        <w:t xml:space="preserve">)  </w:t>
      </w:r>
      <w:bookmarkStart w:id="10" w:name="_Hlk171090670"/>
      <w:r w:rsidRPr="005F0E1B">
        <w:rPr>
          <w:rFonts w:ascii="Simplified Arabic" w:hAnsi="Simplified Arabic" w:cs="Simplified Arabic" w:hint="cs"/>
          <w:sz w:val="28"/>
          <w:szCs w:val="28"/>
          <w:rtl/>
          <w:lang w:val="fr-FR"/>
        </w:rPr>
        <w:t xml:space="preserve">(عسكر، 1996، ص.10) </w:t>
      </w:r>
      <w:bookmarkEnd w:id="10"/>
    </w:p>
    <w:p w14:paraId="41FA43EF" w14:textId="77777777" w:rsidR="005F0E1B" w:rsidRPr="005F0E1B" w:rsidRDefault="005F0E1B" w:rsidP="005F0E1B">
      <w:pPr>
        <w:numPr>
          <w:ilvl w:val="0"/>
          <w:numId w:val="19"/>
        </w:numPr>
        <w:spacing w:after="0" w:line="276" w:lineRule="auto"/>
        <w:contextualSpacing/>
        <w:jc w:val="both"/>
        <w:rPr>
          <w:rFonts w:ascii="Simplified Arabic" w:eastAsia="Times New Roman" w:hAnsi="Simplified Arabic" w:cs="Simplified Arabic"/>
          <w:b/>
          <w:bCs/>
          <w:sz w:val="28"/>
          <w:szCs w:val="28"/>
          <w:lang w:bidi="ar-DZ"/>
        </w:rPr>
      </w:pPr>
      <w:r w:rsidRPr="005F0E1B">
        <w:rPr>
          <w:rFonts w:ascii="Simplified Arabic" w:eastAsia="Times New Roman" w:hAnsi="Simplified Arabic" w:cs="Simplified Arabic"/>
          <w:b/>
          <w:bCs/>
          <w:sz w:val="28"/>
          <w:szCs w:val="28"/>
          <w:rtl/>
          <w:lang w:bidi="ar-DZ"/>
        </w:rPr>
        <w:t>اصطلاحا</w:t>
      </w:r>
      <w:r w:rsidRPr="005F0E1B">
        <w:rPr>
          <w:rFonts w:ascii="Simplified Arabic" w:eastAsia="Times New Roman" w:hAnsi="Simplified Arabic" w:cs="Simplified Arabic" w:hint="cs"/>
          <w:b/>
          <w:bCs/>
          <w:sz w:val="28"/>
          <w:szCs w:val="28"/>
          <w:rtl/>
          <w:lang w:bidi="ar-DZ"/>
        </w:rPr>
        <w:t xml:space="preserve"> </w:t>
      </w:r>
      <w:r w:rsidRPr="005F0E1B">
        <w:rPr>
          <w:rFonts w:ascii="Simplified Arabic" w:eastAsia="Times New Roman" w:hAnsi="Simplified Arabic" w:cs="Simplified Arabic"/>
          <w:b/>
          <w:bCs/>
          <w:sz w:val="28"/>
          <w:szCs w:val="28"/>
          <w:rtl/>
          <w:lang w:bidi="ar-DZ"/>
        </w:rPr>
        <w:t>:</w:t>
      </w:r>
    </w:p>
    <w:p w14:paraId="390D057C" w14:textId="77777777" w:rsidR="005F0E1B" w:rsidRPr="005F0E1B" w:rsidRDefault="005F0E1B" w:rsidP="005F0E1B">
      <w:pPr>
        <w:numPr>
          <w:ilvl w:val="0"/>
          <w:numId w:val="18"/>
        </w:numPr>
        <w:spacing w:after="0" w:line="276" w:lineRule="auto"/>
        <w:contextualSpacing/>
        <w:jc w:val="both"/>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تعتبر المعاملة الوالدية بأساليبها المتنوعة واتجاهاتها المختلفة ذات تأثير بعيد المدى على نشوء الطفل و تكيفه، وتلعب الطريقة التي يتعامل بها الطفل في سنواته الأولى دورا هاما في التأثير على تكوينه النفسي والإجتماعي وعلى شخصيته بصفة عامة وعلى سلوكه بصفة خاصة</w:t>
      </w:r>
      <w:r w:rsidRPr="005F0E1B">
        <w:rPr>
          <w:rFonts w:ascii="Simplified Arabic" w:eastAsia="Times New Roman" w:hAnsi="Simplified Arabic" w:cs="Simplified Arabic" w:hint="cs"/>
          <w:sz w:val="28"/>
          <w:szCs w:val="28"/>
          <w:rtl/>
          <w:lang w:bidi="ar-DZ"/>
        </w:rPr>
        <w:t xml:space="preserve"> (زيداني، 2020، ص.12)</w:t>
      </w:r>
    </w:p>
    <w:p w14:paraId="439841D6" w14:textId="77777777" w:rsidR="005F0E1B" w:rsidRPr="005F0E1B" w:rsidRDefault="005F0E1B" w:rsidP="005F0E1B">
      <w:pPr>
        <w:numPr>
          <w:ilvl w:val="0"/>
          <w:numId w:val="18"/>
        </w:numPr>
        <w:spacing w:after="0" w:line="276" w:lineRule="auto"/>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hint="cs"/>
          <w:sz w:val="28"/>
          <w:szCs w:val="28"/>
          <w:rtl/>
          <w:lang w:bidi="ar-DZ"/>
        </w:rPr>
        <w:lastRenderedPageBreak/>
        <w:t xml:space="preserve"> </w:t>
      </w:r>
      <w:r w:rsidRPr="005F0E1B">
        <w:rPr>
          <w:rFonts w:ascii="Simplified Arabic" w:eastAsia="Times New Roman" w:hAnsi="Simplified Arabic" w:cs="Simplified Arabic"/>
          <w:sz w:val="28"/>
          <w:szCs w:val="28"/>
          <w:rtl/>
          <w:lang w:bidi="ar-DZ"/>
        </w:rPr>
        <w:t xml:space="preserve">يرى </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b/>
          <w:bCs/>
          <w:sz w:val="28"/>
          <w:szCs w:val="28"/>
          <w:rtl/>
          <w:lang w:bidi="ar-DZ"/>
        </w:rPr>
        <w:t>عبد الكريم أبو الخير</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 xml:space="preserve">نقلا عن " حجاب " (2020) ان </w:t>
      </w:r>
      <w:r w:rsidRPr="005F0E1B">
        <w:rPr>
          <w:rFonts w:ascii="Simplified Arabic" w:eastAsia="Times New Roman" w:hAnsi="Simplified Arabic" w:cs="Simplified Arabic"/>
          <w:sz w:val="28"/>
          <w:szCs w:val="28"/>
          <w:rtl/>
          <w:lang w:bidi="ar-DZ"/>
        </w:rPr>
        <w:t xml:space="preserve">المعاملة الوالدية هي تلك الطريقة التي </w:t>
      </w:r>
    </w:p>
    <w:p w14:paraId="432275C6" w14:textId="77777777" w:rsidR="005F0E1B" w:rsidRPr="005F0E1B" w:rsidRDefault="005F0E1B" w:rsidP="005F0E1B">
      <w:pPr>
        <w:spacing w:after="0" w:line="276" w:lineRule="auto"/>
        <w:ind w:left="-284"/>
        <w:contextualSpacing/>
        <w:jc w:val="both"/>
        <w:rPr>
          <w:rFonts w:ascii="Simplified Arabic" w:eastAsia="Times New Roman" w:hAnsi="Simplified Arabic" w:cs="Simplified Arabic"/>
          <w:sz w:val="28"/>
          <w:szCs w:val="28"/>
        </w:rPr>
      </w:pPr>
      <w:r w:rsidRPr="005F0E1B">
        <w:rPr>
          <w:rFonts w:ascii="Simplified Arabic" w:eastAsia="Times New Roman" w:hAnsi="Simplified Arabic" w:cs="Simplified Arabic"/>
          <w:sz w:val="28"/>
          <w:szCs w:val="28"/>
          <w:rtl/>
          <w:lang w:bidi="ar-DZ"/>
        </w:rPr>
        <w:t xml:space="preserve">يتبعها </w:t>
      </w:r>
      <w:r w:rsidRPr="005F0E1B">
        <w:rPr>
          <w:rFonts w:ascii="Simplified Arabic" w:hAnsi="Simplified Arabic" w:cs="Simplified Arabic"/>
          <w:sz w:val="28"/>
          <w:szCs w:val="28"/>
          <w:rtl/>
          <w:lang w:val="fr-FR"/>
        </w:rPr>
        <w:t>الوالدين في معاملة أبنائهم أثناء عملية التنشئة الاجتماعية والتي تحدث تأثير إيجابي أو سلبي على سلوك الطفل من خلال استجابة الوالدين لسلوكه</w:t>
      </w:r>
      <w:r w:rsidRPr="005F0E1B">
        <w:rPr>
          <w:rFonts w:ascii="Simplified Arabic" w:hAnsi="Simplified Arabic" w:cs="Simplified Arabic" w:hint="cs"/>
          <w:sz w:val="28"/>
          <w:szCs w:val="28"/>
          <w:rtl/>
          <w:lang w:val="fr-FR"/>
        </w:rPr>
        <w:t xml:space="preserve"> (عسكر، 1996، ص.10)</w:t>
      </w:r>
    </w:p>
    <w:p w14:paraId="1C0D0E44" w14:textId="77777777" w:rsidR="005F0E1B" w:rsidRPr="005F0E1B" w:rsidRDefault="005F0E1B" w:rsidP="005F0E1B">
      <w:pPr>
        <w:numPr>
          <w:ilvl w:val="0"/>
          <w:numId w:val="18"/>
        </w:numPr>
        <w:spacing w:after="0" w:line="276" w:lineRule="auto"/>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أما </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b/>
          <w:bCs/>
          <w:sz w:val="28"/>
          <w:szCs w:val="28"/>
          <w:rtl/>
          <w:lang w:bidi="ar-DZ"/>
        </w:rPr>
        <w:t>عسكر</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 xml:space="preserve">" (1996) </w:t>
      </w:r>
      <w:r w:rsidRPr="005F0E1B">
        <w:rPr>
          <w:rFonts w:ascii="Simplified Arabic" w:eastAsia="Times New Roman" w:hAnsi="Simplified Arabic" w:cs="Simplified Arabic"/>
          <w:sz w:val="28"/>
          <w:szCs w:val="28"/>
          <w:rtl/>
          <w:lang w:bidi="ar-DZ"/>
        </w:rPr>
        <w:t xml:space="preserve">فيرى بأنها مدى إدراك المراهق للمعاملة من والديه في إطار التنشئة </w:t>
      </w:r>
      <w:r w:rsidRPr="005F0E1B">
        <w:rPr>
          <w:rFonts w:ascii="Simplified Arabic" w:hAnsi="Simplified Arabic" w:cs="Simplified Arabic"/>
          <w:sz w:val="28"/>
          <w:szCs w:val="28"/>
          <w:rtl/>
          <w:lang w:val="fr-FR"/>
        </w:rPr>
        <w:t xml:space="preserve">الاجتماعية </w:t>
      </w:r>
    </w:p>
    <w:p w14:paraId="3BE8F84E"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في اتجاه القبول الذي يتمثل في ادراك الطفل للدفء والمحبة والعطف والإهتمام والإستحسان</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والأمان بصورة لفظية وغير لفظية أو اتجاه الرفض الذي يتمثل في ادراك الطفل لعدوان الوالدين وغضبهم عليهم واستيائهم منه أو شعورهم بالمرارة و خيبة الأمل والإنتقاد والتقليل من شئنه وتعمد إهانته و تأنيبه من خلال سلوك الضرب و السخرية و التهكم و اللامبالاة و الإهمال و رفضه رفضا غير محدود بصورة غامضة</w:t>
      </w:r>
      <w:r w:rsidRPr="005F0E1B">
        <w:rPr>
          <w:rFonts w:ascii="Simplified Arabic" w:hAnsi="Simplified Arabic" w:cs="Simplified Arabic" w:hint="cs"/>
          <w:sz w:val="28"/>
          <w:szCs w:val="28"/>
          <w:rtl/>
          <w:lang w:val="fr-FR"/>
        </w:rPr>
        <w:t>(عسكر، 1996، ص.10)</w:t>
      </w:r>
    </w:p>
    <w:p w14:paraId="738AAB9D" w14:textId="77777777" w:rsidR="005F0E1B" w:rsidRPr="005F0E1B" w:rsidRDefault="005F0E1B" w:rsidP="005F0E1B">
      <w:pPr>
        <w:numPr>
          <w:ilvl w:val="0"/>
          <w:numId w:val="18"/>
        </w:numPr>
        <w:spacing w:after="0" w:line="276" w:lineRule="auto"/>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hint="cs"/>
          <w:sz w:val="28"/>
          <w:szCs w:val="28"/>
          <w:rtl/>
          <w:lang w:bidi="ar-DZ"/>
        </w:rPr>
        <w:t xml:space="preserve">حسب " </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b/>
          <w:bCs/>
          <w:sz w:val="28"/>
          <w:szCs w:val="28"/>
          <w:rtl/>
          <w:lang w:bidi="ar-DZ"/>
        </w:rPr>
        <w:t>كفافي</w:t>
      </w:r>
      <w:r w:rsidRPr="005F0E1B">
        <w:rPr>
          <w:rFonts w:ascii="Simplified Arabic" w:eastAsia="Times New Roman" w:hAnsi="Simplified Arabic" w:cs="Simplified Arabic" w:hint="cs"/>
          <w:sz w:val="28"/>
          <w:szCs w:val="28"/>
          <w:rtl/>
          <w:lang w:bidi="ar-DZ"/>
        </w:rPr>
        <w:t xml:space="preserve"> " (1989) ان </w:t>
      </w: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hint="cs"/>
          <w:sz w:val="28"/>
          <w:szCs w:val="28"/>
          <w:rtl/>
          <w:lang w:bidi="ar-DZ"/>
        </w:rPr>
        <w:t>ال</w:t>
      </w:r>
      <w:r w:rsidRPr="005F0E1B">
        <w:rPr>
          <w:rFonts w:ascii="Simplified Arabic" w:eastAsia="Times New Roman" w:hAnsi="Simplified Arabic" w:cs="Simplified Arabic"/>
          <w:sz w:val="28"/>
          <w:szCs w:val="28"/>
          <w:rtl/>
          <w:lang w:bidi="ar-DZ"/>
        </w:rPr>
        <w:t xml:space="preserve">معاملة الوالدية هي إحدى وكالات التنشئة الاجتماعية أو التطبيع </w:t>
      </w:r>
    </w:p>
    <w:p w14:paraId="29E699BA" w14:textId="77777777" w:rsidR="005F0E1B" w:rsidRPr="005F0E1B" w:rsidRDefault="005F0E1B" w:rsidP="005F0E1B">
      <w:pPr>
        <w:spacing w:after="0"/>
        <w:ind w:left="-284"/>
        <w:jc w:val="both"/>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الاجتماعي وتعني كل سلوك يصدر من الأب و الأم أو كليهما و يؤثر على الطفل ونمو شخصيته، سواء قصدا بهذا السلوك التوجيه و التربية أم لم يقصد به ذلك</w:t>
      </w:r>
      <w:r w:rsidRPr="005F0E1B">
        <w:rPr>
          <w:rFonts w:ascii="Simplified Arabic" w:hAnsi="Simplified Arabic" w:cs="Simplified Arabic" w:hint="cs"/>
          <w:sz w:val="28"/>
          <w:szCs w:val="28"/>
          <w:rtl/>
          <w:lang w:val="fr-FR"/>
        </w:rPr>
        <w:t>.</w:t>
      </w:r>
      <w:r w:rsidRPr="005F0E1B">
        <w:rPr>
          <w:rFonts w:ascii="Simplified Arabic" w:hAnsi="Simplified Arabic" w:cs="Simplified Arabic"/>
          <w:sz w:val="28"/>
          <w:szCs w:val="28"/>
          <w:rtl/>
          <w:lang w:val="fr-FR"/>
        </w:rPr>
        <w:t xml:space="preserve"> </w:t>
      </w:r>
    </w:p>
    <w:p w14:paraId="0EA4396F" w14:textId="77777777" w:rsidR="005F0E1B" w:rsidRPr="005F0E1B" w:rsidRDefault="005F0E1B" w:rsidP="005F0E1B">
      <w:pPr>
        <w:numPr>
          <w:ilvl w:val="0"/>
          <w:numId w:val="18"/>
        </w:numPr>
        <w:spacing w:after="0" w:line="276" w:lineRule="auto"/>
        <w:contextualSpacing/>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يعرفها </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hint="cs"/>
          <w:b/>
          <w:bCs/>
          <w:sz w:val="28"/>
          <w:szCs w:val="28"/>
          <w:rtl/>
          <w:lang w:bidi="ar-DZ"/>
        </w:rPr>
        <w:t>الرفاعي</w:t>
      </w:r>
      <w:r w:rsidRPr="005F0E1B">
        <w:rPr>
          <w:rFonts w:ascii="Simplified Arabic" w:eastAsia="Times New Roman" w:hAnsi="Simplified Arabic" w:cs="Simplified Arabic" w:hint="cs"/>
          <w:sz w:val="28"/>
          <w:szCs w:val="28"/>
          <w:rtl/>
          <w:lang w:bidi="ar-DZ"/>
        </w:rPr>
        <w:t xml:space="preserve"> " (1987) : </w:t>
      </w:r>
      <w:r w:rsidRPr="005F0E1B">
        <w:rPr>
          <w:rFonts w:ascii="Simplified Arabic" w:eastAsia="Times New Roman" w:hAnsi="Simplified Arabic" w:cs="Simplified Arabic"/>
          <w:sz w:val="28"/>
          <w:szCs w:val="28"/>
          <w:rtl/>
          <w:lang w:bidi="ar-DZ"/>
        </w:rPr>
        <w:t xml:space="preserve">بأنها الأساليب الخاصة للوالدين و تحتل هذه الأساليب مكانة هامة في </w:t>
      </w:r>
    </w:p>
    <w:p w14:paraId="4D3C0807" w14:textId="77777777" w:rsidR="005F0E1B" w:rsidRPr="005F0E1B" w:rsidRDefault="005F0E1B" w:rsidP="005F0E1B">
      <w:pPr>
        <w:spacing w:after="0" w:line="276" w:lineRule="auto"/>
        <w:ind w:left="-284"/>
        <w:contextualSpacing/>
        <w:jc w:val="both"/>
        <w:rPr>
          <w:rFonts w:ascii="Simplified Arabic" w:eastAsia="Times New Roman" w:hAnsi="Simplified Arabic" w:cs="Simplified Arabic"/>
          <w:sz w:val="28"/>
          <w:szCs w:val="28"/>
          <w:rtl/>
        </w:rPr>
      </w:pPr>
      <w:r w:rsidRPr="005F0E1B">
        <w:rPr>
          <w:rFonts w:ascii="Simplified Arabic" w:eastAsia="Times New Roman" w:hAnsi="Simplified Arabic" w:cs="Simplified Arabic"/>
          <w:sz w:val="28"/>
          <w:szCs w:val="28"/>
          <w:rtl/>
          <w:lang w:bidi="ar-DZ"/>
        </w:rPr>
        <w:t>تكوين</w:t>
      </w:r>
      <w:r w:rsidRPr="005F0E1B">
        <w:rPr>
          <w:rFonts w:ascii="Simplified Arabic" w:eastAsia="Times New Roman" w:hAnsi="Simplified Arabic" w:cs="Simplified Arabic" w:hint="cs"/>
          <w:sz w:val="28"/>
          <w:szCs w:val="28"/>
          <w:rtl/>
          <w:lang w:bidi="ar-DZ"/>
        </w:rPr>
        <w:t xml:space="preserve"> </w:t>
      </w:r>
      <w:r w:rsidRPr="005F0E1B">
        <w:rPr>
          <w:rFonts w:ascii="Simplified Arabic" w:hAnsi="Simplified Arabic" w:cs="Simplified Arabic"/>
          <w:sz w:val="28"/>
          <w:szCs w:val="28"/>
          <w:rtl/>
          <w:lang w:val="fr-FR"/>
        </w:rPr>
        <w:t>شخصية الأبناء، وأساليب تكيفهم، وتبقى الكثير من أثارها فيهم لتظهر مجددا في معاملتهم لأولادهم فيما بعد</w:t>
      </w:r>
      <w:r w:rsidRPr="005F0E1B">
        <w:rPr>
          <w:rFonts w:ascii="Simplified Arabic" w:eastAsia="Times New Roman" w:hAnsi="Simplified Arabic" w:cs="Simplified Arabic" w:hint="cs"/>
          <w:sz w:val="28"/>
          <w:szCs w:val="28"/>
          <w:rtl/>
          <w:lang w:bidi="ar-DZ"/>
        </w:rPr>
        <w:t xml:space="preserve"> </w:t>
      </w:r>
      <w:r w:rsidRPr="005F0E1B">
        <w:rPr>
          <w:rFonts w:ascii="Simplified Arabic" w:hAnsi="Simplified Arabic" w:cs="Simplified Arabic" w:hint="cs"/>
          <w:sz w:val="28"/>
          <w:szCs w:val="28"/>
          <w:rtl/>
          <w:lang w:val="fr-FR"/>
        </w:rPr>
        <w:t>(عسكر، 1996، ص.12)</w:t>
      </w:r>
    </w:p>
    <w:p w14:paraId="130CD0EF" w14:textId="77777777" w:rsidR="005F0E1B" w:rsidRPr="005F0E1B" w:rsidRDefault="005F0E1B" w:rsidP="005F0E1B">
      <w:pPr>
        <w:numPr>
          <w:ilvl w:val="0"/>
          <w:numId w:val="18"/>
        </w:numPr>
        <w:spacing w:after="0"/>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عرفها " </w:t>
      </w:r>
      <w:r w:rsidRPr="005F0E1B">
        <w:rPr>
          <w:rFonts w:ascii="Simplified Arabic" w:hAnsi="Simplified Arabic" w:cs="Simplified Arabic" w:hint="cs"/>
          <w:b/>
          <w:bCs/>
          <w:sz w:val="28"/>
          <w:szCs w:val="28"/>
          <w:rtl/>
          <w:lang w:val="fr-FR"/>
        </w:rPr>
        <w:t>قشوش</w:t>
      </w:r>
      <w:r w:rsidRPr="005F0E1B">
        <w:rPr>
          <w:rFonts w:ascii="Simplified Arabic" w:hAnsi="Simplified Arabic" w:cs="Simplified Arabic" w:hint="cs"/>
          <w:sz w:val="28"/>
          <w:szCs w:val="28"/>
          <w:rtl/>
          <w:lang w:val="fr-FR"/>
        </w:rPr>
        <w:t xml:space="preserve"> " (1983) : على انها كل ما يراه الإباء ويتمسكون به من أساليب التسلط والحماية الزائدة والإهمال، التدليل، القسوة، واثارة الألم، التذبذب والتفرقة </w:t>
      </w:r>
    </w:p>
    <w:p w14:paraId="6DB812E0" w14:textId="77777777" w:rsidR="005F0E1B" w:rsidRPr="005F0E1B" w:rsidRDefault="005F0E1B" w:rsidP="005F0E1B">
      <w:pPr>
        <w:numPr>
          <w:ilvl w:val="0"/>
          <w:numId w:val="18"/>
        </w:numPr>
        <w:spacing w:after="0"/>
        <w:contextualSpacing/>
        <w:jc w:val="both"/>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 xml:space="preserve">عرفها " </w:t>
      </w:r>
      <w:r w:rsidRPr="005F0E1B">
        <w:rPr>
          <w:rFonts w:ascii="Simplified Arabic" w:hAnsi="Simplified Arabic" w:cs="Simplified Arabic" w:hint="cs"/>
          <w:b/>
          <w:bCs/>
          <w:sz w:val="28"/>
          <w:szCs w:val="28"/>
          <w:rtl/>
          <w:lang w:val="fr-FR"/>
        </w:rPr>
        <w:t>عماد الدين</w:t>
      </w:r>
      <w:r w:rsidRPr="005F0E1B">
        <w:rPr>
          <w:rFonts w:ascii="Simplified Arabic" w:hAnsi="Simplified Arabic" w:cs="Simplified Arabic" w:hint="cs"/>
          <w:sz w:val="28"/>
          <w:szCs w:val="28"/>
          <w:rtl/>
          <w:lang w:val="fr-FR"/>
        </w:rPr>
        <w:t xml:space="preserve"> " (2001) على انها هي الأساليب النفسية والاجتماعية التي يتبعها الوالدين مع الأبناء في عملية التنشئة الاجتماعية كالثواب والعقاب بنوعيه المادي والمعنوي</w:t>
      </w:r>
    </w:p>
    <w:p w14:paraId="49B9021A" w14:textId="77777777" w:rsidR="005F0E1B" w:rsidRPr="005F0E1B" w:rsidRDefault="005F0E1B" w:rsidP="005F0E1B">
      <w:pPr>
        <w:numPr>
          <w:ilvl w:val="0"/>
          <w:numId w:val="18"/>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يعرفها "</w:t>
      </w:r>
      <w:r w:rsidRPr="005F0E1B">
        <w:rPr>
          <w:rFonts w:ascii="Simplified Arabic" w:hAnsi="Simplified Arabic" w:cs="Simplified Arabic"/>
          <w:b/>
          <w:bCs/>
          <w:sz w:val="28"/>
          <w:szCs w:val="28"/>
          <w:rtl/>
        </w:rPr>
        <w:t>مسيرة طاهر</w:t>
      </w:r>
      <w:r w:rsidRPr="005F0E1B">
        <w:rPr>
          <w:rFonts w:ascii="Simplified Arabic" w:hAnsi="Simplified Arabic" w:cs="Simplified Arabic"/>
          <w:sz w:val="28"/>
          <w:szCs w:val="28"/>
          <w:rtl/>
        </w:rPr>
        <w:t>"</w:t>
      </w:r>
      <w:r w:rsidRPr="005F0E1B">
        <w:rPr>
          <w:rFonts w:ascii="Simplified Arabic" w:hAnsi="Simplified Arabic" w:cs="Simplified Arabic" w:hint="cs"/>
          <w:sz w:val="28"/>
          <w:szCs w:val="28"/>
          <w:rtl/>
        </w:rPr>
        <w:t xml:space="preserve"> نقلا عن " </w:t>
      </w:r>
      <w:r w:rsidRPr="005F0E1B">
        <w:rPr>
          <w:rFonts w:ascii="Simplified Arabic" w:hAnsi="Simplified Arabic" w:cs="Simplified Arabic" w:hint="cs"/>
          <w:b/>
          <w:bCs/>
          <w:sz w:val="28"/>
          <w:szCs w:val="28"/>
          <w:rtl/>
        </w:rPr>
        <w:t>بن سالم</w:t>
      </w:r>
      <w:r w:rsidRPr="005F0E1B">
        <w:rPr>
          <w:rFonts w:ascii="Simplified Arabic" w:hAnsi="Simplified Arabic" w:cs="Simplified Arabic" w:hint="cs"/>
          <w:sz w:val="28"/>
          <w:szCs w:val="28"/>
          <w:rtl/>
        </w:rPr>
        <w:t xml:space="preserve"> " (2019) انها</w:t>
      </w:r>
      <w:r w:rsidRPr="005F0E1B">
        <w:rPr>
          <w:rFonts w:ascii="Simplified Arabic" w:hAnsi="Simplified Arabic" w:cs="Simplified Arabic"/>
          <w:sz w:val="28"/>
          <w:szCs w:val="28"/>
          <w:rtl/>
        </w:rPr>
        <w:t xml:space="preserve"> هي تلك الطرائق التي تميز معاملة الأبوين لأولادهم وهي أيضا ردود الفعل الواعية أو غير الواعية التي تميز معاملة الأبوين لأولادهم من خلال عملية التفاعل الدائمة بين الطرفين</w:t>
      </w:r>
    </w:p>
    <w:p w14:paraId="59927A7B" w14:textId="77777777" w:rsidR="005F0E1B" w:rsidRPr="005F0E1B" w:rsidRDefault="005F0E1B" w:rsidP="005F0E1B">
      <w:pPr>
        <w:numPr>
          <w:ilvl w:val="0"/>
          <w:numId w:val="18"/>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تعريف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b/>
          <w:bCs/>
          <w:sz w:val="28"/>
          <w:szCs w:val="28"/>
          <w:rtl/>
        </w:rPr>
        <w:t>هدى قناوي</w:t>
      </w:r>
      <w:r w:rsidRPr="005F0E1B">
        <w:rPr>
          <w:rFonts w:ascii="Simplified Arabic" w:hAnsi="Simplified Arabic" w:cs="Simplified Arabic" w:hint="cs"/>
          <w:sz w:val="28"/>
          <w:szCs w:val="28"/>
          <w:rtl/>
        </w:rPr>
        <w:t xml:space="preserve"> " </w:t>
      </w:r>
      <w:r w:rsidRPr="005F0E1B">
        <w:rPr>
          <w:rFonts w:ascii="Simplified Arabic" w:hAnsi="Simplified Arabic" w:cs="Simplified Arabic"/>
          <w:sz w:val="28"/>
          <w:szCs w:val="28"/>
          <w:rtl/>
        </w:rPr>
        <w:t xml:space="preserve"> فقد عرفت أساليب المعاملة الوالدية بأنها الاجراءات التي يتبعها الوالدين في تنشئة أبنائهما إجتماعيا أي تحويلهم من مجرد كائنات بيولوجية إلى كائنات إجتماعية، وما يعتنقاه من إتجاهات توجه سلوكهما في هذا المجال</w:t>
      </w:r>
    </w:p>
    <w:p w14:paraId="6371B51F" w14:textId="77777777" w:rsidR="005F0E1B" w:rsidRPr="005F0E1B" w:rsidRDefault="005F0E1B" w:rsidP="005F0E1B">
      <w:pPr>
        <w:numPr>
          <w:ilvl w:val="0"/>
          <w:numId w:val="18"/>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lastRenderedPageBreak/>
        <w:t xml:space="preserve">تعريف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b/>
          <w:bCs/>
          <w:sz w:val="28"/>
          <w:szCs w:val="28"/>
          <w:rtl/>
        </w:rPr>
        <w:t>عكاشة وزكي</w:t>
      </w:r>
      <w:r w:rsidRPr="005F0E1B">
        <w:rPr>
          <w:rFonts w:ascii="Simplified Arabic" w:hAnsi="Simplified Arabic" w:cs="Simplified Arabic" w:hint="cs"/>
          <w:sz w:val="28"/>
          <w:szCs w:val="28"/>
          <w:rtl/>
        </w:rPr>
        <w:t xml:space="preserve"> " </w:t>
      </w:r>
      <w:r w:rsidRPr="005F0E1B">
        <w:rPr>
          <w:rFonts w:ascii="Simplified Arabic" w:hAnsi="Simplified Arabic" w:cs="Simplified Arabic"/>
          <w:sz w:val="28"/>
          <w:szCs w:val="28"/>
          <w:rtl/>
        </w:rPr>
        <w:t>(1997)</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أن أساليب المعاملة الوالدية هي عبارة عن الطرق التي يتتبعها الآباء، ويتمسكون بها عند تعاملهم مع الأبناء في مواقف الحياة المختلفة ويكون لها الأثر الفعال النفسي</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والإجتماعي لهم</w:t>
      </w:r>
      <w:r w:rsidRPr="005F0E1B">
        <w:rPr>
          <w:rFonts w:ascii="Simplified Arabic" w:hAnsi="Simplified Arabic" w:cs="Simplified Arabic" w:hint="cs"/>
          <w:sz w:val="28"/>
          <w:szCs w:val="28"/>
          <w:rtl/>
        </w:rPr>
        <w:t xml:space="preserve"> (مقحوت، 2014، ص.13)</w:t>
      </w:r>
      <w:r w:rsidRPr="005F0E1B">
        <w:rPr>
          <w:rFonts w:ascii="Simplified Arabic" w:hAnsi="Simplified Arabic" w:cs="Simplified Arabic" w:hint="cs"/>
          <w:sz w:val="28"/>
          <w:szCs w:val="28"/>
          <w:rtl/>
          <w:lang w:val="fr-FR"/>
        </w:rPr>
        <w:t xml:space="preserve"> </w:t>
      </w:r>
    </w:p>
    <w:p w14:paraId="1C3E4A71" w14:textId="77777777" w:rsidR="005F0E1B" w:rsidRPr="005F0E1B" w:rsidRDefault="005F0E1B" w:rsidP="005F0E1B">
      <w:pPr>
        <w:spacing w:after="0"/>
        <w:ind w:left="-284"/>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إذن تعتبر المعاملة الوالدية أحد أبرز العناصر الأساسية في عملية التنشئة الاجتماعية التي يتم للفرد فيها تنمية أنماط نوعية من الخبرات والسلوكيات الاجتماعية الملائمة من خلال التفاعل مع الآخرين ويتفق معظم السيكولوجيون المهتمون بالتنشئة الاجتماعية على اختلاف مواقفهم النظرية على أهمية التفاعل بين الوالدين والأبناء، في مراحل العمر المختلفة، وارتباطها بحسن توافقهم إلا أنهم يختلفون على انسب طرق دراسة هذه العلاقة</w:t>
      </w:r>
      <w:r w:rsidRPr="005F0E1B">
        <w:rPr>
          <w:rFonts w:ascii="Simplified Arabic" w:hAnsi="Simplified Arabic" w:cs="Simplified Arabic" w:hint="cs"/>
          <w:sz w:val="28"/>
          <w:szCs w:val="28"/>
          <w:rtl/>
          <w:lang w:val="fr-FR"/>
        </w:rPr>
        <w:t>.</w:t>
      </w:r>
    </w:p>
    <w:p w14:paraId="1CBAA546"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2</w:t>
      </w:r>
      <w:r w:rsidRPr="005F0E1B">
        <w:rPr>
          <w:rFonts w:ascii="Simplified Arabic" w:hAnsi="Simplified Arabic" w:cs="Simplified Arabic"/>
          <w:b/>
          <w:bCs/>
          <w:sz w:val="32"/>
          <w:szCs w:val="32"/>
          <w:rtl/>
        </w:rPr>
        <w:t>-الأساليب المعاملة الوالدية السوية وغير السوية</w:t>
      </w:r>
      <w:r w:rsidRPr="005F0E1B">
        <w:rPr>
          <w:rFonts w:ascii="Simplified Arabic" w:hAnsi="Simplified Arabic" w:cs="Simplified Arabic"/>
          <w:sz w:val="32"/>
          <w:szCs w:val="32"/>
          <w:rtl/>
        </w:rPr>
        <w:t xml:space="preserve"> </w:t>
      </w:r>
      <w:r w:rsidRPr="005F0E1B">
        <w:rPr>
          <w:rFonts w:ascii="Simplified Arabic" w:hAnsi="Simplified Arabic" w:cs="Simplified Arabic"/>
          <w:sz w:val="28"/>
          <w:szCs w:val="28"/>
          <w:rtl/>
        </w:rPr>
        <w:t xml:space="preserve">: </w:t>
      </w:r>
    </w:p>
    <w:p w14:paraId="3F63283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 xml:space="preserve">-1- أساليب المعاملة الوالدية السوية </w:t>
      </w:r>
      <w:r w:rsidRPr="005F0E1B">
        <w:rPr>
          <w:rFonts w:ascii="Simplified Arabic" w:hAnsi="Simplified Arabic" w:cs="Simplified Arabic" w:hint="cs"/>
          <w:b/>
          <w:bCs/>
          <w:sz w:val="28"/>
          <w:szCs w:val="28"/>
          <w:rtl/>
        </w:rPr>
        <w:t xml:space="preserve">: </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تمثل الأساليب الوالدية السوية تلك الأساليب الحسنة التي يعتمدها الآباء في تربيتهم لأبنائهم، قصد</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تكوين شخصية سوية سليمة والتي لا تتحقق إلا بتوفير الرعاية والحب والحنان</w:t>
      </w:r>
      <w:r w:rsidRPr="005F0E1B">
        <w:rPr>
          <w:rFonts w:ascii="Simplified Arabic" w:hAnsi="Simplified Arabic" w:cs="Simplified Arabic" w:hint="cs"/>
          <w:sz w:val="28"/>
          <w:szCs w:val="28"/>
          <w:rtl/>
        </w:rPr>
        <w:t xml:space="preserve"> </w:t>
      </w:r>
      <w:bookmarkStart w:id="11" w:name="_Hlk171090781"/>
      <w:r w:rsidRPr="005F0E1B">
        <w:rPr>
          <w:rFonts w:ascii="Simplified Arabic" w:hAnsi="Simplified Arabic" w:cs="Simplified Arabic" w:hint="cs"/>
          <w:sz w:val="28"/>
          <w:szCs w:val="28"/>
          <w:rtl/>
        </w:rPr>
        <w:t xml:space="preserve">(الرفاعي، 1978، ص.20)  </w:t>
      </w:r>
    </w:p>
    <w:bookmarkEnd w:id="11"/>
    <w:p w14:paraId="5A0A0817"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وتعرف أساليب المعاملة الوالدية السوية في موضوع بحثنا هذا بالممارسات الوالدية التي تبدي تقبل من طرف الوالدين أو ما تعرف بالتقبل.</w:t>
      </w:r>
    </w:p>
    <w:p w14:paraId="4DE532D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وعلى الوالدين كذلك فهم طفلهم وهو في حالة انبساط، أو توتر، لأن ذلك يساعد على التغلب على المشاكل مستقبلا لا حاجة طبعا لذكر أهمية الدور الذي يلعبه الوالدان في تشجيع طفلهما ومساعدته على خلق ثقته بنفسه</w:t>
      </w:r>
      <w:r w:rsidRPr="005F0E1B">
        <w:rPr>
          <w:rFonts w:ascii="Simplified Arabic" w:hAnsi="Simplified Arabic" w:cs="Simplified Arabic" w:hint="cs"/>
          <w:sz w:val="28"/>
          <w:szCs w:val="28"/>
          <w:rtl/>
        </w:rPr>
        <w:t>.</w:t>
      </w:r>
    </w:p>
    <w:p w14:paraId="6CDC762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أن أساليب المعاملة الوالدية السوية هي ممارسة الأساليب السوية من وجهة نظر الحقائق التربوية</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وعدم ممارسته الأساليب المعبرة عن الاتجاهات السلبية</w:t>
      </w:r>
      <w:r w:rsidRPr="005F0E1B">
        <w:rPr>
          <w:rFonts w:ascii="Simplified Arabic" w:hAnsi="Simplified Arabic" w:cs="Simplified Arabic" w:hint="cs"/>
          <w:sz w:val="28"/>
          <w:szCs w:val="28"/>
          <w:rtl/>
        </w:rPr>
        <w:t xml:space="preserve">  (الرفاعي، 1978، ص.20)  </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xml:space="preserve"> ومن أهم أساليب المعاملة الوالدية السوية أو الحسنة ما يلي</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hint="cs"/>
          <w:b/>
          <w:bCs/>
          <w:sz w:val="28"/>
          <w:szCs w:val="28"/>
          <w:rtl/>
        </w:rPr>
        <w:t>2-1-1</w:t>
      </w:r>
      <w:r w:rsidRPr="005F0E1B">
        <w:rPr>
          <w:rFonts w:ascii="Simplified Arabic" w:hAnsi="Simplified Arabic" w:cs="Simplified Arabic"/>
          <w:b/>
          <w:bCs/>
          <w:sz w:val="28"/>
          <w:szCs w:val="28"/>
          <w:rtl/>
        </w:rPr>
        <w:t>- أسلوب التقبل:</w:t>
      </w:r>
    </w:p>
    <w:p w14:paraId="60AE001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ويشكل أسلوب التقبل موقف تفاعليا بين الوالدين وأبنائهم، وهو الاتحاد التكاملي نحو الابناء، وخصائصه الإتسام بالحب والتسامح والرعاية والعطف، كما يعتمد على العقلانية ويوازن بين الصرامة واللين في معاملة الأبناء مع مراعاة طبيعة مراحل نموهم المتلاحقة</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فالتقبل أسلوب يقصد به إشعار الطفل </w:t>
      </w:r>
      <w:r w:rsidRPr="005F0E1B">
        <w:rPr>
          <w:rFonts w:ascii="Simplified Arabic" w:hAnsi="Simplified Arabic" w:cs="Simplified Arabic"/>
          <w:sz w:val="28"/>
          <w:szCs w:val="28"/>
          <w:rtl/>
        </w:rPr>
        <w:lastRenderedPageBreak/>
        <w:t>بأنه محبوب ومرغب فيه وذلك بعدم توجيه اللوم إليه</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والنفور من وجوده</w:t>
      </w:r>
      <w:r w:rsidRPr="005F0E1B">
        <w:rPr>
          <w:rFonts w:ascii="Simplified Arabic" w:hAnsi="Simplified Arabic" w:cs="Simplified Arabic" w:hint="cs"/>
          <w:sz w:val="28"/>
          <w:szCs w:val="28"/>
          <w:rtl/>
        </w:rPr>
        <w:t xml:space="preserve"> (الرفاعي، 1978، ص.20)  </w:t>
      </w:r>
      <w:r w:rsidRPr="005F0E1B">
        <w:rPr>
          <w:rFonts w:ascii="Simplified Arabic" w:hAnsi="Simplified Arabic" w:cs="Simplified Arabic"/>
          <w:sz w:val="28"/>
          <w:szCs w:val="28"/>
        </w:rPr>
        <w:br/>
      </w: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 xml:space="preserve">-1-2-  أسلوب التسامح : </w:t>
      </w:r>
    </w:p>
    <w:p w14:paraId="0E46AD01"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ويقصد بهذه الأسلوب التسامح مع الأبناء إن أخطأوا وإن تكرر خطائهم يمكن توجيههم بأسلوب يتسم بالحب والحوار، هذا حتى لا يعود الطفل مرة أخرى إلى سلوكاته الغير مرغوبة مثلا ، ويمكن اعتبار التسامح من الأساليب الوالدية ذات الأثر البالغ في تكوين شخصية الأبناء في مختلف جوانبها الاجتماعية والانفعالية</w:t>
      </w:r>
      <w:r w:rsidRPr="005F0E1B">
        <w:rPr>
          <w:rFonts w:ascii="Simplified Arabic" w:hAnsi="Simplified Arabic" w:cs="Simplified Arabic" w:hint="cs"/>
          <w:sz w:val="28"/>
          <w:szCs w:val="28"/>
          <w:rtl/>
        </w:rPr>
        <w:t xml:space="preserve"> (الرفاعي، 1978، ص.30)  </w:t>
      </w:r>
    </w:p>
    <w:p w14:paraId="4867C4BF"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 xml:space="preserve">-1-3- أسلوب الديمقراطي : </w:t>
      </w:r>
    </w:p>
    <w:p w14:paraId="4FF3B4DE"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يتصف هذا الأسلوب بأن الأمور بين المراهقيين والوالدين تقوم بشكل تعاوني قائم على الحرية واحترام الفردية وعلى النشاط والحركة والحيوية والإيجابية والتفاعل ويتجلى هذا الأسلوب من خلال عدة مظاهر منها إعتراف الوالدين بأن المراهقين أشخاص يختلفون عن بعضهم بعض وأن كل منهم ينمو بشكل مستقل نحو الرشد وتحمل المسؤولية في المستقبل والدفء والقبول الوالدي في العلاقات الأسرية والحب الذي يمنحه الوالدين لأبنائهم من خلال القول والفعل والتقدير الداخلي لانجازاتهم، والنظام والحزم المقترن باللين، فلكل فرد في الأسرة حقوق وواجبات يعرفها ويلتزم بها، وتشجيع الطفل على القيام بالسلوك الإستقلالي ووضع حدود واضحة وثابتة فيما يتعلق بالأشكال السلوكية المقبولة وغير المقبولة اجتماعيا، وتشجيع المراهق على القيام بأعماله الخاص وأهم أثار هذا السلوك عليه تتمثل في:</w:t>
      </w:r>
    </w:p>
    <w:p w14:paraId="536E8E8D" w14:textId="77777777" w:rsidR="005F0E1B" w:rsidRPr="005F0E1B" w:rsidRDefault="005F0E1B" w:rsidP="005F0E1B">
      <w:pPr>
        <w:numPr>
          <w:ilvl w:val="0"/>
          <w:numId w:val="18"/>
        </w:numPr>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 التكيف من خلال ما يوفره له والدايه من فرص حسنة لتكوين العادات الانفعالية والاجتماعية التي تفيده في حياته كلها</w:t>
      </w:r>
      <w:r w:rsidRPr="005F0E1B">
        <w:rPr>
          <w:rFonts w:ascii="Simplified Arabic" w:hAnsi="Simplified Arabic" w:cs="Simplified Arabic"/>
          <w:sz w:val="28"/>
          <w:szCs w:val="28"/>
        </w:rPr>
        <w:t>.</w:t>
      </w:r>
    </w:p>
    <w:p w14:paraId="535F9242" w14:textId="77777777" w:rsidR="005F0E1B" w:rsidRPr="005F0E1B" w:rsidRDefault="005F0E1B" w:rsidP="005F0E1B">
      <w:pPr>
        <w:numPr>
          <w:ilvl w:val="0"/>
          <w:numId w:val="18"/>
        </w:numPr>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   نمو التلقائية والاستقلالية وتحمل المسؤولية</w:t>
      </w:r>
      <w:r w:rsidRPr="005F0E1B">
        <w:rPr>
          <w:rFonts w:ascii="Simplified Arabic" w:hAnsi="Simplified Arabic" w:cs="Simplified Arabic"/>
          <w:sz w:val="28"/>
          <w:szCs w:val="28"/>
        </w:rPr>
        <w:t>.</w:t>
      </w:r>
    </w:p>
    <w:p w14:paraId="147AE26B" w14:textId="77777777" w:rsidR="005F0E1B" w:rsidRPr="005F0E1B" w:rsidRDefault="005F0E1B" w:rsidP="005F0E1B">
      <w:pPr>
        <w:numPr>
          <w:ilvl w:val="0"/>
          <w:numId w:val="18"/>
        </w:numPr>
        <w:contextualSpacing/>
        <w:rPr>
          <w:rFonts w:ascii="Simplified Arabic" w:hAnsi="Simplified Arabic" w:cs="Simplified Arabic"/>
          <w:sz w:val="28"/>
          <w:szCs w:val="28"/>
        </w:rPr>
      </w:pPr>
      <w:r w:rsidRPr="005F0E1B">
        <w:rPr>
          <w:rFonts w:ascii="Simplified Arabic" w:hAnsi="Simplified Arabic" w:cs="Simplified Arabic"/>
          <w:sz w:val="28"/>
          <w:szCs w:val="28"/>
          <w:rtl/>
        </w:rPr>
        <w:t>الشعور بالأمن والثقة بالنفس والاندماج مع الآخرين والتفاعل معهم، مما يسهل عليه الإنتماء إلى</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الجماعات الأخرى وعلى دمج قيمه ومعاييره واتجاهاته الخاصة مع معايير وقيم واتجاهات الجماعات</w:t>
      </w:r>
      <w:r w:rsidRPr="005F0E1B">
        <w:rPr>
          <w:rFonts w:ascii="Simplified Arabic" w:hAnsi="Simplified Arabic" w:cs="Simplified Arabic" w:hint="cs"/>
          <w:sz w:val="28"/>
          <w:szCs w:val="28"/>
          <w:rtl/>
        </w:rPr>
        <w:t xml:space="preserve"> </w:t>
      </w:r>
      <w:bookmarkStart w:id="12" w:name="_Hlk171090833"/>
      <w:r w:rsidRPr="005F0E1B">
        <w:rPr>
          <w:rFonts w:ascii="Simplified Arabic" w:hAnsi="Simplified Arabic" w:cs="Simplified Arabic" w:hint="cs"/>
          <w:sz w:val="28"/>
          <w:szCs w:val="28"/>
          <w:rtl/>
        </w:rPr>
        <w:t xml:space="preserve">(كفافي، 1982، ص.55) </w:t>
      </w:r>
      <w:bookmarkEnd w:id="12"/>
    </w:p>
    <w:p w14:paraId="494CE0B0" w14:textId="77777777" w:rsidR="005F0E1B" w:rsidRPr="005F0E1B" w:rsidRDefault="005F0E1B" w:rsidP="005F0E1B">
      <w:pPr>
        <w:ind w:left="-284"/>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2-1-4- أسلوب المساندة العاطفية : </w:t>
      </w:r>
    </w:p>
    <w:p w14:paraId="25549429" w14:textId="77777777" w:rsidR="005F0E1B" w:rsidRPr="005F0E1B" w:rsidRDefault="005F0E1B" w:rsidP="005F0E1B">
      <w:pPr>
        <w:ind w:left="-284"/>
        <w:rPr>
          <w:rFonts w:ascii="Simplified Arabic" w:hAnsi="Simplified Arabic" w:cs="Simplified Arabic"/>
          <w:sz w:val="28"/>
          <w:szCs w:val="28"/>
          <w:rtl/>
        </w:rPr>
      </w:pPr>
      <w:r w:rsidRPr="005F0E1B">
        <w:rPr>
          <w:rFonts w:ascii="Simplified Arabic" w:hAnsi="Simplified Arabic" w:cs="Simplified Arabic" w:hint="cs"/>
          <w:sz w:val="28"/>
          <w:szCs w:val="28"/>
          <w:rtl/>
        </w:rPr>
        <w:t>ان الروابط الاسرية القائمة على العلاقات العاطفية تساعد على النمو السليم للابناء والعكس، فالطفل المحبوب يشعر بالثقة بنفسه وفي الاخرين وينظر الى الحياة نظرة متفائلة ويتعامل مع الأمور بواقعية (كفافي، 1982، ص.55)</w:t>
      </w:r>
    </w:p>
    <w:p w14:paraId="38C4A2AA"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lastRenderedPageBreak/>
        <w:t>2</w:t>
      </w:r>
      <w:r w:rsidRPr="005F0E1B">
        <w:rPr>
          <w:rFonts w:ascii="Simplified Arabic" w:hAnsi="Simplified Arabic" w:cs="Simplified Arabic"/>
          <w:b/>
          <w:bCs/>
          <w:sz w:val="28"/>
          <w:szCs w:val="28"/>
          <w:rtl/>
        </w:rPr>
        <w:t xml:space="preserve">-2-أساليب المعاملة الوالدية غير السوية : </w:t>
      </w:r>
      <w:r w:rsidRPr="005F0E1B">
        <w:rPr>
          <w:rFonts w:ascii="Simplified Arabic" w:hAnsi="Simplified Arabic" w:cs="Simplified Arabic"/>
          <w:b/>
          <w:bCs/>
          <w:sz w:val="28"/>
          <w:szCs w:val="28"/>
        </w:rPr>
        <w:br/>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ويقصد بأساليب المعاملة الوالدية الغير السوية تلك الأساليب التي تترك أثرا ملحوظا أو آثارا سيئة على شخصية الطفل</w:t>
      </w:r>
      <w:r w:rsidRPr="005F0E1B">
        <w:rPr>
          <w:rFonts w:ascii="Simplified Arabic" w:hAnsi="Simplified Arabic" w:cs="Simplified Arabic"/>
          <w:sz w:val="28"/>
          <w:szCs w:val="28"/>
        </w:rPr>
        <w:br/>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وتعرف أساليب المعاملة الوالدية الغير السوية في موضوع بحثنا هذا بالممارسات الوالدية التي تترك أثرا وخيما سيئا على شخصية الطفل أو ما تعرف بالرفض والتي تولد لنا على سبيل المثال لا الحصر، قلق، عدوان واكتئا</w:t>
      </w:r>
      <w:r w:rsidRPr="005F0E1B">
        <w:rPr>
          <w:rFonts w:ascii="Simplified Arabic" w:hAnsi="Simplified Arabic" w:cs="Simplified Arabic" w:hint="cs"/>
          <w:sz w:val="28"/>
          <w:szCs w:val="28"/>
          <w:rtl/>
        </w:rPr>
        <w:t>ب(كفافي، 1982، ص.55)</w:t>
      </w:r>
    </w:p>
    <w:p w14:paraId="6AA12F51" w14:textId="77777777" w:rsidR="005F0E1B" w:rsidRPr="005F0E1B" w:rsidRDefault="005F0E1B" w:rsidP="005F0E1B">
      <w:pPr>
        <w:rPr>
          <w:rFonts w:ascii="Simplified Arabic" w:hAnsi="Simplified Arabic" w:cs="Simplified Arabic"/>
          <w:b/>
          <w:bCs/>
          <w:sz w:val="28"/>
          <w:szCs w:val="28"/>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-2-1- أسلوب الرفض :</w:t>
      </w:r>
    </w:p>
    <w:p w14:paraId="44A1354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وهو ادراك المراهق من خلال معاملة والديه له أنهما لا تقبلانه ولا يبديان مشاعر الود والحب نحوه، ولا يحرصان على مشاعره ولا يقيمان وزنا لرغباته حيث يشعر بالتباعد بينه وبين والديه ومن المواقف لوالديه التي يدركها المراهق ويتمثل هذا الأسلوب فيما يلي</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إحساس المراهق بأن والديه لا يقدران مشاعره ولا يفهمانه</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إحساس المراهق بأن والديه سيرفضان ما قد يقترحه من أراء</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إفتقاد المراهق للعلاقة الدافئة مع الوالدين</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شعور المراهق بالمشاعر السلبية تجاه الوالدين كرد فعل لمشاعرهما نحوه</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إحساس المراهق بأن هناك حاجز بينه وبين والديه</w:t>
      </w:r>
      <w:r w:rsidRPr="005F0E1B">
        <w:rPr>
          <w:rFonts w:ascii="Simplified Arabic" w:hAnsi="Simplified Arabic" w:cs="Simplified Arabic" w:hint="cs"/>
          <w:sz w:val="28"/>
          <w:szCs w:val="28"/>
          <w:rtl/>
        </w:rPr>
        <w:t xml:space="preserve"> (كفافي، 1982، ص.55)</w:t>
      </w:r>
    </w:p>
    <w:p w14:paraId="7785D27C"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-2-2- أسلوب الحماية الزائدة (المفرطة) :</w:t>
      </w:r>
    </w:p>
    <w:p w14:paraId="63E8DC40" w14:textId="43A4BC2A" w:rsidR="005F0E1B" w:rsidRPr="005F0E1B" w:rsidRDefault="005F0E1B" w:rsidP="00FD566E">
      <w:pPr>
        <w:jc w:val="lowKashida"/>
        <w:rPr>
          <w:rFonts w:ascii="Simplified Arabic" w:hAnsi="Simplified Arabic" w:cs="Simplified Arabic"/>
          <w:sz w:val="28"/>
          <w:szCs w:val="28"/>
          <w:rtl/>
        </w:rPr>
      </w:pPr>
      <w:r w:rsidRPr="005F0E1B">
        <w:rPr>
          <w:rFonts w:ascii="Simplified Arabic" w:hAnsi="Simplified Arabic" w:cs="Simplified Arabic"/>
          <w:sz w:val="28"/>
          <w:szCs w:val="28"/>
          <w:rtl/>
        </w:rPr>
        <w:t xml:space="preserve"> الرعاية المفرطة للطفل والمبالغة في حمايته والمحافظة والخوف عليه، يجعل الأهل يبعدون إبنهم عن القيام بأي عمل لوحده خوفا عليه من التعرض للأذى، كما يتضمن هذا الأسلوب الرضوخ لمطالب الطفل جميعا مهما كانت شاذة أو غريبة، مع إصرار الطفل على تلبية مطالبه أينما وكيفما ومتى شاء دون مراعاة للظروف الواقعة، أو عدم توفر الامكانيات، وتظهر الحماية الزائدة للطفل بثلاث طرق مختلفة هي: الاتصال المفرط،</w:t>
      </w:r>
      <w:r w:rsidR="00FD566E">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التدليل المستمر، منع المراهق من سلوك الاستقلال ويؤثر هذا النمط على النمو المتكامل للمراهق، من حيث عدم تحمل للمسؤولية وعدم تحمله مواقف الفشل والاحباط في حياته، وتوقع الاشباع المطلق لحاجاته من المجتمع فيما بعد ونمو نزعته الانانية وحب التملك</w:t>
      </w:r>
      <w:r w:rsidRPr="005F0E1B">
        <w:rPr>
          <w:rFonts w:ascii="Simplified Arabic" w:hAnsi="Simplified Arabic" w:cs="Simplified Arabic" w:hint="cs"/>
          <w:sz w:val="28"/>
          <w:szCs w:val="28"/>
          <w:rtl/>
        </w:rPr>
        <w:t xml:space="preserve"> (كفافي، 1982، ص.60)</w:t>
      </w:r>
    </w:p>
    <w:p w14:paraId="4A406A5E" w14:textId="77777777" w:rsidR="005F0E1B" w:rsidRPr="005F0E1B" w:rsidRDefault="005F0E1B" w:rsidP="005F0E1B">
      <w:pPr>
        <w:rPr>
          <w:rFonts w:ascii="Simplified Arabic" w:hAnsi="Simplified Arabic" w:cs="Simplified Arabic"/>
          <w:sz w:val="28"/>
          <w:szCs w:val="28"/>
          <w:rtl/>
        </w:rPr>
      </w:pPr>
    </w:p>
    <w:p w14:paraId="243D79C8" w14:textId="77777777" w:rsidR="005F0E1B" w:rsidRPr="005F0E1B" w:rsidRDefault="005F0E1B" w:rsidP="005F0E1B">
      <w:pPr>
        <w:rPr>
          <w:rFonts w:ascii="Simplified Arabic" w:hAnsi="Simplified Arabic" w:cs="Simplified Arabic"/>
          <w:b/>
          <w:bCs/>
          <w:sz w:val="28"/>
          <w:szCs w:val="28"/>
        </w:rPr>
      </w:pPr>
      <w:r w:rsidRPr="005F0E1B">
        <w:rPr>
          <w:rFonts w:ascii="Simplified Arabic" w:hAnsi="Simplified Arabic" w:cs="Simplified Arabic" w:hint="cs"/>
          <w:b/>
          <w:bCs/>
          <w:sz w:val="28"/>
          <w:szCs w:val="28"/>
          <w:rtl/>
        </w:rPr>
        <w:lastRenderedPageBreak/>
        <w:t>2</w:t>
      </w:r>
      <w:r w:rsidRPr="005F0E1B">
        <w:rPr>
          <w:rFonts w:ascii="Simplified Arabic" w:hAnsi="Simplified Arabic" w:cs="Simplified Arabic"/>
          <w:b/>
          <w:bCs/>
          <w:sz w:val="28"/>
          <w:szCs w:val="28"/>
          <w:rtl/>
        </w:rPr>
        <w:t>-2-3- أسلوب النبذ و الإهمال :</w:t>
      </w:r>
    </w:p>
    <w:p w14:paraId="6575BB21" w14:textId="77777777" w:rsidR="005F0E1B" w:rsidRPr="005F0E1B" w:rsidRDefault="005F0E1B" w:rsidP="00FD566E">
      <w:pPr>
        <w:jc w:val="lowKashida"/>
        <w:rPr>
          <w:rFonts w:ascii="Simplified Arabic" w:hAnsi="Simplified Arabic" w:cs="Simplified Arabic"/>
          <w:sz w:val="28"/>
          <w:szCs w:val="28"/>
          <w:rtl/>
        </w:rPr>
      </w:pPr>
      <w:r w:rsidRPr="005F0E1B">
        <w:rPr>
          <w:rFonts w:ascii="Simplified Arabic" w:hAnsi="Simplified Arabic" w:cs="Simplified Arabic"/>
          <w:sz w:val="28"/>
          <w:szCs w:val="28"/>
          <w:rtl/>
        </w:rPr>
        <w:t>يتمثل هذا الأسلوب في نبذ الوالدين لأطفالهم وإهمالهم، مما يؤدي إلى شعور الطفل بالقلق والاغتراب والخوف الدائم مما يؤثر على النمو النفسي للطفل وتكيفه، كما أنه يتمثل في شعور الإبن أو الإبنة بأن الوالد أو الوالدة لا يهتم بمعرفة أحواله أو أخباره، وينسى ما يطلبه منه من أشياء وينسى حتى مساعدته عند الضرورة ، ،وينظرون إليه على أنه مجرد شخص يسكنون معه ، ولا علاقة تربطه بهم ،وفي كثير من الأحيان تنتج هذه العلاقة حين يولد الطفل أنثى بعد عدد كبير من البنات والوالدان يرغبان في طفل ذكر والعكس أيضا ،أو إذا جاء الطفل ولم يخططان لمجيئه ، فإنهما يستجيبان لقدومه بطريقة سلبية وليست ايجابية وعلى الرغم من عدم تصريحهما بذلك، وتنعكس مشاعر الرفض والإهمال هذه على سلوكاتهم، وبالتالي تهدد مشاعر الأمن لدى الطفل ويعاني من عدم تقدير والديه لذاته مما يشعره بالإحباط وعدم انجاز ما عليه واحترام ما يجب احترامه( الشربيني،1994،ص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14)</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كما يعبر الآباء عن نبذهم لأبنائهم في صور متعددة كالإهمال والتهديد والعقاب والقسوة في المعاملة ، فينمون وهم محملون بخبرات الهم والكآبة والشك في نوايا الآخرين، ويرى " لازاروس "  أن النبذ يؤدي إلى الشعور بتوقع الخطر والتهديد المستمر، مما يجعل الفرد يبالغ في تقدير المواقف المهددة، ويدرك إمكاناته على أنها غير كافية لمواجهتها</w:t>
      </w:r>
    </w:p>
    <w:p w14:paraId="7098DA25" w14:textId="77777777" w:rsidR="005F0E1B" w:rsidRPr="005F0E1B" w:rsidRDefault="005F0E1B" w:rsidP="00FD566E">
      <w:pPr>
        <w:jc w:val="lowKashida"/>
        <w:rPr>
          <w:rFonts w:ascii="Simplified Arabic" w:hAnsi="Simplified Arabic" w:cs="Simplified Arabic"/>
          <w:sz w:val="28"/>
          <w:szCs w:val="28"/>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-2-4- أسلوب القسوة :</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تعني القسوة هنا شعور الطفل اتجاه أحد الوالدين أو كلاهما بأن قاس معه في تعامله، كأن يستخدم لهجة التهديد أو الحرمان لأبسط الأسبا</w:t>
      </w:r>
      <w:r w:rsidRPr="005F0E1B">
        <w:rPr>
          <w:rFonts w:ascii="Simplified Arabic" w:hAnsi="Simplified Arabic" w:cs="Simplified Arabic" w:hint="cs"/>
          <w:sz w:val="28"/>
          <w:szCs w:val="28"/>
          <w:rtl/>
        </w:rPr>
        <w:t xml:space="preserve">ب، </w:t>
      </w:r>
      <w:r w:rsidRPr="005F0E1B">
        <w:rPr>
          <w:rFonts w:ascii="Simplified Arabic" w:hAnsi="Simplified Arabic" w:cs="Simplified Arabic"/>
          <w:sz w:val="28"/>
          <w:szCs w:val="28"/>
          <w:rtl/>
        </w:rPr>
        <w:t>ويلجأ الوالدان أو من يقوم مقامهما إلى استخدام أساليب من شأنها أن تؤذيه جسميا ونفسيا، كالعقاب</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rPr>
        <w:t>والتعذيب البدني، والتحقير والحرمان، وأخذ الطفل بالشدة دائما لتهذيب سلوكه وتعليمه، حتى أهون الأمور وأبسطها، ويتضمن هذا الأسلوب أيضا عدم ميل الآباء إلى مناقشة الطفل في ميوله وآرائه ورغباته، بل الإسراع بالعقاب لأي مبادرة تصدر منه، و يرى الوالدان أنها خروج عن المفروض من ألوان السلوك، أو لأنها تسبب الإزعاج لهما (زيداني،2020،ص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32) </w:t>
      </w:r>
    </w:p>
    <w:p w14:paraId="32F5B2A1" w14:textId="77777777" w:rsidR="005F0E1B" w:rsidRPr="005F0E1B" w:rsidRDefault="005F0E1B" w:rsidP="00FD566E">
      <w:pPr>
        <w:jc w:val="lowKashida"/>
        <w:rPr>
          <w:rFonts w:ascii="Simplified Arabic" w:hAnsi="Simplified Arabic" w:cs="Simplified Arabic"/>
          <w:sz w:val="28"/>
          <w:szCs w:val="28"/>
          <w:rtl/>
        </w:rPr>
      </w:pPr>
      <w:r w:rsidRPr="005F0E1B">
        <w:rPr>
          <w:rFonts w:ascii="Simplified Arabic" w:hAnsi="Simplified Arabic" w:cs="Simplified Arabic"/>
          <w:sz w:val="28"/>
          <w:szCs w:val="28"/>
          <w:rtl/>
        </w:rPr>
        <w:t>وهو شعور المراهق اتجاه أحد الوالدين أو كلاهما بأنه قاسي معه في تعامله، كأن يتعرض للتهديد والحرمان لأبسط الأسبا</w:t>
      </w:r>
      <w:r w:rsidRPr="005F0E1B">
        <w:rPr>
          <w:rFonts w:ascii="Simplified Arabic" w:hAnsi="Simplified Arabic" w:cs="Simplified Arabic" w:hint="cs"/>
          <w:sz w:val="28"/>
          <w:szCs w:val="28"/>
          <w:rtl/>
        </w:rPr>
        <w:t>ب.</w:t>
      </w:r>
    </w:p>
    <w:p w14:paraId="16D2A7A1" w14:textId="77777777" w:rsidR="005F0E1B" w:rsidRPr="005F0E1B" w:rsidRDefault="005F0E1B" w:rsidP="005F0E1B">
      <w:pPr>
        <w:numPr>
          <w:ilvl w:val="0"/>
          <w:numId w:val="18"/>
        </w:numPr>
        <w:contextualSpacing/>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العقاب النفسي: </w:t>
      </w:r>
    </w:p>
    <w:p w14:paraId="2A757680" w14:textId="77777777" w:rsidR="005F0E1B" w:rsidRPr="005F0E1B" w:rsidRDefault="005F0E1B" w:rsidP="00FD566E">
      <w:pPr>
        <w:ind w:left="-284"/>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بحيث يتمثل في اشعار الطفل بالنبذ كلما اتى سلوكا غير مرغوب فيه او تحقيره او التقليل من قيمته ومهما كان سلوكه او اداءه او البحث في اخطائه وابداء ملاحظات نقدية جارحة له، مما يفقد الطفل ثقته بذاته </w:t>
      </w:r>
      <w:r w:rsidRPr="005F0E1B">
        <w:rPr>
          <w:rFonts w:ascii="Simplified Arabic" w:hAnsi="Simplified Arabic" w:cs="Simplified Arabic" w:hint="cs"/>
          <w:sz w:val="28"/>
          <w:szCs w:val="28"/>
          <w:rtl/>
        </w:rPr>
        <w:lastRenderedPageBreak/>
        <w:t xml:space="preserve">ويجعله مترددا في أي عمل يقوم به خوفا من حرمانه من رضا الكبار وحبهم له، وغالبا ما يترتب على  هذا الاتجاه شخصية انسحابية منطوية غير متوافقة مع ذاتها ومرتبكة توجه العدوانية نحو ذاتها </w:t>
      </w:r>
      <w:r w:rsidRPr="005F0E1B">
        <w:rPr>
          <w:rFonts w:ascii="Simplified Arabic" w:hAnsi="Simplified Arabic" w:cs="Simplified Arabic"/>
          <w:sz w:val="28"/>
          <w:szCs w:val="28"/>
          <w:rtl/>
        </w:rPr>
        <w:t>(زيداني،2020،ص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32)</w:t>
      </w:r>
    </w:p>
    <w:p w14:paraId="774FCA03" w14:textId="77777777" w:rsidR="005F0E1B" w:rsidRPr="005F0E1B" w:rsidRDefault="005F0E1B" w:rsidP="005F0E1B">
      <w:pPr>
        <w:numPr>
          <w:ilvl w:val="0"/>
          <w:numId w:val="18"/>
        </w:numPr>
        <w:contextualSpacing/>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العقاب البدني : </w:t>
      </w:r>
    </w:p>
    <w:p w14:paraId="4B05DA2A" w14:textId="77777777" w:rsidR="005F0E1B" w:rsidRPr="005F0E1B" w:rsidRDefault="005F0E1B" w:rsidP="005F0E1B">
      <w:pPr>
        <w:ind w:left="-284"/>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rPr>
        <w:t xml:space="preserve">يعتمد هذا الأسلوب على الايذاء الجسدي للطفل باستخدام أنواع الضرب المختلفة وقد يكون الهدف من ورائه اجبار الطفل على الالتزام بالسلوكات الجيدة، او منعه من ارتكاب السلوك المرفوض كالاعتداء على أخيه مثلا، ويذكر " بوردنزكي " </w:t>
      </w:r>
      <w:r w:rsidRPr="005F0E1B">
        <w:rPr>
          <w:rFonts w:ascii="Simplified Arabic" w:hAnsi="Simplified Arabic" w:cs="Simplified Arabic"/>
          <w:sz w:val="28"/>
          <w:szCs w:val="28"/>
          <w:lang w:val="fr-FR"/>
        </w:rPr>
        <w:t xml:space="preserve">NORDZINSKY </w:t>
      </w:r>
      <w:r w:rsidRPr="005F0E1B">
        <w:rPr>
          <w:rFonts w:ascii="Simplified Arabic" w:hAnsi="Simplified Arabic" w:cs="Simplified Arabic"/>
          <w:sz w:val="28"/>
          <w:szCs w:val="28"/>
          <w:lang w:val="fr-FR" w:bidi="ar-DZ"/>
        </w:rPr>
        <w:t xml:space="preserve"> </w:t>
      </w:r>
      <w:r w:rsidRPr="005F0E1B">
        <w:rPr>
          <w:rFonts w:ascii="Simplified Arabic" w:hAnsi="Simplified Arabic" w:cs="Simplified Arabic" w:hint="cs"/>
          <w:sz w:val="28"/>
          <w:szCs w:val="28"/>
          <w:rtl/>
          <w:lang w:val="fr-FR" w:bidi="ar-DZ"/>
        </w:rPr>
        <w:t xml:space="preserve"> (1989) ان الأبناء الذين عوقبوا بقسوة من قبل والديهم اصبحوا عدوانيين مع غيرهم من الأطفال وأيضا مع المعلمين ومنحرفين في المراهقة </w:t>
      </w:r>
      <w:r w:rsidRPr="005F0E1B">
        <w:rPr>
          <w:rFonts w:ascii="Simplified Arabic" w:hAnsi="Simplified Arabic" w:cs="Simplified Arabic"/>
          <w:sz w:val="28"/>
          <w:szCs w:val="28"/>
          <w:rtl/>
        </w:rPr>
        <w:t>(زيداني،2020،ص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32)</w:t>
      </w:r>
    </w:p>
    <w:p w14:paraId="3A8F4783" w14:textId="77777777" w:rsidR="005F0E1B" w:rsidRPr="005F0E1B" w:rsidRDefault="005F0E1B" w:rsidP="005F0E1B">
      <w:pPr>
        <w:ind w:left="-284"/>
        <w:rPr>
          <w:rFonts w:ascii="Simplified Arabic" w:hAnsi="Simplified Arabic" w:cs="Simplified Arabic"/>
          <w:sz w:val="28"/>
          <w:szCs w:val="28"/>
          <w:lang w:val="fr-FR" w:bidi="ar-DZ"/>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-2-5- أسلوب التفرقة و التمييز:</w:t>
      </w:r>
    </w:p>
    <w:p w14:paraId="25B746A8"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ويتمثل في تعمد عدم المساواة بين الأبناء، والتفضيل بينهم وقد يترتب على هذا الأسلوب شخصية أنانية حاقدة ويقصد بالتفرقة بين الأولاد في المعاملة عدم التزام العدالة والمساواة بينهم بسبب نوع الجنس أو اللون أو الاستعدادات العقلية أو الترتيب الميلادي، أم بسبب مشابهة الابن لأحد الوالدين وغير ذلك من الأسباب، فقد يتأثر الطفل الأصغر، أو الذكر بالنصيب الأوفر من حب ورعاية والديه أو إحداهما، دون بقية إخوته لمجرد كونه أصغرهم أو الولد الوحيد بين إخوته (زيداني، 2020،ص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32)</w:t>
      </w:r>
    </w:p>
    <w:p w14:paraId="031E5B4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ومن مؤشراتهما </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xml:space="preserve"> - التفرقة بين الإخوة والأخوات كما نجد أن بعض الآباء يميزون في تعاملهم مع الذكر والأنثى فهم غالبا ينحازون الى الذكر، التفضيل والاهتمام بأحد أو بعض الأبناء دون الاعتراف بمشاعر الابناء الآخرين</w:t>
      </w:r>
    </w:p>
    <w:p w14:paraId="3E9F4CEA" w14:textId="77777777" w:rsidR="005F0E1B" w:rsidRPr="005F0E1B" w:rsidRDefault="005F0E1B" w:rsidP="005F0E1B">
      <w:pPr>
        <w:rPr>
          <w:rFonts w:ascii="Simplified Arabic" w:hAnsi="Simplified Arabic" w:cs="Simplified Arabic"/>
          <w:b/>
          <w:bCs/>
          <w:sz w:val="28"/>
          <w:szCs w:val="28"/>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 xml:space="preserve">-2-6- أسلوب التجاهل : </w:t>
      </w:r>
    </w:p>
    <w:p w14:paraId="00567C5D"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 xml:space="preserve">ويشمل على عدم مناداة الطفل بإسمه ونعته وتجاهل وجوده أمام الآخرين وعدم ابداء أي مشاعر اتجاهه </w:t>
      </w:r>
    </w:p>
    <w:p w14:paraId="10EDAD9E" w14:textId="77777777" w:rsidR="005F0E1B" w:rsidRPr="005F0E1B" w:rsidRDefault="005F0E1B" w:rsidP="005F0E1B">
      <w:pPr>
        <w:rPr>
          <w:rFonts w:ascii="Simplified Arabic" w:hAnsi="Simplified Arabic" w:cs="Simplified Arabic"/>
          <w:b/>
          <w:bCs/>
          <w:sz w:val="28"/>
          <w:szCs w:val="28"/>
        </w:rPr>
      </w:pPr>
      <w:r w:rsidRPr="005F0E1B">
        <w:rPr>
          <w:rFonts w:ascii="Simplified Arabic" w:hAnsi="Simplified Arabic" w:cs="Simplified Arabic" w:hint="cs"/>
          <w:b/>
          <w:bCs/>
          <w:sz w:val="28"/>
          <w:szCs w:val="28"/>
          <w:rtl/>
        </w:rPr>
        <w:t>2</w:t>
      </w:r>
      <w:r w:rsidRPr="005F0E1B">
        <w:rPr>
          <w:rFonts w:ascii="Simplified Arabic" w:hAnsi="Simplified Arabic" w:cs="Simplified Arabic"/>
          <w:b/>
          <w:bCs/>
          <w:sz w:val="28"/>
          <w:szCs w:val="28"/>
          <w:rtl/>
        </w:rPr>
        <w:t>-2-</w:t>
      </w:r>
      <w:r w:rsidRPr="005F0E1B">
        <w:rPr>
          <w:rFonts w:ascii="Simplified Arabic" w:hAnsi="Simplified Arabic" w:cs="Simplified Arabic" w:hint="cs"/>
          <w:b/>
          <w:bCs/>
          <w:sz w:val="28"/>
          <w:szCs w:val="28"/>
          <w:rtl/>
        </w:rPr>
        <w:t>7</w:t>
      </w:r>
      <w:r w:rsidRPr="005F0E1B">
        <w:rPr>
          <w:rFonts w:ascii="Simplified Arabic" w:hAnsi="Simplified Arabic" w:cs="Simplified Arabic"/>
          <w:b/>
          <w:bCs/>
          <w:sz w:val="28"/>
          <w:szCs w:val="28"/>
          <w:rtl/>
        </w:rPr>
        <w:t xml:space="preserve">-أسلوب العنف : </w:t>
      </w:r>
    </w:p>
    <w:p w14:paraId="092A31DD"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يمكن لنا بالملاحظة البسيطة أن ندرك حجم العنف الذي يهيمن على العلاقة القائمة في إطار الأسرة من خلال العديد من المظاهر، ومنها المنازعات الزوجية والخلافات التي تحدث بين الزوجين، والشجار المستمر الذي يحدث بين الإخوة وأساليب التهديد والاعتداء الذي يمارسه الكبار على الصغار، واعتماد الأباء والأمهات على أسلوب الضرب المباشر والأحكام السلبية التعسفية التي يصدرها الأبوان على </w:t>
      </w:r>
      <w:r w:rsidRPr="005F0E1B">
        <w:rPr>
          <w:rFonts w:ascii="Simplified Arabic" w:hAnsi="Simplified Arabic" w:cs="Simplified Arabic"/>
          <w:sz w:val="28"/>
          <w:szCs w:val="28"/>
          <w:rtl/>
        </w:rPr>
        <w:lastRenderedPageBreak/>
        <w:t xml:space="preserve">أبنائهم، وقيام الأباء بقص القصص المخيفة والمرعبة بغرض تكوين أنماط سلوكية معينة ومن أثار هذا الأسلوب : </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إنتاج شخصية خائفة تتميز بالعجز والقصور</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تكوين شخصيات سلبية تشعر بالضعف وعدم القدرة على تحمل المسؤولية</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تكوين العقد النفسية كعقدة الذنب وعقدة النقص ...الخ</w:t>
      </w:r>
      <w:r w:rsidRPr="005F0E1B">
        <w:rPr>
          <w:rFonts w:ascii="Simplified Arabic" w:hAnsi="Simplified Arabic" w:cs="Simplified Arabic"/>
          <w:sz w:val="28"/>
          <w:szCs w:val="28"/>
        </w:rPr>
        <w:t>.</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تعطيل طاقة الإبداع والإبتكار.</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 إنتاج الشخصيات العصابية الانفعالية كالشخصية الانطوائية</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(زيداني،2020،ص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32)</w:t>
      </w:r>
    </w:p>
    <w:p w14:paraId="32C79441"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2-2-8-أسلوب التسلط : </w:t>
      </w:r>
    </w:p>
    <w:p w14:paraId="2D8F4AA7"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وهو الأسلوب الذي يفرض فيه الوالدين رايهم على الطفل والوقوف ضد رغباته او اللجوء الى الضرب او الحرمان او التهديد بهما، او التدخل المستمر في خصوصياته وعادة ما يؤدي هذا الأسلوب الى نشأة طفل يخاف من السلطة ويشعر بالدونية وعدم الكفاءة وقد تؤدي كثرة الاحباطات التي يتعرض لها الطفل الى ظهور شخصية عدوانية تميل الى تخريب ممتلكات الغير (الاشول، 1989،ص.125) </w:t>
      </w:r>
    </w:p>
    <w:p w14:paraId="6D2FA7D5" w14:textId="77777777" w:rsidR="005F0E1B" w:rsidRPr="005F0E1B" w:rsidRDefault="005F0E1B" w:rsidP="005F0E1B">
      <w:pPr>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3/- العوامل</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المؤثرة</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في</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أساليب</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المعاملة</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الوالدية</w:t>
      </w:r>
      <w:r w:rsidRPr="005F0E1B">
        <w:rPr>
          <w:rFonts w:ascii="Simplified Arabic" w:hAnsi="Simplified Arabic" w:cs="Simplified Arabic"/>
          <w:b/>
          <w:bCs/>
          <w:sz w:val="32"/>
          <w:szCs w:val="32"/>
          <w:rtl/>
        </w:rPr>
        <w:t xml:space="preserve"> :</w:t>
      </w:r>
    </w:p>
    <w:p w14:paraId="584674F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تتأثر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بعوامل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عديدة،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كجنس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الترتيب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الولادي،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وحجم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التعليمي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الاقتصادي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والعلاقة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وفيما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يلي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عرض</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لأهم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هذه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العوامل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المؤثرة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للطفل</w:t>
      </w:r>
      <w:r w:rsidRPr="005F0E1B">
        <w:rPr>
          <w:rFonts w:ascii="Simplified Arabic" w:hAnsi="Simplified Arabic" w:cs="Simplified Arabic"/>
          <w:sz w:val="28"/>
          <w:szCs w:val="28"/>
          <w:rtl/>
        </w:rPr>
        <w:t>:</w:t>
      </w:r>
    </w:p>
    <w:p w14:paraId="2200FE05"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3</w:t>
      </w:r>
      <w:r w:rsidRPr="005F0E1B">
        <w:rPr>
          <w:rFonts w:ascii="Simplified Arabic" w:hAnsi="Simplified Arabic" w:cs="Simplified Arabic"/>
          <w:b/>
          <w:bCs/>
          <w:sz w:val="28"/>
          <w:szCs w:val="28"/>
          <w:rtl/>
        </w:rPr>
        <w:t xml:space="preserve">-1- </w:t>
      </w:r>
      <w:r w:rsidRPr="005F0E1B">
        <w:rPr>
          <w:rFonts w:ascii="Simplified Arabic" w:hAnsi="Simplified Arabic" w:cs="Simplified Arabic" w:hint="cs"/>
          <w:b/>
          <w:bCs/>
          <w:sz w:val="28"/>
          <w:szCs w:val="28"/>
          <w:rtl/>
        </w:rPr>
        <w:t>جنس</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الأبناء</w:t>
      </w:r>
      <w:r w:rsidRPr="005F0E1B">
        <w:rPr>
          <w:rFonts w:ascii="Simplified Arabic" w:hAnsi="Simplified Arabic" w:cs="Simplified Arabic"/>
          <w:b/>
          <w:bCs/>
          <w:sz w:val="28"/>
          <w:szCs w:val="28"/>
          <w:rtl/>
        </w:rPr>
        <w:t xml:space="preserve">: </w:t>
      </w:r>
    </w:p>
    <w:p w14:paraId="1B1DCFB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يختلف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تعامل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أطفالهم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تبعا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لاختلاف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جنس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حيث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يكون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أثره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التنشئة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تحدد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مسار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النمو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فتختلف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طريقة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تعامل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الآباء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حسب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جنس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إذ</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يعلق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الآباء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أهمية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كبرى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الإنجاز</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والاعتماد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والضبط</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الانفعالي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والشعور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بالمسؤولية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بالنسبة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للبنين،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البنات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فنقل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الضغوط</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يتعلق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بالإنجاز</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والاعتماد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النفس،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ويحتل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الذكور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مكانة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كبيرة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مقارنة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بالإناث،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فالذكر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يتلقى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المدح</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والتشجيع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أعماله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وتحركاته،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البنات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فيحد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نشاطهم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ويقل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الاهتمام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بهم (مقحوت، 2014، ص.180)</w:t>
      </w:r>
    </w:p>
    <w:p w14:paraId="61B5BD3F"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تتأثر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بجنس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وينعكس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ذلك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نموه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النفسي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وتكوين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شخصيته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وتحدد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ثقافة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مجتمع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أدوارا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معينة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لنوع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الجنس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ذكر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أنثى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فيتوقع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المجتمع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الفرد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دورا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وفقا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لجنسه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lastRenderedPageBreak/>
        <w:t>وسلوكه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وخصائص</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شخصيته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المعينة،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فالإناث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مجتمعنا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مازلن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يشغلن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مركزا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أدنى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الذكور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وخاصة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الطبقات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الوسطى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والدنيا،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ليس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فقط</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يحصلن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عليه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والرعاية،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ولكن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أيضا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يوفر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لهذا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فرص</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الحماية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المادية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ويحرمن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التحفيز،</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ويتعرضن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لمشاعر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العجز،</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يؤدي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الارتقاء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النفسي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للفتاة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جانب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نجد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الفتاة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تعاني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الصراع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أجل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الاستقلال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عكس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الذكور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يحصلون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عليه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تدريجيا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ويتصرفون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كيفما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يشاؤون (مقحوت، 2014، ص.180)</w:t>
      </w:r>
    </w:p>
    <w:p w14:paraId="142A1512"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3</w:t>
      </w:r>
      <w:r w:rsidRPr="005F0E1B">
        <w:rPr>
          <w:rFonts w:ascii="Simplified Arabic" w:hAnsi="Simplified Arabic" w:cs="Simplified Arabic"/>
          <w:b/>
          <w:bCs/>
          <w:sz w:val="28"/>
          <w:szCs w:val="28"/>
          <w:rtl/>
        </w:rPr>
        <w:t xml:space="preserve">-2- </w:t>
      </w:r>
      <w:r w:rsidRPr="005F0E1B">
        <w:rPr>
          <w:rFonts w:ascii="Simplified Arabic" w:hAnsi="Simplified Arabic" w:cs="Simplified Arabic" w:hint="cs"/>
          <w:b/>
          <w:bCs/>
          <w:sz w:val="28"/>
          <w:szCs w:val="28"/>
          <w:rtl/>
        </w:rPr>
        <w:t>الترتيب</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الولادي</w:t>
      </w:r>
      <w:r w:rsidRPr="005F0E1B">
        <w:rPr>
          <w:rFonts w:ascii="Simplified Arabic" w:hAnsi="Simplified Arabic" w:cs="Simplified Arabic"/>
          <w:b/>
          <w:bCs/>
          <w:sz w:val="28"/>
          <w:szCs w:val="28"/>
          <w:rtl/>
        </w:rPr>
        <w:t xml:space="preserve">: </w:t>
      </w:r>
    </w:p>
    <w:p w14:paraId="2D771EB2"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وتشير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بعض</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الدراسات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اختلاف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طريقة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الأطفال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بحسب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ترتيب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میلادهم،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الخصوص</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يقول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زكرياء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الشربيني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ويسريه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صادق</w:t>
      </w:r>
      <w:r w:rsidRPr="005F0E1B">
        <w:rPr>
          <w:rFonts w:ascii="Simplified Arabic" w:hAnsi="Simplified Arabic" w:cs="Simplified Arabic"/>
          <w:sz w:val="28"/>
          <w:szCs w:val="28"/>
          <w:rtl/>
        </w:rPr>
        <w:t>": "</w:t>
      </w:r>
      <w:r w:rsidRPr="005F0E1B">
        <w:rPr>
          <w:rFonts w:ascii="Simplified Arabic" w:hAnsi="Simplified Arabic" w:cs="Simplified Arabic" w:hint="cs"/>
          <w:sz w:val="28"/>
          <w:szCs w:val="28"/>
          <w:rtl/>
        </w:rPr>
        <w:t>سوف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يظل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الأول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متربعا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عرش</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والرعاية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والاهتمام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لدى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يصل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طفلهما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الثاني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وبعده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الأطفال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الآخرون،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عندئذ</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تختلف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طريقة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التعامل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اختلافا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واضحا،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لقد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أصبح</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هناك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أطفال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آخرون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يشاركون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الأول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الاهتمام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وربما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يسرقون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تلك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الرعاية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(مقحوت، 2014، ص.181)</w:t>
      </w:r>
    </w:p>
    <w:p w14:paraId="4DE14D42"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ولقد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تنبه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علماء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النفس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ترتيب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الفرد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إخوته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عامل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أهمية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تكوين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وتحديد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اتجاهاته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وبعض</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سمات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شخصيته،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فبقدر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اشتراك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أفراد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الواحدة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العامل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الوراثي،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فإن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الاختلاف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السلوكي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يعتمد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الترتيب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الولادي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أكثر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اعتماده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الوراثة.</w:t>
      </w:r>
    </w:p>
    <w:p w14:paraId="575DB877"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3</w:t>
      </w:r>
      <w:r w:rsidRPr="005F0E1B">
        <w:rPr>
          <w:rFonts w:ascii="Simplified Arabic" w:hAnsi="Simplified Arabic" w:cs="Simplified Arabic"/>
          <w:b/>
          <w:bCs/>
          <w:sz w:val="28"/>
          <w:szCs w:val="28"/>
          <w:rtl/>
        </w:rPr>
        <w:t xml:space="preserve">-3- </w:t>
      </w:r>
      <w:r w:rsidRPr="005F0E1B">
        <w:rPr>
          <w:rFonts w:ascii="Simplified Arabic" w:hAnsi="Simplified Arabic" w:cs="Simplified Arabic" w:hint="cs"/>
          <w:b/>
          <w:bCs/>
          <w:sz w:val="28"/>
          <w:szCs w:val="28"/>
          <w:rtl/>
        </w:rPr>
        <w:t>حجم</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الأسرة</w:t>
      </w:r>
      <w:r w:rsidRPr="005F0E1B">
        <w:rPr>
          <w:rFonts w:ascii="Simplified Arabic" w:hAnsi="Simplified Arabic" w:cs="Simplified Arabic"/>
          <w:b/>
          <w:bCs/>
          <w:sz w:val="28"/>
          <w:szCs w:val="28"/>
          <w:rtl/>
        </w:rPr>
        <w:t xml:space="preserve"> : </w:t>
      </w:r>
    </w:p>
    <w:p w14:paraId="417A7EC1"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التغير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حجم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طبيعة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تكوينها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يؤدي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التأثير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تنشئة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يؤدي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زيادة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الرابطة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وأبويه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وتحقيق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الاتصال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المباشر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بينهما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كثرة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تنحوا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بالآباء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أسلوب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السيطرة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تحقيق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المطالب،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قلة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تجعل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الآباء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يتبعون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أسلوب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الإقناع .</w:t>
      </w:r>
    </w:p>
    <w:p w14:paraId="135D7D92"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وتتأثر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بعدد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أفراد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فعادة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تتكون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الآباء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فقد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يكون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عدد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كبير،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هذه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الحالة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تكون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كبيرة،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بعض</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الحالات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الأخرى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تكون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كبيرة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لوجود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آخرين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مثل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الجد،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الجدة،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الخال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كبيرة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العدد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تتسم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بالإهمال،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لأنه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يصعب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عليهم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الاهتمام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بأمور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الأطفال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ويصعب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استخدام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أسلوب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الضبط</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يعتمد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الاستقراء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لتفسير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أمور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الحياة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المختلفة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يصعب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عليهم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حثهم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السلوك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المقبول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اجتماعيا،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وهنا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تفرض</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القيود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الصارمة،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فيزداد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التسلط</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والسيطرة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وقد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أوضح</w:t>
      </w:r>
      <w:r w:rsidRPr="005F0E1B">
        <w:rPr>
          <w:rFonts w:ascii="Simplified Arabic" w:hAnsi="Simplified Arabic" w:cs="Simplified Arabic"/>
          <w:sz w:val="28"/>
          <w:szCs w:val="28"/>
          <w:rtl/>
        </w:rPr>
        <w:t xml:space="preserve"> " </w:t>
      </w:r>
      <w:r w:rsidRPr="005F0E1B">
        <w:rPr>
          <w:rFonts w:ascii="Simplified Arabic" w:hAnsi="Simplified Arabic" w:cs="Simplified Arabic" w:hint="cs"/>
          <w:sz w:val="28"/>
          <w:szCs w:val="28"/>
          <w:rtl/>
        </w:rPr>
        <w:t>نوتول</w:t>
      </w:r>
      <w:r w:rsidRPr="005F0E1B">
        <w:rPr>
          <w:rFonts w:ascii="Simplified Arabic" w:hAnsi="Simplified Arabic" w:cs="Simplified Arabic"/>
          <w:sz w:val="28"/>
          <w:szCs w:val="28"/>
          <w:rtl/>
        </w:rPr>
        <w:t>" "</w:t>
      </w:r>
      <w:r w:rsidRPr="005F0E1B">
        <w:rPr>
          <w:rFonts w:ascii="Simplified Arabic" w:hAnsi="Simplified Arabic" w:cs="Simplified Arabic"/>
          <w:sz w:val="28"/>
          <w:szCs w:val="28"/>
        </w:rPr>
        <w:t>Noutel</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بأن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والمساندة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الانفعالية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الآباء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لأطفالهم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تقل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وتنعدم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الكبيرة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(مقحوت، 2014، ص.182)</w:t>
      </w:r>
    </w:p>
    <w:p w14:paraId="04A6FA26"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lastRenderedPageBreak/>
        <w:t>3</w:t>
      </w:r>
      <w:r w:rsidRPr="005F0E1B">
        <w:rPr>
          <w:rFonts w:ascii="Simplified Arabic" w:hAnsi="Simplified Arabic" w:cs="Simplified Arabic"/>
          <w:b/>
          <w:bCs/>
          <w:sz w:val="28"/>
          <w:szCs w:val="28"/>
          <w:rtl/>
        </w:rPr>
        <w:t xml:space="preserve">-4-  </w:t>
      </w:r>
      <w:r w:rsidRPr="005F0E1B">
        <w:rPr>
          <w:rFonts w:ascii="Simplified Arabic" w:hAnsi="Simplified Arabic" w:cs="Simplified Arabic" w:hint="cs"/>
          <w:b/>
          <w:bCs/>
          <w:sz w:val="28"/>
          <w:szCs w:val="28"/>
          <w:rtl/>
        </w:rPr>
        <w:t>المستوى</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التعليمي</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للأسرة</w:t>
      </w:r>
      <w:r w:rsidRPr="005F0E1B">
        <w:rPr>
          <w:rFonts w:ascii="Simplified Arabic" w:hAnsi="Simplified Arabic" w:cs="Simplified Arabic"/>
          <w:b/>
          <w:bCs/>
          <w:sz w:val="28"/>
          <w:szCs w:val="28"/>
          <w:rtl/>
        </w:rPr>
        <w:t xml:space="preserve"> :  </w:t>
      </w:r>
    </w:p>
    <w:p w14:paraId="14D7287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يؤثر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التعليمي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للوالدين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الاتجاهات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يتبناها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الوالدان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تطبيع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أبنائهم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اجتماعيا،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إذ</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تميل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المتعلمة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والمثقفة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توظيف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تعلموه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وتثقفوه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معاملتهم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لأبنائهم،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والعمل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نشأة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أطفالهم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حسب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تكونوا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عليه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علميًا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وثقافيا،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وبهذا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تختلف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أساليبهم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عملية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التنشئة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غير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المتعلمة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وغير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المثقفة،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وربما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البارز</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هذه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الاعتناء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بأولادهم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ناحية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تحصيلهم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الدراسي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ومستواهم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العلمي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والأكاديمي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والتطوير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لثقافاتهم</w:t>
      </w:r>
    </w:p>
    <w:p w14:paraId="1D37707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وبينت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الكثير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الدراسات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الآباء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الأقل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تعليما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أكثر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ميلاً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لاستخدام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الشرح</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والتفسير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أطفالهم،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فعملية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التنشئة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تتطلب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فهما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مدروسا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لإمكانات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وحاجات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ووعيا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بدور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الأبوة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والأمومة،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يعد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التعليمي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عاملاً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مهما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خاصة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عصرنا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الحاضر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حيث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التراكم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المعرفي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والانفتاح</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العالمي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(مقحوت، 2014، ص.183)</w:t>
      </w:r>
    </w:p>
    <w:p w14:paraId="72E1360D" w14:textId="77777777" w:rsidR="005F0E1B" w:rsidRPr="005F0E1B" w:rsidRDefault="005F0E1B" w:rsidP="005F0E1B">
      <w:pPr>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3</w:t>
      </w:r>
      <w:r w:rsidRPr="005F0E1B">
        <w:rPr>
          <w:rFonts w:ascii="Simplified Arabic" w:hAnsi="Simplified Arabic" w:cs="Simplified Arabic"/>
          <w:b/>
          <w:bCs/>
          <w:sz w:val="28"/>
          <w:szCs w:val="28"/>
          <w:rtl/>
        </w:rPr>
        <w:t xml:space="preserve">-5-  </w:t>
      </w:r>
      <w:r w:rsidRPr="005F0E1B">
        <w:rPr>
          <w:rFonts w:ascii="Simplified Arabic" w:hAnsi="Simplified Arabic" w:cs="Simplified Arabic" w:hint="cs"/>
          <w:b/>
          <w:bCs/>
          <w:sz w:val="28"/>
          <w:szCs w:val="28"/>
          <w:rtl/>
        </w:rPr>
        <w:t>المستوى</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الاجتماعي والاقتصادي</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للأسرة</w:t>
      </w:r>
      <w:r w:rsidRPr="005F0E1B">
        <w:rPr>
          <w:rFonts w:ascii="Simplified Arabic" w:hAnsi="Simplified Arabic" w:cs="Simplified Arabic"/>
          <w:b/>
          <w:bCs/>
          <w:sz w:val="28"/>
          <w:szCs w:val="28"/>
          <w:rtl/>
        </w:rPr>
        <w:t xml:space="preserve"> : </w:t>
      </w:r>
    </w:p>
    <w:p w14:paraId="44E387DC"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فروق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الطبقات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والاقتصادية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تعلن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اختلاف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مستويات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الطبقة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الوسطى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يميلون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التأكيد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الاستقلالية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والمهارة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واحترام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الآخرين،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فأسر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الطبقة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الوسطى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تميل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التصرف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بطريقة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المساواة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الديمقراطية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نحو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أبنائهم،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قد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تميل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أسر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الطبقة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الدنيا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تبني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طرق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تحكيمية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تقليدية.</w:t>
      </w:r>
    </w:p>
    <w:p w14:paraId="67DFD591"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وللمستوى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الاقتصادي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دور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التأثير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نحو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فكثير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الاختلافات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نجدها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الأفراد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مجتمع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سواء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كانت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حيث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القدرة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المشكلات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اتخاذ</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القرارات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تنفيذ</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قوانين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المجتمع،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مرجعها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اختلافات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الاقتصادي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ينتمون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إليه (مقحوت، 2014، ص.183)</w:t>
      </w:r>
    </w:p>
    <w:p w14:paraId="111102EE"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وإذا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كان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لحجم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التعليمي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وجنس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دور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التأثير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نحو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فإن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المستوى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الاجتماعي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الاقتصادي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للأسر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دورا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مماثلاً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التأثير.</w:t>
      </w:r>
    </w:p>
    <w:p w14:paraId="54AA237A" w14:textId="688C3FDA" w:rsidR="005F0E1B" w:rsidRDefault="005F0E1B" w:rsidP="005F0E1B">
      <w:pPr>
        <w:rPr>
          <w:rFonts w:ascii="Simplified Arabic" w:hAnsi="Simplified Arabic" w:cs="Simplified Arabic"/>
          <w:sz w:val="28"/>
          <w:szCs w:val="28"/>
          <w:rtl/>
        </w:rPr>
      </w:pPr>
    </w:p>
    <w:p w14:paraId="677A754B" w14:textId="5FF2BC0D" w:rsidR="00FD566E" w:rsidRDefault="00FD566E" w:rsidP="005F0E1B">
      <w:pPr>
        <w:rPr>
          <w:rFonts w:ascii="Simplified Arabic" w:hAnsi="Simplified Arabic" w:cs="Simplified Arabic"/>
          <w:sz w:val="28"/>
          <w:szCs w:val="28"/>
          <w:rtl/>
        </w:rPr>
      </w:pPr>
    </w:p>
    <w:p w14:paraId="7E251796" w14:textId="77777777" w:rsidR="00FD566E" w:rsidRPr="005F0E1B" w:rsidRDefault="00FD566E" w:rsidP="005F0E1B">
      <w:pPr>
        <w:rPr>
          <w:rFonts w:ascii="Simplified Arabic" w:hAnsi="Simplified Arabic" w:cs="Simplified Arabic"/>
          <w:sz w:val="28"/>
          <w:szCs w:val="28"/>
          <w:rtl/>
        </w:rPr>
      </w:pPr>
    </w:p>
    <w:p w14:paraId="1E1FCFF2"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b/>
          <w:bCs/>
          <w:sz w:val="28"/>
          <w:szCs w:val="28"/>
          <w:rtl/>
        </w:rPr>
        <w:lastRenderedPageBreak/>
        <w:t>3</w:t>
      </w:r>
      <w:r w:rsidRPr="005F0E1B">
        <w:rPr>
          <w:rFonts w:ascii="Simplified Arabic" w:hAnsi="Simplified Arabic" w:cs="Simplified Arabic"/>
          <w:b/>
          <w:bCs/>
          <w:sz w:val="28"/>
          <w:szCs w:val="28"/>
          <w:rtl/>
        </w:rPr>
        <w:t xml:space="preserve">-6- </w:t>
      </w:r>
      <w:r w:rsidRPr="005F0E1B">
        <w:rPr>
          <w:rFonts w:ascii="Simplified Arabic" w:hAnsi="Simplified Arabic" w:cs="Simplified Arabic" w:hint="cs"/>
          <w:b/>
          <w:bCs/>
          <w:sz w:val="28"/>
          <w:szCs w:val="28"/>
          <w:rtl/>
        </w:rPr>
        <w:t>العلاقة</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بين</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الوالدين</w:t>
      </w:r>
      <w:r w:rsidRPr="005F0E1B">
        <w:rPr>
          <w:rFonts w:ascii="Simplified Arabic" w:hAnsi="Simplified Arabic" w:cs="Simplified Arabic"/>
          <w:sz w:val="28"/>
          <w:szCs w:val="28"/>
          <w:rtl/>
        </w:rPr>
        <w:t xml:space="preserve"> :</w:t>
      </w:r>
    </w:p>
    <w:p w14:paraId="45793B7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بحكم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بنيتها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ووظائفها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تشمل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نسق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العلاقات،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وتعد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العلاقة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القائمة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الأبوين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المحور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الأساسي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لهذه</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العلاقات،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حيث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تعكس</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الجو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العاطفي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والذي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يؤثر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تأثيرا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كبيرا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عملية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نمو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الأطفال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نفسيا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ومعرفيا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وكذلك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ومتابعتهم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لهذا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الطفل،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الهيكل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البناء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الذي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يكتمل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إذا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اخلى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أحد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الأطراف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واجباته (مقحوت، 2014، ص.185)</w:t>
      </w:r>
    </w:p>
    <w:p w14:paraId="56EB728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وتؤدي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العلاقات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السوية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إشباع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حاجة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الفرد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النفسي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توافقه</w:t>
      </w:r>
    </w:p>
    <w:p w14:paraId="2194F876"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الاجتماعي،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التعاسة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الزوجية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فتؤدي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تفكك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يخلق</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جوا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يؤدي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نمو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الفرد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نموا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نفسيا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غير</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سوي،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بينما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الخلافات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الزوجية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تترك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آثارا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سلبية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واضحة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سلوك</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الفرد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الآني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والمستقبلي.</w:t>
      </w:r>
    </w:p>
    <w:p w14:paraId="6B0C9DC8" w14:textId="77777777" w:rsidR="005F0E1B" w:rsidRPr="005F0E1B" w:rsidRDefault="005F0E1B" w:rsidP="005F0E1B">
      <w:pPr>
        <w:rPr>
          <w:rFonts w:ascii="Simplified Arabic" w:hAnsi="Simplified Arabic" w:cs="Simplified Arabic"/>
          <w:b/>
          <w:bCs/>
          <w:sz w:val="32"/>
          <w:szCs w:val="32"/>
          <w:rtl/>
        </w:rPr>
      </w:pPr>
      <w:r w:rsidRPr="005F0E1B">
        <w:rPr>
          <w:rFonts w:ascii="Simplified Arabic" w:hAnsi="Simplified Arabic" w:cs="Simplified Arabic" w:hint="cs"/>
          <w:sz w:val="28"/>
          <w:szCs w:val="28"/>
          <w:rtl/>
        </w:rPr>
        <w:t>4</w:t>
      </w:r>
      <w:r w:rsidRPr="005F0E1B">
        <w:rPr>
          <w:rFonts w:ascii="Simplified Arabic" w:hAnsi="Simplified Arabic" w:cs="Simplified Arabic" w:hint="cs"/>
          <w:b/>
          <w:bCs/>
          <w:sz w:val="32"/>
          <w:szCs w:val="32"/>
          <w:rtl/>
        </w:rPr>
        <w:t>/- الأبعاد</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الرئيسية</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للمعاملة</w:t>
      </w:r>
      <w:r w:rsidRPr="005F0E1B">
        <w:rPr>
          <w:rFonts w:ascii="Simplified Arabic" w:hAnsi="Simplified Arabic" w:cs="Simplified Arabic"/>
          <w:b/>
          <w:bCs/>
          <w:sz w:val="32"/>
          <w:szCs w:val="32"/>
          <w:rtl/>
        </w:rPr>
        <w:t xml:space="preserve"> </w:t>
      </w:r>
      <w:r w:rsidRPr="005F0E1B">
        <w:rPr>
          <w:rFonts w:ascii="Simplified Arabic" w:hAnsi="Simplified Arabic" w:cs="Simplified Arabic" w:hint="cs"/>
          <w:b/>
          <w:bCs/>
          <w:sz w:val="32"/>
          <w:szCs w:val="32"/>
          <w:rtl/>
        </w:rPr>
        <w:t>الوالدية</w:t>
      </w:r>
      <w:r w:rsidRPr="005F0E1B">
        <w:rPr>
          <w:rFonts w:ascii="Simplified Arabic" w:hAnsi="Simplified Arabic" w:cs="Simplified Arabic"/>
          <w:b/>
          <w:bCs/>
          <w:sz w:val="32"/>
          <w:szCs w:val="32"/>
          <w:rtl/>
        </w:rPr>
        <w:t xml:space="preserve"> :</w:t>
      </w:r>
    </w:p>
    <w:p w14:paraId="5E0DF67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ومن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المحاولات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المبكرة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لتحديد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الأبعاد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الرئيسية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للمعاملة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الوالدية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دراسة " </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سيرز</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وماكوبي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وليفين " ،</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الولايات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المتحدة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الأمريكية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والتي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تركز</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هدفها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الرئيسي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التعرف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الأساليب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تتبعها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الأمهات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الأمريكيات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تنشئة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الأطفال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وخلصت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الدراسة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وجود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مجموعة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الأبعاد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الرئيسية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تمكن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باحثون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آخرون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الوصول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إليها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وهي</w:t>
      </w:r>
      <w:r w:rsidRPr="005F0E1B">
        <w:rPr>
          <w:rFonts w:ascii="Simplified Arabic" w:hAnsi="Simplified Arabic" w:cs="Simplified Arabic"/>
          <w:sz w:val="28"/>
          <w:szCs w:val="28"/>
          <w:rtl/>
        </w:rPr>
        <w:t xml:space="preserve"> :</w:t>
      </w:r>
    </w:p>
    <w:p w14:paraId="58B53A53" w14:textId="77777777" w:rsidR="005F0E1B" w:rsidRPr="005F0E1B" w:rsidRDefault="005F0E1B" w:rsidP="005F0E1B">
      <w:pPr>
        <w:numPr>
          <w:ilvl w:val="0"/>
          <w:numId w:val="22"/>
        </w:numPr>
        <w:contextualSpacing/>
        <w:rPr>
          <w:rFonts w:ascii="Simplified Arabic" w:hAnsi="Simplified Arabic" w:cs="Simplified Arabic"/>
          <w:sz w:val="28"/>
          <w:szCs w:val="28"/>
          <w:rtl/>
        </w:rPr>
      </w:pPr>
      <w:r w:rsidRPr="005F0E1B">
        <w:rPr>
          <w:rFonts w:ascii="Simplified Arabic" w:hAnsi="Simplified Arabic" w:cs="Simplified Arabic" w:hint="cs"/>
          <w:sz w:val="28"/>
          <w:szCs w:val="28"/>
          <w:rtl/>
        </w:rPr>
        <w:t>الدفء</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مقابل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البرود</w:t>
      </w:r>
      <w:r w:rsidRPr="005F0E1B">
        <w:rPr>
          <w:rFonts w:ascii="Simplified Arabic" w:hAnsi="Simplified Arabic" w:cs="Simplified Arabic"/>
          <w:sz w:val="28"/>
          <w:szCs w:val="28"/>
          <w:rtl/>
        </w:rPr>
        <w:t>.</w:t>
      </w:r>
    </w:p>
    <w:p w14:paraId="3B8B6F19" w14:textId="77777777" w:rsidR="005F0E1B" w:rsidRPr="005F0E1B" w:rsidRDefault="005F0E1B" w:rsidP="005F0E1B">
      <w:pPr>
        <w:numPr>
          <w:ilvl w:val="0"/>
          <w:numId w:val="22"/>
        </w:numPr>
        <w:contextualSpacing/>
        <w:rPr>
          <w:rFonts w:ascii="Simplified Arabic" w:hAnsi="Simplified Arabic" w:cs="Simplified Arabic"/>
          <w:sz w:val="28"/>
          <w:szCs w:val="28"/>
          <w:rtl/>
        </w:rPr>
      </w:pPr>
      <w:r w:rsidRPr="005F0E1B">
        <w:rPr>
          <w:rFonts w:ascii="Simplified Arabic" w:hAnsi="Simplified Arabic" w:cs="Simplified Arabic" w:hint="cs"/>
          <w:sz w:val="28"/>
          <w:szCs w:val="28"/>
          <w:rtl/>
        </w:rPr>
        <w:t>العقاب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مقابل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الثواب</w:t>
      </w:r>
      <w:r w:rsidRPr="005F0E1B">
        <w:rPr>
          <w:rFonts w:ascii="Simplified Arabic" w:hAnsi="Simplified Arabic" w:cs="Simplified Arabic"/>
          <w:sz w:val="28"/>
          <w:szCs w:val="28"/>
          <w:rtl/>
        </w:rPr>
        <w:t>.</w:t>
      </w:r>
    </w:p>
    <w:p w14:paraId="6F31EFF7" w14:textId="77777777" w:rsidR="005F0E1B" w:rsidRPr="005F0E1B" w:rsidRDefault="005F0E1B" w:rsidP="005F0E1B">
      <w:pPr>
        <w:numPr>
          <w:ilvl w:val="0"/>
          <w:numId w:val="22"/>
        </w:numPr>
        <w:contextualSpacing/>
        <w:rPr>
          <w:rFonts w:ascii="Simplified Arabic" w:hAnsi="Simplified Arabic" w:cs="Simplified Arabic"/>
          <w:sz w:val="28"/>
          <w:szCs w:val="28"/>
          <w:rtl/>
        </w:rPr>
      </w:pPr>
      <w:r w:rsidRPr="005F0E1B">
        <w:rPr>
          <w:rFonts w:ascii="Simplified Arabic" w:hAnsi="Simplified Arabic" w:cs="Simplified Arabic" w:hint="cs"/>
          <w:sz w:val="28"/>
          <w:szCs w:val="28"/>
          <w:rtl/>
        </w:rPr>
        <w:t>التساهل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مقابل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التشدد</w:t>
      </w:r>
      <w:r w:rsidRPr="005F0E1B">
        <w:rPr>
          <w:rFonts w:ascii="Simplified Arabic" w:hAnsi="Simplified Arabic" w:cs="Simplified Arabic"/>
          <w:sz w:val="28"/>
          <w:szCs w:val="28"/>
          <w:rtl/>
        </w:rPr>
        <w:t>.</w:t>
      </w:r>
    </w:p>
    <w:p w14:paraId="69CFC76C"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حيث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يقوم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البعد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الأول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المودة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والمحبة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التي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تبديها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وتقدمها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لطفلها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درجة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مدى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تقبلها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لطفلها</w:t>
      </w:r>
      <w:r w:rsidRPr="005F0E1B">
        <w:rPr>
          <w:rFonts w:ascii="Simplified Arabic" w:hAnsi="Simplified Arabic" w:cs="Simplified Arabic"/>
          <w:sz w:val="28"/>
          <w:szCs w:val="28"/>
          <w:rtl/>
        </w:rPr>
        <w:t>.</w:t>
      </w:r>
    </w:p>
    <w:p w14:paraId="63225B44"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ويميل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البعد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الثاني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تساهل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الأمهات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وعقابهم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للسلوكات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العدوانية</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وإلحاحهن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الطباع</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ومدى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استعمالهن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للعقاب</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البدني</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أما</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البعد</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الثالث</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فيقوم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على</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تساهل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الأمهات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أو</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تشددهن</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حول</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بعض</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المواقف</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كالفطام</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وبعض</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السلوكات</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التبعية (قنطار، 1982، ص.140) </w:t>
      </w:r>
    </w:p>
    <w:p w14:paraId="38142229" w14:textId="77777777" w:rsidR="005F0E1B" w:rsidRPr="005F0E1B" w:rsidRDefault="005F0E1B" w:rsidP="005F0E1B">
      <w:pPr>
        <w:rPr>
          <w:rFonts w:ascii="Simplified Arabic" w:hAnsi="Simplified Arabic" w:cs="Simplified Arabic"/>
          <w:sz w:val="28"/>
          <w:szCs w:val="28"/>
          <w:rtl/>
        </w:rPr>
      </w:pPr>
    </w:p>
    <w:p w14:paraId="776F4C4B" w14:textId="77777777" w:rsidR="005F0E1B" w:rsidRPr="005F0E1B" w:rsidRDefault="005F0E1B" w:rsidP="005F0E1B">
      <w:pPr>
        <w:rPr>
          <w:rFonts w:ascii="Simplified Arabic" w:hAnsi="Simplified Arabic" w:cs="Simplified Arabic"/>
          <w:sz w:val="28"/>
          <w:szCs w:val="28"/>
          <w:rtl/>
        </w:rPr>
      </w:pPr>
    </w:p>
    <w:p w14:paraId="03CECB71" w14:textId="77777777" w:rsidR="005F0E1B" w:rsidRPr="005F0E1B" w:rsidRDefault="005F0E1B" w:rsidP="005F0E1B">
      <w:pPr>
        <w:rPr>
          <w:rFonts w:ascii="Simplified Arabic" w:hAnsi="Simplified Arabic" w:cs="Simplified Arabic"/>
          <w:sz w:val="28"/>
          <w:szCs w:val="28"/>
          <w:rtl/>
        </w:rPr>
      </w:pPr>
    </w:p>
    <w:p w14:paraId="2F5F5AA2" w14:textId="77777777" w:rsidR="005F0E1B" w:rsidRPr="005F0E1B" w:rsidRDefault="005F0E1B" w:rsidP="005F0E1B">
      <w:pPr>
        <w:rPr>
          <w:rFonts w:ascii="Simplified Arabic" w:hAnsi="Simplified Arabic" w:cs="Simplified Arabic"/>
          <w:sz w:val="28"/>
          <w:szCs w:val="28"/>
          <w:rtl/>
        </w:rPr>
      </w:pPr>
    </w:p>
    <w:p w14:paraId="7824D59C" w14:textId="77777777" w:rsidR="005F0E1B" w:rsidRPr="005F0E1B" w:rsidRDefault="005F0E1B" w:rsidP="005F0E1B">
      <w:pPr>
        <w:spacing w:after="0" w:line="276" w:lineRule="auto"/>
        <w:rPr>
          <w:rFonts w:ascii="Simplified Arabic" w:eastAsia="Times New Roman" w:hAnsi="Simplified Arabic" w:cs="Simplified Arabic"/>
          <w:sz w:val="28"/>
          <w:szCs w:val="28"/>
          <w:lang w:bidi="ar-DZ"/>
        </w:rPr>
      </w:pPr>
      <w:r w:rsidRPr="005F0E1B">
        <w:rPr>
          <w:rFonts w:ascii="Simplified Arabic" w:hAnsi="Simplified Arabic" w:cs="Simplified Arabic" w:hint="cs"/>
          <w:sz w:val="28"/>
          <w:szCs w:val="28"/>
          <w:rtl/>
        </w:rPr>
        <w:lastRenderedPageBreak/>
        <w:t xml:space="preserve">5- </w:t>
      </w:r>
      <w:r w:rsidRPr="005F0E1B">
        <w:rPr>
          <w:rFonts w:ascii="Simplified Arabic" w:eastAsia="Times New Roman" w:hAnsi="Simplified Arabic" w:cs="Simplified Arabic"/>
          <w:b/>
          <w:bCs/>
          <w:sz w:val="32"/>
          <w:szCs w:val="32"/>
          <w:rtl/>
          <w:lang w:bidi="ar-DZ"/>
        </w:rPr>
        <w:t>إسهامات الوالدين و دورهما</w:t>
      </w:r>
      <w:r w:rsidRPr="005F0E1B">
        <w:rPr>
          <w:rFonts w:ascii="Simplified Arabic" w:eastAsia="Times New Roman" w:hAnsi="Simplified Arabic" w:cs="Simplified Arabic" w:hint="cs"/>
          <w:sz w:val="32"/>
          <w:szCs w:val="32"/>
          <w:rtl/>
          <w:lang w:bidi="ar-DZ"/>
        </w:rPr>
        <w:t xml:space="preserve"> </w:t>
      </w:r>
      <w:r w:rsidRPr="005F0E1B">
        <w:rPr>
          <w:rFonts w:ascii="Simplified Arabic" w:eastAsia="Times New Roman" w:hAnsi="Simplified Arabic" w:cs="Simplified Arabic"/>
          <w:sz w:val="28"/>
          <w:szCs w:val="28"/>
          <w:rtl/>
          <w:lang w:bidi="ar-DZ"/>
        </w:rPr>
        <w:t xml:space="preserve">: </w:t>
      </w:r>
    </w:p>
    <w:p w14:paraId="3823BCEE" w14:textId="77777777" w:rsidR="005F0E1B" w:rsidRPr="005F0E1B" w:rsidRDefault="005F0E1B" w:rsidP="005F0E1B">
      <w:pPr>
        <w:spacing w:after="0"/>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وتتمثل إسهامات كل منهما فيما يلي :</w:t>
      </w:r>
    </w:p>
    <w:p w14:paraId="4E13C8A8" w14:textId="77777777" w:rsidR="005F0E1B" w:rsidRPr="005F0E1B" w:rsidRDefault="005F0E1B" w:rsidP="005F0E1B">
      <w:pPr>
        <w:spacing w:after="0"/>
        <w:rPr>
          <w:rFonts w:ascii="Simplified Arabic" w:hAnsi="Simplified Arabic" w:cs="Simplified Arabic"/>
          <w:b/>
          <w:bCs/>
          <w:sz w:val="28"/>
          <w:szCs w:val="28"/>
          <w:lang w:val="fr-FR"/>
        </w:rPr>
      </w:pPr>
      <w:r w:rsidRPr="005F0E1B">
        <w:rPr>
          <w:rFonts w:ascii="Simplified Arabic" w:hAnsi="Simplified Arabic" w:cs="Simplified Arabic" w:hint="cs"/>
          <w:b/>
          <w:bCs/>
          <w:sz w:val="28"/>
          <w:szCs w:val="28"/>
          <w:rtl/>
          <w:lang w:val="fr-FR"/>
        </w:rPr>
        <w:t xml:space="preserve">5-1- </w:t>
      </w:r>
      <w:r w:rsidRPr="005F0E1B">
        <w:rPr>
          <w:rFonts w:ascii="Simplified Arabic" w:hAnsi="Simplified Arabic" w:cs="Simplified Arabic"/>
          <w:b/>
          <w:bCs/>
          <w:sz w:val="28"/>
          <w:szCs w:val="28"/>
          <w:rtl/>
          <w:lang w:val="fr-FR"/>
        </w:rPr>
        <w:t>إسهامات الأم ودورها :</w:t>
      </w:r>
    </w:p>
    <w:p w14:paraId="6805B8D5" w14:textId="77777777" w:rsidR="005F0E1B" w:rsidRPr="005F0E1B" w:rsidRDefault="005F0E1B" w:rsidP="005F0E1B">
      <w:pPr>
        <w:spacing w:after="0"/>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         لقد تحدث الكثيرون عن التأثيرات المبكرة للأم على نمو شخصية الطفل، وأكدوا على حيوية دور الأم في عملية تنشئة الطفل، فقد أكد </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طون بولبي</w:t>
      </w:r>
      <w:r w:rsidRPr="005F0E1B">
        <w:rPr>
          <w:rFonts w:ascii="Simplified Arabic" w:hAnsi="Simplified Arabic" w:cs="Simplified Arabic" w:hint="cs"/>
          <w:sz w:val="28"/>
          <w:szCs w:val="28"/>
          <w:rtl/>
          <w:lang w:val="fr-FR"/>
        </w:rPr>
        <w:t xml:space="preserve"> " </w:t>
      </w:r>
      <w:r w:rsidRPr="005F0E1B">
        <w:rPr>
          <w:rFonts w:ascii="Simplified Arabic" w:hAnsi="Simplified Arabic" w:cs="Simplified Arabic"/>
          <w:sz w:val="28"/>
          <w:szCs w:val="28"/>
          <w:rtl/>
          <w:lang w:val="fr-FR"/>
        </w:rPr>
        <w:t>، على أن علاقة الأم بالطفل هي بدون شك العلاقة الأكثر أهمية خلال سنوات الطفل الأولى فهي تغذيه، وهي التي تحفظه دائما، تريحه وهو يلجأ إليها وقت الخطر، وهي التي تمنحه الحب وأي حالة تمنع الطفل من هذه العلاقة تسمى بـ" الحرمان الأمومي"، فالطفل قد يكون محروما حتى وإن عاش في منزل وكانت أمه غير قادرة على منحه الحب الذي يحتاجه أي صغير</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 xml:space="preserve">        وقد ركزت معظم البحوث في نمو الطفل على العلاقة بين الأم والطفل وأهملت دور الأب، وقد يكون الافتراض بجوهرية دور الأم في تنشئة أطفالها ناتج من</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ــ  أن الأم تقليديا تتولى مسؤولية العناية بالطفل، خاصة مرحلة الرضاعة</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ــ  أن الأم تقوم بمعظم أنشطة الرعاية لذلك ذهبت الحجة إلى أنها يجب أن يكون لها الأثر العظيم</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على نمو طفلها</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 xml:space="preserve">         ومن النتيجة النهائية المعقولة بأن الأم هي الأكثر أهمية وبث المنظرون إلى استنتاج غير معقول بأن الأم على وجه التحديد مؤثر مهم في نمو شخصية أطفالها</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 xml:space="preserve">        ولقد برزت أهمية التأثيرات الأمومية، وتضاعفت من خلال الاعتقاد السائد في دلالة جوهرية خبرات الطفولة المبكرة، ولأن الأم هي المتضمنة في تلك الخبرات(السيد، 1990، ص</w:t>
      </w:r>
      <w:r w:rsidRPr="005F0E1B">
        <w:rPr>
          <w:rFonts w:ascii="Simplified Arabic" w:hAnsi="Simplified Arabic" w:cs="Simplified Arabic" w:hint="cs"/>
          <w:sz w:val="28"/>
          <w:szCs w:val="28"/>
          <w:rtl/>
          <w:lang w:val="fr-FR"/>
        </w:rPr>
        <w:t>.30)</w:t>
      </w:r>
    </w:p>
    <w:p w14:paraId="3E90C17C" w14:textId="77777777" w:rsidR="005F0E1B" w:rsidRPr="005F0E1B" w:rsidRDefault="005F0E1B" w:rsidP="005F0E1B">
      <w:pPr>
        <w:spacing w:after="0"/>
        <w:rPr>
          <w:rFonts w:ascii="Simplified Arabic" w:hAnsi="Simplified Arabic" w:cs="Simplified Arabic"/>
          <w:b/>
          <w:bCs/>
          <w:sz w:val="28"/>
          <w:szCs w:val="28"/>
          <w:lang w:val="fr-FR"/>
        </w:rPr>
      </w:pPr>
      <w:r w:rsidRPr="005F0E1B">
        <w:rPr>
          <w:rFonts w:ascii="Simplified Arabic" w:hAnsi="Simplified Arabic" w:cs="Simplified Arabic" w:hint="cs"/>
          <w:b/>
          <w:bCs/>
          <w:sz w:val="28"/>
          <w:szCs w:val="28"/>
          <w:rtl/>
          <w:lang w:val="fr-FR"/>
        </w:rPr>
        <w:t xml:space="preserve">5-2- </w:t>
      </w:r>
      <w:r w:rsidRPr="005F0E1B">
        <w:rPr>
          <w:rFonts w:ascii="Simplified Arabic" w:hAnsi="Simplified Arabic" w:cs="Simplified Arabic"/>
          <w:b/>
          <w:bCs/>
          <w:sz w:val="28"/>
          <w:szCs w:val="28"/>
          <w:rtl/>
          <w:lang w:val="fr-FR"/>
        </w:rPr>
        <w:t>إسهامات الأب و دوره :</w:t>
      </w:r>
    </w:p>
    <w:p w14:paraId="525B806C" w14:textId="77777777" w:rsidR="005F0E1B" w:rsidRPr="005F0E1B" w:rsidRDefault="005F0E1B" w:rsidP="005F0E1B">
      <w:pPr>
        <w:spacing w:after="0"/>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        تحتل مركزا هاما في تطور السلوك عند الطفل، إلا أن الأب يمكن أن يسهم أيضا في ذلك، وخصوصا مع تزايد اهتمام الآباء المضطرب بشؤون الطفل</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 xml:space="preserve">        لقد بدأ الأب في المجتمعات الصناعية بالمشاركة الفعالة في تزايد نسبة الآباء الذين يحضرون ولادة صغارهم وأصبح غياب الأب أثناء الولادة إشارة إلى قلة اهتمامه بالطفل، إلا أن المشاركة الفعالة أثناء الولادة لا تعبر عن حقيقة ما سيكون عليه سلوك الأب في مرحلة لاحقة</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 xml:space="preserve">        ويتفاوت اهتمام الأب بشؤون الصغير من مجتمع إلى آخر ويتأثر هذا الاهتمام تأثرا بالغا بالثقافة الاجتماعية السائدة وبالعادات والتقاليد</w:t>
      </w:r>
      <w:r w:rsidRPr="005F0E1B">
        <w:rPr>
          <w:rFonts w:ascii="Simplified Arabic" w:hAnsi="Simplified Arabic" w:cs="Simplified Arabic"/>
          <w:sz w:val="28"/>
          <w:szCs w:val="28"/>
          <w:lang w:val="fr-FR"/>
        </w:rPr>
        <w:t>.</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 xml:space="preserve">        وبمعزل عن التأثير الثقافي لا يختلف الرجل عن المرأة من حيث شعوره واستجاباته نحو الطفل </w:t>
      </w:r>
      <w:r w:rsidRPr="005F0E1B">
        <w:rPr>
          <w:rFonts w:ascii="Simplified Arabic" w:hAnsi="Simplified Arabic" w:cs="Simplified Arabic"/>
          <w:sz w:val="28"/>
          <w:szCs w:val="28"/>
          <w:rtl/>
          <w:lang w:val="fr-FR"/>
        </w:rPr>
        <w:lastRenderedPageBreak/>
        <w:t>حديث الولادة بالتعلق مسألة درجة، وليست مسألة أن يكون أو لا يكون، ويعتمد إلى حد كبير على مدة اجتماع الطفل والكبير واعتماد كل منهما على الآخر</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وتعلق الأب بالطفل لا تختلف عن تعلق الأم من حيث نوعه وطبيعته، إلا أنه يكون أقل حدة وقوة منه</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 xml:space="preserve">(قنطار، 1982، </w:t>
      </w:r>
      <w:r w:rsidRPr="005F0E1B">
        <w:rPr>
          <w:rFonts w:ascii="Simplified Arabic" w:hAnsi="Simplified Arabic" w:cs="Simplified Arabic" w:hint="cs"/>
          <w:sz w:val="28"/>
          <w:szCs w:val="28"/>
          <w:rtl/>
          <w:lang w:val="fr-FR"/>
        </w:rPr>
        <w:t>ص.</w:t>
      </w:r>
      <w:r w:rsidRPr="005F0E1B">
        <w:rPr>
          <w:rFonts w:ascii="Simplified Arabic" w:hAnsi="Simplified Arabic" w:cs="Simplified Arabic"/>
          <w:sz w:val="28"/>
          <w:szCs w:val="28"/>
          <w:rtl/>
          <w:lang w:val="fr-FR"/>
        </w:rPr>
        <w:t xml:space="preserve"> 218)</w:t>
      </w:r>
      <w:r w:rsidRPr="005F0E1B">
        <w:rPr>
          <w:rFonts w:ascii="Simplified Arabic" w:hAnsi="Simplified Arabic" w:cs="Simplified Arabic"/>
          <w:sz w:val="28"/>
          <w:szCs w:val="28"/>
          <w:lang w:val="fr-FR"/>
        </w:rPr>
        <w:br/>
      </w:r>
      <w:r w:rsidRPr="005F0E1B">
        <w:rPr>
          <w:rFonts w:ascii="Simplified Arabic" w:hAnsi="Simplified Arabic" w:cs="Simplified Arabic"/>
          <w:sz w:val="28"/>
          <w:szCs w:val="28"/>
          <w:rtl/>
          <w:lang w:val="fr-FR"/>
        </w:rPr>
        <w:t xml:space="preserve">       فالأب ركيزة الاستقرار للأسرة، إن التوجه الحديث لممارسة الأب وتربيته هو نتاج للتطور الطبيعي للأدب النفسي. وكلما زادت الح</w:t>
      </w:r>
      <w:r w:rsidRPr="005F0E1B">
        <w:rPr>
          <w:rFonts w:ascii="Simplified Arabic" w:hAnsi="Simplified Arabic" w:cs="Simplified Arabic" w:hint="cs"/>
          <w:sz w:val="28"/>
          <w:szCs w:val="28"/>
          <w:rtl/>
          <w:lang w:val="fr-FR"/>
        </w:rPr>
        <w:t>س</w:t>
      </w:r>
      <w:r w:rsidRPr="005F0E1B">
        <w:rPr>
          <w:rFonts w:ascii="Simplified Arabic" w:hAnsi="Simplified Arabic" w:cs="Simplified Arabic"/>
          <w:sz w:val="28"/>
          <w:szCs w:val="28"/>
          <w:rtl/>
          <w:lang w:val="fr-FR"/>
        </w:rPr>
        <w:t>اسية لهذا النوع من التربية النفسية، إن الأدب النفسي لدور الأبوة ما يزال حديث العهد بالرغم من البحوث التي تجري في هذا المجال. ويمكن تحديد دور الأب في استقرار الأسرة بالأدوار الآتية :</w:t>
      </w:r>
    </w:p>
    <w:p w14:paraId="1B5A88ED" w14:textId="77777777" w:rsidR="005F0E1B" w:rsidRPr="005F0E1B" w:rsidRDefault="005F0E1B" w:rsidP="005F0E1B">
      <w:pPr>
        <w:spacing w:after="0"/>
        <w:rPr>
          <w:rFonts w:ascii="Simplified Arabic" w:hAnsi="Simplified Arabic" w:cs="Simplified Arabic"/>
          <w:sz w:val="28"/>
          <w:szCs w:val="28"/>
          <w:lang w:val="fr-FR"/>
        </w:rPr>
      </w:pPr>
      <w:r w:rsidRPr="005F0E1B">
        <w:rPr>
          <w:rFonts w:ascii="Simplified Arabic" w:hAnsi="Simplified Arabic" w:cs="Simplified Arabic"/>
          <w:sz w:val="28"/>
          <w:szCs w:val="28"/>
          <w:rtl/>
          <w:lang w:val="fr-FR"/>
        </w:rPr>
        <w:t>حماية تماسك الأسر وتبادل مشاعر الحب.</w:t>
      </w:r>
    </w:p>
    <w:p w14:paraId="7B43AFD4" w14:textId="77777777" w:rsidR="005F0E1B" w:rsidRPr="005F0E1B" w:rsidRDefault="005F0E1B" w:rsidP="005F0E1B">
      <w:pPr>
        <w:numPr>
          <w:ilvl w:val="0"/>
          <w:numId w:val="18"/>
        </w:numPr>
        <w:spacing w:after="0" w:line="276" w:lineRule="auto"/>
        <w:contextualSpacing/>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تزويد أفراد الأسرة بالحب، والتفاني، والتضحية، والتأكد من شعورهم بذلك</w:t>
      </w:r>
      <w:r w:rsidRPr="005F0E1B">
        <w:rPr>
          <w:rFonts w:ascii="Simplified Arabic" w:eastAsia="Times New Roman" w:hAnsi="Simplified Arabic" w:cs="Simplified Arabic"/>
          <w:sz w:val="28"/>
          <w:szCs w:val="28"/>
          <w:lang w:bidi="ar-DZ"/>
        </w:rPr>
        <w:t>.</w:t>
      </w:r>
    </w:p>
    <w:p w14:paraId="6EBD6002" w14:textId="77777777" w:rsidR="005F0E1B" w:rsidRPr="005F0E1B" w:rsidRDefault="005F0E1B" w:rsidP="005F0E1B">
      <w:pPr>
        <w:numPr>
          <w:ilvl w:val="0"/>
          <w:numId w:val="18"/>
        </w:numPr>
        <w:spacing w:after="0" w:line="276" w:lineRule="auto"/>
        <w:contextualSpacing/>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إظهار مشاعر التقدير المتبادل بين أفرد الأسرة</w:t>
      </w:r>
      <w:r w:rsidRPr="005F0E1B">
        <w:rPr>
          <w:rFonts w:ascii="Simplified Arabic" w:eastAsia="Times New Roman" w:hAnsi="Simplified Arabic" w:cs="Simplified Arabic"/>
          <w:sz w:val="28"/>
          <w:szCs w:val="28"/>
          <w:lang w:bidi="ar-DZ"/>
        </w:rPr>
        <w:t>.</w:t>
      </w:r>
    </w:p>
    <w:p w14:paraId="721920A3" w14:textId="77777777" w:rsidR="005F0E1B" w:rsidRPr="005F0E1B" w:rsidRDefault="005F0E1B" w:rsidP="005F0E1B">
      <w:pPr>
        <w:numPr>
          <w:ilvl w:val="0"/>
          <w:numId w:val="18"/>
        </w:numPr>
        <w:spacing w:after="0" w:line="276" w:lineRule="auto"/>
        <w:contextualSpacing/>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إظهار غيرة الأب على تحقيق نجاح كل فرد من أفراد الأسرة، ومساعدته على تحقيق   الإنجاز</w:t>
      </w:r>
      <w:r w:rsidRPr="005F0E1B">
        <w:rPr>
          <w:rFonts w:ascii="Simplified Arabic" w:eastAsia="Times New Roman" w:hAnsi="Simplified Arabic" w:cs="Simplified Arabic"/>
          <w:sz w:val="28"/>
          <w:szCs w:val="28"/>
          <w:lang w:bidi="ar-DZ"/>
        </w:rPr>
        <w:t>.</w:t>
      </w:r>
    </w:p>
    <w:p w14:paraId="49060D6B" w14:textId="77777777" w:rsidR="005F0E1B" w:rsidRPr="005F0E1B" w:rsidRDefault="005F0E1B" w:rsidP="005F0E1B">
      <w:pPr>
        <w:numPr>
          <w:ilvl w:val="0"/>
          <w:numId w:val="18"/>
        </w:numPr>
        <w:spacing w:after="0" w:line="276" w:lineRule="auto"/>
        <w:contextualSpacing/>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إن معاملة الطفل من قبل الأب تسهم في بناء شخصيته السوية، وحتى يتحقق ذلك يتطلب بناء برنامج </w:t>
      </w:r>
    </w:p>
    <w:p w14:paraId="083D939F" w14:textId="77777777" w:rsidR="005F0E1B" w:rsidRPr="005F0E1B" w:rsidRDefault="005F0E1B" w:rsidP="005F0E1B">
      <w:pPr>
        <w:spacing w:after="0" w:line="276" w:lineRule="auto"/>
        <w:ind w:left="-284"/>
        <w:contextualSpacing/>
        <w:rPr>
          <w:rFonts w:ascii="Simplified Arabic" w:hAnsi="Simplified Arabic" w:cs="Simplified Arabic"/>
          <w:sz w:val="28"/>
          <w:szCs w:val="28"/>
          <w:rtl/>
          <w:lang w:val="fr-FR"/>
        </w:rPr>
      </w:pPr>
      <w:r w:rsidRPr="005F0E1B">
        <w:rPr>
          <w:rFonts w:ascii="Simplified Arabic" w:eastAsia="Times New Roman" w:hAnsi="Simplified Arabic" w:cs="Simplified Arabic"/>
          <w:sz w:val="28"/>
          <w:szCs w:val="28"/>
          <w:rtl/>
          <w:lang w:bidi="ar-DZ"/>
        </w:rPr>
        <w:t xml:space="preserve">واضح </w:t>
      </w:r>
      <w:r w:rsidRPr="005F0E1B">
        <w:rPr>
          <w:rFonts w:ascii="Simplified Arabic" w:hAnsi="Simplified Arabic" w:cs="Simplified Arabic"/>
          <w:sz w:val="28"/>
          <w:szCs w:val="28"/>
          <w:rtl/>
          <w:lang w:val="fr-FR"/>
        </w:rPr>
        <w:t>محدد الأهداف لتربية الأب ليكون دليلا بعنوان "كيف يطور الأب أبوة ناجحة" لدى الأبناء لضمان استمرار هذه الوظيفة بنجاح</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حجاب،</w:t>
      </w:r>
      <w:r w:rsidRPr="005F0E1B">
        <w:rPr>
          <w:rFonts w:ascii="Simplified Arabic" w:hAnsi="Simplified Arabic" w:cs="Simplified Arabic"/>
          <w:sz w:val="28"/>
          <w:szCs w:val="28"/>
          <w:rtl/>
          <w:lang w:val="fr-FR"/>
        </w:rPr>
        <w:t>2018، ص</w:t>
      </w:r>
      <w:r w:rsidRPr="005F0E1B">
        <w:rPr>
          <w:rFonts w:ascii="Simplified Arabic" w:hAnsi="Simplified Arabic" w:cs="Simplified Arabic" w:hint="cs"/>
          <w:sz w:val="28"/>
          <w:szCs w:val="28"/>
          <w:rtl/>
          <w:lang w:val="fr-FR"/>
        </w:rPr>
        <w:t>.35)</w:t>
      </w:r>
    </w:p>
    <w:p w14:paraId="3D54F4C2" w14:textId="77777777" w:rsidR="005F0E1B" w:rsidRPr="005F0E1B" w:rsidRDefault="005F0E1B" w:rsidP="005F0E1B">
      <w:pPr>
        <w:spacing w:after="0" w:line="276" w:lineRule="auto"/>
        <w:ind w:left="-284"/>
        <w:contextualSpacing/>
        <w:rPr>
          <w:rFonts w:ascii="Simplified Arabic" w:hAnsi="Simplified Arabic" w:cs="Simplified Arabic"/>
          <w:b/>
          <w:bCs/>
          <w:sz w:val="32"/>
          <w:szCs w:val="32"/>
          <w:rtl/>
          <w:lang w:val="fr-FR"/>
        </w:rPr>
      </w:pPr>
      <w:r w:rsidRPr="005F0E1B">
        <w:rPr>
          <w:rFonts w:ascii="Simplified Arabic" w:hAnsi="Simplified Arabic" w:cs="Simplified Arabic" w:hint="cs"/>
          <w:sz w:val="28"/>
          <w:szCs w:val="28"/>
          <w:rtl/>
          <w:lang w:val="fr-FR"/>
        </w:rPr>
        <w:t>6</w:t>
      </w:r>
      <w:r w:rsidRPr="005F0E1B">
        <w:rPr>
          <w:rFonts w:ascii="Simplified Arabic" w:hAnsi="Simplified Arabic" w:cs="Simplified Arabic" w:hint="cs"/>
          <w:b/>
          <w:bCs/>
          <w:sz w:val="32"/>
          <w:szCs w:val="32"/>
          <w:rtl/>
          <w:lang w:val="fr-FR"/>
        </w:rPr>
        <w:t xml:space="preserve">- التفسير النظري لاساليب المعاملة الوالدية : </w:t>
      </w:r>
    </w:p>
    <w:p w14:paraId="7F3E8094" w14:textId="77777777" w:rsidR="005F0E1B" w:rsidRPr="005F0E1B" w:rsidRDefault="005F0E1B" w:rsidP="005F0E1B">
      <w:pPr>
        <w:spacing w:after="0" w:line="276" w:lineRule="auto"/>
        <w:ind w:left="-284"/>
        <w:contextualSpacing/>
        <w:rPr>
          <w:rFonts w:ascii="Simplified Arabic" w:hAnsi="Simplified Arabic" w:cs="Simplified Arabic"/>
          <w:b/>
          <w:bCs/>
          <w:sz w:val="32"/>
          <w:szCs w:val="32"/>
          <w:rtl/>
          <w:lang w:val="fr-FR"/>
        </w:rPr>
      </w:pPr>
      <w:r w:rsidRPr="005F0E1B">
        <w:rPr>
          <w:rFonts w:ascii="Simplified Arabic" w:hAnsi="Simplified Arabic" w:cs="Simplified Arabic" w:hint="cs"/>
          <w:sz w:val="28"/>
          <w:szCs w:val="28"/>
          <w:rtl/>
          <w:lang w:val="fr-FR"/>
        </w:rPr>
        <w:t>6</w:t>
      </w:r>
      <w:r w:rsidRPr="005F0E1B">
        <w:rPr>
          <w:rFonts w:ascii="Simplified Arabic" w:hAnsi="Simplified Arabic" w:cs="Simplified Arabic" w:hint="cs"/>
          <w:b/>
          <w:bCs/>
          <w:sz w:val="32"/>
          <w:szCs w:val="32"/>
          <w:rtl/>
          <w:lang w:val="fr-FR"/>
        </w:rPr>
        <w:t xml:space="preserve">-1- نظرية التحليل النفسي : </w:t>
      </w:r>
    </w:p>
    <w:p w14:paraId="1BD7A042" w14:textId="77777777" w:rsidR="005F0E1B" w:rsidRPr="005F0E1B" w:rsidRDefault="005F0E1B" w:rsidP="005F0E1B">
      <w:pPr>
        <w:spacing w:after="0" w:line="276" w:lineRule="auto"/>
        <w:ind w:left="-284"/>
        <w:contextualSpacing/>
        <w:rPr>
          <w:rFonts w:ascii="Simplified Arabic" w:hAnsi="Simplified Arabic" w:cs="Simplified Arabic"/>
          <w:sz w:val="32"/>
          <w:szCs w:val="32"/>
          <w:rtl/>
          <w:lang w:val="fr-FR"/>
        </w:rPr>
      </w:pPr>
      <w:r w:rsidRPr="005F0E1B">
        <w:rPr>
          <w:rFonts w:ascii="Simplified Arabic" w:hAnsi="Simplified Arabic" w:cs="Simplified Arabic" w:hint="cs"/>
          <w:sz w:val="28"/>
          <w:szCs w:val="28"/>
          <w:rtl/>
          <w:lang w:val="fr-FR"/>
        </w:rPr>
        <w:t xml:space="preserve">هدفت نظرية التحليل النفسي للاهتمام بالدوافع البيولوجية والعمليات اللاشعورية وتعتبر هذه النظرية من النظريات المحورية في التنشئة الاجتماعية، حيث ركزت على التطبيع الاجتماعي عند " فرويد " هي عملية نمو حتمية أساسية متداخلة فيما بينها وذات تاثير بالغ في شخصية الفرد، ويرى رواد هذه المدرسة ان عملية التنشئة الاجتماعية تتضمن اكتساب الطفل واستدخاله لمعايير والديه وتكوين الانا الأعلى لديه، ويعتقد " فرويد " ان هذا سيتم من خلال أساليب عقلية وانفعالية واجتماعية واهمها التعزيز، الانطفاء القائم على الثواب والعقاب، حيث هدفت هذه النظرية الى فهم ارتقاء الطفل ونشأة سماته واضطراباته النفسية وعليه اهتمت بدراسة المعاملة الوالدية كرنها المؤثر الرئيسي في شخصية الطفل وسماته التي تكون الركيزة والمراحل الأولى لبناء شخصية المراهق، ومن خلال هذه النظرية نلاحظ انها تؤكد على اثر العلاقة بين الوالدين والطفل في نموه النفسي والاجتماعي التي من شانها تؤثر على الصحة النفسية للمراهق </w:t>
      </w:r>
      <w:r w:rsidRPr="005F0E1B">
        <w:rPr>
          <w:rFonts w:ascii="Simplified Arabic" w:hAnsi="Simplified Arabic" w:cs="Simplified Arabic" w:hint="cs"/>
          <w:sz w:val="28"/>
          <w:szCs w:val="28"/>
          <w:rtl/>
        </w:rPr>
        <w:t>(قنطار، 1982، ص.140)</w:t>
      </w:r>
    </w:p>
    <w:p w14:paraId="3A2BCC6F" w14:textId="77777777" w:rsidR="005F0E1B" w:rsidRPr="005F0E1B" w:rsidRDefault="005F0E1B" w:rsidP="005F0E1B">
      <w:pPr>
        <w:spacing w:after="0" w:line="276" w:lineRule="auto"/>
        <w:ind w:left="-284"/>
        <w:contextualSpacing/>
        <w:rPr>
          <w:rFonts w:ascii="Simplified Arabic" w:hAnsi="Simplified Arabic" w:cs="Simplified Arabic"/>
          <w:b/>
          <w:bCs/>
          <w:sz w:val="32"/>
          <w:szCs w:val="32"/>
          <w:rtl/>
          <w:lang w:val="fr-FR"/>
        </w:rPr>
      </w:pPr>
    </w:p>
    <w:p w14:paraId="3D4E8A9A" w14:textId="77777777" w:rsidR="005F0E1B" w:rsidRPr="005F0E1B" w:rsidRDefault="005F0E1B" w:rsidP="005F0E1B">
      <w:pPr>
        <w:spacing w:after="0" w:line="276" w:lineRule="auto"/>
        <w:ind w:left="-284"/>
        <w:contextualSpacing/>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lastRenderedPageBreak/>
        <w:t>6</w:t>
      </w:r>
      <w:r w:rsidRPr="005F0E1B">
        <w:rPr>
          <w:rFonts w:ascii="Simplified Arabic" w:hAnsi="Simplified Arabic" w:cs="Simplified Arabic" w:hint="cs"/>
          <w:b/>
          <w:bCs/>
          <w:sz w:val="28"/>
          <w:szCs w:val="28"/>
          <w:rtl/>
          <w:lang w:val="fr-FR"/>
        </w:rPr>
        <w:t xml:space="preserve">-2- نظرية التعلم الاجتماعي: </w:t>
      </w:r>
    </w:p>
    <w:p w14:paraId="09280C57"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قد ساهمت هذه النظرية في تعبير المعاملة الوالدية وذلك لاعتبارها تنشئة اجتماعية وظاهرة تربوية ويعرف التعلم بانه غير دائم في أداء المتعلم نتيجة ظروف الخبرة والتدريب والممارسة وما دامت البيئة التي نعيش فيها الانسان دائمة التغيير والتقلب فانه سيظهر ذلك في تفسير سلوكه تغيرا ملحوظا كبيرا حتى يستطيع التكيف معها وهذا التكيف يكون لتحقيق هدف معين. </w:t>
      </w:r>
    </w:p>
    <w:p w14:paraId="606E29A4"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يشير " يونغ" الى ان التعلم الأول للطفل يتحقق بواسطة الوالدين وقد تكون لحياتهما وشخصياتهما اكبر اثر على الطفل، فكل المشكلات الوالدية تنعكس بدون قصد منهم على نفسية هذا الطفل. </w:t>
      </w:r>
    </w:p>
    <w:p w14:paraId="7D404FB7"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يرى " فروم " ان النمو الإيجابي لقدرات الطفل الذاتية الخاصة يسهل وجود النمط الوالدي الذي يتسم بالدفء والفاعلية وعدم التهديد والذين يعاملون أطفالهم عن طريق القدوة لا الاجبار. </w:t>
      </w:r>
    </w:p>
    <w:p w14:paraId="273F2933"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يشير " اريكسون " الى ان نمو الانا في تفاعل مستمر بين جسم الطفل ومجتمعه اذ ان كل أنماط التربية  للطفل تؤدي الى الإحساس بالشك والخجل والسلوك المعين والذي يترجم الى إيجابي او سلبي هو فقط يتغير من ثقافة الى أخرى وهذا ما يؤثر على الطفل بشكل كبير </w:t>
      </w:r>
      <w:r w:rsidRPr="005F0E1B">
        <w:rPr>
          <w:rFonts w:ascii="Simplified Arabic" w:hAnsi="Simplified Arabic" w:cs="Simplified Arabic" w:hint="cs"/>
          <w:sz w:val="28"/>
          <w:szCs w:val="28"/>
          <w:rtl/>
        </w:rPr>
        <w:t>(قنطار، 1982، ص.141)</w:t>
      </w:r>
    </w:p>
    <w:p w14:paraId="3D1C5DF9" w14:textId="77777777" w:rsidR="005F0E1B" w:rsidRPr="005F0E1B" w:rsidRDefault="005F0E1B" w:rsidP="005F0E1B">
      <w:pPr>
        <w:spacing w:after="0" w:line="276" w:lineRule="auto"/>
        <w:ind w:left="-284"/>
        <w:contextualSpacing/>
        <w:jc w:val="both"/>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6-3- النظرية السلوكية : </w:t>
      </w:r>
    </w:p>
    <w:p w14:paraId="044DE823"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يرى أصحاب هذه النظرية ان الفرد يولد وهو مجهز باستعدادات أولية تتمثل في المادة الخام لشخصيته وتقوم الاسرة باهم دور وهو التربية والانشاء وتشكيل تلك الاستعدادات. </w:t>
      </w:r>
    </w:p>
    <w:p w14:paraId="3BCF2F8D"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يرى " واطسون " ان البداية هو كائن حي قادر على الاتيان ببعض الاستجابات البسيطة كالبكاء والابتسامة او تحريك الذراعين ثم يبدا الوالدين في تشكيله.</w:t>
      </w:r>
    </w:p>
    <w:p w14:paraId="16600DD7"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يقر أصحاب هذه النظرية ان السلوك المضطرب يتم اكتسابه اثناء التنشئة الاجتماعية للفرد ولا يوجد اختلاف بين طريقة اكتسابه للسلوك السوي وطريقة اكتسابه للسلوط غير السوي، اذ ان العملية الأساسية هي عملية تعلم وعملية تكوين ارتباطات بين مثيرات واستجابات معينة ويرمزون الى هذه العلاقة بالمعادلة  (م) بمعنى مثير + (س) بمعنى استجابة  </w:t>
      </w:r>
      <w:r w:rsidRPr="005F0E1B">
        <w:rPr>
          <w:rFonts w:ascii="Simplified Arabic" w:hAnsi="Simplified Arabic" w:cs="Simplified Arabic" w:hint="cs"/>
          <w:sz w:val="28"/>
          <w:szCs w:val="28"/>
          <w:rtl/>
        </w:rPr>
        <w:t>(قنطار، 1982، ص.142)</w:t>
      </w:r>
    </w:p>
    <w:p w14:paraId="7DFFADDE"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b/>
          <w:bCs/>
          <w:sz w:val="28"/>
          <w:szCs w:val="28"/>
          <w:rtl/>
          <w:lang w:val="fr-FR"/>
        </w:rPr>
        <w:t>6-4- نظرية النمو المعرفي</w:t>
      </w:r>
      <w:r w:rsidRPr="005F0E1B">
        <w:rPr>
          <w:rFonts w:ascii="Simplified Arabic" w:hAnsi="Simplified Arabic" w:cs="Simplified Arabic" w:hint="cs"/>
          <w:sz w:val="28"/>
          <w:szCs w:val="28"/>
          <w:rtl/>
          <w:lang w:val="fr-FR"/>
        </w:rPr>
        <w:t xml:space="preserve"> : </w:t>
      </w:r>
    </w:p>
    <w:p w14:paraId="54BE29C3"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يرى " بياجي " ان نمو الطفل نتيجة الاتستطلاعات والاكتشافات التي يقوم بها اثناء تفاعله مع البيئة المحيطة به واعتبر ان البيئة الغنية تزوده بخبرات اكثر تساعده على النمو بسرعة وعلى التكيف معها. </w:t>
      </w:r>
    </w:p>
    <w:p w14:paraId="1E551175" w14:textId="77777777" w:rsidR="005F0E1B" w:rsidRPr="005F0E1B" w:rsidRDefault="005F0E1B" w:rsidP="005F0E1B">
      <w:pPr>
        <w:spacing w:after="0" w:line="276" w:lineRule="auto"/>
        <w:ind w:left="-284"/>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عملية التكيف تعتمد على التنظيم الداخلي الذي يقوم به الطفل الذي يتمثل في نزعة الفرد الى ترتيب وتنسيق العمليات من أنظمة وتجمعات كلية متناسقة ومتكاملة وتمثل وظيفة التكيف نزعة الفرد الى التلائم والتمثل، </w:t>
      </w:r>
      <w:r w:rsidRPr="005F0E1B">
        <w:rPr>
          <w:rFonts w:ascii="Simplified Arabic" w:hAnsi="Simplified Arabic" w:cs="Simplified Arabic" w:hint="cs"/>
          <w:sz w:val="28"/>
          <w:szCs w:val="28"/>
          <w:rtl/>
          <w:lang w:val="fr-FR"/>
        </w:rPr>
        <w:lastRenderedPageBreak/>
        <w:t xml:space="preserve">والتي من خلالها يحقق الفرد عملية التوازن، فيقترح " بياجي " أربعة مراحل للنمو المعرفي من خلال التنئشة الاجتماعية وهي على النحو التالي : </w:t>
      </w:r>
    </w:p>
    <w:p w14:paraId="408B7365" w14:textId="77777777" w:rsidR="005F0E1B" w:rsidRPr="005F0E1B" w:rsidRDefault="005F0E1B" w:rsidP="005F0E1B">
      <w:pPr>
        <w:numPr>
          <w:ilvl w:val="0"/>
          <w:numId w:val="18"/>
        </w:numPr>
        <w:spacing w:after="0" w:line="276" w:lineRule="auto"/>
        <w:contextualSpacing/>
        <w:jc w:val="both"/>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 xml:space="preserve">المرحلة الحسية الحركية : وهي من الميلاد الى العامين. </w:t>
      </w:r>
    </w:p>
    <w:p w14:paraId="40D6C4E1" w14:textId="77777777" w:rsidR="005F0E1B" w:rsidRPr="005F0E1B" w:rsidRDefault="005F0E1B" w:rsidP="005F0E1B">
      <w:pPr>
        <w:numPr>
          <w:ilvl w:val="0"/>
          <w:numId w:val="18"/>
        </w:numPr>
        <w:spacing w:after="0" w:line="276" w:lineRule="auto"/>
        <w:contextualSpacing/>
        <w:jc w:val="both"/>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 xml:space="preserve">مرحلة ما قبل العمليات : من عامين الى سبعة سنوات </w:t>
      </w:r>
    </w:p>
    <w:p w14:paraId="0A4BC7C1" w14:textId="77777777" w:rsidR="005F0E1B" w:rsidRPr="005F0E1B" w:rsidRDefault="005F0E1B" w:rsidP="005F0E1B">
      <w:pPr>
        <w:numPr>
          <w:ilvl w:val="0"/>
          <w:numId w:val="18"/>
        </w:numPr>
        <w:spacing w:after="0" w:line="276" w:lineRule="auto"/>
        <w:contextualSpacing/>
        <w:jc w:val="both"/>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 xml:space="preserve">مرحلة العمليات المحسوسة : وهي من سن السابعة الى الحادية عشر سنة </w:t>
      </w:r>
    </w:p>
    <w:p w14:paraId="183AECB1" w14:textId="77777777" w:rsidR="005F0E1B" w:rsidRPr="005F0E1B" w:rsidRDefault="005F0E1B" w:rsidP="005F0E1B">
      <w:pPr>
        <w:numPr>
          <w:ilvl w:val="0"/>
          <w:numId w:val="18"/>
        </w:numPr>
        <w:spacing w:after="0" w:line="276" w:lineRule="auto"/>
        <w:contextualSpacing/>
        <w:jc w:val="both"/>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 xml:space="preserve">مرحلة العمليات المجردة: وتبدا من الحادية عشر حتى سن الرابعة عشر عاما </w:t>
      </w:r>
      <w:r w:rsidRPr="005F0E1B">
        <w:rPr>
          <w:rFonts w:ascii="Simplified Arabic" w:hAnsi="Simplified Arabic" w:cs="Simplified Arabic" w:hint="cs"/>
          <w:sz w:val="28"/>
          <w:szCs w:val="28"/>
          <w:rtl/>
        </w:rPr>
        <w:t>(قنطار، 1982، ص.144)</w:t>
      </w:r>
    </w:p>
    <w:p w14:paraId="2796F0E8" w14:textId="77777777" w:rsidR="005F0E1B" w:rsidRPr="005F0E1B" w:rsidRDefault="005F0E1B" w:rsidP="005F0E1B">
      <w:pPr>
        <w:spacing w:after="0" w:line="276" w:lineRule="auto"/>
        <w:ind w:left="76"/>
        <w:contextualSpacing/>
        <w:jc w:val="both"/>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6-5- نظرية الذات : </w:t>
      </w:r>
    </w:p>
    <w:p w14:paraId="64A4CD5E"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تشير هذه النظرية الى أهمية ما يمارسه الإباء على الأبناء من أساليب واتجاهات في تنشئتهم واثرها على تكوين ذات الطفل اما بصورة موجبة واما بصورة سالبة، حيث ان الذات تتكون من خلال التفاعل الدائم بين الطفل وبيئته واهم ما في البيئة الوالدية وما يتبع ذلك من تقويمه وتكوينه لمفهوم الذات. </w:t>
      </w:r>
    </w:p>
    <w:p w14:paraId="21678E3B"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وقد أوضح " روجرز " ان الذات محصلة لخبرات الفرد وذلك من وجهة نظره ومن وجهة نظر الاسرة فالتقويم الموجب ضروري للطفل لانه بحاجة اليه حتى وان وجدت بعض الجوانب مقبولة في سلوكه لان ذلك يدفع بالطفل الى تحقيق ذاته </w:t>
      </w:r>
      <w:r w:rsidRPr="005F0E1B">
        <w:rPr>
          <w:rFonts w:ascii="Simplified Arabic" w:hAnsi="Simplified Arabic" w:cs="Simplified Arabic" w:hint="cs"/>
          <w:sz w:val="28"/>
          <w:szCs w:val="28"/>
          <w:rtl/>
        </w:rPr>
        <w:t>(قنطار، 1982، ص.144)</w:t>
      </w:r>
    </w:p>
    <w:p w14:paraId="1CC8234F" w14:textId="77777777" w:rsidR="005F0E1B" w:rsidRPr="005F0E1B" w:rsidRDefault="005F0E1B" w:rsidP="005F0E1B">
      <w:pPr>
        <w:spacing w:after="0" w:line="276" w:lineRule="auto"/>
        <w:ind w:left="76"/>
        <w:contextualSpacing/>
        <w:jc w:val="both"/>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6-6- نموذج " سيموند " (1939): </w:t>
      </w:r>
    </w:p>
    <w:p w14:paraId="44FF582E"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تمثل هذا النموذج في بعدين أساسيين هما التقبل مقابل رفض السيطرة مقابل الخضوع، حيث يرى ان كلا من هذين المحورين بنسبة متفاوتة في علاقات الإباء مع الأبناء ويمثل الشكل التالي مكانة الابن بحيث انه منبوذ او متقبل وانه مسيطر عليه او متساهل معه، حيث كلما ابتعد عن المركز كلما كانت المعاملة غير سوية </w:t>
      </w:r>
      <w:bookmarkStart w:id="13" w:name="_Hlk170321625"/>
      <w:r w:rsidRPr="005F0E1B">
        <w:rPr>
          <w:rFonts w:ascii="Simplified Arabic" w:hAnsi="Simplified Arabic" w:cs="Simplified Arabic" w:hint="cs"/>
          <w:sz w:val="28"/>
          <w:szCs w:val="28"/>
          <w:rtl/>
          <w:lang w:val="fr-FR"/>
        </w:rPr>
        <w:t xml:space="preserve">(عرفات، 2010، ص.150) </w:t>
      </w:r>
      <w:bookmarkEnd w:id="13"/>
    </w:p>
    <w:p w14:paraId="12E6A552"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3560EEA4"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62AFD7BA"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0EF3E5B9"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3DC093F1"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1FF86510"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1749C87E"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049D4DAA" w14:textId="77777777" w:rsidR="005F0E1B" w:rsidRPr="005F0E1B" w:rsidRDefault="005F0E1B" w:rsidP="005F0E1B">
      <w:pPr>
        <w:spacing w:after="0" w:line="276" w:lineRule="auto"/>
        <w:ind w:left="76"/>
        <w:contextualSpacing/>
        <w:jc w:val="both"/>
        <w:rPr>
          <w:rFonts w:ascii="Simplified Arabic" w:hAnsi="Simplified Arabic" w:cs="Simplified Arabic"/>
          <w:sz w:val="28"/>
          <w:szCs w:val="28"/>
          <w:rtl/>
          <w:lang w:val="fr-FR"/>
        </w:rPr>
      </w:pPr>
    </w:p>
    <w:p w14:paraId="21B9159A" w14:textId="77777777" w:rsidR="005F0E1B" w:rsidRPr="005F0E1B" w:rsidRDefault="005F0E1B" w:rsidP="005F0E1B">
      <w:pPr>
        <w:spacing w:after="0" w:line="276" w:lineRule="auto"/>
        <w:ind w:left="76"/>
        <w:contextualSpacing/>
        <w:jc w:val="center"/>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lastRenderedPageBreak/>
        <w:t>الشكل رقم (01)</w:t>
      </w:r>
    </w:p>
    <w:p w14:paraId="547E7A2E" w14:textId="77777777" w:rsidR="005F0E1B" w:rsidRPr="005F0E1B" w:rsidRDefault="005F0E1B" w:rsidP="005F0E1B">
      <w:pPr>
        <w:spacing w:after="0" w:line="276" w:lineRule="auto"/>
        <w:ind w:left="76"/>
        <w:contextualSpacing/>
        <w:jc w:val="center"/>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t>يمثل نموذج سيموند لتفسير المعاملة الوالدية</w:t>
      </w:r>
    </w:p>
    <w:p w14:paraId="13220A42" w14:textId="77777777" w:rsidR="005F0E1B" w:rsidRPr="005F0E1B" w:rsidRDefault="005F0E1B" w:rsidP="005F0E1B">
      <w:pPr>
        <w:spacing w:after="0" w:line="276" w:lineRule="auto"/>
        <w:ind w:left="76"/>
        <w:contextualSpacing/>
        <w:rPr>
          <w:rFonts w:ascii="Simplified Arabic" w:hAnsi="Simplified Arabic" w:cs="Simplified Arabic"/>
          <w:b/>
          <w:bCs/>
          <w:sz w:val="32"/>
          <w:szCs w:val="32"/>
          <w:rtl/>
          <w:lang w:val="fr-FR"/>
        </w:rPr>
      </w:pPr>
      <w:r w:rsidRPr="005F0E1B">
        <w:rPr>
          <w:rFonts w:ascii="Simplified Arabic" w:hAnsi="Simplified Arabic" w:cs="Simplified Arabic"/>
          <w:b/>
          <w:bCs/>
          <w:noProof/>
          <w:sz w:val="32"/>
          <w:szCs w:val="32"/>
          <w:rtl/>
          <w:lang w:val="ar-SA"/>
        </w:rPr>
        <mc:AlternateContent>
          <mc:Choice Requires="wps">
            <w:drawing>
              <wp:anchor distT="0" distB="0" distL="114300" distR="114300" simplePos="0" relativeHeight="251666432" behindDoc="0" locked="0" layoutInCell="1" allowOverlap="1" wp14:anchorId="093B5460" wp14:editId="44209149">
                <wp:simplePos x="0" y="0"/>
                <wp:positionH relativeFrom="column">
                  <wp:posOffset>-366395</wp:posOffset>
                </wp:positionH>
                <wp:positionV relativeFrom="paragraph">
                  <wp:posOffset>97155</wp:posOffset>
                </wp:positionV>
                <wp:extent cx="6467475" cy="4495800"/>
                <wp:effectExtent l="0" t="0" r="28575" b="19050"/>
                <wp:wrapNone/>
                <wp:docPr id="14" name="Rectangle 14"/>
                <wp:cNvGraphicFramePr/>
                <a:graphic xmlns:a="http://schemas.openxmlformats.org/drawingml/2006/main">
                  <a:graphicData uri="http://schemas.microsoft.com/office/word/2010/wordprocessingShape">
                    <wps:wsp>
                      <wps:cNvSpPr/>
                      <wps:spPr>
                        <a:xfrm>
                          <a:off x="0" y="0"/>
                          <a:ext cx="6467475" cy="449580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D83CAEF" w14:textId="77777777" w:rsidR="00792CBE" w:rsidRDefault="00792CBE" w:rsidP="005F0E1B">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93B5460" id="Rectangle 14" o:spid="_x0000_s1031" style="position:absolute;left:0;text-align:left;margin-left:-28.85pt;margin-top:7.65pt;width:509.25pt;height:354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" fillcolor="window" strokecolor="windowText" strokeweight="1pt">
                <v:textbox>
                  <w:txbxContent>
                    <w:p w14:paraId="4D83CAEF" w14:textId="77777777" w:rsidR="00792CBE" w:rsidRDefault="00792CBE" w:rsidP="005F0E1B">
                      <w:pPr>
                        <w:jc w:val="center"/>
                      </w:pPr>
                    </w:p>
                  </w:txbxContent>
                </v:textbox>
              </v:rect>
            </w:pict>
          </mc:Fallback>
        </mc:AlternateContent>
      </w:r>
    </w:p>
    <w:p w14:paraId="1BF04DC3" w14:textId="77777777" w:rsidR="005F0E1B" w:rsidRPr="005F0E1B" w:rsidRDefault="005F0E1B" w:rsidP="005F0E1B">
      <w:pPr>
        <w:spacing w:after="0" w:line="276" w:lineRule="auto"/>
        <w:ind w:left="-284"/>
        <w:contextualSpacing/>
        <w:rPr>
          <w:rFonts w:ascii="Simplified Arabic" w:eastAsia="Times New Roman" w:hAnsi="Simplified Arabic" w:cs="Simplified Arabic"/>
          <w:sz w:val="28"/>
          <w:szCs w:val="28"/>
          <w:rtl/>
          <w:lang w:bidi="ar-DZ"/>
        </w:rPr>
      </w:pPr>
      <w:r w:rsidRPr="005F0E1B">
        <w:rPr>
          <w:rFonts w:ascii="Simplified Arabic" w:hAnsi="Simplified Arabic" w:cs="Simplified Arabic"/>
          <w:b/>
          <w:bCs/>
          <w:noProof/>
          <w:sz w:val="32"/>
          <w:szCs w:val="32"/>
          <w:rtl/>
          <w:lang w:val="ar-SA"/>
        </w:rPr>
        <mc:AlternateContent>
          <mc:Choice Requires="wps">
            <w:drawing>
              <wp:anchor distT="0" distB="0" distL="114300" distR="114300" simplePos="0" relativeHeight="251667456" behindDoc="0" locked="0" layoutInCell="1" allowOverlap="1" wp14:anchorId="30727004" wp14:editId="314022C5">
                <wp:simplePos x="0" y="0"/>
                <wp:positionH relativeFrom="column">
                  <wp:posOffset>2243455</wp:posOffset>
                </wp:positionH>
                <wp:positionV relativeFrom="paragraph">
                  <wp:posOffset>6350</wp:posOffset>
                </wp:positionV>
                <wp:extent cx="1724025" cy="704850"/>
                <wp:effectExtent l="0" t="0" r="28575" b="19050"/>
                <wp:wrapNone/>
                <wp:docPr id="15" name="Ellipse 15"/>
                <wp:cNvGraphicFramePr/>
                <a:graphic xmlns:a="http://schemas.openxmlformats.org/drawingml/2006/main">
                  <a:graphicData uri="http://schemas.microsoft.com/office/word/2010/wordprocessingShape">
                    <wps:wsp>
                      <wps:cNvSpPr/>
                      <wps:spPr>
                        <a:xfrm>
                          <a:off x="0" y="0"/>
                          <a:ext cx="1724025" cy="704850"/>
                        </a:xfrm>
                        <a:prstGeom prst="ellipse">
                          <a:avLst/>
                        </a:prstGeom>
                        <a:solidFill>
                          <a:sysClr val="window" lastClr="FFFFFF"/>
                        </a:solidFill>
                        <a:ln w="12700" cap="flat" cmpd="sng" algn="ctr">
                          <a:solidFill>
                            <a:srgbClr val="70AD47"/>
                          </a:solidFill>
                          <a:prstDash val="solid"/>
                          <a:miter lim="800000"/>
                        </a:ln>
                        <a:effectLst/>
                      </wps:spPr>
                      <wps:txbx>
                        <w:txbxContent>
                          <w:p w14:paraId="15FEACA9" w14:textId="77777777" w:rsidR="00792CBE" w:rsidRPr="0049390A" w:rsidRDefault="00792CBE" w:rsidP="005F0E1B">
                            <w:pPr>
                              <w:jc w:val="center"/>
                              <w:rPr>
                                <w:b/>
                                <w:bCs/>
                                <w:sz w:val="36"/>
                                <w:szCs w:val="36"/>
                                <w:lang w:bidi="ar-DZ"/>
                              </w:rPr>
                            </w:pPr>
                            <w:r w:rsidRPr="0049390A">
                              <w:rPr>
                                <w:rFonts w:hint="cs"/>
                                <w:b/>
                                <w:bCs/>
                                <w:sz w:val="36"/>
                                <w:szCs w:val="36"/>
                                <w:rtl/>
                                <w:lang w:bidi="ar-DZ"/>
                              </w:rPr>
                              <w:t xml:space="preserve">سيطرة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30727004" id="Ellipse 15" o:spid="_x0000_s1032" style="position:absolute;left:0;text-align:left;margin-left:176.65pt;margin-top:.5pt;width:135.75pt;height:55.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" fillcolor="window" strokecolor="#70ad47" strokeweight="1pt">
                <v:stroke joinstyle="miter"/>
                <v:textbox>
                  <w:txbxContent>
                    <w:p w14:paraId="15FEACA9" w14:textId="77777777" w:rsidR="00792CBE" w:rsidRPr="0049390A" w:rsidRDefault="00792CBE" w:rsidP="005F0E1B">
                      <w:pPr>
                        <w:jc w:val="center"/>
                        <w:rPr>
                          <w:b/>
                          <w:bCs/>
                          <w:sz w:val="36"/>
                          <w:szCs w:val="36"/>
                          <w:lang w:bidi="ar-DZ"/>
                        </w:rPr>
                      </w:pPr>
                      <w:r w:rsidRPr="0049390A">
                        <w:rPr>
                          <w:rFonts w:hint="cs"/>
                          <w:b/>
                          <w:bCs/>
                          <w:sz w:val="36"/>
                          <w:szCs w:val="36"/>
                          <w:rtl/>
                          <w:lang w:bidi="ar-DZ"/>
                        </w:rPr>
                        <w:t xml:space="preserve">سيطرة </w:t>
                      </w:r>
                    </w:p>
                  </w:txbxContent>
                </v:textbox>
              </v:oval>
            </w:pict>
          </mc:Fallback>
        </mc:AlternateContent>
      </w:r>
    </w:p>
    <w:p w14:paraId="6CE3E5C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6672" behindDoc="0" locked="0" layoutInCell="1" allowOverlap="1" wp14:anchorId="0482A6D4" wp14:editId="2346BC87">
                <wp:simplePos x="0" y="0"/>
                <wp:positionH relativeFrom="column">
                  <wp:posOffset>2995930</wp:posOffset>
                </wp:positionH>
                <wp:positionV relativeFrom="paragraph">
                  <wp:posOffset>391160</wp:posOffset>
                </wp:positionV>
                <wp:extent cx="104775" cy="542925"/>
                <wp:effectExtent l="57150" t="38100" r="66675" b="47625"/>
                <wp:wrapNone/>
                <wp:docPr id="16" name="Connecteur droit avec flèche 16"/>
                <wp:cNvGraphicFramePr/>
                <a:graphic xmlns:a="http://schemas.openxmlformats.org/drawingml/2006/main">
                  <a:graphicData uri="http://schemas.microsoft.com/office/word/2010/wordprocessingShape">
                    <wps:wsp>
                      <wps:cNvCnPr/>
                      <wps:spPr>
                        <a:xfrm flipH="1">
                          <a:off x="0" y="0"/>
                          <a:ext cx="104775" cy="542925"/>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type w14:anchorId="44149A2D" id="_x0000_t32" coordsize="21600,21600" o:spt="32" o:oned="t" path="m,l21600,21600e" filled="f">
                <v:path arrowok="t" fillok="f" o:connecttype="none"/>
                <o:lock v:ext="edit" shapetype="t"/>
              </v:shapetype>
              <v:shape id="Connecteur droit avec flèche 16" o:spid="_x0000_s1026" type="#_x0000_t32" style="position:absolute;left:0;text-align:left;margin-left:235.9pt;margin-top:30.8pt;width:8.25pt;height:42.75pt;flip:x;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" strokecolor="#4472c4" strokeweight=".5pt">
                <v:stroke startarrow="block" endarrow="block" joinstyle="miter"/>
              </v:shape>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4624" behindDoc="0" locked="0" layoutInCell="1" allowOverlap="1" wp14:anchorId="6BBB52A5" wp14:editId="0C5E6859">
                <wp:simplePos x="0" y="0"/>
                <wp:positionH relativeFrom="margin">
                  <wp:align>left</wp:align>
                </wp:positionH>
                <wp:positionV relativeFrom="paragraph">
                  <wp:posOffset>162560</wp:posOffset>
                </wp:positionV>
                <wp:extent cx="1609725" cy="514350"/>
                <wp:effectExtent l="0" t="0" r="28575" b="19050"/>
                <wp:wrapNone/>
                <wp:docPr id="17" name="Ellipse 17"/>
                <wp:cNvGraphicFramePr/>
                <a:graphic xmlns:a="http://schemas.openxmlformats.org/drawingml/2006/main">
                  <a:graphicData uri="http://schemas.microsoft.com/office/word/2010/wordprocessingShape">
                    <wps:wsp>
                      <wps:cNvSpPr/>
                      <wps:spPr>
                        <a:xfrm>
                          <a:off x="0" y="0"/>
                          <a:ext cx="1609725" cy="514350"/>
                        </a:xfrm>
                        <a:prstGeom prst="ellipse">
                          <a:avLst/>
                        </a:prstGeom>
                        <a:solidFill>
                          <a:sysClr val="window" lastClr="FFFFFF"/>
                        </a:solidFill>
                        <a:ln w="12700" cap="flat" cmpd="sng" algn="ctr">
                          <a:solidFill>
                            <a:srgbClr val="70AD47"/>
                          </a:solidFill>
                          <a:prstDash val="solid"/>
                          <a:miter lim="800000"/>
                        </a:ln>
                        <a:effectLst/>
                      </wps:spPr>
                      <wps:txbx>
                        <w:txbxContent>
                          <w:p w14:paraId="3F2624E5" w14:textId="77777777" w:rsidR="00792CBE" w:rsidRPr="0049390A" w:rsidRDefault="00792CBE" w:rsidP="005F0E1B">
                            <w:pPr>
                              <w:jc w:val="center"/>
                              <w:rPr>
                                <w:b/>
                                <w:bCs/>
                                <w:sz w:val="32"/>
                                <w:szCs w:val="32"/>
                                <w:lang w:bidi="ar-DZ"/>
                              </w:rPr>
                            </w:pPr>
                            <w:r w:rsidRPr="0049390A">
                              <w:rPr>
                                <w:rFonts w:hint="cs"/>
                                <w:b/>
                                <w:bCs/>
                                <w:sz w:val="32"/>
                                <w:szCs w:val="32"/>
                                <w:rtl/>
                                <w:lang w:bidi="ar-DZ"/>
                              </w:rPr>
                              <w:t xml:space="preserve">كراهية وقسوة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6BBB52A5" id="Ellipse 17" o:spid="_x0000_s1033" style="position:absolute;left:0;text-align:left;margin-left:0;margin-top:12.8pt;width:126.75pt;height:40.5pt;z-index:251674624;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" fillcolor="window" strokecolor="#70ad47" strokeweight="1pt">
                <v:stroke joinstyle="miter"/>
                <v:textbox>
                  <w:txbxContent>
                    <w:p w14:paraId="3F2624E5" w14:textId="77777777" w:rsidR="00792CBE" w:rsidRPr="0049390A" w:rsidRDefault="00792CBE" w:rsidP="005F0E1B">
                      <w:pPr>
                        <w:jc w:val="center"/>
                        <w:rPr>
                          <w:b/>
                          <w:bCs/>
                          <w:sz w:val="32"/>
                          <w:szCs w:val="32"/>
                          <w:lang w:bidi="ar-DZ"/>
                        </w:rPr>
                      </w:pPr>
                      <w:r w:rsidRPr="0049390A">
                        <w:rPr>
                          <w:rFonts w:hint="cs"/>
                          <w:b/>
                          <w:bCs/>
                          <w:sz w:val="32"/>
                          <w:szCs w:val="32"/>
                          <w:rtl/>
                          <w:lang w:bidi="ar-DZ"/>
                        </w:rPr>
                        <w:t xml:space="preserve">كراهية وقسوة </w:t>
                      </w:r>
                    </w:p>
                  </w:txbxContent>
                </v:textbox>
                <w10:wrap anchorx="margin"/>
              </v:oval>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68480" behindDoc="0" locked="0" layoutInCell="1" allowOverlap="1" wp14:anchorId="1CD5E118" wp14:editId="5429297D">
                <wp:simplePos x="0" y="0"/>
                <wp:positionH relativeFrom="column">
                  <wp:posOffset>4358005</wp:posOffset>
                </wp:positionH>
                <wp:positionV relativeFrom="paragraph">
                  <wp:posOffset>200660</wp:posOffset>
                </wp:positionV>
                <wp:extent cx="1276350" cy="647700"/>
                <wp:effectExtent l="0" t="0" r="19050" b="19050"/>
                <wp:wrapNone/>
                <wp:docPr id="18" name="Ellipse 18"/>
                <wp:cNvGraphicFramePr/>
                <a:graphic xmlns:a="http://schemas.openxmlformats.org/drawingml/2006/main">
                  <a:graphicData uri="http://schemas.microsoft.com/office/word/2010/wordprocessingShape">
                    <wps:wsp>
                      <wps:cNvSpPr/>
                      <wps:spPr>
                        <a:xfrm>
                          <a:off x="0" y="0"/>
                          <a:ext cx="1276350" cy="647700"/>
                        </a:xfrm>
                        <a:prstGeom prst="ellipse">
                          <a:avLst/>
                        </a:prstGeom>
                        <a:solidFill>
                          <a:sysClr val="window" lastClr="FFFFFF"/>
                        </a:solidFill>
                        <a:ln w="12700" cap="flat" cmpd="sng" algn="ctr">
                          <a:solidFill>
                            <a:srgbClr val="70AD47"/>
                          </a:solidFill>
                          <a:prstDash val="solid"/>
                          <a:miter lim="800000"/>
                        </a:ln>
                        <a:effectLst/>
                      </wps:spPr>
                      <wps:txbx>
                        <w:txbxContent>
                          <w:p w14:paraId="12F9A006" w14:textId="77777777" w:rsidR="00792CBE" w:rsidRPr="0049390A" w:rsidRDefault="00792CBE" w:rsidP="005F0E1B">
                            <w:pPr>
                              <w:jc w:val="center"/>
                              <w:rPr>
                                <w:b/>
                                <w:bCs/>
                                <w:sz w:val="28"/>
                                <w:szCs w:val="28"/>
                                <w:lang w:bidi="ar-DZ"/>
                              </w:rPr>
                            </w:pPr>
                            <w:r w:rsidRPr="0049390A">
                              <w:rPr>
                                <w:rFonts w:hint="cs"/>
                                <w:b/>
                                <w:bCs/>
                                <w:sz w:val="28"/>
                                <w:szCs w:val="28"/>
                                <w:rtl/>
                                <w:lang w:bidi="ar-DZ"/>
                              </w:rPr>
                              <w:t xml:space="preserve">حماية زائدة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1CD5E118" id="Ellipse 18" o:spid="_x0000_s1034" style="position:absolute;left:0;text-align:left;margin-left:343.15pt;margin-top:15.8pt;width:100.5pt;height:51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" fillcolor="window" strokecolor="#70ad47" strokeweight="1pt">
                <v:stroke joinstyle="miter"/>
                <v:textbox>
                  <w:txbxContent>
                    <w:p w14:paraId="12F9A006" w14:textId="77777777" w:rsidR="00792CBE" w:rsidRPr="0049390A" w:rsidRDefault="00792CBE" w:rsidP="005F0E1B">
                      <w:pPr>
                        <w:jc w:val="center"/>
                        <w:rPr>
                          <w:b/>
                          <w:bCs/>
                          <w:sz w:val="28"/>
                          <w:szCs w:val="28"/>
                          <w:lang w:bidi="ar-DZ"/>
                        </w:rPr>
                      </w:pPr>
                      <w:r w:rsidRPr="0049390A">
                        <w:rPr>
                          <w:rFonts w:hint="cs"/>
                          <w:b/>
                          <w:bCs/>
                          <w:sz w:val="28"/>
                          <w:szCs w:val="28"/>
                          <w:rtl/>
                          <w:lang w:bidi="ar-DZ"/>
                        </w:rPr>
                        <w:t xml:space="preserve">حماية زائدة </w:t>
                      </w:r>
                    </w:p>
                  </w:txbxContent>
                </v:textbox>
              </v:oval>
            </w:pict>
          </mc:Fallback>
        </mc:AlternateContent>
      </w:r>
    </w:p>
    <w:p w14:paraId="7DF26551"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83840" behindDoc="0" locked="0" layoutInCell="1" allowOverlap="1" wp14:anchorId="4A297D19" wp14:editId="34B0F602">
                <wp:simplePos x="0" y="0"/>
                <wp:positionH relativeFrom="column">
                  <wp:posOffset>3710305</wp:posOffset>
                </wp:positionH>
                <wp:positionV relativeFrom="paragraph">
                  <wp:posOffset>152400</wp:posOffset>
                </wp:positionV>
                <wp:extent cx="638175" cy="504825"/>
                <wp:effectExtent l="38100" t="38100" r="47625" b="47625"/>
                <wp:wrapNone/>
                <wp:docPr id="23" name="Connecteur droit avec flèche 23"/>
                <wp:cNvGraphicFramePr/>
                <a:graphic xmlns:a="http://schemas.openxmlformats.org/drawingml/2006/main">
                  <a:graphicData uri="http://schemas.microsoft.com/office/word/2010/wordprocessingShape">
                    <wps:wsp>
                      <wps:cNvCnPr/>
                      <wps:spPr>
                        <a:xfrm flipV="1">
                          <a:off x="0" y="0"/>
                          <a:ext cx="638175" cy="504825"/>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 w14:anchorId="348D0601" id="Connecteur droit avec flèche 23" o:spid="_x0000_s1026" type="#_x0000_t32" style="position:absolute;left:0;text-align:left;margin-left:292.15pt;margin-top:12pt;width:50.25pt;height:39.75pt;flip:y;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" strokecolor="#4472c4" strokeweight=".5pt">
                <v:stroke startarrow="block" endarrow="block" joinstyle="miter"/>
              </v:shape>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7696" behindDoc="0" locked="0" layoutInCell="1" allowOverlap="1" wp14:anchorId="03DA80F9" wp14:editId="7092868D">
                <wp:simplePos x="0" y="0"/>
                <wp:positionH relativeFrom="column">
                  <wp:posOffset>1605280</wp:posOffset>
                </wp:positionH>
                <wp:positionV relativeFrom="paragraph">
                  <wp:posOffset>57150</wp:posOffset>
                </wp:positionV>
                <wp:extent cx="1076325" cy="447675"/>
                <wp:effectExtent l="38100" t="38100" r="66675" b="66675"/>
                <wp:wrapNone/>
                <wp:docPr id="19" name="Connecteur droit avec flèche 19"/>
                <wp:cNvGraphicFramePr/>
                <a:graphic xmlns:a="http://schemas.openxmlformats.org/drawingml/2006/main">
                  <a:graphicData uri="http://schemas.microsoft.com/office/word/2010/wordprocessingShape">
                    <wps:wsp>
                      <wps:cNvCnPr/>
                      <wps:spPr>
                        <a:xfrm flipH="1" flipV="1">
                          <a:off x="0" y="0"/>
                          <a:ext cx="1076325" cy="447675"/>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 w14:anchorId="1D64485B" id="Connecteur droit avec flèche 19" o:spid="_x0000_s1026" type="#_x0000_t32" style="position:absolute;left:0;text-align:left;margin-left:126.4pt;margin-top:4.5pt;width:84.75pt;height:35.25pt;flip:x y;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" strokecolor="#4472c4" strokeweight=".5pt">
                <v:stroke startarrow="block" endarrow="block" joinstyle="miter"/>
              </v:shape>
            </w:pict>
          </mc:Fallback>
        </mc:AlternateContent>
      </w:r>
    </w:p>
    <w:p w14:paraId="5725E1D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8720" behindDoc="0" locked="0" layoutInCell="1" allowOverlap="1" wp14:anchorId="4040D4F8" wp14:editId="123710C7">
                <wp:simplePos x="0" y="0"/>
                <wp:positionH relativeFrom="column">
                  <wp:posOffset>1652905</wp:posOffset>
                </wp:positionH>
                <wp:positionV relativeFrom="paragraph">
                  <wp:posOffset>389890</wp:posOffset>
                </wp:positionV>
                <wp:extent cx="495300" cy="66675"/>
                <wp:effectExtent l="38100" t="57150" r="19050" b="85725"/>
                <wp:wrapNone/>
                <wp:docPr id="20" name="Connecteur droit avec flèche 20"/>
                <wp:cNvGraphicFramePr/>
                <a:graphic xmlns:a="http://schemas.openxmlformats.org/drawingml/2006/main">
                  <a:graphicData uri="http://schemas.microsoft.com/office/word/2010/wordprocessingShape">
                    <wps:wsp>
                      <wps:cNvCnPr/>
                      <wps:spPr>
                        <a:xfrm flipH="1">
                          <a:off x="0" y="0"/>
                          <a:ext cx="495300" cy="66675"/>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 w14:anchorId="2EE9D310" id="Connecteur droit avec flèche 20" o:spid="_x0000_s1026" type="#_x0000_t32" style="position:absolute;left:0;text-align:left;margin-left:130.15pt;margin-top:30.7pt;width:39pt;height:5.25pt;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" strokecolor="#4472c4" strokeweight=".5pt">
                <v:stroke startarrow="block" endarrow="block" joinstyle="miter"/>
              </v:shape>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3600" behindDoc="0" locked="0" layoutInCell="1" allowOverlap="1" wp14:anchorId="658B5E3C" wp14:editId="2EAB09A0">
                <wp:simplePos x="0" y="0"/>
                <wp:positionH relativeFrom="column">
                  <wp:posOffset>24130</wp:posOffset>
                </wp:positionH>
                <wp:positionV relativeFrom="paragraph">
                  <wp:posOffset>189865</wp:posOffset>
                </wp:positionV>
                <wp:extent cx="1628775" cy="523875"/>
                <wp:effectExtent l="0" t="0" r="28575" b="28575"/>
                <wp:wrapNone/>
                <wp:docPr id="21" name="Ellipse 21"/>
                <wp:cNvGraphicFramePr/>
                <a:graphic xmlns:a="http://schemas.openxmlformats.org/drawingml/2006/main">
                  <a:graphicData uri="http://schemas.microsoft.com/office/word/2010/wordprocessingShape">
                    <wps:wsp>
                      <wps:cNvSpPr/>
                      <wps:spPr>
                        <a:xfrm>
                          <a:off x="0" y="0"/>
                          <a:ext cx="1628775" cy="523875"/>
                        </a:xfrm>
                        <a:prstGeom prst="ellipse">
                          <a:avLst/>
                        </a:prstGeom>
                        <a:solidFill>
                          <a:sysClr val="window" lastClr="FFFFFF"/>
                        </a:solidFill>
                        <a:ln w="12700" cap="flat" cmpd="sng" algn="ctr">
                          <a:solidFill>
                            <a:srgbClr val="70AD47"/>
                          </a:solidFill>
                          <a:prstDash val="solid"/>
                          <a:miter lim="800000"/>
                        </a:ln>
                        <a:effectLst/>
                      </wps:spPr>
                      <wps:txbx>
                        <w:txbxContent>
                          <w:p w14:paraId="06978070" w14:textId="77777777" w:rsidR="00792CBE" w:rsidRPr="0049390A" w:rsidRDefault="00792CBE" w:rsidP="005F0E1B">
                            <w:pPr>
                              <w:jc w:val="center"/>
                              <w:rPr>
                                <w:sz w:val="36"/>
                                <w:szCs w:val="36"/>
                                <w:lang w:bidi="ar-DZ"/>
                              </w:rPr>
                            </w:pPr>
                            <w:r w:rsidRPr="0049390A">
                              <w:rPr>
                                <w:rFonts w:hint="cs"/>
                                <w:sz w:val="36"/>
                                <w:szCs w:val="36"/>
                                <w:rtl/>
                                <w:lang w:bidi="ar-DZ"/>
                              </w:rPr>
                              <w:t xml:space="preserve">نبذ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658B5E3C" id="Ellipse 21" o:spid="_x0000_s1035" style="position:absolute;left:0;text-align:left;margin-left:1.9pt;margin-top:14.95pt;width:128.25pt;height:41.2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" fillcolor="window" strokecolor="#70ad47" strokeweight="1pt">
                <v:stroke joinstyle="miter"/>
                <v:textbox>
                  <w:txbxContent>
                    <w:p w14:paraId="06978070" w14:textId="77777777" w:rsidR="00792CBE" w:rsidRPr="0049390A" w:rsidRDefault="00792CBE" w:rsidP="005F0E1B">
                      <w:pPr>
                        <w:jc w:val="center"/>
                        <w:rPr>
                          <w:sz w:val="36"/>
                          <w:szCs w:val="36"/>
                          <w:lang w:bidi="ar-DZ"/>
                        </w:rPr>
                      </w:pPr>
                      <w:r w:rsidRPr="0049390A">
                        <w:rPr>
                          <w:rFonts w:hint="cs"/>
                          <w:sz w:val="36"/>
                          <w:szCs w:val="36"/>
                          <w:rtl/>
                          <w:lang w:bidi="ar-DZ"/>
                        </w:rPr>
                        <w:t xml:space="preserve">نبذ </w:t>
                      </w:r>
                    </w:p>
                  </w:txbxContent>
                </v:textbox>
              </v:oval>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5648" behindDoc="0" locked="0" layoutInCell="1" allowOverlap="1" wp14:anchorId="729D1331" wp14:editId="0EF6375D">
                <wp:simplePos x="0" y="0"/>
                <wp:positionH relativeFrom="column">
                  <wp:posOffset>2072004</wp:posOffset>
                </wp:positionH>
                <wp:positionV relativeFrom="paragraph">
                  <wp:posOffset>132715</wp:posOffset>
                </wp:positionV>
                <wp:extent cx="1838325" cy="923925"/>
                <wp:effectExtent l="0" t="0" r="28575" b="28575"/>
                <wp:wrapNone/>
                <wp:docPr id="22" name="Ellipse 22"/>
                <wp:cNvGraphicFramePr/>
                <a:graphic xmlns:a="http://schemas.openxmlformats.org/drawingml/2006/main">
                  <a:graphicData uri="http://schemas.microsoft.com/office/word/2010/wordprocessingShape">
                    <wps:wsp>
                      <wps:cNvSpPr/>
                      <wps:spPr>
                        <a:xfrm>
                          <a:off x="0" y="0"/>
                          <a:ext cx="1838325" cy="923925"/>
                        </a:xfrm>
                        <a:prstGeom prst="ellipse">
                          <a:avLst/>
                        </a:prstGeom>
                        <a:solidFill>
                          <a:sysClr val="window" lastClr="FFFFFF"/>
                        </a:solidFill>
                        <a:ln w="12700" cap="flat" cmpd="sng" algn="ctr">
                          <a:solidFill>
                            <a:sysClr val="windowText" lastClr="000000"/>
                          </a:solidFill>
                          <a:prstDash val="solid"/>
                          <a:miter lim="800000"/>
                        </a:ln>
                        <a:effectLst/>
                      </wps:spPr>
                      <wps:txbx>
                        <w:txbxContent>
                          <w:p w14:paraId="5B8ACA18" w14:textId="77777777" w:rsidR="00792CBE" w:rsidRPr="0049390A" w:rsidRDefault="00792CBE" w:rsidP="005F0E1B">
                            <w:pPr>
                              <w:jc w:val="center"/>
                              <w:rPr>
                                <w:b/>
                                <w:bCs/>
                                <w:sz w:val="32"/>
                                <w:szCs w:val="32"/>
                                <w:lang w:bidi="ar-DZ"/>
                              </w:rPr>
                            </w:pPr>
                            <w:r w:rsidRPr="0049390A">
                              <w:rPr>
                                <w:rFonts w:hint="cs"/>
                                <w:b/>
                                <w:bCs/>
                                <w:sz w:val="32"/>
                                <w:szCs w:val="32"/>
                                <w:rtl/>
                                <w:lang w:bidi="ar-DZ"/>
                              </w:rPr>
                              <w:t xml:space="preserve">مقابل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729D1331" id="Ellipse 22" o:spid="_x0000_s1036" style="position:absolute;left:0;text-align:left;margin-left:163.15pt;margin-top:10.45pt;width:144.75pt;height:72.7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" fillcolor="window" strokecolor="windowText" strokeweight="1pt">
                <v:stroke joinstyle="miter"/>
                <v:textbox>
                  <w:txbxContent>
                    <w:p w14:paraId="5B8ACA18" w14:textId="77777777" w:rsidR="00792CBE" w:rsidRPr="0049390A" w:rsidRDefault="00792CBE" w:rsidP="005F0E1B">
                      <w:pPr>
                        <w:jc w:val="center"/>
                        <w:rPr>
                          <w:b/>
                          <w:bCs/>
                          <w:sz w:val="32"/>
                          <w:szCs w:val="32"/>
                          <w:lang w:bidi="ar-DZ"/>
                        </w:rPr>
                      </w:pPr>
                      <w:r w:rsidRPr="0049390A">
                        <w:rPr>
                          <w:rFonts w:hint="cs"/>
                          <w:b/>
                          <w:bCs/>
                          <w:sz w:val="32"/>
                          <w:szCs w:val="32"/>
                          <w:rtl/>
                          <w:lang w:bidi="ar-DZ"/>
                        </w:rPr>
                        <w:t xml:space="preserve">مقابل </w:t>
                      </w:r>
                    </w:p>
                  </w:txbxContent>
                </v:textbox>
              </v:oval>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69504" behindDoc="0" locked="0" layoutInCell="1" allowOverlap="1" wp14:anchorId="16B6A84E" wp14:editId="786370AE">
                <wp:simplePos x="0" y="0"/>
                <wp:positionH relativeFrom="column">
                  <wp:posOffset>4319905</wp:posOffset>
                </wp:positionH>
                <wp:positionV relativeFrom="paragraph">
                  <wp:posOffset>313690</wp:posOffset>
                </wp:positionV>
                <wp:extent cx="1485900" cy="561975"/>
                <wp:effectExtent l="0" t="0" r="19050" b="28575"/>
                <wp:wrapNone/>
                <wp:docPr id="24" name="Ellipse 24"/>
                <wp:cNvGraphicFramePr/>
                <a:graphic xmlns:a="http://schemas.openxmlformats.org/drawingml/2006/main">
                  <a:graphicData uri="http://schemas.microsoft.com/office/word/2010/wordprocessingShape">
                    <wps:wsp>
                      <wps:cNvSpPr/>
                      <wps:spPr>
                        <a:xfrm>
                          <a:off x="0" y="0"/>
                          <a:ext cx="1485900" cy="561975"/>
                        </a:xfrm>
                        <a:prstGeom prst="ellipse">
                          <a:avLst/>
                        </a:prstGeom>
                        <a:solidFill>
                          <a:sysClr val="window" lastClr="FFFFFF"/>
                        </a:solidFill>
                        <a:ln w="12700" cap="flat" cmpd="sng" algn="ctr">
                          <a:solidFill>
                            <a:srgbClr val="70AD47"/>
                          </a:solidFill>
                          <a:prstDash val="solid"/>
                          <a:miter lim="800000"/>
                        </a:ln>
                        <a:effectLst/>
                      </wps:spPr>
                      <wps:txbx>
                        <w:txbxContent>
                          <w:p w14:paraId="6DE30677" w14:textId="77777777" w:rsidR="00792CBE" w:rsidRPr="0049390A" w:rsidRDefault="00792CBE" w:rsidP="005F0E1B">
                            <w:pPr>
                              <w:jc w:val="center"/>
                              <w:rPr>
                                <w:b/>
                                <w:bCs/>
                                <w:sz w:val="28"/>
                                <w:szCs w:val="28"/>
                                <w:lang w:bidi="ar-DZ"/>
                              </w:rPr>
                            </w:pPr>
                            <w:r w:rsidRPr="0049390A">
                              <w:rPr>
                                <w:rFonts w:hint="cs"/>
                                <w:b/>
                                <w:bCs/>
                                <w:sz w:val="28"/>
                                <w:szCs w:val="28"/>
                                <w:rtl/>
                                <w:lang w:bidi="ar-DZ"/>
                              </w:rPr>
                              <w:t xml:space="preserve">تقبل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16B6A84E" id="Ellipse 24" o:spid="_x0000_s1037" style="position:absolute;left:0;text-align:left;margin-left:340.15pt;margin-top:24.7pt;width:117pt;height:44.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" fillcolor="window" strokecolor="#70ad47" strokeweight="1pt">
                <v:stroke joinstyle="miter"/>
                <v:textbox>
                  <w:txbxContent>
                    <w:p w14:paraId="6DE30677" w14:textId="77777777" w:rsidR="00792CBE" w:rsidRPr="0049390A" w:rsidRDefault="00792CBE" w:rsidP="005F0E1B">
                      <w:pPr>
                        <w:jc w:val="center"/>
                        <w:rPr>
                          <w:b/>
                          <w:bCs/>
                          <w:sz w:val="28"/>
                          <w:szCs w:val="28"/>
                          <w:lang w:bidi="ar-DZ"/>
                        </w:rPr>
                      </w:pPr>
                      <w:r w:rsidRPr="0049390A">
                        <w:rPr>
                          <w:rFonts w:hint="cs"/>
                          <w:b/>
                          <w:bCs/>
                          <w:sz w:val="28"/>
                          <w:szCs w:val="28"/>
                          <w:rtl/>
                          <w:lang w:bidi="ar-DZ"/>
                        </w:rPr>
                        <w:t xml:space="preserve">تقبل </w:t>
                      </w:r>
                    </w:p>
                  </w:txbxContent>
                </v:textbox>
              </v:oval>
            </w:pict>
          </mc:Fallback>
        </mc:AlternateContent>
      </w:r>
    </w:p>
    <w:p w14:paraId="6354DF7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82816" behindDoc="0" locked="0" layoutInCell="1" allowOverlap="1" wp14:anchorId="19E6B3D5" wp14:editId="428DA628">
                <wp:simplePos x="0" y="0"/>
                <wp:positionH relativeFrom="column">
                  <wp:posOffset>3977005</wp:posOffset>
                </wp:positionH>
                <wp:positionV relativeFrom="paragraph">
                  <wp:posOffset>151130</wp:posOffset>
                </wp:positionV>
                <wp:extent cx="323850" cy="76200"/>
                <wp:effectExtent l="38100" t="57150" r="0" b="76200"/>
                <wp:wrapNone/>
                <wp:docPr id="25" name="Connecteur droit avec flèche 25"/>
                <wp:cNvGraphicFramePr/>
                <a:graphic xmlns:a="http://schemas.openxmlformats.org/drawingml/2006/main">
                  <a:graphicData uri="http://schemas.microsoft.com/office/word/2010/wordprocessingShape">
                    <wps:wsp>
                      <wps:cNvCnPr/>
                      <wps:spPr>
                        <a:xfrm flipV="1">
                          <a:off x="0" y="0"/>
                          <a:ext cx="323850" cy="76200"/>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 w14:anchorId="6F84D38B" id="Connecteur droit avec flèche 25" o:spid="_x0000_s1026" type="#_x0000_t32" style="position:absolute;left:0;text-align:left;margin-left:313.15pt;margin-top:11.9pt;width:25.5pt;height:6pt;flip:y;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" strokecolor="#4472c4" strokeweight=".5pt">
                <v:stroke startarrow="block" endarrow="block" joinstyle="miter"/>
              </v:shape>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9744" behindDoc="0" locked="0" layoutInCell="1" allowOverlap="1" wp14:anchorId="4F2C13B6" wp14:editId="68FD1C62">
                <wp:simplePos x="0" y="0"/>
                <wp:positionH relativeFrom="column">
                  <wp:posOffset>1510030</wp:posOffset>
                </wp:positionH>
                <wp:positionV relativeFrom="paragraph">
                  <wp:posOffset>417830</wp:posOffset>
                </wp:positionV>
                <wp:extent cx="571500" cy="419100"/>
                <wp:effectExtent l="38100" t="38100" r="57150" b="57150"/>
                <wp:wrapNone/>
                <wp:docPr id="26" name="Connecteur droit avec flèche 26"/>
                <wp:cNvGraphicFramePr/>
                <a:graphic xmlns:a="http://schemas.openxmlformats.org/drawingml/2006/main">
                  <a:graphicData uri="http://schemas.microsoft.com/office/word/2010/wordprocessingShape">
                    <wps:wsp>
                      <wps:cNvCnPr/>
                      <wps:spPr>
                        <a:xfrm flipH="1">
                          <a:off x="0" y="0"/>
                          <a:ext cx="571500" cy="419100"/>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 w14:anchorId="330055EC" id="Connecteur droit avec flèche 26" o:spid="_x0000_s1026" type="#_x0000_t32" style="position:absolute;left:0;text-align:left;margin-left:118.9pt;margin-top:32.9pt;width:45pt;height:33pt;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" strokecolor="#4472c4" strokeweight=".5pt">
                <v:stroke startarrow="block" endarrow="block" joinstyle="miter"/>
              </v:shape>
            </w:pict>
          </mc:Fallback>
        </mc:AlternateContent>
      </w:r>
    </w:p>
    <w:p w14:paraId="4A0E08E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81792" behindDoc="0" locked="0" layoutInCell="1" allowOverlap="1" wp14:anchorId="5136D1B0" wp14:editId="3F1730F8">
                <wp:simplePos x="0" y="0"/>
                <wp:positionH relativeFrom="column">
                  <wp:posOffset>3738880</wp:posOffset>
                </wp:positionH>
                <wp:positionV relativeFrom="paragraph">
                  <wp:posOffset>93345</wp:posOffset>
                </wp:positionV>
                <wp:extent cx="685800" cy="714375"/>
                <wp:effectExtent l="38100" t="38100" r="57150" b="47625"/>
                <wp:wrapNone/>
                <wp:docPr id="27" name="Connecteur droit avec flèche 27"/>
                <wp:cNvGraphicFramePr/>
                <a:graphic xmlns:a="http://schemas.openxmlformats.org/drawingml/2006/main">
                  <a:graphicData uri="http://schemas.microsoft.com/office/word/2010/wordprocessingShape">
                    <wps:wsp>
                      <wps:cNvCnPr/>
                      <wps:spPr>
                        <a:xfrm>
                          <a:off x="0" y="0"/>
                          <a:ext cx="685800" cy="714375"/>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 w14:anchorId="7107A164" id="Connecteur droit avec flèche 27" o:spid="_x0000_s1026" type="#_x0000_t32" style="position:absolute;left:0;text-align:left;margin-left:294.4pt;margin-top:7.35pt;width:54pt;height:56.25pt;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" strokecolor="#4472c4" strokeweight=".5pt">
                <v:stroke startarrow="block" endarrow="block" joinstyle="miter"/>
              </v:shape>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80768" behindDoc="0" locked="0" layoutInCell="1" allowOverlap="1" wp14:anchorId="77BE6060" wp14:editId="5D842B40">
                <wp:simplePos x="0" y="0"/>
                <wp:positionH relativeFrom="column">
                  <wp:posOffset>2995930</wp:posOffset>
                </wp:positionH>
                <wp:positionV relativeFrom="paragraph">
                  <wp:posOffset>283845</wp:posOffset>
                </wp:positionV>
                <wp:extent cx="209550" cy="809625"/>
                <wp:effectExtent l="57150" t="38100" r="57150" b="47625"/>
                <wp:wrapNone/>
                <wp:docPr id="28" name="Connecteur droit avec flèche 28"/>
                <wp:cNvGraphicFramePr/>
                <a:graphic xmlns:a="http://schemas.openxmlformats.org/drawingml/2006/main">
                  <a:graphicData uri="http://schemas.microsoft.com/office/word/2010/wordprocessingShape">
                    <wps:wsp>
                      <wps:cNvCnPr/>
                      <wps:spPr>
                        <a:xfrm>
                          <a:off x="0" y="0"/>
                          <a:ext cx="209550" cy="809625"/>
                        </a:xfrm>
                        <a:prstGeom prst="straightConnector1">
                          <a:avLst/>
                        </a:prstGeom>
                        <a:noFill/>
                        <a:ln w="6350" cap="flat" cmpd="sng" algn="ctr">
                          <a:solidFill>
                            <a:srgbClr val="4472C4"/>
                          </a:solidFill>
                          <a:prstDash val="solid"/>
                          <a:miter lim="800000"/>
                          <a:headEnd type="triangle"/>
                          <a:tailEnd type="triangle"/>
                        </a:ln>
                        <a:effectLst/>
                      </wps:spPr>
                      <wps:bodyPr/>
                    </wps:wsp>
                  </a:graphicData>
                </a:graphic>
              </wp:anchor>
            </w:drawing>
          </mc:Choice>
          <mc:Fallback>
            <w:pict>
              <v:shape w14:anchorId="23736661" id="Connecteur droit avec flèche 28" o:spid="_x0000_s1026" type="#_x0000_t32" style="position:absolute;left:0;text-align:left;margin-left:235.9pt;margin-top:22.35pt;width:16.5pt;height:63.7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" strokecolor="#4472c4" strokeweight=".5pt">
                <v:stroke startarrow="block" endarrow="block" joinstyle="miter"/>
              </v:shape>
            </w:pict>
          </mc:Fallback>
        </mc:AlternateContent>
      </w: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2576" behindDoc="0" locked="0" layoutInCell="1" allowOverlap="1" wp14:anchorId="327C1124" wp14:editId="5CAA5237">
                <wp:simplePos x="0" y="0"/>
                <wp:positionH relativeFrom="margin">
                  <wp:align>left</wp:align>
                </wp:positionH>
                <wp:positionV relativeFrom="paragraph">
                  <wp:posOffset>321945</wp:posOffset>
                </wp:positionV>
                <wp:extent cx="1809750" cy="657225"/>
                <wp:effectExtent l="0" t="0" r="19050" b="28575"/>
                <wp:wrapNone/>
                <wp:docPr id="12" name="Ellipse 12"/>
                <wp:cNvGraphicFramePr/>
                <a:graphic xmlns:a="http://schemas.openxmlformats.org/drawingml/2006/main">
                  <a:graphicData uri="http://schemas.microsoft.com/office/word/2010/wordprocessingShape">
                    <wps:wsp>
                      <wps:cNvSpPr/>
                      <wps:spPr>
                        <a:xfrm>
                          <a:off x="0" y="0"/>
                          <a:ext cx="1809750" cy="657225"/>
                        </a:xfrm>
                        <a:prstGeom prst="ellipse">
                          <a:avLst/>
                        </a:prstGeom>
                        <a:solidFill>
                          <a:sysClr val="window" lastClr="FFFFFF"/>
                        </a:solidFill>
                        <a:ln w="12700" cap="flat" cmpd="sng" algn="ctr">
                          <a:solidFill>
                            <a:srgbClr val="70AD47"/>
                          </a:solidFill>
                          <a:prstDash val="solid"/>
                          <a:miter lim="800000"/>
                        </a:ln>
                        <a:effectLst/>
                      </wps:spPr>
                      <wps:txbx>
                        <w:txbxContent>
                          <w:p w14:paraId="61E23601" w14:textId="77777777" w:rsidR="00792CBE" w:rsidRPr="0049390A" w:rsidRDefault="00792CBE" w:rsidP="005F0E1B">
                            <w:pPr>
                              <w:jc w:val="center"/>
                              <w:rPr>
                                <w:b/>
                                <w:bCs/>
                                <w:sz w:val="32"/>
                                <w:szCs w:val="32"/>
                                <w:lang w:bidi="ar-DZ"/>
                              </w:rPr>
                            </w:pPr>
                            <w:r w:rsidRPr="0049390A">
                              <w:rPr>
                                <w:rFonts w:hint="cs"/>
                                <w:b/>
                                <w:bCs/>
                                <w:sz w:val="32"/>
                                <w:szCs w:val="32"/>
                                <w:rtl/>
                                <w:lang w:bidi="ar-DZ"/>
                              </w:rPr>
                              <w:t xml:space="preserve">اهمال تام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oval w14:anchorId="327C1124" id="Ellipse 12" o:spid="_x0000_s1038" style="position:absolute;left:0;text-align:left;margin-left:0;margin-top:25.35pt;width:142.5pt;height:51.75pt;z-index:251672576;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" fillcolor="window" strokecolor="#70ad47" strokeweight="1pt">
                <v:stroke joinstyle="miter"/>
                <v:textbox>
                  <w:txbxContent>
                    <w:p w14:paraId="61E23601" w14:textId="77777777" w:rsidR="00792CBE" w:rsidRPr="0049390A" w:rsidRDefault="00792CBE" w:rsidP="005F0E1B">
                      <w:pPr>
                        <w:jc w:val="center"/>
                        <w:rPr>
                          <w:b/>
                          <w:bCs/>
                          <w:sz w:val="32"/>
                          <w:szCs w:val="32"/>
                          <w:lang w:bidi="ar-DZ"/>
                        </w:rPr>
                      </w:pPr>
                      <w:r w:rsidRPr="0049390A">
                        <w:rPr>
                          <w:rFonts w:hint="cs"/>
                          <w:b/>
                          <w:bCs/>
                          <w:sz w:val="32"/>
                          <w:szCs w:val="32"/>
                          <w:rtl/>
                          <w:lang w:bidi="ar-DZ"/>
                        </w:rPr>
                        <w:t xml:space="preserve">اهمال تام </w:t>
                      </w:r>
                    </w:p>
                  </w:txbxContent>
                </v:textbox>
                <w10:wrap anchorx="margin"/>
              </v:oval>
            </w:pict>
          </mc:Fallback>
        </mc:AlternateContent>
      </w:r>
    </w:p>
    <w:p w14:paraId="1778B853"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noProof/>
          <w:sz w:val="28"/>
          <w:szCs w:val="28"/>
          <w:rtl/>
          <w:lang w:val="ar-SA"/>
        </w:rPr>
        <mc:AlternateContent>
          <mc:Choice Requires="wps">
            <w:drawing>
              <wp:anchor distT="0" distB="0" distL="114300" distR="114300" simplePos="0" relativeHeight="251670528" behindDoc="0" locked="0" layoutInCell="1" allowOverlap="1" wp14:anchorId="0D20F468" wp14:editId="444CE6E3">
                <wp:simplePos x="0" y="0"/>
                <wp:positionH relativeFrom="column">
                  <wp:posOffset>4348480</wp:posOffset>
                </wp:positionH>
                <wp:positionV relativeFrom="paragraph">
                  <wp:posOffset>226059</wp:posOffset>
                </wp:positionV>
                <wp:extent cx="1476375" cy="771525"/>
                <wp:effectExtent l="0" t="0" r="28575" b="28575"/>
                <wp:wrapNone/>
                <wp:docPr id="29" name="Ellipse 29"/>
                <wp:cNvGraphicFramePr/>
                <a:graphic xmlns:a="http://schemas.openxmlformats.org/drawingml/2006/main">
                  <a:graphicData uri="http://schemas.microsoft.com/office/word/2010/wordprocessingShape">
                    <wps:wsp>
                      <wps:cNvSpPr/>
                      <wps:spPr>
                        <a:xfrm>
                          <a:off x="0" y="0"/>
                          <a:ext cx="1476375" cy="771525"/>
                        </a:xfrm>
                        <a:prstGeom prst="ellipse">
                          <a:avLst/>
                        </a:prstGeom>
                        <a:solidFill>
                          <a:sysClr val="window" lastClr="FFFFFF"/>
                        </a:solidFill>
                        <a:ln w="12700" cap="flat" cmpd="sng" algn="ctr">
                          <a:solidFill>
                            <a:srgbClr val="70AD47"/>
                          </a:solidFill>
                          <a:prstDash val="solid"/>
                          <a:miter lim="800000"/>
                        </a:ln>
                        <a:effectLst/>
                      </wps:spPr>
                      <wps:txbx>
                        <w:txbxContent>
                          <w:p w14:paraId="08136B58" w14:textId="77777777" w:rsidR="00792CBE" w:rsidRPr="0049390A" w:rsidRDefault="00792CBE" w:rsidP="005F0E1B">
                            <w:pPr>
                              <w:jc w:val="center"/>
                              <w:rPr>
                                <w:b/>
                                <w:bCs/>
                                <w:sz w:val="28"/>
                                <w:szCs w:val="28"/>
                                <w:lang w:bidi="ar-DZ"/>
                              </w:rPr>
                            </w:pPr>
                            <w:r w:rsidRPr="0049390A">
                              <w:rPr>
                                <w:rFonts w:hint="cs"/>
                                <w:b/>
                                <w:bCs/>
                                <w:sz w:val="28"/>
                                <w:szCs w:val="28"/>
                                <w:rtl/>
                                <w:lang w:bidi="ar-DZ"/>
                              </w:rPr>
                              <w:t xml:space="preserve">بين شديد ومتسامح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D20F468" id="Ellipse 29" o:spid="_x0000_s1039" style="position:absolute;left:0;text-align:left;margin-left:342.4pt;margin-top:17.8pt;width:116.25pt;height:60.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" fillcolor="window" strokecolor="#70ad47" strokeweight="1pt">
                <v:stroke joinstyle="miter"/>
                <v:textbox>
                  <w:txbxContent>
                    <w:p w14:paraId="08136B58" w14:textId="77777777" w:rsidR="00792CBE" w:rsidRPr="0049390A" w:rsidRDefault="00792CBE" w:rsidP="005F0E1B">
                      <w:pPr>
                        <w:jc w:val="center"/>
                        <w:rPr>
                          <w:b/>
                          <w:bCs/>
                          <w:sz w:val="28"/>
                          <w:szCs w:val="28"/>
                          <w:lang w:bidi="ar-DZ"/>
                        </w:rPr>
                      </w:pPr>
                      <w:r w:rsidRPr="0049390A">
                        <w:rPr>
                          <w:rFonts w:hint="cs"/>
                          <w:b/>
                          <w:bCs/>
                          <w:sz w:val="28"/>
                          <w:szCs w:val="28"/>
                          <w:rtl/>
                          <w:lang w:bidi="ar-DZ"/>
                        </w:rPr>
                        <w:t xml:space="preserve">بين شديد ومتسامح </w:t>
                      </w:r>
                    </w:p>
                  </w:txbxContent>
                </v:textbox>
              </v:oval>
            </w:pict>
          </mc:Fallback>
        </mc:AlternateContent>
      </w:r>
    </w:p>
    <w:p w14:paraId="0D440E4A"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noProof/>
          <w:sz w:val="28"/>
          <w:szCs w:val="28"/>
        </w:rPr>
        <mc:AlternateContent>
          <mc:Choice Requires="wps">
            <w:drawing>
              <wp:anchor distT="0" distB="0" distL="114300" distR="114300" simplePos="0" relativeHeight="251671552" behindDoc="0" locked="0" layoutInCell="1" allowOverlap="1" wp14:anchorId="554279A4" wp14:editId="724166FC">
                <wp:simplePos x="0" y="0"/>
                <wp:positionH relativeFrom="column">
                  <wp:posOffset>2462530</wp:posOffset>
                </wp:positionH>
                <wp:positionV relativeFrom="paragraph">
                  <wp:posOffset>275590</wp:posOffset>
                </wp:positionV>
                <wp:extent cx="1466850" cy="809625"/>
                <wp:effectExtent l="0" t="0" r="19050" b="28575"/>
                <wp:wrapNone/>
                <wp:docPr id="30" name="Ellipse 30"/>
                <wp:cNvGraphicFramePr/>
                <a:graphic xmlns:a="http://schemas.openxmlformats.org/drawingml/2006/main">
                  <a:graphicData uri="http://schemas.microsoft.com/office/word/2010/wordprocessingShape">
                    <wps:wsp>
                      <wps:cNvSpPr/>
                      <wps:spPr>
                        <a:xfrm>
                          <a:off x="0" y="0"/>
                          <a:ext cx="1466850" cy="809625"/>
                        </a:xfrm>
                        <a:prstGeom prst="ellipse">
                          <a:avLst/>
                        </a:prstGeom>
                        <a:solidFill>
                          <a:sysClr val="window" lastClr="FFFFFF"/>
                        </a:solidFill>
                        <a:ln w="12700" cap="flat" cmpd="sng" algn="ctr">
                          <a:solidFill>
                            <a:srgbClr val="70AD47"/>
                          </a:solidFill>
                          <a:prstDash val="solid"/>
                          <a:miter lim="800000"/>
                        </a:ln>
                        <a:effectLst/>
                      </wps:spPr>
                      <wps:txbx>
                        <w:txbxContent>
                          <w:p w14:paraId="4E24B932" w14:textId="77777777" w:rsidR="00792CBE" w:rsidRPr="0049390A" w:rsidRDefault="00792CBE" w:rsidP="005F0E1B">
                            <w:pPr>
                              <w:jc w:val="center"/>
                              <w:rPr>
                                <w:b/>
                                <w:bCs/>
                                <w:sz w:val="32"/>
                                <w:szCs w:val="32"/>
                                <w:rtl/>
                                <w:lang w:val="fr-FR" w:bidi="ar-DZ"/>
                              </w:rPr>
                            </w:pPr>
                            <w:r w:rsidRPr="0049390A">
                              <w:rPr>
                                <w:rFonts w:hint="cs"/>
                                <w:b/>
                                <w:bCs/>
                                <w:sz w:val="32"/>
                                <w:szCs w:val="32"/>
                                <w:rtl/>
                                <w:lang w:val="fr-FR" w:bidi="ar-DZ"/>
                              </w:rPr>
                              <w:t xml:space="preserve">خضوع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554279A4" id="Ellipse 30" o:spid="_x0000_s1040" style="position:absolute;left:0;text-align:left;margin-left:193.9pt;margin-top:21.7pt;width:115.5pt;height:63.75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" fillcolor="window" strokecolor="#70ad47" strokeweight="1pt">
                <v:stroke joinstyle="miter"/>
                <v:textbox>
                  <w:txbxContent>
                    <w:p w14:paraId="4E24B932" w14:textId="77777777" w:rsidR="00792CBE" w:rsidRPr="0049390A" w:rsidRDefault="00792CBE" w:rsidP="005F0E1B">
                      <w:pPr>
                        <w:jc w:val="center"/>
                        <w:rPr>
                          <w:b/>
                          <w:bCs/>
                          <w:sz w:val="32"/>
                          <w:szCs w:val="32"/>
                          <w:rtl/>
                          <w:lang w:val="fr-FR" w:bidi="ar-DZ"/>
                        </w:rPr>
                      </w:pPr>
                      <w:r w:rsidRPr="0049390A">
                        <w:rPr>
                          <w:rFonts w:hint="cs"/>
                          <w:b/>
                          <w:bCs/>
                          <w:sz w:val="32"/>
                          <w:szCs w:val="32"/>
                          <w:rtl/>
                          <w:lang w:val="fr-FR" w:bidi="ar-DZ"/>
                        </w:rPr>
                        <w:t xml:space="preserve">خضوع </w:t>
                      </w:r>
                    </w:p>
                  </w:txbxContent>
                </v:textbox>
              </v:oval>
            </w:pict>
          </mc:Fallback>
        </mc:AlternateContent>
      </w:r>
    </w:p>
    <w:p w14:paraId="06E4E0F6" w14:textId="77777777" w:rsidR="005F0E1B" w:rsidRPr="005F0E1B" w:rsidRDefault="005F0E1B" w:rsidP="005F0E1B">
      <w:pPr>
        <w:rPr>
          <w:rFonts w:ascii="Simplified Arabic" w:hAnsi="Simplified Arabic" w:cs="Simplified Arabic"/>
          <w:sz w:val="28"/>
          <w:szCs w:val="28"/>
          <w:lang w:val="fr-FR"/>
        </w:rPr>
      </w:pPr>
    </w:p>
    <w:p w14:paraId="1596FA10" w14:textId="77777777" w:rsidR="005F0E1B" w:rsidRPr="005F0E1B" w:rsidRDefault="005F0E1B" w:rsidP="005F0E1B">
      <w:pPr>
        <w:rPr>
          <w:rFonts w:ascii="Simplified Arabic" w:hAnsi="Simplified Arabic" w:cs="Simplified Arabic"/>
          <w:sz w:val="28"/>
          <w:szCs w:val="28"/>
          <w:lang w:val="fr-FR"/>
        </w:rPr>
      </w:pPr>
    </w:p>
    <w:p w14:paraId="5C03F03B" w14:textId="77777777" w:rsidR="005F0E1B" w:rsidRPr="005F0E1B" w:rsidRDefault="005F0E1B" w:rsidP="005F0E1B">
      <w:pPr>
        <w:rPr>
          <w:rFonts w:ascii="Simplified Arabic" w:hAnsi="Simplified Arabic" w:cs="Simplified Arabic"/>
          <w:sz w:val="28"/>
          <w:szCs w:val="28"/>
          <w:lang w:val="fr-FR"/>
        </w:rPr>
      </w:pPr>
    </w:p>
    <w:p w14:paraId="1E23FF06" w14:textId="77777777" w:rsidR="005F0E1B" w:rsidRPr="005F0E1B" w:rsidRDefault="005F0E1B" w:rsidP="005F0E1B">
      <w:pPr>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bidi="ar-DZ"/>
        </w:rPr>
        <w:t xml:space="preserve">6-7- نموذج " انا رون " (1963): </w:t>
      </w:r>
    </w:p>
    <w:p w14:paraId="65FB38C2"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اقترحت " انا رون " ثلاث أساليب ينتج عنها توجيهات مختلفة عند الافراد وهذه الأساليب هي : </w:t>
      </w:r>
    </w:p>
    <w:p w14:paraId="71BD516D" w14:textId="77777777" w:rsidR="005F0E1B" w:rsidRPr="005F0E1B" w:rsidRDefault="005F0E1B" w:rsidP="005F0E1B">
      <w:pPr>
        <w:numPr>
          <w:ilvl w:val="0"/>
          <w:numId w:val="18"/>
        </w:numPr>
        <w:contextualSpacing/>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البارد، البارد الدافئ، الدافئ. </w:t>
      </w:r>
    </w:p>
    <w:p w14:paraId="06E9B278" w14:textId="77777777" w:rsidR="005F0E1B" w:rsidRPr="005F0E1B" w:rsidRDefault="005F0E1B" w:rsidP="005F0E1B">
      <w:pPr>
        <w:ind w:left="-284"/>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bidi="ar-DZ"/>
        </w:rPr>
        <w:t xml:space="preserve">بحيث يتميز كل نوع من هذه الأنواع اما بالرفض او الإهمال ويتسم فيه الاب بالعدوانية والفتور، اما النوع الثاني فيتمتع بالحامية الزائدة والتدليل، في النوع الأخير فيتيمز بالتقبل الابن وتقديم الحب له ويبدو فيه الاب محبا </w:t>
      </w:r>
      <w:r w:rsidRPr="005F0E1B">
        <w:rPr>
          <w:rFonts w:ascii="Simplified Arabic" w:hAnsi="Simplified Arabic" w:cs="Simplified Arabic" w:hint="cs"/>
          <w:sz w:val="28"/>
          <w:szCs w:val="28"/>
          <w:rtl/>
          <w:lang w:val="fr-FR"/>
        </w:rPr>
        <w:t xml:space="preserve">(عرفات، 2010، ص.150) </w:t>
      </w:r>
    </w:p>
    <w:p w14:paraId="4E706069" w14:textId="77777777" w:rsidR="005F0E1B" w:rsidRPr="005F0E1B" w:rsidRDefault="005F0E1B" w:rsidP="005F0E1B">
      <w:pPr>
        <w:ind w:left="-284"/>
        <w:rPr>
          <w:rFonts w:ascii="Simplified Arabic" w:hAnsi="Simplified Arabic" w:cs="Simplified Arabic"/>
          <w:sz w:val="28"/>
          <w:szCs w:val="28"/>
          <w:rtl/>
          <w:lang w:val="fr-FR"/>
        </w:rPr>
      </w:pPr>
    </w:p>
    <w:p w14:paraId="482F8C89" w14:textId="77777777" w:rsidR="005F0E1B" w:rsidRPr="005F0E1B" w:rsidRDefault="005F0E1B" w:rsidP="005F0E1B">
      <w:pPr>
        <w:ind w:left="-284"/>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 </w:t>
      </w:r>
    </w:p>
    <w:p w14:paraId="632F4F4A" w14:textId="77777777" w:rsidR="005F0E1B" w:rsidRPr="005F0E1B" w:rsidRDefault="005F0E1B" w:rsidP="005F0E1B">
      <w:pPr>
        <w:ind w:left="-284"/>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lastRenderedPageBreak/>
        <w:t xml:space="preserve"> كما هو موضح في الشكل التالي : </w:t>
      </w:r>
    </w:p>
    <w:p w14:paraId="2901BCD3" w14:textId="77777777" w:rsidR="005F0E1B" w:rsidRPr="005F0E1B" w:rsidRDefault="005F0E1B" w:rsidP="005F0E1B">
      <w:pPr>
        <w:jc w:val="center"/>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bidi="ar-DZ"/>
        </w:rPr>
        <w:t>الشكل رقم (02)</w:t>
      </w:r>
    </w:p>
    <w:p w14:paraId="42B5B68E" w14:textId="77777777" w:rsidR="005F0E1B" w:rsidRPr="005F0E1B" w:rsidRDefault="005F0E1B" w:rsidP="005F0E1B">
      <w:pPr>
        <w:ind w:left="-284"/>
        <w:jc w:val="center"/>
        <w:rPr>
          <w:rFonts w:ascii="Simplified Arabic" w:hAnsi="Simplified Arabic" w:cs="Simplified Arabic"/>
          <w:b/>
          <w:bCs/>
          <w:sz w:val="28"/>
          <w:szCs w:val="28"/>
          <w:lang w:val="fr-FR" w:bidi="ar-DZ"/>
        </w:rPr>
      </w:pPr>
      <w:r w:rsidRPr="005F0E1B">
        <w:rPr>
          <w:rFonts w:ascii="Simplified Arabic" w:hAnsi="Simplified Arabic" w:cs="Simplified Arabic" w:hint="cs"/>
          <w:b/>
          <w:bCs/>
          <w:sz w:val="28"/>
          <w:szCs w:val="28"/>
          <w:rtl/>
          <w:lang w:val="fr-FR" w:bidi="ar-DZ"/>
        </w:rPr>
        <w:t>نموذج " انا رون" لاساليب المعاملة الوالدية</w: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84864" behindDoc="0" locked="0" layoutInCell="1" allowOverlap="1" wp14:anchorId="5218CCA7" wp14:editId="1C700D4B">
                <wp:simplePos x="0" y="0"/>
                <wp:positionH relativeFrom="margin">
                  <wp:align>left</wp:align>
                </wp:positionH>
                <wp:positionV relativeFrom="paragraph">
                  <wp:posOffset>270510</wp:posOffset>
                </wp:positionV>
                <wp:extent cx="6115050" cy="3114675"/>
                <wp:effectExtent l="19050" t="0" r="19050" b="47625"/>
                <wp:wrapNone/>
                <wp:docPr id="31" name="Rectangle 24"/>
                <wp:cNvGraphicFramePr/>
                <a:graphic xmlns:a="http://schemas.openxmlformats.org/drawingml/2006/main">
                  <a:graphicData uri="http://schemas.microsoft.com/office/word/2010/wordprocessingShape">
                    <wps:wsp>
                      <wps:cNvSpPr/>
                      <wps:spPr>
                        <a:xfrm>
                          <a:off x="0" y="0"/>
                          <a:ext cx="6115050" cy="3114675"/>
                        </a:xfrm>
                        <a:custGeom>
                          <a:avLst/>
                          <a:gdLst>
                            <a:gd name="connsiteX0" fmla="*/ 0 w 6115050"/>
                            <a:gd name="connsiteY0" fmla="*/ 0 h 3857625"/>
                            <a:gd name="connsiteX1" fmla="*/ 6115050 w 6115050"/>
                            <a:gd name="connsiteY1" fmla="*/ 0 h 3857625"/>
                            <a:gd name="connsiteX2" fmla="*/ 6115050 w 6115050"/>
                            <a:gd name="connsiteY2" fmla="*/ 3857625 h 3857625"/>
                            <a:gd name="connsiteX3" fmla="*/ 0 w 6115050"/>
                            <a:gd name="connsiteY3" fmla="*/ 3857625 h 3857625"/>
                            <a:gd name="connsiteX4" fmla="*/ 0 w 6115050"/>
                            <a:gd name="connsiteY4" fmla="*/ 0 h 3857625"/>
                            <a:gd name="connsiteX0" fmla="*/ 0 w 6115050"/>
                            <a:gd name="connsiteY0" fmla="*/ 0 h 3857625"/>
                            <a:gd name="connsiteX1" fmla="*/ 6115050 w 6115050"/>
                            <a:gd name="connsiteY1" fmla="*/ 0 h 3857625"/>
                            <a:gd name="connsiteX2" fmla="*/ 6115050 w 6115050"/>
                            <a:gd name="connsiteY2" fmla="*/ 3857625 h 3857625"/>
                            <a:gd name="connsiteX3" fmla="*/ 38100 w 6115050"/>
                            <a:gd name="connsiteY3" fmla="*/ 3076575 h 3857625"/>
                            <a:gd name="connsiteX4" fmla="*/ 0 w 6115050"/>
                            <a:gd name="connsiteY4" fmla="*/ 0 h 3857625"/>
                            <a:gd name="connsiteX0" fmla="*/ 0 w 6115050"/>
                            <a:gd name="connsiteY0" fmla="*/ 0 h 3114675"/>
                            <a:gd name="connsiteX1" fmla="*/ 6115050 w 6115050"/>
                            <a:gd name="connsiteY1" fmla="*/ 0 h 3114675"/>
                            <a:gd name="connsiteX2" fmla="*/ 6115050 w 6115050"/>
                            <a:gd name="connsiteY2" fmla="*/ 3114675 h 3114675"/>
                            <a:gd name="connsiteX3" fmla="*/ 38100 w 6115050"/>
                            <a:gd name="connsiteY3" fmla="*/ 3076575 h 3114675"/>
                            <a:gd name="connsiteX4" fmla="*/ 0 w 6115050"/>
                            <a:gd name="connsiteY4" fmla="*/ 0 h 311467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6115050" h="3114675">
                              <a:moveTo>
                                <a:pt x="0" y="0"/>
                              </a:moveTo>
                              <a:lnTo>
                                <a:pt x="6115050" y="0"/>
                              </a:lnTo>
                              <a:lnTo>
                                <a:pt x="6115050" y="3114675"/>
                              </a:lnTo>
                              <a:lnTo>
                                <a:pt x="38100" y="3076575"/>
                              </a:lnTo>
                              <a:lnTo>
                                <a:pt x="0" y="0"/>
                              </a:lnTo>
                              <a:close/>
                            </a:path>
                          </a:pathLst>
                        </a:custGeom>
                        <a:solidFill>
                          <a:sysClr val="window" lastClr="FFFFFF"/>
                        </a:solidFill>
                        <a:ln w="12700" cap="flat" cmpd="sng" algn="ctr">
                          <a:solidFill>
                            <a:srgbClr val="70AD47"/>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40D4DB" id="Rectangle 24" o:spid="_x0000_s1026" style="position:absolute;left:0;text-align:left;margin-left:0;margin-top:21.3pt;width:481.5pt;height:245.25pt;z-index:2516848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coordsize="6115050,3114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" path="m,l6115050,r,3114675l38100,3076575,,xe" fillcolor="window" strokecolor="#70ad47" strokeweight="1pt">
                <v:stroke joinstyle="miter"/>
                <v:path arrowok="t" o:connecttype="custom" o:connectlocs="0,0;6115050,0;6115050,3114675;38100,3076575;0,0" o:connectangles="0,0,0,0,0"/>
                <w10:wrap anchorx="margin"/>
              </v:shape>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700224" behindDoc="0" locked="0" layoutInCell="1" allowOverlap="1" wp14:anchorId="11BABBEF" wp14:editId="43C87074">
                <wp:simplePos x="0" y="0"/>
                <wp:positionH relativeFrom="column">
                  <wp:posOffset>986155</wp:posOffset>
                </wp:positionH>
                <wp:positionV relativeFrom="paragraph">
                  <wp:posOffset>2032635</wp:posOffset>
                </wp:positionV>
                <wp:extent cx="104775" cy="628650"/>
                <wp:effectExtent l="0" t="0" r="66675" b="57150"/>
                <wp:wrapNone/>
                <wp:docPr id="39" name="Connecteur droit avec flèche 39"/>
                <wp:cNvGraphicFramePr/>
                <a:graphic xmlns:a="http://schemas.openxmlformats.org/drawingml/2006/main">
                  <a:graphicData uri="http://schemas.microsoft.com/office/word/2010/wordprocessingShape">
                    <wps:wsp>
                      <wps:cNvCnPr/>
                      <wps:spPr>
                        <a:xfrm>
                          <a:off x="0" y="0"/>
                          <a:ext cx="104775" cy="62865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6BEF0B1C" id="Connecteur droit avec flèche 39" o:spid="_x0000_s1026" type="#_x0000_t32" style="position:absolute;left:0;text-align:left;margin-left:77.65pt;margin-top:160.05pt;width:8.25pt;height:49.5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" strokecolor="#4472c4" strokeweight=".5pt">
                <v:stroke endarrow="block" joinstyle="miter"/>
              </v:shape>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9200" behindDoc="0" locked="0" layoutInCell="1" allowOverlap="1" wp14:anchorId="7B8EE78E" wp14:editId="3456357D">
                <wp:simplePos x="0" y="0"/>
                <wp:positionH relativeFrom="column">
                  <wp:posOffset>957580</wp:posOffset>
                </wp:positionH>
                <wp:positionV relativeFrom="paragraph">
                  <wp:posOffset>1108710</wp:posOffset>
                </wp:positionV>
                <wp:extent cx="38100" cy="504825"/>
                <wp:effectExtent l="38100" t="0" r="57150" b="47625"/>
                <wp:wrapNone/>
                <wp:docPr id="38" name="Connecteur droit avec flèche 38"/>
                <wp:cNvGraphicFramePr/>
                <a:graphic xmlns:a="http://schemas.openxmlformats.org/drawingml/2006/main">
                  <a:graphicData uri="http://schemas.microsoft.com/office/word/2010/wordprocessingShape">
                    <wps:wsp>
                      <wps:cNvCnPr/>
                      <wps:spPr>
                        <a:xfrm>
                          <a:off x="0" y="0"/>
                          <a:ext cx="38100" cy="504825"/>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22A43DE0" id="Connecteur droit avec flèche 38" o:spid="_x0000_s1026" type="#_x0000_t32" style="position:absolute;left:0;text-align:left;margin-left:75.4pt;margin-top:87.3pt;width:3pt;height:39.75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" strokecolor="#4472c4" strokeweight=".5pt">
                <v:stroke endarrow="block" joinstyle="miter"/>
              </v:shape>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8176" behindDoc="0" locked="0" layoutInCell="1" allowOverlap="1" wp14:anchorId="6A4EBC79" wp14:editId="69A15368">
                <wp:simplePos x="0" y="0"/>
                <wp:positionH relativeFrom="column">
                  <wp:posOffset>3100705</wp:posOffset>
                </wp:positionH>
                <wp:positionV relativeFrom="paragraph">
                  <wp:posOffset>2185035</wp:posOffset>
                </wp:positionV>
                <wp:extent cx="0" cy="419100"/>
                <wp:effectExtent l="76200" t="0" r="57150" b="57150"/>
                <wp:wrapNone/>
                <wp:docPr id="37" name="Connecteur droit avec flèche 37"/>
                <wp:cNvGraphicFramePr/>
                <a:graphic xmlns:a="http://schemas.openxmlformats.org/drawingml/2006/main">
                  <a:graphicData uri="http://schemas.microsoft.com/office/word/2010/wordprocessingShape">
                    <wps:wsp>
                      <wps:cNvCnPr/>
                      <wps:spPr>
                        <a:xfrm>
                          <a:off x="0" y="0"/>
                          <a:ext cx="0" cy="41910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228280C8" id="Connecteur droit avec flèche 37" o:spid="_x0000_s1026" type="#_x0000_t32" style="position:absolute;left:0;text-align:left;margin-left:244.15pt;margin-top:172.05pt;width:0;height:33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" strokecolor="#4472c4" strokeweight=".5pt">
                <v:stroke endarrow="block" joinstyle="miter"/>
              </v:shape>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7152" behindDoc="0" locked="0" layoutInCell="1" allowOverlap="1" wp14:anchorId="6D09BABC" wp14:editId="294DA51A">
                <wp:simplePos x="0" y="0"/>
                <wp:positionH relativeFrom="column">
                  <wp:posOffset>3005455</wp:posOffset>
                </wp:positionH>
                <wp:positionV relativeFrom="paragraph">
                  <wp:posOffset>1080135</wp:posOffset>
                </wp:positionV>
                <wp:extent cx="76200" cy="571500"/>
                <wp:effectExtent l="0" t="0" r="57150" b="57150"/>
                <wp:wrapNone/>
                <wp:docPr id="36" name="Connecteur droit avec flèche 36"/>
                <wp:cNvGraphicFramePr/>
                <a:graphic xmlns:a="http://schemas.openxmlformats.org/drawingml/2006/main">
                  <a:graphicData uri="http://schemas.microsoft.com/office/word/2010/wordprocessingShape">
                    <wps:wsp>
                      <wps:cNvCnPr/>
                      <wps:spPr>
                        <a:xfrm>
                          <a:off x="0" y="0"/>
                          <a:ext cx="76200" cy="57150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13BE361E" id="Connecteur droit avec flèche 36" o:spid="_x0000_s1026" type="#_x0000_t32" style="position:absolute;left:0;text-align:left;margin-left:236.65pt;margin-top:85.05pt;width:6pt;height:4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" strokecolor="#4472c4" strokeweight=".5pt">
                <v:stroke endarrow="block" joinstyle="miter"/>
              </v:shape>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6128" behindDoc="0" locked="0" layoutInCell="1" allowOverlap="1" wp14:anchorId="22C39204" wp14:editId="43C56670">
                <wp:simplePos x="0" y="0"/>
                <wp:positionH relativeFrom="column">
                  <wp:posOffset>5215255</wp:posOffset>
                </wp:positionH>
                <wp:positionV relativeFrom="paragraph">
                  <wp:posOffset>2146935</wp:posOffset>
                </wp:positionV>
                <wp:extent cx="9525" cy="523875"/>
                <wp:effectExtent l="38100" t="0" r="66675" b="47625"/>
                <wp:wrapNone/>
                <wp:docPr id="35" name="Connecteur droit avec flèche 35"/>
                <wp:cNvGraphicFramePr/>
                <a:graphic xmlns:a="http://schemas.openxmlformats.org/drawingml/2006/main">
                  <a:graphicData uri="http://schemas.microsoft.com/office/word/2010/wordprocessingShape">
                    <wps:wsp>
                      <wps:cNvCnPr/>
                      <wps:spPr>
                        <a:xfrm>
                          <a:off x="0" y="0"/>
                          <a:ext cx="9525" cy="523875"/>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1A511B02" id="Connecteur droit avec flèche 35" o:spid="_x0000_s1026" type="#_x0000_t32" style="position:absolute;left:0;text-align:left;margin-left:410.65pt;margin-top:169.05pt;width:.75pt;height:41.2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" strokecolor="#4472c4" strokeweight=".5pt">
                <v:stroke endarrow="block" joinstyle="miter"/>
              </v:shape>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5104" behindDoc="0" locked="0" layoutInCell="1" allowOverlap="1" wp14:anchorId="06F7BF5E" wp14:editId="6975231B">
                <wp:simplePos x="0" y="0"/>
                <wp:positionH relativeFrom="column">
                  <wp:posOffset>5158105</wp:posOffset>
                </wp:positionH>
                <wp:positionV relativeFrom="paragraph">
                  <wp:posOffset>1127760</wp:posOffset>
                </wp:positionV>
                <wp:extent cx="0" cy="514350"/>
                <wp:effectExtent l="76200" t="0" r="57150" b="57150"/>
                <wp:wrapNone/>
                <wp:docPr id="34" name="Connecteur droit avec flèche 34"/>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6350" cap="flat" cmpd="sng" algn="ctr">
                          <a:solidFill>
                            <a:srgbClr val="4472C4"/>
                          </a:solidFill>
                          <a:prstDash val="solid"/>
                          <a:miter lim="800000"/>
                          <a:tailEnd type="triangle"/>
                        </a:ln>
                        <a:effectLst/>
                      </wps:spPr>
                      <wps:bodyPr/>
                    </wps:wsp>
                  </a:graphicData>
                </a:graphic>
              </wp:anchor>
            </w:drawing>
          </mc:Choice>
          <mc:Fallback>
            <w:pict>
              <v:shape w14:anchorId="1D93B5D1" id="Connecteur droit avec flèche 34" o:spid="_x0000_s1026" type="#_x0000_t32" style="position:absolute;left:0;text-align:left;margin-left:406.15pt;margin-top:88.8pt;width:0;height:40.5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" strokecolor="#4472c4" strokeweight=".5pt">
                <v:stroke endarrow="block" joinstyle="miter"/>
              </v:shape>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88960" behindDoc="0" locked="0" layoutInCell="1" allowOverlap="1" wp14:anchorId="4DD0B839" wp14:editId="5B382E62">
                <wp:simplePos x="0" y="0"/>
                <wp:positionH relativeFrom="column">
                  <wp:posOffset>4338955</wp:posOffset>
                </wp:positionH>
                <wp:positionV relativeFrom="paragraph">
                  <wp:posOffset>1642109</wp:posOffset>
                </wp:positionV>
                <wp:extent cx="1638300" cy="466725"/>
                <wp:effectExtent l="0" t="0" r="19050" b="28575"/>
                <wp:wrapNone/>
                <wp:docPr id="224" name="Rectangle 224"/>
                <wp:cNvGraphicFramePr/>
                <a:graphic xmlns:a="http://schemas.openxmlformats.org/drawingml/2006/main">
                  <a:graphicData uri="http://schemas.microsoft.com/office/word/2010/wordprocessingShape">
                    <wps:wsp>
                      <wps:cNvSpPr/>
                      <wps:spPr>
                        <a:xfrm>
                          <a:off x="0" y="0"/>
                          <a:ext cx="1638300" cy="466725"/>
                        </a:xfrm>
                        <a:prstGeom prst="rect">
                          <a:avLst/>
                        </a:prstGeom>
                        <a:solidFill>
                          <a:sysClr val="window" lastClr="FFFFFF"/>
                        </a:solidFill>
                        <a:ln w="12700" cap="flat" cmpd="sng" algn="ctr">
                          <a:solidFill>
                            <a:srgbClr val="70AD47"/>
                          </a:solidFill>
                          <a:prstDash val="solid"/>
                          <a:miter lim="800000"/>
                        </a:ln>
                        <a:effectLst/>
                      </wps:spPr>
                      <wps:txbx>
                        <w:txbxContent>
                          <w:p w14:paraId="776F1410"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الأسلوب المتسم بالبرود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DD0B839" id="Rectangle 224" o:spid="_x0000_s1041" style="position:absolute;left:0;text-align:left;margin-left:341.65pt;margin-top:129.3pt;width:129pt;height:36.7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" fillcolor="window" strokecolor="#70ad47" strokeweight="1pt">
                <v:textbox>
                  <w:txbxContent>
                    <w:p w14:paraId="776F1410"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الأسلوب المتسم بالبرود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89984" behindDoc="0" locked="0" layoutInCell="1" allowOverlap="1" wp14:anchorId="155850FA" wp14:editId="78274575">
                <wp:simplePos x="0" y="0"/>
                <wp:positionH relativeFrom="column">
                  <wp:posOffset>2195830</wp:posOffset>
                </wp:positionH>
                <wp:positionV relativeFrom="paragraph">
                  <wp:posOffset>1632585</wp:posOffset>
                </wp:positionV>
                <wp:extent cx="1819275" cy="533400"/>
                <wp:effectExtent l="0" t="0" r="28575" b="19050"/>
                <wp:wrapNone/>
                <wp:docPr id="225" name="Rectangle 225"/>
                <wp:cNvGraphicFramePr/>
                <a:graphic xmlns:a="http://schemas.openxmlformats.org/drawingml/2006/main">
                  <a:graphicData uri="http://schemas.microsoft.com/office/word/2010/wordprocessingShape">
                    <wps:wsp>
                      <wps:cNvSpPr/>
                      <wps:spPr>
                        <a:xfrm>
                          <a:off x="0" y="0"/>
                          <a:ext cx="1819275" cy="533400"/>
                        </a:xfrm>
                        <a:prstGeom prst="rect">
                          <a:avLst/>
                        </a:prstGeom>
                        <a:solidFill>
                          <a:sysClr val="window" lastClr="FFFFFF"/>
                        </a:solidFill>
                        <a:ln w="12700" cap="flat" cmpd="sng" algn="ctr">
                          <a:solidFill>
                            <a:srgbClr val="70AD47"/>
                          </a:solidFill>
                          <a:prstDash val="solid"/>
                          <a:miter lim="800000"/>
                        </a:ln>
                        <a:effectLst/>
                      </wps:spPr>
                      <wps:txbx>
                        <w:txbxContent>
                          <w:p w14:paraId="6C5CB1DA"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الأسلوب المتسم بالبرودة والدفء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55850FA" id="Rectangle 225" o:spid="_x0000_s1042" style="position:absolute;left:0;text-align:left;margin-left:172.9pt;margin-top:128.55pt;width:143.25pt;height:42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" fillcolor="window" strokecolor="#70ad47" strokeweight="1pt">
                <v:textbox>
                  <w:txbxContent>
                    <w:p w14:paraId="6C5CB1DA"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الأسلوب المتسم بالبرودة والدفء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1008" behindDoc="0" locked="0" layoutInCell="1" allowOverlap="1" wp14:anchorId="15A09404" wp14:editId="4C5B1054">
                <wp:simplePos x="0" y="0"/>
                <wp:positionH relativeFrom="column">
                  <wp:posOffset>138430</wp:posOffset>
                </wp:positionH>
                <wp:positionV relativeFrom="paragraph">
                  <wp:posOffset>1623060</wp:posOffset>
                </wp:positionV>
                <wp:extent cx="1628775" cy="400050"/>
                <wp:effectExtent l="0" t="0" r="28575" b="19050"/>
                <wp:wrapNone/>
                <wp:docPr id="226" name="Rectangle 226"/>
                <wp:cNvGraphicFramePr/>
                <a:graphic xmlns:a="http://schemas.openxmlformats.org/drawingml/2006/main">
                  <a:graphicData uri="http://schemas.microsoft.com/office/word/2010/wordprocessingShape">
                    <wps:wsp>
                      <wps:cNvSpPr/>
                      <wps:spPr>
                        <a:xfrm>
                          <a:off x="0" y="0"/>
                          <a:ext cx="1628775" cy="400050"/>
                        </a:xfrm>
                        <a:prstGeom prst="rect">
                          <a:avLst/>
                        </a:prstGeom>
                        <a:solidFill>
                          <a:sysClr val="window" lastClr="FFFFFF"/>
                        </a:solidFill>
                        <a:ln w="12700" cap="flat" cmpd="sng" algn="ctr">
                          <a:solidFill>
                            <a:srgbClr val="70AD47"/>
                          </a:solidFill>
                          <a:prstDash val="solid"/>
                          <a:miter lim="800000"/>
                        </a:ln>
                        <a:effectLst/>
                      </wps:spPr>
                      <wps:txbx>
                        <w:txbxContent>
                          <w:p w14:paraId="54C2B037"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الأسلوب المتسم بالدفء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5A09404" id="Rectangle 226" o:spid="_x0000_s1043" style="position:absolute;left:0;text-align:left;margin-left:10.9pt;margin-top:127.8pt;width:128.25pt;height:31.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" fillcolor="window" strokecolor="#70ad47" strokeweight="1pt">
                <v:textbox>
                  <w:txbxContent>
                    <w:p w14:paraId="54C2B037"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الأسلوب المتسم بالدفء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4080" behindDoc="0" locked="0" layoutInCell="1" allowOverlap="1" wp14:anchorId="5C8E4D2A" wp14:editId="5A333E9D">
                <wp:simplePos x="0" y="0"/>
                <wp:positionH relativeFrom="column">
                  <wp:posOffset>290830</wp:posOffset>
                </wp:positionH>
                <wp:positionV relativeFrom="paragraph">
                  <wp:posOffset>2651760</wp:posOffset>
                </wp:positionV>
                <wp:extent cx="1657350" cy="428625"/>
                <wp:effectExtent l="0" t="0" r="19050" b="28575"/>
                <wp:wrapNone/>
                <wp:docPr id="33" name="Rectangle 33"/>
                <wp:cNvGraphicFramePr/>
                <a:graphic xmlns:a="http://schemas.openxmlformats.org/drawingml/2006/main">
                  <a:graphicData uri="http://schemas.microsoft.com/office/word/2010/wordprocessingShape">
                    <wps:wsp>
                      <wps:cNvSpPr/>
                      <wps:spPr>
                        <a:xfrm>
                          <a:off x="0" y="0"/>
                          <a:ext cx="1657350" cy="428625"/>
                        </a:xfrm>
                        <a:prstGeom prst="rect">
                          <a:avLst/>
                        </a:prstGeom>
                        <a:solidFill>
                          <a:sysClr val="window" lastClr="FFFFFF"/>
                        </a:solidFill>
                        <a:ln w="12700" cap="flat" cmpd="sng" algn="ctr">
                          <a:solidFill>
                            <a:srgbClr val="70AD47"/>
                          </a:solidFill>
                          <a:prstDash val="solid"/>
                          <a:miter lim="800000"/>
                        </a:ln>
                        <a:effectLst/>
                      </wps:spPr>
                      <wps:txbx>
                        <w:txbxContent>
                          <w:p w14:paraId="2C2B738A"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الحب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C8E4D2A" id="Rectangle 33" o:spid="_x0000_s1044" style="position:absolute;left:0;text-align:left;margin-left:22.9pt;margin-top:208.8pt;width:130.5pt;height:33.7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" fillcolor="window" strokecolor="#70ad47" strokeweight="1pt">
                <v:textbox>
                  <w:txbxContent>
                    <w:p w14:paraId="2C2B738A"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الحب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3056" behindDoc="0" locked="0" layoutInCell="1" allowOverlap="1" wp14:anchorId="7AF5FEA0" wp14:editId="4A36280D">
                <wp:simplePos x="0" y="0"/>
                <wp:positionH relativeFrom="column">
                  <wp:posOffset>2167255</wp:posOffset>
                </wp:positionH>
                <wp:positionV relativeFrom="paragraph">
                  <wp:posOffset>2613660</wp:posOffset>
                </wp:positionV>
                <wp:extent cx="1847850" cy="428625"/>
                <wp:effectExtent l="0" t="0" r="19050" b="28575"/>
                <wp:wrapNone/>
                <wp:docPr id="32" name="Rectangle 32"/>
                <wp:cNvGraphicFramePr/>
                <a:graphic xmlns:a="http://schemas.openxmlformats.org/drawingml/2006/main">
                  <a:graphicData uri="http://schemas.microsoft.com/office/word/2010/wordprocessingShape">
                    <wps:wsp>
                      <wps:cNvSpPr/>
                      <wps:spPr>
                        <a:xfrm>
                          <a:off x="0" y="0"/>
                          <a:ext cx="1847850" cy="428625"/>
                        </a:xfrm>
                        <a:prstGeom prst="rect">
                          <a:avLst/>
                        </a:prstGeom>
                        <a:solidFill>
                          <a:sysClr val="window" lastClr="FFFFFF"/>
                        </a:solidFill>
                        <a:ln w="12700" cap="flat" cmpd="sng" algn="ctr">
                          <a:solidFill>
                            <a:srgbClr val="70AD47"/>
                          </a:solidFill>
                          <a:prstDash val="solid"/>
                          <a:miter lim="800000"/>
                        </a:ln>
                        <a:effectLst/>
                      </wps:spPr>
                      <wps:txbx>
                        <w:txbxContent>
                          <w:p w14:paraId="7E51E4EE"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التدليل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7AF5FEA0" id="Rectangle 32" o:spid="_x0000_s1045" style="position:absolute;left:0;text-align:left;margin-left:170.65pt;margin-top:205.8pt;width:145.5pt;height:33.7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" fillcolor="window" strokecolor="#70ad47" strokeweight="1pt">
                <v:textbox>
                  <w:txbxContent>
                    <w:p w14:paraId="7E51E4EE"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التدليل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92032" behindDoc="0" locked="0" layoutInCell="1" allowOverlap="1" wp14:anchorId="1AAB522B" wp14:editId="397BEE20">
                <wp:simplePos x="0" y="0"/>
                <wp:positionH relativeFrom="column">
                  <wp:posOffset>4377055</wp:posOffset>
                </wp:positionH>
                <wp:positionV relativeFrom="paragraph">
                  <wp:posOffset>2689860</wp:posOffset>
                </wp:positionV>
                <wp:extent cx="1524000" cy="457200"/>
                <wp:effectExtent l="0" t="0" r="19050" b="19050"/>
                <wp:wrapNone/>
                <wp:docPr id="227" name="Rectangle 227"/>
                <wp:cNvGraphicFramePr/>
                <a:graphic xmlns:a="http://schemas.openxmlformats.org/drawingml/2006/main">
                  <a:graphicData uri="http://schemas.microsoft.com/office/word/2010/wordprocessingShape">
                    <wps:wsp>
                      <wps:cNvSpPr/>
                      <wps:spPr>
                        <a:xfrm>
                          <a:off x="0" y="0"/>
                          <a:ext cx="1524000" cy="457200"/>
                        </a:xfrm>
                        <a:prstGeom prst="rect">
                          <a:avLst/>
                        </a:prstGeom>
                        <a:solidFill>
                          <a:sysClr val="window" lastClr="FFFFFF"/>
                        </a:solidFill>
                        <a:ln w="12700" cap="flat" cmpd="sng" algn="ctr">
                          <a:solidFill>
                            <a:srgbClr val="70AD47"/>
                          </a:solidFill>
                          <a:prstDash val="solid"/>
                          <a:miter lim="800000"/>
                        </a:ln>
                        <a:effectLst/>
                      </wps:spPr>
                      <wps:txbx>
                        <w:txbxContent>
                          <w:p w14:paraId="72854A89"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الإهمال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AAB522B" id="Rectangle 227" o:spid="_x0000_s1046" style="position:absolute;left:0;text-align:left;margin-left:344.65pt;margin-top:211.8pt;width:120pt;height:36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" fillcolor="window" strokecolor="#70ad47" strokeweight="1pt">
                <v:textbox>
                  <w:txbxContent>
                    <w:p w14:paraId="72854A89"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الإهمال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87936" behindDoc="0" locked="0" layoutInCell="1" allowOverlap="1" wp14:anchorId="626B056F" wp14:editId="3EBC5BED">
                <wp:simplePos x="0" y="0"/>
                <wp:positionH relativeFrom="column">
                  <wp:posOffset>186055</wp:posOffset>
                </wp:positionH>
                <wp:positionV relativeFrom="paragraph">
                  <wp:posOffset>670560</wp:posOffset>
                </wp:positionV>
                <wp:extent cx="1504950" cy="419100"/>
                <wp:effectExtent l="0" t="0" r="19050" b="19050"/>
                <wp:wrapNone/>
                <wp:docPr id="228" name="Rectangle 228"/>
                <wp:cNvGraphicFramePr/>
                <a:graphic xmlns:a="http://schemas.openxmlformats.org/drawingml/2006/main">
                  <a:graphicData uri="http://schemas.microsoft.com/office/word/2010/wordprocessingShape">
                    <wps:wsp>
                      <wps:cNvSpPr/>
                      <wps:spPr>
                        <a:xfrm>
                          <a:off x="0" y="0"/>
                          <a:ext cx="1504950" cy="419100"/>
                        </a:xfrm>
                        <a:prstGeom prst="rect">
                          <a:avLst/>
                        </a:prstGeom>
                        <a:solidFill>
                          <a:sysClr val="window" lastClr="FFFFFF"/>
                        </a:solidFill>
                        <a:ln w="12700" cap="flat" cmpd="sng" algn="ctr">
                          <a:solidFill>
                            <a:srgbClr val="70AD47"/>
                          </a:solidFill>
                          <a:prstDash val="solid"/>
                          <a:miter lim="800000"/>
                        </a:ln>
                        <a:effectLst/>
                      </wps:spPr>
                      <wps:txbx>
                        <w:txbxContent>
                          <w:p w14:paraId="792EE1B7"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التقبل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26B056F" id="Rectangle 228" o:spid="_x0000_s1047" style="position:absolute;left:0;text-align:left;margin-left:14.65pt;margin-top:52.8pt;width:118.5pt;height:33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" fillcolor="window" strokecolor="#70ad47" strokeweight="1pt">
                <v:textbox>
                  <w:txbxContent>
                    <w:p w14:paraId="792EE1B7"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التقبل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86912" behindDoc="0" locked="0" layoutInCell="1" allowOverlap="1" wp14:anchorId="5B1F5C73" wp14:editId="5D2AA14F">
                <wp:simplePos x="0" y="0"/>
                <wp:positionH relativeFrom="column">
                  <wp:posOffset>2033905</wp:posOffset>
                </wp:positionH>
                <wp:positionV relativeFrom="paragraph">
                  <wp:posOffset>670560</wp:posOffset>
                </wp:positionV>
                <wp:extent cx="1866900" cy="419100"/>
                <wp:effectExtent l="0" t="0" r="19050" b="19050"/>
                <wp:wrapNone/>
                <wp:docPr id="229" name="Rectangle 229"/>
                <wp:cNvGraphicFramePr/>
                <a:graphic xmlns:a="http://schemas.openxmlformats.org/drawingml/2006/main">
                  <a:graphicData uri="http://schemas.microsoft.com/office/word/2010/wordprocessingShape">
                    <wps:wsp>
                      <wps:cNvSpPr/>
                      <wps:spPr>
                        <a:xfrm>
                          <a:off x="0" y="0"/>
                          <a:ext cx="1866900" cy="419100"/>
                        </a:xfrm>
                        <a:prstGeom prst="rect">
                          <a:avLst/>
                        </a:prstGeom>
                        <a:solidFill>
                          <a:sysClr val="window" lastClr="FFFFFF"/>
                        </a:solidFill>
                        <a:ln w="12700" cap="flat" cmpd="sng" algn="ctr">
                          <a:solidFill>
                            <a:srgbClr val="70AD47"/>
                          </a:solidFill>
                          <a:prstDash val="solid"/>
                          <a:miter lim="800000"/>
                        </a:ln>
                        <a:effectLst/>
                      </wps:spPr>
                      <wps:txbx>
                        <w:txbxContent>
                          <w:p w14:paraId="184301E9"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الحماية الزائدة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B1F5C73" id="Rectangle 229" o:spid="_x0000_s1048" style="position:absolute;left:0;text-align:left;margin-left:160.15pt;margin-top:52.8pt;width:147pt;height:33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" fillcolor="window" strokecolor="#70ad47" strokeweight="1pt">
                <v:textbox>
                  <w:txbxContent>
                    <w:p w14:paraId="184301E9" w14:textId="77777777" w:rsidR="00792CBE" w:rsidRPr="00E44E46" w:rsidRDefault="00792CBE" w:rsidP="005F0E1B">
                      <w:pPr>
                        <w:jc w:val="center"/>
                        <w:rPr>
                          <w:b/>
                          <w:bCs/>
                          <w:sz w:val="28"/>
                          <w:szCs w:val="28"/>
                          <w:lang w:bidi="ar-DZ"/>
                        </w:rPr>
                      </w:pPr>
                      <w:r w:rsidRPr="00E44E46">
                        <w:rPr>
                          <w:rFonts w:hint="cs"/>
                          <w:b/>
                          <w:bCs/>
                          <w:sz w:val="28"/>
                          <w:szCs w:val="28"/>
                          <w:rtl/>
                          <w:lang w:bidi="ar-DZ"/>
                        </w:rPr>
                        <w:t xml:space="preserve">الحماية الزائدة </w:t>
                      </w:r>
                    </w:p>
                  </w:txbxContent>
                </v:textbox>
              </v:rect>
            </w:pict>
          </mc:Fallback>
        </mc:AlternateContent>
      </w:r>
      <w:r w:rsidRPr="005F0E1B">
        <w:rPr>
          <w:rFonts w:ascii="Simplified Arabic" w:hAnsi="Simplified Arabic" w:cs="Simplified Arabic" w:hint="cs"/>
          <w:noProof/>
          <w:sz w:val="28"/>
          <w:szCs w:val="28"/>
          <w:lang w:val="fr-FR" w:bidi="ar-DZ"/>
        </w:rPr>
        <mc:AlternateContent>
          <mc:Choice Requires="wps">
            <w:drawing>
              <wp:anchor distT="0" distB="0" distL="114300" distR="114300" simplePos="0" relativeHeight="251685888" behindDoc="0" locked="0" layoutInCell="1" allowOverlap="1" wp14:anchorId="477B455E" wp14:editId="5F20EFAD">
                <wp:simplePos x="0" y="0"/>
                <wp:positionH relativeFrom="column">
                  <wp:posOffset>4281805</wp:posOffset>
                </wp:positionH>
                <wp:positionV relativeFrom="paragraph">
                  <wp:posOffset>661035</wp:posOffset>
                </wp:positionV>
                <wp:extent cx="1609725" cy="409575"/>
                <wp:effectExtent l="0" t="0" r="28575" b="28575"/>
                <wp:wrapNone/>
                <wp:docPr id="230" name="Rectangle 230"/>
                <wp:cNvGraphicFramePr/>
                <a:graphic xmlns:a="http://schemas.openxmlformats.org/drawingml/2006/main">
                  <a:graphicData uri="http://schemas.microsoft.com/office/word/2010/wordprocessingShape">
                    <wps:wsp>
                      <wps:cNvSpPr/>
                      <wps:spPr>
                        <a:xfrm>
                          <a:off x="0" y="0"/>
                          <a:ext cx="1609725" cy="409575"/>
                        </a:xfrm>
                        <a:prstGeom prst="rect">
                          <a:avLst/>
                        </a:prstGeom>
                        <a:solidFill>
                          <a:sysClr val="window" lastClr="FFFFFF"/>
                        </a:solidFill>
                        <a:ln w="12700" cap="flat" cmpd="sng" algn="ctr">
                          <a:solidFill>
                            <a:srgbClr val="70AD47"/>
                          </a:solidFill>
                          <a:prstDash val="solid"/>
                          <a:miter lim="800000"/>
                        </a:ln>
                        <a:effectLst/>
                      </wps:spPr>
                      <wps:txbx>
                        <w:txbxContent>
                          <w:p w14:paraId="54A59255" w14:textId="77777777" w:rsidR="00792CBE" w:rsidRPr="00E44E46" w:rsidRDefault="00792CBE" w:rsidP="005F0E1B">
                            <w:pPr>
                              <w:jc w:val="center"/>
                              <w:rPr>
                                <w:b/>
                                <w:bCs/>
                                <w:sz w:val="32"/>
                                <w:szCs w:val="32"/>
                                <w:lang w:bidi="ar-DZ"/>
                              </w:rPr>
                            </w:pPr>
                            <w:r w:rsidRPr="00E44E46">
                              <w:rPr>
                                <w:rFonts w:hint="cs"/>
                                <w:b/>
                                <w:bCs/>
                                <w:sz w:val="32"/>
                                <w:szCs w:val="32"/>
                                <w:rtl/>
                                <w:lang w:bidi="ar-DZ"/>
                              </w:rPr>
                              <w:t xml:space="preserve">الرفض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77B455E" id="Rectangle 230" o:spid="_x0000_s1049" style="position:absolute;left:0;text-align:left;margin-left:337.15pt;margin-top:52.05pt;width:126.75pt;height:32.2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" fillcolor="window" strokecolor="#70ad47" strokeweight="1pt">
                <v:textbox>
                  <w:txbxContent>
                    <w:p w14:paraId="54A59255" w14:textId="77777777" w:rsidR="00792CBE" w:rsidRPr="00E44E46" w:rsidRDefault="00792CBE" w:rsidP="005F0E1B">
                      <w:pPr>
                        <w:jc w:val="center"/>
                        <w:rPr>
                          <w:b/>
                          <w:bCs/>
                          <w:sz w:val="32"/>
                          <w:szCs w:val="32"/>
                          <w:lang w:bidi="ar-DZ"/>
                        </w:rPr>
                      </w:pPr>
                      <w:r w:rsidRPr="00E44E46">
                        <w:rPr>
                          <w:rFonts w:hint="cs"/>
                          <w:b/>
                          <w:bCs/>
                          <w:sz w:val="32"/>
                          <w:szCs w:val="32"/>
                          <w:rtl/>
                          <w:lang w:bidi="ar-DZ"/>
                        </w:rPr>
                        <w:t xml:space="preserve">الرفض </w:t>
                      </w:r>
                    </w:p>
                  </w:txbxContent>
                </v:textbox>
              </v:rect>
            </w:pict>
          </mc:Fallback>
        </mc:AlternateContent>
      </w:r>
    </w:p>
    <w:p w14:paraId="50293F80" w14:textId="77777777" w:rsidR="005F0E1B" w:rsidRPr="005F0E1B" w:rsidRDefault="005F0E1B" w:rsidP="005F0E1B">
      <w:pPr>
        <w:ind w:left="-284"/>
        <w:jc w:val="center"/>
        <w:rPr>
          <w:rFonts w:ascii="Simplified Arabic" w:hAnsi="Simplified Arabic" w:cs="Simplified Arabic"/>
          <w:b/>
          <w:bCs/>
          <w:sz w:val="28"/>
          <w:szCs w:val="28"/>
          <w:lang w:val="fr-FR" w:bidi="ar-DZ"/>
        </w:rPr>
      </w:pPr>
    </w:p>
    <w:p w14:paraId="5975EA24" w14:textId="77777777" w:rsidR="005F0E1B" w:rsidRPr="005F0E1B" w:rsidRDefault="005F0E1B" w:rsidP="005F0E1B">
      <w:pPr>
        <w:ind w:left="-284"/>
        <w:jc w:val="center"/>
        <w:rPr>
          <w:rFonts w:ascii="Simplified Arabic" w:hAnsi="Simplified Arabic" w:cs="Simplified Arabic"/>
          <w:b/>
          <w:bCs/>
          <w:sz w:val="28"/>
          <w:szCs w:val="28"/>
          <w:lang w:val="fr-FR" w:bidi="ar-DZ"/>
        </w:rPr>
      </w:pPr>
    </w:p>
    <w:p w14:paraId="1BA43C59" w14:textId="77777777" w:rsidR="005F0E1B" w:rsidRPr="005F0E1B" w:rsidRDefault="005F0E1B" w:rsidP="005F0E1B">
      <w:pPr>
        <w:ind w:left="-284"/>
        <w:jc w:val="center"/>
        <w:rPr>
          <w:rFonts w:ascii="Simplified Arabic" w:hAnsi="Simplified Arabic" w:cs="Simplified Arabic"/>
          <w:b/>
          <w:bCs/>
          <w:sz w:val="28"/>
          <w:szCs w:val="28"/>
          <w:lang w:val="fr-FR" w:bidi="ar-DZ"/>
        </w:rPr>
      </w:pPr>
    </w:p>
    <w:p w14:paraId="06ABF0F0" w14:textId="77777777" w:rsidR="005F0E1B" w:rsidRPr="005F0E1B" w:rsidRDefault="005F0E1B" w:rsidP="005F0E1B">
      <w:pPr>
        <w:ind w:left="-284"/>
        <w:jc w:val="center"/>
        <w:rPr>
          <w:rFonts w:ascii="Simplified Arabic" w:hAnsi="Simplified Arabic" w:cs="Simplified Arabic"/>
          <w:b/>
          <w:bCs/>
          <w:sz w:val="28"/>
          <w:szCs w:val="28"/>
          <w:lang w:val="fr-FR" w:bidi="ar-DZ"/>
        </w:rPr>
      </w:pPr>
    </w:p>
    <w:p w14:paraId="0D46C90F" w14:textId="77777777" w:rsidR="005F0E1B" w:rsidRPr="005F0E1B" w:rsidRDefault="005F0E1B" w:rsidP="005F0E1B">
      <w:pPr>
        <w:ind w:left="-284"/>
        <w:jc w:val="center"/>
        <w:rPr>
          <w:rFonts w:ascii="Simplified Arabic" w:hAnsi="Simplified Arabic" w:cs="Simplified Arabic"/>
          <w:b/>
          <w:bCs/>
          <w:sz w:val="28"/>
          <w:szCs w:val="28"/>
          <w:lang w:val="fr-FR" w:bidi="ar-DZ"/>
        </w:rPr>
      </w:pPr>
    </w:p>
    <w:p w14:paraId="6F9BFBD2" w14:textId="77777777" w:rsidR="005F0E1B" w:rsidRPr="005F0E1B" w:rsidRDefault="005F0E1B" w:rsidP="005F0E1B">
      <w:pPr>
        <w:ind w:left="-284"/>
        <w:jc w:val="center"/>
        <w:rPr>
          <w:rFonts w:ascii="Simplified Arabic" w:hAnsi="Simplified Arabic" w:cs="Simplified Arabic"/>
          <w:b/>
          <w:bCs/>
          <w:sz w:val="28"/>
          <w:szCs w:val="28"/>
          <w:lang w:val="fr-FR" w:bidi="ar-DZ"/>
        </w:rPr>
      </w:pPr>
    </w:p>
    <w:p w14:paraId="4E188A0B" w14:textId="77777777" w:rsidR="005F0E1B" w:rsidRPr="005F0E1B" w:rsidRDefault="005F0E1B" w:rsidP="005F0E1B">
      <w:pPr>
        <w:ind w:left="-284"/>
        <w:jc w:val="center"/>
        <w:rPr>
          <w:rFonts w:ascii="Simplified Arabic" w:hAnsi="Simplified Arabic" w:cs="Simplified Arabic"/>
          <w:b/>
          <w:bCs/>
          <w:sz w:val="28"/>
          <w:szCs w:val="28"/>
          <w:lang w:val="fr-FR" w:bidi="ar-DZ"/>
        </w:rPr>
      </w:pPr>
    </w:p>
    <w:p w14:paraId="1E74B16C" w14:textId="77777777" w:rsidR="005F0E1B" w:rsidRPr="005F0E1B" w:rsidRDefault="005F0E1B" w:rsidP="005F0E1B">
      <w:pPr>
        <w:ind w:left="-284"/>
        <w:jc w:val="center"/>
        <w:rPr>
          <w:rFonts w:ascii="Simplified Arabic" w:hAnsi="Simplified Arabic" w:cs="Simplified Arabic"/>
          <w:b/>
          <w:bCs/>
          <w:sz w:val="28"/>
          <w:szCs w:val="28"/>
          <w:rtl/>
          <w:lang w:val="fr-FR" w:bidi="ar-DZ"/>
        </w:rPr>
      </w:pPr>
    </w:p>
    <w:p w14:paraId="7DC74583" w14:textId="77777777" w:rsidR="005F0E1B" w:rsidRPr="005F0E1B" w:rsidRDefault="005F0E1B" w:rsidP="005F0E1B">
      <w:pPr>
        <w:ind w:left="-284"/>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bidi="ar-DZ"/>
        </w:rPr>
        <w:t xml:space="preserve">خلاصة الفصل : </w:t>
      </w:r>
    </w:p>
    <w:p w14:paraId="60C2A527" w14:textId="77777777" w:rsidR="005F0E1B" w:rsidRPr="005F0E1B" w:rsidRDefault="005F0E1B" w:rsidP="005F0E1B">
      <w:pPr>
        <w:jc w:val="both"/>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مما تم عرضه يمكن القول ان المعاملة الوالدية هي تلك الأساليب السلوكية التي تمثل العمليات النفسية والتربوية التي تنشأ بين الوالدين والابناء، فرعاية الأبناء لا تتوقف على تعليمهم وتوفير متطلبات الحياة الضرورية او البيولوجية، فالوالدين هما الدور الفعال في مستقبل أبنائهم في مختلف مجالات الحياة، ومن خلال ذلك نتطرق الى صحة المراهق النفسية التي تتأثر هي بطبيعة الحال باساليب المعاملة الوالدية وهذا ما سنحاول التطرق اليه في الفصل الموالي. </w:t>
      </w:r>
    </w:p>
    <w:p w14:paraId="2646BF08" w14:textId="77777777" w:rsidR="005F0E1B" w:rsidRPr="005F0E1B" w:rsidRDefault="005F0E1B" w:rsidP="005F0E1B">
      <w:pPr>
        <w:jc w:val="both"/>
        <w:rPr>
          <w:rFonts w:ascii="Simplified Arabic" w:hAnsi="Simplified Arabic" w:cs="Simplified Arabic"/>
          <w:sz w:val="28"/>
          <w:szCs w:val="28"/>
          <w:rtl/>
          <w:lang w:val="fr-FR" w:bidi="ar-DZ"/>
        </w:rPr>
        <w:sectPr w:rsidR="005F0E1B" w:rsidRPr="005F0E1B" w:rsidSect="005F0E1B">
          <w:headerReference w:type="default" r:id="rId26"/>
          <w:pgSz w:w="11906" w:h="16838"/>
          <w:pgMar w:top="1417" w:right="1417" w:bottom="1417" w:left="1417" w:header="708" w:footer="708" w:gutter="0"/>
          <w:cols w:space="708"/>
          <w:bidi/>
          <w:rtlGutter/>
          <w:docGrid w:linePitch="360"/>
        </w:sectPr>
      </w:pPr>
    </w:p>
    <w:p w14:paraId="031B6509" w14:textId="77777777" w:rsidR="005F0E1B" w:rsidRPr="005F0E1B" w:rsidRDefault="005F0E1B" w:rsidP="005F0E1B">
      <w:pPr>
        <w:jc w:val="center"/>
        <w:rPr>
          <w:rFonts w:ascii="Simplified Arabic" w:hAnsi="Simplified Arabic" w:cs="DecoType Thuluth"/>
          <w:sz w:val="96"/>
          <w:szCs w:val="96"/>
          <w:rtl/>
          <w:lang w:val="fr-FR" w:bidi="ar-DZ"/>
        </w:rPr>
      </w:pPr>
      <w:r w:rsidRPr="005F0E1B">
        <w:rPr>
          <w:rFonts w:ascii="Simplified Arabic" w:hAnsi="Simplified Arabic" w:cs="DecoType Thuluth" w:hint="cs"/>
          <w:sz w:val="96"/>
          <w:szCs w:val="96"/>
          <w:rtl/>
          <w:lang w:val="fr-FR" w:bidi="ar-DZ"/>
        </w:rPr>
        <w:lastRenderedPageBreak/>
        <w:t>الفصل الثالث</w:t>
      </w:r>
    </w:p>
    <w:p w14:paraId="4CFFB68D" w14:textId="77777777" w:rsidR="005F0E1B" w:rsidRPr="005F0E1B" w:rsidRDefault="005F0E1B" w:rsidP="005F0E1B">
      <w:pPr>
        <w:jc w:val="center"/>
        <w:rPr>
          <w:rFonts w:ascii="Simplified Arabic" w:hAnsi="Simplified Arabic" w:cs="DecoType Thuluth"/>
          <w:sz w:val="96"/>
          <w:szCs w:val="96"/>
          <w:rtl/>
          <w:lang w:val="fr-FR" w:bidi="ar-DZ"/>
        </w:rPr>
      </w:pPr>
      <w:r w:rsidRPr="005F0E1B">
        <w:rPr>
          <w:rFonts w:ascii="Simplified Arabic" w:hAnsi="Simplified Arabic" w:cs="DecoType Thuluth" w:hint="cs"/>
          <w:sz w:val="96"/>
          <w:szCs w:val="96"/>
          <w:rtl/>
          <w:lang w:val="fr-FR" w:bidi="ar-DZ"/>
        </w:rPr>
        <w:t>الصحة النفسية</w:t>
      </w:r>
    </w:p>
    <w:p w14:paraId="090B267B"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hint="cs"/>
          <w:sz w:val="40"/>
          <w:szCs w:val="40"/>
          <w:rtl/>
          <w:lang w:val="fr-FR" w:bidi="ar-DZ"/>
        </w:rPr>
        <w:t>تمهيد</w:t>
      </w:r>
      <w:r w:rsidRPr="005F0E1B">
        <w:rPr>
          <w:rFonts w:ascii="Simplified Arabic" w:hAnsi="Simplified Arabic" w:cs="Simplified Arabic"/>
          <w:sz w:val="40"/>
          <w:szCs w:val="40"/>
          <w:rtl/>
          <w:lang w:val="fr-FR" w:bidi="ar-DZ"/>
        </w:rPr>
        <w:t xml:space="preserve"> </w:t>
      </w:r>
    </w:p>
    <w:p w14:paraId="0BCFEC57"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1.</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مفهوم</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42AA8D2A"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2.</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نسبية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23F649A5"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3.</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مستويات</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3A73FA0F"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4.</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معايير</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0E4CF75B"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5.</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اهداف</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39BA12BC"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6.</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أهمية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326D8460"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7.</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مناهج</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2E7C14B1"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8.</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النظريات</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المفسرة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للصحة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69329E85" w14:textId="77777777" w:rsidR="005F0E1B" w:rsidRPr="005F0E1B" w:rsidRDefault="005F0E1B" w:rsidP="005F0E1B">
      <w:pPr>
        <w:spacing w:after="0"/>
        <w:jc w:val="both"/>
        <w:rPr>
          <w:rFonts w:ascii="Simplified Arabic" w:hAnsi="Simplified Arabic" w:cs="Simplified Arabic"/>
          <w:sz w:val="40"/>
          <w:szCs w:val="40"/>
          <w:lang w:val="fr-FR" w:bidi="ar-DZ"/>
        </w:rPr>
      </w:pPr>
      <w:r w:rsidRPr="005F0E1B">
        <w:rPr>
          <w:rFonts w:ascii="Simplified Arabic" w:hAnsi="Simplified Arabic" w:cs="Simplified Arabic"/>
          <w:sz w:val="40"/>
          <w:szCs w:val="40"/>
          <w:rtl/>
          <w:lang w:val="fr-FR" w:bidi="ar-DZ"/>
        </w:rPr>
        <w:t>9.</w:t>
      </w:r>
      <w:r w:rsidRPr="005F0E1B">
        <w:rPr>
          <w:rFonts w:ascii="Simplified Arabic" w:hAnsi="Simplified Arabic" w:cs="Simplified Arabic"/>
          <w:sz w:val="40"/>
          <w:szCs w:val="40"/>
          <w:rtl/>
          <w:lang w:val="fr-FR" w:bidi="ar-DZ"/>
        </w:rPr>
        <w:tab/>
      </w:r>
      <w:r w:rsidRPr="005F0E1B">
        <w:rPr>
          <w:rFonts w:ascii="Simplified Arabic" w:hAnsi="Simplified Arabic" w:cs="Simplified Arabic" w:hint="cs"/>
          <w:sz w:val="40"/>
          <w:szCs w:val="40"/>
          <w:rtl/>
          <w:lang w:val="fr-FR" w:bidi="ar-DZ"/>
        </w:rPr>
        <w:t>مظاهر</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ومعوقات</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عدم</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التمتع</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بالصحة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النفسية</w:t>
      </w:r>
    </w:p>
    <w:p w14:paraId="55F83473" w14:textId="77777777" w:rsidR="005F0E1B" w:rsidRPr="005F0E1B" w:rsidRDefault="005F0E1B" w:rsidP="005F0E1B">
      <w:pPr>
        <w:spacing w:after="0"/>
        <w:jc w:val="both"/>
        <w:rPr>
          <w:rFonts w:ascii="Simplified Arabic" w:hAnsi="Simplified Arabic" w:cs="Simplified Arabic"/>
          <w:sz w:val="28"/>
          <w:szCs w:val="28"/>
          <w:rtl/>
          <w:lang w:val="fr-FR" w:bidi="ar-DZ"/>
        </w:rPr>
      </w:pP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خلاصة</w:t>
      </w:r>
      <w:r w:rsidRPr="005F0E1B">
        <w:rPr>
          <w:rFonts w:ascii="Simplified Arabic" w:hAnsi="Simplified Arabic" w:cs="Simplified Arabic"/>
          <w:sz w:val="40"/>
          <w:szCs w:val="40"/>
          <w:rtl/>
          <w:lang w:val="fr-FR" w:bidi="ar-DZ"/>
        </w:rPr>
        <w:t xml:space="preserve"> </w:t>
      </w:r>
      <w:r w:rsidRPr="005F0E1B">
        <w:rPr>
          <w:rFonts w:ascii="Simplified Arabic" w:hAnsi="Simplified Arabic" w:cs="Simplified Arabic" w:hint="cs"/>
          <w:sz w:val="40"/>
          <w:szCs w:val="40"/>
          <w:rtl/>
          <w:lang w:val="fr-FR" w:bidi="ar-DZ"/>
        </w:rPr>
        <w:t>الفصل</w:t>
      </w:r>
    </w:p>
    <w:p w14:paraId="2E00FB57" w14:textId="77777777" w:rsidR="005F0E1B" w:rsidRPr="005F0E1B" w:rsidRDefault="005F0E1B" w:rsidP="005F0E1B">
      <w:pPr>
        <w:jc w:val="both"/>
        <w:rPr>
          <w:rFonts w:ascii="Simplified Arabic" w:hAnsi="Simplified Arabic" w:cs="Simplified Arabic"/>
          <w:sz w:val="28"/>
          <w:szCs w:val="28"/>
          <w:lang w:val="fr-FR" w:bidi="ar-DZ"/>
        </w:rPr>
      </w:pPr>
    </w:p>
    <w:p w14:paraId="76B71118" w14:textId="77777777" w:rsidR="005F0E1B" w:rsidRPr="005F0E1B" w:rsidRDefault="005F0E1B" w:rsidP="005F0E1B">
      <w:pPr>
        <w:rPr>
          <w:rtl/>
          <w:lang w:val="fr-FR"/>
        </w:rPr>
      </w:pPr>
    </w:p>
    <w:p w14:paraId="6817B369" w14:textId="77777777" w:rsidR="005F0E1B" w:rsidRPr="005F0E1B" w:rsidRDefault="005F0E1B" w:rsidP="005F0E1B">
      <w:pPr>
        <w:rPr>
          <w:rtl/>
          <w:lang w:val="fr-FR"/>
        </w:rPr>
        <w:sectPr w:rsidR="005F0E1B" w:rsidRPr="005F0E1B" w:rsidSect="005F0E1B">
          <w:headerReference w:type="default" r:id="rId27"/>
          <w:footerReference w:type="default" r:id="rId28"/>
          <w:pgSz w:w="11906" w:h="16838"/>
          <w:pgMar w:top="1417" w:right="1417" w:bottom="1417" w:left="1417" w:header="708" w:footer="708" w:gutter="0"/>
          <w:pgBorders w:offsetFrom="page">
            <w:top w:val="thinThickSmallGap" w:sz="24" w:space="24" w:color="00B050"/>
            <w:left w:val="thinThickSmallGap" w:sz="24" w:space="24" w:color="00B050"/>
            <w:bottom w:val="thickThinSmallGap" w:sz="24" w:space="24" w:color="00B050"/>
            <w:right w:val="thickThinSmallGap" w:sz="24" w:space="24" w:color="00B050"/>
          </w:pgBorders>
          <w:cols w:space="708"/>
          <w:bidi/>
          <w:rtlGutter/>
          <w:docGrid w:linePitch="360"/>
        </w:sectPr>
      </w:pPr>
    </w:p>
    <w:p w14:paraId="704AC059" w14:textId="77777777" w:rsidR="005F0E1B" w:rsidRPr="005F0E1B" w:rsidRDefault="005F0E1B" w:rsidP="005F0E1B">
      <w:pPr>
        <w:spacing w:after="0"/>
        <w:jc w:val="both"/>
        <w:rPr>
          <w:rFonts w:ascii="Simplified Arabic" w:hAnsi="Simplified Arabic" w:cs="Simplified Arabic"/>
          <w:b/>
          <w:bCs/>
          <w:sz w:val="32"/>
          <w:szCs w:val="32"/>
          <w:rtl/>
          <w:lang w:bidi="ar-DZ"/>
        </w:rPr>
      </w:pPr>
      <w:r w:rsidRPr="005F0E1B">
        <w:rPr>
          <w:rFonts w:ascii="Simplified Arabic" w:hAnsi="Simplified Arabic" w:cs="Simplified Arabic"/>
          <w:b/>
          <w:bCs/>
          <w:sz w:val="32"/>
          <w:szCs w:val="32"/>
          <w:rtl/>
          <w:lang w:bidi="ar-DZ"/>
        </w:rPr>
        <w:lastRenderedPageBreak/>
        <w:t xml:space="preserve">تمهيد : </w:t>
      </w:r>
    </w:p>
    <w:p w14:paraId="7EC2042C" w14:textId="77777777" w:rsidR="005F0E1B" w:rsidRPr="005F0E1B" w:rsidRDefault="005F0E1B" w:rsidP="005F0E1B">
      <w:pPr>
        <w:spacing w:after="0"/>
        <w:jc w:val="both"/>
        <w:rPr>
          <w:rFonts w:ascii="Simplified Arabic" w:hAnsi="Simplified Arabic" w:cs="Simplified Arabic"/>
          <w:sz w:val="32"/>
          <w:szCs w:val="32"/>
          <w:rtl/>
          <w:lang w:bidi="ar-DZ"/>
        </w:rPr>
      </w:pPr>
      <w:r w:rsidRPr="005F0E1B">
        <w:rPr>
          <w:rFonts w:ascii="Simplified Arabic" w:hAnsi="Simplified Arabic" w:cs="Simplified Arabic" w:hint="cs"/>
          <w:sz w:val="32"/>
          <w:szCs w:val="32"/>
          <w:rtl/>
          <w:lang w:bidi="ar-DZ"/>
        </w:rPr>
        <w:t xml:space="preserve">    </w:t>
      </w:r>
      <w:r w:rsidRPr="005F0E1B">
        <w:rPr>
          <w:rFonts w:ascii="Simplified Arabic" w:hAnsi="Simplified Arabic" w:cs="Simplified Arabic"/>
          <w:sz w:val="32"/>
          <w:szCs w:val="32"/>
          <w:rtl/>
          <w:lang w:bidi="ar-DZ"/>
        </w:rPr>
        <w:t xml:space="preserve">الصحة النفسية علم يستطيع ان يقدم الكثير نحو تحقيق شخصيات إيجابية </w:t>
      </w:r>
      <w:r w:rsidRPr="005F0E1B">
        <w:rPr>
          <w:rFonts w:ascii="Simplified Arabic" w:hAnsi="Simplified Arabic" w:cs="Simplified Arabic" w:hint="cs"/>
          <w:sz w:val="32"/>
          <w:szCs w:val="32"/>
          <w:rtl/>
          <w:lang w:bidi="ar-DZ"/>
        </w:rPr>
        <w:t>م</w:t>
      </w:r>
      <w:r w:rsidRPr="005F0E1B">
        <w:rPr>
          <w:rFonts w:ascii="Simplified Arabic" w:hAnsi="Simplified Arabic" w:cs="Simplified Arabic"/>
          <w:sz w:val="32"/>
          <w:szCs w:val="32"/>
          <w:rtl/>
          <w:lang w:bidi="ar-DZ"/>
        </w:rPr>
        <w:t xml:space="preserve">توافقة مع نفسها ومع مجتمعها، وهذا بالإضافة الى انه يعمل على مساعدة افراد المجتمع ككل، كما يقوم بتحديد علاقاتهم وطرق تعاملهم مع ظروفهم البيئية والمعيشية والعاطفية منهاـ، وحين نبرز الجانب العاطفي للصحة النفسية نجد ان الصحة هنا بمفهومها العام تتجه نحو تحديد سلوك الفرد ومشاعره وانفعالاته التي تأثر على جسمه وعلى حياته بصفة كلية، ويبقى الفرد في المجتمع سواءا كان طفل، مراهق، او راشد بحاجة دائمة الى تعزيز صحته لمواصلة حياته سواءا منها المهنية او الشخصية او العاطفية، وفي هذا الفصل سنحاول ان نبرز مفهوم الصحة النفسية، نسبيتها، مستوياتها، معاييرها، أهدافها، أهميتها، مناهجها، ونظرياتها المفسرة لها، وابرز مظاهر ومعوقات تحقيقها. </w:t>
      </w:r>
    </w:p>
    <w:p w14:paraId="74271746" w14:textId="77777777" w:rsidR="005F0E1B" w:rsidRPr="005F0E1B" w:rsidRDefault="005F0E1B" w:rsidP="005F0E1B">
      <w:pPr>
        <w:numPr>
          <w:ilvl w:val="0"/>
          <w:numId w:val="23"/>
        </w:numPr>
        <w:spacing w:after="0"/>
        <w:contextualSpacing/>
        <w:jc w:val="both"/>
        <w:rPr>
          <w:rFonts w:ascii="Simplified Arabic" w:hAnsi="Simplified Arabic" w:cs="Simplified Arabic"/>
          <w:b/>
          <w:bCs/>
          <w:sz w:val="32"/>
          <w:szCs w:val="32"/>
          <w:lang w:bidi="ar-DZ"/>
        </w:rPr>
      </w:pPr>
      <w:r w:rsidRPr="005F0E1B">
        <w:rPr>
          <w:rFonts w:ascii="Simplified Arabic" w:hAnsi="Simplified Arabic" w:cs="Simplified Arabic" w:hint="cs"/>
          <w:b/>
          <w:bCs/>
          <w:sz w:val="32"/>
          <w:szCs w:val="32"/>
          <w:rtl/>
          <w:lang w:bidi="ar-DZ"/>
        </w:rPr>
        <w:t xml:space="preserve">مفهوم الصحة النفسية : </w:t>
      </w:r>
    </w:p>
    <w:p w14:paraId="1AB4CC0C" w14:textId="77777777" w:rsidR="005F0E1B" w:rsidRPr="005F0E1B" w:rsidRDefault="005F0E1B" w:rsidP="005F0E1B">
      <w:pPr>
        <w:numPr>
          <w:ilvl w:val="1"/>
          <w:numId w:val="24"/>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تعريف "ماسلو</w:t>
      </w:r>
      <w:r w:rsidRPr="005F0E1B">
        <w:rPr>
          <w:rFonts w:ascii="Simplified Arabic" w:hAnsi="Simplified Arabic" w:cs="Simplified Arabic" w:hint="cs"/>
          <w:b/>
          <w:bCs/>
          <w:sz w:val="28"/>
          <w:szCs w:val="28"/>
          <w:rtl/>
        </w:rPr>
        <w:t>" 1999</w:t>
      </w:r>
      <w:r w:rsidRPr="005F0E1B">
        <w:rPr>
          <w:rFonts w:ascii="Simplified Arabic" w:hAnsi="Simplified Arabic" w:cs="Simplified Arabic"/>
          <w:b/>
          <w:bCs/>
          <w:sz w:val="28"/>
          <w:szCs w:val="28"/>
        </w:rPr>
        <w:t xml:space="preserve"> «Maslou»</w:t>
      </w:r>
      <w:r w:rsidRPr="005F0E1B">
        <w:rPr>
          <w:rFonts w:ascii="Simplified Arabic" w:hAnsi="Simplified Arabic" w:cs="Simplified Arabic" w:hint="cs"/>
          <w:b/>
          <w:bCs/>
          <w:sz w:val="28"/>
          <w:szCs w:val="28"/>
          <w:rtl/>
        </w:rPr>
        <w:t>:</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الصحة النفسية هي أن يكون الفرد إنسانا كاملا بما يتضمنه </w:t>
      </w:r>
    </w:p>
    <w:p w14:paraId="2504A65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ذلك من ارتباطه بمجموعة من القيم منها: أن تكون لديه الشجاعة في التعبير عما يراه، التفاني في العمل وأدائه الجيد الذي يجب أن يكون عليه و أن يكتشف من هو ؟ ما يريده؟ ما الذي تحبه؟ لمن يعرف ما هو الخير المناسب له؟ وأن يتقبله ودون اللجوء إلى أساليب دفاعية خاطئة ومشوهة للحقيقة</w:t>
      </w:r>
      <w:r w:rsidRPr="005F0E1B">
        <w:rPr>
          <w:rFonts w:ascii="Simplified Arabic" w:hAnsi="Simplified Arabic" w:cs="Simplified Arabic" w:hint="cs"/>
          <w:sz w:val="28"/>
          <w:szCs w:val="28"/>
          <w:rtl/>
        </w:rPr>
        <w:t xml:space="preserve"> (الحياني،2011ص16).</w:t>
      </w:r>
    </w:p>
    <w:p w14:paraId="3E6DA04F" w14:textId="77777777" w:rsidR="005F0E1B" w:rsidRPr="005F0E1B" w:rsidRDefault="005F0E1B" w:rsidP="005F0E1B">
      <w:pPr>
        <w:numPr>
          <w:ilvl w:val="1"/>
          <w:numId w:val="24"/>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تعریف</w:t>
      </w:r>
      <w:r w:rsidRPr="005F0E1B">
        <w:rPr>
          <w:rFonts w:ascii="Simplified Arabic" w:hAnsi="Simplified Arabic" w:cs="Simplified Arabic" w:hint="cs"/>
          <w:b/>
          <w:bCs/>
          <w:sz w:val="28"/>
          <w:szCs w:val="28"/>
          <w:rtl/>
        </w:rPr>
        <w:t xml:space="preserve"> " </w:t>
      </w:r>
      <w:r w:rsidRPr="005F0E1B">
        <w:rPr>
          <w:rFonts w:ascii="Simplified Arabic" w:hAnsi="Simplified Arabic" w:cs="Simplified Arabic"/>
          <w:b/>
          <w:bCs/>
          <w:sz w:val="28"/>
          <w:szCs w:val="28"/>
          <w:rtl/>
        </w:rPr>
        <w:t xml:space="preserve"> بارون</w:t>
      </w:r>
      <w:r w:rsidRPr="005F0E1B">
        <w:rPr>
          <w:rFonts w:ascii="Simplified Arabic" w:hAnsi="Simplified Arabic" w:cs="Simplified Arabic"/>
          <w:b/>
          <w:bCs/>
          <w:sz w:val="28"/>
          <w:szCs w:val="28"/>
        </w:rPr>
        <w:t>"</w:t>
      </w:r>
      <w:r w:rsidRPr="005F0E1B">
        <w:rPr>
          <w:rFonts w:ascii="Simplified Arabic" w:hAnsi="Simplified Arabic" w:cs="Simplified Arabic" w:hint="cs"/>
          <w:b/>
          <w:bCs/>
          <w:sz w:val="28"/>
          <w:szCs w:val="28"/>
          <w:rtl/>
        </w:rPr>
        <w:t xml:space="preserve"> </w:t>
      </w:r>
      <w:r w:rsidRPr="005F0E1B">
        <w:rPr>
          <w:rFonts w:ascii="Simplified Arabic" w:hAnsi="Simplified Arabic" w:cs="Simplified Arabic"/>
          <w:b/>
          <w:bCs/>
          <w:sz w:val="28"/>
          <w:szCs w:val="28"/>
        </w:rPr>
        <w:t xml:space="preserve">baroun </w:t>
      </w:r>
      <w:r w:rsidRPr="005F0E1B">
        <w:rPr>
          <w:rFonts w:ascii="Simplified Arabic" w:hAnsi="Simplified Arabic" w:cs="Simplified Arabic" w:hint="cs"/>
          <w:b/>
          <w:bCs/>
          <w:sz w:val="28"/>
          <w:szCs w:val="28"/>
          <w:rtl/>
          <w:lang w:bidi="ar-DZ"/>
        </w:rPr>
        <w:t xml:space="preserve"> 2001 :</w:t>
      </w:r>
      <w:r w:rsidRPr="005F0E1B">
        <w:rPr>
          <w:rFonts w:ascii="Simplified Arabic" w:hAnsi="Simplified Arabic" w:cs="Simplified Arabic" w:hint="cs"/>
          <w:sz w:val="28"/>
          <w:szCs w:val="28"/>
          <w:rtl/>
          <w:lang w:bidi="ar-DZ"/>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فيقول ان الذين يتمتعون بصحة نفسية سليمة هم من </w:t>
      </w:r>
    </w:p>
    <w:p w14:paraId="0EABCE98"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يعملون ما يرونه صوابا، والصواب في نظرهم هو أنه لا ينبغي على الفرد أن يغش، أو يسرق، أو يغتاب، أو يقتل، وبصفة عامة فالصواب هو ألا تفعل ما يهدد سير الحياة ونموها</w:t>
      </w:r>
      <w:r w:rsidRPr="005F0E1B">
        <w:rPr>
          <w:rFonts w:ascii="Simplified Arabic" w:hAnsi="Simplified Arabic" w:cs="Simplified Arabic" w:hint="cs"/>
          <w:sz w:val="28"/>
          <w:szCs w:val="28"/>
          <w:rtl/>
        </w:rPr>
        <w:t xml:space="preserve"> (الحياني،2011ص16).</w:t>
      </w:r>
    </w:p>
    <w:p w14:paraId="7021532A"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وتختلف أيضا تعاريف الصحة النفسية ما بين اتجاهين وهما : </w:t>
      </w:r>
    </w:p>
    <w:p w14:paraId="49806A11" w14:textId="77777777" w:rsidR="005F0E1B" w:rsidRPr="005F0E1B" w:rsidRDefault="005F0E1B" w:rsidP="005F0E1B">
      <w:pPr>
        <w:spacing w:after="0" w:line="276" w:lineRule="auto"/>
        <w:jc w:val="both"/>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1-1- </w:t>
      </w:r>
      <w:r w:rsidRPr="005F0E1B">
        <w:rPr>
          <w:rFonts w:ascii="Simplified Arabic" w:hAnsi="Simplified Arabic" w:cs="Simplified Arabic"/>
          <w:b/>
          <w:bCs/>
          <w:sz w:val="28"/>
          <w:szCs w:val="28"/>
          <w:rtl/>
        </w:rPr>
        <w:t>الاتجاه السلبي</w:t>
      </w:r>
      <w:r w:rsidRPr="005F0E1B">
        <w:rPr>
          <w:rFonts w:ascii="Simplified Arabic" w:hAnsi="Simplified Arabic" w:cs="Simplified Arabic" w:hint="cs"/>
          <w:b/>
          <w:bCs/>
          <w:sz w:val="28"/>
          <w:szCs w:val="28"/>
          <w:rtl/>
        </w:rPr>
        <w:t xml:space="preserve"> :</w:t>
      </w:r>
    </w:p>
    <w:p w14:paraId="5E71F919"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يرى أصحاب هذا الاتجاه أن الصحة النفسية في الخلو من الأعراض المرضية</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وقد تعرض هذا الاتجاه للنقد، ويعد اتجاها ناقصا في تعريف الصحة النفسية، ومن النقد الذي وجه لهذا الإتجاه عدم إتفاق الباحثين على السلوكيات التي يقوم بها الفرد، التي تكون منافية للصحة النفسية السليمة، كذلك عجز هذا الإتجاه عن إثبات صفات إيجابية معينة للصحة النفسية، يمكن بواسطتها التأكد من سلامة الصحة النفسية أو </w:t>
      </w:r>
      <w:r w:rsidRPr="005F0E1B">
        <w:rPr>
          <w:rFonts w:ascii="Simplified Arabic" w:hAnsi="Simplified Arabic" w:cs="Simplified Arabic"/>
          <w:sz w:val="28"/>
          <w:szCs w:val="28"/>
          <w:rtl/>
        </w:rPr>
        <w:lastRenderedPageBreak/>
        <w:t xml:space="preserve">توافرها أو عدم توافرها، ويدافع أصحاب هذا الإتجاه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بقولهم إن تعريف الصحة النفسية بإنتقاء المرض النفسي ليست بدعة جديدة</w:t>
      </w:r>
      <w:r w:rsidRPr="005F0E1B">
        <w:rPr>
          <w:rFonts w:ascii="Simplified Arabic" w:hAnsi="Simplified Arabic" w:cs="Simplified Arabic"/>
          <w:sz w:val="28"/>
          <w:szCs w:val="28"/>
        </w:rPr>
        <w:t>.</w:t>
      </w:r>
    </w:p>
    <w:p w14:paraId="556E15A3" w14:textId="77777777" w:rsidR="005F0E1B" w:rsidRPr="005F0E1B" w:rsidRDefault="005F0E1B" w:rsidP="005F0E1B">
      <w:pPr>
        <w:numPr>
          <w:ilvl w:val="1"/>
          <w:numId w:val="24"/>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الإتجاه الايجابي</w:t>
      </w:r>
      <w:r w:rsidRPr="005F0E1B">
        <w:rPr>
          <w:rFonts w:ascii="Simplified Arabic" w:hAnsi="Simplified Arabic" w:cs="Simplified Arabic"/>
          <w:sz w:val="28"/>
          <w:szCs w:val="28"/>
        </w:rPr>
        <w:t xml:space="preserve"> : </w:t>
      </w:r>
      <w:r w:rsidRPr="005F0E1B">
        <w:rPr>
          <w:rFonts w:ascii="Simplified Arabic" w:hAnsi="Simplified Arabic" w:cs="Simplified Arabic" w:hint="cs"/>
          <w:sz w:val="28"/>
          <w:szCs w:val="28"/>
          <w:rtl/>
        </w:rPr>
        <w:t>ي</w:t>
      </w:r>
      <w:r w:rsidRPr="005F0E1B">
        <w:rPr>
          <w:rFonts w:ascii="Simplified Arabic" w:hAnsi="Simplified Arabic" w:cs="Simplified Arabic"/>
          <w:sz w:val="28"/>
          <w:szCs w:val="28"/>
          <w:rtl/>
        </w:rPr>
        <w:t xml:space="preserve">رى أصحاب هذا الإتجاه أن الصحة النفسية تتعدد في ضوء توافر عدد من </w:t>
      </w:r>
    </w:p>
    <w:p w14:paraId="7B40FB15"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المظاهر المحددة لها، وبناءا على ذلك يعرفون الصحة النفسية بأنها ليست مجرد الخلو من أعراض المرض النفسي، ولكنها تتضمن أيضا التمتع بصحة الجسم والنفس، والتناسق بين الوظائف النفسية المختلفة</w:t>
      </w:r>
    </w:p>
    <w:p w14:paraId="06ED51EA" w14:textId="77777777" w:rsidR="005F0E1B" w:rsidRPr="005F0E1B" w:rsidRDefault="005F0E1B" w:rsidP="005F0E1B">
      <w:pPr>
        <w:spacing w:after="0" w:line="276" w:lineRule="auto"/>
        <w:ind w:left="720"/>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(الحياني،2011ص.17).</w:t>
      </w:r>
    </w:p>
    <w:p w14:paraId="596C2618" w14:textId="77777777" w:rsidR="005F0E1B" w:rsidRPr="005F0E1B" w:rsidRDefault="005F0E1B" w:rsidP="005F0E1B">
      <w:pPr>
        <w:numPr>
          <w:ilvl w:val="1"/>
          <w:numId w:val="24"/>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 xml:space="preserve">تعريف </w:t>
      </w:r>
      <w:r w:rsidRPr="005F0E1B">
        <w:rPr>
          <w:rFonts w:ascii="Simplified Arabic" w:hAnsi="Simplified Arabic" w:cs="Simplified Arabic"/>
          <w:b/>
          <w:bCs/>
          <w:sz w:val="28"/>
          <w:szCs w:val="28"/>
        </w:rPr>
        <w:t xml:space="preserve">" </w:t>
      </w:r>
      <w:r w:rsidRPr="005F0E1B">
        <w:rPr>
          <w:rFonts w:ascii="Simplified Arabic" w:hAnsi="Simplified Arabic" w:cs="Simplified Arabic" w:hint="cs"/>
          <w:b/>
          <w:bCs/>
          <w:sz w:val="28"/>
          <w:szCs w:val="28"/>
          <w:rtl/>
        </w:rPr>
        <w:t xml:space="preserve"> </w:t>
      </w:r>
      <w:r w:rsidRPr="005F0E1B">
        <w:rPr>
          <w:rFonts w:ascii="Simplified Arabic" w:hAnsi="Simplified Arabic" w:cs="Simplified Arabic"/>
          <w:b/>
          <w:bCs/>
          <w:sz w:val="28"/>
          <w:szCs w:val="28"/>
          <w:rtl/>
        </w:rPr>
        <w:t>أدولف ماير</w:t>
      </w:r>
      <w:r w:rsidRPr="005F0E1B">
        <w:rPr>
          <w:rFonts w:ascii="Simplified Arabic" w:hAnsi="Simplified Arabic" w:cs="Simplified Arabic" w:hint="cs"/>
          <w:b/>
          <w:bCs/>
          <w:sz w:val="28"/>
          <w:szCs w:val="28"/>
          <w:rtl/>
        </w:rPr>
        <w:t xml:space="preserve"> </w:t>
      </w:r>
      <w:r w:rsidRPr="005F0E1B">
        <w:rPr>
          <w:rFonts w:ascii="Simplified Arabic" w:hAnsi="Simplified Arabic" w:cs="Simplified Arabic"/>
          <w:b/>
          <w:bCs/>
          <w:sz w:val="28"/>
          <w:szCs w:val="28"/>
        </w:rPr>
        <w:t>" Odolpphe Mayer 1999</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ا</w:t>
      </w:r>
      <w:r w:rsidRPr="005F0E1B">
        <w:rPr>
          <w:rFonts w:ascii="Simplified Arabic" w:hAnsi="Simplified Arabic" w:cs="Simplified Arabic"/>
          <w:sz w:val="28"/>
          <w:szCs w:val="28"/>
          <w:rtl/>
        </w:rPr>
        <w:t xml:space="preserve">لذي يعتبر من الأوائل من استهل </w:t>
      </w:r>
    </w:p>
    <w:p w14:paraId="24FE4761"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مصطلح الصحة النفسية يعرفها : " تكيف الشخص مع العالم الخارجي المحيط به بطريقة تكفل له الشعور بالرضا، كما تجعل الفرد قادرا على مواجهة المشكلات المختلفة"( </w:t>
      </w:r>
      <w:r w:rsidRPr="005F0E1B">
        <w:rPr>
          <w:rFonts w:ascii="Simplified Arabic" w:hAnsi="Simplified Arabic" w:cs="Simplified Arabic" w:hint="cs"/>
          <w:sz w:val="28"/>
          <w:szCs w:val="28"/>
          <w:rtl/>
        </w:rPr>
        <w:t>العنزي، 2015،ص.10)</w:t>
      </w:r>
    </w:p>
    <w:p w14:paraId="4A0513DA" w14:textId="77777777" w:rsidR="005F0E1B" w:rsidRPr="005F0E1B" w:rsidRDefault="005F0E1B" w:rsidP="005F0E1B">
      <w:pPr>
        <w:numPr>
          <w:ilvl w:val="1"/>
          <w:numId w:val="24"/>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تعريف</w:t>
      </w:r>
      <w:r w:rsidRPr="005F0E1B">
        <w:rPr>
          <w:rFonts w:ascii="Simplified Arabic" w:hAnsi="Simplified Arabic" w:cs="Simplified Arabic" w:hint="cs"/>
          <w:b/>
          <w:bCs/>
          <w:sz w:val="28"/>
          <w:szCs w:val="28"/>
          <w:rtl/>
        </w:rPr>
        <w:t xml:space="preserve"> "</w:t>
      </w:r>
      <w:r w:rsidRPr="005F0E1B">
        <w:rPr>
          <w:rFonts w:ascii="Simplified Arabic" w:hAnsi="Simplified Arabic" w:cs="Simplified Arabic"/>
          <w:b/>
          <w:bCs/>
          <w:sz w:val="28"/>
          <w:szCs w:val="28"/>
          <w:rtl/>
        </w:rPr>
        <w:t xml:space="preserve"> منتجر</w:t>
      </w:r>
      <w:r w:rsidRPr="005F0E1B">
        <w:rPr>
          <w:rFonts w:ascii="Simplified Arabic" w:hAnsi="Simplified Arabic" w:cs="Simplified Arabic" w:hint="cs"/>
          <w:b/>
          <w:bCs/>
          <w:sz w:val="28"/>
          <w:szCs w:val="28"/>
          <w:rtl/>
        </w:rPr>
        <w:t xml:space="preserve">" </w:t>
      </w:r>
      <w:r w:rsidRPr="005F0E1B">
        <w:rPr>
          <w:rFonts w:ascii="Simplified Arabic" w:hAnsi="Simplified Arabic" w:cs="Simplified Arabic"/>
          <w:b/>
          <w:bCs/>
          <w:sz w:val="28"/>
          <w:szCs w:val="28"/>
          <w:rtl/>
        </w:rPr>
        <w:t xml:space="preserve"> </w:t>
      </w:r>
      <w:r w:rsidRPr="005F0E1B">
        <w:rPr>
          <w:rFonts w:ascii="Simplified Arabic" w:hAnsi="Simplified Arabic" w:cs="Simplified Arabic" w:hint="cs"/>
          <w:b/>
          <w:bCs/>
          <w:sz w:val="28"/>
          <w:szCs w:val="28"/>
          <w:rtl/>
        </w:rPr>
        <w:t>2005</w:t>
      </w:r>
      <w:r w:rsidRPr="005F0E1B">
        <w:rPr>
          <w:rFonts w:ascii="Simplified Arabic" w:hAnsi="Simplified Arabic" w:cs="Simplified Arabic" w:hint="cs"/>
          <w:sz w:val="28"/>
          <w:szCs w:val="28"/>
          <w:rtl/>
        </w:rPr>
        <w:t xml:space="preserve">  </w:t>
      </w:r>
      <w:r w:rsidRPr="005F0E1B">
        <w:rPr>
          <w:rFonts w:ascii="Simplified Arabic" w:hAnsi="Simplified Arabic" w:cs="Simplified Arabic"/>
          <w:b/>
          <w:bCs/>
          <w:sz w:val="28"/>
          <w:szCs w:val="28"/>
        </w:rPr>
        <w:t>Manninger</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حيث يعرف الصحة النفسية بأنها</w:t>
      </w:r>
      <w:r w:rsidRPr="005F0E1B">
        <w:rPr>
          <w:rFonts w:ascii="Simplified Arabic" w:hAnsi="Simplified Arabic" w:cs="Simplified Arabic"/>
          <w:sz w:val="28"/>
          <w:szCs w:val="28"/>
        </w:rPr>
        <w:t>:</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Pr>
        <w:t xml:space="preserve"> " </w:t>
      </w:r>
      <w:r w:rsidRPr="005F0E1B">
        <w:rPr>
          <w:rFonts w:ascii="Simplified Arabic" w:hAnsi="Simplified Arabic" w:cs="Simplified Arabic"/>
          <w:sz w:val="28"/>
          <w:szCs w:val="28"/>
          <w:rtl/>
        </w:rPr>
        <w:t xml:space="preserve">قدرة الفرد على </w:t>
      </w:r>
    </w:p>
    <w:p w14:paraId="3FD7743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التكيف مع العالم من ناحية ومع الآخرين من حوله من الناحية الأخرى بأعلى قدر من الفاعلية والسعادة ، فهي ليست مجرد الإحساس بالكفاية أو الرضا أو القناعة بتنفيذ ما يعلى عليه من التعليمات والأوامر بصدر رحب ولكنها كل هذه الأمور مجتمعة والعمل على تنفيذ هذه القرارات " (</w:t>
      </w:r>
      <w:r w:rsidRPr="005F0E1B">
        <w:rPr>
          <w:rFonts w:ascii="Simplified Arabic" w:hAnsi="Simplified Arabic" w:cs="Simplified Arabic" w:hint="cs"/>
          <w:sz w:val="28"/>
          <w:szCs w:val="28"/>
          <w:rtl/>
        </w:rPr>
        <w:t>شويخ، 2015،ص.120)</w:t>
      </w:r>
    </w:p>
    <w:p w14:paraId="4791B8D8" w14:textId="77777777" w:rsidR="005F0E1B" w:rsidRPr="005F0E1B" w:rsidRDefault="005F0E1B" w:rsidP="005F0E1B">
      <w:pPr>
        <w:numPr>
          <w:ilvl w:val="1"/>
          <w:numId w:val="24"/>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يبين " القوصي" 1962</w:t>
      </w:r>
      <w:r w:rsidRPr="005F0E1B">
        <w:rPr>
          <w:rFonts w:ascii="Simplified Arabic" w:hAnsi="Simplified Arabic" w:cs="Simplified Arabic"/>
          <w:b/>
          <w:bCs/>
          <w:sz w:val="28"/>
          <w:szCs w:val="28"/>
        </w:rPr>
        <w:t>:</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بأن الصحة النفسية ليست مجرد الخلو من المرض كما أن هذا التعريف </w:t>
      </w:r>
    </w:p>
    <w:p w14:paraId="3C6D1B06"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للصحة النفسية مفهوم ضيق محدود ل</w:t>
      </w:r>
      <w:r w:rsidRPr="005F0E1B">
        <w:rPr>
          <w:rFonts w:ascii="Simplified Arabic" w:hAnsi="Simplified Arabic" w:cs="Simplified Arabic" w:hint="cs"/>
          <w:sz w:val="28"/>
          <w:szCs w:val="28"/>
          <w:rtl/>
        </w:rPr>
        <w:t xml:space="preserve">انه </w:t>
      </w:r>
      <w:r w:rsidRPr="005F0E1B">
        <w:rPr>
          <w:rFonts w:ascii="Simplified Arabic" w:hAnsi="Simplified Arabic" w:cs="Simplified Arabic"/>
          <w:sz w:val="28"/>
          <w:szCs w:val="28"/>
          <w:rtl/>
        </w:rPr>
        <w:t xml:space="preserve"> يعتمد على حالة السلب أو النفي فهو يقتصر على جانب واحد من جوانب الصحة النفسية، فخلو الفرد من أعراض المرض العقلي أو النفسي شرط أساسي للصحة النفسية لكنه يعد شرطا ناقصا غير كامل للدلالة على الصحة النفسية</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w:t>
      </w:r>
      <w:r w:rsidRPr="005F0E1B">
        <w:rPr>
          <w:rFonts w:ascii="Simplified Arabic" w:hAnsi="Simplified Arabic" w:cs="Simplified Arabic" w:hint="cs"/>
          <w:sz w:val="28"/>
          <w:szCs w:val="28"/>
          <w:rtl/>
        </w:rPr>
        <w:t>شويخ، 2015،ص.120)</w:t>
      </w:r>
    </w:p>
    <w:p w14:paraId="40B285E1" w14:textId="77777777" w:rsidR="005F0E1B" w:rsidRPr="005F0E1B" w:rsidRDefault="005F0E1B" w:rsidP="005F0E1B">
      <w:pPr>
        <w:numPr>
          <w:ilvl w:val="1"/>
          <w:numId w:val="24"/>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hint="cs"/>
          <w:b/>
          <w:bCs/>
          <w:sz w:val="28"/>
          <w:szCs w:val="28"/>
          <w:rtl/>
        </w:rPr>
        <w:t xml:space="preserve">تعرفها </w:t>
      </w:r>
      <w:r w:rsidRPr="005F0E1B">
        <w:rPr>
          <w:rFonts w:ascii="Simplified Arabic" w:hAnsi="Simplified Arabic" w:cs="Simplified Arabic"/>
          <w:b/>
          <w:bCs/>
          <w:sz w:val="28"/>
          <w:szCs w:val="28"/>
          <w:rtl/>
        </w:rPr>
        <w:t>منظمة الصحة العالمي</w:t>
      </w:r>
      <w:r w:rsidRPr="005F0E1B">
        <w:rPr>
          <w:rFonts w:ascii="Simplified Arabic" w:hAnsi="Simplified Arabic" w:cs="Simplified Arabic" w:hint="cs"/>
          <w:b/>
          <w:bCs/>
          <w:sz w:val="28"/>
          <w:szCs w:val="28"/>
          <w:rtl/>
        </w:rPr>
        <w:t>ة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هي حالة السلامة الكاملة في النواحي الجسمية والعقلية </w:t>
      </w:r>
    </w:p>
    <w:p w14:paraId="1BC6D445"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والاجتماعية وليست مجرد الخلو من الأمراض أو التشوهات، وفي هذا الإطار تجد أنه لكي يكون الفرد سليما يجب أن يتمتع باللياقة البدنية، وأن يكون لديه قدرات عقلية كاملة فضلا عن قدرته على التوافق النفسي والاجتماعي (</w:t>
      </w:r>
      <w:r w:rsidRPr="005F0E1B">
        <w:rPr>
          <w:rFonts w:ascii="Simplified Arabic" w:hAnsi="Simplified Arabic" w:cs="Simplified Arabic" w:hint="cs"/>
          <w:sz w:val="28"/>
          <w:szCs w:val="28"/>
          <w:rtl/>
        </w:rPr>
        <w:t>شويخ، 2015،ص.120)</w:t>
      </w:r>
    </w:p>
    <w:p w14:paraId="35CA122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من خلال ما سبق ذكره من تعاريف مختلفة للعلماء نلاحظ انه تم تناول مصطلح الصحة النفسية على جانبين جانب إيجابي وجانب سلبي بحيث تم التركيز في كل التعاريف السابقة التي تم التطرق اليها على جوانب حياة الفرد وطريقة تعامله مع المواقف التي تجعله في بعض الأحيان اما يحافظ على بناء صحة نفسية جيدة او صحة نفسية يتداخل فيها الصراع الوجداني، وبهذا خلصنا من خلال هذه التعاريف الى ان الصحة النفسية عنصر مهم في تحقيق التوازن والتوافق النفسي لدى الفرد وفي بعض الأحيان عندما يتم </w:t>
      </w:r>
      <w:r w:rsidRPr="005F0E1B">
        <w:rPr>
          <w:rFonts w:ascii="Simplified Arabic" w:hAnsi="Simplified Arabic" w:cs="Simplified Arabic" w:hint="cs"/>
          <w:sz w:val="28"/>
          <w:szCs w:val="28"/>
          <w:rtl/>
        </w:rPr>
        <w:lastRenderedPageBreak/>
        <w:t xml:space="preserve">فقدان هذا الجزء يتم التعبير عنه في مختلف السلوكات التي تصدر من الفرد منها أساليب المعاملة ومنها سلوكات وانفعالات خاصة بالفرد تظهر في جانب امراض سيكوسوماتية وضغط مولد جراء عدم تحقيق الهدف وبالتالي عدم سلامة الصحة النفسية. </w:t>
      </w:r>
    </w:p>
    <w:p w14:paraId="2426B5F6" w14:textId="77777777" w:rsidR="005F0E1B" w:rsidRPr="005F0E1B" w:rsidRDefault="005F0E1B" w:rsidP="005F0E1B">
      <w:pPr>
        <w:numPr>
          <w:ilvl w:val="0"/>
          <w:numId w:val="24"/>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t xml:space="preserve">نسبية الصحة النفسية : </w:t>
      </w:r>
    </w:p>
    <w:p w14:paraId="7C1F71C2" w14:textId="1EACA6A3"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ا</w:t>
      </w:r>
      <w:r w:rsidRPr="005F0E1B">
        <w:rPr>
          <w:rFonts w:ascii="Simplified Arabic" w:hAnsi="Simplified Arabic" w:cs="Simplified Arabic"/>
          <w:sz w:val="28"/>
          <w:szCs w:val="28"/>
          <w:rtl/>
        </w:rPr>
        <w:t>لصحة النفسية " حالة إيجابية دائمة نسبيا "، فهي نسبية إذن وليست مطلقة أي (إما أن تتحقق أو لا تتحقق</w:t>
      </w:r>
      <w:r w:rsidR="00157CCC">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بل إنها نشطة متحركة ونسبية تتغير من فرد إلى آخر ومن وقت إلى آخر عند الفرد نفسه، كما تتغير بتغير المجتمعات وهذا هو المقصود بنسبيتها </w:t>
      </w:r>
      <w:r w:rsidRPr="005F0E1B">
        <w:rPr>
          <w:rFonts w:ascii="Simplified Arabic" w:hAnsi="Simplified Arabic" w:cs="Simplified Arabic" w:hint="cs"/>
          <w:sz w:val="28"/>
          <w:szCs w:val="28"/>
          <w:rtl/>
        </w:rPr>
        <w:t>(العنزي، 2015،ص.120)</w:t>
      </w:r>
    </w:p>
    <w:p w14:paraId="5D5C260C"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ومفهوم الصحة النفسية مفهوم نظري مثالي أو هو كما يقال خرافة، فليس هناك كائن بشري بغير صراعات وشيء من الانحرافات، ويتضح ذلك عند تصنيف الناس إلى أصحاء معافين والى معوقين وذلك أن كلا منا معوق بشكل أو بآخر ، فما من أحد منا يستطيع كل شيء، وما من أحد منا لا يستطيع شيئا(</w:t>
      </w:r>
      <w:r w:rsidRPr="005F0E1B">
        <w:rPr>
          <w:rFonts w:ascii="Simplified Arabic" w:hAnsi="Simplified Arabic" w:cs="Simplified Arabic" w:hint="cs"/>
          <w:sz w:val="28"/>
          <w:szCs w:val="28"/>
          <w:rtl/>
        </w:rPr>
        <w:t>العنزي، 2015،ص.120)</w:t>
      </w:r>
    </w:p>
    <w:p w14:paraId="332C7CE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وفيما يلي نعرض بعض المتغيرات التي ترتبط بنسبية الصحة </w:t>
      </w:r>
      <w:r w:rsidRPr="005F0E1B">
        <w:rPr>
          <w:rFonts w:ascii="Simplified Arabic" w:hAnsi="Simplified Arabic" w:cs="Simplified Arabic" w:hint="cs"/>
          <w:sz w:val="28"/>
          <w:szCs w:val="28"/>
          <w:rtl/>
        </w:rPr>
        <w:t xml:space="preserve">النفسية: </w:t>
      </w:r>
    </w:p>
    <w:p w14:paraId="4CC00B32" w14:textId="77777777" w:rsidR="005F0E1B" w:rsidRPr="005F0E1B" w:rsidRDefault="005F0E1B" w:rsidP="005F0E1B">
      <w:pPr>
        <w:spacing w:after="0" w:line="276" w:lineRule="auto"/>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2-1- </w:t>
      </w:r>
      <w:r w:rsidRPr="005F0E1B">
        <w:rPr>
          <w:rFonts w:ascii="Simplified Arabic" w:hAnsi="Simplified Arabic" w:cs="Simplified Arabic"/>
          <w:b/>
          <w:bCs/>
          <w:sz w:val="28"/>
          <w:szCs w:val="28"/>
          <w:rtl/>
        </w:rPr>
        <w:t>نسبية الصحة النفسية من فرد إلى آخر</w:t>
      </w:r>
      <w:r w:rsidRPr="005F0E1B">
        <w:rPr>
          <w:rFonts w:ascii="Simplified Arabic" w:hAnsi="Simplified Arabic" w:cs="Simplified Arabic"/>
          <w:b/>
          <w:bCs/>
          <w:sz w:val="28"/>
          <w:szCs w:val="28"/>
        </w:rPr>
        <w:t xml:space="preserve">: </w:t>
      </w:r>
      <w:r w:rsidRPr="005F0E1B">
        <w:rPr>
          <w:rFonts w:ascii="Simplified Arabic" w:hAnsi="Simplified Arabic" w:cs="Simplified Arabic" w:hint="cs"/>
          <w:b/>
          <w:bCs/>
          <w:sz w:val="28"/>
          <w:szCs w:val="28"/>
          <w:rtl/>
        </w:rPr>
        <w:t xml:space="preserve"> </w:t>
      </w:r>
    </w:p>
    <w:p w14:paraId="7E7A6B3B"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حيث يختلف الأفراد في درجة صحتهم النفسية كما يختلفون من حيث الطول والوزن والذكاء و غيرها ، فالصحة النفسية غير مطلقة ولا تخضع لقانون ( الكل أو اللاشيء ) فكمالها التام غير موجود، وانتقاؤها الكلي غير موجود إلا قليلا جدا، فلا يوجد شخص كامل في صحته النفسية كما هو الحالة في الصحة الجسمية، وأيضا لا يكاد يكون هناك شخص تنتفي لديه علامات الصحة النفسية ومظاهرها، فمن الممكن أن تجد بعض الجوانب السوية ( الايجابية ) لدى أشد الناس اضطرابا </w:t>
      </w:r>
      <w:bookmarkStart w:id="14" w:name="_Hlk171088202"/>
      <w:r w:rsidRPr="005F0E1B">
        <w:rPr>
          <w:rFonts w:ascii="Simplified Arabic" w:hAnsi="Simplified Arabic" w:cs="Simplified Arabic"/>
          <w:sz w:val="28"/>
          <w:szCs w:val="28"/>
          <w:rtl/>
        </w:rPr>
        <w:t>(</w:t>
      </w:r>
      <w:r w:rsidRPr="005F0E1B">
        <w:rPr>
          <w:rFonts w:ascii="Simplified Arabic" w:hAnsi="Simplified Arabic" w:cs="Simplified Arabic" w:hint="cs"/>
          <w:sz w:val="28"/>
          <w:szCs w:val="28"/>
          <w:rtl/>
        </w:rPr>
        <w:t>الشرقاوي، 2000،ص.14)</w:t>
      </w:r>
      <w:bookmarkEnd w:id="14"/>
    </w:p>
    <w:p w14:paraId="3970B01E" w14:textId="77777777" w:rsidR="005F0E1B" w:rsidRPr="005F0E1B" w:rsidRDefault="005F0E1B" w:rsidP="005F0E1B">
      <w:pPr>
        <w:spacing w:after="0" w:line="276" w:lineRule="auto"/>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2- 2-</w:t>
      </w:r>
      <w:r w:rsidRPr="005F0E1B">
        <w:rPr>
          <w:rFonts w:ascii="Simplified Arabic" w:hAnsi="Simplified Arabic" w:cs="Simplified Arabic"/>
          <w:b/>
          <w:bCs/>
          <w:sz w:val="28"/>
          <w:szCs w:val="28"/>
          <w:rtl/>
        </w:rPr>
        <w:t>نسبية الصحة النفسية لدى الفرد من وقت إلى آخر</w:t>
      </w:r>
      <w:r w:rsidRPr="005F0E1B">
        <w:rPr>
          <w:rFonts w:ascii="Simplified Arabic" w:hAnsi="Simplified Arabic" w:cs="Simplified Arabic"/>
          <w:b/>
          <w:bCs/>
          <w:sz w:val="28"/>
          <w:szCs w:val="28"/>
        </w:rPr>
        <w:t xml:space="preserve">: </w:t>
      </w:r>
      <w:r w:rsidRPr="005F0E1B">
        <w:rPr>
          <w:rFonts w:ascii="Simplified Arabic" w:hAnsi="Simplified Arabic" w:cs="Simplified Arabic" w:hint="cs"/>
          <w:b/>
          <w:bCs/>
          <w:sz w:val="28"/>
          <w:szCs w:val="28"/>
          <w:rtl/>
        </w:rPr>
        <w:t xml:space="preserve"> </w:t>
      </w:r>
    </w:p>
    <w:p w14:paraId="3321482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فلا وجود للشخص الذي يشعر في كل لحظة من لحظات حياته بالسعادة والسرور كما أن الفرد الذي يشعر بالتعاسة والحزن خلال سنين حياته كلها غير موجودة أيضا، فالشخص يمر بمواقف سارة وأخرى ليست كذلك، وتستخدم الاختيارات و المقاييس النفسية لتحديد درجة الفرد ومركزة على بعد متدرج</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(سلم تقدير ذي بعدين) الصحة النفسية مقابل الشذوذ ،ولكن يجب أن تذكر أن الشخص الذي يتمتع بدرجة مرتفعة من الصحة النفسية يتميز بان لديه درجة مرتفعة من الثبات النسبي أيضا، في حين أن الدرجة المنخفضة من الصحة النفسية تتميز بالتغير والتذبذب من وقت إلى آخر</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w:t>
      </w:r>
      <w:r w:rsidRPr="005F0E1B">
        <w:rPr>
          <w:rFonts w:ascii="Simplified Arabic" w:hAnsi="Simplified Arabic" w:cs="Simplified Arabic" w:hint="cs"/>
          <w:sz w:val="28"/>
          <w:szCs w:val="28"/>
          <w:rtl/>
        </w:rPr>
        <w:t>الشرقاوي، 2000،ص.14)</w:t>
      </w:r>
    </w:p>
    <w:p w14:paraId="1ED94D5E" w14:textId="77777777" w:rsidR="005F0E1B" w:rsidRPr="005F0E1B" w:rsidRDefault="005F0E1B" w:rsidP="005F0E1B">
      <w:pPr>
        <w:spacing w:after="0" w:line="276" w:lineRule="auto"/>
        <w:jc w:val="both"/>
        <w:rPr>
          <w:rFonts w:ascii="Simplified Arabic" w:hAnsi="Simplified Arabic" w:cs="Simplified Arabic"/>
          <w:sz w:val="28"/>
          <w:szCs w:val="28"/>
          <w:rtl/>
        </w:rPr>
      </w:pPr>
    </w:p>
    <w:p w14:paraId="1179E325"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hint="cs"/>
          <w:b/>
          <w:bCs/>
          <w:sz w:val="28"/>
          <w:szCs w:val="28"/>
          <w:rtl/>
        </w:rPr>
        <w:lastRenderedPageBreak/>
        <w:t>2-3-</w:t>
      </w:r>
      <w:r w:rsidRPr="005F0E1B">
        <w:rPr>
          <w:rFonts w:ascii="Simplified Arabic" w:hAnsi="Simplified Arabic" w:cs="Simplified Arabic"/>
          <w:b/>
          <w:bCs/>
          <w:sz w:val="28"/>
          <w:szCs w:val="28"/>
          <w:rtl/>
        </w:rPr>
        <w:t>نسبية الصحة النفسية تبعا لمراحل النمو</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p>
    <w:p w14:paraId="0C0BCDAC"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إن مفهوم السلوك السوي الذي يدل على الصحة النفسية هو مفهوم نسبي أيضا مرتبط بمراحل النمو التي يمر بها الفرد، فقد بعد سلوك ما سويا في مرحلة عمرية معينة مثل ( رضاعة ثدي الأم حتى السنة الثانية)، ولكنه غير سوي إذا حدث في سن الخامسة، كما أن مص الأصبع سلوك سوي طبيعي في الأشهر الأولى من عمر الطفل، ولكنه مشكلة سلوكية إذا حدث بعد السادسة، ومثله أيضا التبول اللاإرادي فهو سلوك سوي في العام الأول، و لكنه مشكلة سلوكية بعد الخامسة وهكذا (</w:t>
      </w:r>
      <w:r w:rsidRPr="005F0E1B">
        <w:rPr>
          <w:rFonts w:ascii="Simplified Arabic" w:hAnsi="Simplified Arabic" w:cs="Simplified Arabic" w:hint="cs"/>
          <w:sz w:val="28"/>
          <w:szCs w:val="28"/>
          <w:rtl/>
        </w:rPr>
        <w:t>الشرقاوي، 2000،ص.14)</w:t>
      </w:r>
    </w:p>
    <w:p w14:paraId="3BDE010C" w14:textId="77777777" w:rsidR="005F0E1B" w:rsidRPr="005F0E1B" w:rsidRDefault="005F0E1B" w:rsidP="005F0E1B">
      <w:pPr>
        <w:numPr>
          <w:ilvl w:val="1"/>
          <w:numId w:val="25"/>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نسبية الصحة النفسية تبعا لتغير الزمن:</w:t>
      </w:r>
      <w:r w:rsidRPr="005F0E1B">
        <w:rPr>
          <w:rFonts w:ascii="Simplified Arabic" w:hAnsi="Simplified Arabic" w:cs="Simplified Arabic"/>
          <w:sz w:val="28"/>
          <w:szCs w:val="28"/>
          <w:rtl/>
        </w:rPr>
        <w:t xml:space="preserve"> </w:t>
      </w:r>
    </w:p>
    <w:p w14:paraId="4EDB00BA"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السلوك السوي الذي هو دليل الصحة النفسية يعتمد على الزمان او الحقيقة التاريخية التي حدث فيها هذا السلوك، فالحكم على السلوك الدال على الصحة النفسية يخالف اذن باختلاف العصور والازمنة (</w:t>
      </w:r>
      <w:r w:rsidRPr="005F0E1B">
        <w:rPr>
          <w:rFonts w:ascii="Simplified Arabic" w:hAnsi="Simplified Arabic" w:cs="Simplified Arabic" w:hint="cs"/>
          <w:sz w:val="28"/>
          <w:szCs w:val="28"/>
          <w:rtl/>
        </w:rPr>
        <w:t>الشرقاوي، 2000،ص.15)</w:t>
      </w:r>
    </w:p>
    <w:p w14:paraId="42B7B178" w14:textId="77777777" w:rsidR="005F0E1B" w:rsidRPr="005F0E1B" w:rsidRDefault="005F0E1B" w:rsidP="005F0E1B">
      <w:pPr>
        <w:spacing w:after="0" w:line="276" w:lineRule="auto"/>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2-5- </w:t>
      </w:r>
      <w:r w:rsidRPr="005F0E1B">
        <w:rPr>
          <w:rFonts w:ascii="Simplified Arabic" w:hAnsi="Simplified Arabic" w:cs="Simplified Arabic"/>
          <w:b/>
          <w:bCs/>
          <w:sz w:val="28"/>
          <w:szCs w:val="28"/>
          <w:rtl/>
        </w:rPr>
        <w:t>نسبية الصحة النفسية تبعا لتغير المجتمعات</w:t>
      </w:r>
      <w:r w:rsidRPr="005F0E1B">
        <w:rPr>
          <w:rFonts w:ascii="Simplified Arabic" w:hAnsi="Simplified Arabic" w:cs="Simplified Arabic"/>
          <w:b/>
          <w:bCs/>
          <w:sz w:val="28"/>
          <w:szCs w:val="28"/>
        </w:rPr>
        <w:t xml:space="preserve"> </w:t>
      </w:r>
      <w:r w:rsidRPr="005F0E1B">
        <w:rPr>
          <w:rFonts w:ascii="Simplified Arabic" w:hAnsi="Simplified Arabic" w:cs="Simplified Arabic" w:hint="cs"/>
          <w:b/>
          <w:bCs/>
          <w:sz w:val="28"/>
          <w:szCs w:val="28"/>
          <w:rtl/>
        </w:rPr>
        <w:t xml:space="preserve">: </w:t>
      </w:r>
    </w:p>
    <w:p w14:paraId="1C201087"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لان </w:t>
      </w:r>
      <w:r w:rsidRPr="005F0E1B">
        <w:rPr>
          <w:rFonts w:ascii="Simplified Arabic" w:hAnsi="Simplified Arabic" w:cs="Simplified Arabic"/>
          <w:sz w:val="28"/>
          <w:szCs w:val="28"/>
          <w:rtl/>
        </w:rPr>
        <w:t>السلوك الذي يدل على الصحة النفسية يختلف باختلاف عادات وتقاليد وثقافات المجتمعات، فهناك قبائل تربي أفرادها على سلوك الاعتداء والعنف ودحر الآخرين والكسب، في حين أن هناك أخرى تربي أفرادها على كظم الانفعال وإظهار التسامح، وعموما يمكن الحكم على الصحة النفسية تبعا لعوامل الزمان والمكان والمجتمعات ومراحل النمو عند الإنسان، ولهذا يجب أخذ هذه المتغيرات بعين الاعتبار عند إطلاقنا الحكم على الصحة النفسية</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w:t>
      </w:r>
      <w:r w:rsidRPr="005F0E1B">
        <w:rPr>
          <w:rFonts w:ascii="Simplified Arabic" w:hAnsi="Simplified Arabic" w:cs="Simplified Arabic" w:hint="cs"/>
          <w:sz w:val="28"/>
          <w:szCs w:val="28"/>
          <w:rtl/>
        </w:rPr>
        <w:t>الشرقاوي، 2000،ص.15)</w:t>
      </w:r>
    </w:p>
    <w:p w14:paraId="1526CCE8"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t xml:space="preserve">مستويات الصحة النفسية : </w:t>
      </w:r>
    </w:p>
    <w:p w14:paraId="0C8FAD29"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بما أن الصحة النفسية حالة غير ثابتة تختلف من فرد إلى آخر و تتغير من وقت إلى آخر لدى نفس الفرد ومن مجتمع إلى آخر، فان ذلك يعني أن الصحة النفسية تتوزع على درجات ومستويات مختلفة وسوف نذكر خمسة مستويات تميز الصحة النفسية وهي كالاتي</w:t>
      </w:r>
      <w:r w:rsidRPr="005F0E1B">
        <w:rPr>
          <w:rFonts w:ascii="Simplified Arabic" w:hAnsi="Simplified Arabic" w:cs="Simplified Arabic"/>
          <w:sz w:val="28"/>
          <w:szCs w:val="28"/>
        </w:rPr>
        <w:t xml:space="preserve">: </w:t>
      </w:r>
    </w:p>
    <w:p w14:paraId="7EF2BF4E" w14:textId="77777777" w:rsidR="005F0E1B" w:rsidRPr="005F0E1B" w:rsidRDefault="005F0E1B" w:rsidP="005F0E1B">
      <w:pPr>
        <w:numPr>
          <w:ilvl w:val="0"/>
          <w:numId w:val="26"/>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المستوى الراقي</w:t>
      </w:r>
      <w:r w:rsidRPr="005F0E1B">
        <w:rPr>
          <w:rFonts w:ascii="Simplified Arabic" w:hAnsi="Simplified Arabic" w:cs="Simplified Arabic"/>
          <w:b/>
          <w:bCs/>
          <w:sz w:val="28"/>
          <w:szCs w:val="28"/>
        </w:rPr>
        <w:t>:</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هم أصحاب الأنا القوية والسلوك السوي والتكيف الجيد أنهم الأفراد الذين يفهمون </w:t>
      </w:r>
    </w:p>
    <w:p w14:paraId="41A20321"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ذواتهم ويحققونها وتبلغ نسبة هؤلاء 25 بالمائة تقريبا (يقعون على أقصى الطرف الايجابي في البعد والمنحى الاعتدالي</w:t>
      </w:r>
      <w:r w:rsidRPr="005F0E1B">
        <w:rPr>
          <w:rFonts w:ascii="Simplified Arabic" w:hAnsi="Simplified Arabic" w:cs="Simplified Arabic" w:hint="cs"/>
          <w:sz w:val="28"/>
          <w:szCs w:val="28"/>
          <w:rtl/>
        </w:rPr>
        <w:t>).</w:t>
      </w:r>
    </w:p>
    <w:p w14:paraId="7F5EE320" w14:textId="77777777" w:rsidR="005F0E1B" w:rsidRPr="005F0E1B" w:rsidRDefault="005F0E1B" w:rsidP="005F0E1B">
      <w:pPr>
        <w:numPr>
          <w:ilvl w:val="0"/>
          <w:numId w:val="26"/>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المستوى فوق المتوسط</w:t>
      </w:r>
      <w:r w:rsidRPr="005F0E1B">
        <w:rPr>
          <w:rFonts w:ascii="Simplified Arabic" w:hAnsi="Simplified Arabic" w:cs="Simplified Arabic"/>
          <w:b/>
          <w:bCs/>
          <w:sz w:val="28"/>
          <w:szCs w:val="28"/>
        </w:rPr>
        <w:t>:</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وهم أقل من المستوى السابق، سلوكهم طبيعي وجيد ونسبتهم 13.5 </w:t>
      </w:r>
    </w:p>
    <w:p w14:paraId="763C302B"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بالمائة</w:t>
      </w:r>
      <w:r w:rsidRPr="005F0E1B">
        <w:rPr>
          <w:rFonts w:ascii="Simplified Arabic" w:hAnsi="Simplified Arabic" w:cs="Simplified Arabic" w:hint="cs"/>
          <w:sz w:val="28"/>
          <w:szCs w:val="28"/>
          <w:rtl/>
        </w:rPr>
        <w:t>.</w:t>
      </w:r>
    </w:p>
    <w:p w14:paraId="7E10D109" w14:textId="77777777" w:rsidR="005F0E1B" w:rsidRPr="005F0E1B" w:rsidRDefault="005F0E1B" w:rsidP="005F0E1B">
      <w:pPr>
        <w:numPr>
          <w:ilvl w:val="0"/>
          <w:numId w:val="26"/>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المستوى العادي ( الطبيعي والمتوسط )</w:t>
      </w:r>
      <w:r w:rsidRPr="005F0E1B">
        <w:rPr>
          <w:rFonts w:ascii="Simplified Arabic" w:hAnsi="Simplified Arabic" w:cs="Simplified Arabic"/>
          <w:sz w:val="28"/>
          <w:szCs w:val="28"/>
          <w:rtl/>
        </w:rPr>
        <w:t xml:space="preserve"> : وهم في موقع متوسط بين الصحة المرتفعة والمنخفضة </w:t>
      </w:r>
    </w:p>
    <w:p w14:paraId="66304A5E"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lastRenderedPageBreak/>
        <w:t>لديهم جوانب قدرة، وجوانب ضعف، يظهر احدهما أحيانا ويترك مكانه للآخر أحيانا أخرى، وتبلغ نسبتهم في المجتمع حوالي 68 بالمائة</w:t>
      </w:r>
      <w:r w:rsidRPr="005F0E1B">
        <w:rPr>
          <w:rFonts w:ascii="Simplified Arabic" w:hAnsi="Simplified Arabic" w:cs="Simplified Arabic" w:hint="cs"/>
          <w:sz w:val="28"/>
          <w:szCs w:val="28"/>
          <w:rtl/>
        </w:rPr>
        <w:t>.</w:t>
      </w:r>
    </w:p>
    <w:p w14:paraId="65A1DAFA" w14:textId="77777777" w:rsidR="005F0E1B" w:rsidRPr="005F0E1B" w:rsidRDefault="005F0E1B" w:rsidP="005F0E1B">
      <w:pPr>
        <w:numPr>
          <w:ilvl w:val="0"/>
          <w:numId w:val="26"/>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Pr>
        <w:t xml:space="preserve"> </w:t>
      </w:r>
      <w:r w:rsidRPr="005F0E1B">
        <w:rPr>
          <w:rFonts w:ascii="Simplified Arabic" w:hAnsi="Simplified Arabic" w:cs="Simplified Arabic"/>
          <w:b/>
          <w:bCs/>
          <w:sz w:val="28"/>
          <w:szCs w:val="28"/>
          <w:rtl/>
        </w:rPr>
        <w:t>المستوى الأقل من المتوسط</w:t>
      </w:r>
      <w:r w:rsidRPr="005F0E1B">
        <w:rPr>
          <w:rFonts w:ascii="Simplified Arabic" w:hAnsi="Simplified Arabic" w:cs="Simplified Arabic"/>
          <w:b/>
          <w:bCs/>
          <w:sz w:val="28"/>
          <w:szCs w:val="28"/>
        </w:rPr>
        <w:t>:</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هذا المستوى أدنى من السابقين من حيث مستوى صحتهم النفسية</w:t>
      </w:r>
    </w:p>
    <w:p w14:paraId="0D5A9911"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وأكثر ميلا للاضطراب وسوء التكيف، فاشلون في فهم ذواتهم وتحقيقها يقع في هذا المستوى الأشكال الانحرافية النفسية والاضطرابات السلوكية غير الحادة نسبة هؤلاء 13.5 بالما</w:t>
      </w:r>
      <w:r w:rsidRPr="005F0E1B">
        <w:rPr>
          <w:rFonts w:ascii="Simplified Arabic" w:hAnsi="Simplified Arabic" w:cs="Simplified Arabic" w:hint="cs"/>
          <w:sz w:val="28"/>
          <w:szCs w:val="28"/>
          <w:rtl/>
        </w:rPr>
        <w:t>ئة.</w:t>
      </w:r>
      <w:r w:rsidRPr="005F0E1B">
        <w:rPr>
          <w:rFonts w:ascii="Simplified Arabic" w:hAnsi="Simplified Arabic" w:cs="Simplified Arabic"/>
          <w:sz w:val="28"/>
          <w:szCs w:val="28"/>
        </w:rPr>
        <w:t xml:space="preserve"> </w:t>
      </w:r>
    </w:p>
    <w:p w14:paraId="67AED865" w14:textId="77777777" w:rsidR="005F0E1B" w:rsidRPr="005F0E1B" w:rsidRDefault="005F0E1B" w:rsidP="005F0E1B">
      <w:pPr>
        <w:numPr>
          <w:ilvl w:val="0"/>
          <w:numId w:val="26"/>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المستوى المنخفض</w:t>
      </w:r>
      <w:r w:rsidRPr="005F0E1B">
        <w:rPr>
          <w:rFonts w:ascii="Simplified Arabic" w:hAnsi="Simplified Arabic" w:cs="Simplified Arabic"/>
          <w:sz w:val="28"/>
          <w:szCs w:val="28"/>
        </w:rPr>
        <w:t>:</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 xml:space="preserve">ودرجتهم في الصحة النفسية قليلة جدا وعندهم أعلى درجة من الاضطراب </w:t>
      </w:r>
    </w:p>
    <w:p w14:paraId="39B095E0"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والشذوذ نسبتهم بالتقريب </w:t>
      </w:r>
      <w:r w:rsidRPr="005F0E1B">
        <w:rPr>
          <w:rFonts w:ascii="Simplified Arabic" w:hAnsi="Simplified Arabic" w:cs="Simplified Arabic" w:hint="cs"/>
          <w:sz w:val="28"/>
          <w:szCs w:val="28"/>
          <w:rtl/>
        </w:rPr>
        <w:t xml:space="preserve">25 </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بالمائة</w:t>
      </w:r>
      <w:r w:rsidRPr="005F0E1B">
        <w:rPr>
          <w:rFonts w:ascii="Simplified Arabic" w:hAnsi="Simplified Arabic" w:cs="Simplified Arabic" w:hint="cs"/>
          <w:sz w:val="28"/>
          <w:szCs w:val="28"/>
          <w:rtl/>
        </w:rPr>
        <w:t xml:space="preserve"> (القريطي، 2009، ص.20)</w:t>
      </w:r>
    </w:p>
    <w:p w14:paraId="46727D87"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t xml:space="preserve">معايير الصحة النفسية : </w:t>
      </w:r>
    </w:p>
    <w:p w14:paraId="31468500"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ومن معايير قياس الصحة النفسية ما يلي</w:t>
      </w:r>
      <w:r w:rsidRPr="005F0E1B">
        <w:rPr>
          <w:rFonts w:ascii="Simplified Arabic" w:hAnsi="Simplified Arabic" w:cs="Simplified Arabic" w:hint="cs"/>
          <w:sz w:val="28"/>
          <w:szCs w:val="28"/>
          <w:rtl/>
        </w:rPr>
        <w:t xml:space="preserve"> :</w:t>
      </w:r>
    </w:p>
    <w:p w14:paraId="79692C7C" w14:textId="77777777" w:rsidR="005F0E1B" w:rsidRPr="005F0E1B" w:rsidRDefault="005F0E1B" w:rsidP="005F0E1B">
      <w:pPr>
        <w:numPr>
          <w:ilvl w:val="0"/>
          <w:numId w:val="28"/>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المعيار الإحصائي</w:t>
      </w:r>
      <w:r w:rsidRPr="005F0E1B">
        <w:rPr>
          <w:rFonts w:ascii="Simplified Arabic" w:hAnsi="Simplified Arabic" w:cs="Simplified Arabic"/>
          <w:b/>
          <w:bCs/>
          <w:sz w:val="28"/>
          <w:szCs w:val="28"/>
        </w:rPr>
        <w:t xml:space="preserve"> :</w:t>
      </w:r>
    </w:p>
    <w:p w14:paraId="52DC88EE"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أي ظاهرة نفسية عند قياسها إحصائيا تتوزع وفقا للتوزيع الاعتدالي بمعنى أن الغالبية من العينة الإحصائية تحصل على درجات متوسطة في حين تحصل فلتان متناظرتان على درجات مرتفعة ( أعل</w:t>
      </w:r>
      <w:r w:rsidRPr="005F0E1B">
        <w:rPr>
          <w:rFonts w:ascii="Simplified Arabic" w:hAnsi="Simplified Arabic" w:cs="Simplified Arabic" w:hint="cs"/>
          <w:sz w:val="28"/>
          <w:szCs w:val="28"/>
          <w:rtl/>
        </w:rPr>
        <w:t xml:space="preserve">ى </w:t>
      </w:r>
      <w:r w:rsidRPr="005F0E1B">
        <w:rPr>
          <w:rFonts w:ascii="Simplified Arabic" w:hAnsi="Simplified Arabic" w:cs="Simplified Arabic"/>
          <w:sz w:val="28"/>
          <w:szCs w:val="28"/>
          <w:rtl/>
        </w:rPr>
        <w:t>من المتوسط)، ودرجات منخفضة ( أقل من المتوسط )، وبهذا المعنى تصبح السوية هي المتوسط الحسابي للظاهرة في حين يشير الانحراف إلى طرفي المنحنى إلى اللاسوية، فالشخص اللاسوي هو الذي ينحرف عن المتوسط العام للتوزيع الاعتدالي، ومن المآخذ على هذا المعيار أنه قد يصلح عند الحديث عن الناس العاديين من حيث الصفات الجسمية مثل الطول والوزن، بينما لا يصلح هذا المعيار في حالة القياس النفسي، لأن القياس النفسي يقوم على أسس معينة أن لم يتم مراعاتها يصبح الرقم الذي تجرد به رقما مضلا ولا معنى له للآن القياس النفسي هو قياس نسبي غير مباشر، فمثلا عند قياس الذكاء فنحن نفترض وجود الذكاء ولكنه بشكل واقعي غير ملموس ولكن يستدل عليه من صفات الفرد</w:t>
      </w:r>
      <w:r w:rsidRPr="005F0E1B">
        <w:rPr>
          <w:rFonts w:ascii="Simplified Arabic" w:hAnsi="Simplified Arabic" w:cs="Simplified Arabic" w:hint="cs"/>
          <w:sz w:val="28"/>
          <w:szCs w:val="28"/>
          <w:rtl/>
        </w:rPr>
        <w:t xml:space="preserve"> (القريطي، 2009، ص.20)</w:t>
      </w:r>
    </w:p>
    <w:p w14:paraId="717E0446" w14:textId="77777777" w:rsidR="005F0E1B" w:rsidRPr="005F0E1B" w:rsidRDefault="005F0E1B" w:rsidP="005F0E1B">
      <w:pPr>
        <w:numPr>
          <w:ilvl w:val="0"/>
          <w:numId w:val="27"/>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المعيار الذاتي ( الظاهري</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 </w:t>
      </w:r>
    </w:p>
    <w:p w14:paraId="0A76EE4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يعتبر من المعايير الحديثة لتحديد طبيعة السلوك ( سوي أو غير سوي ) ويقوم هذا المعيار على التقدير الذاتي للفرد، فإذا كان الشخص راضيا عن حياته إلى حد ما ولا توجد لديه خبرات تعكر صفو حياته فإننا نعرف أوتوماتيكيا بأنه شخص سوي طبقا لهذا المعيار</w:t>
      </w:r>
      <w:r w:rsidRPr="005F0E1B">
        <w:rPr>
          <w:rFonts w:ascii="Simplified Arabic" w:hAnsi="Simplified Arabic" w:cs="Simplified Arabic" w:hint="cs"/>
          <w:sz w:val="28"/>
          <w:szCs w:val="28"/>
          <w:rtl/>
        </w:rPr>
        <w:t xml:space="preserve"> (القريطي، 2009، ص.20)</w:t>
      </w:r>
    </w:p>
    <w:p w14:paraId="0F9F4B7F" w14:textId="77777777" w:rsidR="005F0E1B" w:rsidRPr="005F0E1B" w:rsidRDefault="005F0E1B" w:rsidP="005F0E1B">
      <w:pPr>
        <w:spacing w:after="0" w:line="276" w:lineRule="auto"/>
        <w:jc w:val="both"/>
        <w:rPr>
          <w:rFonts w:ascii="Simplified Arabic" w:hAnsi="Simplified Arabic" w:cs="Simplified Arabic"/>
          <w:sz w:val="28"/>
          <w:szCs w:val="28"/>
          <w:rtl/>
        </w:rPr>
      </w:pPr>
    </w:p>
    <w:p w14:paraId="6D2001BA" w14:textId="77777777" w:rsidR="005F0E1B" w:rsidRPr="005F0E1B" w:rsidRDefault="005F0E1B" w:rsidP="005F0E1B">
      <w:pPr>
        <w:spacing w:after="0" w:line="276" w:lineRule="auto"/>
        <w:ind w:left="360"/>
        <w:contextualSpacing/>
        <w:jc w:val="both"/>
        <w:rPr>
          <w:rFonts w:ascii="Simplified Arabic" w:hAnsi="Simplified Arabic" w:cs="Simplified Arabic"/>
          <w:b/>
          <w:bCs/>
          <w:sz w:val="28"/>
          <w:szCs w:val="28"/>
        </w:rPr>
      </w:pPr>
    </w:p>
    <w:p w14:paraId="7FEF3E6B" w14:textId="77777777" w:rsidR="005F0E1B" w:rsidRPr="005F0E1B" w:rsidRDefault="005F0E1B" w:rsidP="005F0E1B">
      <w:pPr>
        <w:spacing w:after="0" w:line="276" w:lineRule="auto"/>
        <w:ind w:left="360"/>
        <w:contextualSpacing/>
        <w:jc w:val="both"/>
        <w:rPr>
          <w:rFonts w:ascii="Simplified Arabic" w:hAnsi="Simplified Arabic" w:cs="Simplified Arabic"/>
          <w:b/>
          <w:bCs/>
          <w:sz w:val="28"/>
          <w:szCs w:val="28"/>
        </w:rPr>
      </w:pPr>
    </w:p>
    <w:p w14:paraId="183A86D6" w14:textId="77777777" w:rsidR="005F0E1B" w:rsidRPr="005F0E1B" w:rsidRDefault="005F0E1B" w:rsidP="005F0E1B">
      <w:pPr>
        <w:numPr>
          <w:ilvl w:val="0"/>
          <w:numId w:val="27"/>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lastRenderedPageBreak/>
        <w:t>المعيار الاجتماعي</w:t>
      </w:r>
      <w:r w:rsidRPr="005F0E1B">
        <w:rPr>
          <w:rFonts w:ascii="Simplified Arabic" w:hAnsi="Simplified Arabic" w:cs="Simplified Arabic"/>
          <w:b/>
          <w:bCs/>
          <w:sz w:val="28"/>
          <w:szCs w:val="28"/>
        </w:rPr>
        <w:t xml:space="preserve"> :</w:t>
      </w:r>
    </w:p>
    <w:p w14:paraId="18536BE1"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 xml:space="preserve">تتحدد السواء في ضوء العادات والتقاليد الاجتماعية حيث تكون السوية مسايرة للسلوك المعترف به اجتماعيا ويعني بذلك أن الحكم على السوية أو اللاسوية لا يمكن التوصل إليه إلا بعد دراسة ثقافة الفرد، ويخلو هذا المعيار من مخاطر المبالغة في الأخذ بمعايير المسايرة، أي اعتبار الأشخاص المسايرين للجماعة هم الأسوياء في حين يعتبر غير المسايرين الأبعد عن السوية، فهناك خصائص لاسوية كالانتهازية تكتب مشروعيتها في إطار من المساحة الاجتماعية فالمسايرة الزائدة في حد ذاتها سلوك غير سوي (شحاتة، </w:t>
      </w:r>
      <w:r w:rsidRPr="005F0E1B">
        <w:rPr>
          <w:rFonts w:ascii="Simplified Arabic" w:hAnsi="Simplified Arabic" w:cs="Simplified Arabic" w:hint="cs"/>
          <w:sz w:val="28"/>
          <w:szCs w:val="28"/>
          <w:rtl/>
        </w:rPr>
        <w:t>2000، ص.90)</w:t>
      </w:r>
    </w:p>
    <w:p w14:paraId="535E49B0" w14:textId="77777777" w:rsidR="005F0E1B" w:rsidRPr="005F0E1B" w:rsidRDefault="005F0E1B" w:rsidP="005F0E1B">
      <w:pPr>
        <w:numPr>
          <w:ilvl w:val="0"/>
          <w:numId w:val="27"/>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t>المعيار الباطني</w:t>
      </w:r>
      <w:r w:rsidRPr="005F0E1B">
        <w:rPr>
          <w:rFonts w:ascii="Simplified Arabic" w:hAnsi="Simplified Arabic" w:cs="Simplified Arabic"/>
          <w:b/>
          <w:bCs/>
          <w:sz w:val="28"/>
          <w:szCs w:val="28"/>
        </w:rPr>
        <w:t>:</w:t>
      </w:r>
      <w:r w:rsidRPr="005F0E1B">
        <w:rPr>
          <w:rFonts w:ascii="Simplified Arabic" w:hAnsi="Simplified Arabic" w:cs="Simplified Arabic" w:hint="cs"/>
          <w:b/>
          <w:bCs/>
          <w:sz w:val="28"/>
          <w:szCs w:val="28"/>
          <w:rtl/>
        </w:rPr>
        <w:t xml:space="preserve"> </w:t>
      </w:r>
    </w:p>
    <w:p w14:paraId="633DD28E"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فوفقا للمعيار الباطني لا يمكن إن تحدد ما إذا كان الفرد اقرب إلى السوية أو اللاسوية إلا إذا تجاوزنا مستوى السلوك الظاهري إلى ما يكمن وراءه من أسباب ودوافع كامنة وصراعات أساسية، وكيف يتعامل الإنسان مع هذه المحتويات الكامنة لديه ومدى قدرته على التعبير عنها والكيفية التي يشبع بها رغباته ودوافعه</w:t>
      </w:r>
      <w:r w:rsidRPr="005F0E1B">
        <w:rPr>
          <w:rFonts w:ascii="Simplified Arabic" w:hAnsi="Simplified Arabic" w:cs="Simplified Arabic"/>
          <w:sz w:val="28"/>
          <w:szCs w:val="28"/>
        </w:rPr>
        <w:t xml:space="preserve"> </w:t>
      </w:r>
    </w:p>
    <w:p w14:paraId="55C387D2" w14:textId="77777777" w:rsidR="005F0E1B" w:rsidRPr="005F0E1B" w:rsidRDefault="005F0E1B" w:rsidP="005F0E1B">
      <w:pPr>
        <w:numPr>
          <w:ilvl w:val="0"/>
          <w:numId w:val="27"/>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ا</w:t>
      </w:r>
      <w:r w:rsidRPr="005F0E1B">
        <w:rPr>
          <w:rFonts w:ascii="Simplified Arabic" w:hAnsi="Simplified Arabic" w:cs="Simplified Arabic"/>
          <w:b/>
          <w:bCs/>
          <w:sz w:val="28"/>
          <w:szCs w:val="28"/>
          <w:rtl/>
        </w:rPr>
        <w:t>لمعيار الديني</w:t>
      </w:r>
      <w:r w:rsidRPr="005F0E1B">
        <w:rPr>
          <w:rFonts w:ascii="Simplified Arabic" w:hAnsi="Simplified Arabic" w:cs="Simplified Arabic" w:hint="cs"/>
          <w:b/>
          <w:bCs/>
          <w:sz w:val="28"/>
          <w:szCs w:val="28"/>
          <w:rtl/>
        </w:rPr>
        <w:t xml:space="preserve"> : </w:t>
      </w:r>
    </w:p>
    <w:p w14:paraId="493E7541"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في مجتمعنا المسلم يعتبر المعيار الديني من أهم المعايير وأقواها أثرا للتمييز بين السلوك السوي والسلوك المنحرف عن الفطرة لدى الإنسان المكلف حيث الفطرة هي المحك</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(شحاتة، </w:t>
      </w:r>
      <w:r w:rsidRPr="005F0E1B">
        <w:rPr>
          <w:rFonts w:ascii="Simplified Arabic" w:hAnsi="Simplified Arabic" w:cs="Simplified Arabic" w:hint="cs"/>
          <w:sz w:val="28"/>
          <w:szCs w:val="28"/>
          <w:rtl/>
        </w:rPr>
        <w:t>2000، ص.90)</w:t>
      </w:r>
    </w:p>
    <w:p w14:paraId="7C252304"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t xml:space="preserve">اهداف الصحة النفسية : </w:t>
      </w:r>
    </w:p>
    <w:p w14:paraId="37BD399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تهدف الصحة النفسية أساسا إلى بناء الشخصية السوية، وفي هذا الصدد يقول</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شوين</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1987 في كتابه نحو مفهوم الشخصية العادية أن الكثير من الدراسات والممارسات الإكلينيكية تركز على الجوانب المرضية للشخصية، أي على حالات سوء التوافق، وهي تقوم بدراسة ديناميات الشخصية، فأصبح للدارس أدبيات كثيرة ومعلومات وافرة معظمها مبني عن المرضى، اللاسواء، سوء التوافق، الإنحراف، العصاب والذه</w:t>
      </w:r>
      <w:r w:rsidRPr="005F0E1B">
        <w:rPr>
          <w:rFonts w:ascii="Simplified Arabic" w:hAnsi="Simplified Arabic" w:cs="Simplified Arabic" w:hint="cs"/>
          <w:sz w:val="28"/>
          <w:szCs w:val="28"/>
          <w:rtl/>
        </w:rPr>
        <w:t>ان.</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p>
    <w:p w14:paraId="7156B69C"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فالمعلومات المتاحة عن الشخصية السوية السليمة قليلة إلى حد معين، وقد ترك هذا القصور انطباعا لدى الكثير من علماء النفس بأن السوية خرافة، وأن الطبيعي هو القرب أو البعد عن المرض النفسي أو العقلي الكلي للمرض ولكن البعض لا يؤهله مرضه وما ينجم عنه من سلوك غير سوي أو غير متوافق للدفع به في مصحة عقلية أو نفسية أو حجره بأية صورة من الصور، وعليه يوجد الكثير من الناس يعملون ويعيشون، وربما بنجاح داخل أسرهم وأعمالهم، وحياتهم بصفة عامة، وموجودين في ميادين كثيرة، ولكنهم ليسوا بأسوياء( غير اصحاء) تماما من الوجهة النفسية اذ يوجد لديهم قدر من اللاسواء أو سوء التوافق النفسي، </w:t>
      </w:r>
      <w:r w:rsidRPr="005F0E1B">
        <w:rPr>
          <w:rFonts w:ascii="Simplified Arabic" w:hAnsi="Simplified Arabic" w:cs="Simplified Arabic"/>
          <w:sz w:val="28"/>
          <w:szCs w:val="28"/>
          <w:rtl/>
        </w:rPr>
        <w:lastRenderedPageBreak/>
        <w:t>ولكن بدرجة لا تعجزهم عن ممارسة الاداءات المطلوبة منهم في حياتهم اليومية ، داخل الأسرة أو اعمالهم خارجها</w:t>
      </w:r>
      <w:r w:rsidRPr="005F0E1B">
        <w:rPr>
          <w:rFonts w:ascii="Simplified Arabic" w:hAnsi="Simplified Arabic" w:cs="Simplified Arabic" w:hint="cs"/>
          <w:sz w:val="28"/>
          <w:szCs w:val="28"/>
          <w:rtl/>
        </w:rPr>
        <w:t>.</w:t>
      </w:r>
    </w:p>
    <w:p w14:paraId="26A8625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وبصفة عامة نستطيع الاشارة الى ان الصحة النفسية تهدف إلى مساعدة الأفراد على التعديل من سلوكياتهم والاستفادة من الخبرات السابقة التي مروا بها، وتمكنهم من تحقيق أهدافهم في مختلف المجالات، وقدرتهم على مجابهة الظروف والأزمات والتحديات التي تعتريهم ، بالإضافة إلى مساعدتهم على التكيف مع مختلف المواقف الجديدة </w:t>
      </w:r>
      <w:r w:rsidRPr="005F0E1B">
        <w:rPr>
          <w:rFonts w:ascii="Simplified Arabic" w:hAnsi="Simplified Arabic" w:cs="Simplified Arabic" w:hint="cs"/>
          <w:sz w:val="28"/>
          <w:szCs w:val="28"/>
          <w:rtl/>
        </w:rPr>
        <w:t>(شويخ، 2015، ص.89)</w:t>
      </w:r>
    </w:p>
    <w:p w14:paraId="24D0FA79"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 xml:space="preserve">اهمية الصحة النفسية : </w:t>
      </w:r>
      <w:r w:rsidRPr="005F0E1B">
        <w:rPr>
          <w:rFonts w:ascii="Simplified Arabic" w:hAnsi="Simplified Arabic" w:cs="Simplified Arabic" w:hint="cs"/>
          <w:sz w:val="28"/>
          <w:szCs w:val="28"/>
          <w:rtl/>
        </w:rPr>
        <w:t xml:space="preserve"> </w:t>
      </w:r>
    </w:p>
    <w:p w14:paraId="0025B227" w14:textId="77777777" w:rsidR="005F0E1B" w:rsidRPr="005F0E1B" w:rsidRDefault="005F0E1B" w:rsidP="005F0E1B">
      <w:pPr>
        <w:numPr>
          <w:ilvl w:val="0"/>
          <w:numId w:val="29"/>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تساعد الفرد في حل مشكلاته التي يواجهها في الحياة، فالفرد الذي يتمتع بصحة نفسية سليمة يجعله </w:t>
      </w:r>
    </w:p>
    <w:p w14:paraId="41302C81"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يسعى إلى البحث وراء الحلول البديلة التي تشيع دوافعه حتى لا يكون عرضة للإنهيار ويسعى وراء تحقيق دوافعه </w:t>
      </w:r>
      <w:r w:rsidRPr="005F0E1B">
        <w:rPr>
          <w:rFonts w:ascii="Simplified Arabic" w:hAnsi="Simplified Arabic" w:cs="Simplified Arabic" w:hint="cs"/>
          <w:sz w:val="28"/>
          <w:szCs w:val="28"/>
          <w:rtl/>
        </w:rPr>
        <w:t>واشباع</w:t>
      </w:r>
      <w:r w:rsidRPr="005F0E1B">
        <w:rPr>
          <w:rFonts w:ascii="Simplified Arabic" w:hAnsi="Simplified Arabic" w:cs="Simplified Arabic"/>
          <w:sz w:val="28"/>
          <w:szCs w:val="28"/>
          <w:rtl/>
        </w:rPr>
        <w:t xml:space="preserve"> رغباته ويقلل من صراعاته</w:t>
      </w:r>
      <w:r w:rsidRPr="005F0E1B">
        <w:rPr>
          <w:rFonts w:ascii="Simplified Arabic" w:hAnsi="Simplified Arabic" w:cs="Simplified Arabic" w:hint="cs"/>
          <w:sz w:val="28"/>
          <w:szCs w:val="28"/>
          <w:rtl/>
        </w:rPr>
        <w:t>.</w:t>
      </w:r>
    </w:p>
    <w:p w14:paraId="70281C64" w14:textId="77777777" w:rsidR="005F0E1B" w:rsidRPr="005F0E1B" w:rsidRDefault="005F0E1B" w:rsidP="005F0E1B">
      <w:pPr>
        <w:numPr>
          <w:ilvl w:val="0"/>
          <w:numId w:val="29"/>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تساعد الفرد ليعيش حياة إجتماعية سليمة</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إن الفرد الذي يتمتع بصحة نفسية سليمة، يتميز بالهدوء </w:t>
      </w:r>
    </w:p>
    <w:p w14:paraId="4DD61426"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والإ</w:t>
      </w:r>
      <w:r w:rsidRPr="005F0E1B">
        <w:rPr>
          <w:rFonts w:ascii="Simplified Arabic" w:hAnsi="Simplified Arabic" w:cs="Simplified Arabic" w:hint="cs"/>
          <w:sz w:val="28"/>
          <w:szCs w:val="28"/>
          <w:rtl/>
        </w:rPr>
        <w:t>تزا</w:t>
      </w:r>
      <w:r w:rsidRPr="005F0E1B">
        <w:rPr>
          <w:rFonts w:ascii="Simplified Arabic" w:hAnsi="Simplified Arabic" w:cs="Simplified Arabic"/>
          <w:sz w:val="28"/>
          <w:szCs w:val="28"/>
          <w:rtl/>
        </w:rPr>
        <w:t>ن الإنفعالي في كافه تصرفاته مع الآخرين والمحيطين به إجتماعيا ،سواء الأسرة أو العمل أو</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المجتمع الذي يعيش فيه </w:t>
      </w:r>
      <w:r w:rsidRPr="005F0E1B">
        <w:rPr>
          <w:rFonts w:ascii="Simplified Arabic" w:hAnsi="Simplified Arabic" w:cs="Simplified Arabic" w:hint="cs"/>
          <w:sz w:val="28"/>
          <w:szCs w:val="28"/>
          <w:rtl/>
        </w:rPr>
        <w:t xml:space="preserve">و </w:t>
      </w:r>
      <w:r w:rsidRPr="005F0E1B">
        <w:rPr>
          <w:rFonts w:ascii="Simplified Arabic" w:hAnsi="Simplified Arabic" w:cs="Simplified Arabic"/>
          <w:sz w:val="28"/>
          <w:szCs w:val="28"/>
          <w:rtl/>
        </w:rPr>
        <w:t>يتقبلهم و</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يتقبلوه</w:t>
      </w:r>
      <w:r w:rsidRPr="005F0E1B">
        <w:rPr>
          <w:rFonts w:ascii="Simplified Arabic" w:hAnsi="Simplified Arabic" w:cs="Simplified Arabic" w:hint="cs"/>
          <w:sz w:val="28"/>
          <w:szCs w:val="28"/>
          <w:rtl/>
        </w:rPr>
        <w:t>.</w:t>
      </w:r>
    </w:p>
    <w:p w14:paraId="28CFDE55" w14:textId="77777777" w:rsidR="005F0E1B" w:rsidRPr="005F0E1B" w:rsidRDefault="005F0E1B" w:rsidP="005F0E1B">
      <w:pPr>
        <w:numPr>
          <w:ilvl w:val="0"/>
          <w:numId w:val="29"/>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تساعد الفرد على التركيز والإتزان الإنفعالي، الصحة النفسية السليمة تساعد الفرد على التعلم الجيد </w:t>
      </w:r>
    </w:p>
    <w:p w14:paraId="4991254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وتمتعه على التركيز و</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الإتزان و</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الهدوء النفسي، وخلوه من الأمراض و</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الإضطرابات النفسية و</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الشخصية، والقدرة على التعلم الجيد وإكتساب الخبرا</w:t>
      </w:r>
      <w:r w:rsidRPr="005F0E1B">
        <w:rPr>
          <w:rFonts w:ascii="Simplified Arabic" w:hAnsi="Simplified Arabic" w:cs="Simplified Arabic" w:hint="cs"/>
          <w:sz w:val="28"/>
          <w:szCs w:val="28"/>
          <w:rtl/>
        </w:rPr>
        <w:t>ت.</w:t>
      </w:r>
    </w:p>
    <w:p w14:paraId="604F78FE" w14:textId="77777777" w:rsidR="005F0E1B" w:rsidRPr="005F0E1B" w:rsidRDefault="005F0E1B" w:rsidP="005F0E1B">
      <w:pPr>
        <w:numPr>
          <w:ilvl w:val="0"/>
          <w:numId w:val="29"/>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تساعد الفرد على الأمن و الطمأنينة والهدوء النفسي، إن الفرد المتمتع بصحة نفسية سليمة، يكون متزنا </w:t>
      </w:r>
    </w:p>
    <w:p w14:paraId="63E19990"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مطمئن</w:t>
      </w:r>
      <w:r w:rsidRPr="005F0E1B">
        <w:rPr>
          <w:rFonts w:ascii="Simplified Arabic" w:hAnsi="Simplified Arabic" w:cs="Simplified Arabic" w:hint="cs"/>
          <w:sz w:val="28"/>
          <w:szCs w:val="28"/>
          <w:rtl/>
        </w:rPr>
        <w:t>نا</w:t>
      </w:r>
      <w:r w:rsidRPr="005F0E1B">
        <w:rPr>
          <w:rFonts w:ascii="Simplified Arabic" w:hAnsi="Simplified Arabic" w:cs="Simplified Arabic"/>
          <w:sz w:val="28"/>
          <w:szCs w:val="28"/>
          <w:rtl/>
        </w:rPr>
        <w:t xml:space="preserve"> لا تسيطر عليه هموم الحياة ومشاكلها، ولا يتعرض للقلق والتوتر إذا لم يشبع دوافعه ورغباته</w:t>
      </w:r>
      <w:r w:rsidRPr="005F0E1B">
        <w:rPr>
          <w:rFonts w:ascii="Simplified Arabic" w:hAnsi="Simplified Arabic" w:cs="Simplified Arabic" w:hint="cs"/>
          <w:sz w:val="28"/>
          <w:szCs w:val="28"/>
          <w:rtl/>
        </w:rPr>
        <w:t>.</w:t>
      </w:r>
    </w:p>
    <w:p w14:paraId="60CD1BBA" w14:textId="77777777" w:rsidR="005F0E1B" w:rsidRPr="005F0E1B" w:rsidRDefault="005F0E1B" w:rsidP="005F0E1B">
      <w:pPr>
        <w:numPr>
          <w:ilvl w:val="0"/>
          <w:numId w:val="29"/>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تساعد الفرد في النجاح في حياته المهنية، فالصحة النفسية تساعد الفرد دائما في السعي لتحقيق ذاته </w:t>
      </w:r>
    </w:p>
    <w:p w14:paraId="37AD966C"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t>والرقي بهاء ولذلك يعمل من أجل الإتقان في مهنته حتى يصل إلى أعلى مستوى من النجاح في حياته المهنية</w:t>
      </w:r>
      <w:r w:rsidRPr="005F0E1B">
        <w:rPr>
          <w:rFonts w:ascii="Simplified Arabic" w:hAnsi="Simplified Arabic" w:cs="Simplified Arabic" w:hint="cs"/>
          <w:sz w:val="28"/>
          <w:szCs w:val="28"/>
          <w:rtl/>
        </w:rPr>
        <w:t>.</w:t>
      </w:r>
    </w:p>
    <w:p w14:paraId="19707DA3" w14:textId="77777777" w:rsidR="005F0E1B" w:rsidRPr="005F0E1B" w:rsidRDefault="005F0E1B" w:rsidP="005F0E1B">
      <w:pPr>
        <w:numPr>
          <w:ilvl w:val="0"/>
          <w:numId w:val="29"/>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تساعد الفرد على تدعيم صحته البدنية، إن الصحة النفسية والإستقرار النفسي يساعدان على تدعيم </w:t>
      </w:r>
    </w:p>
    <w:p w14:paraId="0B9085DF"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صحة الفرد البدنية والصحية، لأن الكثير من الامراض النفسية تظهر على الفرد في صورة أعراض مرضية جسدية، وإضطرابات نفسية تؤثر على حالته البدنية والصحية</w:t>
      </w:r>
      <w:r w:rsidRPr="005F0E1B">
        <w:rPr>
          <w:rFonts w:ascii="Simplified Arabic" w:hAnsi="Simplified Arabic" w:cs="Simplified Arabic" w:hint="cs"/>
          <w:sz w:val="28"/>
          <w:szCs w:val="28"/>
          <w:rtl/>
        </w:rPr>
        <w:t>.</w:t>
      </w:r>
    </w:p>
    <w:p w14:paraId="426C8392" w14:textId="77777777" w:rsidR="005F0E1B" w:rsidRPr="005F0E1B" w:rsidRDefault="005F0E1B" w:rsidP="005F0E1B">
      <w:pPr>
        <w:numPr>
          <w:ilvl w:val="0"/>
          <w:numId w:val="29"/>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يساهم علم الصحة النفسية مع العلوم الأخرى في إعداد البرامج التدريسية والمهنية والتعليمية أيضا </w:t>
      </w:r>
    </w:p>
    <w:p w14:paraId="58003D6C"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لفئات كثيرة من قطاعات المجتمع، وذلك بمراعاة البعد النفسي لكل فئة، مما يساعد في تحقيق أهدافها للرقي بالمجتمع وتطوره</w:t>
      </w:r>
      <w:r w:rsidRPr="005F0E1B">
        <w:rPr>
          <w:rFonts w:ascii="Simplified Arabic" w:hAnsi="Simplified Arabic" w:cs="Simplified Arabic" w:hint="cs"/>
          <w:sz w:val="28"/>
          <w:szCs w:val="28"/>
          <w:rtl/>
        </w:rPr>
        <w:t xml:space="preserve"> (جمعة، 2006، ص.12)</w:t>
      </w:r>
    </w:p>
    <w:p w14:paraId="1C4139B8"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t xml:space="preserve">مناهج الصحة النفسية : </w:t>
      </w:r>
    </w:p>
    <w:p w14:paraId="0D500763" w14:textId="77777777" w:rsidR="005F0E1B" w:rsidRPr="005F0E1B" w:rsidRDefault="005F0E1B" w:rsidP="005F0E1B">
      <w:pPr>
        <w:numPr>
          <w:ilvl w:val="0"/>
          <w:numId w:val="31"/>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المنهج الإنمائي</w:t>
      </w:r>
      <w:r w:rsidRPr="005F0E1B">
        <w:rPr>
          <w:rFonts w:ascii="Simplified Arabic" w:hAnsi="Simplified Arabic" w:cs="Simplified Arabic"/>
          <w:b/>
          <w:bCs/>
          <w:sz w:val="28"/>
          <w:szCs w:val="28"/>
        </w:rPr>
        <w:t>:</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 xml:space="preserve">منهج إنشائي يتضمن زيادة السعادة والكفاية والتوافق لدى الأسوياء والعاديين خلال </w:t>
      </w:r>
    </w:p>
    <w:p w14:paraId="523815A3"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t>رحلة موهم حتى يتحقق الوصول بهم إلى أعلى مستوى ممكن من الصحة النفسية، ويتحقق ذلك عن طريق دراسة الإمكانات والقدرات وتوجيهها التوجيه السليم ( نفسيا و تربويا ومهنيا ) ومن خلال رعاية مظاهر النمو جسميا وعقليا واجتماعيا وانفعاليا بما يضمن إتاحة الفرص أمام المواطنين للنمو السوي تحقيقا والتوافق والصحة النفسية (زهران، 2005 ص12</w:t>
      </w:r>
      <w:r w:rsidRPr="005F0E1B">
        <w:rPr>
          <w:rFonts w:ascii="Simplified Arabic" w:hAnsi="Simplified Arabic" w:cs="Simplified Arabic" w:hint="cs"/>
          <w:sz w:val="28"/>
          <w:szCs w:val="28"/>
          <w:rtl/>
        </w:rPr>
        <w:t>).</w:t>
      </w:r>
    </w:p>
    <w:p w14:paraId="4CA302A7" w14:textId="77777777" w:rsidR="005F0E1B" w:rsidRPr="005F0E1B" w:rsidRDefault="005F0E1B" w:rsidP="005F0E1B">
      <w:pPr>
        <w:numPr>
          <w:ilvl w:val="0"/>
          <w:numId w:val="31"/>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t>المنهج الوقائي</w:t>
      </w:r>
      <w:r w:rsidRPr="005F0E1B">
        <w:rPr>
          <w:rFonts w:ascii="Simplified Arabic" w:hAnsi="Simplified Arabic" w:cs="Simplified Arabic"/>
          <w:b/>
          <w:bCs/>
          <w:sz w:val="28"/>
          <w:szCs w:val="28"/>
        </w:rPr>
        <w:t xml:space="preserve"> :</w:t>
      </w:r>
      <w:r w:rsidRPr="005F0E1B">
        <w:rPr>
          <w:rFonts w:ascii="Simplified Arabic" w:hAnsi="Simplified Arabic" w:cs="Simplified Arabic" w:hint="cs"/>
          <w:b/>
          <w:bCs/>
          <w:sz w:val="28"/>
          <w:szCs w:val="28"/>
          <w:rtl/>
        </w:rPr>
        <w:t xml:space="preserve"> </w:t>
      </w:r>
      <w:r w:rsidRPr="005F0E1B">
        <w:rPr>
          <w:rFonts w:ascii="Simplified Arabic" w:hAnsi="Simplified Arabic" w:cs="Simplified Arabic"/>
          <w:sz w:val="28"/>
          <w:szCs w:val="28"/>
          <w:rtl/>
        </w:rPr>
        <w:t xml:space="preserve">وتقصد به الوقاية بوجه عام، ويتجلى ذلك من خلال مجموع الجهود المبذولة للتحكم </w:t>
      </w:r>
    </w:p>
    <w:p w14:paraId="24A9A4D9" w14:textId="77777777" w:rsidR="005F0E1B" w:rsidRPr="005F0E1B" w:rsidRDefault="005F0E1B" w:rsidP="005F0E1B">
      <w:pPr>
        <w:spacing w:after="0" w:line="276" w:lineRule="auto"/>
        <w:jc w:val="both"/>
        <w:rPr>
          <w:rFonts w:ascii="Simplified Arabic" w:hAnsi="Simplified Arabic" w:cs="Simplified Arabic"/>
          <w:b/>
          <w:bCs/>
          <w:sz w:val="28"/>
          <w:szCs w:val="28"/>
        </w:rPr>
      </w:pPr>
      <w:r w:rsidRPr="005F0E1B">
        <w:rPr>
          <w:rFonts w:ascii="Simplified Arabic" w:hAnsi="Simplified Arabic" w:cs="Simplified Arabic"/>
          <w:sz w:val="28"/>
          <w:szCs w:val="28"/>
          <w:rtl/>
        </w:rPr>
        <w:t>في حدوث الاضطراب أو المرض والسيطرة عليهما أو التقليل من شدة ظاهرة غير مرغوبة كالمرض العقلي، الجنوح، الجريمة، إدمان على العقاقير، ويتكون المنهج الوقائي من ثلاثة مراحل هي</w:t>
      </w:r>
      <w:r w:rsidRPr="005F0E1B">
        <w:rPr>
          <w:rFonts w:ascii="Simplified Arabic" w:hAnsi="Simplified Arabic" w:cs="Simplified Arabic"/>
          <w:sz w:val="28"/>
          <w:szCs w:val="28"/>
        </w:rPr>
        <w:t xml:space="preserve">: </w:t>
      </w:r>
    </w:p>
    <w:p w14:paraId="1B25ED0E"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t>الوقاية الأولية</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تهدف إلى اتخاذ إجراءات مسبقة لمنع حدوث الاضطرابات النفسية والعقلية، </w:t>
      </w:r>
    </w:p>
    <w:p w14:paraId="1903EBDC" w14:textId="77777777" w:rsidR="005F0E1B" w:rsidRPr="005F0E1B" w:rsidRDefault="005F0E1B" w:rsidP="005F0E1B">
      <w:pPr>
        <w:spacing w:after="0" w:line="276" w:lineRule="auto"/>
        <w:jc w:val="both"/>
        <w:rPr>
          <w:rFonts w:ascii="Simplified Arabic" w:hAnsi="Simplified Arabic" w:cs="Simplified Arabic"/>
          <w:b/>
          <w:bCs/>
          <w:sz w:val="28"/>
          <w:szCs w:val="28"/>
        </w:rPr>
      </w:pPr>
      <w:r w:rsidRPr="005F0E1B">
        <w:rPr>
          <w:rFonts w:ascii="Simplified Arabic" w:hAnsi="Simplified Arabic" w:cs="Simplified Arabic"/>
          <w:sz w:val="28"/>
          <w:szCs w:val="28"/>
          <w:rtl/>
        </w:rPr>
        <w:t>وغيرهما من أنواع الشذوذ السلبي وذلك عن طريق وسائل عدة منها: التشجيع، حرية الاكتشاف، حرية التجريب، حرية الكامنة أو المستقرة</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التعبير عن المشاع</w:t>
      </w:r>
      <w:r w:rsidRPr="005F0E1B">
        <w:rPr>
          <w:rFonts w:ascii="Simplified Arabic" w:hAnsi="Simplified Arabic" w:cs="Simplified Arabic" w:hint="cs"/>
          <w:sz w:val="28"/>
          <w:szCs w:val="28"/>
          <w:rtl/>
        </w:rPr>
        <w:t>ر،</w:t>
      </w:r>
      <w:r w:rsidRPr="005F0E1B">
        <w:rPr>
          <w:rFonts w:ascii="Simplified Arabic" w:hAnsi="Simplified Arabic" w:cs="Simplified Arabic"/>
          <w:sz w:val="28"/>
          <w:szCs w:val="28"/>
          <w:rtl/>
        </w:rPr>
        <w:t xml:space="preserve"> السند الانفعالي خلال مراحل المشقة أو الانعصاب، التأكيد على العلاقات الحوارية البناءة ومحاولة خفض الضغوط التي تؤدي إلى اضطرابات الشخصية</w:t>
      </w:r>
      <w:r w:rsidRPr="005F0E1B">
        <w:rPr>
          <w:rFonts w:ascii="Simplified Arabic" w:hAnsi="Simplified Arabic" w:cs="Simplified Arabic"/>
          <w:sz w:val="28"/>
          <w:szCs w:val="28"/>
        </w:rPr>
        <w:t>.</w:t>
      </w:r>
    </w:p>
    <w:p w14:paraId="467C0C1F"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t>الوقاية الثانوية</w:t>
      </w:r>
      <w:r w:rsidRPr="005F0E1B">
        <w:rPr>
          <w:rFonts w:ascii="Simplified Arabic" w:hAnsi="Simplified Arabic" w:cs="Simplified Arabic"/>
          <w:b/>
          <w:bCs/>
          <w:sz w:val="28"/>
          <w:szCs w:val="28"/>
        </w:rPr>
        <w:t>:</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الغاية منها الانقاص من شدة المرض والتقليل منه وذلك من خلال الكشف </w:t>
      </w:r>
    </w:p>
    <w:p w14:paraId="1FE9D9C1" w14:textId="77777777" w:rsidR="005F0E1B" w:rsidRPr="005F0E1B" w:rsidRDefault="005F0E1B" w:rsidP="005F0E1B">
      <w:pPr>
        <w:spacing w:after="0" w:line="276" w:lineRule="auto"/>
        <w:jc w:val="both"/>
        <w:rPr>
          <w:rFonts w:ascii="Simplified Arabic" w:hAnsi="Simplified Arabic" w:cs="Simplified Arabic"/>
          <w:b/>
          <w:bCs/>
          <w:sz w:val="28"/>
          <w:szCs w:val="28"/>
        </w:rPr>
      </w:pPr>
      <w:r w:rsidRPr="005F0E1B">
        <w:rPr>
          <w:rFonts w:ascii="Simplified Arabic" w:hAnsi="Simplified Arabic" w:cs="Simplified Arabic"/>
          <w:sz w:val="28"/>
          <w:szCs w:val="28"/>
          <w:rtl/>
        </w:rPr>
        <w:t>المبكر عن الحالات والاهتمام بالرعاية والعلاج مع هدف مهم وهو وقف الاضطرابات النفسية والعقلية في مراحلها المبكرة وفي حالاتها</w:t>
      </w:r>
      <w:r w:rsidRPr="005F0E1B">
        <w:rPr>
          <w:rFonts w:ascii="Simplified Arabic" w:hAnsi="Simplified Arabic" w:cs="Simplified Arabic"/>
          <w:sz w:val="28"/>
          <w:szCs w:val="28"/>
        </w:rPr>
        <w:t>.</w:t>
      </w:r>
    </w:p>
    <w:p w14:paraId="69538871"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sz w:val="28"/>
          <w:szCs w:val="28"/>
        </w:rPr>
        <w:t xml:space="preserve"> </w:t>
      </w:r>
      <w:r w:rsidRPr="005F0E1B">
        <w:rPr>
          <w:rFonts w:ascii="Simplified Arabic" w:hAnsi="Simplified Arabic" w:cs="Simplified Arabic"/>
          <w:b/>
          <w:bCs/>
          <w:sz w:val="28"/>
          <w:szCs w:val="28"/>
          <w:rtl/>
        </w:rPr>
        <w:t>الوقاية في المرحلة الثالثة</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تهدف هذه المرحلة لخفض العجز الناتج عن المرض العقلي، من </w:t>
      </w:r>
    </w:p>
    <w:p w14:paraId="44A65442"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خلال وجود عمل والتوافق معه ومحاولة إنقاص المشكلات المترتبة عن المرض العقلي واستخدام الوسائل التي تهدف الى منع الانتكاسة</w:t>
      </w:r>
      <w:r w:rsidRPr="005F0E1B">
        <w:rPr>
          <w:rFonts w:ascii="Simplified Arabic" w:hAnsi="Simplified Arabic" w:cs="Simplified Arabic" w:hint="cs"/>
          <w:sz w:val="28"/>
          <w:szCs w:val="28"/>
          <w:rtl/>
        </w:rPr>
        <w:t>.</w:t>
      </w:r>
    </w:p>
    <w:p w14:paraId="3BFB2F75" w14:textId="77777777" w:rsidR="005F0E1B" w:rsidRPr="005F0E1B" w:rsidRDefault="005F0E1B" w:rsidP="005F0E1B">
      <w:pPr>
        <w:numPr>
          <w:ilvl w:val="0"/>
          <w:numId w:val="31"/>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t>المنهج العلاجي</w:t>
      </w:r>
      <w:r w:rsidRPr="005F0E1B">
        <w:rPr>
          <w:rFonts w:ascii="Simplified Arabic" w:hAnsi="Simplified Arabic" w:cs="Simplified Arabic"/>
          <w:b/>
          <w:bCs/>
          <w:sz w:val="28"/>
          <w:szCs w:val="28"/>
        </w:rPr>
        <w:t>:</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ويتضمن علاج المشكلات والاضطرابات و الأمراض النفسية حتى العودة إلى </w:t>
      </w:r>
    </w:p>
    <w:p w14:paraId="2E588049" w14:textId="77777777" w:rsidR="005F0E1B" w:rsidRPr="005F0E1B" w:rsidRDefault="005F0E1B" w:rsidP="005F0E1B">
      <w:pPr>
        <w:spacing w:after="0" w:line="276" w:lineRule="auto"/>
        <w:jc w:val="both"/>
        <w:rPr>
          <w:rFonts w:ascii="Simplified Arabic" w:hAnsi="Simplified Arabic" w:cs="Simplified Arabic"/>
          <w:b/>
          <w:bCs/>
          <w:sz w:val="28"/>
          <w:szCs w:val="28"/>
        </w:rPr>
      </w:pPr>
      <w:r w:rsidRPr="005F0E1B">
        <w:rPr>
          <w:rFonts w:ascii="Simplified Arabic" w:hAnsi="Simplified Arabic" w:cs="Simplified Arabic"/>
          <w:sz w:val="28"/>
          <w:szCs w:val="28"/>
          <w:rtl/>
        </w:rPr>
        <w:t>التوافق والصحة النفسية ، ويهتم هذا المنهج بأسباب المرض النفسي و أعراضه وتشخيصه وطرق علاجه وتوفير المعالجين والعيادات والمستشفيات النفسية(حامد، 2005 ص12</w:t>
      </w:r>
      <w:r w:rsidRPr="005F0E1B">
        <w:rPr>
          <w:rFonts w:ascii="Simplified Arabic" w:hAnsi="Simplified Arabic" w:cs="Simplified Arabic" w:hint="cs"/>
          <w:sz w:val="28"/>
          <w:szCs w:val="28"/>
          <w:rtl/>
        </w:rPr>
        <w:t>).</w:t>
      </w:r>
    </w:p>
    <w:p w14:paraId="143E2FC3" w14:textId="77777777" w:rsidR="005F0E1B" w:rsidRPr="005F0E1B" w:rsidRDefault="005F0E1B" w:rsidP="005F0E1B">
      <w:pPr>
        <w:spacing w:after="0" w:line="276" w:lineRule="auto"/>
        <w:jc w:val="both"/>
        <w:rPr>
          <w:rFonts w:ascii="Simplified Arabic" w:hAnsi="Simplified Arabic" w:cs="Simplified Arabic"/>
          <w:sz w:val="28"/>
          <w:szCs w:val="28"/>
        </w:rPr>
      </w:pPr>
    </w:p>
    <w:p w14:paraId="30BB0B01"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lastRenderedPageBreak/>
        <w:t xml:space="preserve">النظريات المفسرة للصحة النفسية : </w:t>
      </w:r>
    </w:p>
    <w:p w14:paraId="12A203ED"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من خلال عرضنا للجانب النظري حول الصحة النفسية وجدنا ان الكثير من المدارس والمحللين اهتموا بجانب الصحة النفسية كل حسب تخصصه منهم علماء النفس والتربية وعلماء الاجتماع ولذلك ارتأينا في هذا العنصر ان نقوم بعرض لبعض النظريات النفسية التي اهتمت بتفسير الصحة النفسية والتي تعتبر سبيل تخصصنا لتفسير وتحليل هذه السمة. </w:t>
      </w:r>
    </w:p>
    <w:p w14:paraId="6C7D576A" w14:textId="77777777" w:rsidR="005F0E1B" w:rsidRPr="005F0E1B" w:rsidRDefault="005F0E1B" w:rsidP="005F0E1B">
      <w:pPr>
        <w:spacing w:after="0" w:line="276" w:lineRule="auto"/>
        <w:jc w:val="both"/>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8-1- </w:t>
      </w:r>
      <w:r w:rsidRPr="005F0E1B">
        <w:rPr>
          <w:rFonts w:ascii="Simplified Arabic" w:hAnsi="Simplified Arabic" w:cs="Simplified Arabic"/>
          <w:b/>
          <w:bCs/>
          <w:sz w:val="32"/>
          <w:szCs w:val="32"/>
          <w:rtl/>
        </w:rPr>
        <w:t>نظرية التحليل النفسي</w:t>
      </w:r>
      <w:r w:rsidRPr="005F0E1B">
        <w:rPr>
          <w:rFonts w:ascii="Simplified Arabic" w:hAnsi="Simplified Arabic" w:cs="Simplified Arabic" w:hint="cs"/>
          <w:b/>
          <w:bCs/>
          <w:sz w:val="32"/>
          <w:szCs w:val="32"/>
          <w:rtl/>
        </w:rPr>
        <w:t xml:space="preserve"> : </w:t>
      </w:r>
    </w:p>
    <w:p w14:paraId="1F8F5FD1"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تركز هذه النظرية على الخبرات في مرحلة الطفولة، في بداية التحليل النفسي كان مفهوم الصحة النفسية يعرف باعتباره نقيضا للمرض، فكان يعني مجرد غياب الأعراض ثم أصبح يعني غياب أنواع الصرع اللاشعوري المعطلة للإمكانات الفرد في قطاعي الانجاز والحب الناضج، بحيث يمكن تعريف الصحة النفسية بحسب</w:t>
      </w:r>
      <w:r w:rsidRPr="005F0E1B">
        <w:rPr>
          <w:rFonts w:ascii="Simplified Arabic" w:hAnsi="Simplified Arabic" w:cs="Simplified Arabic"/>
          <w:sz w:val="28"/>
          <w:szCs w:val="28"/>
        </w:rPr>
        <w:t xml:space="preserve"> " </w:t>
      </w:r>
      <w:r w:rsidRPr="005F0E1B">
        <w:rPr>
          <w:rFonts w:ascii="Simplified Arabic" w:hAnsi="Simplified Arabic" w:cs="Simplified Arabic"/>
          <w:sz w:val="28"/>
          <w:szCs w:val="28"/>
          <w:rtl/>
        </w:rPr>
        <w:t>فرويد" بأنها القدرة على الحب والعمل، الحب بشقيه الشهري والحنون، والاستمتاع بالعمل الخلاق، فالصحة النفسية وفق للتحليل النفسي ليس نفيا وإلغاء لما هو طفلي أو لا شعوري وليس امتثالا سلبيا لواقع جامد بل هو تفاعل دينامي خلاق بين هذه المكونات جميعهما</w:t>
      </w:r>
      <w:r w:rsidRPr="005F0E1B">
        <w:rPr>
          <w:rFonts w:ascii="Simplified Arabic" w:hAnsi="Simplified Arabic" w:cs="Simplified Arabic" w:hint="cs"/>
          <w:sz w:val="28"/>
          <w:szCs w:val="28"/>
          <w:rtl/>
        </w:rPr>
        <w:t xml:space="preserve"> (شويخ، 2015، ص.132)</w:t>
      </w:r>
    </w:p>
    <w:p w14:paraId="5A5B946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وهذا في نظر فرويد أن الإنسان السليم نفسيا هو الإنسان الذي يملك الأنا لديه قدرتها الكاملة على التنظيم والانجاز، ويمتلك من مدخلا لجميع أرجاء " الهو " ويستطيع ممارسة تأثيره عليه ولا يوجد هناك عداء طبيعي بين الأنا والهو وأنهما ينتميان لبعضهما البعض ولا يمكن فصلهما عن بعضهما في حالة الصحة </w:t>
      </w:r>
    </w:p>
    <w:p w14:paraId="06589467" w14:textId="77777777" w:rsidR="005F0E1B" w:rsidRPr="005F0E1B" w:rsidRDefault="005F0E1B" w:rsidP="005F0E1B">
      <w:pPr>
        <w:spacing w:after="0" w:line="276" w:lineRule="auto"/>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 xml:space="preserve">8-2- </w:t>
      </w:r>
      <w:r w:rsidRPr="005F0E1B">
        <w:rPr>
          <w:rFonts w:ascii="Simplified Arabic" w:hAnsi="Simplified Arabic" w:cs="Simplified Arabic"/>
          <w:b/>
          <w:bCs/>
          <w:sz w:val="32"/>
          <w:szCs w:val="32"/>
          <w:rtl/>
        </w:rPr>
        <w:t xml:space="preserve">النظريات الإنسانية </w:t>
      </w:r>
      <w:r w:rsidRPr="005F0E1B">
        <w:rPr>
          <w:rFonts w:ascii="Simplified Arabic" w:hAnsi="Simplified Arabic" w:cs="Simplified Arabic" w:hint="cs"/>
          <w:b/>
          <w:bCs/>
          <w:sz w:val="32"/>
          <w:szCs w:val="32"/>
          <w:rtl/>
        </w:rPr>
        <w:t>:</w:t>
      </w:r>
    </w:p>
    <w:p w14:paraId="0F41DF41"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ت</w:t>
      </w:r>
      <w:r w:rsidRPr="005F0E1B">
        <w:rPr>
          <w:rFonts w:ascii="Simplified Arabic" w:hAnsi="Simplified Arabic" w:cs="Simplified Arabic"/>
          <w:sz w:val="28"/>
          <w:szCs w:val="28"/>
          <w:rtl/>
        </w:rPr>
        <w:t xml:space="preserve">ؤكد هذه النظريات على دراسة الخبرة الحاضرة للفرد كما يدركها أو يمر بها وليس كما يدركها الآخرون وإذا كان المرض يحصل على وفق ما يدركه الفرد، فان الصحة النفسية عند أصحاب هذا المنظور تتمثل في تحقيق الفرد لإنسانيته تحقيقاً كاملاً سواء لتحقيق حاجاته النفسية كما عند "ماسلو"، كما عند </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روجرز</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كذلك فان الاختلاف بين الأفراد في مستويات صحتهم النفسية يرجع تبعاً لاختلاف ما يصلون إليه من مستويات في تحقيق إنسانيتهم أو المحافظة على الذات فضلاً عن ذلك يؤكد الإنسانيون على إن السلامة أو الصحة النفسية في الدراسات النفسية يجب أن تتوجه إلى الفرد السليم وليس للفرد العصابي أو الذهاني</w:t>
      </w:r>
      <w:r w:rsidRPr="005F0E1B">
        <w:rPr>
          <w:rFonts w:ascii="Simplified Arabic" w:hAnsi="Simplified Arabic" w:cs="Simplified Arabic" w:hint="cs"/>
          <w:sz w:val="28"/>
          <w:szCs w:val="28"/>
          <w:rtl/>
        </w:rPr>
        <w:t>.</w:t>
      </w:r>
    </w:p>
    <w:p w14:paraId="6D1E7E0D"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يرى "روجرز</w:t>
      </w:r>
      <w:r w:rsidRPr="005F0E1B">
        <w:rPr>
          <w:rFonts w:ascii="Simplified Arabic" w:hAnsi="Simplified Arabic" w:cs="Simplified Arabic"/>
          <w:sz w:val="28"/>
          <w:szCs w:val="28"/>
        </w:rPr>
        <w:t xml:space="preserve">" ( Rogers.C)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إن مظاهر الصحة النفسية عند الفرد تكون في حريته على استبصار حل لمشكلاته وفي اختيار قيم تحدد إطاره في الحياة وتعطي معنى حياته، أما "ماسلو"</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فلم يجعل الصحة النفسية </w:t>
      </w:r>
      <w:r w:rsidRPr="005F0E1B">
        <w:rPr>
          <w:rFonts w:ascii="Simplified Arabic" w:hAnsi="Simplified Arabic" w:cs="Simplified Arabic"/>
          <w:sz w:val="28"/>
          <w:szCs w:val="28"/>
          <w:rtl/>
        </w:rPr>
        <w:lastRenderedPageBreak/>
        <w:t>في إشباع الحاجات الفسيولوجية والبيولوجية، بل جعلها في إشباع الحاجات النفسية والاجتماعية وعلى رأسها الحاجة إلى تحقيق الذات بوصفها اسمي هذه الحاجات وقد جعل تحقيق الذات دافعاً يدفع الإنسان لان يكون في مستوى فهمة لنفسه من خلال إدراكه لمعاملة الأفراد المهمين في حياته ومن الأحكام التي يصدرو</w:t>
      </w:r>
      <w:r w:rsidRPr="005F0E1B">
        <w:rPr>
          <w:rFonts w:ascii="Simplified Arabic" w:hAnsi="Simplified Arabic" w:cs="Simplified Arabic" w:hint="cs"/>
          <w:sz w:val="28"/>
          <w:szCs w:val="28"/>
          <w:rtl/>
        </w:rPr>
        <w:t>نه</w:t>
      </w:r>
      <w:r w:rsidRPr="005F0E1B">
        <w:rPr>
          <w:rFonts w:ascii="Simplified Arabic" w:hAnsi="Simplified Arabic" w:cs="Simplified Arabic"/>
          <w:sz w:val="28"/>
          <w:szCs w:val="28"/>
          <w:rtl/>
        </w:rPr>
        <w:t xml:space="preserve">ا عليه، أما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فروم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فيرى إن عدم التمتع بالصحة النفسية هو أحد مظاهر الفشل الأخلاقي الذي ينشأ من شعور الفرد بالعزلة وعدم اهتمام الآخرين به، وشعوره بضغط الظروف الاجتماعية عليه؛ حيث إن الفرد ليس كائن متعزل فهو يحتاج إلى الآخرين لإشباع حاجاته المتعددة والحصول على الطمأنينة والأمن النفسي، ليؤكد استمراره في الحياة </w:t>
      </w:r>
      <w:r w:rsidRPr="005F0E1B">
        <w:rPr>
          <w:rFonts w:ascii="Simplified Arabic" w:hAnsi="Simplified Arabic" w:cs="Simplified Arabic" w:hint="cs"/>
          <w:sz w:val="28"/>
          <w:szCs w:val="28"/>
          <w:rtl/>
        </w:rPr>
        <w:t>(شويخ، 2015، ص.132)</w:t>
      </w:r>
    </w:p>
    <w:p w14:paraId="45D6B6D4" w14:textId="77777777" w:rsidR="005F0E1B" w:rsidRPr="005F0E1B" w:rsidRDefault="005F0E1B" w:rsidP="005F0E1B">
      <w:pPr>
        <w:spacing w:after="0" w:line="276" w:lineRule="auto"/>
        <w:jc w:val="both"/>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8</w:t>
      </w:r>
      <w:r w:rsidRPr="005F0E1B">
        <w:rPr>
          <w:rFonts w:ascii="Simplified Arabic" w:hAnsi="Simplified Arabic" w:cs="Simplified Arabic" w:hint="cs"/>
          <w:b/>
          <w:bCs/>
          <w:sz w:val="32"/>
          <w:szCs w:val="32"/>
          <w:rtl/>
        </w:rPr>
        <w:t xml:space="preserve">-3- </w:t>
      </w:r>
      <w:r w:rsidRPr="005F0E1B">
        <w:rPr>
          <w:rFonts w:ascii="Simplified Arabic" w:hAnsi="Simplified Arabic" w:cs="Simplified Arabic"/>
          <w:b/>
          <w:bCs/>
          <w:sz w:val="32"/>
          <w:szCs w:val="32"/>
          <w:rtl/>
        </w:rPr>
        <w:t>المدرسة الوجودية</w:t>
      </w:r>
      <w:r w:rsidRPr="005F0E1B">
        <w:rPr>
          <w:rFonts w:ascii="Simplified Arabic" w:hAnsi="Simplified Arabic" w:cs="Simplified Arabic"/>
          <w:b/>
          <w:bCs/>
          <w:sz w:val="28"/>
          <w:szCs w:val="28"/>
        </w:rPr>
        <w:t xml:space="preserve">: </w:t>
      </w:r>
      <w:r w:rsidRPr="005F0E1B">
        <w:rPr>
          <w:rFonts w:ascii="Simplified Arabic" w:hAnsi="Simplified Arabic" w:cs="Simplified Arabic" w:hint="cs"/>
          <w:b/>
          <w:bCs/>
          <w:sz w:val="28"/>
          <w:szCs w:val="28"/>
          <w:rtl/>
        </w:rPr>
        <w:t xml:space="preserve"> </w:t>
      </w:r>
    </w:p>
    <w:p w14:paraId="5930B177"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بقيادة " كير كجارد، فيكتور قرانكل وغيرهم" ، حيث يرى " فرانكل</w:t>
      </w:r>
      <w:r w:rsidRPr="005F0E1B">
        <w:rPr>
          <w:rFonts w:ascii="Simplified Arabic" w:hAnsi="Simplified Arabic" w:cs="Simplified Arabic"/>
          <w:sz w:val="28"/>
          <w:szCs w:val="28"/>
        </w:rPr>
        <w:t>"</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أن ما يحتاج إليه الإنسان حقيقة ليس هو استعادة الاتزان بل ما يسميه بالديناميات الراقية اي ذلك النوع من التوتر الملا</w:t>
      </w:r>
      <w:r w:rsidRPr="005F0E1B">
        <w:rPr>
          <w:rFonts w:ascii="Simplified Arabic" w:hAnsi="Simplified Arabic" w:cs="Simplified Arabic" w:hint="cs"/>
          <w:sz w:val="28"/>
          <w:szCs w:val="28"/>
          <w:rtl/>
        </w:rPr>
        <w:t>ئ</w:t>
      </w:r>
      <w:r w:rsidRPr="005F0E1B">
        <w:rPr>
          <w:rFonts w:ascii="Simplified Arabic" w:hAnsi="Simplified Arabic" w:cs="Simplified Arabic"/>
          <w:sz w:val="28"/>
          <w:szCs w:val="28"/>
          <w:rtl/>
        </w:rPr>
        <w:t>م الذي يحتفظ بها الفرد موجها بثبات نحو تحقيق قيم محددة، نحو إقرار معنى لوجوده الشخصي، وهذا أيضا ما يضمن ويحفظ صحته النفسية إذ أن الهروب من أي موقف ضاغط سوف يؤدي إلى وقوعه في الفراغ الوجودي، ويرى الوجوديون الصحة النفسية افي خلق حالة من الاتزان بين الأشكال الثلاثة للوجود</w:t>
      </w:r>
      <w:r w:rsidRPr="005F0E1B">
        <w:rPr>
          <w:rFonts w:ascii="Simplified Arabic" w:hAnsi="Simplified Arabic" w:cs="Simplified Arabic"/>
          <w:sz w:val="28"/>
          <w:szCs w:val="28"/>
        </w:rPr>
        <w:t xml:space="preserve"> </w:t>
      </w:r>
      <w:r w:rsidRPr="005F0E1B">
        <w:rPr>
          <w:rFonts w:ascii="Simplified Arabic" w:hAnsi="Simplified Arabic" w:cs="Simplified Arabic" w:hint="cs"/>
          <w:sz w:val="28"/>
          <w:szCs w:val="28"/>
          <w:rtl/>
        </w:rPr>
        <w:t xml:space="preserve">: </w:t>
      </w:r>
    </w:p>
    <w:p w14:paraId="3C1502E3"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الوجود المحيط بالفرد</w:t>
      </w:r>
      <w:r w:rsidRPr="005F0E1B">
        <w:rPr>
          <w:rFonts w:ascii="Simplified Arabic" w:hAnsi="Simplified Arabic" w:cs="Simplified Arabic" w:hint="cs"/>
          <w:sz w:val="28"/>
          <w:szCs w:val="28"/>
          <w:rtl/>
        </w:rPr>
        <w:t>.</w:t>
      </w:r>
    </w:p>
    <w:p w14:paraId="0D1CA472"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الوجود الخاص بالفرد</w:t>
      </w:r>
      <w:r w:rsidRPr="005F0E1B">
        <w:rPr>
          <w:rFonts w:ascii="Simplified Arabic" w:hAnsi="Simplified Arabic" w:cs="Simplified Arabic" w:hint="cs"/>
          <w:sz w:val="28"/>
          <w:szCs w:val="28"/>
          <w:rtl/>
        </w:rPr>
        <w:t>.</w:t>
      </w:r>
    </w:p>
    <w:p w14:paraId="1EDD650F"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الوجود المشارك في الع</w:t>
      </w:r>
      <w:r w:rsidRPr="005F0E1B">
        <w:rPr>
          <w:rFonts w:ascii="Simplified Arabic" w:hAnsi="Simplified Arabic" w:cs="Simplified Arabic" w:hint="cs"/>
          <w:sz w:val="28"/>
          <w:szCs w:val="28"/>
          <w:rtl/>
        </w:rPr>
        <w:t>ام.</w:t>
      </w:r>
      <w:r w:rsidRPr="005F0E1B">
        <w:rPr>
          <w:rFonts w:ascii="Simplified Arabic" w:hAnsi="Simplified Arabic" w:cs="Simplified Arabic"/>
          <w:sz w:val="28"/>
          <w:szCs w:val="28"/>
        </w:rPr>
        <w:t xml:space="preserve"> </w:t>
      </w:r>
    </w:p>
    <w:p w14:paraId="2E7ABA68"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لأن العصابي طبقا</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لمايي"  </w:t>
      </w:r>
      <w:r w:rsidRPr="005F0E1B">
        <w:rPr>
          <w:rFonts w:ascii="Simplified Arabic" w:hAnsi="Simplified Arabic" w:cs="Simplified Arabic"/>
          <w:sz w:val="28"/>
          <w:szCs w:val="28"/>
          <w:lang w:bidi="ar-DZ"/>
        </w:rPr>
        <w:t xml:space="preserve">mayii </w:t>
      </w:r>
      <w:r w:rsidRPr="005F0E1B">
        <w:rPr>
          <w:rFonts w:ascii="Simplified Arabic" w:hAnsi="Simplified Arabic" w:cs="Simplified Arabic" w:hint="cs"/>
          <w:sz w:val="28"/>
          <w:szCs w:val="28"/>
          <w:rtl/>
          <w:lang w:bidi="ar-DZ"/>
        </w:rPr>
        <w:t xml:space="preserve"> 1998 : </w:t>
      </w:r>
      <w:r w:rsidRPr="005F0E1B">
        <w:rPr>
          <w:rFonts w:ascii="Simplified Arabic" w:hAnsi="Simplified Arabic" w:cs="Simplified Arabic"/>
          <w:sz w:val="28"/>
          <w:szCs w:val="28"/>
          <w:rtl/>
        </w:rPr>
        <w:t>هو المنشغل بالوجود المحيط به بشكل مفرط ومهمل في الوقت نفسه لوجوده الخاص بشكل مفرط، ويرى " ماورو ساز " أن هناك علاقة وثيقة بين الصحة النفسية والعيش في سبل التزامات أخلاقية، كما تبدو على الشخصية السليمة شجاعة الوجود ويعني هذا التعبير أن يعرف الشخص مشاعره ومعتقداته وان يبديها ويتحمل النتائج التي تترتب على مثلها</w:t>
      </w:r>
      <w:r w:rsidRPr="005F0E1B">
        <w:rPr>
          <w:rFonts w:ascii="Simplified Arabic" w:hAnsi="Simplified Arabic" w:cs="Simplified Arabic" w:hint="cs"/>
          <w:sz w:val="28"/>
          <w:szCs w:val="28"/>
          <w:rtl/>
        </w:rPr>
        <w:t xml:space="preserve"> (شويخ، 2015، ص.133</w:t>
      </w:r>
    </w:p>
    <w:p w14:paraId="354DE5F9" w14:textId="77777777" w:rsidR="005F0E1B" w:rsidRPr="005F0E1B" w:rsidRDefault="005F0E1B" w:rsidP="005F0E1B">
      <w:pPr>
        <w:spacing w:after="0" w:line="276" w:lineRule="auto"/>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8-4-</w:t>
      </w:r>
      <w:r w:rsidRPr="005F0E1B">
        <w:rPr>
          <w:rFonts w:ascii="Simplified Arabic" w:hAnsi="Simplified Arabic" w:cs="Simplified Arabic"/>
          <w:b/>
          <w:bCs/>
          <w:sz w:val="32"/>
          <w:szCs w:val="32"/>
          <w:rtl/>
        </w:rPr>
        <w:t>النظرية السلوكية</w:t>
      </w:r>
      <w:r w:rsidRPr="005F0E1B">
        <w:rPr>
          <w:rFonts w:ascii="Simplified Arabic" w:hAnsi="Simplified Arabic" w:cs="Simplified Arabic"/>
          <w:b/>
          <w:bCs/>
          <w:sz w:val="32"/>
          <w:szCs w:val="32"/>
        </w:rPr>
        <w:t xml:space="preserve">: </w:t>
      </w:r>
    </w:p>
    <w:p w14:paraId="087C5229"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من روادها " ثروندايك، و</w:t>
      </w:r>
      <w:r w:rsidRPr="005F0E1B">
        <w:rPr>
          <w:rFonts w:ascii="Simplified Arabic" w:hAnsi="Simplified Arabic" w:cs="Simplified Arabic" w:hint="cs"/>
          <w:sz w:val="28"/>
          <w:szCs w:val="28"/>
          <w:rtl/>
        </w:rPr>
        <w:t>ا</w:t>
      </w:r>
      <w:r w:rsidRPr="005F0E1B">
        <w:rPr>
          <w:rFonts w:ascii="Simplified Arabic" w:hAnsi="Simplified Arabic" w:cs="Simplified Arabic"/>
          <w:sz w:val="28"/>
          <w:szCs w:val="28"/>
          <w:rtl/>
        </w:rPr>
        <w:t>طسون، بافلوف، وسكينر</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 xml:space="preserve">، ترى هذه المدرسة أن السلوك متعلم من البيئة و إن عملية التعلم تحدث نتيجة لوجود الدافع والمثير والاستجابة، بمعنى إذا وجد الدافع والمثير حدثت الاستجابة ( السلوك ) ولكي يقوم الربط بين المثير والاستجابة لابد من التعزيز، أما إذا تكررت الاستجابة دون تعزيز </w:t>
      </w:r>
      <w:r w:rsidRPr="005F0E1B">
        <w:rPr>
          <w:rFonts w:ascii="Simplified Arabic" w:hAnsi="Simplified Arabic" w:cs="Simplified Arabic"/>
          <w:sz w:val="28"/>
          <w:szCs w:val="28"/>
          <w:rtl/>
        </w:rPr>
        <w:lastRenderedPageBreak/>
        <w:t>كان عاملا على أضعاف الرابطة بين المثير والاستجابة، أضعاف التعلم، وتقرر هذه المدرسة أن الناس يقومون بسلوك معين ل</w:t>
      </w:r>
      <w:r w:rsidRPr="005F0E1B">
        <w:rPr>
          <w:rFonts w:ascii="Simplified Arabic" w:hAnsi="Simplified Arabic" w:cs="Simplified Arabic" w:hint="cs"/>
          <w:sz w:val="28"/>
          <w:szCs w:val="28"/>
          <w:rtl/>
        </w:rPr>
        <w:t>ا</w:t>
      </w:r>
      <w:r w:rsidRPr="005F0E1B">
        <w:rPr>
          <w:rFonts w:ascii="Simplified Arabic" w:hAnsi="Simplified Arabic" w:cs="Simplified Arabic"/>
          <w:sz w:val="28"/>
          <w:szCs w:val="28"/>
          <w:rtl/>
        </w:rPr>
        <w:t>نهم تعلموا أن يتصرفوا بهذا الشكل نتيجة للتعزيز(عبد الحميد،2000ص15</w:t>
      </w:r>
      <w:r w:rsidRPr="005F0E1B">
        <w:rPr>
          <w:rFonts w:ascii="Simplified Arabic" w:hAnsi="Simplified Arabic" w:cs="Simplified Arabic" w:hint="cs"/>
          <w:sz w:val="28"/>
          <w:szCs w:val="28"/>
          <w:rtl/>
        </w:rPr>
        <w:t>).</w:t>
      </w:r>
    </w:p>
    <w:p w14:paraId="24689410"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هذا وتعرف المدرسة السلوكية الصحة النفسية " بأن يأتي الفرد السلوك المناسب في كل موقف حسب ما تحدده الثقافة والبيئة التي يعيش في كنفها "، فالمحك المستخدم هنا للحكم على صحة الفرد النفسية محك اجتماعي، فالسلوكية تعتبر البيئة المنزلة الأولى و تعتبرها من أهم العوامل التي تعمل على تكوين الشخصية </w:t>
      </w:r>
    </w:p>
    <w:p w14:paraId="5B04E0E2"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(شويخ، 2015، ص.133)</w:t>
      </w:r>
    </w:p>
    <w:p w14:paraId="65342B58"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t xml:space="preserve">مظاهر عدم التمتع بالصحة النفسية ومعوقاتها : </w:t>
      </w:r>
    </w:p>
    <w:p w14:paraId="1D6FC8BB" w14:textId="77777777" w:rsidR="005F0E1B" w:rsidRPr="005F0E1B" w:rsidRDefault="005F0E1B" w:rsidP="005F0E1B">
      <w:pPr>
        <w:spacing w:after="0" w:line="276" w:lineRule="auto"/>
        <w:jc w:val="both"/>
        <w:rPr>
          <w:rFonts w:ascii="Simplified Arabic" w:hAnsi="Simplified Arabic" w:cs="Simplified Arabic"/>
          <w:sz w:val="32"/>
          <w:szCs w:val="32"/>
          <w:rtl/>
        </w:rPr>
      </w:pPr>
      <w:r w:rsidRPr="005F0E1B">
        <w:rPr>
          <w:rFonts w:ascii="Simplified Arabic" w:hAnsi="Simplified Arabic" w:cs="Simplified Arabic" w:hint="cs"/>
          <w:sz w:val="32"/>
          <w:szCs w:val="32"/>
          <w:rtl/>
        </w:rPr>
        <w:t xml:space="preserve">9-1- </w:t>
      </w:r>
      <w:r w:rsidRPr="005F0E1B">
        <w:rPr>
          <w:rFonts w:ascii="Simplified Arabic" w:hAnsi="Simplified Arabic" w:cs="Simplified Arabic" w:hint="cs"/>
          <w:b/>
          <w:bCs/>
          <w:sz w:val="32"/>
          <w:szCs w:val="32"/>
          <w:rtl/>
        </w:rPr>
        <w:t>مظاهر عدم التمتع بالصحة النفسية :</w:t>
      </w:r>
      <w:r w:rsidRPr="005F0E1B">
        <w:rPr>
          <w:rFonts w:ascii="Simplified Arabic" w:hAnsi="Simplified Arabic" w:cs="Simplified Arabic" w:hint="cs"/>
          <w:sz w:val="32"/>
          <w:szCs w:val="32"/>
          <w:rtl/>
        </w:rPr>
        <w:t xml:space="preserve"> </w:t>
      </w:r>
    </w:p>
    <w:p w14:paraId="647467C7"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إن مظاهر عدم التمتع بالصحة النفسية كثيرة ومتنوعة، وتظهر في سلوكيات الأفراد والجماعات في صياغات وأشكال مختلفة ويمكن اجمال أهم هذه المظاهر في</w:t>
      </w:r>
      <w:r w:rsidRPr="005F0E1B">
        <w:rPr>
          <w:rFonts w:ascii="Simplified Arabic" w:hAnsi="Simplified Arabic" w:cs="Simplified Arabic"/>
          <w:sz w:val="28"/>
          <w:szCs w:val="28"/>
        </w:rPr>
        <w:t xml:space="preserve"> : </w:t>
      </w:r>
    </w:p>
    <w:p w14:paraId="60BE1FD2"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عدم الواقعية والموضوعية في تحديد الأهداف، وعدم النجاح في الحلول المناسبة والأساليب</w:t>
      </w:r>
    </w:p>
    <w:p w14:paraId="78D7B605"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t>الناجحة</w:t>
      </w:r>
      <w:r w:rsidRPr="005F0E1B">
        <w:rPr>
          <w:rFonts w:ascii="Simplified Arabic" w:hAnsi="Simplified Arabic" w:cs="Simplified Arabic"/>
          <w:sz w:val="28"/>
          <w:szCs w:val="28"/>
        </w:rPr>
        <w:t>.</w:t>
      </w:r>
    </w:p>
    <w:p w14:paraId="066ECBE4"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 xml:space="preserve">عدم النضج الانفعالي وسرعة الإثارة الأسباب غير مثيرة، فيبدو عليه القلق والغضب والانزعاج أو </w:t>
      </w:r>
    </w:p>
    <w:p w14:paraId="639096DC" w14:textId="77777777" w:rsidR="005F0E1B" w:rsidRPr="005F0E1B" w:rsidRDefault="005F0E1B" w:rsidP="005F0E1B">
      <w:pPr>
        <w:spacing w:after="0" w:line="276"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t>العدوان وكثرة التعرض لصراعات القلق والمخاوف غير المبررة، أو اضطرابات النوم، والأحلام المزعجة وغيرها من الاضطرابات العص</w:t>
      </w:r>
      <w:r w:rsidRPr="005F0E1B">
        <w:rPr>
          <w:rFonts w:ascii="Simplified Arabic" w:hAnsi="Simplified Arabic" w:cs="Simplified Arabic" w:hint="cs"/>
          <w:sz w:val="28"/>
          <w:szCs w:val="28"/>
          <w:rtl/>
        </w:rPr>
        <w:t>ابية.</w:t>
      </w:r>
    </w:p>
    <w:p w14:paraId="3CF85621"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 xml:space="preserve">نستخلص ان كل فرد لديه اختلال في التوازن النفسي، وغير قادر على مواجهة الحياة بمختلف مشاكلها </w:t>
      </w:r>
    </w:p>
    <w:p w14:paraId="1E0D1285"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 يتجنب التعامل مع المواقف الحياتية الجديدة فانه حتما يعاني من صراعات واضطرابات نفسية تؤدي إلى توتر صحته النفسية</w:t>
      </w:r>
      <w:r w:rsidRPr="005F0E1B">
        <w:rPr>
          <w:rFonts w:ascii="Simplified Arabic" w:hAnsi="Simplified Arabic" w:cs="Simplified Arabic"/>
          <w:sz w:val="28"/>
          <w:szCs w:val="28"/>
        </w:rPr>
        <w:t>.</w:t>
      </w:r>
    </w:p>
    <w:p w14:paraId="768C4CAF"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الإفراط في استخدام الميكانيزمات الدفاعية لحماية الذات، والشعور الخادع بالتوازن مثل: التبرير </w:t>
      </w:r>
    </w:p>
    <w:p w14:paraId="7F66C3A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والإسقاط</w:t>
      </w:r>
      <w:r w:rsidRPr="005F0E1B">
        <w:rPr>
          <w:rFonts w:ascii="Simplified Arabic" w:hAnsi="Simplified Arabic" w:cs="Simplified Arabic"/>
          <w:sz w:val="28"/>
          <w:szCs w:val="28"/>
        </w:rPr>
        <w:t>.</w:t>
      </w:r>
    </w:p>
    <w:p w14:paraId="246C6457"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كثرة الشكوى من ظروف العمل أو صعوبة الدراسة، أو كثرة الأمراض البدنية الوهمية غير الحقيقي</w:t>
      </w:r>
      <w:r w:rsidRPr="005F0E1B">
        <w:rPr>
          <w:rFonts w:ascii="Simplified Arabic" w:hAnsi="Simplified Arabic" w:cs="Simplified Arabic" w:hint="cs"/>
          <w:sz w:val="28"/>
          <w:szCs w:val="28"/>
          <w:rtl/>
        </w:rPr>
        <w:t>ة.</w:t>
      </w:r>
    </w:p>
    <w:p w14:paraId="6D521786"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المبالغة والتهويل أو التقليل من تقدير الفرد لقدراته وإمكاناته على الصعاب التي تواجه الفرد</w:t>
      </w:r>
      <w:r w:rsidRPr="005F0E1B">
        <w:rPr>
          <w:rFonts w:ascii="Simplified Arabic" w:hAnsi="Simplified Arabic" w:cs="Simplified Arabic" w:hint="cs"/>
          <w:sz w:val="28"/>
          <w:szCs w:val="28"/>
          <w:rtl/>
        </w:rPr>
        <w:t>.</w:t>
      </w:r>
    </w:p>
    <w:p w14:paraId="015D592F"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المبالغة في اشباع الحاجات الآنية، وعدم وضع الخطط الأهداف او مشاريع بعيدة المدى</w:t>
      </w:r>
      <w:r w:rsidRPr="005F0E1B">
        <w:rPr>
          <w:rFonts w:ascii="Simplified Arabic" w:hAnsi="Simplified Arabic" w:cs="Simplified Arabic" w:hint="cs"/>
          <w:sz w:val="28"/>
          <w:szCs w:val="28"/>
          <w:rtl/>
        </w:rPr>
        <w:t>.</w:t>
      </w:r>
    </w:p>
    <w:p w14:paraId="753309F5"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سرعة الفشل والانهيار والتعبير عن العجز أمام الظروف الضاغطة البسيطة</w:t>
      </w:r>
      <w:r w:rsidRPr="005F0E1B">
        <w:rPr>
          <w:rFonts w:ascii="Simplified Arabic" w:hAnsi="Simplified Arabic" w:cs="Simplified Arabic"/>
          <w:sz w:val="28"/>
          <w:szCs w:val="28"/>
        </w:rPr>
        <w:t>.</w:t>
      </w:r>
    </w:p>
    <w:p w14:paraId="4211EA73" w14:textId="77777777" w:rsidR="005F0E1B" w:rsidRPr="005F0E1B" w:rsidRDefault="005F0E1B" w:rsidP="005F0E1B">
      <w:pPr>
        <w:numPr>
          <w:ilvl w:val="0"/>
          <w:numId w:val="32"/>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ضعف المشاركة الاجتماعية في النشاطات والفعاليات الجماعية، أو الحفلات والمناسبات السارة، وعدم </w:t>
      </w:r>
    </w:p>
    <w:p w14:paraId="445C191D"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الاستمتاع</w:t>
      </w:r>
      <w:r w:rsidRPr="005F0E1B">
        <w:rPr>
          <w:rFonts w:ascii="Simplified Arabic" w:hAnsi="Simplified Arabic" w:cs="Simplified Arabic" w:hint="cs"/>
          <w:sz w:val="28"/>
          <w:szCs w:val="28"/>
          <w:rtl/>
        </w:rPr>
        <w:t>.</w:t>
      </w:r>
    </w:p>
    <w:p w14:paraId="1C3C577C" w14:textId="77777777" w:rsidR="005F0E1B" w:rsidRPr="005F0E1B" w:rsidRDefault="005F0E1B" w:rsidP="005F0E1B">
      <w:pPr>
        <w:numPr>
          <w:ilvl w:val="0"/>
          <w:numId w:val="33"/>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ظهور بعض الأمراض السيكوسوماتية مثل: ارتفاع ضغط الدم، السكري، اضطرابات إفراز الغدة </w:t>
      </w:r>
    </w:p>
    <w:p w14:paraId="51F503BE" w14:textId="77777777" w:rsidR="005F0E1B" w:rsidRPr="005F0E1B" w:rsidRDefault="005F0E1B" w:rsidP="005F0E1B">
      <w:pPr>
        <w:spacing w:after="0" w:line="276" w:lineRule="auto"/>
        <w:rPr>
          <w:rFonts w:ascii="Simplified Arabic" w:hAnsi="Simplified Arabic" w:cs="Simplified Arabic"/>
          <w:sz w:val="28"/>
          <w:szCs w:val="28"/>
        </w:rPr>
      </w:pPr>
      <w:r w:rsidRPr="005F0E1B">
        <w:rPr>
          <w:rFonts w:ascii="Simplified Arabic" w:hAnsi="Simplified Arabic" w:cs="Simplified Arabic"/>
          <w:sz w:val="28"/>
          <w:szCs w:val="28"/>
          <w:rtl/>
        </w:rPr>
        <w:t>الدرقية وغيرها</w:t>
      </w:r>
      <w:r w:rsidRPr="005F0E1B">
        <w:rPr>
          <w:rFonts w:ascii="Simplified Arabic" w:hAnsi="Simplified Arabic" w:cs="Simplified Arabic" w:hint="cs"/>
          <w:sz w:val="28"/>
          <w:szCs w:val="28"/>
          <w:rtl/>
        </w:rPr>
        <w:t xml:space="preserve"> (شويخ، 2015، ص.145)</w:t>
      </w:r>
    </w:p>
    <w:p w14:paraId="3F9D65BE" w14:textId="77777777" w:rsidR="005F0E1B" w:rsidRPr="005F0E1B" w:rsidRDefault="005F0E1B" w:rsidP="005F0E1B">
      <w:pPr>
        <w:spacing w:after="0" w:line="276" w:lineRule="auto"/>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 xml:space="preserve">9-2- معوقات تحقيق الصحة النفسية : </w:t>
      </w:r>
    </w:p>
    <w:p w14:paraId="1454FC13"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يعد تحقيق الصحة النفسية من المطالب النهائية، وتحقيق الصحة النفسية أمر ممكن من خلال السعي الدائم والمستمر للإنسان نحو تحقيق التوازن ومواجهة العقبات التي تعترض سبيلها، فالإنسان باعتباره كائنا إجتماعيا، ويولد مزود بخلقية وراثية معينة وينشأ في إطار بيئة طبيعية واجتماعية عليه أن يوجد في كل لحظة من اللحظات نوع من التوازن والتكيف، حيث تتحكم العوامل الداخلية والخارجية إلى درجة كبيرة بالمقدار الذي يمكن به أن يحقق التكيف ومن ثم الصحة النفسية، ومنه لا يستطيع الإنسان في كل لحظة من حياته الحفاظ على التوازن وتحقيق الصحة النفسية نظرا للعوامل الداخلية والخارجية. فالصراعات والأزمات، وكذلك الإرهاقات الحياتية ونمط الشخصية يمكن أن تكون عاملا من العوامل التي تلحق الأذى والضرر بصحته النفسية كما تلعب الفروق بين الأفراد في قدرتهم على مواجهة الصراعات دور كبير في كيفية مواجهتها، وليس هناك من إنسان محصن ضد المعاناة النفسية</w:t>
      </w:r>
      <w:r w:rsidRPr="005F0E1B">
        <w:rPr>
          <w:rFonts w:ascii="Simplified Arabic" w:hAnsi="Simplified Arabic" w:cs="Simplified Arabic" w:hint="cs"/>
          <w:sz w:val="28"/>
          <w:szCs w:val="28"/>
          <w:rtl/>
        </w:rPr>
        <w:t>.</w:t>
      </w:r>
    </w:p>
    <w:p w14:paraId="1B571469"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ولا يوجد إلا القليل جدا من الأسر التي لا يوجد فيها أفراد لا يعانون من القلق أو الإكتئاب أو يمرون بأزمات نفسية أو يعانون من تعاطي العقاقير أو من الأرق أو المرض المزمن</w:t>
      </w:r>
      <w:r w:rsidRPr="005F0E1B">
        <w:rPr>
          <w:rFonts w:ascii="Simplified Arabic" w:hAnsi="Simplified Arabic" w:cs="Simplified Arabic"/>
          <w:sz w:val="28"/>
          <w:szCs w:val="28"/>
        </w:rPr>
        <w:t xml:space="preserve">. </w:t>
      </w:r>
      <w:r w:rsidRPr="005F0E1B">
        <w:rPr>
          <w:rFonts w:ascii="Simplified Arabic" w:hAnsi="Simplified Arabic" w:cs="Simplified Arabic"/>
          <w:sz w:val="28"/>
          <w:szCs w:val="28"/>
          <w:rtl/>
        </w:rPr>
        <w:t>وتنتشر الإضطرابات النفسية بدرجات، ويمكن معالجتها من حيث المبدأ، كما يمكن تجنب العواقب السيئة إذا ما لجأ الإنسان إلى العلاج النفسي في وقت مبكر، كما أن بعض الإضطرابات النفسية الناتجة عن الأمراض المختلفة وخاصة الخطيرة والمزمنة قد تستمر ويصعب معالجتها وشفائها، فالكثير منها يمكن أن يقود إلى اضطربات خطيرة، وعليه فإننا نتوقع أن يستمر الإضطراب النفسي أطول من نسبية الصحة النفسية</w:t>
      </w:r>
      <w:r w:rsidRPr="005F0E1B">
        <w:rPr>
          <w:rFonts w:ascii="Simplified Arabic" w:hAnsi="Simplified Arabic" w:cs="Simplified Arabic" w:hint="cs"/>
          <w:sz w:val="28"/>
          <w:szCs w:val="28"/>
          <w:rtl/>
        </w:rPr>
        <w:t xml:space="preserve"> (الحياني، 2011، ص.150)</w:t>
      </w:r>
    </w:p>
    <w:p w14:paraId="76B6B9C3" w14:textId="77777777" w:rsidR="005F0E1B" w:rsidRPr="005F0E1B" w:rsidRDefault="005F0E1B" w:rsidP="005F0E1B">
      <w:pPr>
        <w:numPr>
          <w:ilvl w:val="0"/>
          <w:numId w:val="25"/>
        </w:numPr>
        <w:spacing w:after="0" w:line="276" w:lineRule="auto"/>
        <w:contextualSpacing/>
        <w:jc w:val="both"/>
        <w:rPr>
          <w:rFonts w:ascii="Simplified Arabic" w:hAnsi="Simplified Arabic" w:cs="Simplified Arabic"/>
          <w:b/>
          <w:bCs/>
          <w:sz w:val="32"/>
          <w:szCs w:val="32"/>
        </w:rPr>
      </w:pPr>
      <w:r w:rsidRPr="005F0E1B">
        <w:rPr>
          <w:rFonts w:ascii="Simplified Arabic" w:hAnsi="Simplified Arabic" w:cs="Simplified Arabic" w:hint="cs"/>
          <w:b/>
          <w:bCs/>
          <w:sz w:val="32"/>
          <w:szCs w:val="32"/>
          <w:rtl/>
        </w:rPr>
        <w:t xml:space="preserve">مظاهر عدم التمتع بالصحة النفسية : </w:t>
      </w:r>
    </w:p>
    <w:p w14:paraId="5B0161D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هناك مظاهر يتمتع بها الفرد الذي يمتاز بصحة نفسية والتي نذكر منها : </w:t>
      </w:r>
    </w:p>
    <w:p w14:paraId="5F12E2BF"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القدرة على التكيف الاجتماعي وتكوين العلاقات الاجتماعية السليمة : </w:t>
      </w:r>
    </w:p>
    <w:p w14:paraId="7291A654"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ان الفرد عضو في جماعة يؤثر فيها ويتأثر فيها وتقاس مدى صحته النفسية بمدى تكيفه وتفاعله مع هذه الجماعة وتكوين علاقات اجتماعية سليمة وناجحة مع افراد هذه الجماعة، تكون مبنية على الثقة المتبادلة وان يكون مقبولا ومحبوبا من طرفهم وأيضا يحبهم ويتقبلهم فيحترمهم ويحترمونه.</w:t>
      </w:r>
    </w:p>
    <w:p w14:paraId="58A6E8C3"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lastRenderedPageBreak/>
        <w:t xml:space="preserve">مدى نجاح الفرد في عمله ورضاه عن نفسه: </w:t>
      </w:r>
    </w:p>
    <w:p w14:paraId="163C719C" w14:textId="77777777" w:rsidR="005F0E1B" w:rsidRPr="005F0E1B" w:rsidRDefault="005F0E1B" w:rsidP="005F0E1B">
      <w:pPr>
        <w:spacing w:after="0" w:line="276" w:lineRule="auto"/>
        <w:ind w:left="450"/>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الفرد الناجح في عمله يشعر بالسعادة والرضا عن ذاته فيتقبل ذاته ونصابها من العيوب وينتقد نفسه ويحاسبها باستمرار وهذا دائما يجلب له الرضا بخلاف الفرد الذي يحلم بأكثر مما يستطيع فلا يشعر بالسعادة ويكون في حالة احباط دائما وبالتالي يشعر بعدم الرضا، اذ افضل طريقة وافضل وسيلة لتحقيق الاستقرار النفسي ان يحقق الفرد أهدافا تتفق مع ميوله وامكاناته المادية والمعنوية. </w:t>
      </w:r>
    </w:p>
    <w:p w14:paraId="27DF2F50"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مدى امتثاله وتمسكه بالاخلاق الكريمة : </w:t>
      </w:r>
    </w:p>
    <w:p w14:paraId="3826C809"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أي ان الفرد المتمسك بالصحة النفسية يجب ان يتحلى بمجموعة من القيم المتمثلة في الأمانة والصدق والوفاء والإخلاص، وتظهر في سلوكه وتصرفاته اليويمة وفي تعامله مع الاخرين وان تميز سلوكه بوجه عام وهذه القيم والأخلاق الكريمة تعتبر سمة هامة من سمات الشخصية السوية. </w:t>
      </w:r>
    </w:p>
    <w:p w14:paraId="42D4CF0C"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الثقة بالنفس والاخرين: </w:t>
      </w:r>
    </w:p>
    <w:p w14:paraId="7917C7A9" w14:textId="77777777" w:rsidR="005F0E1B" w:rsidRPr="005F0E1B" w:rsidRDefault="005F0E1B" w:rsidP="005F0E1B">
      <w:pPr>
        <w:spacing w:after="0" w:line="276" w:lineRule="auto"/>
        <w:ind w:left="450"/>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تعتبر الثقة بالنفس وبالاخرين مظهر من مظاهر الصحة النفسية التي يجب ان يتصف بها الفرد المتمتع بالصحة النفسية فلا يتشكل الفرد في كل شيء الا بقدر الذي تقتضيه الطبيعة حسب المعرفة فالشك المعقول هو بداية الطريق الى اليقين وكذلك الثقة بالاخرين. </w:t>
      </w:r>
    </w:p>
    <w:p w14:paraId="2053A977"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الإرادة القوية والاهداف الواضحة : </w:t>
      </w:r>
    </w:p>
    <w:p w14:paraId="4498F280"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الشخص الذي عنده إرادة قوية يقاوم الاغراءات والشهوات والسلوك اللارادي، يختلف عن السلوك الاندفاعي لان السلوك هنا يسبقه الفكر وذلك يكون سلوكا سويا ويحدد أهدافه. </w:t>
      </w:r>
    </w:p>
    <w:p w14:paraId="3A9C0226"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hint="cs"/>
          <w:b/>
          <w:bCs/>
          <w:sz w:val="28"/>
          <w:szCs w:val="28"/>
          <w:rtl/>
        </w:rPr>
        <w:t>القدرة على ضبط الذات وتحمل المسؤولية</w:t>
      </w:r>
      <w:r w:rsidRPr="005F0E1B">
        <w:rPr>
          <w:rFonts w:ascii="Simplified Arabic" w:hAnsi="Simplified Arabic" w:cs="Simplified Arabic" w:hint="cs"/>
          <w:sz w:val="28"/>
          <w:szCs w:val="28"/>
          <w:rtl/>
        </w:rPr>
        <w:t xml:space="preserve">: </w:t>
      </w:r>
    </w:p>
    <w:p w14:paraId="0E0B49FE"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حينما يتسطيع الفرد ضبط نفسه في المواقف التي تحتاج الى كبح جماح النفس ضد الرغبات والنزوات فانه يشعر بالسعادة والرضى ولذلك عندما يوكل اليه عمل ويستطيع تاديته على ما يرام او القيام بجزء منه فان كل ذلك يجعله متمعا بصحة نفسية. </w:t>
      </w:r>
    </w:p>
    <w:p w14:paraId="6222551C"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الاستقلال والثبات في الاتجاهات: </w:t>
      </w:r>
    </w:p>
    <w:p w14:paraId="5A280A15"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فالفرد الذي يعتمد على نفسه ابداء اراءه ولا يتصف بالتبعية وبالدافع وباتجاهاته امام الاخرين يتمتع بصحة نفسية ولكن لا يصل الى حد التقبل في الرأي، بل يكون ثابت في اتجاهاته ولا يتذبذب بين القبول والرفض. </w:t>
      </w:r>
    </w:p>
    <w:p w14:paraId="4D17AB95" w14:textId="77777777" w:rsidR="005F0E1B" w:rsidRPr="005F0E1B" w:rsidRDefault="005F0E1B" w:rsidP="005F0E1B">
      <w:pPr>
        <w:numPr>
          <w:ilvl w:val="0"/>
          <w:numId w:val="30"/>
        </w:numPr>
        <w:spacing w:after="0" w:line="276" w:lineRule="auto"/>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الواقعية والوضوح في الأهداف: </w:t>
      </w:r>
    </w:p>
    <w:p w14:paraId="201E58CF" w14:textId="77777777" w:rsidR="005F0E1B" w:rsidRPr="005F0E1B" w:rsidRDefault="005F0E1B" w:rsidP="005F0E1B">
      <w:pPr>
        <w:spacing w:after="0" w:line="276" w:lineRule="auto"/>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ينبغي على الفرد المتمتع بالصحة النفسية التعامل مع الحقائق بموضوعية وبشكل واقعي عن طريق وضع اهداف واضحة ومقبولة ومناسبة يمكن تحقيقها  (شويخ، 2015، ص.41)</w:t>
      </w:r>
    </w:p>
    <w:p w14:paraId="4741C355" w14:textId="77777777" w:rsidR="005F0E1B" w:rsidRPr="005F0E1B" w:rsidRDefault="005F0E1B" w:rsidP="005F0E1B">
      <w:pPr>
        <w:spacing w:after="0"/>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lastRenderedPageBreak/>
        <w:t xml:space="preserve">خلاصة الفصل : </w:t>
      </w:r>
    </w:p>
    <w:p w14:paraId="40EF6E51"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من خلال ما تم عرضه في هذا الفصل استخلصنا بان الصحة مكونة من عنصرين اساسين وهما الصحة الجسمية لدى الفرد والصحة النفسية لدى الفرد وكلاهما وجهين لعملة واحدة يأثران على الفرد في المجتمع وفي البيئة وفي علاقاته، وهذا ما يجعلنا نبرز الضوء على جزء مهم اكدت عليه الصحة النفسية وهو السلوك والمعاملة وهذا ما يثير فضولنا لاكتشاف أساليب المعاملة الوالدية التي يمكن للفرد ان تأثر عليه وعلى سلوكاته، في الفصل الموالي سنحاول الربط بين الصحة النفسية وأساليب التنشئة الاجتماعية وأساليب المعاملة.</w:t>
      </w:r>
    </w:p>
    <w:p w14:paraId="3C67FC7B" w14:textId="77777777" w:rsidR="005F0E1B" w:rsidRPr="005F0E1B" w:rsidRDefault="005F0E1B" w:rsidP="005F0E1B">
      <w:pPr>
        <w:spacing w:after="0"/>
        <w:jc w:val="both"/>
        <w:rPr>
          <w:rFonts w:ascii="Simplified Arabic" w:hAnsi="Simplified Arabic" w:cs="Simplified Arabic"/>
          <w:sz w:val="28"/>
          <w:szCs w:val="28"/>
          <w:rtl/>
        </w:rPr>
        <w:sectPr w:rsidR="005F0E1B" w:rsidRPr="005F0E1B" w:rsidSect="005F0E1B">
          <w:headerReference w:type="default" r:id="rId29"/>
          <w:footerReference w:type="default" r:id="rId30"/>
          <w:pgSz w:w="11906" w:h="16838"/>
          <w:pgMar w:top="1417" w:right="1417" w:bottom="1417" w:left="1417" w:header="708" w:footer="708" w:gutter="0"/>
          <w:cols w:space="708"/>
          <w:bidi/>
          <w:rtlGutter/>
          <w:docGrid w:linePitch="360"/>
        </w:sectPr>
      </w:pPr>
    </w:p>
    <w:p w14:paraId="7C4DD977" w14:textId="77777777" w:rsidR="005F0E1B" w:rsidRPr="005F0E1B" w:rsidRDefault="005F0E1B" w:rsidP="005F0E1B">
      <w:pPr>
        <w:spacing w:after="0"/>
        <w:jc w:val="center"/>
        <w:rPr>
          <w:rFonts w:ascii="Simplified Arabic" w:hAnsi="Simplified Arabic" w:cs="DecoType Thuluth"/>
          <w:sz w:val="72"/>
          <w:szCs w:val="72"/>
          <w:rtl/>
        </w:rPr>
      </w:pPr>
      <w:r w:rsidRPr="005F0E1B">
        <w:rPr>
          <w:rFonts w:ascii="Simplified Arabic" w:hAnsi="Simplified Arabic" w:cs="DecoType Thuluth" w:hint="cs"/>
          <w:sz w:val="72"/>
          <w:szCs w:val="72"/>
          <w:rtl/>
        </w:rPr>
        <w:lastRenderedPageBreak/>
        <w:t>الفصل الرابع</w:t>
      </w:r>
    </w:p>
    <w:p w14:paraId="519CA1D1" w14:textId="77777777" w:rsidR="005F0E1B" w:rsidRPr="005F0E1B" w:rsidRDefault="005F0E1B" w:rsidP="005F0E1B">
      <w:pPr>
        <w:spacing w:after="0"/>
        <w:jc w:val="center"/>
        <w:rPr>
          <w:rFonts w:ascii="Simplified Arabic" w:hAnsi="Simplified Arabic" w:cs="DecoType Thuluth"/>
          <w:sz w:val="72"/>
          <w:szCs w:val="72"/>
          <w:rtl/>
        </w:rPr>
      </w:pPr>
      <w:r w:rsidRPr="005F0E1B">
        <w:rPr>
          <w:rFonts w:ascii="Simplified Arabic" w:hAnsi="Simplified Arabic" w:cs="DecoType Thuluth" w:hint="cs"/>
          <w:sz w:val="72"/>
          <w:szCs w:val="72"/>
          <w:rtl/>
        </w:rPr>
        <w:t>مرحلة المراهقة</w:t>
      </w:r>
    </w:p>
    <w:p w14:paraId="00F8A4DF" w14:textId="77777777" w:rsidR="005F0E1B" w:rsidRPr="005F0E1B" w:rsidRDefault="005F0E1B" w:rsidP="005F0E1B">
      <w:pPr>
        <w:spacing w:after="0"/>
        <w:jc w:val="center"/>
        <w:rPr>
          <w:rFonts w:ascii="Simplified Arabic" w:hAnsi="Simplified Arabic" w:cs="DecoType Thuluth"/>
          <w:sz w:val="72"/>
          <w:szCs w:val="72"/>
          <w:rtl/>
        </w:rPr>
      </w:pPr>
    </w:p>
    <w:p w14:paraId="5DD9BF99"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 xml:space="preserve"> تمهيد </w:t>
      </w:r>
    </w:p>
    <w:p w14:paraId="05984074"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1.</w:t>
      </w:r>
      <w:r w:rsidRPr="005F0E1B">
        <w:rPr>
          <w:rFonts w:ascii="Simplified Arabic" w:hAnsi="Simplified Arabic" w:cs="Simplified Arabic"/>
          <w:sz w:val="44"/>
          <w:szCs w:val="44"/>
          <w:rtl/>
        </w:rPr>
        <w:tab/>
        <w:t>مفهوم المراهقة</w:t>
      </w:r>
    </w:p>
    <w:p w14:paraId="3CED6859"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2.</w:t>
      </w:r>
      <w:r w:rsidRPr="005F0E1B">
        <w:rPr>
          <w:rFonts w:ascii="Simplified Arabic" w:hAnsi="Simplified Arabic" w:cs="Simplified Arabic"/>
          <w:sz w:val="44"/>
          <w:szCs w:val="44"/>
          <w:rtl/>
        </w:rPr>
        <w:tab/>
        <w:t>خصائص المراهقة</w:t>
      </w:r>
    </w:p>
    <w:p w14:paraId="7AC8FFBC"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3.</w:t>
      </w:r>
      <w:r w:rsidRPr="005F0E1B">
        <w:rPr>
          <w:rFonts w:ascii="Simplified Arabic" w:hAnsi="Simplified Arabic" w:cs="Simplified Arabic"/>
          <w:sz w:val="44"/>
          <w:szCs w:val="44"/>
          <w:rtl/>
        </w:rPr>
        <w:tab/>
        <w:t>أنماط المراهقة</w:t>
      </w:r>
    </w:p>
    <w:p w14:paraId="0C07D499"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4.</w:t>
      </w:r>
      <w:r w:rsidRPr="005F0E1B">
        <w:rPr>
          <w:rFonts w:ascii="Simplified Arabic" w:hAnsi="Simplified Arabic" w:cs="Simplified Arabic"/>
          <w:sz w:val="44"/>
          <w:szCs w:val="44"/>
          <w:rtl/>
        </w:rPr>
        <w:tab/>
        <w:t>مظاهر النمو في المراهقة</w:t>
      </w:r>
    </w:p>
    <w:p w14:paraId="2373AA74"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5.</w:t>
      </w:r>
      <w:r w:rsidRPr="005F0E1B">
        <w:rPr>
          <w:rFonts w:ascii="Simplified Arabic" w:hAnsi="Simplified Arabic" w:cs="Simplified Arabic"/>
          <w:sz w:val="44"/>
          <w:szCs w:val="44"/>
          <w:rtl/>
        </w:rPr>
        <w:tab/>
        <w:t>النظريات المفسرة للمراهقة</w:t>
      </w:r>
    </w:p>
    <w:p w14:paraId="275EF8D0"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6.</w:t>
      </w:r>
      <w:r w:rsidRPr="005F0E1B">
        <w:rPr>
          <w:rFonts w:ascii="Simplified Arabic" w:hAnsi="Simplified Arabic" w:cs="Simplified Arabic"/>
          <w:sz w:val="44"/>
          <w:szCs w:val="44"/>
          <w:rtl/>
        </w:rPr>
        <w:tab/>
        <w:t>حاجات المراهق</w:t>
      </w:r>
    </w:p>
    <w:p w14:paraId="017C00C8" w14:textId="77777777" w:rsidR="005F0E1B" w:rsidRPr="005F0E1B" w:rsidRDefault="005F0E1B" w:rsidP="005F0E1B">
      <w:pPr>
        <w:spacing w:after="0"/>
        <w:rPr>
          <w:rFonts w:ascii="Simplified Arabic" w:hAnsi="Simplified Arabic" w:cs="Simplified Arabic"/>
          <w:sz w:val="44"/>
          <w:szCs w:val="44"/>
        </w:rPr>
      </w:pPr>
      <w:r w:rsidRPr="005F0E1B">
        <w:rPr>
          <w:rFonts w:ascii="Simplified Arabic" w:hAnsi="Simplified Arabic" w:cs="Simplified Arabic"/>
          <w:sz w:val="44"/>
          <w:szCs w:val="44"/>
          <w:rtl/>
        </w:rPr>
        <w:t>7.</w:t>
      </w:r>
      <w:r w:rsidRPr="005F0E1B">
        <w:rPr>
          <w:rFonts w:ascii="Simplified Arabic" w:hAnsi="Simplified Arabic" w:cs="Simplified Arabic"/>
          <w:sz w:val="44"/>
          <w:szCs w:val="44"/>
          <w:rtl/>
        </w:rPr>
        <w:tab/>
        <w:t>مشكلات المراهقة</w:t>
      </w:r>
    </w:p>
    <w:p w14:paraId="0D36BB7F" w14:textId="77777777" w:rsidR="005F0E1B" w:rsidRPr="005F0E1B" w:rsidRDefault="005F0E1B" w:rsidP="005F0E1B">
      <w:pPr>
        <w:spacing w:after="0"/>
        <w:rPr>
          <w:rFonts w:ascii="Simplified Arabic" w:hAnsi="Simplified Arabic" w:cs="DecoType Thuluth"/>
          <w:sz w:val="72"/>
          <w:szCs w:val="72"/>
          <w:rtl/>
        </w:rPr>
        <w:sectPr w:rsidR="005F0E1B" w:rsidRPr="005F0E1B" w:rsidSect="005F0E1B">
          <w:headerReference w:type="default" r:id="rId31"/>
          <w:footerReference w:type="default" r:id="rId32"/>
          <w:pgSz w:w="11906" w:h="16838"/>
          <w:pgMar w:top="1417" w:right="1417" w:bottom="1417" w:left="1417" w:header="708" w:footer="708" w:gutter="0"/>
          <w:pgBorders w:offsetFrom="page">
            <w:top w:val="thinThickSmallGap" w:sz="24" w:space="24" w:color="00B050"/>
            <w:left w:val="thinThickSmallGap" w:sz="24" w:space="24" w:color="00B050"/>
            <w:bottom w:val="thickThinSmallGap" w:sz="24" w:space="24" w:color="00B050"/>
            <w:right w:val="thickThinSmallGap" w:sz="24" w:space="24" w:color="00B050"/>
          </w:pgBorders>
          <w:cols w:space="708"/>
          <w:bidi/>
          <w:rtlGutter/>
          <w:docGrid w:linePitch="360"/>
        </w:sectPr>
      </w:pPr>
      <w:r w:rsidRPr="005F0E1B">
        <w:rPr>
          <w:rFonts w:ascii="Simplified Arabic" w:hAnsi="Simplified Arabic" w:cs="Simplified Arabic"/>
          <w:sz w:val="44"/>
          <w:szCs w:val="44"/>
          <w:rtl/>
        </w:rPr>
        <w:t>خلاصة الفصل</w:t>
      </w:r>
    </w:p>
    <w:p w14:paraId="07C3AB84" w14:textId="77777777" w:rsidR="005F0E1B" w:rsidRPr="005F0E1B" w:rsidRDefault="005F0E1B" w:rsidP="005F0E1B">
      <w:pPr>
        <w:rPr>
          <w:rFonts w:ascii="Simplified Arabic" w:hAnsi="Simplified Arabic" w:cs="Simplified Arabic"/>
          <w:b/>
          <w:bCs/>
          <w:sz w:val="32"/>
          <w:szCs w:val="32"/>
          <w:rtl/>
          <w:lang w:bidi="ar-DZ"/>
        </w:rPr>
      </w:pPr>
      <w:r w:rsidRPr="005F0E1B">
        <w:rPr>
          <w:rFonts w:ascii="Simplified Arabic" w:hAnsi="Simplified Arabic" w:cs="Simplified Arabic" w:hint="cs"/>
          <w:b/>
          <w:bCs/>
          <w:sz w:val="32"/>
          <w:szCs w:val="32"/>
          <w:rtl/>
          <w:lang w:bidi="ar-DZ"/>
        </w:rPr>
        <w:lastRenderedPageBreak/>
        <w:t xml:space="preserve">تمهيد: </w:t>
      </w:r>
    </w:p>
    <w:p w14:paraId="7897A4A7"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تعتبر </w:t>
      </w:r>
      <w:r w:rsidRPr="005F0E1B">
        <w:rPr>
          <w:rFonts w:ascii="Simplified Arabic" w:hAnsi="Simplified Arabic" w:cs="Simplified Arabic"/>
          <w:sz w:val="28"/>
          <w:szCs w:val="28"/>
          <w:rtl/>
        </w:rPr>
        <w:t>المراهقة مرحلة حساسة يعيشها الفرد فهي مرحلة وسيطة بين مرحلة الطفولة والرشد، حيث تكون هناك تغيرات في شخصية المراهق من الناحية الجسمية والنفسية والعقلية والانفعالية والاجتماعية، وهي الفترة التي يمر فيها بكثير من الصعوبات ويعاني من الصراعات والقلق، تختلف درجتها باختلاف الظروف المحيطة بالفرد، لذلك ينبغي على الآباء زيادة اهتمامهم بالأبناء عند الوصول لهذه المرحلة لان المراهق يشعر أن الآخرين لا يفهمونه كما ينبغي</w:t>
      </w:r>
      <w:r w:rsidRPr="005F0E1B">
        <w:rPr>
          <w:rFonts w:ascii="Simplified Arabic" w:hAnsi="Simplified Arabic" w:cs="Simplified Arabic" w:hint="cs"/>
          <w:sz w:val="28"/>
          <w:szCs w:val="28"/>
          <w:rtl/>
        </w:rPr>
        <w:t xml:space="preserve">، وهذا ما يفرض على المراهق سلطة ابوية موجهة عن طريق أساليب  المعاملة الوالدية التي تختلف من والد الى اخر، وفي هذا الفصل سنحاول القاء الضوء حول مرحلة المراهقة من خلال تعريفها، خصائصها، انماطها، مظاهرها، تفسيراتها النظرية، حاجات المراهق فيها وابرز مشاكله. </w:t>
      </w:r>
    </w:p>
    <w:p w14:paraId="6C949DFA" w14:textId="77777777" w:rsidR="005F0E1B" w:rsidRPr="005F0E1B" w:rsidRDefault="005F0E1B" w:rsidP="005F0E1B">
      <w:pPr>
        <w:spacing w:after="0"/>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 xml:space="preserve">1/- </w:t>
      </w:r>
      <w:r w:rsidRPr="005F0E1B">
        <w:rPr>
          <w:rFonts w:ascii="Simplified Arabic" w:hAnsi="Simplified Arabic" w:cs="Simplified Arabic"/>
          <w:b/>
          <w:bCs/>
          <w:sz w:val="32"/>
          <w:szCs w:val="32"/>
          <w:rtl/>
        </w:rPr>
        <w:t>مفهوم المراهقة</w:t>
      </w:r>
    </w:p>
    <w:p w14:paraId="1C7D796E" w14:textId="77777777" w:rsidR="005F0E1B" w:rsidRPr="005F0E1B" w:rsidRDefault="005F0E1B" w:rsidP="005F0E1B">
      <w:pPr>
        <w:numPr>
          <w:ilvl w:val="1"/>
          <w:numId w:val="34"/>
        </w:numPr>
        <w:spacing w:after="0"/>
        <w:contextualSpacing/>
        <w:jc w:val="both"/>
        <w:rPr>
          <w:rFonts w:ascii="Simplified Arabic" w:hAnsi="Simplified Arabic" w:cs="Simplified Arabic"/>
          <w:b/>
          <w:bCs/>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w:t>
      </w:r>
      <w:r w:rsidRPr="005F0E1B">
        <w:rPr>
          <w:rFonts w:ascii="Simplified Arabic" w:hAnsi="Simplified Arabic" w:cs="Simplified Arabic" w:hint="cs"/>
          <w:b/>
          <w:bCs/>
          <w:sz w:val="28"/>
          <w:szCs w:val="28"/>
          <w:rtl/>
        </w:rPr>
        <w:t xml:space="preserve">المراهقة </w:t>
      </w:r>
      <w:r w:rsidRPr="005F0E1B">
        <w:rPr>
          <w:rFonts w:ascii="Simplified Arabic" w:hAnsi="Simplified Arabic" w:cs="Simplified Arabic"/>
          <w:b/>
          <w:bCs/>
          <w:sz w:val="28"/>
          <w:szCs w:val="28"/>
          <w:rtl/>
        </w:rPr>
        <w:t xml:space="preserve">لغة: </w:t>
      </w:r>
    </w:p>
    <w:p w14:paraId="14A8434F" w14:textId="77777777" w:rsidR="005F0E1B" w:rsidRPr="005F0E1B" w:rsidRDefault="005F0E1B" w:rsidP="005F0E1B">
      <w:pPr>
        <w:spacing w:after="0"/>
        <w:jc w:val="both"/>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المراهقة كلمة لاتينية مشتقة من الفعل</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lang w:val="fr-FR"/>
        </w:rPr>
        <w:t xml:space="preserve">adolescere </w:t>
      </w:r>
      <w:r w:rsidRPr="005F0E1B">
        <w:rPr>
          <w:rFonts w:ascii="Simplified Arabic" w:hAnsi="Simplified Arabic" w:cs="Simplified Arabic"/>
          <w:sz w:val="28"/>
          <w:szCs w:val="28"/>
          <w:rtl/>
        </w:rPr>
        <w:t xml:space="preserve"> ومعناه تدرج النضج البدني والجنسي والانفعالية والاجتماعية </w:t>
      </w:r>
      <w:r w:rsidRPr="005F0E1B">
        <w:rPr>
          <w:rFonts w:ascii="Simplified Arabic" w:hAnsi="Simplified Arabic" w:cs="Simplified Arabic" w:hint="cs"/>
          <w:sz w:val="28"/>
          <w:szCs w:val="28"/>
          <w:rtl/>
        </w:rPr>
        <w:t xml:space="preserve">(ابركان، 2022، ص.27) </w:t>
      </w:r>
    </w:p>
    <w:p w14:paraId="162AF914" w14:textId="77777777" w:rsidR="005F0E1B" w:rsidRPr="005F0E1B" w:rsidRDefault="005F0E1B" w:rsidP="005F0E1B">
      <w:pPr>
        <w:numPr>
          <w:ilvl w:val="1"/>
          <w:numId w:val="34"/>
        </w:numPr>
        <w:spacing w:after="0"/>
        <w:contextualSpacing/>
        <w:jc w:val="both"/>
        <w:rPr>
          <w:rFonts w:ascii="Simplified Arabic" w:hAnsi="Simplified Arabic" w:cs="Simplified Arabic"/>
          <w:b/>
          <w:bCs/>
          <w:sz w:val="28"/>
          <w:szCs w:val="28"/>
        </w:rPr>
      </w:pPr>
      <w:r w:rsidRPr="005F0E1B">
        <w:rPr>
          <w:rFonts w:ascii="Simplified Arabic" w:hAnsi="Simplified Arabic" w:cs="Simplified Arabic" w:hint="cs"/>
          <w:b/>
          <w:bCs/>
          <w:sz w:val="28"/>
          <w:szCs w:val="28"/>
          <w:rtl/>
        </w:rPr>
        <w:t xml:space="preserve">المراهقة اصطلاحا : </w:t>
      </w:r>
    </w:p>
    <w:p w14:paraId="09A243C5"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يطلق مصطلح المراهقة على المرحلة التي يحدث فيها الانتقال التدريجي نحو النضح البدني </w:t>
      </w:r>
    </w:p>
    <w:p w14:paraId="310E8554"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والجنسي والعقلي</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والنفسي (العيسوي</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1995</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25)</w:t>
      </w:r>
      <w:r w:rsidRPr="005F0E1B">
        <w:rPr>
          <w:rFonts w:ascii="Simplified Arabic" w:hAnsi="Simplified Arabic" w:cs="Simplified Arabic" w:hint="cs"/>
          <w:sz w:val="28"/>
          <w:szCs w:val="28"/>
          <w:rtl/>
        </w:rPr>
        <w:t>.</w:t>
      </w:r>
    </w:p>
    <w:p w14:paraId="151DBA2A"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كما يعني مصطلح المراهقة مرحلة الانتقال من مرحلة الطفولة (مرحلة الإعداد) لمرحلة المراهقة إلى مرحلة الرشد والنضح وبناءا على ذلك فإن مرحلة المراهقة تعد مرحلة تأهب لمرحلة الرشد وتمتد من نهاية مرحلة الطفولة المتأخرة والتي حددها أغلب علماء النفس بين (12-20) سنة وتعد هذه الفترة فترة إعداد النضج الرشد، ويعبرها المراهق التطورات وتغيرات نفسية وجسمية (ملحم</w:t>
      </w:r>
      <w:r w:rsidRPr="005F0E1B">
        <w:rPr>
          <w:rFonts w:ascii="Simplified Arabic" w:hAnsi="Simplified Arabic" w:cs="Simplified Arabic" w:hint="cs"/>
          <w:sz w:val="28"/>
          <w:szCs w:val="28"/>
          <w:rtl/>
        </w:rPr>
        <w:t>، 2012، ص.334)</w:t>
      </w:r>
    </w:p>
    <w:p w14:paraId="307B9E26"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يرى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تشالني وهول</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أن المراهقة فترة من العمر تتميز فيها تصرفات سلوكية الفرد بالعواطف والانفعالات والتوترات العنيفة</w:t>
      </w:r>
      <w:r w:rsidRPr="005F0E1B">
        <w:rPr>
          <w:rFonts w:ascii="Simplified Arabic" w:hAnsi="Simplified Arabic" w:cs="Simplified Arabic" w:hint="cs"/>
          <w:sz w:val="28"/>
          <w:szCs w:val="28"/>
          <w:rtl/>
        </w:rPr>
        <w:t>.</w:t>
      </w:r>
    </w:p>
    <w:p w14:paraId="116ED6D3"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ووصفها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ميخائيل معوض</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بمرحلة الانتقال الخطيرة في عمر الانسان فيما كان يطلق عليها في </w:t>
      </w:r>
    </w:p>
    <w:p w14:paraId="643406E9"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السنوات الأولى السنوات المزعجة</w:t>
      </w:r>
      <w:r w:rsidRPr="005F0E1B">
        <w:rPr>
          <w:rFonts w:ascii="Simplified Arabic" w:hAnsi="Simplified Arabic" w:cs="Simplified Arabic" w:hint="cs"/>
          <w:sz w:val="28"/>
          <w:szCs w:val="28"/>
          <w:rtl/>
        </w:rPr>
        <w:t>.</w:t>
      </w:r>
    </w:p>
    <w:p w14:paraId="3AFA0391"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ويرى "يونغ" أن فترة المراهقة فترة الشعور والميلاد النفسي الذي يتم بين الناس وبين الأبوين، كما </w:t>
      </w:r>
    </w:p>
    <w:p w14:paraId="2467B33C"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تعتبر فترة المشكلات لأنها فترة التغير في الانتماء الجماعة وفترة انتقال من منطقة معروفة إلى منطقة مجهولة</w:t>
      </w:r>
      <w:r w:rsidRPr="005F0E1B">
        <w:rPr>
          <w:rFonts w:ascii="Simplified Arabic" w:hAnsi="Simplified Arabic" w:cs="Simplified Arabic" w:hint="cs"/>
          <w:sz w:val="28"/>
          <w:szCs w:val="28"/>
          <w:rtl/>
        </w:rPr>
        <w:t>.</w:t>
      </w:r>
    </w:p>
    <w:p w14:paraId="3953CB4E"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ويشير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بياجيه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أن المراهقة هي مرحلة النمو والتطور للسيرورة العقلية والتبادل الاجتماعي الذي </w:t>
      </w:r>
    </w:p>
    <w:p w14:paraId="5EAB4640"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يسمح بتفتح التكوين، حيث يرى أن التفكير المجرد أو التكوين يبتدئ بالعمليات الصورة الشكلية، وفي هذه المرحلة تكمل كل الأسس الأولية لاكتساب المعرفة</w:t>
      </w:r>
      <w:r w:rsidRPr="005F0E1B">
        <w:rPr>
          <w:rFonts w:ascii="Simplified Arabic" w:hAnsi="Simplified Arabic" w:cs="Simplified Arabic" w:hint="cs"/>
          <w:sz w:val="28"/>
          <w:szCs w:val="28"/>
          <w:rtl/>
        </w:rPr>
        <w:t xml:space="preserve"> (بن عمر، 2015، ص.71) </w:t>
      </w:r>
    </w:p>
    <w:p w14:paraId="6BB2FA10" w14:textId="77777777" w:rsidR="005F0E1B" w:rsidRPr="005F0E1B" w:rsidRDefault="005F0E1B" w:rsidP="005F0E1B">
      <w:pPr>
        <w:spacing w:after="0" w:line="276" w:lineRule="auto"/>
        <w:jc w:val="both"/>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sz w:val="28"/>
          <w:szCs w:val="28"/>
          <w:rtl/>
          <w:lang w:bidi="ar-DZ"/>
        </w:rPr>
        <w:t>في حين عرفها "بول إسرائيل" على أنها مرحلة من مراحل نمو الإنسان الجسمي والعقلي، تكون بين مرحلة الطفولة ومرحلة الرشد مفجرها هو البلوغ وما يحدثه من تغيرات جسمية وفيزيولوجية ونفسية.</w:t>
      </w:r>
    </w:p>
    <w:p w14:paraId="4C301878" w14:textId="77777777" w:rsidR="005F0E1B" w:rsidRPr="005F0E1B" w:rsidRDefault="005F0E1B" w:rsidP="005F0E1B">
      <w:pPr>
        <w:spacing w:after="0" w:line="276" w:lineRule="auto"/>
        <w:jc w:val="both"/>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 كما عرفها " روجر بيرون" أو سماها بأزمة المراهقة ويعتبرها اختلال نظام التكيف</w:t>
      </w:r>
      <w:r w:rsidRPr="005F0E1B">
        <w:rPr>
          <w:rFonts w:ascii="Simplified Arabic" w:eastAsia="Times New Roman" w:hAnsi="Simplified Arabic" w:cs="Simplified Arabic" w:hint="cs"/>
          <w:sz w:val="28"/>
          <w:szCs w:val="28"/>
          <w:rtl/>
          <w:lang w:bidi="ar-DZ"/>
        </w:rPr>
        <w:t xml:space="preserve"> </w:t>
      </w:r>
      <w:r w:rsidRPr="005F0E1B">
        <w:rPr>
          <w:rFonts w:ascii="Simplified Arabic" w:eastAsia="Times New Roman" w:hAnsi="Simplified Arabic" w:cs="Simplified Arabic"/>
          <w:sz w:val="28"/>
          <w:szCs w:val="28"/>
          <w:rtl/>
          <w:lang w:bidi="ar-DZ"/>
        </w:rPr>
        <w:t>بسبب التغيرات الكثيرة والجذرية بصفة حتمية أن نجد الفرد نفسه بين ضرورة الخروج من الطفولة والمرور إلى مرحلة أخرى بسبب البلوغ، فيصبح الفرد في حالة اضطراب وعدم استقرار متشوقا إلى ما سيصبح إليه وكيف ستتكون ذاته. وشخصية أخذ في هذا المسار نماذج يقتدي بها بشكل استعراضي بهدف جلب انتباه الآخرين</w:t>
      </w:r>
      <w:r w:rsidRPr="005F0E1B">
        <w:rPr>
          <w:rFonts w:ascii="Simplified Arabic" w:eastAsia="Times New Roman" w:hAnsi="Simplified Arabic" w:cs="Simplified Arabic" w:hint="cs"/>
          <w:sz w:val="28"/>
          <w:szCs w:val="28"/>
          <w:rtl/>
          <w:lang w:bidi="ar-DZ"/>
        </w:rPr>
        <w:t xml:space="preserve"> (رقيب، 2022، ص.30)</w:t>
      </w:r>
    </w:p>
    <w:p w14:paraId="6C2799B8"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من خلال ما تقدم </w:t>
      </w:r>
      <w:r w:rsidRPr="005F0E1B">
        <w:rPr>
          <w:rFonts w:ascii="Simplified Arabic" w:hAnsi="Simplified Arabic" w:cs="Simplified Arabic" w:hint="cs"/>
          <w:sz w:val="28"/>
          <w:szCs w:val="28"/>
          <w:rtl/>
        </w:rPr>
        <w:t>فا</w:t>
      </w:r>
      <w:r w:rsidRPr="005F0E1B">
        <w:rPr>
          <w:rFonts w:ascii="Simplified Arabic" w:hAnsi="Simplified Arabic" w:cs="Simplified Arabic"/>
          <w:sz w:val="28"/>
          <w:szCs w:val="28"/>
          <w:rtl/>
        </w:rPr>
        <w:t xml:space="preserve">ن المراهقة هي الفترة التي ينتقل فيها الشخص من الاعتماد على الآخرين إلى الاعتماد على نفسه، وبالتالي النضح في جميع النواحي البيولوجية والنفسية والاجتماعية والتي تقربه من </w:t>
      </w:r>
    </w:p>
    <w:p w14:paraId="464117C9"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الرشد. </w:t>
      </w:r>
    </w:p>
    <w:p w14:paraId="4A3A623F" w14:textId="77777777" w:rsidR="005F0E1B" w:rsidRPr="005F0E1B" w:rsidRDefault="005F0E1B" w:rsidP="005F0E1B">
      <w:pPr>
        <w:spacing w:after="0"/>
        <w:jc w:val="both"/>
        <w:rPr>
          <w:rFonts w:ascii="Simplified Arabic" w:hAnsi="Simplified Arabic" w:cs="Simplified Arabic"/>
          <w:b/>
          <w:bCs/>
          <w:sz w:val="32"/>
          <w:szCs w:val="32"/>
          <w:rtl/>
        </w:rPr>
      </w:pPr>
      <w:r w:rsidRPr="005F0E1B">
        <w:rPr>
          <w:rFonts w:ascii="Simplified Arabic" w:hAnsi="Simplified Arabic" w:cs="Simplified Arabic" w:hint="cs"/>
          <w:sz w:val="28"/>
          <w:szCs w:val="28"/>
          <w:rtl/>
        </w:rPr>
        <w:t>2</w:t>
      </w:r>
      <w:r w:rsidRPr="005F0E1B">
        <w:rPr>
          <w:rFonts w:ascii="Simplified Arabic" w:hAnsi="Simplified Arabic" w:cs="Simplified Arabic" w:hint="cs"/>
          <w:b/>
          <w:bCs/>
          <w:sz w:val="32"/>
          <w:szCs w:val="32"/>
          <w:rtl/>
        </w:rPr>
        <w:t xml:space="preserve">/- </w:t>
      </w:r>
      <w:r w:rsidRPr="005F0E1B">
        <w:rPr>
          <w:rFonts w:ascii="Simplified Arabic" w:hAnsi="Simplified Arabic" w:cs="Simplified Arabic"/>
          <w:b/>
          <w:bCs/>
          <w:sz w:val="32"/>
          <w:szCs w:val="32"/>
          <w:rtl/>
        </w:rPr>
        <w:t xml:space="preserve"> خصائص المراهقة</w:t>
      </w:r>
      <w:r w:rsidRPr="005F0E1B">
        <w:rPr>
          <w:rFonts w:ascii="Simplified Arabic" w:hAnsi="Simplified Arabic" w:cs="Simplified Arabic" w:hint="cs"/>
          <w:b/>
          <w:bCs/>
          <w:sz w:val="32"/>
          <w:szCs w:val="32"/>
          <w:rtl/>
        </w:rPr>
        <w:t xml:space="preserve">: </w:t>
      </w:r>
    </w:p>
    <w:p w14:paraId="3CD7D7C3"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يمكن تلخيص خصائص فترة المراهقة فيما يلي: </w:t>
      </w:r>
    </w:p>
    <w:p w14:paraId="3F7D3B9E"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فترة تغيرات شامل</w:t>
      </w:r>
      <w:r w:rsidRPr="005F0E1B">
        <w:rPr>
          <w:rFonts w:ascii="Simplified Arabic" w:hAnsi="Simplified Arabic" w:cs="Simplified Arabic" w:hint="cs"/>
          <w:sz w:val="28"/>
          <w:szCs w:val="28"/>
          <w:rtl/>
        </w:rPr>
        <w:t>ة</w:t>
      </w:r>
      <w:r w:rsidRPr="005F0E1B">
        <w:rPr>
          <w:rFonts w:ascii="Simplified Arabic" w:hAnsi="Simplified Arabic" w:cs="Simplified Arabic"/>
          <w:sz w:val="28"/>
          <w:szCs w:val="28"/>
          <w:rtl/>
        </w:rPr>
        <w:t xml:space="preserve"> وسريعة في النواحي النفس</w:t>
      </w:r>
      <w:r w:rsidRPr="005F0E1B">
        <w:rPr>
          <w:rFonts w:ascii="Simplified Arabic" w:hAnsi="Simplified Arabic" w:cs="Simplified Arabic" w:hint="cs"/>
          <w:sz w:val="28"/>
          <w:szCs w:val="28"/>
          <w:rtl/>
        </w:rPr>
        <w:t>ية</w:t>
      </w:r>
      <w:r w:rsidRPr="005F0E1B">
        <w:rPr>
          <w:rFonts w:ascii="Simplified Arabic" w:hAnsi="Simplified Arabic" w:cs="Simplified Arabic"/>
          <w:sz w:val="28"/>
          <w:szCs w:val="28"/>
          <w:rtl/>
        </w:rPr>
        <w:t xml:space="preserve"> والجسم</w:t>
      </w:r>
      <w:r w:rsidRPr="005F0E1B">
        <w:rPr>
          <w:rFonts w:ascii="Simplified Arabic" w:hAnsi="Simplified Arabic" w:cs="Simplified Arabic" w:hint="cs"/>
          <w:sz w:val="28"/>
          <w:szCs w:val="28"/>
          <w:rtl/>
        </w:rPr>
        <w:t>ية</w:t>
      </w:r>
      <w:r w:rsidRPr="005F0E1B">
        <w:rPr>
          <w:rFonts w:ascii="Simplified Arabic" w:hAnsi="Simplified Arabic" w:cs="Simplified Arabic"/>
          <w:sz w:val="28"/>
          <w:szCs w:val="28"/>
          <w:rtl/>
        </w:rPr>
        <w:t xml:space="preserve"> والعقل</w:t>
      </w:r>
      <w:r w:rsidRPr="005F0E1B">
        <w:rPr>
          <w:rFonts w:ascii="Simplified Arabic" w:hAnsi="Simplified Arabic" w:cs="Simplified Arabic" w:hint="cs"/>
          <w:sz w:val="28"/>
          <w:szCs w:val="28"/>
          <w:rtl/>
        </w:rPr>
        <w:t>ية</w:t>
      </w:r>
      <w:r w:rsidRPr="005F0E1B">
        <w:rPr>
          <w:rFonts w:ascii="Simplified Arabic" w:hAnsi="Simplified Arabic" w:cs="Simplified Arabic"/>
          <w:sz w:val="28"/>
          <w:szCs w:val="28"/>
          <w:rtl/>
        </w:rPr>
        <w:t xml:space="preserve"> والروح</w:t>
      </w:r>
      <w:r w:rsidRPr="005F0E1B">
        <w:rPr>
          <w:rFonts w:ascii="Simplified Arabic" w:hAnsi="Simplified Arabic" w:cs="Simplified Arabic" w:hint="cs"/>
          <w:sz w:val="28"/>
          <w:szCs w:val="28"/>
          <w:rtl/>
        </w:rPr>
        <w:t>ية</w:t>
      </w:r>
      <w:r w:rsidRPr="005F0E1B">
        <w:rPr>
          <w:rFonts w:ascii="Simplified Arabic" w:hAnsi="Simplified Arabic" w:cs="Simplified Arabic"/>
          <w:sz w:val="28"/>
          <w:szCs w:val="28"/>
          <w:rtl/>
        </w:rPr>
        <w:t xml:space="preserve"> تعتمد على المجتمع </w:t>
      </w:r>
    </w:p>
    <w:p w14:paraId="4264E5D4"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فهي قد تطول وتقصر، وذلك بحسب حضارة المجتمع وطبيعة الأدوار الملق</w:t>
      </w:r>
      <w:r w:rsidRPr="005F0E1B">
        <w:rPr>
          <w:rFonts w:ascii="Simplified Arabic" w:hAnsi="Simplified Arabic" w:cs="Simplified Arabic" w:hint="cs"/>
          <w:sz w:val="28"/>
          <w:szCs w:val="28"/>
          <w:rtl/>
        </w:rPr>
        <w:t>ات</w:t>
      </w:r>
      <w:r w:rsidRPr="005F0E1B">
        <w:rPr>
          <w:rFonts w:ascii="Simplified Arabic" w:hAnsi="Simplified Arabic" w:cs="Simplified Arabic"/>
          <w:sz w:val="28"/>
          <w:szCs w:val="28"/>
          <w:rtl/>
        </w:rPr>
        <w:t xml:space="preserve"> على </w:t>
      </w:r>
      <w:r w:rsidRPr="005F0E1B">
        <w:rPr>
          <w:rFonts w:ascii="Simplified Arabic" w:hAnsi="Simplified Arabic" w:cs="Simplified Arabic" w:hint="cs"/>
          <w:sz w:val="28"/>
          <w:szCs w:val="28"/>
          <w:rtl/>
        </w:rPr>
        <w:t>ع</w:t>
      </w:r>
      <w:r w:rsidRPr="005F0E1B">
        <w:rPr>
          <w:rFonts w:ascii="Simplified Arabic" w:hAnsi="Simplified Arabic" w:cs="Simplified Arabic"/>
          <w:sz w:val="28"/>
          <w:szCs w:val="28"/>
          <w:rtl/>
        </w:rPr>
        <w:t>اتف الفرد، فالمراهق ابن بي</w:t>
      </w:r>
      <w:r w:rsidRPr="005F0E1B">
        <w:rPr>
          <w:rFonts w:ascii="Simplified Arabic" w:hAnsi="Simplified Arabic" w:cs="Simplified Arabic" w:hint="cs"/>
          <w:sz w:val="28"/>
          <w:szCs w:val="28"/>
          <w:rtl/>
        </w:rPr>
        <w:t>ئ</w:t>
      </w:r>
      <w:r w:rsidRPr="005F0E1B">
        <w:rPr>
          <w:rFonts w:ascii="Simplified Arabic" w:hAnsi="Simplified Arabic" w:cs="Simplified Arabic"/>
          <w:sz w:val="28"/>
          <w:szCs w:val="28"/>
          <w:rtl/>
        </w:rPr>
        <w:t xml:space="preserve">ته </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الأعظمي</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2012</w:t>
      </w:r>
      <w:r w:rsidRPr="005F0E1B">
        <w:rPr>
          <w:rFonts w:ascii="Simplified Arabic" w:hAnsi="Simplified Arabic" w:cs="Simplified Arabic" w:hint="cs"/>
          <w:sz w:val="28"/>
          <w:szCs w:val="28"/>
          <w:rtl/>
        </w:rPr>
        <w:t>، ص.380)</w:t>
      </w:r>
    </w:p>
    <w:p w14:paraId="33D1D028"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فترة انتقال من الطفولة إلى الرشد وهو ما يعني أن القلق والاضطراب ليس حتميين</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كما ميز "هول" </w:t>
      </w:r>
    </w:p>
    <w:p w14:paraId="132B55B7"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المراهقة بعدة من السمات نوجزها في أنها مرحلة الأفراد في المثالية وانتشار عبادة الأبطال والتعلق بالأهداف</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 مرحلة الانفعالات الحالة والعواطف والميل إلى الجنس الآخر والصداقة.</w:t>
      </w:r>
    </w:p>
    <w:p w14:paraId="00841664"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أنها مرحلة الأزمات والاضطرابات</w:t>
      </w:r>
      <w:r w:rsidRPr="005F0E1B">
        <w:rPr>
          <w:rFonts w:ascii="Simplified Arabic" w:hAnsi="Simplified Arabic" w:cs="Simplified Arabic" w:hint="cs"/>
          <w:sz w:val="28"/>
          <w:szCs w:val="28"/>
          <w:rtl/>
        </w:rPr>
        <w:t>.</w:t>
      </w:r>
    </w:p>
    <w:p w14:paraId="665BA3B0"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مرحلة الشك والنقد الذاتية والاحاسيس المفرطة</w:t>
      </w:r>
      <w:r w:rsidRPr="005F0E1B">
        <w:rPr>
          <w:rFonts w:ascii="Simplified Arabic" w:hAnsi="Simplified Arabic" w:cs="Simplified Arabic" w:hint="cs"/>
          <w:sz w:val="28"/>
          <w:szCs w:val="28"/>
          <w:rtl/>
        </w:rPr>
        <w:t>.</w:t>
      </w:r>
    </w:p>
    <w:p w14:paraId="64A37AF7"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مرحلة انحلال الروابط بين عوامل الأنا المختلفة التي </w:t>
      </w:r>
      <w:r w:rsidRPr="005F0E1B">
        <w:rPr>
          <w:rFonts w:ascii="Simplified Arabic" w:hAnsi="Simplified Arabic" w:cs="Simplified Arabic" w:hint="cs"/>
          <w:sz w:val="28"/>
          <w:szCs w:val="28"/>
          <w:rtl/>
        </w:rPr>
        <w:t>ي</w:t>
      </w:r>
      <w:r w:rsidRPr="005F0E1B">
        <w:rPr>
          <w:rFonts w:ascii="Simplified Arabic" w:hAnsi="Simplified Arabic" w:cs="Simplified Arabic"/>
          <w:sz w:val="28"/>
          <w:szCs w:val="28"/>
          <w:rtl/>
        </w:rPr>
        <w:t xml:space="preserve">شكل تماسكها </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سليم</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2002</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380)</w:t>
      </w:r>
    </w:p>
    <w:p w14:paraId="6EB14DD7"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 xml:space="preserve">تذكر "هيرلوك" أن المراهقة مثلها مثل أي مرحلة عامة في حياة الفرد خصائص معينة تميزها عن غيرها من المراحل التي سبقتها والتي إليها ويمكن تناولها على التالي: </w:t>
      </w:r>
    </w:p>
    <w:p w14:paraId="23041177"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أنها مرحلة انتقالية</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إن الاطفال عندما ينتقلون من الطفولة إلى الرشد خلال مرحلة المراهقة، </w:t>
      </w:r>
    </w:p>
    <w:p w14:paraId="6E1ECC7B"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يجب أن يتخلصوا من الأشياء الطفولية (الصبيانية) كما يجب أن يتعلمو أشكالا جديدة من السلوك والاتجاهات بدلا من الأشكال القديمة التي تخلوا عنها، لأن ما يحدث في الطفولة </w:t>
      </w:r>
      <w:r w:rsidRPr="005F0E1B">
        <w:rPr>
          <w:rFonts w:ascii="Simplified Arabic" w:hAnsi="Simplified Arabic" w:cs="Simplified Arabic" w:hint="cs"/>
          <w:sz w:val="28"/>
          <w:szCs w:val="28"/>
          <w:rtl/>
        </w:rPr>
        <w:t>يترك</w:t>
      </w:r>
      <w:r w:rsidRPr="005F0E1B">
        <w:rPr>
          <w:rFonts w:ascii="Simplified Arabic" w:hAnsi="Simplified Arabic" w:cs="Simplified Arabic"/>
          <w:sz w:val="28"/>
          <w:szCs w:val="28"/>
          <w:rtl/>
        </w:rPr>
        <w:t xml:space="preserve"> بصماته الواضحة على ما يحدث في المراهقة كما أنه يؤثر في الأنماط الجديدة من السلوك والاتجاهات.</w:t>
      </w:r>
    </w:p>
    <w:p w14:paraId="2E978B1D" w14:textId="77777777" w:rsidR="005F0E1B" w:rsidRPr="005F0E1B" w:rsidRDefault="005F0E1B" w:rsidP="005F0E1B">
      <w:pPr>
        <w:numPr>
          <w:ilvl w:val="0"/>
          <w:numId w:val="35"/>
        </w:numPr>
        <w:spacing w:after="0"/>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أنها مرحلة تغير يوازي معدل التغير في السلوك والاتجاهات خلال المرافقة معدل التغير الجسمي </w:t>
      </w:r>
    </w:p>
    <w:p w14:paraId="06C097E7"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الذي يصيب المراهق، فخلال المراهقة المبكرة عندما يكون النمو الجسمي سريع، يكون أيضا التغير في الاتجاهات والسلوك سريعا أيضا، وعندما تبطئ هذه التغيرات الجسمية تبطئ معها التغيرات السلوكية والاتجاهات </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المنسي</w:t>
      </w:r>
      <w:r w:rsidRPr="005F0E1B">
        <w:rPr>
          <w:rFonts w:ascii="Simplified Arabic" w:hAnsi="Simplified Arabic" w:cs="Simplified Arabic" w:hint="cs"/>
          <w:sz w:val="28"/>
          <w:szCs w:val="28"/>
          <w:rtl/>
        </w:rPr>
        <w:t>،2001، ص.50)</w:t>
      </w:r>
    </w:p>
    <w:p w14:paraId="25902D85" w14:textId="77777777" w:rsidR="005F0E1B" w:rsidRPr="005F0E1B" w:rsidRDefault="005F0E1B" w:rsidP="005F0E1B">
      <w:pPr>
        <w:spacing w:after="0"/>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 xml:space="preserve">3/- </w:t>
      </w:r>
      <w:r w:rsidRPr="005F0E1B">
        <w:rPr>
          <w:rFonts w:ascii="Simplified Arabic" w:hAnsi="Simplified Arabic" w:cs="Simplified Arabic"/>
          <w:b/>
          <w:bCs/>
          <w:sz w:val="32"/>
          <w:szCs w:val="32"/>
          <w:rtl/>
        </w:rPr>
        <w:t>أنماط المراهقة</w:t>
      </w:r>
      <w:r w:rsidRPr="005F0E1B">
        <w:rPr>
          <w:rFonts w:ascii="Simplified Arabic" w:hAnsi="Simplified Arabic" w:cs="Simplified Arabic" w:hint="cs"/>
          <w:b/>
          <w:bCs/>
          <w:sz w:val="32"/>
          <w:szCs w:val="32"/>
          <w:rtl/>
        </w:rPr>
        <w:t xml:space="preserve">: </w:t>
      </w:r>
    </w:p>
    <w:p w14:paraId="272F0E6D"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حاول علماء النفس وضع تقسيم للمراهقين يحسب الأنماط السلوكية السا</w:t>
      </w:r>
      <w:r w:rsidRPr="005F0E1B">
        <w:rPr>
          <w:rFonts w:ascii="Simplified Arabic" w:hAnsi="Simplified Arabic" w:cs="Simplified Arabic" w:hint="cs"/>
          <w:sz w:val="28"/>
          <w:szCs w:val="28"/>
          <w:rtl/>
        </w:rPr>
        <w:t>ئ</w:t>
      </w:r>
      <w:r w:rsidRPr="005F0E1B">
        <w:rPr>
          <w:rFonts w:ascii="Simplified Arabic" w:hAnsi="Simplified Arabic" w:cs="Simplified Arabic"/>
          <w:sz w:val="28"/>
          <w:szCs w:val="28"/>
          <w:rtl/>
        </w:rPr>
        <w:t>دة في كل جماعة منهم وهذا التق</w:t>
      </w:r>
      <w:r w:rsidRPr="005F0E1B">
        <w:rPr>
          <w:rFonts w:ascii="Simplified Arabic" w:hAnsi="Simplified Arabic" w:cs="Simplified Arabic" w:hint="cs"/>
          <w:sz w:val="28"/>
          <w:szCs w:val="28"/>
          <w:rtl/>
        </w:rPr>
        <w:t xml:space="preserve">سيم </w:t>
      </w:r>
      <w:r w:rsidRPr="005F0E1B">
        <w:rPr>
          <w:rFonts w:ascii="Simplified Arabic" w:hAnsi="Simplified Arabic" w:cs="Simplified Arabic"/>
          <w:sz w:val="28"/>
          <w:szCs w:val="28"/>
          <w:rtl/>
        </w:rPr>
        <w:t xml:space="preserve">كالاتي: </w:t>
      </w:r>
    </w:p>
    <w:p w14:paraId="53492D89" w14:textId="77777777" w:rsidR="005F0E1B" w:rsidRPr="005F0E1B" w:rsidRDefault="005F0E1B" w:rsidP="005F0E1B">
      <w:pPr>
        <w:numPr>
          <w:ilvl w:val="0"/>
          <w:numId w:val="36"/>
        </w:numPr>
        <w:spacing w:after="0"/>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t>المراهقة المتكيفة</w:t>
      </w:r>
      <w:r w:rsidRPr="005F0E1B">
        <w:rPr>
          <w:rFonts w:ascii="Simplified Arabic" w:hAnsi="Simplified Arabic" w:cs="Simplified Arabic" w:hint="cs"/>
          <w:sz w:val="28"/>
          <w:szCs w:val="28"/>
          <w:rtl/>
        </w:rPr>
        <w:t xml:space="preserve">: </w:t>
      </w:r>
    </w:p>
    <w:p w14:paraId="3964B49D"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وهي المراهقة الهادئة نسبيا والتي تميل إلى الاستقرار العاطفي وتكاد تخلو من التوترات الانفعالية الحادة وغالبا ما تكون علاقة المراهق بالمحيط به علاقة طيبة، كما يشعر المراهق بتقدير المجتمع له وتوافقه معه، ولا يسرف المراهق في هذا الشكل في أحلام اليقظة أو الخيال أو الاتجاهات السلبية، أي أن المراهقة هنا تميل إلى الاعتدال</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زيدان</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1986</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ص</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161)</w:t>
      </w:r>
    </w:p>
    <w:p w14:paraId="6771CEB0" w14:textId="77777777" w:rsidR="005F0E1B" w:rsidRPr="005F0E1B" w:rsidRDefault="005F0E1B" w:rsidP="005F0E1B">
      <w:pPr>
        <w:numPr>
          <w:ilvl w:val="0"/>
          <w:numId w:val="36"/>
        </w:numPr>
        <w:spacing w:after="0"/>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t>المراهقة الانسحابية (المنطوية)</w:t>
      </w:r>
      <w:r w:rsidRPr="005F0E1B">
        <w:rPr>
          <w:rFonts w:ascii="Simplified Arabic" w:hAnsi="Simplified Arabic" w:cs="Simplified Arabic" w:hint="cs"/>
          <w:b/>
          <w:bCs/>
          <w:sz w:val="28"/>
          <w:szCs w:val="28"/>
          <w:rtl/>
        </w:rPr>
        <w:t>:</w:t>
      </w:r>
    </w:p>
    <w:p w14:paraId="1413261C"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ت</w:t>
      </w:r>
      <w:r w:rsidRPr="005F0E1B">
        <w:rPr>
          <w:rFonts w:ascii="Simplified Arabic" w:hAnsi="Simplified Arabic" w:cs="Simplified Arabic" w:hint="cs"/>
          <w:sz w:val="28"/>
          <w:szCs w:val="28"/>
          <w:rtl/>
        </w:rPr>
        <w:t>ت</w:t>
      </w:r>
      <w:r w:rsidRPr="005F0E1B">
        <w:rPr>
          <w:rFonts w:ascii="Simplified Arabic" w:hAnsi="Simplified Arabic" w:cs="Simplified Arabic"/>
          <w:sz w:val="28"/>
          <w:szCs w:val="28"/>
          <w:rtl/>
        </w:rPr>
        <w:t>سم بالانطواء والاكتئاب والعزلة السلبية والتردد والخجل والشعور بالنقص ونقد النظم الاجتماعية والثورة على الوالدين بالإضافة إلى الاستغراق في أحلام اليقظة التي تدور حول موضوعات الحرمان</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الحاجات غير مشبعة والإسراف في الانتماء، وأهم العوامل المسببة للمراهقة الانسحابية عدم التوافق مع الجو الأسري والأخطاء الأسرية كالتسلط أو الحماية الزائدة ما يصاحب ذلك من الكبار الشخصية المراهق يجهل الوالدين بأوضاع المراهق وتدني المستوى الاجتماعي الاقتصادي</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وسوء الحالة الصحية، مع عدم اشباع الحاجة إلى تقدير الذات وتحمل المسؤولية </w:t>
      </w:r>
      <w:r w:rsidRPr="005F0E1B">
        <w:rPr>
          <w:rFonts w:ascii="Simplified Arabic" w:hAnsi="Simplified Arabic" w:cs="Simplified Arabic" w:hint="cs"/>
          <w:sz w:val="28"/>
          <w:szCs w:val="28"/>
          <w:rtl/>
        </w:rPr>
        <w:t>(زهران، 1995، ص.120)</w:t>
      </w:r>
    </w:p>
    <w:p w14:paraId="3DA9B06D" w14:textId="77777777" w:rsidR="005F0E1B" w:rsidRPr="005F0E1B" w:rsidRDefault="005F0E1B" w:rsidP="005F0E1B">
      <w:pPr>
        <w:spacing w:after="0"/>
        <w:jc w:val="both"/>
        <w:rPr>
          <w:rFonts w:ascii="Simplified Arabic" w:hAnsi="Simplified Arabic" w:cs="Simplified Arabic"/>
          <w:sz w:val="28"/>
          <w:szCs w:val="28"/>
          <w:rtl/>
        </w:rPr>
      </w:pPr>
    </w:p>
    <w:p w14:paraId="31E21E8A" w14:textId="77777777" w:rsidR="005F0E1B" w:rsidRPr="005F0E1B" w:rsidRDefault="005F0E1B" w:rsidP="005F0E1B">
      <w:pPr>
        <w:spacing w:after="0"/>
        <w:jc w:val="both"/>
        <w:rPr>
          <w:rFonts w:ascii="Simplified Arabic" w:hAnsi="Simplified Arabic" w:cs="Simplified Arabic"/>
          <w:sz w:val="28"/>
          <w:szCs w:val="28"/>
          <w:rtl/>
        </w:rPr>
      </w:pPr>
    </w:p>
    <w:p w14:paraId="4ABA5EE9" w14:textId="77777777" w:rsidR="005F0E1B" w:rsidRPr="005F0E1B" w:rsidRDefault="005F0E1B" w:rsidP="005F0E1B">
      <w:pPr>
        <w:numPr>
          <w:ilvl w:val="0"/>
          <w:numId w:val="36"/>
        </w:numPr>
        <w:spacing w:after="0"/>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lastRenderedPageBreak/>
        <w:t>المراهقة المنحرفة</w:t>
      </w:r>
      <w:r w:rsidRPr="005F0E1B">
        <w:rPr>
          <w:rFonts w:ascii="Simplified Arabic" w:hAnsi="Simplified Arabic" w:cs="Simplified Arabic" w:hint="cs"/>
          <w:b/>
          <w:bCs/>
          <w:sz w:val="28"/>
          <w:szCs w:val="28"/>
          <w:rtl/>
        </w:rPr>
        <w:t xml:space="preserve">: </w:t>
      </w:r>
    </w:p>
    <w:p w14:paraId="6AD7F51F"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وحالات هذا النوع من المراهقة تمثل الصور المتطرفة للشكلين المنسحب والعدواني فإذا كانت الصورتين السابقتين غير متوافقة وغير مكتملة إلا أن مدى الانحراف لا يصل في خطورته إلى الصورة البادية في الشكل الرابع، حيث تجد الانحلال الخل</w:t>
      </w:r>
      <w:r w:rsidRPr="005F0E1B">
        <w:rPr>
          <w:rFonts w:ascii="Simplified Arabic" w:hAnsi="Simplified Arabic" w:cs="Simplified Arabic" w:hint="cs"/>
          <w:sz w:val="28"/>
          <w:szCs w:val="28"/>
          <w:rtl/>
        </w:rPr>
        <w:t>ق</w:t>
      </w:r>
      <w:r w:rsidRPr="005F0E1B">
        <w:rPr>
          <w:rFonts w:ascii="Simplified Arabic" w:hAnsi="Simplified Arabic" w:cs="Simplified Arabic"/>
          <w:sz w:val="28"/>
          <w:szCs w:val="28"/>
          <w:rtl/>
        </w:rPr>
        <w:t>ي والانهيار النفسي، ويقوم المراهق بتصرفات تروع المجتمع ويدخلها البعض أحيانا في عداد الجريمة أو المرض النفسي العقلي</w:t>
      </w:r>
      <w:r w:rsidRPr="005F0E1B">
        <w:rPr>
          <w:rFonts w:ascii="Simplified Arabic" w:hAnsi="Simplified Arabic" w:cs="Simplified Arabic" w:hint="cs"/>
          <w:sz w:val="28"/>
          <w:szCs w:val="28"/>
          <w:rtl/>
        </w:rPr>
        <w:t>.</w:t>
      </w:r>
    </w:p>
    <w:p w14:paraId="79E3965A" w14:textId="77777777" w:rsidR="005F0E1B" w:rsidRPr="005F0E1B" w:rsidRDefault="005F0E1B" w:rsidP="005F0E1B">
      <w:pPr>
        <w:numPr>
          <w:ilvl w:val="0"/>
          <w:numId w:val="36"/>
        </w:numPr>
        <w:spacing w:after="0"/>
        <w:contextualSpacing/>
        <w:jc w:val="both"/>
        <w:rPr>
          <w:rFonts w:ascii="Simplified Arabic" w:hAnsi="Simplified Arabic" w:cs="Simplified Arabic"/>
          <w:b/>
          <w:bCs/>
          <w:sz w:val="28"/>
          <w:szCs w:val="28"/>
        </w:rPr>
      </w:pPr>
      <w:r w:rsidRPr="005F0E1B">
        <w:rPr>
          <w:rFonts w:ascii="Simplified Arabic" w:hAnsi="Simplified Arabic" w:cs="Simplified Arabic"/>
          <w:b/>
          <w:bCs/>
          <w:sz w:val="28"/>
          <w:szCs w:val="28"/>
          <w:rtl/>
        </w:rPr>
        <w:t>المراهقة العدوانية المتمردة</w:t>
      </w:r>
      <w:r w:rsidRPr="005F0E1B">
        <w:rPr>
          <w:rFonts w:ascii="Simplified Arabic" w:hAnsi="Simplified Arabic" w:cs="Simplified Arabic" w:hint="cs"/>
          <w:b/>
          <w:bCs/>
          <w:sz w:val="28"/>
          <w:szCs w:val="28"/>
          <w:rtl/>
        </w:rPr>
        <w:t xml:space="preserve">: </w:t>
      </w:r>
    </w:p>
    <w:p w14:paraId="2B0BF0B5"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ت</w:t>
      </w:r>
      <w:r w:rsidRPr="005F0E1B">
        <w:rPr>
          <w:rFonts w:ascii="Simplified Arabic" w:hAnsi="Simplified Arabic" w:cs="Simplified Arabic" w:hint="cs"/>
          <w:sz w:val="28"/>
          <w:szCs w:val="28"/>
          <w:rtl/>
        </w:rPr>
        <w:t>ت</w:t>
      </w:r>
      <w:r w:rsidRPr="005F0E1B">
        <w:rPr>
          <w:rFonts w:ascii="Simplified Arabic" w:hAnsi="Simplified Arabic" w:cs="Simplified Arabic"/>
          <w:sz w:val="28"/>
          <w:szCs w:val="28"/>
          <w:rtl/>
        </w:rPr>
        <w:t>سم بالتمرد والثورة ضد الأسرة، والسلطة عموما وبالانحرافات الجنسية والعدوان مع الأخوة والزملاء</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العناد بقصد الانتقاد خاصة من الوالدين وتحطيم أدوات المنزل</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الشعور بالظلم وعدم التقدير</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الاستغراق في أحلام اليقظة، والعوامل المسببة تتمثل في التربية الضاغطة والتسلطية وصرامة القائمين على تربية المراهق والصحة السيئة وتركز الأسرة على النواحي الدراسية فقط وجهل الوالدين طريقة توجيه المراهقين كالحرمان من الحاجات الأساسية وعدم اشباع </w:t>
      </w:r>
      <w:r w:rsidRPr="005F0E1B">
        <w:rPr>
          <w:rFonts w:ascii="Simplified Arabic" w:hAnsi="Simplified Arabic" w:cs="Simplified Arabic" w:hint="cs"/>
          <w:sz w:val="28"/>
          <w:szCs w:val="28"/>
          <w:rtl/>
        </w:rPr>
        <w:t>م</w:t>
      </w:r>
      <w:r w:rsidRPr="005F0E1B">
        <w:rPr>
          <w:rFonts w:ascii="Simplified Arabic" w:hAnsi="Simplified Arabic" w:cs="Simplified Arabic"/>
          <w:sz w:val="28"/>
          <w:szCs w:val="28"/>
          <w:rtl/>
        </w:rPr>
        <w:t xml:space="preserve">يولهم </w:t>
      </w:r>
      <w:r w:rsidRPr="005F0E1B">
        <w:rPr>
          <w:rFonts w:ascii="Simplified Arabic" w:hAnsi="Simplified Arabic" w:cs="Simplified Arabic" w:hint="cs"/>
          <w:sz w:val="28"/>
          <w:szCs w:val="28"/>
          <w:rtl/>
        </w:rPr>
        <w:t>(زهران، 1995، ص.120)</w:t>
      </w:r>
    </w:p>
    <w:p w14:paraId="041E2CE5" w14:textId="77777777" w:rsidR="005F0E1B" w:rsidRPr="005F0E1B" w:rsidRDefault="005F0E1B" w:rsidP="005F0E1B">
      <w:pPr>
        <w:spacing w:after="0"/>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 xml:space="preserve">4/- </w:t>
      </w:r>
      <w:r w:rsidRPr="005F0E1B">
        <w:rPr>
          <w:rFonts w:ascii="Simplified Arabic" w:hAnsi="Simplified Arabic" w:cs="Simplified Arabic"/>
          <w:b/>
          <w:bCs/>
          <w:sz w:val="32"/>
          <w:szCs w:val="32"/>
          <w:rtl/>
        </w:rPr>
        <w:t xml:space="preserve">مظاهر النمو في المراهقة: </w:t>
      </w:r>
    </w:p>
    <w:p w14:paraId="14ACF834"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من مظاهر النمو في مرحلة المراهقة ما يلي: </w:t>
      </w:r>
    </w:p>
    <w:p w14:paraId="4ABAA068" w14:textId="77777777" w:rsidR="005F0E1B" w:rsidRPr="005F0E1B" w:rsidRDefault="005F0E1B" w:rsidP="005F0E1B">
      <w:pPr>
        <w:numPr>
          <w:ilvl w:val="0"/>
          <w:numId w:val="37"/>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النمو الجسمي: </w:t>
      </w:r>
    </w:p>
    <w:p w14:paraId="74A8947D"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يظهر النمو الجسمي عند المراهق في ناحيتين الناحية الجسمية والناحية الفيزيولوجية الناحية الجسمية تشتمل الزيادة في الجسم، الوزن العلو،  أما من الناحية الفسيولوجية تشمل تكوين ونشاط بعض الغدد والأجهزة الداخلية التي ترافق بعض الظواهر الخارجية، فالنمو الجسمي يتميز في هذه المرحلة بالسرعة الكبيرة في النمو فيلاحظ النمو بعد فترة تكون هادئة في مرحلة الطفولة المتأخرة وتزداد سرعة النمو عند الجنسين لمدة 3 - 4 سنوات عند الذكور ما بين 12-16 سنة وعند الإناث في سن 14 سنة، ويزداد طول الفرد زيادة سريعة، ويتسع الكتفان ومحيط الأرداف وزيادة طول الجذع وطول الساقين مما يزيد نمو العضلات والقوة العضلية والعظام وتبدأ الزيادة في طول الساقين أولا ثم بعد ذلك في الجذع إلا  إكتمال الزيادة يحدث أولا في اليدين والرأس والأقدام، أما آخر جزء تكتمل فيه الزيادة فهو في الاكتاف.</w:t>
      </w:r>
    </w:p>
    <w:p w14:paraId="02557008"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ويلاحظ في هذه المرحلة أن المراهق كثيرا ما يهتم بجسمه وصحته وقوة عضلاته وهذا له تأثير في عملية التوافق الاجتماعي وخاصة مع زملائه في المدرسة وإذ لاحظ المراهق أي تغير في مظهره فسوف ينتابه القلق والشدة وقد يؤدي به إلى العدوان أو الانطواء تجنبا لتعليقات زملائه أو قد يعاني من مشاعر النقص (زهران، 1995، ص.51) </w:t>
      </w:r>
    </w:p>
    <w:p w14:paraId="22B796AF" w14:textId="77777777" w:rsidR="005F0E1B" w:rsidRPr="005F0E1B" w:rsidRDefault="005F0E1B" w:rsidP="005F0E1B">
      <w:pPr>
        <w:spacing w:after="0"/>
        <w:jc w:val="both"/>
        <w:rPr>
          <w:rFonts w:ascii="Simplified Arabic" w:hAnsi="Simplified Arabic" w:cs="Simplified Arabic"/>
          <w:sz w:val="28"/>
          <w:szCs w:val="28"/>
          <w:rtl/>
        </w:rPr>
      </w:pPr>
    </w:p>
    <w:p w14:paraId="781C7EC1" w14:textId="77777777" w:rsidR="005F0E1B" w:rsidRPr="005F0E1B" w:rsidRDefault="005F0E1B" w:rsidP="005F0E1B">
      <w:pPr>
        <w:numPr>
          <w:ilvl w:val="0"/>
          <w:numId w:val="37"/>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lastRenderedPageBreak/>
        <w:t>النمو العقلي:</w:t>
      </w:r>
    </w:p>
    <w:p w14:paraId="7837B862"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ان النمو العقلي لا يسير بسرعة واحدة في جميع الأعمار، فقد بينت الأبحاث أن هذا النمو يكون بطيئا في الصغر، يلي هذا البطء سرعة النمو العقلي في الطفولة المتأخرة، وتستمر في مرحلة المراهقة المبكرة، ويبدأ هذا النمو العقلي في العودة إلى البطء ابتداءا من العام السادس عشر، إن هذا الارتقاء في عالم الطفل العقلي وخاصة في مراهقته يؤثر على خبراته وقدراته العقلية المختلفة كالتذكر والانتباه والتخيل والاستدلال.  </w:t>
      </w:r>
    </w:p>
    <w:p w14:paraId="0CA974A0"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ويمكن أن توجز أهم التغيرات العقلية في النقاط التالية :</w:t>
      </w:r>
    </w:p>
    <w:p w14:paraId="5BEBDCB0"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النمو العقلي الملحوظ يتضح لكل من يتبع نمو المراهقين أن هناك نمو عقليا متسارعا وهذا بسبب </w:t>
      </w:r>
    </w:p>
    <w:p w14:paraId="027E3F7B"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النمو السريع للمخ.</w:t>
      </w:r>
    </w:p>
    <w:p w14:paraId="4056089B"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نقد الذات من التطورات العقلية للمراهقين توجيه النقد إلى أنفسهم، فهم يراجعون ما صدر عنهم </w:t>
      </w:r>
    </w:p>
    <w:p w14:paraId="3F95019F"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من كلام وتصرفات.</w:t>
      </w:r>
    </w:p>
    <w:p w14:paraId="526BFD0A"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الشغف بالجديد ونبذ القيم وهذا ما يتضح من خلال انبهار المراهقين بالجديد واحتقار القديم ونبذه </w:t>
      </w:r>
    </w:p>
    <w:p w14:paraId="13D73F07" w14:textId="77777777" w:rsidR="005F0E1B" w:rsidRPr="005F0E1B" w:rsidRDefault="005F0E1B" w:rsidP="005F0E1B">
      <w:pPr>
        <w:spacing w:after="0"/>
        <w:ind w:left="360"/>
        <w:jc w:val="both"/>
        <w:rPr>
          <w:rFonts w:ascii="Simplified Arabic" w:hAnsi="Simplified Arabic" w:cs="Simplified Arabic"/>
          <w:sz w:val="28"/>
          <w:szCs w:val="28"/>
        </w:rPr>
      </w:pPr>
      <w:r w:rsidRPr="005F0E1B">
        <w:rPr>
          <w:rFonts w:ascii="Simplified Arabic" w:hAnsi="Simplified Arabic" w:cs="Simplified Arabic"/>
          <w:sz w:val="28"/>
          <w:szCs w:val="28"/>
          <w:rtl/>
        </w:rPr>
        <w:t>وتجنبه.</w:t>
      </w:r>
    </w:p>
    <w:p w14:paraId="4399B394" w14:textId="77777777" w:rsidR="005F0E1B" w:rsidRPr="005F0E1B" w:rsidRDefault="005F0E1B" w:rsidP="005F0E1B">
      <w:pPr>
        <w:numPr>
          <w:ilvl w:val="0"/>
          <w:numId w:val="37"/>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t>التذكر:</w:t>
      </w:r>
    </w:p>
    <w:p w14:paraId="7A8B0BE7"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يقصد به استعادة ما مر في خبرة الفرد السابقة وتعتمد عملية التذكر عنده على القدرة على استنتاج </w:t>
      </w:r>
    </w:p>
    <w:p w14:paraId="4354A6A3"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العلاقات الجديدة بين الموضوعات المتذكرة ولا يتذكر المراهق موضوعا إلا إذا فهمه وربطه بغيره من الخيرات السابقة التي مرت عليه كما أنه يبدل في حفظ المادة المفهومة جهدا أقل من حفظ غير المفهومة </w:t>
      </w:r>
    </w:p>
    <w:p w14:paraId="21898FA9"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ويرى الكثير من العلماء أن التطور في النمو الجسمي عند المراهقين يصحبه نمو هائل نوعي بنفس القدر وإن كان أقل وضوحا في القدرات العقلية المعرفية، ولذلك يعتبرون فترة المراهقة فترة نمو عقلي معرض وينمو التفكير المنطقي لديه وتؤيد ذلك دراسة " نالدسون " حيث تشير إلى أن الفترة (12-14 سنة) فترة يتزايد فيها بشكل ملحوظ نمو القدرات العقلية المعرضة للمراهق، وأنهم على استعداد وتهيئ ذهني للتفكير والعمل وفق إطار الشروط الممنوح لهم.</w:t>
      </w:r>
    </w:p>
    <w:p w14:paraId="35591512"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يتأثر تفكير المراهق في عمقه وارتفاع مستواه إلى البيئة المحيطة بالمراهق فيبدأ بالتعميم الرمزي </w:t>
      </w:r>
    </w:p>
    <w:p w14:paraId="358A22BD"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للمستويات مثل الفضيلة والعدالة، وفي دراسة " ليمير"  </w:t>
      </w:r>
      <w:r w:rsidRPr="005F0E1B">
        <w:rPr>
          <w:rFonts w:ascii="Simplified Arabic" w:hAnsi="Simplified Arabic" w:cs="Simplified Arabic"/>
          <w:sz w:val="28"/>
          <w:szCs w:val="28"/>
        </w:rPr>
        <w:t>miler</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ان تفكير المراهق في مرحلة الأولى يحل المشاكل بصيغة الاستقراء من الأجزاء إلى القاعدة ثم ينتقل في وسط المراهقة الصيغة الاستنباطية من القاعدة إلى الأجزاء وينتهي من مرحلة المراهقة بالصيغتين معا، فأي طريقة تحل له المشكلة يأخذ بها. </w:t>
      </w:r>
    </w:p>
    <w:p w14:paraId="0F638647" w14:textId="77777777" w:rsidR="005F0E1B" w:rsidRPr="005F0E1B" w:rsidRDefault="005F0E1B" w:rsidP="005F0E1B">
      <w:pPr>
        <w:spacing w:after="0"/>
        <w:jc w:val="both"/>
        <w:rPr>
          <w:rFonts w:ascii="Simplified Arabic" w:hAnsi="Simplified Arabic" w:cs="Simplified Arabic"/>
          <w:sz w:val="28"/>
          <w:szCs w:val="28"/>
          <w:rtl/>
        </w:rPr>
      </w:pPr>
    </w:p>
    <w:p w14:paraId="78230E8F" w14:textId="77777777" w:rsidR="005F0E1B" w:rsidRPr="005F0E1B" w:rsidRDefault="005F0E1B" w:rsidP="005F0E1B">
      <w:pPr>
        <w:spacing w:after="0"/>
        <w:jc w:val="both"/>
        <w:rPr>
          <w:rFonts w:ascii="Simplified Arabic" w:hAnsi="Simplified Arabic" w:cs="Simplified Arabic"/>
          <w:sz w:val="28"/>
          <w:szCs w:val="28"/>
        </w:rPr>
      </w:pPr>
    </w:p>
    <w:p w14:paraId="73F269B3" w14:textId="77777777" w:rsidR="005F0E1B" w:rsidRPr="005F0E1B" w:rsidRDefault="005F0E1B" w:rsidP="005F0E1B">
      <w:pPr>
        <w:numPr>
          <w:ilvl w:val="0"/>
          <w:numId w:val="37"/>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lastRenderedPageBreak/>
        <w:t>الانتباه:</w:t>
      </w:r>
      <w:r w:rsidRPr="005F0E1B">
        <w:rPr>
          <w:rFonts w:ascii="Simplified Arabic" w:hAnsi="Simplified Arabic" w:cs="Simplified Arabic"/>
          <w:sz w:val="28"/>
          <w:szCs w:val="28"/>
          <w:rtl/>
        </w:rPr>
        <w:t xml:space="preserve">  تزداد القدرة على الانتباه الإرادي عند المراهق سواء من حيث العمق أو المدى ويستطيع </w:t>
      </w:r>
    </w:p>
    <w:p w14:paraId="35CDEBA5"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استيعاب مشاكل طويلة ومعقدة في سير وسهولة، فتلميذ المدرسة الثانوية يصبح قادرا على الاستمرار في الدرس الواحد لمدة طويلة، كما يمكن أن يفكر باستمرار في موضوع واحد معقد دون ملل مدة أربع ساعات مثل إجراء الامتحانات أو الانهماك في كتابة موضوع الثاني أو حل مسألة رياضية معقدة.</w:t>
      </w:r>
    </w:p>
    <w:p w14:paraId="37D5D6E8" w14:textId="77777777" w:rsidR="005F0E1B" w:rsidRPr="005F0E1B" w:rsidRDefault="005F0E1B" w:rsidP="005F0E1B">
      <w:pPr>
        <w:numPr>
          <w:ilvl w:val="0"/>
          <w:numId w:val="37"/>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t>التخيل</w:t>
      </w:r>
      <w:r w:rsidRPr="005F0E1B">
        <w:rPr>
          <w:rFonts w:ascii="Simplified Arabic" w:hAnsi="Simplified Arabic" w:cs="Simplified Arabic"/>
          <w:sz w:val="28"/>
          <w:szCs w:val="28"/>
          <w:rtl/>
        </w:rPr>
        <w:t>:</w:t>
      </w:r>
    </w:p>
    <w:p w14:paraId="21A26471"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 يعتبر كل من " ثائر عباري وخالد شعيرة"  أنه لي التفكير ويزداد ارتباطهما بالتفكير والتخيل كلما اقترب المراهق من الشد والفروق بين تخيل الأطفال و المراهقين أن تخيل المراهق في الوصف المشاعر والانفعالات وزيادة التفكير بالجو العاطفي وتخيل فني جمالي للاشياء.</w:t>
      </w:r>
    </w:p>
    <w:p w14:paraId="6DF3F493" w14:textId="77777777" w:rsidR="005F0E1B" w:rsidRPr="005F0E1B" w:rsidRDefault="005F0E1B" w:rsidP="005F0E1B">
      <w:pPr>
        <w:numPr>
          <w:ilvl w:val="0"/>
          <w:numId w:val="37"/>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النمو الاجتماعي والنفسي: </w:t>
      </w:r>
    </w:p>
    <w:p w14:paraId="42FAAE14"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بالرغم من التداخل بين مظاهر النمو للمراهق إلا أنه يمكن القول إلى أن النمو النفسي والنمو الاجتماعي للمراهق يتأثر بالبيئة الاجتماعية والأسرية التي يعيش فيها، فما يوجد في البيئة الاجتماعية من ثقافة وتقاليد وعادات وعرف واتجاهات وميول يؤثر في المراهق ويوجه سلوكه، ويجعل عملية تكيفه مع نفسه ومع محيطه عملية سهلة أو صعبة، ومن أبرز مظاهر الحياة النفسية لدى المراهق رغبته الجامحة في الاستقلال على الأسرة وميله للاعتماد على النفس (العيسوي، 1995، ص.85)</w:t>
      </w:r>
    </w:p>
    <w:p w14:paraId="25F506B7" w14:textId="77777777" w:rsidR="005F0E1B" w:rsidRPr="005F0E1B" w:rsidRDefault="005F0E1B" w:rsidP="005F0E1B">
      <w:pPr>
        <w:numPr>
          <w:ilvl w:val="0"/>
          <w:numId w:val="3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النمو الانفعالي: </w:t>
      </w:r>
    </w:p>
    <w:p w14:paraId="440F5EF7"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ترتبط الانفعالات ارتباطا وثيقا بالعالم الخارجي المحيط بالفرد عبر مثيرات واستجاباتها وبالعالم العضوي الداخلي عبر شعوره الوجداني وتغيراته الفسيولوجية والكيميائية وتأخذ انفعالات المراهق أشكالا مختلفة، وتتضح مظاهر النمو الانفعالي المرحلة المراهقة فيما يلي: </w:t>
      </w:r>
    </w:p>
    <w:p w14:paraId="1CBB0452"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t>الثوران الانفعالي</w:t>
      </w:r>
      <w:r w:rsidRPr="005F0E1B">
        <w:rPr>
          <w:rFonts w:ascii="Simplified Arabic" w:hAnsi="Simplified Arabic" w:cs="Simplified Arabic"/>
          <w:sz w:val="28"/>
          <w:szCs w:val="28"/>
          <w:rtl/>
        </w:rPr>
        <w:t xml:space="preserve"> :  فقد يثور المراهق لأتفه الأسباب، فقد يثور بسبب الأكل ... دون وجود سبب كافي لهذه الثورة، وإذا فرض الإحباط يشعر المراهق بالحزن الشديد.</w:t>
      </w:r>
    </w:p>
    <w:p w14:paraId="4DA1886B"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b/>
          <w:bCs/>
          <w:sz w:val="28"/>
          <w:szCs w:val="28"/>
          <w:rtl/>
        </w:rPr>
        <w:t>الخبرة الانفعالية</w:t>
      </w:r>
      <w:r w:rsidRPr="005F0E1B">
        <w:rPr>
          <w:rFonts w:ascii="Simplified Arabic" w:hAnsi="Simplified Arabic" w:cs="Simplified Arabic" w:hint="cs"/>
          <w:sz w:val="28"/>
          <w:szCs w:val="28"/>
          <w:rtl/>
        </w:rPr>
        <w:t xml:space="preserve">: ويتضح ذلك جليا في استجابات المراهق اتجاه بعض المواقف فهو يكون في </w:t>
      </w:r>
    </w:p>
    <w:p w14:paraId="48FB476A"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حالة التهور، ويأتي بحركات غير متزنة فهو يصرخ ويشتم الآخرين، ويتهور، ويمكن ملاحظة ذلك في سلوك المراهق.</w:t>
      </w:r>
    </w:p>
    <w:p w14:paraId="6AEF7F7A"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b/>
          <w:bCs/>
          <w:sz w:val="28"/>
          <w:szCs w:val="28"/>
          <w:rtl/>
        </w:rPr>
        <w:t>الارتباك:</w:t>
      </w:r>
      <w:r w:rsidRPr="005F0E1B">
        <w:rPr>
          <w:rFonts w:ascii="Simplified Arabic" w:hAnsi="Simplified Arabic" w:cs="Simplified Arabic"/>
          <w:sz w:val="28"/>
          <w:szCs w:val="28"/>
          <w:rtl/>
        </w:rPr>
        <w:t xml:space="preserve">  عند عجز المراهق في مواجهة مواقف معقدة ولا يعرف عادة كيف يتصرف إزاء الأمر، </w:t>
      </w:r>
    </w:p>
    <w:p w14:paraId="00FA6096"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لأنه يرتبك عند صعوبة إيجاد مخارج من الموقف الذي يواجهه في هذه المرحلة.</w:t>
      </w:r>
    </w:p>
    <w:p w14:paraId="2058184F"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t xml:space="preserve">الخوف </w:t>
      </w:r>
      <w:r w:rsidRPr="005F0E1B">
        <w:rPr>
          <w:rFonts w:ascii="Simplified Arabic" w:hAnsi="Simplified Arabic" w:cs="Simplified Arabic"/>
          <w:sz w:val="28"/>
          <w:szCs w:val="28"/>
          <w:rtl/>
        </w:rPr>
        <w:t xml:space="preserve">: في حياة المراهق تنمو مشاعر الخوف وتتطور وتشمل المخاوف على الخوف العمل </w:t>
      </w:r>
    </w:p>
    <w:p w14:paraId="6EA962EB"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المدرسي، الجنس، العلاقات الاجتماعية، مخاوف عائلية، وقد يحافظ المراهق ببعض مخاوف الطفولة. </w:t>
      </w:r>
    </w:p>
    <w:p w14:paraId="7344BD01"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lastRenderedPageBreak/>
        <w:t>سيطرة العواطف الشخصية:</w:t>
      </w:r>
      <w:r w:rsidRPr="005F0E1B">
        <w:rPr>
          <w:rFonts w:ascii="Simplified Arabic" w:hAnsi="Simplified Arabic" w:cs="Simplified Arabic"/>
          <w:sz w:val="28"/>
          <w:szCs w:val="28"/>
          <w:rtl/>
        </w:rPr>
        <w:t xml:space="preserve">  تسيطر على المراهق العواطف الشخصية وتظهر في شكل الاعتزاز </w:t>
      </w:r>
    </w:p>
    <w:p w14:paraId="2F13B9B0"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بالنفس والعناية بالملبس، ومحاولة جذب انتباه الآخرين.</w:t>
      </w:r>
    </w:p>
    <w:p w14:paraId="22C76530"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b/>
          <w:bCs/>
          <w:sz w:val="28"/>
          <w:szCs w:val="28"/>
          <w:rtl/>
        </w:rPr>
        <w:t>الغضب والغيرة:</w:t>
      </w:r>
      <w:r w:rsidRPr="005F0E1B">
        <w:rPr>
          <w:rFonts w:ascii="Simplified Arabic" w:hAnsi="Simplified Arabic" w:cs="Simplified Arabic"/>
          <w:sz w:val="28"/>
          <w:szCs w:val="28"/>
          <w:rtl/>
        </w:rPr>
        <w:t xml:space="preserve">  تعتبر الغيرة من الانفعالات الشائعة في مرحلة المراهقة، حيث تبدو واضحة في </w:t>
      </w:r>
    </w:p>
    <w:p w14:paraId="5681AA84"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صور عدة منها الغيرة من الزملاء في المدرسة ، أما انفعال الغضب فيظهر عندما يؤدب المراهق أو ينتقد أو يقدم له النصح بكثرة أو عند منعه في التعبير عن مواقفه، ومن صوره الهجوم الكلامي.</w:t>
      </w:r>
    </w:p>
    <w:p w14:paraId="4777801D"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إضافة إلى ما سبق هناك مظاهر أخرى للنمو الانفعالي تتمثل في: </w:t>
      </w:r>
    </w:p>
    <w:p w14:paraId="4E7AC388"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الخجل العنف والعدوان.</w:t>
      </w:r>
    </w:p>
    <w:p w14:paraId="56AC20EE"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القلق.</w:t>
      </w:r>
    </w:p>
    <w:p w14:paraId="24783336"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الجنوح ومشكلات التكيف الاجتماعي  (العيسوي، 1995، ص.85)</w:t>
      </w:r>
    </w:p>
    <w:p w14:paraId="325175E9" w14:textId="77777777" w:rsidR="005F0E1B" w:rsidRPr="005F0E1B" w:rsidRDefault="005F0E1B" w:rsidP="005F0E1B">
      <w:pPr>
        <w:spacing w:after="0"/>
        <w:jc w:val="both"/>
        <w:rPr>
          <w:rFonts w:ascii="Simplified Arabic" w:hAnsi="Simplified Arabic" w:cs="Simplified Arabic"/>
          <w:b/>
          <w:bCs/>
          <w:sz w:val="32"/>
          <w:szCs w:val="32"/>
        </w:rPr>
      </w:pPr>
      <w:r w:rsidRPr="005F0E1B">
        <w:rPr>
          <w:rFonts w:ascii="Simplified Arabic" w:hAnsi="Simplified Arabic" w:cs="Simplified Arabic" w:hint="cs"/>
          <w:sz w:val="28"/>
          <w:szCs w:val="28"/>
          <w:rtl/>
        </w:rPr>
        <w:t xml:space="preserve">6/- </w:t>
      </w:r>
      <w:r w:rsidRPr="005F0E1B">
        <w:rPr>
          <w:rFonts w:ascii="Simplified Arabic" w:hAnsi="Simplified Arabic" w:cs="Simplified Arabic"/>
          <w:b/>
          <w:bCs/>
          <w:sz w:val="32"/>
          <w:szCs w:val="32"/>
          <w:rtl/>
        </w:rPr>
        <w:t>النظريات المفسرة للمراهقة:</w:t>
      </w:r>
    </w:p>
    <w:p w14:paraId="7A253692"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هناك اتجاهات بارزة في تفسير حالات الاضطراب والمشكلات التي تظهر في سلوك الفرد المراهق ومنها: </w:t>
      </w:r>
    </w:p>
    <w:p w14:paraId="00AB7175" w14:textId="77777777" w:rsidR="005F0E1B" w:rsidRPr="005F0E1B" w:rsidRDefault="005F0E1B" w:rsidP="005F0E1B">
      <w:pPr>
        <w:numPr>
          <w:ilvl w:val="1"/>
          <w:numId w:val="39"/>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الاتجاه البيولوجي:  </w:t>
      </w:r>
    </w:p>
    <w:p w14:paraId="4C2C5711"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يركز هذا الاتجاه على عمليات النمو الجسمية والجنسية إلى جانب الملاحظات الطبية معتبرا أن الحياة النفسية عن المراهقين يحددها النمو البيولوجي والتغيرات الخارجية والداخلية التي تحدث في مرحلة المراهقة لها تأثير كبير وعميق في تحديد شخصية المراهق.</w:t>
      </w:r>
    </w:p>
    <w:p w14:paraId="5C14FE8B"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فهو يركز على المحددات الداخلية للسلوك، ويشير إلى أن المراهقة تمثل مرحلة تغيير شديد مصحوب بالضرورة بالتوترات وصعوبات في التكيف وان التغيرات الفسيولوجية تمثل عاملا أساسيا في خلق هذه التوترات والصعوبات </w:t>
      </w:r>
    </w:p>
    <w:p w14:paraId="2C75F7DC"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يوجز في النقاط التي يركز عليها هذا الاتجاه عند " ستانلي هال " </w:t>
      </w:r>
      <w:r w:rsidRPr="005F0E1B">
        <w:rPr>
          <w:rFonts w:ascii="Simplified Arabic" w:hAnsi="Simplified Arabic" w:cs="Simplified Arabic"/>
          <w:sz w:val="28"/>
          <w:szCs w:val="28"/>
        </w:rPr>
        <w:t>Stanley hall</w:t>
      </w:r>
      <w:r w:rsidRPr="005F0E1B">
        <w:rPr>
          <w:rFonts w:ascii="Simplified Arabic" w:hAnsi="Simplified Arabic" w:cs="Simplified Arabic"/>
          <w:sz w:val="28"/>
          <w:szCs w:val="28"/>
          <w:rtl/>
        </w:rPr>
        <w:t xml:space="preserve"> بما يلي:</w:t>
      </w:r>
    </w:p>
    <w:p w14:paraId="44B272D6"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حدوث تغيرات خطيرة ومفاجئة في مختلف نواحي الشخصية وفي فترة المراهقة حتى يمكن أن </w:t>
      </w:r>
    </w:p>
    <w:p w14:paraId="0CEC5343"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توصف أن هذه المرحلة بأنها ولادة جديدة.</w:t>
      </w:r>
    </w:p>
    <w:p w14:paraId="6142EACF"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تستند تلك التغيرات إلى أسس بيولوجية، تتألف من الغرائز وظهورها بصورة مفاجئة أحيانا أخرى.</w:t>
      </w:r>
    </w:p>
    <w:p w14:paraId="5F36ED40"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يترتب على ما سبق معاناة المراهق الدوافع قوية فعالة، تتجلى سلوكه في صور من القلق حتى </w:t>
      </w:r>
    </w:p>
    <w:p w14:paraId="59389939"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يصل حتى يوصف بانه يمر في فترة عاصفة مضطربة. </w:t>
      </w:r>
    </w:p>
    <w:p w14:paraId="6B5B0BE7"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تظهر في فترة المراهقة وبصورة مفاجئة أيضا قوى فطرية جديدة كالخيال والاستدلال.</w:t>
      </w:r>
    </w:p>
    <w:p w14:paraId="1EE481D9"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يترتب على ما سبق أن تكون المراهقة طبيعة النمو وتتابع مظاهره أمرا تفرضه الطبيعة ولا يمكن </w:t>
      </w:r>
    </w:p>
    <w:p w14:paraId="3F562F15"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الخلاص منه، ويظهر في صورة متماثلة في جميع الأفراد على السواء.</w:t>
      </w:r>
    </w:p>
    <w:p w14:paraId="68591CE1"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 xml:space="preserve">   ومنه هذا الاتجاه يؤكد على الأسباب أو المنطلقات اللازمة للمراهقة ومشكلاتها تستند الى العوامل البيولوجية (ملحم، 2012، ص.70) </w:t>
      </w:r>
    </w:p>
    <w:p w14:paraId="3DB5E54A" w14:textId="77777777" w:rsidR="005F0E1B" w:rsidRPr="005F0E1B" w:rsidRDefault="005F0E1B" w:rsidP="005F0E1B">
      <w:pPr>
        <w:numPr>
          <w:ilvl w:val="1"/>
          <w:numId w:val="39"/>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الاتجاهات النفسية: </w:t>
      </w:r>
    </w:p>
    <w:p w14:paraId="062A23E6"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تركز هذه الاتجاهات ليس فقط على النمو الجنسي والجسمي، بل على ما يصاحب هذا النمو من تأثيرات على النمو للمراهق وسلوكه، فالغموض الذي يكتنف المراهق وهوايته وميولاته المتناقضة وصراعته النفسية وخلقه الجنسي تؤدي جميعها إلى انهيار توازنه كليا، واضطراب علاقاتها مع ذاته، مع الآخرين وهذا الانهيار في التوازن النفسي والبيولوجي، وظهور الوظائف الجديدة في حياة الكائن هو ما يطلق عليه أزمة المراهقة والتي تتكون من  مواقف متناقضة، ورفض وثورة، والمراهق يرغب في فعل ما يريد، وفي غالب الأحيان تخلق الغرائز الجنسية صراعات وضغوطات للمراهق (سليم، 2002، ص.381) </w:t>
      </w:r>
    </w:p>
    <w:p w14:paraId="19AFE422"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ولعل من أهم العلماء الذين تبنوا هذا الاتجاه نجد " فرويد"  حيث تبنى مع الكثير من أتباعه في نظريته إلى المراهقة المنطلقات التالية:</w:t>
      </w:r>
    </w:p>
    <w:p w14:paraId="0BCF9AF6"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في مرحلة المراهقة تحيا من جديد مشكلات الطفولة.</w:t>
      </w:r>
    </w:p>
    <w:p w14:paraId="36788218"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إن المراهقة هي ظاهرة عالمية. </w:t>
      </w:r>
    </w:p>
    <w:p w14:paraId="4823AB6F"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ويعتبر " فرويد"  أن مشكلة الكمون تمتد من حوالي السنة السادسة من العمر إلى عتاب البلوغ حيث تتميز هذه المرحلة بالبلوغ الذي سيرتبط بالنضج الجنسي حيث تحدث من جرائه مجموعة من الاضطرابات في الحياة الجنسية وحتى في مجالات السلوك الاجتماعي حيث يعاني المراهق من انبعاث جديد الصراعات الأوديبية في مرحلة البلوغ، وانخراطا حقيقيا للكائن في مجتمع الراشدين (سليم، 2002، ص.381)</w:t>
      </w:r>
    </w:p>
    <w:p w14:paraId="1B749D90"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إضافة إلى " فرويد"  هناك العالم " ليفين"  من خلال عرض نظرية المجال حيث يركز فيها على التفاعل بين المحددات الداخلية والخارجية، السلوك كما يركز بصفة عامة على عامل الصراع أثناء الانتقال من مرحلة الطفولة إلى مرحلة الرشد، وأن لهذا الانتقال الحاصلة أوجه عديدة من أهمها: </w:t>
      </w:r>
    </w:p>
    <w:p w14:paraId="63CD67CA" w14:textId="77777777" w:rsidR="005F0E1B" w:rsidRPr="005F0E1B" w:rsidRDefault="005F0E1B" w:rsidP="005F0E1B">
      <w:pPr>
        <w:numPr>
          <w:ilvl w:val="0"/>
          <w:numId w:val="40"/>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أن الفرد في هذه الفترة يتغير من حيث انتمائه للجماعة فبعد أن كان طفلا أصبح كبيرا وراشدا </w:t>
      </w:r>
    </w:p>
    <w:p w14:paraId="5A139F5A"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يرغب في للتخلص من كل الأمور التي تشده إلى الطفولة ولا شك أن هذا الاحوال تبدوا أثاره على سلوك صاحبه. </w:t>
      </w:r>
    </w:p>
    <w:p w14:paraId="3DD519E9" w14:textId="77777777" w:rsidR="005F0E1B" w:rsidRPr="005F0E1B" w:rsidRDefault="005F0E1B" w:rsidP="005F0E1B">
      <w:pPr>
        <w:numPr>
          <w:ilvl w:val="0"/>
          <w:numId w:val="40"/>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إن الفرد في انتقاله من الطفولة إلى الرشد يواجه مستقبلا غامضا لا يملك عنه ما يوضحه وقد </w:t>
      </w:r>
    </w:p>
    <w:p w14:paraId="334FCDCC"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يؤدي هذا الغموض غالبا إلى صراعات نفسية متنوعة قد ينتج عنها اضطراب في سلوكه وتصرفاته. </w:t>
      </w:r>
    </w:p>
    <w:p w14:paraId="1796CFE5" w14:textId="77777777" w:rsidR="005F0E1B" w:rsidRPr="005F0E1B" w:rsidRDefault="005F0E1B" w:rsidP="005F0E1B">
      <w:pPr>
        <w:numPr>
          <w:ilvl w:val="0"/>
          <w:numId w:val="40"/>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يسبب النضج الجنسي الذي يتم في هذه المرحلة ومصاحباته تصبح نظرة الفرد إلى جسمه كنظرته </w:t>
      </w:r>
    </w:p>
    <w:p w14:paraId="0FB2544B"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إلى منطقة مجهولة وقد يؤدي هذا الشعور إلى عدم الثقة بالنفس وما ينتج عنها من تردد وصراع وعدوان.</w:t>
      </w:r>
    </w:p>
    <w:p w14:paraId="47587B64" w14:textId="77777777" w:rsidR="005F0E1B" w:rsidRPr="005F0E1B" w:rsidRDefault="005F0E1B" w:rsidP="005F0E1B">
      <w:pPr>
        <w:numPr>
          <w:ilvl w:val="0"/>
          <w:numId w:val="40"/>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 xml:space="preserve">إن انتقال المراهقين إلى مجالات أوسع من ذي قبل تثير عنده الرغبة في الاطلاع يتجلى ميله إلى </w:t>
      </w:r>
    </w:p>
    <w:p w14:paraId="2882835F"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السفر والانشطة الجديدة ... ولا يحدث ذلك في إطار زمني محدد بالأيام أو الاسابيع بل قد يعد إلى سنين وقد تواجهه هذه الأهداف حالات غموض، خاصة وانهم يلمسون تناقض حاد يقعد فيه الكبير باستمرار في مختلف مجالات الحياة هذا يؤدي إلى حالات شديد من التوترات والصعوبات التي تزداد كلما زاد عجزهم عن التمييز الدقيق لطبيعتها. </w:t>
      </w:r>
    </w:p>
    <w:p w14:paraId="31F69766" w14:textId="77777777" w:rsidR="005F0E1B" w:rsidRPr="005F0E1B" w:rsidRDefault="005F0E1B" w:rsidP="005F0E1B">
      <w:pPr>
        <w:numPr>
          <w:ilvl w:val="0"/>
          <w:numId w:val="40"/>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طبيعة الانتقال من الطفولة إلى المراهقة فقد يكون ذلك عند الصغار وفي نفس الوقت غير متأكد </w:t>
      </w:r>
    </w:p>
    <w:p w14:paraId="5C1AED42"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من قبوله من قبل الراشدين، ذلك بسبب ما يصفه الراشدون من عقاب أمام انتقاله له وقد يؤدي به هذا إلى أن يعيش حالات من عدم الاستثمار والتذبذب بين شدة الخجل والانطواء، وبين الثورة والعدوان (ملحم، 2012، ص.80)  </w:t>
      </w:r>
    </w:p>
    <w:p w14:paraId="100CE894" w14:textId="77777777" w:rsidR="005F0E1B" w:rsidRPr="005F0E1B" w:rsidRDefault="005F0E1B" w:rsidP="005F0E1B">
      <w:pPr>
        <w:numPr>
          <w:ilvl w:val="1"/>
          <w:numId w:val="39"/>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الاتجاهات الاجتماعية:</w:t>
      </w:r>
    </w:p>
    <w:p w14:paraId="5A4322F2"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هذا الاتجاه يؤكد أن طبيعة الفرد وشخصيته وأزمته ومشكلاته متأتية من انعكاسات القيم الاجتماعية مفاهيمها واساليب الحياة وانماطها في البيت أو في المدرسة أو في المجتمع العام وإن الاختلافات القادمة بين الأفراد في المجتمع أو في المجتمعات المختلفة تعود إلى متغيرات حضارية وثقافية. </w:t>
      </w:r>
    </w:p>
    <w:p w14:paraId="5CA08C0F"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ومن أهم ما تستند إليه هذا الاتجاه هو الدراسات التي أجراها بعض علماء الأنثروبولوجيا في أطر ثقافية متباينة ومن أبرزها هذه الدراسات دراسة " بانديا"  و " ميد "  حيث يركز على المحددات الخارجية للسلوك هي المحددات الاجتماعية والثقافة والقيمة المكتسبة ومن خلال الدراسات التي قامت بها " نيد "  والتي حاولت بها توضيح ما إذا كانت سلوكيات المراهقة سلوكيات عامة وشائعة لدى المراهقين أم العكس، الظروف، بيئته المختلفة، فقد أكدت أن المراهقة تكون وترتبط بالبيئة الاجتماعية حيث لاحظت هذه الباحثة أثناء دراستها التي أجرتها على بعض القبائل البدائية أن المراهقين بهم يواجهون أزمات أو صراعات شديدة على عكس المجتمعات المتقدمة. </w:t>
      </w:r>
    </w:p>
    <w:p w14:paraId="1629F5BE"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وقد أوضحت الدراسات الأنثروبولوجية عددا من الحقائق تمثلت في أن المراهقة ليست بالضرورة أزمة في كل المجتمعات بل إنها مرحلة تعكس البيئة الاجتماعية من خلال سلوكات واتجاهات المراهق والمراهقة لا تأخذ شكلا واحدا ولا نمطا ثابتا بل هي تختلف باختلاف البيئة الاجتماعية التي ينشأ فيها المراهق حيث تساعد البيئة بشكل فعال في تحديد أشكال المراهقة بكل ما تحتويه من أزمات وتوترات فترة المراهقة فترة نسبية ويصعب وضع نظرية لتفسير جميع جوانبها في مجتمع من المجتمعات (ملحم، 2012، ص.80)</w:t>
      </w:r>
    </w:p>
    <w:p w14:paraId="62C528C7" w14:textId="77777777" w:rsidR="005F0E1B" w:rsidRPr="005F0E1B" w:rsidRDefault="005F0E1B" w:rsidP="005F0E1B">
      <w:pPr>
        <w:spacing w:after="0"/>
        <w:jc w:val="both"/>
        <w:rPr>
          <w:rFonts w:ascii="Simplified Arabic" w:hAnsi="Simplified Arabic" w:cs="Simplified Arabic"/>
          <w:sz w:val="28"/>
          <w:szCs w:val="28"/>
          <w:rtl/>
        </w:rPr>
      </w:pPr>
    </w:p>
    <w:p w14:paraId="40BA4152"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p>
    <w:p w14:paraId="4468B743" w14:textId="77777777" w:rsidR="005F0E1B" w:rsidRPr="005F0E1B" w:rsidRDefault="005F0E1B" w:rsidP="005F0E1B">
      <w:pPr>
        <w:spacing w:after="0"/>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lastRenderedPageBreak/>
        <w:t>7</w:t>
      </w:r>
      <w:r w:rsidRPr="005F0E1B">
        <w:rPr>
          <w:rFonts w:ascii="Simplified Arabic" w:hAnsi="Simplified Arabic" w:cs="Simplified Arabic"/>
          <w:b/>
          <w:bCs/>
          <w:sz w:val="32"/>
          <w:szCs w:val="32"/>
          <w:rtl/>
        </w:rPr>
        <w:t xml:space="preserve">/- حاجات المراهق : </w:t>
      </w:r>
    </w:p>
    <w:p w14:paraId="004B6254"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إن التحول الكبير والنضج الواضح الذي يعرفه المراهق في مختلف نواحي شخصيته جعله يعمل إعداد نفسه وتدعيم مركزه، وتثبيت حقوقه من أجل تأكيد ذاته، والعيش حياة متكاملة تشبه حياة الراشدين وذلك من خلال بلوغ حاجاته والمتمثلة في: </w:t>
      </w:r>
    </w:p>
    <w:p w14:paraId="6707F3F3"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الحاجة إلى الحب والمحبة: </w:t>
      </w:r>
    </w:p>
    <w:p w14:paraId="37269D67"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يمر المراهق بمرحلة يشعر فيها بالوحدة والضياع النفسي لذلك يحتاج إلى سند نفسي يشد من أزره في هذا الضياع والوحدة التي يعيش فيها، فهو يحتاج إلى الحب من الأسرة والشعور بالمحبة والدفىء من خلال والديه واخوته ومعلميه، حتى يتغلب على هذه الإحساسات وهذا الشعور بالوحدة، فالمراهق يحتاج إلى أن يحب ويحب </w:t>
      </w:r>
      <w:bookmarkStart w:id="15" w:name="_Hlk169280075"/>
      <w:r w:rsidRPr="005F0E1B">
        <w:rPr>
          <w:rFonts w:ascii="Simplified Arabic" w:hAnsi="Simplified Arabic" w:cs="Simplified Arabic" w:hint="cs"/>
          <w:sz w:val="28"/>
          <w:szCs w:val="28"/>
          <w:rtl/>
        </w:rPr>
        <w:t>(زهران، 1983، ص.401)</w:t>
      </w:r>
    </w:p>
    <w:bookmarkEnd w:id="15"/>
    <w:p w14:paraId="5F713E66"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    الحاجة الى الانتماء: </w:t>
      </w:r>
    </w:p>
    <w:p w14:paraId="1673C1EC"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يحتاج الفرد المراهق إلى الانتماء إلى جماعة تحقق له كافة الإشباعات النفسية والاجتماعية ولذلك يجب على الأسرة والمجتمع بكل مؤسساته ومنظماته وكل الانشطة التي تحث المراهقين وتشعرهم بالانتماء والولاء الأسرة والمدرسة والمجتمع ويكمن الخطر في فشل الأسرة والمدرسة في تحقيق ذلك في توجيه المراهق إلى العصابات الجامعة والمنحرفة ليتحقق ذلك</w:t>
      </w:r>
      <w:r w:rsidRPr="005F0E1B">
        <w:rPr>
          <w:rFonts w:ascii="Simplified Arabic" w:hAnsi="Simplified Arabic" w:cs="Simplified Arabic" w:hint="cs"/>
          <w:sz w:val="28"/>
          <w:szCs w:val="28"/>
          <w:rtl/>
        </w:rPr>
        <w:t xml:space="preserve"> (عوض، 1987، ص.167</w:t>
      </w:r>
      <w:r w:rsidRPr="005F0E1B">
        <w:rPr>
          <w:rFonts w:ascii="Simplified Arabic" w:hAnsi="Simplified Arabic" w:cs="Simplified Arabic"/>
          <w:sz w:val="28"/>
          <w:szCs w:val="28"/>
          <w:rtl/>
        </w:rPr>
        <w:t xml:space="preserve">) </w:t>
      </w:r>
    </w:p>
    <w:p w14:paraId="71E33FAA"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الحاجة إلى الأمن:</w:t>
      </w:r>
    </w:p>
    <w:p w14:paraId="360E6128"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ويتضمن الحاجة إلى الأمن الجسمي والصحة الجسمية والحاجة إلى الشعور بالأمن الداخلي، وإلى الحماية من الحرمان من إشباع الدوافع وإلى المساعدة في حل المشكلات الشخصية</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(زهران، 1983، ص.401)</w:t>
      </w:r>
    </w:p>
    <w:p w14:paraId="60B213DF"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الحاجة إلى المكانة: </w:t>
      </w:r>
    </w:p>
    <w:p w14:paraId="2AB131C6"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هي من أهم حاجات المراهقين، حيث يريد أن يكون شخصا هاما وتكون له مكانة في جماعته وان اعترف به كشخص في قيمة كما أن تكون له مكانة مع الراشدين لهذا ليس غريب إذا رئينا أن المراهقين يقلدون الراشدين في أعمالهم، فالمكانة التي يطلبها المراهق بين رفاقه بالنسبة له أهم من مكانته عند أبويه ومعلميه ونجده يحرص على الحفاظ على مكانته.</w:t>
      </w:r>
    </w:p>
    <w:p w14:paraId="6ACF31A6"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الحاجة إلى ضبط الذات:</w:t>
      </w:r>
    </w:p>
    <w:p w14:paraId="29B09A67"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يسبب النضج الجسمي السريع لدى المراهق كثير من الاضطرابات في المعاملة والخاصة مع الجنس الآخر وذلك بسبب قلة خبرته مما يدفعه إلى التصرفات غير المقبولة اجتماعيا، هذا ما يجعله يفقد</w:t>
      </w:r>
      <w:r w:rsidRPr="005F0E1B">
        <w:rPr>
          <w:rFonts w:ascii="Simplified Arabic" w:hAnsi="Simplified Arabic" w:cs="Simplified Arabic"/>
          <w:b/>
          <w:bCs/>
          <w:sz w:val="28"/>
          <w:szCs w:val="28"/>
          <w:rtl/>
        </w:rPr>
        <w:t xml:space="preserve"> ا</w:t>
      </w:r>
      <w:r w:rsidRPr="005F0E1B">
        <w:rPr>
          <w:rFonts w:ascii="Simplified Arabic" w:hAnsi="Simplified Arabic" w:cs="Simplified Arabic"/>
          <w:sz w:val="28"/>
          <w:szCs w:val="28"/>
          <w:rtl/>
        </w:rPr>
        <w:t xml:space="preserve">لقدرة على ضبط سلوكه وقد يميل إلى العزلة والانطواء من جهة أخرى يشعر المراهق أنه أصبح ناضجا إذا ينبغي أن يسلك سلوك الكبار حتى يؤكد لنفسه وللآخرين مثل هذا الشعور والحاجة إلى النمو والابتكار تتضمن الحاجة </w:t>
      </w:r>
      <w:r w:rsidRPr="005F0E1B">
        <w:rPr>
          <w:rFonts w:ascii="Simplified Arabic" w:hAnsi="Simplified Arabic" w:cs="Simplified Arabic"/>
          <w:sz w:val="28"/>
          <w:szCs w:val="28"/>
          <w:rtl/>
        </w:rPr>
        <w:lastRenderedPageBreak/>
        <w:t>إلى التفكير وتوسع قاعدة الفكر والسلوك والحاجة إلى تحصيل الحقائق وتفسيرها الحاجة إلى الخيرات الجديدة والمتنوعة والحاجة إلى التعبير عن النفس والشباع الذات عن طريق العمل والممارسة من أجل النجاح التقدم</w:t>
      </w:r>
      <w:r w:rsidRPr="005F0E1B">
        <w:rPr>
          <w:rFonts w:ascii="Simplified Arabic" w:hAnsi="Simplified Arabic" w:cs="Simplified Arabic" w:hint="cs"/>
          <w:sz w:val="28"/>
          <w:szCs w:val="28"/>
          <w:rtl/>
        </w:rPr>
        <w:t xml:space="preserve"> (زهران، 1983، ص.401)</w:t>
      </w:r>
    </w:p>
    <w:p w14:paraId="772026E0" w14:textId="77777777" w:rsidR="005F0E1B" w:rsidRPr="005F0E1B" w:rsidRDefault="005F0E1B" w:rsidP="005F0E1B">
      <w:pPr>
        <w:spacing w:after="0"/>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 xml:space="preserve">8/- مشكلات المراهقة : </w:t>
      </w:r>
    </w:p>
    <w:p w14:paraId="278047D4"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مشكلات المراهقة</w:t>
      </w:r>
    </w:p>
    <w:p w14:paraId="7F504B95"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إن مشكلات المراهقة من المشكلات الرئيسية التي تواجه المراهقين في هذه المرحلة ومن أهم المشكلات ما يلي:</w:t>
      </w:r>
    </w:p>
    <w:p w14:paraId="46707C7A" w14:textId="77777777" w:rsidR="005F0E1B" w:rsidRPr="005F0E1B" w:rsidRDefault="005F0E1B" w:rsidP="005F0E1B">
      <w:pPr>
        <w:numPr>
          <w:ilvl w:val="0"/>
          <w:numId w:val="3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مشكلات الصحة والنمو:</w:t>
      </w:r>
    </w:p>
    <w:p w14:paraId="64643D25"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تعد التغيرات التي حلت بالجسم خلال هذه الفترة مؤشر لنمو المراهق وعليه أن يتكيف مع تغيرات أعضاء جسمه ويستجيب للنتائج والآثار التي تركتها تلك التغيرات ومن هنا فإن مرحلة المراهقة تمتاز بسرعة النمو الجسمي واكتمال النضج ويتطلب النمو الجسمي والعقلي والجنسي السريع للمراهق تغذية كاملة حتى تعوض الجسم ومنه بما يلزمه للنمو، وكثير من المراهقين من لم يجد ذلك فيصاب ببعض المتاعب الصحية كالسمنة وتشوه القوام وقصر النظر ونتيجة لنضج الغدة الجنسية واكتمال وظائفها فان المراهق قد يتطرق ويمارس بعض العادات السيئة كالاستنماء </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العيسوي 1995 ص 142) </w:t>
      </w:r>
    </w:p>
    <w:p w14:paraId="748A92B3" w14:textId="77777777" w:rsidR="005F0E1B" w:rsidRPr="005F0E1B" w:rsidRDefault="005F0E1B" w:rsidP="005F0E1B">
      <w:pPr>
        <w:numPr>
          <w:ilvl w:val="0"/>
          <w:numId w:val="3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مشكلات التوافق: </w:t>
      </w:r>
    </w:p>
    <w:p w14:paraId="032ACA34"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أشار"  ملحم" (2004)  إلى أن التوافق يعتبر صورة ملحة في فترة المراهقة لما يمر به المراهق من تغيرات في نموه وان شخصيته وسلوكه يتأثر في مرحلة الرشد بالتجارب الأولى وبأسلوب التربية والظروف البيئة المحيطة، فإذا توافق معها فإنه يستطيع التوافق في أي مجتمع وفي أي مرحلة من مراحل نموه، وشعور المراهق بالانتماء لمجتمعه وسيلة إلى الاستقرار والاتزان العاطفي يؤدي به إلى النجاح الدراسي والرضا عن النفس وبالتالي تحقيق التوافق النفسي الاجتماعي </w:t>
      </w:r>
    </w:p>
    <w:p w14:paraId="1B9BD308" w14:textId="77777777" w:rsidR="005F0E1B" w:rsidRPr="005F0E1B" w:rsidRDefault="005F0E1B" w:rsidP="005F0E1B">
      <w:pPr>
        <w:numPr>
          <w:ilvl w:val="0"/>
          <w:numId w:val="3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مشكلات نفسية:</w:t>
      </w:r>
    </w:p>
    <w:p w14:paraId="43FB9ED8" w14:textId="77777777" w:rsidR="005F0E1B" w:rsidRPr="005F0E1B" w:rsidRDefault="005F0E1B" w:rsidP="005F0E1B">
      <w:pPr>
        <w:spacing w:after="0"/>
        <w:jc w:val="both"/>
        <w:rPr>
          <w:rFonts w:ascii="Simplified Arabic" w:hAnsi="Simplified Arabic" w:cs="Simplified Arabic"/>
          <w:b/>
          <w:bCs/>
          <w:sz w:val="28"/>
          <w:szCs w:val="28"/>
          <w:rtl/>
        </w:rPr>
      </w:pPr>
      <w:r w:rsidRPr="005F0E1B">
        <w:rPr>
          <w:rFonts w:ascii="Simplified Arabic" w:hAnsi="Simplified Arabic" w:cs="Simplified Arabic"/>
          <w:sz w:val="28"/>
          <w:szCs w:val="28"/>
          <w:rtl/>
        </w:rPr>
        <w:t xml:space="preserve"> إن من الطبيعي أن تتسم الحياة النفسية للمراهق بالفوضوية والتناقص والتجارب العديدة التي يقوم بها المراهق وقد تكون فاشلة وقد تكون ناجحة فهو بذلك يعيش في صراعات داخلية مكبوتة قد يظهر أحيانا بالمتمرد والعدوان على الأعراف والتقاليد فهو يعتقد أنه يجب على الجميع الاعتراف بشخصه وقد تؤدي هذه الصراعات النفسية إلى الاحساس بالذنب والقهر فيؤدي به إلى الاكتئاب والانعزال أو إلى السلوك العدواني ولا تستطيع، صرف النظر عن هذه المشاكل بإدماج المراهق في النشاط الرياضي أو الاجتماعي لكي يتكيف مع حياة الجماعة ويتعلم روح المسؤولية (العيسوي 1995 ص 41)</w:t>
      </w:r>
    </w:p>
    <w:p w14:paraId="27099325" w14:textId="77777777" w:rsidR="005F0E1B" w:rsidRPr="005F0E1B" w:rsidRDefault="005F0E1B" w:rsidP="005F0E1B">
      <w:pPr>
        <w:numPr>
          <w:ilvl w:val="0"/>
          <w:numId w:val="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lastRenderedPageBreak/>
        <w:t>المشاكل الاقتصادية:</w:t>
      </w:r>
    </w:p>
    <w:p w14:paraId="355EC1A4"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تتعلق هذه المشكلات بالمصروف الشخصي المتزايد عند المراهق وكيفية ايقافه وموقف الأسرة وكذلك المستوى الاقتصادي للأسرة واثره في اشباع حاجات المراهق ومنها حاجات الملبس المناسب والمسكن المريح والترويح عن النفس واستكمال الدراسة وحاجات أخرى. </w:t>
      </w:r>
    </w:p>
    <w:p w14:paraId="0F378A32" w14:textId="77777777" w:rsidR="005F0E1B" w:rsidRPr="005F0E1B" w:rsidRDefault="005F0E1B" w:rsidP="005F0E1B">
      <w:pPr>
        <w:numPr>
          <w:ilvl w:val="0"/>
          <w:numId w:val="3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مشاكل الفراغ:</w:t>
      </w:r>
    </w:p>
    <w:p w14:paraId="60BD5CEE"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تتعلق هذه المشكلات بقلة النشاط الذي يقوم به الفرد وحاجة المراهق لتعلم المهارات وكذلك مشكلات تمثل الحيوية بين المراهق والنشاط الترفيهي خارج البيت. </w:t>
      </w:r>
    </w:p>
    <w:p w14:paraId="5BA2FC36" w14:textId="77777777" w:rsidR="005F0E1B" w:rsidRPr="005F0E1B" w:rsidRDefault="005F0E1B" w:rsidP="005F0E1B">
      <w:pPr>
        <w:numPr>
          <w:ilvl w:val="0"/>
          <w:numId w:val="3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مشاكل تربوية مهنية:</w:t>
      </w:r>
    </w:p>
    <w:p w14:paraId="16B29716"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تتعلق هذه المشاكل بالتخطيط للمستقبل واختيار الدراسة أو المهنة المناسبة ومعرفة بعض المعلومات عنها وفهم المراهق لنفسه كي يختار الدراسة أو المهنة المناسبة</w:t>
      </w:r>
    </w:p>
    <w:p w14:paraId="5C5AD6F2"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السيد 1981 ص 145) ز </w:t>
      </w:r>
    </w:p>
    <w:p w14:paraId="23F4E559" w14:textId="77777777" w:rsidR="005F0E1B" w:rsidRPr="005F0E1B" w:rsidRDefault="005F0E1B" w:rsidP="005F0E1B">
      <w:pPr>
        <w:numPr>
          <w:ilvl w:val="0"/>
          <w:numId w:val="38"/>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المشكلات الانفعالية:</w:t>
      </w:r>
    </w:p>
    <w:p w14:paraId="050F3C3C"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إن المشاكل الصحية التي يتعرض لها الفرد أثناء مرحلة المراهقة حتما تؤدي إلى مشاكل انفعالية شعورية، فهذه المرحلة تتميز بعدة الفعالات والاندفاع الانفعالي بسبب شعور المراهق بقيمته وقد يتسرع ويندفع في سلوكات خاطئة تورطه في مشاكل من الأسرة والمجتمع، كما تمتاز الافعال بسرعة التغييب والتقلب وكذا كثرة الصراعات سواء مع الذات أو مع التغير وهذا ما ذهب إليه الدكتور" أحمد عزت " عن الصراعات التي يعانيها المراهق تذكر منها: </w:t>
      </w:r>
    </w:p>
    <w:p w14:paraId="3486866A"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صراع عائلي بين ميله نحو الاخر من قيود الأسرة بين سلطة الأسرة. </w:t>
      </w:r>
    </w:p>
    <w:p w14:paraId="27DF6853"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صراع بين مثالية الشباب والواقع</w:t>
      </w:r>
    </w:p>
    <w:p w14:paraId="40B20D7F"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صراع ديني بين جيله وجيل الماضي.</w:t>
      </w:r>
    </w:p>
    <w:p w14:paraId="09BC96B5"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صراع بين مغريات الطفولة والرجولة</w:t>
      </w:r>
    </w:p>
    <w:p w14:paraId="22EE61DE"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صراع بين شعوره الشديد بذاته وشعور الشديد بالجماعة</w:t>
      </w:r>
      <w:r w:rsidRPr="005F0E1B">
        <w:rPr>
          <w:rFonts w:ascii="Simplified Arabic" w:hAnsi="Simplified Arabic" w:cs="Simplified Arabic" w:hint="cs"/>
          <w:sz w:val="28"/>
          <w:szCs w:val="28"/>
          <w:rtl/>
        </w:rPr>
        <w:t xml:space="preserve"> (العيسوي، 1995، ص.43) </w:t>
      </w:r>
    </w:p>
    <w:p w14:paraId="2E2D3966" w14:textId="77777777" w:rsidR="005F0E1B" w:rsidRPr="005F0E1B" w:rsidRDefault="005F0E1B" w:rsidP="005F0E1B">
      <w:pPr>
        <w:spacing w:after="0" w:line="256" w:lineRule="auto"/>
        <w:contextualSpacing/>
        <w:jc w:val="both"/>
        <w:rPr>
          <w:rFonts w:ascii="Simplified Arabic" w:hAnsi="Simplified Arabic" w:cs="Simplified Arabic"/>
          <w:sz w:val="28"/>
          <w:szCs w:val="28"/>
          <w:rtl/>
        </w:rPr>
      </w:pPr>
    </w:p>
    <w:p w14:paraId="17FFB6EE" w14:textId="77777777" w:rsidR="005F0E1B" w:rsidRPr="005F0E1B" w:rsidRDefault="005F0E1B" w:rsidP="005F0E1B">
      <w:pPr>
        <w:spacing w:after="0" w:line="256" w:lineRule="auto"/>
        <w:contextualSpacing/>
        <w:jc w:val="both"/>
        <w:rPr>
          <w:rFonts w:ascii="Simplified Arabic" w:hAnsi="Simplified Arabic" w:cs="Simplified Arabic"/>
          <w:sz w:val="28"/>
          <w:szCs w:val="28"/>
          <w:rtl/>
        </w:rPr>
      </w:pPr>
    </w:p>
    <w:p w14:paraId="481976C4" w14:textId="77777777" w:rsidR="005F0E1B" w:rsidRPr="005F0E1B" w:rsidRDefault="005F0E1B" w:rsidP="005F0E1B">
      <w:pPr>
        <w:spacing w:after="0" w:line="256" w:lineRule="auto"/>
        <w:contextualSpacing/>
        <w:jc w:val="both"/>
        <w:rPr>
          <w:rFonts w:ascii="Simplified Arabic" w:hAnsi="Simplified Arabic" w:cs="Simplified Arabic"/>
          <w:sz w:val="28"/>
          <w:szCs w:val="28"/>
          <w:rtl/>
        </w:rPr>
      </w:pPr>
    </w:p>
    <w:p w14:paraId="13EE20C9" w14:textId="77777777" w:rsidR="005F0E1B" w:rsidRPr="005F0E1B" w:rsidRDefault="005F0E1B" w:rsidP="005F0E1B">
      <w:pPr>
        <w:spacing w:after="0" w:line="256" w:lineRule="auto"/>
        <w:ind w:left="720"/>
        <w:contextualSpacing/>
        <w:jc w:val="both"/>
        <w:rPr>
          <w:rFonts w:ascii="Simplified Arabic" w:hAnsi="Simplified Arabic" w:cs="Simplified Arabic"/>
          <w:sz w:val="28"/>
          <w:szCs w:val="28"/>
        </w:rPr>
      </w:pPr>
    </w:p>
    <w:p w14:paraId="316C81DB" w14:textId="77777777" w:rsidR="005F0E1B" w:rsidRPr="005F0E1B" w:rsidRDefault="005F0E1B" w:rsidP="005F0E1B">
      <w:pPr>
        <w:spacing w:after="0" w:line="256" w:lineRule="auto"/>
        <w:ind w:left="720"/>
        <w:contextualSpacing/>
        <w:jc w:val="both"/>
        <w:rPr>
          <w:rFonts w:ascii="Simplified Arabic" w:hAnsi="Simplified Arabic" w:cs="Simplified Arabic"/>
          <w:sz w:val="28"/>
          <w:szCs w:val="28"/>
        </w:rPr>
      </w:pPr>
    </w:p>
    <w:p w14:paraId="2ABE894C" w14:textId="77777777" w:rsidR="005F0E1B" w:rsidRPr="005F0E1B" w:rsidRDefault="005F0E1B" w:rsidP="005F0E1B">
      <w:pPr>
        <w:spacing w:after="0" w:line="256" w:lineRule="auto"/>
        <w:ind w:left="720"/>
        <w:contextualSpacing/>
        <w:jc w:val="both"/>
        <w:rPr>
          <w:rFonts w:ascii="Simplified Arabic" w:hAnsi="Simplified Arabic" w:cs="Simplified Arabic"/>
          <w:sz w:val="28"/>
          <w:szCs w:val="28"/>
        </w:rPr>
      </w:pPr>
    </w:p>
    <w:p w14:paraId="6AA6012C" w14:textId="77777777" w:rsidR="005F0E1B" w:rsidRPr="005F0E1B" w:rsidRDefault="005F0E1B" w:rsidP="005F0E1B">
      <w:pPr>
        <w:numPr>
          <w:ilvl w:val="0"/>
          <w:numId w:val="41"/>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lastRenderedPageBreak/>
        <w:t>المشكلات الاجتماعية:</w:t>
      </w:r>
      <w:r w:rsidRPr="005F0E1B">
        <w:rPr>
          <w:rFonts w:ascii="Simplified Arabic" w:hAnsi="Simplified Arabic" w:cs="Simplified Arabic"/>
          <w:sz w:val="28"/>
          <w:szCs w:val="28"/>
          <w:rtl/>
        </w:rPr>
        <w:t xml:space="preserve"> </w:t>
      </w:r>
    </w:p>
    <w:p w14:paraId="7D87E9A5"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كما هو معروف على المراهق أنه يميل إلى الحرية والاعتماد على النفس وإلى التمرد أحيانا على الاعراف لذلك يجد نفسه في الصراع ومواجهة مع المجموعة والأسرة التي تفرض عليه قيود معينة وسلطة وقوانين وهي مدرسية أو أسرية أو يميل المراهق إلى إظهار مظهره </w:t>
      </w:r>
      <w:r w:rsidRPr="005F0E1B">
        <w:rPr>
          <w:rFonts w:ascii="Simplified Arabic" w:hAnsi="Simplified Arabic" w:cs="Simplified Arabic" w:hint="cs"/>
          <w:sz w:val="28"/>
          <w:szCs w:val="28"/>
          <w:rtl/>
        </w:rPr>
        <w:t>(العيسوي، 1995، ص.45)</w:t>
      </w:r>
    </w:p>
    <w:p w14:paraId="621B5806" w14:textId="77777777" w:rsidR="005F0E1B" w:rsidRPr="005F0E1B" w:rsidRDefault="005F0E1B" w:rsidP="005F0E1B">
      <w:pPr>
        <w:numPr>
          <w:ilvl w:val="0"/>
          <w:numId w:val="8"/>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b/>
          <w:bCs/>
          <w:sz w:val="28"/>
          <w:szCs w:val="28"/>
          <w:rtl/>
        </w:rPr>
        <w:t>مشكلات مدرسية</w:t>
      </w:r>
      <w:r w:rsidRPr="005F0E1B">
        <w:rPr>
          <w:rFonts w:ascii="Simplified Arabic" w:hAnsi="Simplified Arabic" w:cs="Simplified Arabic"/>
          <w:sz w:val="28"/>
          <w:szCs w:val="28"/>
          <w:rtl/>
        </w:rPr>
        <w:t xml:space="preserve"> : </w:t>
      </w:r>
    </w:p>
    <w:p w14:paraId="4E0CCC66"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أهمها: </w:t>
      </w:r>
    </w:p>
    <w:p w14:paraId="5C0A464F"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الخوف من الامتحانات</w:t>
      </w:r>
    </w:p>
    <w:p w14:paraId="11383C10"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الهروب من المدرسة</w:t>
      </w:r>
    </w:p>
    <w:p w14:paraId="3564F2DA"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ضعف كفاءة بعض المدرسين</w:t>
      </w:r>
    </w:p>
    <w:p w14:paraId="7CC56225" w14:textId="77777777" w:rsidR="005F0E1B" w:rsidRPr="005F0E1B" w:rsidRDefault="005F0E1B" w:rsidP="005F0E1B">
      <w:pPr>
        <w:numPr>
          <w:ilvl w:val="0"/>
          <w:numId w:val="35"/>
        </w:numPr>
        <w:spacing w:after="0" w:line="25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سوء معاملة بعض المدرسين وتهديدهم لتلاميذهم بالنقاط كسلاح لضبط النظام في القسم.</w:t>
      </w:r>
    </w:p>
    <w:p w14:paraId="3B531430" w14:textId="77777777" w:rsidR="005F0E1B" w:rsidRPr="005F0E1B" w:rsidRDefault="005F0E1B" w:rsidP="005F0E1B">
      <w:pPr>
        <w:numPr>
          <w:ilvl w:val="0"/>
          <w:numId w:val="42"/>
        </w:numPr>
        <w:spacing w:after="0" w:line="256" w:lineRule="auto"/>
        <w:contextualSpacing/>
        <w:jc w:val="both"/>
        <w:rPr>
          <w:rFonts w:ascii="Simplified Arabic" w:hAnsi="Simplified Arabic" w:cs="Simplified Arabic"/>
          <w:b/>
          <w:bCs/>
          <w:sz w:val="28"/>
          <w:szCs w:val="28"/>
          <w:lang w:bidi="ar-DZ"/>
        </w:rPr>
      </w:pPr>
      <w:r w:rsidRPr="005F0E1B">
        <w:rPr>
          <w:rFonts w:ascii="Simplified Arabic" w:hAnsi="Simplified Arabic" w:cs="Simplified Arabic"/>
          <w:sz w:val="28"/>
          <w:szCs w:val="28"/>
          <w:rtl/>
        </w:rPr>
        <w:t xml:space="preserve"> عدم تماشي بعض المناهج المدرسية مع حاجات وميول المراهق ورغباته وطموحه.</w:t>
      </w:r>
    </w:p>
    <w:p w14:paraId="7D3A3AE5" w14:textId="77777777" w:rsidR="005F0E1B" w:rsidRPr="005F0E1B" w:rsidRDefault="005F0E1B" w:rsidP="005F0E1B">
      <w:pPr>
        <w:numPr>
          <w:ilvl w:val="0"/>
          <w:numId w:val="42"/>
        </w:numPr>
        <w:spacing w:after="0" w:line="256" w:lineRule="auto"/>
        <w:contextualSpacing/>
        <w:jc w:val="both"/>
        <w:rPr>
          <w:rFonts w:ascii="Simplified Arabic" w:hAnsi="Simplified Arabic" w:cs="Simplified Arabic"/>
          <w:b/>
          <w:bCs/>
          <w:sz w:val="28"/>
          <w:szCs w:val="28"/>
          <w:lang w:bidi="ar-DZ"/>
        </w:rPr>
      </w:pPr>
      <w:r w:rsidRPr="005F0E1B">
        <w:rPr>
          <w:rFonts w:ascii="Simplified Arabic" w:hAnsi="Simplified Arabic" w:cs="Simplified Arabic"/>
          <w:b/>
          <w:bCs/>
          <w:sz w:val="28"/>
          <w:szCs w:val="28"/>
          <w:rtl/>
        </w:rPr>
        <w:t xml:space="preserve">مشكلات جنسية </w:t>
      </w:r>
      <w:r w:rsidRPr="005F0E1B">
        <w:rPr>
          <w:rFonts w:ascii="Simplified Arabic" w:hAnsi="Simplified Arabic" w:cs="Simplified Arabic"/>
          <w:b/>
          <w:bCs/>
          <w:sz w:val="28"/>
          <w:szCs w:val="28"/>
          <w:rtl/>
          <w:lang w:bidi="ar-DZ"/>
        </w:rPr>
        <w:t xml:space="preserve">: </w:t>
      </w:r>
    </w:p>
    <w:p w14:paraId="3DF24BA4"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يعاني المراهق في هذه المرحلة من عدم معرفة حقيقة الجنس وطبيعة مشكلاته حيث يلجأ للبحث عنها من طرف أقرانه أو الكتب مما ينتج عن ذلك القلق والحيرة نظرا لتناقض المعلومات التي يمكن الحصول عليها.</w:t>
      </w:r>
    </w:p>
    <w:p w14:paraId="134CB483"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كما تظهر لديه الانحرافات الجنسية أي الميل الجنسي، وبالتالي ينبغي أن يلم المراهق بالحقائق الجنسية عن طريق دراستها دراسة علمية موضوعية وكذلك من المشكلات التي تظهر في هذه المرحلة ممارسة العادة السرية ويمكن لتغلب عليها عن طريق توجيه اهتمام المراهق نحو النشاط الرياضي والكشف الاجتماعي وتعريفه بأضرارها </w:t>
      </w:r>
    </w:p>
    <w:p w14:paraId="00B5C894" w14:textId="77777777" w:rsidR="005F0E1B" w:rsidRPr="005F0E1B" w:rsidRDefault="005F0E1B" w:rsidP="005F0E1B">
      <w:pPr>
        <w:numPr>
          <w:ilvl w:val="0"/>
          <w:numId w:val="43"/>
        </w:numPr>
        <w:spacing w:after="0" w:line="256"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أزمة الهوية: </w:t>
      </w:r>
    </w:p>
    <w:p w14:paraId="58DC9813"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معظم المراهقين وخاصة في المراهقة المتأخرة يعيشون حالة أزمة الهوية التي تتسم بعدم معرفة الفرد لذاته يوضح وينعكس على معرفته لنفسه في الوقت الحاضر وما يكون عليه مستقبلا (الزغبي، 2001،ص .458)  </w:t>
      </w:r>
    </w:p>
    <w:p w14:paraId="21C30798" w14:textId="77777777" w:rsidR="005F0E1B" w:rsidRPr="005F0E1B" w:rsidRDefault="005F0E1B" w:rsidP="005F0E1B">
      <w:pPr>
        <w:spacing w:after="0"/>
        <w:jc w:val="both"/>
        <w:rPr>
          <w:rFonts w:ascii="Simplified Arabic" w:hAnsi="Simplified Arabic" w:cs="Simplified Arabic"/>
          <w:sz w:val="28"/>
          <w:szCs w:val="28"/>
          <w:rtl/>
        </w:rPr>
      </w:pPr>
    </w:p>
    <w:p w14:paraId="5207065E" w14:textId="77777777" w:rsidR="005F0E1B" w:rsidRPr="005F0E1B" w:rsidRDefault="005F0E1B" w:rsidP="005F0E1B">
      <w:pPr>
        <w:spacing w:after="0"/>
        <w:jc w:val="both"/>
        <w:rPr>
          <w:rFonts w:ascii="Simplified Arabic" w:hAnsi="Simplified Arabic" w:cs="Simplified Arabic"/>
          <w:sz w:val="28"/>
          <w:szCs w:val="28"/>
          <w:rtl/>
        </w:rPr>
      </w:pPr>
    </w:p>
    <w:p w14:paraId="728C2E2B" w14:textId="77777777" w:rsidR="005F0E1B" w:rsidRPr="005F0E1B" w:rsidRDefault="005F0E1B" w:rsidP="005F0E1B">
      <w:pPr>
        <w:spacing w:after="0"/>
        <w:jc w:val="both"/>
        <w:rPr>
          <w:rFonts w:ascii="Simplified Arabic" w:hAnsi="Simplified Arabic" w:cs="Simplified Arabic"/>
          <w:sz w:val="28"/>
          <w:szCs w:val="28"/>
          <w:rtl/>
        </w:rPr>
      </w:pPr>
    </w:p>
    <w:p w14:paraId="06D428A7"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p>
    <w:p w14:paraId="14283A0E" w14:textId="77777777" w:rsidR="005F0E1B" w:rsidRPr="005F0E1B" w:rsidRDefault="005F0E1B" w:rsidP="005F0E1B">
      <w:pPr>
        <w:spacing w:after="0"/>
        <w:jc w:val="both"/>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lastRenderedPageBreak/>
        <w:t xml:space="preserve">خلاصة الفصل : </w:t>
      </w:r>
    </w:p>
    <w:p w14:paraId="6647E514" w14:textId="77777777" w:rsidR="005F0E1B" w:rsidRPr="005F0E1B" w:rsidRDefault="005F0E1B" w:rsidP="005F0E1B">
      <w:pPr>
        <w:spacing w:after="0"/>
        <w:jc w:val="both"/>
        <w:rPr>
          <w:rFonts w:ascii="Simplified Arabic" w:hAnsi="Simplified Arabic" w:cs="Simplified Arabic"/>
          <w:sz w:val="28"/>
          <w:szCs w:val="28"/>
        </w:rPr>
      </w:pPr>
      <w:r w:rsidRPr="005F0E1B">
        <w:rPr>
          <w:rFonts w:ascii="Simplified Arabic" w:hAnsi="Simplified Arabic" w:cs="Simplified Arabic"/>
          <w:sz w:val="28"/>
          <w:szCs w:val="28"/>
          <w:rtl/>
        </w:rPr>
        <w:t>المراهقة تعتبر مرحلة حرجة بالنسبة للفرد والمجتمع نظرا لما يحدث للمراهق من تحولات من جميع النواحي وخصوصا من الناحية الجسمية والتي قد يفاجئ بها المراهق ويشعر أنه شخص آخر، ومن الناحية الاجتماعية جميع الأنظار توجه إليه مما يشعره بأنه مراقب وهذا الشعور قد يدفعه إلى التصرف مما يعرض نفسه لعدة مشاكل، من جهة أخرى يعرف تحولات من الناحية النفسية ويبحث المراهق عن شخصية تميزه عن الآخرين ويظهر ذلك في الشجار الذي يحدث بينه وبين والديه، مما يؤدي إلى إحداث مشاكل تضره هو بالدرجة الأولى.</w:t>
      </w:r>
    </w:p>
    <w:p w14:paraId="6F2C20BB" w14:textId="77777777" w:rsidR="005F0E1B" w:rsidRPr="005F0E1B" w:rsidRDefault="005F0E1B" w:rsidP="005F0E1B">
      <w:pPr>
        <w:rPr>
          <w:rFonts w:ascii="Simplified Arabic" w:hAnsi="Simplified Arabic" w:cs="Simplified Arabic"/>
          <w:sz w:val="28"/>
          <w:szCs w:val="28"/>
          <w:rtl/>
        </w:rPr>
        <w:sectPr w:rsidR="005F0E1B" w:rsidRPr="005F0E1B" w:rsidSect="005F0E1B">
          <w:headerReference w:type="default" r:id="rId33"/>
          <w:footerReference w:type="default" r:id="rId34"/>
          <w:pgSz w:w="11906" w:h="16838"/>
          <w:pgMar w:top="1417" w:right="1417" w:bottom="1417" w:left="1417" w:header="708" w:footer="708" w:gutter="0"/>
          <w:cols w:space="708"/>
          <w:bidi/>
          <w:rtlGutter/>
          <w:docGrid w:linePitch="360"/>
        </w:sectPr>
      </w:pPr>
    </w:p>
    <w:p w14:paraId="0AF0986D" w14:textId="77777777" w:rsidR="005F0E1B" w:rsidRPr="005F0E1B" w:rsidRDefault="005F0E1B" w:rsidP="005F0E1B">
      <w:pPr>
        <w:rPr>
          <w:rFonts w:ascii="Simplified Arabic" w:hAnsi="Simplified Arabic" w:cs="Simplified Arabic"/>
          <w:sz w:val="28"/>
          <w:szCs w:val="28"/>
        </w:rPr>
      </w:pPr>
    </w:p>
    <w:p w14:paraId="4B14560E" w14:textId="77777777" w:rsidR="005F0E1B" w:rsidRPr="005F0E1B" w:rsidRDefault="005F0E1B" w:rsidP="005F0E1B">
      <w:pPr>
        <w:spacing w:after="0"/>
        <w:jc w:val="center"/>
        <w:rPr>
          <w:rFonts w:ascii="Simplified Arabic" w:hAnsi="Simplified Arabic" w:cs="DecoType Thuluth"/>
          <w:sz w:val="56"/>
          <w:szCs w:val="56"/>
          <w:rtl/>
        </w:rPr>
      </w:pPr>
      <w:r w:rsidRPr="005F0E1B">
        <w:rPr>
          <w:rFonts w:ascii="Simplified Arabic" w:hAnsi="Simplified Arabic" w:cs="DecoType Thuluth" w:hint="cs"/>
          <w:sz w:val="56"/>
          <w:szCs w:val="56"/>
          <w:rtl/>
        </w:rPr>
        <w:t>الفصل الخامس</w:t>
      </w:r>
    </w:p>
    <w:p w14:paraId="6636235C" w14:textId="77777777" w:rsidR="005F0E1B" w:rsidRPr="005F0E1B" w:rsidRDefault="005F0E1B" w:rsidP="005F0E1B">
      <w:pPr>
        <w:spacing w:after="0"/>
        <w:jc w:val="center"/>
        <w:rPr>
          <w:rFonts w:ascii="Simplified Arabic" w:hAnsi="Simplified Arabic" w:cs="DecoType Thuluth"/>
          <w:sz w:val="56"/>
          <w:szCs w:val="56"/>
          <w:rtl/>
        </w:rPr>
      </w:pPr>
      <w:r w:rsidRPr="005F0E1B">
        <w:rPr>
          <w:rFonts w:ascii="Simplified Arabic" w:hAnsi="Simplified Arabic" w:cs="DecoType Thuluth" w:hint="cs"/>
          <w:sz w:val="56"/>
          <w:szCs w:val="56"/>
          <w:rtl/>
        </w:rPr>
        <w:t>الإجراءات المنهجية للدراسة الميدانية</w:t>
      </w:r>
    </w:p>
    <w:p w14:paraId="45F77D2D" w14:textId="77777777" w:rsidR="005F0E1B" w:rsidRPr="005F0E1B" w:rsidRDefault="005F0E1B" w:rsidP="005F0E1B">
      <w:pPr>
        <w:rPr>
          <w:rFonts w:ascii="Simplified Arabic" w:hAnsi="Simplified Arabic" w:cs="Simplified Arabic"/>
          <w:sz w:val="28"/>
          <w:szCs w:val="28"/>
          <w:rtl/>
        </w:rPr>
      </w:pPr>
    </w:p>
    <w:p w14:paraId="428A11BF"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تمهيد</w:t>
      </w:r>
    </w:p>
    <w:p w14:paraId="45D7A387" w14:textId="77777777" w:rsidR="005F0E1B" w:rsidRPr="005F0E1B" w:rsidRDefault="005F0E1B" w:rsidP="005F0E1B">
      <w:pPr>
        <w:spacing w:after="0"/>
        <w:rPr>
          <w:rFonts w:ascii="Simplified Arabic" w:hAnsi="Simplified Arabic" w:cs="Simplified Arabic"/>
          <w:b/>
          <w:bCs/>
          <w:sz w:val="40"/>
          <w:szCs w:val="40"/>
          <w:lang w:val="fr-FR"/>
        </w:rPr>
      </w:pPr>
      <w:r w:rsidRPr="005F0E1B">
        <w:rPr>
          <w:rFonts w:ascii="Simplified Arabic" w:hAnsi="Simplified Arabic" w:cs="Simplified Arabic"/>
          <w:b/>
          <w:bCs/>
          <w:sz w:val="40"/>
          <w:szCs w:val="40"/>
          <w:rtl/>
          <w:lang w:val="fr-FR"/>
        </w:rPr>
        <w:t>أولا : الدراسة الإستطلاعية</w:t>
      </w:r>
    </w:p>
    <w:p w14:paraId="7CA95565"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1.</w:t>
      </w:r>
      <w:r w:rsidRPr="005F0E1B">
        <w:rPr>
          <w:rFonts w:ascii="Simplified Arabic" w:hAnsi="Simplified Arabic" w:cs="Simplified Arabic"/>
          <w:sz w:val="32"/>
          <w:szCs w:val="32"/>
          <w:rtl/>
          <w:lang w:val="fr-FR"/>
        </w:rPr>
        <w:tab/>
        <w:t>اهداف الدراسة الاستطلاعية</w:t>
      </w:r>
    </w:p>
    <w:p w14:paraId="073DFE5A"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2.</w:t>
      </w:r>
      <w:r w:rsidRPr="005F0E1B">
        <w:rPr>
          <w:rFonts w:ascii="Simplified Arabic" w:hAnsi="Simplified Arabic" w:cs="Simplified Arabic"/>
          <w:sz w:val="32"/>
          <w:szCs w:val="32"/>
          <w:rtl/>
          <w:lang w:val="fr-FR"/>
        </w:rPr>
        <w:tab/>
        <w:t xml:space="preserve">الأدوات الوسائل المستخدمة في الدراسة الاستطلاعية </w:t>
      </w:r>
    </w:p>
    <w:p w14:paraId="70538381"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3.</w:t>
      </w:r>
      <w:r w:rsidRPr="005F0E1B">
        <w:rPr>
          <w:rFonts w:ascii="Simplified Arabic" w:hAnsi="Simplified Arabic" w:cs="Simplified Arabic"/>
          <w:sz w:val="32"/>
          <w:szCs w:val="32"/>
          <w:rtl/>
          <w:lang w:val="fr-FR"/>
        </w:rPr>
        <w:tab/>
        <w:t xml:space="preserve">الحدود الزمانية والمكانية للدراسة الاستطلاعية </w:t>
      </w:r>
    </w:p>
    <w:p w14:paraId="4EE8F0A3"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4.</w:t>
      </w:r>
      <w:r w:rsidRPr="005F0E1B">
        <w:rPr>
          <w:rFonts w:ascii="Simplified Arabic" w:hAnsi="Simplified Arabic" w:cs="Simplified Arabic"/>
          <w:sz w:val="32"/>
          <w:szCs w:val="32"/>
          <w:rtl/>
          <w:lang w:val="fr-FR"/>
        </w:rPr>
        <w:tab/>
        <w:t xml:space="preserve">مواصفات حالات الدراسة الاستطلاعية </w:t>
      </w:r>
    </w:p>
    <w:p w14:paraId="596471F5"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5.</w:t>
      </w:r>
      <w:r w:rsidRPr="005F0E1B">
        <w:rPr>
          <w:rFonts w:ascii="Simplified Arabic" w:hAnsi="Simplified Arabic" w:cs="Simplified Arabic"/>
          <w:sz w:val="32"/>
          <w:szCs w:val="32"/>
          <w:rtl/>
          <w:lang w:val="fr-FR"/>
        </w:rPr>
        <w:tab/>
        <w:t xml:space="preserve">نتائج الدراسة الاستطلاعية </w:t>
      </w:r>
    </w:p>
    <w:p w14:paraId="7D74AE8C" w14:textId="77777777" w:rsidR="005F0E1B" w:rsidRPr="005F0E1B" w:rsidRDefault="005F0E1B" w:rsidP="005F0E1B">
      <w:pPr>
        <w:spacing w:after="0"/>
        <w:rPr>
          <w:rFonts w:ascii="Simplified Arabic" w:hAnsi="Simplified Arabic" w:cs="Simplified Arabic"/>
          <w:b/>
          <w:bCs/>
          <w:sz w:val="40"/>
          <w:szCs w:val="40"/>
          <w:lang w:val="fr-FR"/>
        </w:rPr>
      </w:pPr>
      <w:r w:rsidRPr="005F0E1B">
        <w:rPr>
          <w:rFonts w:ascii="Simplified Arabic" w:hAnsi="Simplified Arabic" w:cs="Simplified Arabic"/>
          <w:b/>
          <w:bCs/>
          <w:sz w:val="40"/>
          <w:szCs w:val="40"/>
          <w:rtl/>
          <w:lang w:val="fr-FR"/>
        </w:rPr>
        <w:t>ثانيا : الدراسة الأساسية</w:t>
      </w:r>
    </w:p>
    <w:p w14:paraId="00593C4E"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1.</w:t>
      </w:r>
      <w:r w:rsidRPr="005F0E1B">
        <w:rPr>
          <w:rFonts w:ascii="Simplified Arabic" w:hAnsi="Simplified Arabic" w:cs="Simplified Arabic"/>
          <w:sz w:val="32"/>
          <w:szCs w:val="32"/>
          <w:rtl/>
          <w:lang w:val="fr-FR"/>
        </w:rPr>
        <w:tab/>
        <w:t xml:space="preserve">منهج الدراسة الأساسية </w:t>
      </w:r>
    </w:p>
    <w:p w14:paraId="7A6B3128"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2.</w:t>
      </w:r>
      <w:r w:rsidRPr="005F0E1B">
        <w:rPr>
          <w:rFonts w:ascii="Simplified Arabic" w:hAnsi="Simplified Arabic" w:cs="Simplified Arabic"/>
          <w:sz w:val="32"/>
          <w:szCs w:val="32"/>
          <w:rtl/>
          <w:lang w:val="fr-FR"/>
        </w:rPr>
        <w:tab/>
        <w:t xml:space="preserve">أدوات الدراسة الأساسية </w:t>
      </w:r>
    </w:p>
    <w:p w14:paraId="7D49CDE8"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3.</w:t>
      </w:r>
      <w:r w:rsidRPr="005F0E1B">
        <w:rPr>
          <w:rFonts w:ascii="Simplified Arabic" w:hAnsi="Simplified Arabic" w:cs="Simplified Arabic"/>
          <w:sz w:val="32"/>
          <w:szCs w:val="32"/>
          <w:rtl/>
          <w:lang w:val="fr-FR"/>
        </w:rPr>
        <w:tab/>
        <w:t xml:space="preserve">الحدود الزمانية والمكانية للدراسة الأساسية </w:t>
      </w:r>
    </w:p>
    <w:p w14:paraId="136D279C" w14:textId="77777777" w:rsidR="005F0E1B" w:rsidRPr="005F0E1B" w:rsidRDefault="005F0E1B" w:rsidP="005F0E1B">
      <w:pPr>
        <w:spacing w:after="0"/>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4.</w:t>
      </w:r>
      <w:r w:rsidRPr="005F0E1B">
        <w:rPr>
          <w:rFonts w:ascii="Simplified Arabic" w:hAnsi="Simplified Arabic" w:cs="Simplified Arabic"/>
          <w:sz w:val="32"/>
          <w:szCs w:val="32"/>
          <w:rtl/>
          <w:lang w:val="fr-FR"/>
        </w:rPr>
        <w:tab/>
        <w:t xml:space="preserve">مواصفات الحالات المدروسة </w:t>
      </w:r>
    </w:p>
    <w:p w14:paraId="5D95358E" w14:textId="77777777" w:rsidR="005F0E1B" w:rsidRPr="005F0E1B" w:rsidRDefault="005F0E1B" w:rsidP="005F0E1B">
      <w:pPr>
        <w:spacing w:after="0"/>
        <w:rPr>
          <w:rFonts w:ascii="Simplified Arabic" w:hAnsi="Simplified Arabic" w:cs="Simplified Arabic"/>
          <w:sz w:val="32"/>
          <w:szCs w:val="32"/>
          <w:rtl/>
          <w:lang w:val="fr-FR"/>
        </w:rPr>
        <w:sectPr w:rsidR="005F0E1B" w:rsidRPr="005F0E1B" w:rsidSect="005F0E1B">
          <w:headerReference w:type="default" r:id="rId35"/>
          <w:footerReference w:type="default" r:id="rId36"/>
          <w:pgSz w:w="11906" w:h="16838"/>
          <w:pgMar w:top="1417" w:right="1417" w:bottom="1417" w:left="1417" w:header="708" w:footer="708" w:gutter="0"/>
          <w:pgBorders w:offsetFrom="page">
            <w:top w:val="thinThickSmallGap" w:sz="24" w:space="24" w:color="00B050"/>
            <w:left w:val="thinThickSmallGap" w:sz="24" w:space="24" w:color="00B050"/>
            <w:bottom w:val="thickThinSmallGap" w:sz="24" w:space="24" w:color="00B050"/>
            <w:right w:val="thickThinSmallGap" w:sz="24" w:space="24" w:color="00B050"/>
          </w:pgBorders>
          <w:cols w:space="708"/>
          <w:bidi/>
          <w:rtlGutter/>
          <w:docGrid w:linePitch="360"/>
        </w:sectPr>
      </w:pPr>
      <w:r w:rsidRPr="005F0E1B">
        <w:rPr>
          <w:rFonts w:ascii="Simplified Arabic" w:hAnsi="Simplified Arabic" w:cs="Simplified Arabic"/>
          <w:sz w:val="32"/>
          <w:szCs w:val="32"/>
          <w:rtl/>
          <w:lang w:val="fr-FR"/>
        </w:rPr>
        <w:t>خلاصة الفص</w:t>
      </w:r>
      <w:r w:rsidRPr="005F0E1B">
        <w:rPr>
          <w:rFonts w:ascii="Simplified Arabic" w:hAnsi="Simplified Arabic" w:cs="Simplified Arabic" w:hint="cs"/>
          <w:sz w:val="32"/>
          <w:szCs w:val="32"/>
          <w:rtl/>
          <w:lang w:val="fr-FR"/>
        </w:rPr>
        <w:t>ل</w:t>
      </w:r>
    </w:p>
    <w:p w14:paraId="40347708" w14:textId="77777777" w:rsidR="005F0E1B" w:rsidRPr="005F0E1B" w:rsidRDefault="005F0E1B" w:rsidP="005F0E1B">
      <w:pPr>
        <w:spacing w:after="0"/>
        <w:jc w:val="lowKashida"/>
        <w:rPr>
          <w:rFonts w:ascii="Simplified Arabic" w:hAnsi="Simplified Arabic" w:cs="Simplified Arabic"/>
          <w:b/>
          <w:bCs/>
          <w:sz w:val="32"/>
          <w:szCs w:val="32"/>
          <w:rtl/>
          <w:lang w:bidi="ar-DZ"/>
        </w:rPr>
      </w:pPr>
      <w:r w:rsidRPr="005F0E1B">
        <w:rPr>
          <w:rFonts w:ascii="Simplified Arabic" w:hAnsi="Simplified Arabic" w:cs="Simplified Arabic"/>
          <w:b/>
          <w:bCs/>
          <w:sz w:val="32"/>
          <w:szCs w:val="32"/>
          <w:rtl/>
          <w:lang w:bidi="ar-DZ"/>
        </w:rPr>
        <w:lastRenderedPageBreak/>
        <w:t>تمهيد</w:t>
      </w:r>
      <w:r w:rsidRPr="005F0E1B">
        <w:rPr>
          <w:rFonts w:ascii="Simplified Arabic" w:hAnsi="Simplified Arabic" w:cs="Simplified Arabic" w:hint="cs"/>
          <w:b/>
          <w:bCs/>
          <w:sz w:val="32"/>
          <w:szCs w:val="32"/>
          <w:rtl/>
          <w:lang w:bidi="ar-DZ"/>
        </w:rPr>
        <w:t xml:space="preserve">: </w:t>
      </w:r>
    </w:p>
    <w:p w14:paraId="37C73DB5" w14:textId="14DB3E2E" w:rsidR="005F0E1B" w:rsidRPr="005F0E1B" w:rsidRDefault="00FD566E" w:rsidP="00FD566E">
      <w:pPr>
        <w:spacing w:after="0" w:line="240" w:lineRule="auto"/>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F0E1B" w:rsidRPr="005F0E1B">
        <w:rPr>
          <w:rFonts w:ascii="Simplified Arabic" w:hAnsi="Simplified Arabic" w:cs="Simplified Arabic" w:hint="cs"/>
          <w:sz w:val="28"/>
          <w:szCs w:val="28"/>
          <w:rtl/>
          <w:lang w:bidi="ar-DZ"/>
        </w:rPr>
        <w:t xml:space="preserve">تنقسم العملية المنهجية للدراسة الميدانية الى قسمين، القسم الأول عبارة عن دراسة استطلاعية والتي فيها يتم التعرف على الميدان وعلى إمكانية دراسة المتغيرات، القسم الثاني ويتمثل في الدراسة الأساسية التي بها تتم الدراسة الميدانية بحيث تعتمد على المنهج والأدوات المستخدمة لجمع المعلومات الضرورية وعرضها وتحليلها في سياق يخدم الدراسة، وفي هذا الفصل سنتطرق الى الدراسة الاستطلاعية من خلال عرضنا لاهدافها والوسائل المستخدمة فيها، حدودها الزمانية والمكانية، مواصفات حالاتها، نتائجها، وفي الدراسة الأساسية نتطرق الى المنهج والوسائل المستخدمة والحدود الزمانية والمكانية. </w:t>
      </w:r>
    </w:p>
    <w:p w14:paraId="71970D63" w14:textId="77777777" w:rsidR="005F0E1B" w:rsidRPr="005F0E1B" w:rsidRDefault="005F0E1B" w:rsidP="00FD566E">
      <w:pPr>
        <w:spacing w:after="0" w:line="240" w:lineRule="auto"/>
        <w:jc w:val="lowKashida"/>
        <w:rPr>
          <w:rFonts w:ascii="Simplified Arabic" w:hAnsi="Simplified Arabic" w:cs="Simplified Arabic"/>
          <w:b/>
          <w:bCs/>
          <w:sz w:val="36"/>
          <w:szCs w:val="36"/>
          <w:lang w:bidi="ar-DZ"/>
        </w:rPr>
      </w:pPr>
      <w:r w:rsidRPr="005F0E1B">
        <w:rPr>
          <w:rFonts w:ascii="Simplified Arabic" w:hAnsi="Simplified Arabic" w:cs="Simplified Arabic"/>
          <w:b/>
          <w:bCs/>
          <w:sz w:val="36"/>
          <w:szCs w:val="36"/>
          <w:rtl/>
          <w:lang w:bidi="ar-DZ"/>
        </w:rPr>
        <w:t>أولا : الدراسة الإستطلاعية</w:t>
      </w:r>
    </w:p>
    <w:p w14:paraId="4AE9777D" w14:textId="77777777" w:rsidR="005F0E1B" w:rsidRPr="005F0E1B" w:rsidRDefault="005F0E1B" w:rsidP="00FD566E">
      <w:pPr>
        <w:numPr>
          <w:ilvl w:val="0"/>
          <w:numId w:val="44"/>
        </w:numPr>
        <w:spacing w:after="0" w:line="240" w:lineRule="auto"/>
        <w:contextualSpacing/>
        <w:jc w:val="lowKashida"/>
        <w:rPr>
          <w:rFonts w:ascii="Simplified Arabic" w:hAnsi="Simplified Arabic" w:cs="Simplified Arabic"/>
          <w:b/>
          <w:bCs/>
          <w:sz w:val="32"/>
          <w:szCs w:val="32"/>
          <w:rtl/>
          <w:lang w:bidi="ar-DZ"/>
        </w:rPr>
      </w:pPr>
      <w:r w:rsidRPr="005F0E1B">
        <w:rPr>
          <w:rFonts w:ascii="Simplified Arabic" w:hAnsi="Simplified Arabic" w:cs="Simplified Arabic"/>
          <w:b/>
          <w:bCs/>
          <w:sz w:val="32"/>
          <w:szCs w:val="32"/>
          <w:rtl/>
          <w:lang w:bidi="ar-DZ"/>
        </w:rPr>
        <w:t>اهداف الدراسة الاستطلاعية</w:t>
      </w:r>
      <w:r w:rsidRPr="005F0E1B">
        <w:rPr>
          <w:rFonts w:ascii="Simplified Arabic" w:hAnsi="Simplified Arabic" w:cs="Simplified Arabic" w:hint="cs"/>
          <w:b/>
          <w:bCs/>
          <w:sz w:val="32"/>
          <w:szCs w:val="32"/>
          <w:rtl/>
          <w:lang w:bidi="ar-DZ"/>
        </w:rPr>
        <w:t>:</w:t>
      </w:r>
    </w:p>
    <w:p w14:paraId="7999DF3B" w14:textId="77777777" w:rsidR="005F0E1B" w:rsidRPr="005F0E1B" w:rsidRDefault="005F0E1B" w:rsidP="00FD566E">
      <w:pPr>
        <w:numPr>
          <w:ilvl w:val="0"/>
          <w:numId w:val="45"/>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تساعدنا في تحديد مكان تواجد العينة أو الحالات المراد دراستها</w:t>
      </w:r>
      <w:r w:rsidRPr="005F0E1B">
        <w:rPr>
          <w:rFonts w:ascii="Simplified Arabic" w:hAnsi="Simplified Arabic" w:cs="Simplified Arabic" w:hint="cs"/>
          <w:sz w:val="28"/>
          <w:szCs w:val="28"/>
          <w:rtl/>
        </w:rPr>
        <w:t xml:space="preserve"> وفي بحثنا هذا خصصنا المراهقين المتمدرسين في متوسطة 20 اوت 1955 ببوقيرات.</w:t>
      </w:r>
    </w:p>
    <w:p w14:paraId="1F15DF0F" w14:textId="77777777" w:rsidR="005F0E1B" w:rsidRPr="005F0E1B" w:rsidRDefault="005F0E1B" w:rsidP="00FD566E">
      <w:pPr>
        <w:numPr>
          <w:ilvl w:val="0"/>
          <w:numId w:val="45"/>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تعتبر الدراسة الاستطلاعية عملية لتحديد فرضيات الدراسة ثم الاعتماد عليها كمرحلة فحص الفرضيات الممكنة.</w:t>
      </w:r>
    </w:p>
    <w:p w14:paraId="251B0969" w14:textId="77777777" w:rsidR="005F0E1B" w:rsidRPr="005F0E1B" w:rsidRDefault="005F0E1B" w:rsidP="00FD566E">
      <w:pPr>
        <w:numPr>
          <w:ilvl w:val="0"/>
          <w:numId w:val="45"/>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تساعدنا في تجريب أدوات الدراسة.</w:t>
      </w:r>
    </w:p>
    <w:p w14:paraId="1944B526" w14:textId="77777777" w:rsidR="005F0E1B" w:rsidRPr="005F0E1B" w:rsidRDefault="005F0E1B" w:rsidP="00FD566E">
      <w:pPr>
        <w:numPr>
          <w:ilvl w:val="0"/>
          <w:numId w:val="45"/>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hint="cs"/>
          <w:sz w:val="28"/>
          <w:szCs w:val="28"/>
          <w:rtl/>
        </w:rPr>
        <w:t>تساعدنا في</w:t>
      </w:r>
      <w:r w:rsidRPr="005F0E1B">
        <w:rPr>
          <w:rFonts w:ascii="Simplified Arabic" w:hAnsi="Simplified Arabic" w:cs="Simplified Arabic"/>
          <w:sz w:val="28"/>
          <w:szCs w:val="28"/>
          <w:rtl/>
        </w:rPr>
        <w:t xml:space="preserve"> معرفة مدى استجابة أفراد العينة وكذا حالات الدراسة للمقياس</w:t>
      </w:r>
      <w:r w:rsidRPr="005F0E1B">
        <w:rPr>
          <w:rFonts w:ascii="Simplified Arabic" w:hAnsi="Simplified Arabic" w:cs="Simplified Arabic" w:hint="cs"/>
          <w:sz w:val="28"/>
          <w:szCs w:val="28"/>
          <w:rtl/>
        </w:rPr>
        <w:t>.</w:t>
      </w:r>
    </w:p>
    <w:p w14:paraId="7BE62886" w14:textId="77777777" w:rsidR="005F0E1B" w:rsidRPr="005F0E1B" w:rsidRDefault="005F0E1B" w:rsidP="00FD566E">
      <w:pPr>
        <w:numPr>
          <w:ilvl w:val="0"/>
          <w:numId w:val="45"/>
        </w:numPr>
        <w:spacing w:after="0" w:line="240" w:lineRule="auto"/>
        <w:contextualSpacing/>
        <w:jc w:val="lowKashida"/>
        <w:rPr>
          <w:rFonts w:ascii="Simplified Arabic" w:hAnsi="Simplified Arabic" w:cs="Simplified Arabic"/>
          <w:sz w:val="28"/>
          <w:szCs w:val="28"/>
          <w:rtl/>
        </w:rPr>
      </w:pPr>
      <w:r w:rsidRPr="005F0E1B">
        <w:rPr>
          <w:rFonts w:ascii="Simplified Arabic" w:hAnsi="Simplified Arabic" w:cs="Simplified Arabic"/>
          <w:sz w:val="28"/>
          <w:szCs w:val="28"/>
          <w:rtl/>
        </w:rPr>
        <w:t xml:space="preserve">سعت الدراسة الاستطلاعية إلى التعرف على حالات الدراسة والحصول على المعلومات الأولية </w:t>
      </w:r>
    </w:p>
    <w:p w14:paraId="47ADA5F3" w14:textId="77777777" w:rsidR="005F0E1B" w:rsidRPr="005F0E1B" w:rsidRDefault="005F0E1B" w:rsidP="00FD566E">
      <w:pPr>
        <w:spacing w:after="0" w:line="240" w:lineRule="auto"/>
        <w:jc w:val="lowKashida"/>
        <w:rPr>
          <w:rFonts w:ascii="Simplified Arabic" w:hAnsi="Simplified Arabic" w:cs="Simplified Arabic"/>
          <w:sz w:val="28"/>
          <w:szCs w:val="28"/>
          <w:rtl/>
        </w:rPr>
      </w:pPr>
      <w:r w:rsidRPr="005F0E1B">
        <w:rPr>
          <w:rFonts w:ascii="Simplified Arabic" w:hAnsi="Simplified Arabic" w:cs="Simplified Arabic"/>
          <w:sz w:val="28"/>
          <w:szCs w:val="28"/>
          <w:rtl/>
        </w:rPr>
        <w:t>الميدانية حول المشكلة المراد دراستها والتعرف على بعض الصعوبات للتحكم فيها خلال قبل الشروع  الدراسة الأساسية عن موضوع الدراسة.</w:t>
      </w:r>
    </w:p>
    <w:p w14:paraId="6BC42C1F" w14:textId="77777777" w:rsidR="005F0E1B" w:rsidRPr="005F0E1B" w:rsidRDefault="005F0E1B" w:rsidP="00FD566E">
      <w:pPr>
        <w:numPr>
          <w:ilvl w:val="0"/>
          <w:numId w:val="44"/>
        </w:numPr>
        <w:spacing w:after="0" w:line="240" w:lineRule="auto"/>
        <w:contextualSpacing/>
        <w:jc w:val="lowKashida"/>
        <w:rPr>
          <w:rFonts w:ascii="Simplified Arabic" w:hAnsi="Simplified Arabic" w:cs="Simplified Arabic"/>
          <w:b/>
          <w:bCs/>
          <w:sz w:val="32"/>
          <w:szCs w:val="32"/>
          <w:lang w:bidi="ar-DZ"/>
        </w:rPr>
      </w:pPr>
      <w:r w:rsidRPr="005F0E1B">
        <w:rPr>
          <w:rFonts w:ascii="Simplified Arabic" w:hAnsi="Simplified Arabic" w:cs="Simplified Arabic"/>
          <w:b/>
          <w:bCs/>
          <w:sz w:val="32"/>
          <w:szCs w:val="32"/>
          <w:rtl/>
          <w:lang w:bidi="ar-DZ"/>
        </w:rPr>
        <w:t xml:space="preserve">الأدوات </w:t>
      </w:r>
      <w:r w:rsidRPr="005F0E1B">
        <w:rPr>
          <w:rFonts w:ascii="Simplified Arabic" w:hAnsi="Simplified Arabic" w:cs="Simplified Arabic" w:hint="cs"/>
          <w:b/>
          <w:bCs/>
          <w:sz w:val="32"/>
          <w:szCs w:val="32"/>
          <w:rtl/>
          <w:lang w:bidi="ar-DZ"/>
        </w:rPr>
        <w:t>و</w:t>
      </w:r>
      <w:r w:rsidRPr="005F0E1B">
        <w:rPr>
          <w:rFonts w:ascii="Simplified Arabic" w:hAnsi="Simplified Arabic" w:cs="Simplified Arabic"/>
          <w:b/>
          <w:bCs/>
          <w:sz w:val="32"/>
          <w:szCs w:val="32"/>
          <w:rtl/>
          <w:lang w:bidi="ar-DZ"/>
        </w:rPr>
        <w:t xml:space="preserve">الوسائل المستخدمة في الدراسة الاستطلاعية </w:t>
      </w:r>
      <w:r w:rsidRPr="005F0E1B">
        <w:rPr>
          <w:rFonts w:ascii="Simplified Arabic" w:hAnsi="Simplified Arabic" w:cs="Simplified Arabic" w:hint="cs"/>
          <w:b/>
          <w:bCs/>
          <w:sz w:val="32"/>
          <w:szCs w:val="32"/>
          <w:rtl/>
          <w:lang w:bidi="ar-DZ"/>
        </w:rPr>
        <w:t xml:space="preserve">: </w:t>
      </w:r>
    </w:p>
    <w:p w14:paraId="5FDDA116" w14:textId="77777777" w:rsidR="005F0E1B" w:rsidRPr="005F0E1B" w:rsidRDefault="005F0E1B" w:rsidP="00FD566E">
      <w:pPr>
        <w:spacing w:after="0" w:line="240" w:lineRule="auto"/>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2</w:t>
      </w:r>
      <w:r w:rsidRPr="005F0E1B">
        <w:rPr>
          <w:rFonts w:ascii="Simplified Arabic" w:hAnsi="Simplified Arabic" w:cs="Simplified Arabic"/>
          <w:b/>
          <w:bCs/>
          <w:sz w:val="28"/>
          <w:szCs w:val="28"/>
          <w:rtl/>
          <w:lang w:val="fr-FR"/>
        </w:rPr>
        <w:t>-1- الملاحظة</w:t>
      </w:r>
      <w:r w:rsidRPr="005F0E1B">
        <w:rPr>
          <w:rFonts w:ascii="Simplified Arabic" w:hAnsi="Simplified Arabic" w:cs="Simplified Arabic" w:hint="cs"/>
          <w:b/>
          <w:bCs/>
          <w:sz w:val="28"/>
          <w:szCs w:val="28"/>
          <w:rtl/>
          <w:lang w:val="fr-FR"/>
        </w:rPr>
        <w:t xml:space="preserve">: </w:t>
      </w:r>
      <w:r w:rsidRPr="005F0E1B">
        <w:rPr>
          <w:rFonts w:ascii="Simplified Arabic" w:hAnsi="Simplified Arabic" w:cs="Simplified Arabic"/>
          <w:b/>
          <w:bCs/>
          <w:sz w:val="28"/>
          <w:szCs w:val="28"/>
          <w:rtl/>
          <w:lang w:val="fr-FR"/>
        </w:rPr>
        <w:t xml:space="preserve"> </w:t>
      </w:r>
    </w:p>
    <w:p w14:paraId="5479C4B3" w14:textId="77777777" w:rsidR="005F0E1B" w:rsidRPr="005F0E1B" w:rsidRDefault="005F0E1B" w:rsidP="00FD566E">
      <w:pPr>
        <w:spacing w:after="0" w:line="240" w:lineRule="auto"/>
        <w:jc w:val="lowKashida"/>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إن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الملاحظة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هي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أساس</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وقاعدة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نوع</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العلاقات</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سواء</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اجتماعية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كانت أو</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علاقات</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عمل،</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كالعلاقة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بين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والمفحوص</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وفي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حركة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فهي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بذلك</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فعل مراقبة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شخص</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مع</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تركيز</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للانتباه</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على</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مجمل</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الحركات</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التي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تصدر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الحالة،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وكذا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ردود أفعالها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السلوكية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المختلفة</w:t>
      </w:r>
      <w:r w:rsidRPr="005F0E1B">
        <w:rPr>
          <w:rFonts w:ascii="Simplified Arabic" w:hAnsi="Simplified Arabic" w:cs="Simplified Arabic"/>
          <w:sz w:val="28"/>
          <w:szCs w:val="28"/>
          <w:lang w:val="fr-FR"/>
        </w:rPr>
        <w:t>.</w:t>
      </w:r>
    </w:p>
    <w:p w14:paraId="5E7BDC98" w14:textId="77777777" w:rsidR="005F0E1B" w:rsidRPr="005F0E1B" w:rsidRDefault="005F0E1B" w:rsidP="00FD566E">
      <w:pPr>
        <w:numPr>
          <w:ilvl w:val="0"/>
          <w:numId w:val="46"/>
        </w:numPr>
        <w:spacing w:after="0" w:line="240" w:lineRule="auto"/>
        <w:contextualSpacing/>
        <w:jc w:val="lowKashida"/>
        <w:rPr>
          <w:rFonts w:ascii="Simplified Arabic" w:hAnsi="Simplified Arabic" w:cs="Simplified Arabic"/>
          <w:sz w:val="28"/>
          <w:szCs w:val="28"/>
          <w:lang w:val="fr-FR"/>
        </w:rPr>
      </w:pPr>
      <w:r w:rsidRPr="005F0E1B">
        <w:rPr>
          <w:rFonts w:ascii="Simplified Arabic" w:hAnsi="Simplified Arabic" w:cs="Simplified Arabic"/>
          <w:sz w:val="28"/>
          <w:szCs w:val="28"/>
          <w:rtl/>
          <w:lang w:val="fr-FR"/>
        </w:rPr>
        <w:t>يعرف</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 xml:space="preserve"> " ربحي" </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الملاحظة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على</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أنها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عبارة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تفاعل</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وتبادل</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المعلومات</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بين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شخصين</w:t>
      </w:r>
    </w:p>
    <w:p w14:paraId="50CA9DB1" w14:textId="2F660CB6" w:rsid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أو</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أكثر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احدهما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والأخر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المستجيب</w:t>
      </w:r>
      <w:r w:rsidRPr="005F0E1B">
        <w:rPr>
          <w:rFonts w:ascii="Simplified Arabic" w:hAnsi="Simplified Arabic" w:cs="Simplified Arabic" w:hint="cs"/>
          <w:sz w:val="28"/>
          <w:szCs w:val="28"/>
          <w:rtl/>
          <w:lang w:val="fr-FR"/>
        </w:rPr>
        <w:t>،</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أو</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المبحوث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تجمع</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معلومات</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وملاحظة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سلوكات</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المبحوث (ربحي،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hint="cs"/>
          <w:sz w:val="28"/>
          <w:szCs w:val="28"/>
          <w:rtl/>
          <w:lang w:val="fr-FR"/>
        </w:rPr>
        <w:t>2000، ص.101)</w:t>
      </w:r>
      <w:r>
        <w:rPr>
          <w:rFonts w:ascii="Simplified Arabic" w:hAnsi="Simplified Arabic" w:cs="Simplified Arabic" w:hint="cs"/>
          <w:sz w:val="28"/>
          <w:szCs w:val="28"/>
          <w:rtl/>
          <w:lang w:val="fr-FR"/>
        </w:rPr>
        <w:t xml:space="preserve">، واستندنا في ذلك على شبكة ملاحظة كانت كالتالي: </w:t>
      </w:r>
    </w:p>
    <w:p w14:paraId="79027669" w14:textId="5E1DA33A" w:rsidR="005F0E1B" w:rsidRDefault="005F0E1B" w:rsidP="00FD566E">
      <w:pPr>
        <w:pStyle w:val="Paragraphedeliste"/>
        <w:numPr>
          <w:ilvl w:val="0"/>
          <w:numId w:val="46"/>
        </w:numPr>
        <w:spacing w:after="0" w:line="240" w:lineRule="auto"/>
        <w:jc w:val="lowKashida"/>
        <w:rPr>
          <w:rFonts w:ascii="Simplified Arabic" w:hAnsi="Simplified Arabic" w:cs="Simplified Arabic"/>
          <w:sz w:val="28"/>
          <w:szCs w:val="28"/>
          <w:lang w:val="fr-FR"/>
        </w:rPr>
      </w:pPr>
      <w:r>
        <w:rPr>
          <w:rFonts w:ascii="Simplified Arabic" w:hAnsi="Simplified Arabic" w:cs="Simplified Arabic" w:hint="cs"/>
          <w:sz w:val="28"/>
          <w:szCs w:val="28"/>
          <w:rtl/>
          <w:lang w:val="fr-FR"/>
        </w:rPr>
        <w:t xml:space="preserve">ملاحظة الجانب السلوكي للمراهق داخل حرم المؤسسة. </w:t>
      </w:r>
    </w:p>
    <w:p w14:paraId="320BD2C5" w14:textId="253AC57D" w:rsidR="005F0E1B" w:rsidRDefault="005F0E1B" w:rsidP="00FD566E">
      <w:pPr>
        <w:pStyle w:val="Paragraphedeliste"/>
        <w:numPr>
          <w:ilvl w:val="0"/>
          <w:numId w:val="46"/>
        </w:numPr>
        <w:spacing w:after="0" w:line="240" w:lineRule="auto"/>
        <w:jc w:val="lowKashida"/>
        <w:rPr>
          <w:rFonts w:ascii="Simplified Arabic" w:hAnsi="Simplified Arabic" w:cs="Simplified Arabic"/>
          <w:sz w:val="28"/>
          <w:szCs w:val="28"/>
          <w:lang w:val="fr-FR"/>
        </w:rPr>
      </w:pPr>
      <w:r>
        <w:rPr>
          <w:rFonts w:ascii="Simplified Arabic" w:hAnsi="Simplified Arabic" w:cs="Simplified Arabic" w:hint="cs"/>
          <w:sz w:val="28"/>
          <w:szCs w:val="28"/>
          <w:rtl/>
          <w:lang w:val="fr-FR"/>
        </w:rPr>
        <w:t xml:space="preserve">ملاحظة الجانب السلوكي للمراهق داخل القسم. </w:t>
      </w:r>
    </w:p>
    <w:p w14:paraId="5AB71B02" w14:textId="0238534D" w:rsidR="005F0E1B" w:rsidRPr="005F0E1B" w:rsidRDefault="005F0E1B" w:rsidP="00FD566E">
      <w:pPr>
        <w:pStyle w:val="Paragraphedeliste"/>
        <w:numPr>
          <w:ilvl w:val="0"/>
          <w:numId w:val="46"/>
        </w:numPr>
        <w:spacing w:after="0" w:line="240"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ملاحظة الجانب العلائقي للمراهق داخل المؤسسة (علاقته مع الأساتذة، مع اقرانه، مع زميلاته).</w:t>
      </w:r>
    </w:p>
    <w:p w14:paraId="79423460" w14:textId="77777777" w:rsidR="005F0E1B" w:rsidRPr="005F0E1B" w:rsidRDefault="005F0E1B" w:rsidP="00FD566E">
      <w:pPr>
        <w:spacing w:after="0" w:line="240" w:lineRule="auto"/>
        <w:jc w:val="lowKashida"/>
        <w:rPr>
          <w:rFonts w:ascii="Simplified Arabic" w:hAnsi="Simplified Arabic" w:cs="Simplified Arabic"/>
          <w:b/>
          <w:bCs/>
          <w:sz w:val="28"/>
          <w:szCs w:val="28"/>
          <w:rtl/>
          <w:lang w:val="fr-FR" w:bidi="ar-DZ"/>
        </w:rPr>
      </w:pPr>
      <w:r w:rsidRPr="005F0E1B">
        <w:rPr>
          <w:rFonts w:ascii="Simplified Arabic" w:hAnsi="Simplified Arabic" w:cs="Simplified Arabic"/>
          <w:b/>
          <w:bCs/>
          <w:sz w:val="28"/>
          <w:szCs w:val="28"/>
          <w:rtl/>
          <w:lang w:val="fr-FR"/>
        </w:rPr>
        <w:lastRenderedPageBreak/>
        <w:t>2-2- المقابلة</w:t>
      </w:r>
      <w:r w:rsidRPr="005F0E1B">
        <w:rPr>
          <w:rFonts w:ascii="Simplified Arabic" w:hAnsi="Simplified Arabic" w:cs="Simplified Arabic"/>
          <w:b/>
          <w:bCs/>
          <w:sz w:val="28"/>
          <w:szCs w:val="28"/>
          <w:lang w:val="fr-FR"/>
        </w:rPr>
        <w:t xml:space="preserve"> </w:t>
      </w:r>
      <w:r w:rsidRPr="005F0E1B">
        <w:rPr>
          <w:rFonts w:ascii="Simplified Arabic" w:hAnsi="Simplified Arabic" w:cs="Simplified Arabic"/>
          <w:b/>
          <w:bCs/>
          <w:sz w:val="28"/>
          <w:szCs w:val="28"/>
          <w:rtl/>
          <w:lang w:val="fr-FR"/>
        </w:rPr>
        <w:t>العيادي</w:t>
      </w:r>
      <w:r w:rsidRPr="005F0E1B">
        <w:rPr>
          <w:rFonts w:ascii="Simplified Arabic" w:hAnsi="Simplified Arabic" w:cs="Simplified Arabic" w:hint="cs"/>
          <w:b/>
          <w:bCs/>
          <w:sz w:val="28"/>
          <w:szCs w:val="28"/>
          <w:rtl/>
          <w:lang w:val="fr-FR" w:bidi="ar-DZ"/>
        </w:rPr>
        <w:t>ة:</w:t>
      </w:r>
    </w:p>
    <w:p w14:paraId="7BE041E7" w14:textId="39ED2E26" w:rsidR="005F0E1B" w:rsidRDefault="005F0E1B" w:rsidP="00FD566E">
      <w:pPr>
        <w:spacing w:after="0" w:line="240" w:lineRule="auto"/>
        <w:jc w:val="lowKashida"/>
        <w:rPr>
          <w:rFonts w:ascii="Simplified Arabic" w:hAnsi="Simplified Arabic" w:cs="Simplified Arabic"/>
          <w:sz w:val="28"/>
          <w:szCs w:val="28"/>
          <w:rtl/>
          <w:lang w:val="fr-FR" w:bidi="ar-DZ"/>
        </w:rPr>
      </w:pP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وهي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عبارة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حوار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يدور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بين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والشخص</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الذي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مقابلته، يبدأ</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هذا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الحوار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بخلق</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علاقة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وئام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بينهما،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ليضمن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الحد</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الأدنى</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تعاون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المستجيب، ثم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يشرح</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الغرض</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المقابلة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وبعد</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يشعر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بأن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المستجيب</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على</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استعداد للتعاون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يبدأ</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بطرح</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الأسئلة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التي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يحددها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مسبقا،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ثم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يسجل</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الإجابة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بكلمات</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المستجيب</w:t>
      </w:r>
      <w:r w:rsidR="00FD566E">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(ربحي،</w:t>
      </w:r>
      <w:r w:rsidRPr="005F0E1B">
        <w:rPr>
          <w:rFonts w:ascii="Simplified Arabic" w:hAnsi="Simplified Arabic" w:cs="Simplified Arabic" w:hint="cs"/>
          <w:sz w:val="28"/>
          <w:szCs w:val="28"/>
          <w:rtl/>
          <w:lang w:val="fr-FR"/>
        </w:rPr>
        <w:t xml:space="preserve"> 2000، ص.101) </w:t>
      </w:r>
    </w:p>
    <w:p w14:paraId="61ABF42A"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b/>
          <w:bCs/>
          <w:sz w:val="28"/>
          <w:szCs w:val="28"/>
          <w:rtl/>
          <w:lang w:val="fr-FR"/>
        </w:rPr>
        <w:t>2-3-</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hint="cs"/>
          <w:b/>
          <w:bCs/>
          <w:sz w:val="32"/>
          <w:szCs w:val="32"/>
          <w:rtl/>
          <w:lang w:val="fr-FR"/>
        </w:rPr>
        <w:t>مقياس " شافير " لاساليب المعاملة الوالدية :</w:t>
      </w:r>
      <w:r w:rsidRPr="005F0E1B">
        <w:rPr>
          <w:rFonts w:ascii="Simplified Arabic" w:hAnsi="Simplified Arabic" w:cs="Simplified Arabic" w:hint="cs"/>
          <w:sz w:val="32"/>
          <w:szCs w:val="32"/>
          <w:rtl/>
          <w:lang w:val="fr-FR"/>
        </w:rPr>
        <w:t xml:space="preserve"> </w:t>
      </w:r>
    </w:p>
    <w:p w14:paraId="1CC2E4F9"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من اجل رصد المعاملة الوالدية كما يدركها الطفل وتاثيرها على صحته النفسية تم تطبيق الصورة العربية من مقياس " شافير " حول أساليب المعاملة الوالدية كما يدركها الأبناء، التي اعدها " عبد الحليم صلاح الدين او ناهية" و " رشاد عبد العزيز موسى " (1987)، وهو مقياس موجه لمعرفة الرأي الفعلي للأبناء في معاملة والديهما، كما انه يزود الباحث بتقدير حقيقي عن السلوك الفعلي للوالدين في تعاملهما مع الانباء وهو يتميز بشموليته وتغطيته لمختلف الجوانب الأساسية من المعاملة الوالدين للابناء (فرحات، 2012، ص.84) </w:t>
      </w:r>
    </w:p>
    <w:p w14:paraId="7BD6E5A4"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ومن اهم مزايا بنود هذا المقياس انها تصف أنواعا من السلوك النوعي للآباء والامهات والذي يسهل على الأبناء ملاحظته والمطلوب من الشخص المستجيب للمقياس اختيار الإجابة واحدة من ثلاثة إجابات مقترحة على كل بند وقد أجريت دراسات علمية كثيرة على هذا المقياس في العديد من البلدان العربية التي برهنت على صدقه وثباته (كشرود، 1990، ص.73) </w:t>
      </w:r>
    </w:p>
    <w:p w14:paraId="7E34C5D3"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b/>
          <w:bCs/>
          <w:sz w:val="28"/>
          <w:szCs w:val="28"/>
          <w:rtl/>
          <w:lang w:val="fr-FR"/>
        </w:rPr>
        <w:t>2-3-1-</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hint="cs"/>
          <w:b/>
          <w:bCs/>
          <w:sz w:val="28"/>
          <w:szCs w:val="28"/>
          <w:rtl/>
          <w:lang w:val="fr-FR"/>
        </w:rPr>
        <w:t>الخصائص السيكومترية للمقياس في البيئة الجزائرية</w:t>
      </w:r>
      <w:r w:rsidRPr="005F0E1B">
        <w:rPr>
          <w:rFonts w:ascii="Simplified Arabic" w:hAnsi="Simplified Arabic" w:cs="Simplified Arabic" w:hint="cs"/>
          <w:sz w:val="28"/>
          <w:szCs w:val="28"/>
          <w:rtl/>
          <w:lang w:val="fr-FR"/>
        </w:rPr>
        <w:t xml:space="preserve"> : </w:t>
      </w:r>
    </w:p>
    <w:p w14:paraId="55EBBFCA" w14:textId="5B102D90"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بينت العديد من الدراسات العربية صدق المقياس، منها دراسة " عبد الحليم محمود السيد " بمصر (1972)، دراسة " مصطفى احمد تركي " (1974) بالكويت. </w:t>
      </w:r>
    </w:p>
    <w:p w14:paraId="239F6052" w14:textId="77777777" w:rsidR="00E70932" w:rsidRPr="005F0E1B" w:rsidRDefault="00E70932" w:rsidP="00FD566E">
      <w:pPr>
        <w:spacing w:after="0" w:line="240" w:lineRule="auto"/>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2-3-2- وصف الصورة العربية للمقياس: </w:t>
      </w:r>
    </w:p>
    <w:p w14:paraId="343F001C"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تحتوي الصورة العربية للمقياس على نفس الابعاد أي 18 بعدا و 192 بندا موزعة توزيعا عشوائيا على المحاور الفرعية، ويقوم الطفل بالاجابة عن البنود متصورا سلوك الاب معه، ثم الإجابة على نفس البنود متصورا سلوك الام معه، وتتميز النسخة العربية بصياغة بسيطة واكثر قدرة على توصيل المعنى الى الأطفال. </w:t>
      </w:r>
    </w:p>
    <w:p w14:paraId="6FF3EF3C"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وقد قام " مصطفى سويف" بمراجعة الترجمة العربية للتأكد من انها تنقل بالفعل ما يريد الباحث ان ينقله، وبعد ذلك تمت تجربة المقياس على عدد من التلاميذ المشابهين للعينة النهائية مما سمح بإدخال بعض التعديلات في صياغة بعض العبارات لكي تكون اكثر وضوحا لافراد العينة او اكثر تمثيلا للمعنى الأصلي للعبارات (كشرود، 1990، ص.151) </w:t>
      </w:r>
    </w:p>
    <w:p w14:paraId="7C2DD26B"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lastRenderedPageBreak/>
        <w:t xml:space="preserve">وفي الجزائر طبق مقياس " شافير " من طرف الباحثة " هدى كشرود" (1990) بجامعة الجزائر معهد علم النفس في رسالة ماجستر تخصص علم النفس الاجتماعي، وكذلك طبق ذات المقياس من طرف الباحث " فرحات احمد " (2002) بجامعة مولود معمري بتيزي وزو في رسالته ماجستر في علم النفس المدرسي. </w:t>
      </w:r>
    </w:p>
    <w:p w14:paraId="04EE5C5E"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b/>
          <w:bCs/>
          <w:sz w:val="28"/>
          <w:szCs w:val="28"/>
          <w:rtl/>
          <w:lang w:val="fr-FR"/>
        </w:rPr>
        <w:t>2-3-3- محتويات المقياس</w:t>
      </w:r>
      <w:r w:rsidRPr="005F0E1B">
        <w:rPr>
          <w:rFonts w:ascii="Simplified Arabic" w:hAnsi="Simplified Arabic" w:cs="Simplified Arabic" w:hint="cs"/>
          <w:sz w:val="28"/>
          <w:szCs w:val="28"/>
          <w:rtl/>
          <w:lang w:val="fr-FR"/>
        </w:rPr>
        <w:t xml:space="preserve">: </w:t>
      </w:r>
    </w:p>
    <w:p w14:paraId="475A419D"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تتكون الاستمارة الاصلية للنسخة المعربة  " صلاح الدين بوناهية، رشاد عبد العزيز موسى " (1987) من 18 بعدا وتقيس 18 أسلوب والدي، وهذه الابعاد هي: </w:t>
      </w:r>
    </w:p>
    <w:p w14:paraId="6C93F81A"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مقياس التقبل، التمركز حول الطفل، الاستحواذ، الرفض، التقييد، الاكراه، الاندماج الإيجابي، التطفل، الضبط من خلال الشعور بالذنب، الضبط العدواني، عدم الاتساق، التساهل، التحديد، تلقين القلق الدائم، التباعد، السلبية والانسحاب من العلاقة، الاستقلال المتطرف (فرحات، 2012، ص.102) </w:t>
      </w:r>
    </w:p>
    <w:p w14:paraId="03A1F602" w14:textId="77777777" w:rsidR="00E70932" w:rsidRPr="005F0E1B" w:rsidRDefault="00E70932"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وقد استخدمنا في دراستنا هذه بعدين هما (بعد التقبل في الأساليب السوية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 xml:space="preserve"> بعد الرفض في الأساليب غير السوية ) وهما البدعان الذي استخدمهما " فرحات احمد " (2012) على البيئة الجزائرية بعد ان استمدهما من استبيان " صلاح الدين أبو ناهية ورشاد عبد العزيز موسى " (1987)، والصورة المعربة لمقياس " شافير " (1965) للمعاملة الوالدية كما يدركها الأبناء ( حجاب، 2018، ص.170) </w:t>
      </w:r>
    </w:p>
    <w:p w14:paraId="2B23FA39" w14:textId="77777777" w:rsidR="00E70932"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وعليه ان كل من أسلوب التقبل وأسلوب الرفض يشكلان قطبين هامين في المعاملة الوالدية واستخدمت الابعاد على غرار الباقي في الكثير من الدراسات والجدول الموالي يوضح الابعاد والبنود التي يشتمل عليها مقياس " شافير " (1965) للمعاملة الوالدية كما يدركها الأبناء في صورته المعربة. </w:t>
      </w:r>
    </w:p>
    <w:p w14:paraId="72212059" w14:textId="47BF08A3" w:rsidR="00E70932" w:rsidRPr="00E70932" w:rsidRDefault="00E70932" w:rsidP="00FD566E">
      <w:pPr>
        <w:spacing w:after="0" w:line="240" w:lineRule="auto"/>
        <w:contextualSpacing/>
        <w:jc w:val="center"/>
        <w:rPr>
          <w:rFonts w:ascii="Simplified Arabic" w:hAnsi="Simplified Arabic" w:cs="Simplified Arabic"/>
          <w:sz w:val="28"/>
          <w:szCs w:val="28"/>
          <w:rtl/>
          <w:lang w:val="fr-FR"/>
        </w:rPr>
      </w:pPr>
      <w:r w:rsidRPr="005F0E1B">
        <w:rPr>
          <w:rFonts w:ascii="Simplified Arabic" w:hAnsi="Simplified Arabic" w:cs="Simplified Arabic" w:hint="cs"/>
          <w:b/>
          <w:bCs/>
          <w:sz w:val="28"/>
          <w:szCs w:val="28"/>
          <w:rtl/>
          <w:lang w:val="fr-FR"/>
        </w:rPr>
        <w:t>الجدول رقم (</w:t>
      </w:r>
      <w:r w:rsidR="00662548">
        <w:rPr>
          <w:rFonts w:ascii="Simplified Arabic" w:hAnsi="Simplified Arabic" w:cs="Simplified Arabic" w:hint="cs"/>
          <w:b/>
          <w:bCs/>
          <w:sz w:val="28"/>
          <w:szCs w:val="28"/>
          <w:rtl/>
          <w:lang w:val="fr-FR"/>
        </w:rPr>
        <w:t>0</w:t>
      </w:r>
      <w:r w:rsidR="00662548">
        <w:rPr>
          <w:rFonts w:ascii="Simplified Arabic" w:hAnsi="Simplified Arabic" w:cs="Simplified Arabic" w:hint="cs"/>
          <w:sz w:val="28"/>
          <w:szCs w:val="28"/>
          <w:rtl/>
          <w:lang w:val="fr-FR"/>
        </w:rPr>
        <w:t>1)</w:t>
      </w:r>
    </w:p>
    <w:p w14:paraId="7BE2E3F3" w14:textId="77777777" w:rsidR="00E70932" w:rsidRPr="005F0E1B" w:rsidRDefault="00E70932" w:rsidP="00FD566E">
      <w:pPr>
        <w:spacing w:after="0" w:line="240" w:lineRule="auto"/>
        <w:contextualSpacing/>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يوضح ابعاد وبنود مقياس " شافير " 1965" بنسخته المعربة</w:t>
      </w:r>
    </w:p>
    <w:tbl>
      <w:tblPr>
        <w:tblStyle w:val="Grilledutableau"/>
        <w:bidiVisual/>
        <w:tblW w:w="9511" w:type="dxa"/>
        <w:tblInd w:w="0" w:type="dxa"/>
        <w:tblLook w:val="04A0" w:firstRow="1" w:lastRow="0" w:firstColumn="1" w:lastColumn="0" w:noHBand="0" w:noVBand="1"/>
      </w:tblPr>
      <w:tblGrid>
        <w:gridCol w:w="1573"/>
        <w:gridCol w:w="1417"/>
        <w:gridCol w:w="6521"/>
      </w:tblGrid>
      <w:tr w:rsidR="00E70932" w:rsidRPr="005F0E1B" w14:paraId="0932CA48" w14:textId="77777777" w:rsidTr="00792CBE">
        <w:tc>
          <w:tcPr>
            <w:tcW w:w="1573" w:type="dxa"/>
            <w:shd w:val="clear" w:color="auto" w:fill="DEEAF6" w:themeFill="accent5" w:themeFillTint="33"/>
          </w:tcPr>
          <w:p w14:paraId="4A4FD797" w14:textId="77777777" w:rsidR="00E70932" w:rsidRPr="005F0E1B" w:rsidRDefault="00E70932" w:rsidP="00FD566E">
            <w:pPr>
              <w:contextualSpacing/>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الابعاد </w:t>
            </w:r>
          </w:p>
        </w:tc>
        <w:tc>
          <w:tcPr>
            <w:tcW w:w="1417" w:type="dxa"/>
            <w:shd w:val="clear" w:color="auto" w:fill="DEEAF6" w:themeFill="accent5" w:themeFillTint="33"/>
          </w:tcPr>
          <w:p w14:paraId="740E8E80" w14:textId="77777777" w:rsidR="00E70932" w:rsidRPr="005F0E1B" w:rsidRDefault="00E70932" w:rsidP="00FD566E">
            <w:pPr>
              <w:contextualSpacing/>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البنود </w:t>
            </w:r>
          </w:p>
        </w:tc>
        <w:tc>
          <w:tcPr>
            <w:tcW w:w="6521" w:type="dxa"/>
            <w:shd w:val="clear" w:color="auto" w:fill="DEEAF6" w:themeFill="accent5" w:themeFillTint="33"/>
          </w:tcPr>
          <w:p w14:paraId="6D7DABC0" w14:textId="77777777" w:rsidR="00E70932" w:rsidRPr="005F0E1B" w:rsidRDefault="00E70932" w:rsidP="00FD566E">
            <w:pPr>
              <w:contextualSpacing/>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ارقام العبارات (البنود) </w:t>
            </w:r>
          </w:p>
        </w:tc>
      </w:tr>
      <w:tr w:rsidR="00E70932" w:rsidRPr="005F0E1B" w14:paraId="6125F67B" w14:textId="77777777" w:rsidTr="00792CBE">
        <w:tc>
          <w:tcPr>
            <w:tcW w:w="1573" w:type="dxa"/>
            <w:shd w:val="clear" w:color="auto" w:fill="DEEAF6" w:themeFill="accent5" w:themeFillTint="33"/>
            <w:vAlign w:val="center"/>
          </w:tcPr>
          <w:p w14:paraId="7C86E46D"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أسلوب التقبل</w:t>
            </w:r>
          </w:p>
        </w:tc>
        <w:tc>
          <w:tcPr>
            <w:tcW w:w="1417" w:type="dxa"/>
            <w:vAlign w:val="center"/>
          </w:tcPr>
          <w:p w14:paraId="5DF6133F"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16 بند</w:t>
            </w:r>
          </w:p>
        </w:tc>
        <w:tc>
          <w:tcPr>
            <w:tcW w:w="6521" w:type="dxa"/>
            <w:vAlign w:val="center"/>
          </w:tcPr>
          <w:p w14:paraId="444D3639"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1 </w:t>
            </w:r>
            <w:r w:rsidRPr="005F0E1B">
              <w:rPr>
                <w:rFonts w:ascii="Simplified Arabic" w:hAnsi="Simplified Arabic" w:cs="Simplified Arabic"/>
                <w:sz w:val="28"/>
                <w:szCs w:val="28"/>
                <w:rtl/>
              </w:rPr>
              <w:t>–</w:t>
            </w:r>
            <w:r w:rsidRPr="005F0E1B">
              <w:rPr>
                <w:rFonts w:ascii="Simplified Arabic" w:hAnsi="Simplified Arabic" w:cs="Simplified Arabic" w:hint="cs"/>
                <w:sz w:val="28"/>
                <w:szCs w:val="28"/>
                <w:rtl/>
              </w:rPr>
              <w:t xml:space="preserve"> 13-25-37-49-53-61-73-85-97-109-121-133-161-169-181</w:t>
            </w:r>
          </w:p>
        </w:tc>
      </w:tr>
      <w:tr w:rsidR="00E70932" w:rsidRPr="005F0E1B" w14:paraId="47BB44A9" w14:textId="77777777" w:rsidTr="00792CBE">
        <w:tc>
          <w:tcPr>
            <w:tcW w:w="1573" w:type="dxa"/>
            <w:shd w:val="clear" w:color="auto" w:fill="DEEAF6" w:themeFill="accent5" w:themeFillTint="33"/>
            <w:vAlign w:val="center"/>
          </w:tcPr>
          <w:p w14:paraId="086DBB5B"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أسلوب الرفض</w:t>
            </w:r>
          </w:p>
        </w:tc>
        <w:tc>
          <w:tcPr>
            <w:tcW w:w="1417" w:type="dxa"/>
            <w:vAlign w:val="center"/>
          </w:tcPr>
          <w:p w14:paraId="74B95065"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14 بند</w:t>
            </w:r>
          </w:p>
        </w:tc>
        <w:tc>
          <w:tcPr>
            <w:tcW w:w="6521" w:type="dxa"/>
            <w:vAlign w:val="center"/>
          </w:tcPr>
          <w:p w14:paraId="044E37B1"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3-8-15-27-51-87-111-123-135-147-159-171-183</w:t>
            </w:r>
          </w:p>
        </w:tc>
      </w:tr>
    </w:tbl>
    <w:p w14:paraId="7645EC8B" w14:textId="77777777" w:rsidR="00E70932" w:rsidRPr="005F0E1B" w:rsidRDefault="00E70932" w:rsidP="00FD566E">
      <w:pPr>
        <w:spacing w:after="0" w:line="240" w:lineRule="auto"/>
        <w:contextualSpacing/>
        <w:jc w:val="lowKashida"/>
        <w:rPr>
          <w:rFonts w:ascii="Simplified Arabic" w:hAnsi="Simplified Arabic" w:cs="Simplified Arabic"/>
          <w:b/>
          <w:bCs/>
          <w:sz w:val="28"/>
          <w:szCs w:val="28"/>
          <w:rtl/>
          <w:lang w:val="fr-FR"/>
        </w:rPr>
      </w:pPr>
    </w:p>
    <w:p w14:paraId="739098F0" w14:textId="2EEF07E5"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وفي دراستنا اعتمدنا بنود الابعاد (تقبل/ رفض) التي ادرجها " فرحات احمد " (2012) في دراسته والجدول التالي يوضح الإضافة </w:t>
      </w:r>
      <w:r w:rsidR="00792CBE">
        <w:rPr>
          <w:rFonts w:ascii="Simplified Arabic" w:hAnsi="Simplified Arabic" w:cs="Simplified Arabic" w:hint="cs"/>
          <w:sz w:val="28"/>
          <w:szCs w:val="28"/>
          <w:rtl/>
          <w:lang w:val="fr-FR"/>
        </w:rPr>
        <w:t xml:space="preserve">الماخوذ </w:t>
      </w:r>
      <w:r w:rsidR="00FC1F1C">
        <w:rPr>
          <w:rFonts w:ascii="Simplified Arabic" w:hAnsi="Simplified Arabic" w:cs="Simplified Arabic" w:hint="cs"/>
          <w:sz w:val="28"/>
          <w:szCs w:val="28"/>
          <w:rtl/>
          <w:lang w:val="fr-FR"/>
        </w:rPr>
        <w:t xml:space="preserve">عن مذكرة : </w:t>
      </w:r>
      <w:r w:rsidR="00792CBE">
        <w:rPr>
          <w:rFonts w:ascii="Simplified Arabic" w:hAnsi="Simplified Arabic" w:cs="Simplified Arabic" w:hint="cs"/>
          <w:sz w:val="28"/>
          <w:szCs w:val="28"/>
          <w:rtl/>
          <w:lang w:val="fr-FR"/>
        </w:rPr>
        <w:t xml:space="preserve"> </w:t>
      </w:r>
      <w:r w:rsidR="00FC1F1C">
        <w:rPr>
          <w:rFonts w:ascii="Simplified Arabic" w:hAnsi="Simplified Arabic" w:cs="Simplified Arabic" w:hint="cs"/>
          <w:sz w:val="28"/>
          <w:szCs w:val="28"/>
          <w:rtl/>
          <w:lang w:val="fr-FR"/>
        </w:rPr>
        <w:t xml:space="preserve">فرحات، احمد. (2012). </w:t>
      </w:r>
      <w:r w:rsidR="00FC1F1C" w:rsidRPr="00FC1F1C">
        <w:rPr>
          <w:rFonts w:ascii="Simplified Arabic" w:hAnsi="Simplified Arabic" w:cs="Simplified Arabic" w:hint="cs"/>
          <w:b/>
          <w:bCs/>
          <w:sz w:val="28"/>
          <w:szCs w:val="28"/>
          <w:u w:val="single"/>
          <w:rtl/>
          <w:lang w:val="fr-FR"/>
        </w:rPr>
        <w:t>أساليب المعاملة الوالدية (التقبل/الرفض) كما يدركها الأبناء وعلاقتها بالسلوك التوكيدي لدى تلاميذ التعليم الثانوي</w:t>
      </w:r>
      <w:r w:rsidR="00FC1F1C">
        <w:rPr>
          <w:rFonts w:ascii="Simplified Arabic" w:hAnsi="Simplified Arabic" w:cs="Simplified Arabic" w:hint="cs"/>
          <w:sz w:val="28"/>
          <w:szCs w:val="28"/>
          <w:rtl/>
          <w:lang w:val="fr-FR"/>
        </w:rPr>
        <w:t>. رسالة ماجستر منشورة. كلية الاداب والعلوم الإنسانية.جامعة تيزي وزو. الجزائر</w:t>
      </w:r>
    </w:p>
    <w:p w14:paraId="02BF57F8" w14:textId="77777777" w:rsidR="00FD566E" w:rsidRDefault="00FD566E" w:rsidP="00FC1F1C">
      <w:pPr>
        <w:spacing w:after="0" w:line="240" w:lineRule="auto"/>
        <w:contextualSpacing/>
        <w:rPr>
          <w:rFonts w:ascii="Simplified Arabic" w:hAnsi="Simplified Arabic" w:cs="Simplified Arabic"/>
          <w:b/>
          <w:bCs/>
          <w:sz w:val="28"/>
          <w:szCs w:val="28"/>
          <w:rtl/>
          <w:lang w:val="fr-FR"/>
        </w:rPr>
      </w:pPr>
    </w:p>
    <w:p w14:paraId="0D48268D" w14:textId="25B8B0BD" w:rsidR="00E70932" w:rsidRPr="005F0E1B" w:rsidRDefault="00E70932" w:rsidP="00FD566E">
      <w:pPr>
        <w:spacing w:after="0" w:line="240" w:lineRule="auto"/>
        <w:contextualSpacing/>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lastRenderedPageBreak/>
        <w:t>الجدول رقم (</w:t>
      </w:r>
      <w:r w:rsidR="00662548">
        <w:rPr>
          <w:rFonts w:ascii="Simplified Arabic" w:hAnsi="Simplified Arabic" w:cs="Simplified Arabic" w:hint="cs"/>
          <w:b/>
          <w:bCs/>
          <w:sz w:val="28"/>
          <w:szCs w:val="28"/>
          <w:rtl/>
          <w:lang w:val="fr-FR"/>
        </w:rPr>
        <w:t>02</w:t>
      </w:r>
      <w:r w:rsidRPr="005F0E1B">
        <w:rPr>
          <w:rFonts w:ascii="Simplified Arabic" w:hAnsi="Simplified Arabic" w:cs="Simplified Arabic" w:hint="cs"/>
          <w:b/>
          <w:bCs/>
          <w:sz w:val="28"/>
          <w:szCs w:val="28"/>
          <w:rtl/>
          <w:lang w:val="fr-FR"/>
        </w:rPr>
        <w:t>)</w:t>
      </w:r>
    </w:p>
    <w:p w14:paraId="23FBB056" w14:textId="77777777" w:rsidR="00E70932" w:rsidRPr="005F0E1B" w:rsidRDefault="00E70932" w:rsidP="00FD566E">
      <w:pPr>
        <w:spacing w:after="0" w:line="240" w:lineRule="auto"/>
        <w:contextualSpacing/>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يوضح ابعاد وبنود وتصحيح مقياس " شافير " 1965" بعد إضافة " فرحات احمد " (2012)</w:t>
      </w:r>
    </w:p>
    <w:tbl>
      <w:tblPr>
        <w:tblStyle w:val="Grilledutableau"/>
        <w:bidiVisual/>
        <w:tblW w:w="9511" w:type="dxa"/>
        <w:tblInd w:w="0" w:type="dxa"/>
        <w:tblLook w:val="04A0" w:firstRow="1" w:lastRow="0" w:firstColumn="1" w:lastColumn="0" w:noHBand="0" w:noVBand="1"/>
      </w:tblPr>
      <w:tblGrid>
        <w:gridCol w:w="1573"/>
        <w:gridCol w:w="1417"/>
        <w:gridCol w:w="2133"/>
        <w:gridCol w:w="1560"/>
        <w:gridCol w:w="22"/>
        <w:gridCol w:w="1395"/>
        <w:gridCol w:w="1411"/>
      </w:tblGrid>
      <w:tr w:rsidR="00E70932" w:rsidRPr="005F0E1B" w14:paraId="6D7344FD" w14:textId="77777777" w:rsidTr="00792CBE">
        <w:tc>
          <w:tcPr>
            <w:tcW w:w="1573" w:type="dxa"/>
            <w:shd w:val="clear" w:color="auto" w:fill="DEEAF6" w:themeFill="accent5" w:themeFillTint="33"/>
          </w:tcPr>
          <w:p w14:paraId="09A8A72A" w14:textId="77777777" w:rsidR="00E70932" w:rsidRPr="005F0E1B" w:rsidRDefault="00E70932" w:rsidP="00FD566E">
            <w:pPr>
              <w:contextualSpacing/>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الابعاد </w:t>
            </w:r>
          </w:p>
        </w:tc>
        <w:tc>
          <w:tcPr>
            <w:tcW w:w="1417" w:type="dxa"/>
            <w:shd w:val="clear" w:color="auto" w:fill="DEEAF6" w:themeFill="accent5" w:themeFillTint="33"/>
          </w:tcPr>
          <w:p w14:paraId="2621BA85" w14:textId="77777777" w:rsidR="00E70932" w:rsidRPr="005F0E1B" w:rsidRDefault="00E70932" w:rsidP="00FD566E">
            <w:pPr>
              <w:contextualSpacing/>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البنود </w:t>
            </w:r>
          </w:p>
        </w:tc>
        <w:tc>
          <w:tcPr>
            <w:tcW w:w="6521" w:type="dxa"/>
            <w:gridSpan w:val="5"/>
            <w:shd w:val="clear" w:color="auto" w:fill="DEEAF6" w:themeFill="accent5" w:themeFillTint="33"/>
          </w:tcPr>
          <w:p w14:paraId="76FD45FF" w14:textId="77777777" w:rsidR="00E70932" w:rsidRPr="005F0E1B" w:rsidRDefault="00E70932" w:rsidP="00FD566E">
            <w:pPr>
              <w:contextualSpacing/>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ارقام العبارات (البنود) </w:t>
            </w:r>
          </w:p>
        </w:tc>
      </w:tr>
      <w:tr w:rsidR="00E70932" w:rsidRPr="005F0E1B" w14:paraId="616F182A" w14:textId="77777777" w:rsidTr="00792CBE">
        <w:tc>
          <w:tcPr>
            <w:tcW w:w="1573" w:type="dxa"/>
            <w:shd w:val="clear" w:color="auto" w:fill="DEEAF6" w:themeFill="accent5" w:themeFillTint="33"/>
            <w:vAlign w:val="center"/>
          </w:tcPr>
          <w:p w14:paraId="7A2A99C3"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أسلوب التقبل</w:t>
            </w:r>
          </w:p>
        </w:tc>
        <w:tc>
          <w:tcPr>
            <w:tcW w:w="1417" w:type="dxa"/>
            <w:vAlign w:val="center"/>
          </w:tcPr>
          <w:p w14:paraId="4F59D7C8"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16 بند</w:t>
            </w:r>
          </w:p>
        </w:tc>
        <w:tc>
          <w:tcPr>
            <w:tcW w:w="6521" w:type="dxa"/>
            <w:gridSpan w:val="5"/>
            <w:vAlign w:val="center"/>
          </w:tcPr>
          <w:p w14:paraId="44B7FCEE"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1 -3-5-7-9-11-13-15-17-19-21-23-25-27-29-30</w:t>
            </w:r>
          </w:p>
        </w:tc>
      </w:tr>
      <w:tr w:rsidR="00E70932" w:rsidRPr="005F0E1B" w14:paraId="50FADD3F" w14:textId="77777777" w:rsidTr="00792CBE">
        <w:trPr>
          <w:trHeight w:val="1185"/>
        </w:trPr>
        <w:tc>
          <w:tcPr>
            <w:tcW w:w="1573" w:type="dxa"/>
            <w:shd w:val="clear" w:color="auto" w:fill="DEEAF6" w:themeFill="accent5" w:themeFillTint="33"/>
            <w:vAlign w:val="center"/>
          </w:tcPr>
          <w:p w14:paraId="7DFEFE10"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أسلوب الرفض</w:t>
            </w:r>
          </w:p>
          <w:p w14:paraId="3A65A0DA" w14:textId="77777777" w:rsidR="00E70932" w:rsidRPr="005F0E1B" w:rsidRDefault="00E70932" w:rsidP="00FD566E">
            <w:pPr>
              <w:contextualSpacing/>
              <w:jc w:val="lowKashida"/>
              <w:rPr>
                <w:rFonts w:ascii="Simplified Arabic" w:hAnsi="Simplified Arabic" w:cs="Simplified Arabic"/>
                <w:sz w:val="28"/>
                <w:szCs w:val="28"/>
                <w:rtl/>
              </w:rPr>
            </w:pPr>
          </w:p>
        </w:tc>
        <w:tc>
          <w:tcPr>
            <w:tcW w:w="1417" w:type="dxa"/>
            <w:vAlign w:val="center"/>
          </w:tcPr>
          <w:p w14:paraId="67D89A8B"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14 بند</w:t>
            </w:r>
          </w:p>
        </w:tc>
        <w:tc>
          <w:tcPr>
            <w:tcW w:w="6521" w:type="dxa"/>
            <w:gridSpan w:val="5"/>
            <w:vAlign w:val="center"/>
          </w:tcPr>
          <w:p w14:paraId="7BADAE0B"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2-4-6-8-10-12-14-16-18-20-22-24-26-28</w:t>
            </w:r>
          </w:p>
        </w:tc>
      </w:tr>
      <w:tr w:rsidR="00E70932" w:rsidRPr="005F0E1B" w14:paraId="7046C241" w14:textId="77777777" w:rsidTr="00792CBE">
        <w:trPr>
          <w:trHeight w:val="195"/>
        </w:trPr>
        <w:tc>
          <w:tcPr>
            <w:tcW w:w="9511" w:type="dxa"/>
            <w:gridSpan w:val="7"/>
            <w:shd w:val="clear" w:color="auto" w:fill="DEEAF6" w:themeFill="accent5" w:themeFillTint="33"/>
            <w:vAlign w:val="center"/>
          </w:tcPr>
          <w:p w14:paraId="4306A077" w14:textId="77777777" w:rsidR="00E70932" w:rsidRPr="005F0E1B" w:rsidRDefault="00E70932" w:rsidP="00FD566E">
            <w:pPr>
              <w:contextualSpacing/>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مفتاح التصحيح</w:t>
            </w:r>
          </w:p>
        </w:tc>
      </w:tr>
      <w:tr w:rsidR="00E70932" w:rsidRPr="005F0E1B" w14:paraId="43A731BE" w14:textId="77777777" w:rsidTr="00792CBE">
        <w:trPr>
          <w:trHeight w:val="315"/>
        </w:trPr>
        <w:tc>
          <w:tcPr>
            <w:tcW w:w="2990" w:type="dxa"/>
            <w:gridSpan w:val="2"/>
            <w:vMerge w:val="restart"/>
            <w:shd w:val="clear" w:color="auto" w:fill="DEEAF6" w:themeFill="accent5" w:themeFillTint="33"/>
            <w:vAlign w:val="center"/>
          </w:tcPr>
          <w:p w14:paraId="65972D53"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مفتاح أسلوب التقبل </w:t>
            </w:r>
          </w:p>
        </w:tc>
        <w:tc>
          <w:tcPr>
            <w:tcW w:w="2133" w:type="dxa"/>
            <w:vAlign w:val="center"/>
          </w:tcPr>
          <w:p w14:paraId="73B2B0C6"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البدائل </w:t>
            </w:r>
          </w:p>
        </w:tc>
        <w:tc>
          <w:tcPr>
            <w:tcW w:w="1582" w:type="dxa"/>
            <w:gridSpan w:val="2"/>
            <w:vAlign w:val="center"/>
          </w:tcPr>
          <w:p w14:paraId="2934A427" w14:textId="77777777" w:rsidR="00E70932" w:rsidRPr="005F0E1B" w:rsidRDefault="00E70932" w:rsidP="00FD566E">
            <w:pPr>
              <w:contextualSpacing/>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نعم </w:t>
            </w:r>
          </w:p>
        </w:tc>
        <w:tc>
          <w:tcPr>
            <w:tcW w:w="1395" w:type="dxa"/>
            <w:vAlign w:val="center"/>
          </w:tcPr>
          <w:p w14:paraId="638A2855"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أحيانا </w:t>
            </w:r>
          </w:p>
        </w:tc>
        <w:tc>
          <w:tcPr>
            <w:tcW w:w="1411" w:type="dxa"/>
            <w:vAlign w:val="center"/>
          </w:tcPr>
          <w:p w14:paraId="463A3F9D"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لا </w:t>
            </w:r>
          </w:p>
        </w:tc>
      </w:tr>
      <w:tr w:rsidR="00E70932" w:rsidRPr="005F0E1B" w14:paraId="4CE06EC0" w14:textId="77777777" w:rsidTr="00792CBE">
        <w:trPr>
          <w:trHeight w:val="1065"/>
        </w:trPr>
        <w:tc>
          <w:tcPr>
            <w:tcW w:w="2990" w:type="dxa"/>
            <w:gridSpan w:val="2"/>
            <w:vMerge/>
            <w:shd w:val="clear" w:color="auto" w:fill="DEEAF6" w:themeFill="accent5" w:themeFillTint="33"/>
            <w:vAlign w:val="center"/>
          </w:tcPr>
          <w:p w14:paraId="002C1959" w14:textId="77777777" w:rsidR="00E70932" w:rsidRPr="005F0E1B" w:rsidRDefault="00E70932" w:rsidP="00FD566E">
            <w:pPr>
              <w:contextualSpacing/>
              <w:jc w:val="lowKashida"/>
              <w:rPr>
                <w:rFonts w:ascii="Simplified Arabic" w:hAnsi="Simplified Arabic" w:cs="Simplified Arabic"/>
                <w:sz w:val="28"/>
                <w:szCs w:val="28"/>
                <w:rtl/>
              </w:rPr>
            </w:pPr>
          </w:p>
        </w:tc>
        <w:tc>
          <w:tcPr>
            <w:tcW w:w="2133" w:type="dxa"/>
            <w:vAlign w:val="center"/>
          </w:tcPr>
          <w:p w14:paraId="36D51E36"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الدرجات </w:t>
            </w:r>
          </w:p>
        </w:tc>
        <w:tc>
          <w:tcPr>
            <w:tcW w:w="1582" w:type="dxa"/>
            <w:gridSpan w:val="2"/>
            <w:vAlign w:val="center"/>
          </w:tcPr>
          <w:p w14:paraId="28F4BDE9"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03</w:t>
            </w:r>
          </w:p>
        </w:tc>
        <w:tc>
          <w:tcPr>
            <w:tcW w:w="1395" w:type="dxa"/>
            <w:vAlign w:val="center"/>
          </w:tcPr>
          <w:p w14:paraId="50264FA9"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02</w:t>
            </w:r>
          </w:p>
        </w:tc>
        <w:tc>
          <w:tcPr>
            <w:tcW w:w="1411" w:type="dxa"/>
            <w:vAlign w:val="center"/>
          </w:tcPr>
          <w:p w14:paraId="68CAF330"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01</w:t>
            </w:r>
          </w:p>
        </w:tc>
      </w:tr>
      <w:tr w:rsidR="00E70932" w:rsidRPr="005F0E1B" w14:paraId="0FB1BBE2" w14:textId="77777777" w:rsidTr="00792CBE">
        <w:trPr>
          <w:trHeight w:val="420"/>
        </w:trPr>
        <w:tc>
          <w:tcPr>
            <w:tcW w:w="2990" w:type="dxa"/>
            <w:gridSpan w:val="2"/>
            <w:vMerge/>
            <w:shd w:val="clear" w:color="auto" w:fill="DEEAF6" w:themeFill="accent5" w:themeFillTint="33"/>
            <w:vAlign w:val="center"/>
          </w:tcPr>
          <w:p w14:paraId="59058E52" w14:textId="77777777" w:rsidR="00E70932" w:rsidRPr="005F0E1B" w:rsidRDefault="00E70932" w:rsidP="00FD566E">
            <w:pPr>
              <w:contextualSpacing/>
              <w:jc w:val="lowKashida"/>
              <w:rPr>
                <w:rFonts w:ascii="Simplified Arabic" w:hAnsi="Simplified Arabic" w:cs="Simplified Arabic"/>
                <w:sz w:val="28"/>
                <w:szCs w:val="28"/>
                <w:rtl/>
              </w:rPr>
            </w:pPr>
          </w:p>
        </w:tc>
        <w:tc>
          <w:tcPr>
            <w:tcW w:w="2133" w:type="dxa"/>
            <w:vAlign w:val="center"/>
          </w:tcPr>
          <w:p w14:paraId="4531C012"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الاتجاهات </w:t>
            </w:r>
          </w:p>
        </w:tc>
        <w:tc>
          <w:tcPr>
            <w:tcW w:w="4388" w:type="dxa"/>
            <w:gridSpan w:val="4"/>
            <w:vAlign w:val="center"/>
          </w:tcPr>
          <w:p w14:paraId="20A25C0A" w14:textId="77777777" w:rsidR="00E70932" w:rsidRPr="005F0E1B" w:rsidRDefault="00E70932" w:rsidP="00FD566E">
            <w:pPr>
              <w:contextualSpacing/>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اتجاه إيجابي </w:t>
            </w:r>
          </w:p>
        </w:tc>
      </w:tr>
      <w:tr w:rsidR="00E70932" w:rsidRPr="005F0E1B" w14:paraId="1E1E8D4B" w14:textId="77777777" w:rsidTr="00792CBE">
        <w:trPr>
          <w:trHeight w:val="261"/>
        </w:trPr>
        <w:tc>
          <w:tcPr>
            <w:tcW w:w="2990" w:type="dxa"/>
            <w:gridSpan w:val="2"/>
            <w:vMerge w:val="restart"/>
            <w:shd w:val="clear" w:color="auto" w:fill="DEEAF6" w:themeFill="accent5" w:themeFillTint="33"/>
            <w:vAlign w:val="center"/>
          </w:tcPr>
          <w:p w14:paraId="3081952F"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مفتاح أسلوب الرفض</w:t>
            </w:r>
          </w:p>
        </w:tc>
        <w:tc>
          <w:tcPr>
            <w:tcW w:w="2133" w:type="dxa"/>
            <w:vAlign w:val="center"/>
          </w:tcPr>
          <w:p w14:paraId="7644FBDF"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البدائل </w:t>
            </w:r>
          </w:p>
        </w:tc>
        <w:tc>
          <w:tcPr>
            <w:tcW w:w="1560" w:type="dxa"/>
            <w:vAlign w:val="center"/>
          </w:tcPr>
          <w:p w14:paraId="4F7F8502"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نعم </w:t>
            </w:r>
          </w:p>
        </w:tc>
        <w:tc>
          <w:tcPr>
            <w:tcW w:w="1417" w:type="dxa"/>
            <w:gridSpan w:val="2"/>
            <w:vAlign w:val="center"/>
          </w:tcPr>
          <w:p w14:paraId="6A1E8640"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أحيانا </w:t>
            </w:r>
          </w:p>
        </w:tc>
        <w:tc>
          <w:tcPr>
            <w:tcW w:w="1411" w:type="dxa"/>
            <w:vAlign w:val="center"/>
          </w:tcPr>
          <w:p w14:paraId="30112E00"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لا </w:t>
            </w:r>
          </w:p>
        </w:tc>
      </w:tr>
      <w:tr w:rsidR="00E70932" w:rsidRPr="005F0E1B" w14:paraId="042EF2A5" w14:textId="77777777" w:rsidTr="00792CBE">
        <w:trPr>
          <w:trHeight w:val="276"/>
        </w:trPr>
        <w:tc>
          <w:tcPr>
            <w:tcW w:w="2990" w:type="dxa"/>
            <w:gridSpan w:val="2"/>
            <w:vMerge/>
            <w:shd w:val="clear" w:color="auto" w:fill="DEEAF6" w:themeFill="accent5" w:themeFillTint="33"/>
            <w:vAlign w:val="center"/>
          </w:tcPr>
          <w:p w14:paraId="151F412D" w14:textId="77777777" w:rsidR="00E70932" w:rsidRPr="005F0E1B" w:rsidRDefault="00E70932" w:rsidP="00FD566E">
            <w:pPr>
              <w:contextualSpacing/>
              <w:jc w:val="lowKashida"/>
              <w:rPr>
                <w:rFonts w:ascii="Simplified Arabic" w:hAnsi="Simplified Arabic" w:cs="Simplified Arabic"/>
                <w:sz w:val="28"/>
                <w:szCs w:val="28"/>
                <w:rtl/>
              </w:rPr>
            </w:pPr>
          </w:p>
        </w:tc>
        <w:tc>
          <w:tcPr>
            <w:tcW w:w="2133" w:type="dxa"/>
            <w:vAlign w:val="center"/>
          </w:tcPr>
          <w:p w14:paraId="6B142766"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الدرجات </w:t>
            </w:r>
          </w:p>
        </w:tc>
        <w:tc>
          <w:tcPr>
            <w:tcW w:w="1560" w:type="dxa"/>
            <w:vAlign w:val="center"/>
          </w:tcPr>
          <w:p w14:paraId="7F385BE7"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01</w:t>
            </w:r>
          </w:p>
        </w:tc>
        <w:tc>
          <w:tcPr>
            <w:tcW w:w="1417" w:type="dxa"/>
            <w:gridSpan w:val="2"/>
            <w:vAlign w:val="center"/>
          </w:tcPr>
          <w:p w14:paraId="302AA3D5"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02</w:t>
            </w:r>
          </w:p>
        </w:tc>
        <w:tc>
          <w:tcPr>
            <w:tcW w:w="1411" w:type="dxa"/>
            <w:vAlign w:val="center"/>
          </w:tcPr>
          <w:p w14:paraId="6EDBE00B"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03</w:t>
            </w:r>
          </w:p>
        </w:tc>
      </w:tr>
      <w:tr w:rsidR="00E70932" w:rsidRPr="005F0E1B" w14:paraId="62B3F06E" w14:textId="77777777" w:rsidTr="00792CBE">
        <w:trPr>
          <w:trHeight w:val="405"/>
        </w:trPr>
        <w:tc>
          <w:tcPr>
            <w:tcW w:w="2990" w:type="dxa"/>
            <w:gridSpan w:val="2"/>
            <w:vMerge/>
            <w:shd w:val="clear" w:color="auto" w:fill="DEEAF6" w:themeFill="accent5" w:themeFillTint="33"/>
            <w:vAlign w:val="center"/>
          </w:tcPr>
          <w:p w14:paraId="181F661B" w14:textId="77777777" w:rsidR="00E70932" w:rsidRPr="005F0E1B" w:rsidRDefault="00E70932" w:rsidP="00FD566E">
            <w:pPr>
              <w:contextualSpacing/>
              <w:jc w:val="lowKashida"/>
              <w:rPr>
                <w:rFonts w:ascii="Simplified Arabic" w:hAnsi="Simplified Arabic" w:cs="Simplified Arabic"/>
                <w:sz w:val="28"/>
                <w:szCs w:val="28"/>
                <w:rtl/>
              </w:rPr>
            </w:pPr>
          </w:p>
        </w:tc>
        <w:tc>
          <w:tcPr>
            <w:tcW w:w="2133" w:type="dxa"/>
            <w:vAlign w:val="center"/>
          </w:tcPr>
          <w:p w14:paraId="079CDC33" w14:textId="77777777" w:rsidR="00E70932" w:rsidRPr="005F0E1B" w:rsidRDefault="00E70932" w:rsidP="00FD566E">
            <w:pPr>
              <w:contextualSpacing/>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الاتجاهات </w:t>
            </w:r>
          </w:p>
        </w:tc>
        <w:tc>
          <w:tcPr>
            <w:tcW w:w="4388" w:type="dxa"/>
            <w:gridSpan w:val="4"/>
            <w:vAlign w:val="center"/>
          </w:tcPr>
          <w:p w14:paraId="27B84175" w14:textId="77777777" w:rsidR="00E70932" w:rsidRPr="005F0E1B" w:rsidRDefault="00E70932" w:rsidP="00FD566E">
            <w:pPr>
              <w:contextualSpacing/>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اتجاه سلبي </w:t>
            </w:r>
          </w:p>
        </w:tc>
      </w:tr>
    </w:tbl>
    <w:p w14:paraId="2C1B9E61"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rPr>
      </w:pPr>
    </w:p>
    <w:p w14:paraId="3A97B0BA" w14:textId="77777777" w:rsidR="00E70932" w:rsidRPr="005F0E1B" w:rsidRDefault="00E70932" w:rsidP="00FD566E">
      <w:pPr>
        <w:spacing w:after="0" w:line="240" w:lineRule="auto"/>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sz w:val="28"/>
          <w:szCs w:val="28"/>
          <w:rtl/>
          <w:lang w:val="fr-FR"/>
        </w:rPr>
        <w:t>2</w:t>
      </w:r>
      <w:r w:rsidRPr="005F0E1B">
        <w:rPr>
          <w:rFonts w:ascii="Simplified Arabic" w:hAnsi="Simplified Arabic" w:cs="Simplified Arabic" w:hint="cs"/>
          <w:b/>
          <w:bCs/>
          <w:sz w:val="28"/>
          <w:szCs w:val="28"/>
          <w:rtl/>
          <w:lang w:val="fr-FR"/>
        </w:rPr>
        <w:t xml:space="preserve">-3-4- الخصائص السيكومترية لمقياس أساليب المعاملة الوالدية المعدل من قبل " فرحات عباس " (2012) : </w:t>
      </w:r>
    </w:p>
    <w:p w14:paraId="68639FF7"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يتمتع المقياس بصدق وثبات عاليين ما جعله اكثر الاستبيانات تداولا لجمع البيانات فيما يخص موضوع البحث والى جانب هذا قام " فرحات احمد " (2012) بإعادة حساب الخصائص السيكومترية في البيئة الجزائرية وهي كالتالي: </w:t>
      </w:r>
    </w:p>
    <w:p w14:paraId="50FCC31C" w14:textId="77777777" w:rsidR="00E70932" w:rsidRPr="005F0E1B" w:rsidRDefault="00E70932" w:rsidP="00FD566E">
      <w:pPr>
        <w:spacing w:after="0" w:line="240" w:lineRule="auto"/>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2-3-5 - صدق المقياس: </w:t>
      </w:r>
    </w:p>
    <w:p w14:paraId="0BD5F718" w14:textId="20169342" w:rsidR="00E70932" w:rsidRPr="005F0E1B" w:rsidRDefault="00E70932" w:rsidP="00FD566E">
      <w:pPr>
        <w:numPr>
          <w:ilvl w:val="0"/>
          <w:numId w:val="52"/>
        </w:numPr>
        <w:spacing w:after="0" w:line="240" w:lineRule="auto"/>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صدق المحكمين </w:t>
      </w:r>
      <w:r>
        <w:rPr>
          <w:rFonts w:ascii="Simplified Arabic" w:hAnsi="Simplified Arabic" w:cs="Simplified Arabic" w:hint="cs"/>
          <w:b/>
          <w:bCs/>
          <w:sz w:val="28"/>
          <w:szCs w:val="28"/>
          <w:rtl/>
          <w:lang w:val="fr-FR"/>
        </w:rPr>
        <w:t xml:space="preserve">وصدق الاتساق الداخلي: </w:t>
      </w:r>
    </w:p>
    <w:p w14:paraId="2A75191B" w14:textId="3D472DCC" w:rsidR="00E70932" w:rsidRPr="005F0E1B" w:rsidRDefault="00E70932" w:rsidP="00FD566E">
      <w:pPr>
        <w:spacing w:after="0" w:line="240"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   </w:t>
      </w:r>
      <w:r w:rsidRPr="005F0E1B">
        <w:rPr>
          <w:rFonts w:ascii="Simplified Arabic" w:hAnsi="Simplified Arabic" w:cs="Simplified Arabic" w:hint="cs"/>
          <w:sz w:val="28"/>
          <w:szCs w:val="28"/>
          <w:rtl/>
          <w:lang w:val="fr-FR"/>
        </w:rPr>
        <w:t xml:space="preserve">قام " فرحات " (2012) بإعادة بنود الاستبيان بالاستناد الى الصورة المعربة " استبيان صلاح الدين أبو ناهية، عبد العزيز موسى " (1987) لاساليب المعاملة الوالدية وعرضها على مجموعة من الأساتذة في قسم علم النفس وعلوم التربية والارطفونيا بجامعة " تيزي وزو، ورقلة، الجزائر" وعددهم 08 أساتذة وبعد الاطلاع على آراء المحكمين وتعديل بعض البنود توصل الى درجة عالية من صدق المحكمين تراوحت نسبة الاتفاق ما بين 86 و 100 وهذا ما يدل على صدق البنود فيما اعدت له لقياسه، وبعد ذلك </w:t>
      </w:r>
      <w:r w:rsidRPr="005F0E1B">
        <w:rPr>
          <w:rFonts w:ascii="Simplified Arabic" w:hAnsi="Simplified Arabic" w:cs="Simplified Arabic" w:hint="cs"/>
          <w:sz w:val="28"/>
          <w:szCs w:val="28"/>
          <w:rtl/>
          <w:lang w:val="fr-FR"/>
        </w:rPr>
        <w:lastRenderedPageBreak/>
        <w:t xml:space="preserve">قام الباحث بحساب صدق المقياس بطريقة الصدق الذاتي الذي يمثل العلاقة بين الصدق والثبات، ويعبر </w:t>
      </w:r>
      <w:r>
        <w:rPr>
          <w:rFonts w:ascii="Simplified Arabic" w:hAnsi="Simplified Arabic" w:cs="Simplified Arabic" w:hint="cs"/>
          <w:sz w:val="28"/>
          <w:szCs w:val="28"/>
          <w:rtl/>
          <w:lang w:val="fr-FR"/>
        </w:rPr>
        <w:t xml:space="preserve">  </w:t>
      </w:r>
      <w:r w:rsidRPr="005F0E1B">
        <w:rPr>
          <w:rFonts w:ascii="Simplified Arabic" w:hAnsi="Simplified Arabic" w:cs="Simplified Arabic" w:hint="cs"/>
          <w:sz w:val="28"/>
          <w:szCs w:val="28"/>
          <w:rtl/>
          <w:lang w:val="fr-FR"/>
        </w:rPr>
        <w:t xml:space="preserve">عما يحتويه الاختبار، بحيث كانت النتيجة ( ر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 xml:space="preserve"> 0.93)   ( حجاب، 2018، ص.173) </w:t>
      </w:r>
    </w:p>
    <w:p w14:paraId="3F2D5DB5" w14:textId="77777777" w:rsidR="00E70932" w:rsidRPr="005F0E1B" w:rsidRDefault="00E70932"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وذلك بحساب معامل الارتباط بكل بند بالدرجة الكلية للبعد الذي ينتمي اليه، وتراوحت معاملات الارتباط للبنود ما بين (0.34 و 0.84) ومنه فان البنود صحيحة. </w:t>
      </w:r>
    </w:p>
    <w:p w14:paraId="4A70CD15" w14:textId="6136028A" w:rsidR="00E70932" w:rsidRPr="005F0E1B" w:rsidRDefault="00E70932" w:rsidP="00FD566E">
      <w:pPr>
        <w:spacing w:after="0" w:line="240"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    </w:t>
      </w:r>
      <w:r w:rsidRPr="005F0E1B">
        <w:rPr>
          <w:rFonts w:ascii="Simplified Arabic" w:hAnsi="Simplified Arabic" w:cs="Simplified Arabic" w:hint="cs"/>
          <w:sz w:val="28"/>
          <w:szCs w:val="28"/>
          <w:rtl/>
          <w:lang w:val="fr-FR"/>
        </w:rPr>
        <w:t xml:space="preserve">تراوحت معاملات الارتباط للبنود ما بين (0.34 و 0.84) ومنه فان لكل بنود الاستبيان علاقة بالدرجة الكلية للبعد الذي ينتمي اليه، وهذا ما يؤكد الاتساق الداخلي للبنود ( حجاب، 2018، ص.173) </w:t>
      </w:r>
    </w:p>
    <w:p w14:paraId="647880C8" w14:textId="77777777" w:rsidR="00E70932" w:rsidRPr="005F0E1B" w:rsidRDefault="00E70932" w:rsidP="00FD566E">
      <w:pPr>
        <w:spacing w:after="0" w:line="240" w:lineRule="auto"/>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2-3-6- ثبات المقياس : </w:t>
      </w:r>
    </w:p>
    <w:p w14:paraId="7DF176E8" w14:textId="77777777" w:rsidR="00E70932" w:rsidRPr="005F0E1B" w:rsidRDefault="00E70932" w:rsidP="00FD566E">
      <w:pPr>
        <w:numPr>
          <w:ilvl w:val="0"/>
          <w:numId w:val="52"/>
        </w:numPr>
        <w:spacing w:after="0" w:line="240" w:lineRule="auto"/>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طريقة التجزئة النصفية : </w:t>
      </w:r>
    </w:p>
    <w:p w14:paraId="336BA4F5" w14:textId="77777777" w:rsidR="00E70932" w:rsidRPr="005F0E1B" w:rsidRDefault="00E70932"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اعتمد الباحث " فرحات احمد " (2012) في حساب ثبات المقياس على طريقة التجزئة النصفية وبعد تطبيقه على عينة تكونت من 30 فردا تم حساب الثبات بطريقة التجزئة النصفية ( حجاب، 2018، ص.173) </w:t>
      </w:r>
    </w:p>
    <w:p w14:paraId="43A41C73" w14:textId="3031439B" w:rsidR="00E70932" w:rsidRPr="005F0E1B" w:rsidRDefault="00E70932" w:rsidP="00FD566E">
      <w:pPr>
        <w:spacing w:after="0" w:line="240" w:lineRule="auto"/>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الجدول رقم (</w:t>
      </w:r>
      <w:r w:rsidR="00662548">
        <w:rPr>
          <w:rFonts w:ascii="Simplified Arabic" w:hAnsi="Simplified Arabic" w:cs="Simplified Arabic" w:hint="cs"/>
          <w:b/>
          <w:bCs/>
          <w:sz w:val="28"/>
          <w:szCs w:val="28"/>
          <w:rtl/>
          <w:lang w:val="fr-FR"/>
        </w:rPr>
        <w:t>03</w:t>
      </w:r>
      <w:r w:rsidRPr="005F0E1B">
        <w:rPr>
          <w:rFonts w:ascii="Simplified Arabic" w:hAnsi="Simplified Arabic" w:cs="Simplified Arabic" w:hint="cs"/>
          <w:b/>
          <w:bCs/>
          <w:sz w:val="28"/>
          <w:szCs w:val="28"/>
          <w:rtl/>
          <w:lang w:val="fr-FR"/>
        </w:rPr>
        <w:t>)</w:t>
      </w:r>
    </w:p>
    <w:p w14:paraId="09E452A1" w14:textId="77777777" w:rsidR="00E70932" w:rsidRPr="005F0E1B" w:rsidRDefault="00E70932" w:rsidP="00FD566E">
      <w:pPr>
        <w:spacing w:after="0" w:line="240" w:lineRule="auto"/>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يبين التجزئة النصفية لمقياس أساليب المعاملة الوالدية المعدل لفرحات احمد (2012)</w:t>
      </w:r>
    </w:p>
    <w:tbl>
      <w:tblPr>
        <w:tblStyle w:val="Grilledutableau"/>
        <w:bidiVisual/>
        <w:tblW w:w="0" w:type="auto"/>
        <w:tblInd w:w="0" w:type="dxa"/>
        <w:tblLook w:val="04A0" w:firstRow="1" w:lastRow="0" w:firstColumn="1" w:lastColumn="0" w:noHBand="0" w:noVBand="1"/>
      </w:tblPr>
      <w:tblGrid>
        <w:gridCol w:w="3020"/>
        <w:gridCol w:w="3021"/>
        <w:gridCol w:w="3021"/>
      </w:tblGrid>
      <w:tr w:rsidR="00E70932" w:rsidRPr="005F0E1B" w14:paraId="3D736B87" w14:textId="77777777" w:rsidTr="00792CBE">
        <w:tc>
          <w:tcPr>
            <w:tcW w:w="3020" w:type="dxa"/>
            <w:shd w:val="clear" w:color="auto" w:fill="DEEAF6" w:themeFill="accent5" w:themeFillTint="33"/>
          </w:tcPr>
          <w:p w14:paraId="17429EB7" w14:textId="77777777" w:rsidR="00E70932" w:rsidRPr="005F0E1B" w:rsidRDefault="00E70932" w:rsidP="00FD566E">
            <w:pPr>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الأسلوب / البعد الاحصائي </w:t>
            </w:r>
          </w:p>
        </w:tc>
        <w:tc>
          <w:tcPr>
            <w:tcW w:w="3021" w:type="dxa"/>
            <w:shd w:val="clear" w:color="auto" w:fill="DEEAF6" w:themeFill="accent5" w:themeFillTint="33"/>
          </w:tcPr>
          <w:p w14:paraId="71CF9D1B" w14:textId="77777777" w:rsidR="00E70932" w:rsidRPr="005F0E1B" w:rsidRDefault="00E70932" w:rsidP="00FD566E">
            <w:pPr>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معامل بيرسون </w:t>
            </w:r>
          </w:p>
        </w:tc>
        <w:tc>
          <w:tcPr>
            <w:tcW w:w="3021" w:type="dxa"/>
            <w:shd w:val="clear" w:color="auto" w:fill="DEEAF6" w:themeFill="accent5" w:themeFillTint="33"/>
          </w:tcPr>
          <w:p w14:paraId="44CB11B7" w14:textId="77777777" w:rsidR="00E70932" w:rsidRPr="005F0E1B" w:rsidRDefault="00E70932" w:rsidP="00FD566E">
            <w:pPr>
              <w:jc w:val="lowKashida"/>
              <w:rPr>
                <w:rFonts w:ascii="Simplified Arabic" w:hAnsi="Simplified Arabic" w:cs="Simplified Arabic"/>
                <w:b/>
                <w:bCs/>
                <w:sz w:val="28"/>
                <w:szCs w:val="28"/>
                <w:rtl/>
              </w:rPr>
            </w:pPr>
            <w:r w:rsidRPr="005F0E1B">
              <w:rPr>
                <w:rFonts w:ascii="Simplified Arabic" w:hAnsi="Simplified Arabic" w:cs="Simplified Arabic" w:hint="cs"/>
                <w:b/>
                <w:bCs/>
                <w:sz w:val="28"/>
                <w:szCs w:val="28"/>
                <w:rtl/>
              </w:rPr>
              <w:t xml:space="preserve">معامل سبيرمان براون </w:t>
            </w:r>
          </w:p>
        </w:tc>
      </w:tr>
      <w:tr w:rsidR="00E70932" w:rsidRPr="005F0E1B" w14:paraId="50E3F444" w14:textId="77777777" w:rsidTr="00792CBE">
        <w:tc>
          <w:tcPr>
            <w:tcW w:w="3020" w:type="dxa"/>
            <w:shd w:val="clear" w:color="auto" w:fill="DEEAF6" w:themeFill="accent5" w:themeFillTint="33"/>
          </w:tcPr>
          <w:p w14:paraId="0FF0EFEA"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التقبل </w:t>
            </w:r>
          </w:p>
        </w:tc>
        <w:tc>
          <w:tcPr>
            <w:tcW w:w="3021" w:type="dxa"/>
          </w:tcPr>
          <w:p w14:paraId="29309DA1"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0.95</w:t>
            </w:r>
          </w:p>
        </w:tc>
        <w:tc>
          <w:tcPr>
            <w:tcW w:w="3021" w:type="dxa"/>
          </w:tcPr>
          <w:p w14:paraId="491BF71D"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0.97</w:t>
            </w:r>
          </w:p>
        </w:tc>
      </w:tr>
      <w:tr w:rsidR="00E70932" w:rsidRPr="005F0E1B" w14:paraId="1CB82006" w14:textId="77777777" w:rsidTr="00792CBE">
        <w:tc>
          <w:tcPr>
            <w:tcW w:w="3020" w:type="dxa"/>
            <w:shd w:val="clear" w:color="auto" w:fill="DEEAF6" w:themeFill="accent5" w:themeFillTint="33"/>
          </w:tcPr>
          <w:p w14:paraId="541EC1A6"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الرفض</w:t>
            </w:r>
          </w:p>
        </w:tc>
        <w:tc>
          <w:tcPr>
            <w:tcW w:w="3021" w:type="dxa"/>
          </w:tcPr>
          <w:p w14:paraId="3AF7DB31"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0.85</w:t>
            </w:r>
          </w:p>
        </w:tc>
        <w:tc>
          <w:tcPr>
            <w:tcW w:w="3021" w:type="dxa"/>
          </w:tcPr>
          <w:p w14:paraId="51A0B121"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0.91</w:t>
            </w:r>
          </w:p>
        </w:tc>
      </w:tr>
      <w:tr w:rsidR="00E70932" w:rsidRPr="005F0E1B" w14:paraId="056EA334" w14:textId="77777777" w:rsidTr="00792CBE">
        <w:tc>
          <w:tcPr>
            <w:tcW w:w="3020" w:type="dxa"/>
            <w:shd w:val="clear" w:color="auto" w:fill="DEEAF6" w:themeFill="accent5" w:themeFillTint="33"/>
          </w:tcPr>
          <w:p w14:paraId="5EB14245"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الاستبيان ككل </w:t>
            </w:r>
          </w:p>
        </w:tc>
        <w:tc>
          <w:tcPr>
            <w:tcW w:w="3021" w:type="dxa"/>
          </w:tcPr>
          <w:p w14:paraId="514844D4"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0.78</w:t>
            </w:r>
          </w:p>
        </w:tc>
        <w:tc>
          <w:tcPr>
            <w:tcW w:w="3021" w:type="dxa"/>
          </w:tcPr>
          <w:p w14:paraId="5C856B34" w14:textId="77777777" w:rsidR="00E70932" w:rsidRPr="005F0E1B" w:rsidRDefault="00E70932" w:rsidP="00FD566E">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0.81</w:t>
            </w:r>
          </w:p>
        </w:tc>
      </w:tr>
    </w:tbl>
    <w:p w14:paraId="0077B84B" w14:textId="77777777" w:rsidR="00E70932" w:rsidRPr="005F0E1B" w:rsidRDefault="00E70932" w:rsidP="00FD566E">
      <w:pPr>
        <w:spacing w:after="0" w:line="240" w:lineRule="auto"/>
        <w:jc w:val="lowKashida"/>
        <w:rPr>
          <w:rFonts w:ascii="Simplified Arabic" w:hAnsi="Simplified Arabic" w:cs="Simplified Arabic"/>
          <w:b/>
          <w:bCs/>
          <w:sz w:val="28"/>
          <w:szCs w:val="28"/>
          <w:rtl/>
          <w:lang w:val="fr-FR"/>
        </w:rPr>
      </w:pPr>
    </w:p>
    <w:p w14:paraId="5B023DFA" w14:textId="77777777" w:rsidR="00E70932" w:rsidRPr="005F0E1B" w:rsidRDefault="00E70932" w:rsidP="00FD566E">
      <w:pPr>
        <w:spacing w:after="0" w:line="240" w:lineRule="auto"/>
        <w:jc w:val="lowKashida"/>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rPr>
        <w:t>2-4- مقياس الصحة النفسية المختص</w:t>
      </w:r>
      <w:r w:rsidRPr="005F0E1B">
        <w:rPr>
          <w:rFonts w:ascii="Simplified Arabic" w:hAnsi="Simplified Arabic" w:cs="Simplified Arabic" w:hint="cs"/>
          <w:b/>
          <w:bCs/>
          <w:sz w:val="28"/>
          <w:szCs w:val="28"/>
          <w:rtl/>
          <w:lang w:val="fr-FR" w:bidi="ar-DZ"/>
        </w:rPr>
        <w:t xml:space="preserve">ر </w:t>
      </w:r>
      <w:r w:rsidRPr="005F0E1B">
        <w:rPr>
          <w:rFonts w:ascii="Simplified Arabic" w:hAnsi="Simplified Arabic" w:cs="Simplified Arabic"/>
          <w:b/>
          <w:bCs/>
          <w:sz w:val="28"/>
          <w:szCs w:val="28"/>
          <w:lang w:val="fr-FR" w:bidi="ar-DZ"/>
        </w:rPr>
        <w:t>SCL 90-R</w:t>
      </w:r>
      <w:r w:rsidRPr="005F0E1B">
        <w:rPr>
          <w:rFonts w:ascii="Simplified Arabic" w:hAnsi="Simplified Arabic" w:cs="Simplified Arabic" w:hint="cs"/>
          <w:b/>
          <w:bCs/>
          <w:sz w:val="28"/>
          <w:szCs w:val="28"/>
          <w:rtl/>
          <w:lang w:val="fr-FR" w:bidi="ar-DZ"/>
        </w:rPr>
        <w:t xml:space="preserve">: </w:t>
      </w:r>
      <w:r w:rsidRPr="005F0E1B">
        <w:rPr>
          <w:rFonts w:ascii="Simplified Arabic" w:hAnsi="Simplified Arabic" w:cs="Simplified Arabic" w:hint="cs"/>
          <w:b/>
          <w:bCs/>
          <w:sz w:val="28"/>
          <w:szCs w:val="28"/>
          <w:rtl/>
          <w:lang w:val="fr-FR"/>
        </w:rPr>
        <w:t xml:space="preserve"> </w:t>
      </w:r>
    </w:p>
    <w:p w14:paraId="00109490" w14:textId="77777777" w:rsidR="00E70932" w:rsidRPr="005F0E1B" w:rsidRDefault="00E70932" w:rsidP="00FD566E">
      <w:pPr>
        <w:spacing w:after="0" w:line="240" w:lineRule="auto"/>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2-4-1- وصف مقياس الصحة النفسية : </w:t>
      </w:r>
    </w:p>
    <w:p w14:paraId="17200BA4"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من اجل تحقيق أهداف الدراسة والتوصل الى نتائج موضوعية وهادفة إعتمدت الباحثة على مقياس الصحة النفسية المعدل في البيئة الجزائرية من طرف الباحث ( عبد الله عبد الله ) والذي أعده كل من </w:t>
      </w:r>
    </w:p>
    <w:p w14:paraId="436B5651"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ليونارد، ر - ديروجيتس، ليمان، لينوكوفي) تحت عنوان </w:t>
      </w:r>
      <w:r w:rsidRPr="005F0E1B">
        <w:rPr>
          <w:rFonts w:ascii="Simplified Arabic" w:hAnsi="Simplified Arabic" w:cs="Simplified Arabic"/>
          <w:sz w:val="28"/>
          <w:szCs w:val="28"/>
          <w:lang w:val="fr-FR"/>
        </w:rPr>
        <w:t>lenard -R-derogatis-S—linocovi-Symptoms check liste-90 (RCL-90)</w:t>
      </w:r>
      <w:r w:rsidRPr="005F0E1B">
        <w:rPr>
          <w:rFonts w:ascii="Simplified Arabic" w:hAnsi="Simplified Arabic" w:cs="Simplified Arabic" w:hint="cs"/>
          <w:sz w:val="28"/>
          <w:szCs w:val="28"/>
          <w:rtl/>
          <w:lang w:val="fr-FR"/>
        </w:rPr>
        <w:t xml:space="preserve">، ثم قام الباحث " أبو هين" بتعريب المقياس وتقنينه على البيئة الفلسطينية سنة (1992) وذلك بحساب خصائصه السيكومترية وقد قام الباحث " عبد الله عبد الله" بإعادة حساب خصائصه السيكومترية في البيئة الجزائرية سنة (2008). </w:t>
      </w:r>
    </w:p>
    <w:p w14:paraId="07DB2A5A" w14:textId="77777777" w:rsidR="00E70932" w:rsidRPr="005F0E1B" w:rsidRDefault="00E70932"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صيغت عبارات المقياس بعبارات سالبة ويتم تصحيحه في اتجاه درجة الصحة النفسية، أي الدرجات العالية تدل على عدم السلامة وعدم الصحة النفسية، والدرجات المنخفضة تدل على وجود الصحة النفسية وسلامة الفرد نفسيا، يتم الإجابة عن المقياس ضمن خمسة بدائل وتتمثل في ( 1،2،3،4،5) وذلك بوضع </w:t>
      </w:r>
      <w:r w:rsidRPr="005F0E1B">
        <w:rPr>
          <w:rFonts w:ascii="Simplified Arabic" w:hAnsi="Simplified Arabic" w:cs="Simplified Arabic" w:hint="cs"/>
          <w:sz w:val="28"/>
          <w:szCs w:val="28"/>
          <w:rtl/>
          <w:lang w:val="fr-FR"/>
        </w:rPr>
        <w:lastRenderedPageBreak/>
        <w:t xml:space="preserve">دائرة حول رمز الإجابة التي تنطبق على الفرد، وتشير البدائل الخمسة على وجود مستويات للصحة النفسية تبعا للمقياس. </w:t>
      </w:r>
    </w:p>
    <w:p w14:paraId="7DF4868C" w14:textId="77777777" w:rsidR="00E70932" w:rsidRPr="005F0E1B" w:rsidRDefault="00E70932" w:rsidP="00FD566E">
      <w:pPr>
        <w:spacing w:after="0" w:line="240" w:lineRule="auto"/>
        <w:contextualSpacing/>
        <w:jc w:val="lowKashida"/>
        <w:rPr>
          <w:rFonts w:ascii="Simplified Arabic" w:hAnsi="Simplified Arabic" w:cs="Simplified Arabic"/>
          <w:b/>
          <w:bCs/>
          <w:sz w:val="28"/>
          <w:szCs w:val="28"/>
          <w:lang w:val="fr-FR"/>
        </w:rPr>
      </w:pPr>
      <w:r w:rsidRPr="005F0E1B">
        <w:rPr>
          <w:rFonts w:ascii="Simplified Arabic" w:hAnsi="Simplified Arabic" w:cs="Simplified Arabic" w:hint="cs"/>
          <w:sz w:val="28"/>
          <w:szCs w:val="28"/>
          <w:rtl/>
          <w:lang w:val="fr-FR"/>
        </w:rPr>
        <w:t xml:space="preserve">يمكن تطبيق المقياس فرديا وجماعيا حيث تستغرق مدة الإجابة (15 دقيقة) في المتوسط (عبد الله، 2008، ص.135) </w:t>
      </w:r>
    </w:p>
    <w:p w14:paraId="28DAB07B" w14:textId="77777777" w:rsidR="00E70932" w:rsidRPr="005F0E1B" w:rsidRDefault="00E70932" w:rsidP="00FD566E">
      <w:pPr>
        <w:numPr>
          <w:ilvl w:val="2"/>
          <w:numId w:val="53"/>
        </w:numPr>
        <w:spacing w:after="0" w:line="240" w:lineRule="auto"/>
        <w:contextualSpacing/>
        <w:jc w:val="lowKashida"/>
        <w:rPr>
          <w:rFonts w:ascii="Simplified Arabic" w:hAnsi="Simplified Arabic" w:cs="Simplified Arabic"/>
          <w:b/>
          <w:bCs/>
          <w:sz w:val="28"/>
          <w:szCs w:val="28"/>
          <w:lang w:val="fr-FR"/>
        </w:rPr>
      </w:pPr>
      <w:r w:rsidRPr="005F0E1B">
        <w:rPr>
          <w:rFonts w:ascii="Simplified Arabic" w:hAnsi="Simplified Arabic" w:cs="Simplified Arabic" w:hint="cs"/>
          <w:b/>
          <w:bCs/>
          <w:sz w:val="28"/>
          <w:szCs w:val="28"/>
          <w:rtl/>
          <w:lang w:val="fr-FR"/>
        </w:rPr>
        <w:t xml:space="preserve">أبعاد مقياس الصحة النفسية : </w:t>
      </w:r>
    </w:p>
    <w:p w14:paraId="68B12FD4" w14:textId="660FB5FC" w:rsidR="00E70932" w:rsidRPr="005F0E1B" w:rsidRDefault="00E70932" w:rsidP="00FD566E">
      <w:pPr>
        <w:spacing w:after="0" w:line="240" w:lineRule="auto"/>
        <w:ind w:left="360"/>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الجدول رقم (</w:t>
      </w:r>
      <w:r w:rsidR="00662548">
        <w:rPr>
          <w:rFonts w:ascii="Simplified Arabic" w:hAnsi="Simplified Arabic" w:cs="Simplified Arabic" w:hint="cs"/>
          <w:b/>
          <w:bCs/>
          <w:sz w:val="28"/>
          <w:szCs w:val="28"/>
          <w:rtl/>
          <w:lang w:val="fr-FR"/>
        </w:rPr>
        <w:t>04</w:t>
      </w:r>
      <w:r w:rsidRPr="005F0E1B">
        <w:rPr>
          <w:rFonts w:ascii="Simplified Arabic" w:hAnsi="Simplified Arabic" w:cs="Simplified Arabic" w:hint="cs"/>
          <w:b/>
          <w:bCs/>
          <w:sz w:val="28"/>
          <w:szCs w:val="28"/>
          <w:rtl/>
          <w:lang w:val="fr-FR"/>
        </w:rPr>
        <w:t>)</w:t>
      </w:r>
    </w:p>
    <w:p w14:paraId="7084CD5A" w14:textId="77777777" w:rsidR="00E70932" w:rsidRPr="005F0E1B" w:rsidRDefault="00E70932" w:rsidP="00FD566E">
      <w:pPr>
        <w:spacing w:after="0" w:line="240" w:lineRule="auto"/>
        <w:ind w:left="360"/>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يبين ابعاد مقياس الصحة النفسية المقنن على البيئة الجزائرية</w:t>
      </w:r>
    </w:p>
    <w:tbl>
      <w:tblPr>
        <w:tblStyle w:val="Grilledutableau11"/>
        <w:bidiVisual/>
        <w:tblW w:w="9900" w:type="dxa"/>
        <w:tblInd w:w="-252" w:type="dxa"/>
        <w:tblLook w:val="04A0" w:firstRow="1" w:lastRow="0" w:firstColumn="1" w:lastColumn="0" w:noHBand="0" w:noVBand="1"/>
      </w:tblPr>
      <w:tblGrid>
        <w:gridCol w:w="2610"/>
        <w:gridCol w:w="6030"/>
        <w:gridCol w:w="1260"/>
      </w:tblGrid>
      <w:tr w:rsidR="00E70932" w:rsidRPr="005F0E1B" w14:paraId="7FF3C9CD" w14:textId="77777777" w:rsidTr="00792CBE">
        <w:tc>
          <w:tcPr>
            <w:tcW w:w="2610" w:type="dxa"/>
            <w:shd w:val="clear" w:color="auto" w:fill="DEEAF6" w:themeFill="accent5" w:themeFillTint="33"/>
            <w:vAlign w:val="center"/>
          </w:tcPr>
          <w:p w14:paraId="31C6E0C5"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البعد</w:t>
            </w:r>
          </w:p>
        </w:tc>
        <w:tc>
          <w:tcPr>
            <w:tcW w:w="6030" w:type="dxa"/>
            <w:shd w:val="clear" w:color="auto" w:fill="DEEAF6" w:themeFill="accent5" w:themeFillTint="33"/>
            <w:vAlign w:val="center"/>
          </w:tcPr>
          <w:p w14:paraId="35A9AEC6"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العبارة </w:t>
            </w:r>
          </w:p>
        </w:tc>
        <w:tc>
          <w:tcPr>
            <w:tcW w:w="1260" w:type="dxa"/>
            <w:shd w:val="clear" w:color="auto" w:fill="DEEAF6" w:themeFill="accent5" w:themeFillTint="33"/>
            <w:vAlign w:val="center"/>
          </w:tcPr>
          <w:p w14:paraId="49A2A72A"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المجموع</w:t>
            </w:r>
          </w:p>
        </w:tc>
      </w:tr>
      <w:tr w:rsidR="00E70932" w:rsidRPr="005F0E1B" w14:paraId="46816AE5" w14:textId="77777777" w:rsidTr="00792CBE">
        <w:tc>
          <w:tcPr>
            <w:tcW w:w="2610" w:type="dxa"/>
            <w:shd w:val="clear" w:color="auto" w:fill="DEEAF6" w:themeFill="accent5" w:themeFillTint="33"/>
            <w:vAlign w:val="center"/>
          </w:tcPr>
          <w:p w14:paraId="4691AB9E"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الأعراض الجسمانية</w:t>
            </w:r>
          </w:p>
        </w:tc>
        <w:tc>
          <w:tcPr>
            <w:tcW w:w="6030" w:type="dxa"/>
            <w:vAlign w:val="center"/>
          </w:tcPr>
          <w:p w14:paraId="5D71A6D6"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01-04-11-29-40-42-48-49-52-58-71</w:t>
            </w:r>
          </w:p>
        </w:tc>
        <w:tc>
          <w:tcPr>
            <w:tcW w:w="1260" w:type="dxa"/>
            <w:vAlign w:val="center"/>
          </w:tcPr>
          <w:p w14:paraId="6C1A42CC"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11 بند</w:t>
            </w:r>
          </w:p>
        </w:tc>
      </w:tr>
      <w:tr w:rsidR="00E70932" w:rsidRPr="005F0E1B" w14:paraId="78A125B6" w14:textId="77777777" w:rsidTr="00792CBE">
        <w:tc>
          <w:tcPr>
            <w:tcW w:w="2610" w:type="dxa"/>
            <w:shd w:val="clear" w:color="auto" w:fill="DEEAF6" w:themeFill="accent5" w:themeFillTint="33"/>
            <w:vAlign w:val="center"/>
          </w:tcPr>
          <w:p w14:paraId="6DEEA47C"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الوسواس القهري</w:t>
            </w:r>
          </w:p>
        </w:tc>
        <w:tc>
          <w:tcPr>
            <w:tcW w:w="6030" w:type="dxa"/>
            <w:vAlign w:val="center"/>
          </w:tcPr>
          <w:p w14:paraId="77292C51"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03-09-10-28-38-45-46-51-55-65</w:t>
            </w:r>
          </w:p>
        </w:tc>
        <w:tc>
          <w:tcPr>
            <w:tcW w:w="1260" w:type="dxa"/>
            <w:vAlign w:val="center"/>
          </w:tcPr>
          <w:p w14:paraId="019628A0"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10 بند</w:t>
            </w:r>
          </w:p>
        </w:tc>
      </w:tr>
      <w:tr w:rsidR="00E70932" w:rsidRPr="005F0E1B" w14:paraId="41EB605C" w14:textId="77777777" w:rsidTr="00792CBE">
        <w:tc>
          <w:tcPr>
            <w:tcW w:w="2610" w:type="dxa"/>
            <w:shd w:val="clear" w:color="auto" w:fill="DEEAF6" w:themeFill="accent5" w:themeFillTint="33"/>
            <w:vAlign w:val="center"/>
          </w:tcPr>
          <w:p w14:paraId="5930C209"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الحساسية التفاعلية</w:t>
            </w:r>
          </w:p>
        </w:tc>
        <w:tc>
          <w:tcPr>
            <w:tcW w:w="6030" w:type="dxa"/>
            <w:vAlign w:val="center"/>
          </w:tcPr>
          <w:p w14:paraId="3E90AF82"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34-36-37-41-61-69-73-21-06</w:t>
            </w:r>
          </w:p>
        </w:tc>
        <w:tc>
          <w:tcPr>
            <w:tcW w:w="1260" w:type="dxa"/>
            <w:vAlign w:val="center"/>
          </w:tcPr>
          <w:p w14:paraId="4FA9D8B4"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09 بنود</w:t>
            </w:r>
          </w:p>
        </w:tc>
      </w:tr>
      <w:tr w:rsidR="00E70932" w:rsidRPr="005F0E1B" w14:paraId="76C194CA" w14:textId="77777777" w:rsidTr="00792CBE">
        <w:tc>
          <w:tcPr>
            <w:tcW w:w="2610" w:type="dxa"/>
            <w:shd w:val="clear" w:color="auto" w:fill="DEEAF6" w:themeFill="accent5" w:themeFillTint="33"/>
            <w:vAlign w:val="center"/>
          </w:tcPr>
          <w:p w14:paraId="7DDC83A2"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الإكتئاب</w:t>
            </w:r>
          </w:p>
        </w:tc>
        <w:tc>
          <w:tcPr>
            <w:tcW w:w="6030" w:type="dxa"/>
            <w:vAlign w:val="center"/>
          </w:tcPr>
          <w:p w14:paraId="0FB2D25E"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02-05-14-15-20-22-26-27-28-30-31-32-54</w:t>
            </w:r>
          </w:p>
        </w:tc>
        <w:tc>
          <w:tcPr>
            <w:tcW w:w="1260" w:type="dxa"/>
            <w:vAlign w:val="center"/>
          </w:tcPr>
          <w:p w14:paraId="5A3D2502"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13 بند</w:t>
            </w:r>
          </w:p>
        </w:tc>
      </w:tr>
      <w:tr w:rsidR="00E70932" w:rsidRPr="005F0E1B" w14:paraId="44068C43" w14:textId="77777777" w:rsidTr="00792CBE">
        <w:tc>
          <w:tcPr>
            <w:tcW w:w="2610" w:type="dxa"/>
            <w:shd w:val="clear" w:color="auto" w:fill="DEEAF6" w:themeFill="accent5" w:themeFillTint="33"/>
            <w:vAlign w:val="center"/>
          </w:tcPr>
          <w:p w14:paraId="7B760C21"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القلق</w:t>
            </w:r>
          </w:p>
        </w:tc>
        <w:tc>
          <w:tcPr>
            <w:tcW w:w="6030" w:type="dxa"/>
            <w:vAlign w:val="center"/>
          </w:tcPr>
          <w:p w14:paraId="7ABC4CD7"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12-17-23-33-39-57-72-79-80-86</w:t>
            </w:r>
          </w:p>
        </w:tc>
        <w:tc>
          <w:tcPr>
            <w:tcW w:w="1260" w:type="dxa"/>
            <w:vAlign w:val="center"/>
          </w:tcPr>
          <w:p w14:paraId="24DCC1E1"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10 بنود</w:t>
            </w:r>
          </w:p>
        </w:tc>
      </w:tr>
      <w:tr w:rsidR="00E70932" w:rsidRPr="005F0E1B" w14:paraId="7AC51286" w14:textId="77777777" w:rsidTr="00792CBE">
        <w:tc>
          <w:tcPr>
            <w:tcW w:w="2610" w:type="dxa"/>
            <w:shd w:val="clear" w:color="auto" w:fill="DEEAF6" w:themeFill="accent5" w:themeFillTint="33"/>
            <w:vAlign w:val="center"/>
          </w:tcPr>
          <w:p w14:paraId="4A3FB0AB"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العداوة</w:t>
            </w:r>
          </w:p>
        </w:tc>
        <w:tc>
          <w:tcPr>
            <w:tcW w:w="6030" w:type="dxa"/>
            <w:vAlign w:val="center"/>
          </w:tcPr>
          <w:p w14:paraId="08697128"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13-24-63-67-74-81</w:t>
            </w:r>
          </w:p>
        </w:tc>
        <w:tc>
          <w:tcPr>
            <w:tcW w:w="1260" w:type="dxa"/>
            <w:vAlign w:val="center"/>
          </w:tcPr>
          <w:p w14:paraId="5026C7A0"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06 بنود</w:t>
            </w:r>
          </w:p>
        </w:tc>
      </w:tr>
      <w:tr w:rsidR="00E70932" w:rsidRPr="005F0E1B" w14:paraId="60CF2FF7" w14:textId="77777777" w:rsidTr="00792CBE">
        <w:tc>
          <w:tcPr>
            <w:tcW w:w="2610" w:type="dxa"/>
            <w:shd w:val="clear" w:color="auto" w:fill="DEEAF6" w:themeFill="accent5" w:themeFillTint="33"/>
            <w:vAlign w:val="center"/>
          </w:tcPr>
          <w:p w14:paraId="756490DE"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الفوبيا</w:t>
            </w:r>
          </w:p>
        </w:tc>
        <w:tc>
          <w:tcPr>
            <w:tcW w:w="6030" w:type="dxa"/>
            <w:vAlign w:val="center"/>
          </w:tcPr>
          <w:p w14:paraId="2E168DF5"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25-47-50-70-75-78-82</w:t>
            </w:r>
          </w:p>
        </w:tc>
        <w:tc>
          <w:tcPr>
            <w:tcW w:w="1260" w:type="dxa"/>
            <w:vAlign w:val="center"/>
          </w:tcPr>
          <w:p w14:paraId="3250CCD7"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07 بنود</w:t>
            </w:r>
          </w:p>
        </w:tc>
      </w:tr>
      <w:tr w:rsidR="00E70932" w:rsidRPr="005F0E1B" w14:paraId="1F2BE64F" w14:textId="77777777" w:rsidTr="00792CBE">
        <w:tc>
          <w:tcPr>
            <w:tcW w:w="2610" w:type="dxa"/>
            <w:shd w:val="clear" w:color="auto" w:fill="DEEAF6" w:themeFill="accent5" w:themeFillTint="33"/>
            <w:vAlign w:val="center"/>
          </w:tcPr>
          <w:p w14:paraId="07700B19"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b/>
                <w:bCs/>
                <w:sz w:val="28"/>
                <w:szCs w:val="28"/>
                <w:rtl/>
                <w:lang w:val="fr-FR"/>
              </w:rPr>
              <w:t>الب</w:t>
            </w:r>
            <w:r w:rsidRPr="005F0E1B">
              <w:rPr>
                <w:rFonts w:ascii="Simplified Arabic" w:hAnsi="Simplified Arabic" w:cs="Simplified Arabic" w:hint="cs"/>
                <w:b/>
                <w:bCs/>
                <w:sz w:val="28"/>
                <w:szCs w:val="28"/>
                <w:rtl/>
                <w:lang w:val="fr-FR"/>
              </w:rPr>
              <w:t>رانويا</w:t>
            </w:r>
          </w:p>
        </w:tc>
        <w:tc>
          <w:tcPr>
            <w:tcW w:w="6030" w:type="dxa"/>
            <w:vAlign w:val="center"/>
          </w:tcPr>
          <w:p w14:paraId="706674ED"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20-8-18-43-68-76-83</w:t>
            </w:r>
          </w:p>
        </w:tc>
        <w:tc>
          <w:tcPr>
            <w:tcW w:w="1260" w:type="dxa"/>
            <w:vAlign w:val="center"/>
          </w:tcPr>
          <w:p w14:paraId="25A0A6CE"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06 بنود</w:t>
            </w:r>
          </w:p>
        </w:tc>
      </w:tr>
      <w:tr w:rsidR="00E70932" w:rsidRPr="005F0E1B" w14:paraId="7EACCD66" w14:textId="77777777" w:rsidTr="00792CBE">
        <w:tc>
          <w:tcPr>
            <w:tcW w:w="2610" w:type="dxa"/>
            <w:shd w:val="clear" w:color="auto" w:fill="DEEAF6" w:themeFill="accent5" w:themeFillTint="33"/>
            <w:vAlign w:val="center"/>
          </w:tcPr>
          <w:p w14:paraId="722F2463"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الذهانية</w:t>
            </w:r>
          </w:p>
        </w:tc>
        <w:tc>
          <w:tcPr>
            <w:tcW w:w="6030" w:type="dxa"/>
            <w:vAlign w:val="center"/>
          </w:tcPr>
          <w:p w14:paraId="1593D2F1"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07-16-35-62-77-84-85-87-88-90</w:t>
            </w:r>
          </w:p>
        </w:tc>
        <w:tc>
          <w:tcPr>
            <w:tcW w:w="1260" w:type="dxa"/>
            <w:vAlign w:val="center"/>
          </w:tcPr>
          <w:p w14:paraId="63102D75"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10 بنود</w:t>
            </w:r>
          </w:p>
        </w:tc>
      </w:tr>
      <w:tr w:rsidR="00E70932" w:rsidRPr="005F0E1B" w14:paraId="0D6AD35D" w14:textId="77777777" w:rsidTr="00792CBE">
        <w:tc>
          <w:tcPr>
            <w:tcW w:w="2610" w:type="dxa"/>
            <w:shd w:val="clear" w:color="auto" w:fill="DEEAF6" w:themeFill="accent5" w:themeFillTint="33"/>
            <w:vAlign w:val="center"/>
          </w:tcPr>
          <w:p w14:paraId="4650B179"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العبارات الأخرى</w:t>
            </w:r>
          </w:p>
        </w:tc>
        <w:tc>
          <w:tcPr>
            <w:tcW w:w="6030" w:type="dxa"/>
            <w:vAlign w:val="center"/>
          </w:tcPr>
          <w:p w14:paraId="20B54CB2"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44-53-59-60-64-66-89</w:t>
            </w:r>
          </w:p>
        </w:tc>
        <w:tc>
          <w:tcPr>
            <w:tcW w:w="1260" w:type="dxa"/>
            <w:vAlign w:val="center"/>
          </w:tcPr>
          <w:p w14:paraId="664C050E" w14:textId="77777777" w:rsidR="00E70932" w:rsidRPr="005F0E1B" w:rsidRDefault="00E70932" w:rsidP="00FD566E">
            <w:p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08 بنود</w:t>
            </w:r>
          </w:p>
        </w:tc>
      </w:tr>
      <w:tr w:rsidR="00E70932" w:rsidRPr="005F0E1B" w14:paraId="0ADFEC34" w14:textId="77777777" w:rsidTr="00792CBE">
        <w:tc>
          <w:tcPr>
            <w:tcW w:w="2610" w:type="dxa"/>
            <w:shd w:val="clear" w:color="auto" w:fill="DEEAF6" w:themeFill="accent5" w:themeFillTint="33"/>
            <w:vAlign w:val="center"/>
          </w:tcPr>
          <w:p w14:paraId="563B5221" w14:textId="77777777" w:rsidR="00E70932" w:rsidRPr="005F0E1B" w:rsidRDefault="00E70932" w:rsidP="00FD566E">
            <w:pPr>
              <w:contextualSpacing/>
              <w:jc w:val="lowKashida"/>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المجوع الكلي للدرجات</w:t>
            </w:r>
          </w:p>
        </w:tc>
        <w:tc>
          <w:tcPr>
            <w:tcW w:w="6030" w:type="dxa"/>
            <w:vAlign w:val="center"/>
          </w:tcPr>
          <w:p w14:paraId="3CCA906F" w14:textId="77777777" w:rsidR="00E70932" w:rsidRPr="005F0E1B" w:rsidRDefault="00E70932" w:rsidP="00FD566E">
            <w:pPr>
              <w:contextualSpacing/>
              <w:jc w:val="lowKashida"/>
              <w:rPr>
                <w:rFonts w:ascii="Simplified Arabic" w:hAnsi="Simplified Arabic" w:cs="Simplified Arabic"/>
                <w:sz w:val="28"/>
                <w:szCs w:val="28"/>
                <w:rtl/>
                <w:lang w:val="fr-FR"/>
              </w:rPr>
            </w:pPr>
          </w:p>
        </w:tc>
        <w:tc>
          <w:tcPr>
            <w:tcW w:w="1260" w:type="dxa"/>
            <w:vAlign w:val="center"/>
          </w:tcPr>
          <w:p w14:paraId="4213C100" w14:textId="77777777" w:rsidR="00E70932" w:rsidRPr="005F0E1B" w:rsidRDefault="00E70932" w:rsidP="00FD566E">
            <w:pPr>
              <w:numPr>
                <w:ilvl w:val="0"/>
                <w:numId w:val="54"/>
              </w:numPr>
              <w:contextualSpacing/>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بند</w:t>
            </w:r>
          </w:p>
        </w:tc>
      </w:tr>
    </w:tbl>
    <w:p w14:paraId="4B753A24" w14:textId="77777777" w:rsidR="00E70932" w:rsidRPr="00E70932" w:rsidRDefault="00E70932" w:rsidP="00FD566E">
      <w:pPr>
        <w:numPr>
          <w:ilvl w:val="2"/>
          <w:numId w:val="53"/>
        </w:numPr>
        <w:spacing w:after="0" w:line="240" w:lineRule="auto"/>
        <w:contextualSpacing/>
        <w:jc w:val="lowKashida"/>
        <w:rPr>
          <w:rFonts w:ascii="Simplified Arabic" w:hAnsi="Simplified Arabic" w:cs="Simplified Arabic"/>
          <w:b/>
          <w:bCs/>
          <w:sz w:val="32"/>
          <w:szCs w:val="32"/>
          <w:lang w:bidi="ar-DZ"/>
        </w:rPr>
      </w:pPr>
      <w:r w:rsidRPr="00E70932">
        <w:rPr>
          <w:rFonts w:ascii="Simplified Arabic" w:hAnsi="Simplified Arabic" w:cs="Simplified Arabic" w:hint="cs"/>
          <w:b/>
          <w:bCs/>
          <w:sz w:val="32"/>
          <w:szCs w:val="32"/>
          <w:rtl/>
          <w:lang w:bidi="ar-DZ"/>
        </w:rPr>
        <w:t xml:space="preserve">التعريف بالاعراض التي يقيسها المقياس: </w:t>
      </w:r>
    </w:p>
    <w:p w14:paraId="6B445A35"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الاعراض الجسمانية: </w:t>
      </w:r>
    </w:p>
    <w:p w14:paraId="38458902" w14:textId="77777777" w:rsidR="00E70932" w:rsidRPr="005F0E1B" w:rsidRDefault="00E70932" w:rsidP="00FD566E">
      <w:pPr>
        <w:spacing w:after="0" w:line="240" w:lineRule="auto"/>
        <w:ind w:left="360"/>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بها الأحوال المختلفة التي يكون عليها الجسم الإنساني وخاصة تاثير أعضاء الجسد بالجهاز العصبي اللاارادي، حيث تظهر هذه التاثيرات في بعض تعطيل او المعاناة في الأداء الوظيفي للعضو. </w:t>
      </w:r>
    </w:p>
    <w:p w14:paraId="5EA5DEFA"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الوسواس القهري: </w:t>
      </w:r>
    </w:p>
    <w:p w14:paraId="1C680114" w14:textId="77777777"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 الأفكار التي تسيطر على ذهن الفرد ولا يقوى على التخلص منها، رغم انه يبذل جهد نفسي مقهورا أيضا بتكرارها، مما يوقعه دوما تحت وطأت الألم الشديد وكذلك تلك الأفعال والطقوس الحركية التي تسيطر عليه، ولا يجد منها سبيلا للخروج، ويجد نفسه مجبورا على تكرارها رغم سعيه وقناعته بعدم منطقيتها. </w:t>
      </w:r>
    </w:p>
    <w:p w14:paraId="5CFE1117"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lastRenderedPageBreak/>
        <w:t xml:space="preserve">الحساسية التفاعلية: </w:t>
      </w:r>
    </w:p>
    <w:p w14:paraId="19E27B5F" w14:textId="77777777"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بها العلاقات البيئية القائمة بين الافراد بعضهم البعض، واثر هذه العلاقات في الوضع النفسي للإنسان، ويتميز الافراد ذوو الحساسية التفاعلية المرتفعة بدرجة عالية من تبخيس الذات ونقص تقدير الذات. </w:t>
      </w:r>
    </w:p>
    <w:p w14:paraId="20A3A116"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sz w:val="28"/>
          <w:szCs w:val="28"/>
          <w:lang w:bidi="ar-DZ"/>
        </w:rPr>
      </w:pPr>
      <w:r w:rsidRPr="005F0E1B">
        <w:rPr>
          <w:rFonts w:ascii="Simplified Arabic" w:hAnsi="Simplified Arabic" w:cs="Simplified Arabic" w:hint="cs"/>
          <w:b/>
          <w:bCs/>
          <w:sz w:val="28"/>
          <w:szCs w:val="28"/>
          <w:rtl/>
          <w:lang w:bidi="ar-DZ"/>
        </w:rPr>
        <w:t>الاكتئاب</w:t>
      </w:r>
      <w:r w:rsidRPr="005F0E1B">
        <w:rPr>
          <w:rFonts w:ascii="Simplified Arabic" w:hAnsi="Simplified Arabic" w:cs="Simplified Arabic" w:hint="cs"/>
          <w:sz w:val="28"/>
          <w:szCs w:val="28"/>
          <w:rtl/>
          <w:lang w:bidi="ar-DZ"/>
        </w:rPr>
        <w:t xml:space="preserve">: </w:t>
      </w:r>
    </w:p>
    <w:p w14:paraId="40679DF6" w14:textId="77777777"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 زملة الاعراض الاكلينيكية المصاحبة للاكتئاب سواءا على المستوى العضوي او النفسي، وتشمل هبوط الأداء الوظيفي للإنسان وتتفرع منه حالات الهبوط المزاجي، اليأس، السوداوية والانسحاب، من الواقع وعدم الاهتمام بالانشطة ونقص الهمة والدافعية، الإحساس بفقدان الطاقة الحيوية إضافة الى مشاعر الدونية وتبخيس الذات. </w:t>
      </w:r>
    </w:p>
    <w:p w14:paraId="6223BF75"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القلق: </w:t>
      </w:r>
    </w:p>
    <w:p w14:paraId="6A987494" w14:textId="700C48B6"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 التوتر والعصبية والاعراض السلوكية التي تكون تظهر كتعبير عن حالات القلق من ارتجاف الأطراف الى العوارض الجسمية الأخرى. </w:t>
      </w:r>
    </w:p>
    <w:p w14:paraId="75BD429B"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العداوة: </w:t>
      </w:r>
    </w:p>
    <w:p w14:paraId="78B12346" w14:textId="77777777"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 سلوك الاعتداء اما على مستوى الأفكار او المشاعر او الأفعال. </w:t>
      </w:r>
    </w:p>
    <w:p w14:paraId="3EA33515"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قلق الخواف (الفوبيا): </w:t>
      </w:r>
    </w:p>
    <w:p w14:paraId="16383BD3" w14:textId="77777777"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 مظاهر الخوف غير الطبيعية التي تنتاب بعض الافراد والتي يصطلح على تسميتها بالفوبيا ومنها الخوف من الأماكن العامة، واي مظهر من المظاهر المختلفة للخوف من موضوع معين بطريقة غير طبيعية. </w:t>
      </w:r>
    </w:p>
    <w:p w14:paraId="065BD54A" w14:textId="77777777" w:rsidR="00E70932" w:rsidRPr="005F0E1B" w:rsidRDefault="00E70932" w:rsidP="00FD566E">
      <w:pPr>
        <w:numPr>
          <w:ilvl w:val="0"/>
          <w:numId w:val="50"/>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البارانويا: </w:t>
      </w:r>
    </w:p>
    <w:p w14:paraId="0C121DE0" w14:textId="77777777"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يقصد به انساب الشخص لعيوبه للاخرين وكذلك العداء والشك والارتياب والمركزية حول الذات والهذاءات وفقدان الاستقلال الذاتي ومشاعر العظمة (دليلي، 2021، ص.152) </w:t>
      </w:r>
    </w:p>
    <w:p w14:paraId="2E10D160" w14:textId="77777777" w:rsidR="00E70932" w:rsidRPr="005F0E1B" w:rsidRDefault="00E70932" w:rsidP="00FD566E">
      <w:pPr>
        <w:numPr>
          <w:ilvl w:val="2"/>
          <w:numId w:val="53"/>
        </w:numPr>
        <w:spacing w:after="0" w:line="240" w:lineRule="auto"/>
        <w:contextualSpacing/>
        <w:jc w:val="lowKashida"/>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طريقة تصحيح مقياس الصحة النفسية : </w:t>
      </w:r>
    </w:p>
    <w:p w14:paraId="563D0FCA" w14:textId="019E738E" w:rsidR="00E70932"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يتكون المقياس من 90 عبارة تقع الإجابات فيها بين ( ابدا، نادرا، أحيانا، غاليا، دائما) حيث تندرج الإجابات ما بين ( 01 الى 05 درجات) يتم جمعها في اتجاه سالب أي ان الدرجات العليا تدل على انخفاض مستوى الصحة النفسية لدى المفحوص، بينما تدل الدرجات المنخفضة على المقياس على ارتفاع مستوى الصحة النفسية لدى المفحوص ولقد أعطيت بدائل الإجابات درجات لغرض تصحيح المقياس (دليلي، 2021، ص.152)</w:t>
      </w:r>
    </w:p>
    <w:p w14:paraId="36C3B361" w14:textId="0CC561D5" w:rsidR="00FD566E" w:rsidRDefault="00FD566E" w:rsidP="00FD566E">
      <w:pPr>
        <w:spacing w:after="0" w:line="240" w:lineRule="auto"/>
        <w:jc w:val="lowKashida"/>
        <w:rPr>
          <w:rFonts w:ascii="Simplified Arabic" w:hAnsi="Simplified Arabic" w:cs="Simplified Arabic"/>
          <w:sz w:val="28"/>
          <w:szCs w:val="28"/>
          <w:rtl/>
          <w:lang w:bidi="ar-DZ"/>
        </w:rPr>
      </w:pPr>
    </w:p>
    <w:p w14:paraId="0B46E7B2" w14:textId="3A335DCC" w:rsidR="00FD566E" w:rsidRDefault="00FD566E" w:rsidP="00FD566E">
      <w:pPr>
        <w:spacing w:after="0" w:line="240" w:lineRule="auto"/>
        <w:jc w:val="lowKashida"/>
        <w:rPr>
          <w:rFonts w:ascii="Simplified Arabic" w:hAnsi="Simplified Arabic" w:cs="Simplified Arabic"/>
          <w:sz w:val="28"/>
          <w:szCs w:val="28"/>
          <w:rtl/>
          <w:lang w:bidi="ar-DZ"/>
        </w:rPr>
      </w:pPr>
    </w:p>
    <w:p w14:paraId="5FA2358C" w14:textId="77777777" w:rsidR="00FD566E" w:rsidRPr="005F0E1B" w:rsidRDefault="00FD566E" w:rsidP="00FD566E">
      <w:pPr>
        <w:spacing w:after="0" w:line="240" w:lineRule="auto"/>
        <w:jc w:val="lowKashida"/>
        <w:rPr>
          <w:rFonts w:ascii="Simplified Arabic" w:hAnsi="Simplified Arabic" w:cs="Simplified Arabic"/>
          <w:sz w:val="28"/>
          <w:szCs w:val="28"/>
          <w:rtl/>
          <w:lang w:bidi="ar-DZ"/>
        </w:rPr>
      </w:pPr>
    </w:p>
    <w:p w14:paraId="7F938FE5" w14:textId="01B9EABF" w:rsidR="00E70932" w:rsidRPr="005F0E1B" w:rsidRDefault="00E70932" w:rsidP="00FD566E">
      <w:pPr>
        <w:spacing w:after="0" w:line="240" w:lineRule="auto"/>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lastRenderedPageBreak/>
        <w:t>الجدول رقم (</w:t>
      </w:r>
      <w:r w:rsidR="00662548">
        <w:rPr>
          <w:rFonts w:ascii="Simplified Arabic" w:hAnsi="Simplified Arabic" w:cs="Simplified Arabic" w:hint="cs"/>
          <w:b/>
          <w:bCs/>
          <w:sz w:val="28"/>
          <w:szCs w:val="28"/>
          <w:rtl/>
          <w:lang w:bidi="ar-DZ"/>
        </w:rPr>
        <w:t>05)</w:t>
      </w:r>
    </w:p>
    <w:p w14:paraId="5B044A63" w14:textId="77777777" w:rsidR="00E70932" w:rsidRPr="005F0E1B" w:rsidRDefault="00E70932" w:rsidP="00FD566E">
      <w:pPr>
        <w:spacing w:after="0" w:line="240" w:lineRule="auto"/>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 xml:space="preserve">يبين بدائل الإجابات والدرجات المقابلة لها لمقياس الصحة النفسية </w:t>
      </w:r>
    </w:p>
    <w:tbl>
      <w:tblPr>
        <w:tblStyle w:val="Grilledutableau"/>
        <w:bidiVisual/>
        <w:tblW w:w="0" w:type="auto"/>
        <w:tblInd w:w="0" w:type="dxa"/>
        <w:tblLook w:val="04A0" w:firstRow="1" w:lastRow="0" w:firstColumn="1" w:lastColumn="0" w:noHBand="0" w:noVBand="1"/>
      </w:tblPr>
      <w:tblGrid>
        <w:gridCol w:w="3020"/>
        <w:gridCol w:w="3021"/>
        <w:gridCol w:w="3021"/>
      </w:tblGrid>
      <w:tr w:rsidR="00E70932" w:rsidRPr="005F0E1B" w14:paraId="730465E0" w14:textId="77777777" w:rsidTr="00792CBE">
        <w:tc>
          <w:tcPr>
            <w:tcW w:w="3020" w:type="dxa"/>
            <w:shd w:val="clear" w:color="auto" w:fill="EDEDED" w:themeFill="accent3" w:themeFillTint="33"/>
          </w:tcPr>
          <w:p w14:paraId="4EA69E17"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 xml:space="preserve">البدائل </w:t>
            </w:r>
          </w:p>
        </w:tc>
        <w:tc>
          <w:tcPr>
            <w:tcW w:w="3021" w:type="dxa"/>
            <w:shd w:val="clear" w:color="auto" w:fill="EDEDED" w:themeFill="accent3" w:themeFillTint="33"/>
          </w:tcPr>
          <w:p w14:paraId="690BC84C"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 xml:space="preserve">الدرجات </w:t>
            </w:r>
          </w:p>
        </w:tc>
        <w:tc>
          <w:tcPr>
            <w:tcW w:w="3021" w:type="dxa"/>
            <w:shd w:val="clear" w:color="auto" w:fill="EDEDED" w:themeFill="accent3" w:themeFillTint="33"/>
          </w:tcPr>
          <w:p w14:paraId="040FF3B0"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 xml:space="preserve">التفسير </w:t>
            </w:r>
          </w:p>
        </w:tc>
      </w:tr>
      <w:tr w:rsidR="00E70932" w:rsidRPr="005F0E1B" w14:paraId="1DE9E696" w14:textId="77777777" w:rsidTr="00792CBE">
        <w:tc>
          <w:tcPr>
            <w:tcW w:w="3020" w:type="dxa"/>
            <w:shd w:val="clear" w:color="auto" w:fill="EDEDED" w:themeFill="accent3" w:themeFillTint="33"/>
          </w:tcPr>
          <w:p w14:paraId="0AC5326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ابدا </w:t>
            </w:r>
          </w:p>
        </w:tc>
        <w:tc>
          <w:tcPr>
            <w:tcW w:w="3021" w:type="dxa"/>
          </w:tcPr>
          <w:p w14:paraId="4A2B1572"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 درجة </w:t>
            </w:r>
          </w:p>
        </w:tc>
        <w:tc>
          <w:tcPr>
            <w:tcW w:w="3021" w:type="dxa"/>
          </w:tcPr>
          <w:p w14:paraId="71E29E90"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لا توجد معاناة اطلاقا </w:t>
            </w:r>
          </w:p>
        </w:tc>
      </w:tr>
      <w:tr w:rsidR="00E70932" w:rsidRPr="005F0E1B" w14:paraId="42D17897" w14:textId="77777777" w:rsidTr="00792CBE">
        <w:tc>
          <w:tcPr>
            <w:tcW w:w="3020" w:type="dxa"/>
            <w:shd w:val="clear" w:color="auto" w:fill="EDEDED" w:themeFill="accent3" w:themeFillTint="33"/>
          </w:tcPr>
          <w:p w14:paraId="313FCE1A"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نادرا </w:t>
            </w:r>
          </w:p>
        </w:tc>
        <w:tc>
          <w:tcPr>
            <w:tcW w:w="3021" w:type="dxa"/>
          </w:tcPr>
          <w:p w14:paraId="77D28B77"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01 درجات </w:t>
            </w:r>
          </w:p>
        </w:tc>
        <w:tc>
          <w:tcPr>
            <w:tcW w:w="3021" w:type="dxa"/>
          </w:tcPr>
          <w:p w14:paraId="633D5422"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معاناة قليلة </w:t>
            </w:r>
          </w:p>
        </w:tc>
      </w:tr>
      <w:tr w:rsidR="00E70932" w:rsidRPr="005F0E1B" w14:paraId="3EA14F61" w14:textId="77777777" w:rsidTr="00792CBE">
        <w:tc>
          <w:tcPr>
            <w:tcW w:w="3020" w:type="dxa"/>
            <w:shd w:val="clear" w:color="auto" w:fill="EDEDED" w:themeFill="accent3" w:themeFillTint="33"/>
          </w:tcPr>
          <w:p w14:paraId="790C035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أحيانا </w:t>
            </w:r>
          </w:p>
        </w:tc>
        <w:tc>
          <w:tcPr>
            <w:tcW w:w="3021" w:type="dxa"/>
          </w:tcPr>
          <w:p w14:paraId="5CE8C2D9"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02 درجات </w:t>
            </w:r>
          </w:p>
        </w:tc>
        <w:tc>
          <w:tcPr>
            <w:tcW w:w="3021" w:type="dxa"/>
          </w:tcPr>
          <w:p w14:paraId="6887D91E"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معاناة متوسطة </w:t>
            </w:r>
          </w:p>
        </w:tc>
      </w:tr>
      <w:tr w:rsidR="00E70932" w:rsidRPr="005F0E1B" w14:paraId="098B6DAE" w14:textId="77777777" w:rsidTr="00792CBE">
        <w:trPr>
          <w:trHeight w:val="480"/>
        </w:trPr>
        <w:tc>
          <w:tcPr>
            <w:tcW w:w="3020" w:type="dxa"/>
            <w:shd w:val="clear" w:color="auto" w:fill="EDEDED" w:themeFill="accent3" w:themeFillTint="33"/>
          </w:tcPr>
          <w:p w14:paraId="4D6F2344"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غالبا </w:t>
            </w:r>
          </w:p>
        </w:tc>
        <w:tc>
          <w:tcPr>
            <w:tcW w:w="3021" w:type="dxa"/>
          </w:tcPr>
          <w:p w14:paraId="3BA8B82D"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03 درجات </w:t>
            </w:r>
          </w:p>
        </w:tc>
        <w:tc>
          <w:tcPr>
            <w:tcW w:w="3021" w:type="dxa"/>
          </w:tcPr>
          <w:p w14:paraId="52AE735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معاناة كبيرة</w:t>
            </w:r>
          </w:p>
        </w:tc>
      </w:tr>
      <w:tr w:rsidR="00E70932" w:rsidRPr="005F0E1B" w14:paraId="54A40B96" w14:textId="77777777" w:rsidTr="00792CBE">
        <w:trPr>
          <w:trHeight w:val="435"/>
        </w:trPr>
        <w:tc>
          <w:tcPr>
            <w:tcW w:w="3020" w:type="dxa"/>
            <w:shd w:val="clear" w:color="auto" w:fill="EDEDED" w:themeFill="accent3" w:themeFillTint="33"/>
          </w:tcPr>
          <w:p w14:paraId="44FB71F8"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كثيرا </w:t>
            </w:r>
          </w:p>
        </w:tc>
        <w:tc>
          <w:tcPr>
            <w:tcW w:w="3021" w:type="dxa"/>
          </w:tcPr>
          <w:p w14:paraId="7D50150D"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04 درجات </w:t>
            </w:r>
          </w:p>
        </w:tc>
        <w:tc>
          <w:tcPr>
            <w:tcW w:w="3021" w:type="dxa"/>
          </w:tcPr>
          <w:p w14:paraId="04448B63"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معاناة كبيرة جدا </w:t>
            </w:r>
          </w:p>
        </w:tc>
      </w:tr>
    </w:tbl>
    <w:p w14:paraId="345D634B" w14:textId="77777777" w:rsidR="00E70932" w:rsidRPr="005F0E1B" w:rsidRDefault="00E70932" w:rsidP="00FD566E">
      <w:pPr>
        <w:spacing w:after="0" w:line="240" w:lineRule="auto"/>
        <w:ind w:left="720"/>
        <w:contextualSpacing/>
        <w:rPr>
          <w:rFonts w:ascii="Simplified Arabic" w:hAnsi="Simplified Arabic" w:cs="Simplified Arabic"/>
          <w:b/>
          <w:bCs/>
          <w:sz w:val="28"/>
          <w:szCs w:val="28"/>
          <w:lang w:bidi="ar-DZ"/>
        </w:rPr>
      </w:pPr>
    </w:p>
    <w:p w14:paraId="335FE56C" w14:textId="10619E0C" w:rsidR="00E70932" w:rsidRPr="00FD566E" w:rsidRDefault="00E70932" w:rsidP="00FD566E">
      <w:pPr>
        <w:pStyle w:val="Paragraphedeliste"/>
        <w:numPr>
          <w:ilvl w:val="0"/>
          <w:numId w:val="50"/>
        </w:numPr>
        <w:spacing w:after="0" w:line="240" w:lineRule="auto"/>
        <w:rPr>
          <w:rFonts w:ascii="Simplified Arabic" w:hAnsi="Simplified Arabic" w:cs="Simplified Arabic"/>
          <w:b/>
          <w:bCs/>
          <w:sz w:val="28"/>
          <w:szCs w:val="28"/>
          <w:lang w:bidi="ar-DZ"/>
        </w:rPr>
      </w:pPr>
      <w:r w:rsidRPr="00FD566E">
        <w:rPr>
          <w:rFonts w:ascii="Simplified Arabic" w:hAnsi="Simplified Arabic" w:cs="Simplified Arabic" w:hint="cs"/>
          <w:b/>
          <w:bCs/>
          <w:sz w:val="28"/>
          <w:szCs w:val="28"/>
          <w:rtl/>
          <w:lang w:bidi="ar-DZ"/>
        </w:rPr>
        <w:t xml:space="preserve">تقدير الشدة على مستوى مقياس الصحة النفسية : </w:t>
      </w:r>
    </w:p>
    <w:p w14:paraId="00F126E5" w14:textId="77777777" w:rsidR="00E70932" w:rsidRPr="005F0E1B" w:rsidRDefault="00E70932" w:rsidP="00FD566E">
      <w:pPr>
        <w:spacing w:after="0" w:line="240" w:lineRule="auto"/>
        <w:ind w:left="360"/>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يتم تقدير الشدة على مستوى مقياس الصحة النفسية كما يلي : </w:t>
      </w:r>
    </w:p>
    <w:p w14:paraId="3E6DDDAF" w14:textId="634D1280" w:rsidR="00E70932" w:rsidRPr="005F0E1B" w:rsidRDefault="00E70932" w:rsidP="00FD566E">
      <w:pPr>
        <w:spacing w:after="0" w:line="240" w:lineRule="auto"/>
        <w:ind w:left="360"/>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الجدول رقم (</w:t>
      </w:r>
      <w:r w:rsidR="00662548">
        <w:rPr>
          <w:rFonts w:ascii="Simplified Arabic" w:hAnsi="Simplified Arabic" w:cs="Simplified Arabic" w:hint="cs"/>
          <w:b/>
          <w:bCs/>
          <w:sz w:val="28"/>
          <w:szCs w:val="28"/>
          <w:rtl/>
          <w:lang w:bidi="ar-DZ"/>
        </w:rPr>
        <w:t>06</w:t>
      </w:r>
      <w:r w:rsidRPr="005F0E1B">
        <w:rPr>
          <w:rFonts w:ascii="Simplified Arabic" w:hAnsi="Simplified Arabic" w:cs="Simplified Arabic" w:hint="cs"/>
          <w:b/>
          <w:bCs/>
          <w:sz w:val="28"/>
          <w:szCs w:val="28"/>
          <w:rtl/>
          <w:lang w:bidi="ar-DZ"/>
        </w:rPr>
        <w:t>)</w:t>
      </w:r>
    </w:p>
    <w:p w14:paraId="17DE48C9" w14:textId="77777777" w:rsidR="00E70932" w:rsidRPr="005F0E1B" w:rsidRDefault="00E70932" w:rsidP="00FD566E">
      <w:pPr>
        <w:spacing w:after="0" w:line="240" w:lineRule="auto"/>
        <w:ind w:left="360"/>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يبين تقدير مستويات الصحة النفسية</w:t>
      </w:r>
    </w:p>
    <w:tbl>
      <w:tblPr>
        <w:tblStyle w:val="Grilledutableau"/>
        <w:bidiVisual/>
        <w:tblW w:w="0" w:type="auto"/>
        <w:tblInd w:w="360" w:type="dxa"/>
        <w:tblLook w:val="04A0" w:firstRow="1" w:lastRow="0" w:firstColumn="1" w:lastColumn="0" w:noHBand="0" w:noVBand="1"/>
      </w:tblPr>
      <w:tblGrid>
        <w:gridCol w:w="2195"/>
        <w:gridCol w:w="2193"/>
        <w:gridCol w:w="2157"/>
        <w:gridCol w:w="2157"/>
      </w:tblGrid>
      <w:tr w:rsidR="00E70932" w:rsidRPr="005F0E1B" w14:paraId="31110DD1" w14:textId="77777777" w:rsidTr="00792CBE">
        <w:trPr>
          <w:trHeight w:val="315"/>
        </w:trPr>
        <w:tc>
          <w:tcPr>
            <w:tcW w:w="2195" w:type="dxa"/>
            <w:vMerge w:val="restart"/>
            <w:shd w:val="clear" w:color="auto" w:fill="DEEAF6" w:themeFill="accent5" w:themeFillTint="33"/>
          </w:tcPr>
          <w:p w14:paraId="459B0D87"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مؤشرات المقياس </w:t>
            </w:r>
          </w:p>
        </w:tc>
        <w:tc>
          <w:tcPr>
            <w:tcW w:w="6507" w:type="dxa"/>
            <w:gridSpan w:val="3"/>
            <w:shd w:val="clear" w:color="auto" w:fill="DEEAF6" w:themeFill="accent5" w:themeFillTint="33"/>
          </w:tcPr>
          <w:p w14:paraId="6862CAF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تقدير الدرجات </w:t>
            </w:r>
          </w:p>
        </w:tc>
      </w:tr>
      <w:tr w:rsidR="00E70932" w:rsidRPr="005F0E1B" w14:paraId="6147E72E" w14:textId="77777777" w:rsidTr="00792CBE">
        <w:trPr>
          <w:trHeight w:val="150"/>
        </w:trPr>
        <w:tc>
          <w:tcPr>
            <w:tcW w:w="2195" w:type="dxa"/>
            <w:vMerge/>
            <w:shd w:val="clear" w:color="auto" w:fill="DEEAF6" w:themeFill="accent5" w:themeFillTint="33"/>
          </w:tcPr>
          <w:p w14:paraId="764BEB95" w14:textId="77777777" w:rsidR="00E70932" w:rsidRPr="005F0E1B" w:rsidRDefault="00E70932" w:rsidP="00FD566E">
            <w:pPr>
              <w:jc w:val="center"/>
              <w:rPr>
                <w:rFonts w:ascii="Simplified Arabic" w:hAnsi="Simplified Arabic" w:cs="Simplified Arabic"/>
                <w:sz w:val="28"/>
                <w:szCs w:val="28"/>
                <w:rtl/>
                <w:lang w:bidi="ar-DZ"/>
              </w:rPr>
            </w:pPr>
          </w:p>
        </w:tc>
        <w:tc>
          <w:tcPr>
            <w:tcW w:w="2193" w:type="dxa"/>
          </w:tcPr>
          <w:p w14:paraId="5999991B"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مستوى مرتفع </w:t>
            </w:r>
          </w:p>
        </w:tc>
        <w:tc>
          <w:tcPr>
            <w:tcW w:w="2157" w:type="dxa"/>
          </w:tcPr>
          <w:p w14:paraId="749382E3"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مستوى متوسط </w:t>
            </w:r>
          </w:p>
        </w:tc>
        <w:tc>
          <w:tcPr>
            <w:tcW w:w="2157" w:type="dxa"/>
          </w:tcPr>
          <w:p w14:paraId="5A1135C0"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مستوى منخفض</w:t>
            </w:r>
          </w:p>
        </w:tc>
      </w:tr>
      <w:tr w:rsidR="00E70932" w:rsidRPr="005F0E1B" w14:paraId="169EC491" w14:textId="77777777" w:rsidTr="00792CBE">
        <w:tc>
          <w:tcPr>
            <w:tcW w:w="2195" w:type="dxa"/>
            <w:shd w:val="clear" w:color="auto" w:fill="DEEAF6" w:themeFill="accent5" w:themeFillTint="33"/>
          </w:tcPr>
          <w:p w14:paraId="1E7CC726"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الصحة النفسية </w:t>
            </w:r>
          </w:p>
        </w:tc>
        <w:tc>
          <w:tcPr>
            <w:tcW w:w="2193" w:type="dxa"/>
          </w:tcPr>
          <w:p w14:paraId="33F0C4D0"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90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210 </w:t>
            </w:r>
          </w:p>
        </w:tc>
        <w:tc>
          <w:tcPr>
            <w:tcW w:w="2157" w:type="dxa"/>
          </w:tcPr>
          <w:p w14:paraId="36BB286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211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329 </w:t>
            </w:r>
          </w:p>
        </w:tc>
        <w:tc>
          <w:tcPr>
            <w:tcW w:w="2157" w:type="dxa"/>
          </w:tcPr>
          <w:p w14:paraId="45097372"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330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450 </w:t>
            </w:r>
          </w:p>
        </w:tc>
      </w:tr>
    </w:tbl>
    <w:p w14:paraId="63E7B495" w14:textId="77777777" w:rsidR="00E70932" w:rsidRPr="005F0E1B" w:rsidRDefault="00E70932" w:rsidP="00FD566E">
      <w:pPr>
        <w:spacing w:after="0" w:line="240" w:lineRule="auto"/>
        <w:rPr>
          <w:rFonts w:ascii="Simplified Arabic" w:hAnsi="Simplified Arabic" w:cs="Simplified Arabic"/>
          <w:b/>
          <w:bCs/>
          <w:sz w:val="28"/>
          <w:szCs w:val="28"/>
          <w:rtl/>
          <w:lang w:bidi="ar-DZ"/>
        </w:rPr>
      </w:pPr>
    </w:p>
    <w:p w14:paraId="4B07A406" w14:textId="77777777" w:rsidR="00E70932" w:rsidRPr="005F0E1B" w:rsidRDefault="00E70932" w:rsidP="00FD566E">
      <w:pPr>
        <w:spacing w:after="0" w:line="240" w:lineRule="auto"/>
        <w:ind w:left="360"/>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 xml:space="preserve">اما تقدير الدرجات لكل بعد من الابعاد في مقياس الصحة النفسية فهي تقدر كما يلي: </w:t>
      </w:r>
    </w:p>
    <w:p w14:paraId="7F2C6998" w14:textId="0EF248ED" w:rsidR="00E70932" w:rsidRPr="005F0E1B" w:rsidRDefault="00E70932" w:rsidP="00FD566E">
      <w:pPr>
        <w:spacing w:after="0" w:line="240" w:lineRule="auto"/>
        <w:ind w:left="360"/>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الجدول رقم (</w:t>
      </w:r>
      <w:r w:rsidR="00662548">
        <w:rPr>
          <w:rFonts w:ascii="Simplified Arabic" w:hAnsi="Simplified Arabic" w:cs="Simplified Arabic" w:hint="cs"/>
          <w:b/>
          <w:bCs/>
          <w:sz w:val="28"/>
          <w:szCs w:val="28"/>
          <w:rtl/>
          <w:lang w:bidi="ar-DZ"/>
        </w:rPr>
        <w:t>07</w:t>
      </w:r>
      <w:r w:rsidRPr="005F0E1B">
        <w:rPr>
          <w:rFonts w:ascii="Simplified Arabic" w:hAnsi="Simplified Arabic" w:cs="Simplified Arabic" w:hint="cs"/>
          <w:b/>
          <w:bCs/>
          <w:sz w:val="28"/>
          <w:szCs w:val="28"/>
          <w:rtl/>
          <w:lang w:bidi="ar-DZ"/>
        </w:rPr>
        <w:t>)</w:t>
      </w:r>
    </w:p>
    <w:p w14:paraId="65DBF03E" w14:textId="77777777" w:rsidR="00E70932" w:rsidRPr="005F0E1B" w:rsidRDefault="00E70932" w:rsidP="00FD566E">
      <w:pPr>
        <w:spacing w:after="0" w:line="240" w:lineRule="auto"/>
        <w:ind w:left="360"/>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يبين تقدير الابعاد الفرعية لمقياس الصحة النفسية</w:t>
      </w:r>
    </w:p>
    <w:tbl>
      <w:tblPr>
        <w:tblStyle w:val="Grilledutableau"/>
        <w:bidiVisual/>
        <w:tblW w:w="0" w:type="auto"/>
        <w:tblInd w:w="360" w:type="dxa"/>
        <w:tblLook w:val="04A0" w:firstRow="1" w:lastRow="0" w:firstColumn="1" w:lastColumn="0" w:noHBand="0" w:noVBand="1"/>
      </w:tblPr>
      <w:tblGrid>
        <w:gridCol w:w="2175"/>
        <w:gridCol w:w="2175"/>
        <w:gridCol w:w="2176"/>
        <w:gridCol w:w="2176"/>
      </w:tblGrid>
      <w:tr w:rsidR="00E70932" w:rsidRPr="005F0E1B" w14:paraId="15F207D6" w14:textId="77777777" w:rsidTr="00792CBE">
        <w:trPr>
          <w:trHeight w:val="315"/>
        </w:trPr>
        <w:tc>
          <w:tcPr>
            <w:tcW w:w="2175" w:type="dxa"/>
            <w:vMerge w:val="restart"/>
            <w:shd w:val="clear" w:color="auto" w:fill="DEEAF6" w:themeFill="accent5" w:themeFillTint="33"/>
            <w:vAlign w:val="center"/>
          </w:tcPr>
          <w:p w14:paraId="419C5676"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المؤشرات</w:t>
            </w:r>
          </w:p>
        </w:tc>
        <w:tc>
          <w:tcPr>
            <w:tcW w:w="6527" w:type="dxa"/>
            <w:gridSpan w:val="3"/>
            <w:shd w:val="clear" w:color="auto" w:fill="DEEAF6" w:themeFill="accent5" w:themeFillTint="33"/>
            <w:vAlign w:val="center"/>
          </w:tcPr>
          <w:p w14:paraId="25ADC1D6"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تقدير الدرجات</w:t>
            </w:r>
          </w:p>
        </w:tc>
      </w:tr>
      <w:tr w:rsidR="00E70932" w:rsidRPr="005F0E1B" w14:paraId="44BA8218" w14:textId="77777777" w:rsidTr="00792CBE">
        <w:trPr>
          <w:trHeight w:val="150"/>
        </w:trPr>
        <w:tc>
          <w:tcPr>
            <w:tcW w:w="2175" w:type="dxa"/>
            <w:vMerge/>
            <w:shd w:val="clear" w:color="auto" w:fill="DEEAF6" w:themeFill="accent5" w:themeFillTint="33"/>
            <w:vAlign w:val="center"/>
          </w:tcPr>
          <w:p w14:paraId="01234F19" w14:textId="77777777" w:rsidR="00E70932" w:rsidRPr="005F0E1B" w:rsidRDefault="00E70932" w:rsidP="00FD566E">
            <w:pPr>
              <w:jc w:val="center"/>
              <w:rPr>
                <w:rFonts w:ascii="Simplified Arabic" w:hAnsi="Simplified Arabic" w:cs="Simplified Arabic"/>
                <w:b/>
                <w:bCs/>
                <w:sz w:val="28"/>
                <w:szCs w:val="28"/>
                <w:rtl/>
                <w:lang w:bidi="ar-DZ"/>
              </w:rPr>
            </w:pPr>
          </w:p>
        </w:tc>
        <w:tc>
          <w:tcPr>
            <w:tcW w:w="2175" w:type="dxa"/>
            <w:shd w:val="clear" w:color="auto" w:fill="DEEAF6" w:themeFill="accent5" w:themeFillTint="33"/>
            <w:vAlign w:val="center"/>
          </w:tcPr>
          <w:p w14:paraId="429E27F5"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مستوى منخفض</w:t>
            </w:r>
          </w:p>
        </w:tc>
        <w:tc>
          <w:tcPr>
            <w:tcW w:w="2176" w:type="dxa"/>
            <w:shd w:val="clear" w:color="auto" w:fill="DEEAF6" w:themeFill="accent5" w:themeFillTint="33"/>
            <w:vAlign w:val="center"/>
          </w:tcPr>
          <w:p w14:paraId="486FAC7C"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مستوى متوسط</w:t>
            </w:r>
          </w:p>
        </w:tc>
        <w:tc>
          <w:tcPr>
            <w:tcW w:w="2176" w:type="dxa"/>
            <w:shd w:val="clear" w:color="auto" w:fill="DEEAF6" w:themeFill="accent5" w:themeFillTint="33"/>
            <w:vAlign w:val="center"/>
          </w:tcPr>
          <w:p w14:paraId="7F38E51D"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مستوى مرتفع</w:t>
            </w:r>
          </w:p>
        </w:tc>
      </w:tr>
      <w:tr w:rsidR="00E70932" w:rsidRPr="005F0E1B" w14:paraId="448C73E4" w14:textId="77777777" w:rsidTr="00792CBE">
        <w:tc>
          <w:tcPr>
            <w:tcW w:w="2175" w:type="dxa"/>
            <w:shd w:val="clear" w:color="auto" w:fill="DEEAF6" w:themeFill="accent5" w:themeFillTint="33"/>
            <w:vAlign w:val="center"/>
          </w:tcPr>
          <w:p w14:paraId="421DB699"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الاعراض الجسمية</w:t>
            </w:r>
          </w:p>
        </w:tc>
        <w:tc>
          <w:tcPr>
            <w:tcW w:w="2175" w:type="dxa"/>
            <w:vAlign w:val="center"/>
          </w:tcPr>
          <w:p w14:paraId="08F2EA4C"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12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28</w:t>
            </w:r>
          </w:p>
        </w:tc>
        <w:tc>
          <w:tcPr>
            <w:tcW w:w="2176" w:type="dxa"/>
            <w:vAlign w:val="center"/>
          </w:tcPr>
          <w:p w14:paraId="6A13097F"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29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43</w:t>
            </w:r>
          </w:p>
        </w:tc>
        <w:tc>
          <w:tcPr>
            <w:tcW w:w="2176" w:type="dxa"/>
            <w:vAlign w:val="center"/>
          </w:tcPr>
          <w:p w14:paraId="77604D90"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44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60</w:t>
            </w:r>
          </w:p>
        </w:tc>
      </w:tr>
      <w:tr w:rsidR="00E70932" w:rsidRPr="005F0E1B" w14:paraId="0D235D94" w14:textId="77777777" w:rsidTr="00792CBE">
        <w:tc>
          <w:tcPr>
            <w:tcW w:w="2175" w:type="dxa"/>
            <w:shd w:val="clear" w:color="auto" w:fill="DEEAF6" w:themeFill="accent5" w:themeFillTint="33"/>
            <w:vAlign w:val="center"/>
          </w:tcPr>
          <w:p w14:paraId="5B46BEEE"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الوسواس القهري</w:t>
            </w:r>
          </w:p>
        </w:tc>
        <w:tc>
          <w:tcPr>
            <w:tcW w:w="2175" w:type="dxa"/>
            <w:vAlign w:val="center"/>
          </w:tcPr>
          <w:p w14:paraId="441786C7"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10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23</w:t>
            </w:r>
          </w:p>
        </w:tc>
        <w:tc>
          <w:tcPr>
            <w:tcW w:w="2176" w:type="dxa"/>
            <w:vAlign w:val="center"/>
          </w:tcPr>
          <w:p w14:paraId="559A63B9"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24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36</w:t>
            </w:r>
          </w:p>
        </w:tc>
        <w:tc>
          <w:tcPr>
            <w:tcW w:w="2176" w:type="dxa"/>
            <w:vAlign w:val="center"/>
          </w:tcPr>
          <w:p w14:paraId="1EF08B79"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37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50</w:t>
            </w:r>
          </w:p>
        </w:tc>
      </w:tr>
      <w:tr w:rsidR="00E70932" w:rsidRPr="005F0E1B" w14:paraId="0C464619" w14:textId="77777777" w:rsidTr="00792CBE">
        <w:tc>
          <w:tcPr>
            <w:tcW w:w="2175" w:type="dxa"/>
            <w:shd w:val="clear" w:color="auto" w:fill="DEEAF6" w:themeFill="accent5" w:themeFillTint="33"/>
            <w:vAlign w:val="center"/>
          </w:tcPr>
          <w:p w14:paraId="20C9A838"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الحساسية التفاعلية</w:t>
            </w:r>
          </w:p>
        </w:tc>
        <w:tc>
          <w:tcPr>
            <w:tcW w:w="2175" w:type="dxa"/>
            <w:vAlign w:val="center"/>
          </w:tcPr>
          <w:p w14:paraId="734741AF"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09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20</w:t>
            </w:r>
          </w:p>
        </w:tc>
        <w:tc>
          <w:tcPr>
            <w:tcW w:w="2176" w:type="dxa"/>
            <w:vAlign w:val="center"/>
          </w:tcPr>
          <w:p w14:paraId="0FAFD282"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21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33</w:t>
            </w:r>
          </w:p>
        </w:tc>
        <w:tc>
          <w:tcPr>
            <w:tcW w:w="2176" w:type="dxa"/>
            <w:vAlign w:val="center"/>
          </w:tcPr>
          <w:p w14:paraId="672B897C"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34- 45</w:t>
            </w:r>
          </w:p>
        </w:tc>
      </w:tr>
      <w:tr w:rsidR="00E70932" w:rsidRPr="005F0E1B" w14:paraId="68D03492" w14:textId="77777777" w:rsidTr="00792CBE">
        <w:tc>
          <w:tcPr>
            <w:tcW w:w="2175" w:type="dxa"/>
            <w:shd w:val="clear" w:color="auto" w:fill="DEEAF6" w:themeFill="accent5" w:themeFillTint="33"/>
            <w:vAlign w:val="center"/>
          </w:tcPr>
          <w:p w14:paraId="7EFBDDB5"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الاكتئاب</w:t>
            </w:r>
          </w:p>
        </w:tc>
        <w:tc>
          <w:tcPr>
            <w:tcW w:w="2175" w:type="dxa"/>
            <w:vAlign w:val="center"/>
          </w:tcPr>
          <w:p w14:paraId="1F75648A"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13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30</w:t>
            </w:r>
          </w:p>
        </w:tc>
        <w:tc>
          <w:tcPr>
            <w:tcW w:w="2176" w:type="dxa"/>
            <w:vAlign w:val="center"/>
          </w:tcPr>
          <w:p w14:paraId="759EB84E"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31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47</w:t>
            </w:r>
          </w:p>
        </w:tc>
        <w:tc>
          <w:tcPr>
            <w:tcW w:w="2176" w:type="dxa"/>
            <w:vAlign w:val="center"/>
          </w:tcPr>
          <w:p w14:paraId="65116EB0"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48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65</w:t>
            </w:r>
          </w:p>
        </w:tc>
      </w:tr>
      <w:tr w:rsidR="00E70932" w:rsidRPr="005F0E1B" w14:paraId="63010E3F" w14:textId="77777777" w:rsidTr="00792CBE">
        <w:tc>
          <w:tcPr>
            <w:tcW w:w="2175" w:type="dxa"/>
            <w:shd w:val="clear" w:color="auto" w:fill="DEEAF6" w:themeFill="accent5" w:themeFillTint="33"/>
            <w:vAlign w:val="center"/>
          </w:tcPr>
          <w:p w14:paraId="167DAEB1"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القلق</w:t>
            </w:r>
          </w:p>
        </w:tc>
        <w:tc>
          <w:tcPr>
            <w:tcW w:w="2175" w:type="dxa"/>
            <w:vAlign w:val="center"/>
          </w:tcPr>
          <w:p w14:paraId="6EA3741F"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10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23</w:t>
            </w:r>
          </w:p>
        </w:tc>
        <w:tc>
          <w:tcPr>
            <w:tcW w:w="2176" w:type="dxa"/>
            <w:vAlign w:val="center"/>
          </w:tcPr>
          <w:p w14:paraId="0FAAAF78"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24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36</w:t>
            </w:r>
          </w:p>
        </w:tc>
        <w:tc>
          <w:tcPr>
            <w:tcW w:w="2176" w:type="dxa"/>
            <w:vAlign w:val="center"/>
          </w:tcPr>
          <w:p w14:paraId="221A38C8"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37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50</w:t>
            </w:r>
          </w:p>
        </w:tc>
      </w:tr>
      <w:tr w:rsidR="00E70932" w:rsidRPr="005F0E1B" w14:paraId="635F08D9" w14:textId="77777777" w:rsidTr="00792CBE">
        <w:tc>
          <w:tcPr>
            <w:tcW w:w="2175" w:type="dxa"/>
            <w:shd w:val="clear" w:color="auto" w:fill="DEEAF6" w:themeFill="accent5" w:themeFillTint="33"/>
            <w:vAlign w:val="center"/>
          </w:tcPr>
          <w:p w14:paraId="3A8C6C91"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العداوة</w:t>
            </w:r>
          </w:p>
        </w:tc>
        <w:tc>
          <w:tcPr>
            <w:tcW w:w="2175" w:type="dxa"/>
            <w:vAlign w:val="center"/>
          </w:tcPr>
          <w:p w14:paraId="382DBCCF"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06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13</w:t>
            </w:r>
          </w:p>
        </w:tc>
        <w:tc>
          <w:tcPr>
            <w:tcW w:w="2176" w:type="dxa"/>
            <w:vAlign w:val="center"/>
          </w:tcPr>
          <w:p w14:paraId="4DB12BA3"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14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22</w:t>
            </w:r>
          </w:p>
        </w:tc>
        <w:tc>
          <w:tcPr>
            <w:tcW w:w="2176" w:type="dxa"/>
            <w:vAlign w:val="center"/>
          </w:tcPr>
          <w:p w14:paraId="20E3EF46"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23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30</w:t>
            </w:r>
          </w:p>
        </w:tc>
      </w:tr>
      <w:tr w:rsidR="00E70932" w:rsidRPr="005F0E1B" w14:paraId="5D3E32AF" w14:textId="77777777" w:rsidTr="00792CBE">
        <w:trPr>
          <w:trHeight w:val="510"/>
        </w:trPr>
        <w:tc>
          <w:tcPr>
            <w:tcW w:w="2175" w:type="dxa"/>
            <w:shd w:val="clear" w:color="auto" w:fill="DEEAF6" w:themeFill="accent5" w:themeFillTint="33"/>
            <w:vAlign w:val="center"/>
          </w:tcPr>
          <w:p w14:paraId="4FE3646B"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قلق الخواف (الفوبيا)</w:t>
            </w:r>
          </w:p>
        </w:tc>
        <w:tc>
          <w:tcPr>
            <w:tcW w:w="2175" w:type="dxa"/>
            <w:vAlign w:val="center"/>
          </w:tcPr>
          <w:p w14:paraId="619032D0"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07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16</w:t>
            </w:r>
          </w:p>
        </w:tc>
        <w:tc>
          <w:tcPr>
            <w:tcW w:w="2176" w:type="dxa"/>
            <w:vAlign w:val="center"/>
          </w:tcPr>
          <w:p w14:paraId="73FA3C83"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17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25</w:t>
            </w:r>
          </w:p>
        </w:tc>
        <w:tc>
          <w:tcPr>
            <w:tcW w:w="2176" w:type="dxa"/>
            <w:vAlign w:val="center"/>
          </w:tcPr>
          <w:p w14:paraId="61F05D7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26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35</w:t>
            </w:r>
          </w:p>
        </w:tc>
      </w:tr>
      <w:tr w:rsidR="00E70932" w:rsidRPr="005F0E1B" w14:paraId="5CB4524E" w14:textId="77777777" w:rsidTr="00792CBE">
        <w:trPr>
          <w:trHeight w:val="406"/>
        </w:trPr>
        <w:tc>
          <w:tcPr>
            <w:tcW w:w="2175" w:type="dxa"/>
            <w:shd w:val="clear" w:color="auto" w:fill="DEEAF6" w:themeFill="accent5" w:themeFillTint="33"/>
            <w:vAlign w:val="center"/>
          </w:tcPr>
          <w:p w14:paraId="362B53F8"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lastRenderedPageBreak/>
              <w:t>البارانويا</w:t>
            </w:r>
          </w:p>
        </w:tc>
        <w:tc>
          <w:tcPr>
            <w:tcW w:w="2175" w:type="dxa"/>
            <w:vAlign w:val="center"/>
          </w:tcPr>
          <w:p w14:paraId="37411641"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06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13</w:t>
            </w:r>
          </w:p>
        </w:tc>
        <w:tc>
          <w:tcPr>
            <w:tcW w:w="2176" w:type="dxa"/>
            <w:vAlign w:val="center"/>
          </w:tcPr>
          <w:p w14:paraId="56FF8830"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14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22</w:t>
            </w:r>
          </w:p>
        </w:tc>
        <w:tc>
          <w:tcPr>
            <w:tcW w:w="2176" w:type="dxa"/>
            <w:vAlign w:val="center"/>
          </w:tcPr>
          <w:p w14:paraId="24188BB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23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30</w:t>
            </w:r>
          </w:p>
        </w:tc>
      </w:tr>
      <w:tr w:rsidR="00E70932" w:rsidRPr="005F0E1B" w14:paraId="442FAC88" w14:textId="77777777" w:rsidTr="00792CBE">
        <w:trPr>
          <w:trHeight w:val="316"/>
        </w:trPr>
        <w:tc>
          <w:tcPr>
            <w:tcW w:w="2175" w:type="dxa"/>
            <w:shd w:val="clear" w:color="auto" w:fill="DEEAF6" w:themeFill="accent5" w:themeFillTint="33"/>
            <w:vAlign w:val="center"/>
          </w:tcPr>
          <w:p w14:paraId="0CC652FB" w14:textId="77777777" w:rsidR="00E70932" w:rsidRPr="005F0E1B" w:rsidRDefault="00E70932" w:rsidP="00FD566E">
            <w:pPr>
              <w:jc w:val="center"/>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الذهانية</w:t>
            </w:r>
          </w:p>
        </w:tc>
        <w:tc>
          <w:tcPr>
            <w:tcW w:w="2175" w:type="dxa"/>
            <w:vAlign w:val="center"/>
          </w:tcPr>
          <w:p w14:paraId="2F6A1617"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10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23</w:t>
            </w:r>
          </w:p>
        </w:tc>
        <w:tc>
          <w:tcPr>
            <w:tcW w:w="2176" w:type="dxa"/>
            <w:vAlign w:val="center"/>
          </w:tcPr>
          <w:p w14:paraId="13DE3EF5"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24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36</w:t>
            </w:r>
          </w:p>
        </w:tc>
        <w:tc>
          <w:tcPr>
            <w:tcW w:w="2176" w:type="dxa"/>
            <w:vAlign w:val="center"/>
          </w:tcPr>
          <w:p w14:paraId="5022053C" w14:textId="77777777" w:rsidR="00E70932" w:rsidRPr="005F0E1B" w:rsidRDefault="00E70932" w:rsidP="00FD566E">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37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50</w:t>
            </w:r>
          </w:p>
        </w:tc>
      </w:tr>
    </w:tbl>
    <w:p w14:paraId="73FAC029" w14:textId="77777777" w:rsidR="00E70932" w:rsidRPr="005F0E1B" w:rsidRDefault="00E70932" w:rsidP="00FD566E">
      <w:pPr>
        <w:spacing w:after="0" w:line="240" w:lineRule="auto"/>
        <w:ind w:left="360"/>
        <w:rPr>
          <w:rFonts w:ascii="Simplified Arabic" w:hAnsi="Simplified Arabic" w:cs="Simplified Arabic"/>
          <w:b/>
          <w:bCs/>
          <w:sz w:val="28"/>
          <w:szCs w:val="28"/>
          <w:rtl/>
          <w:lang w:bidi="ar-DZ"/>
        </w:rPr>
      </w:pPr>
    </w:p>
    <w:p w14:paraId="75AACE2A" w14:textId="77777777" w:rsidR="00E70932" w:rsidRPr="005F0E1B" w:rsidRDefault="00E70932" w:rsidP="00FD566E">
      <w:pPr>
        <w:numPr>
          <w:ilvl w:val="2"/>
          <w:numId w:val="53"/>
        </w:numPr>
        <w:spacing w:after="0" w:line="240" w:lineRule="auto"/>
        <w:contextualSpacing/>
        <w:rPr>
          <w:rFonts w:ascii="Simplified Arabic" w:hAnsi="Simplified Arabic" w:cs="Simplified Arabic"/>
          <w:b/>
          <w:bCs/>
          <w:sz w:val="28"/>
          <w:szCs w:val="28"/>
          <w:lang w:bidi="ar-DZ"/>
        </w:rPr>
      </w:pPr>
      <w:r w:rsidRPr="005F0E1B">
        <w:rPr>
          <w:rFonts w:ascii="Simplified Arabic" w:hAnsi="Simplified Arabic" w:cs="Simplified Arabic" w:hint="cs"/>
          <w:b/>
          <w:bCs/>
          <w:sz w:val="28"/>
          <w:szCs w:val="28"/>
          <w:rtl/>
          <w:lang w:bidi="ar-DZ"/>
        </w:rPr>
        <w:t xml:space="preserve">الخصائص السيكومترية لمقياس الصحة النفسية: </w:t>
      </w:r>
    </w:p>
    <w:p w14:paraId="34B42967" w14:textId="77777777" w:rsidR="00E70932" w:rsidRPr="005F0E1B" w:rsidRDefault="00E70932" w:rsidP="00FD566E">
      <w:pPr>
        <w:spacing w:after="0" w:line="240" w:lineRule="auto"/>
        <w:jc w:val="lowKashida"/>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اهتم الباحثون في القياس النفسي بتحديد الخصائص السيكومترية للمقياس وفقراته، والتي تعتبر مؤشرات على ذقتها في قياس ما وضعت من اجله، ولتجاوز كثير من أخطاء القياس، وتشير هذه الخصائص السيكومترية الى مفهومين من المفاهيم الأساسية التي تتعلق بالاختبارات هما ثبات الدرجات ودقة المعلومات. </w:t>
      </w:r>
    </w:p>
    <w:p w14:paraId="7EA52FE7" w14:textId="1A3310BF" w:rsidR="00E70932" w:rsidRPr="005F0E1B" w:rsidRDefault="00E70932" w:rsidP="00FD566E">
      <w:pPr>
        <w:numPr>
          <w:ilvl w:val="0"/>
          <w:numId w:val="50"/>
        </w:numPr>
        <w:spacing w:after="0" w:line="240" w:lineRule="auto"/>
        <w:contextualSpacing/>
        <w:rPr>
          <w:rFonts w:ascii="Simplified Arabic" w:hAnsi="Simplified Arabic" w:cs="Simplified Arabic"/>
          <w:b/>
          <w:bCs/>
          <w:sz w:val="28"/>
          <w:szCs w:val="28"/>
          <w:rtl/>
          <w:lang w:bidi="ar-DZ"/>
        </w:rPr>
      </w:pPr>
      <w:r w:rsidRPr="005F0E1B">
        <w:rPr>
          <w:rFonts w:ascii="Simplified Arabic" w:hAnsi="Simplified Arabic" w:cs="Simplified Arabic" w:hint="cs"/>
          <w:b/>
          <w:bCs/>
          <w:sz w:val="28"/>
          <w:szCs w:val="28"/>
          <w:rtl/>
          <w:lang w:bidi="ar-DZ"/>
        </w:rPr>
        <w:t>صدق المقياس وفق طريقة المقارنة الطرفية</w:t>
      </w:r>
      <w:r>
        <w:rPr>
          <w:rFonts w:ascii="Simplified Arabic" w:hAnsi="Simplified Arabic" w:cs="Simplified Arabic" w:hint="cs"/>
          <w:b/>
          <w:bCs/>
          <w:sz w:val="28"/>
          <w:szCs w:val="28"/>
          <w:rtl/>
          <w:lang w:bidi="ar-DZ"/>
        </w:rPr>
        <w:t xml:space="preserve"> وصدق الاتساق الداخلي: </w:t>
      </w:r>
    </w:p>
    <w:p w14:paraId="222BA8CE" w14:textId="73FD1B8E" w:rsidR="00E70932" w:rsidRPr="005F0E1B" w:rsidRDefault="00E70932" w:rsidP="00FD566E">
      <w:pPr>
        <w:spacing w:after="0" w:line="240" w:lineRule="auto"/>
        <w:jc w:val="lowKashida"/>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bidi="ar-DZ"/>
        </w:rPr>
        <w:t xml:space="preserve">للتحقق من </w:t>
      </w:r>
      <w:r>
        <w:rPr>
          <w:rFonts w:ascii="Simplified Arabic" w:hAnsi="Simplified Arabic" w:cs="Simplified Arabic" w:hint="cs"/>
          <w:sz w:val="28"/>
          <w:szCs w:val="28"/>
          <w:rtl/>
          <w:lang w:bidi="ar-DZ"/>
        </w:rPr>
        <w:t>صح</w:t>
      </w:r>
      <w:r w:rsidRPr="005F0E1B">
        <w:rPr>
          <w:rFonts w:ascii="Simplified Arabic" w:hAnsi="Simplified Arabic" w:cs="Simplified Arabic" w:hint="cs"/>
          <w:sz w:val="28"/>
          <w:szCs w:val="28"/>
          <w:rtl/>
          <w:lang w:bidi="ar-DZ"/>
        </w:rPr>
        <w:t xml:space="preserve">ة المقياس تم تطبيق صدق المقارنة الطرفية ليتم استخلاص العينة الدنيا بنسبة 27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و المجموعة العليا 27 </w:t>
      </w:r>
      <w:r w:rsidRPr="005F0E1B">
        <w:rPr>
          <w:rFonts w:ascii="Simplified Arabic" w:hAnsi="Simplified Arabic" w:cs="Simplified Arabic"/>
          <w:sz w:val="28"/>
          <w:szCs w:val="28"/>
          <w:rtl/>
          <w:lang w:bidi="ar-DZ"/>
        </w:rPr>
        <w:t>٪</w:t>
      </w:r>
      <w:r w:rsidRPr="005F0E1B">
        <w:rPr>
          <w:rFonts w:ascii="Simplified Arabic" w:hAnsi="Simplified Arabic" w:cs="Simplified Arabic" w:hint="cs"/>
          <w:sz w:val="28"/>
          <w:szCs w:val="28"/>
          <w:rtl/>
          <w:lang w:bidi="ar-DZ"/>
        </w:rPr>
        <w:t xml:space="preserve"> وللتحقق تبين ان قيمة </w:t>
      </w:r>
      <w:r w:rsidRPr="005F0E1B">
        <w:rPr>
          <w:rFonts w:ascii="Simplified Arabic" w:hAnsi="Simplified Arabic" w:cs="Simplified Arabic"/>
          <w:sz w:val="28"/>
          <w:szCs w:val="28"/>
          <w:lang w:val="fr-FR" w:bidi="ar-DZ"/>
        </w:rPr>
        <w:t xml:space="preserve">T </w:t>
      </w:r>
      <w:r w:rsidRPr="005F0E1B">
        <w:rPr>
          <w:rFonts w:ascii="Simplified Arabic" w:hAnsi="Simplified Arabic" w:cs="Simplified Arabic" w:hint="cs"/>
          <w:sz w:val="28"/>
          <w:szCs w:val="28"/>
          <w:rtl/>
          <w:lang w:val="fr-FR" w:bidi="ar-DZ"/>
        </w:rPr>
        <w:t xml:space="preserve"> كانت 10.92 في جين مستوى الدلالة كان 0.001. </w:t>
      </w:r>
    </w:p>
    <w:p w14:paraId="7C2990FB" w14:textId="341636F2" w:rsidR="00E70932" w:rsidRPr="005F0E1B" w:rsidRDefault="00E70932" w:rsidP="00FD566E">
      <w:pPr>
        <w:spacing w:after="0" w:line="240" w:lineRule="auto"/>
        <w:jc w:val="lowKashida"/>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تم حساب الصدق الداخلي بواسطة معامل الثبات سبيرمان براون ومعامل الفا كرونباخ بحيث توصلت النتائج الى ان معامل سبيرمان براون كان 0.35 و معامل الفا كرونباخ كان 064 </w:t>
      </w:r>
      <w:r w:rsidRPr="005F0E1B">
        <w:rPr>
          <w:rFonts w:ascii="Simplified Arabic" w:hAnsi="Simplified Arabic" w:cs="Simplified Arabic" w:hint="cs"/>
          <w:sz w:val="28"/>
          <w:szCs w:val="28"/>
          <w:rtl/>
          <w:lang w:bidi="ar-DZ"/>
        </w:rPr>
        <w:t>(دليلي، 2021، ص.154)</w:t>
      </w:r>
    </w:p>
    <w:p w14:paraId="654D4502" w14:textId="77777777" w:rsidR="005F0E1B" w:rsidRPr="005F0E1B" w:rsidRDefault="005F0E1B" w:rsidP="00FD566E">
      <w:pPr>
        <w:spacing w:after="0" w:line="240" w:lineRule="auto"/>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sz w:val="32"/>
          <w:szCs w:val="32"/>
          <w:rtl/>
          <w:lang w:bidi="ar-DZ"/>
        </w:rPr>
        <w:t>3-</w:t>
      </w:r>
      <w:r w:rsidRPr="005F0E1B">
        <w:rPr>
          <w:rFonts w:ascii="Simplified Arabic" w:hAnsi="Simplified Arabic" w:cs="Simplified Arabic"/>
          <w:b/>
          <w:bCs/>
          <w:sz w:val="32"/>
          <w:szCs w:val="32"/>
          <w:rtl/>
          <w:lang w:bidi="ar-DZ"/>
        </w:rPr>
        <w:t xml:space="preserve"> الحدود الزمانية والمكانية للدراسة الاستطلاعية</w:t>
      </w:r>
      <w:r w:rsidRPr="005F0E1B">
        <w:rPr>
          <w:rFonts w:ascii="Simplified Arabic" w:hAnsi="Simplified Arabic" w:cs="Simplified Arabic" w:hint="cs"/>
          <w:b/>
          <w:bCs/>
          <w:noProof/>
          <w:sz w:val="28"/>
          <w:szCs w:val="28"/>
          <w:rtl/>
          <w:lang w:eastAsia="fr-FR"/>
        </w:rPr>
        <w:t xml:space="preserve">: </w:t>
      </w:r>
    </w:p>
    <w:p w14:paraId="605D54F0" w14:textId="77777777" w:rsidR="005F0E1B" w:rsidRPr="005F0E1B" w:rsidRDefault="005F0E1B" w:rsidP="00FD566E">
      <w:pPr>
        <w:spacing w:after="0" w:line="240" w:lineRule="auto"/>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 xml:space="preserve">3-1- الحدود المكانية : </w:t>
      </w:r>
    </w:p>
    <w:p w14:paraId="779054A6"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تمت الدراسة الاستطلاعية بمتوسطة 20 اوت 1955 ببلدية بوقيرات والكائنة بشارع العقيد عميروش، بالقرب من العيادة متعددة الخدمات، تشرف المؤسسة على موقع استراتيجي يضم قدرة استيعابية تتجاوز 100 تلميذ متمدرس عبر مختلف المستويات التربوية، وهي مؤسسة تزاول نشاطها منذ سنة 1978، وهي مؤسسة مستقلة بذاتها معنويا وماديا، تحت اشراف مديرية التربية لولاية مستغانم.</w:t>
      </w:r>
    </w:p>
    <w:p w14:paraId="770C5FDC" w14:textId="77777777" w:rsidR="005F0E1B" w:rsidRPr="005F0E1B" w:rsidRDefault="005F0E1B" w:rsidP="00FD566E">
      <w:pPr>
        <w:spacing w:after="0" w:line="240" w:lineRule="auto"/>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 xml:space="preserve">3-2- الحدود الزمانية : </w:t>
      </w:r>
    </w:p>
    <w:p w14:paraId="30C668FE" w14:textId="61669B49" w:rsidR="005F0E1B" w:rsidRDefault="005F0E1B" w:rsidP="00FD566E">
      <w:pPr>
        <w:spacing w:after="0" w:line="240" w:lineRule="auto"/>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 تمت هذه الدراسة في الفترة الممتدة من 10/11/2023 الى غاية 04/02/2024.</w:t>
      </w:r>
    </w:p>
    <w:p w14:paraId="3860207A" w14:textId="5ACAC3CE" w:rsidR="00FD566E" w:rsidRDefault="00FD566E" w:rsidP="00FD566E">
      <w:pPr>
        <w:spacing w:after="0" w:line="240" w:lineRule="auto"/>
        <w:jc w:val="lowKashida"/>
        <w:rPr>
          <w:rFonts w:ascii="Simplified Arabic" w:hAnsi="Simplified Arabic" w:cs="Simplified Arabic"/>
          <w:noProof/>
          <w:sz w:val="28"/>
          <w:szCs w:val="28"/>
          <w:rtl/>
          <w:lang w:eastAsia="fr-FR"/>
        </w:rPr>
      </w:pPr>
    </w:p>
    <w:p w14:paraId="2FC6ADB9" w14:textId="74035DA8" w:rsidR="00FD566E" w:rsidRDefault="00FD566E" w:rsidP="00FD566E">
      <w:pPr>
        <w:spacing w:after="0" w:line="240" w:lineRule="auto"/>
        <w:jc w:val="lowKashida"/>
        <w:rPr>
          <w:rFonts w:ascii="Simplified Arabic" w:hAnsi="Simplified Arabic" w:cs="Simplified Arabic"/>
          <w:noProof/>
          <w:sz w:val="28"/>
          <w:szCs w:val="28"/>
          <w:rtl/>
          <w:lang w:eastAsia="fr-FR"/>
        </w:rPr>
      </w:pPr>
    </w:p>
    <w:p w14:paraId="402CF2DD" w14:textId="176DD371" w:rsidR="00FD566E" w:rsidRDefault="00FD566E" w:rsidP="00FD566E">
      <w:pPr>
        <w:spacing w:after="0" w:line="240" w:lineRule="auto"/>
        <w:jc w:val="lowKashida"/>
        <w:rPr>
          <w:rFonts w:ascii="Simplified Arabic" w:hAnsi="Simplified Arabic" w:cs="Simplified Arabic"/>
          <w:noProof/>
          <w:sz w:val="28"/>
          <w:szCs w:val="28"/>
          <w:rtl/>
          <w:lang w:eastAsia="fr-FR"/>
        </w:rPr>
      </w:pPr>
    </w:p>
    <w:p w14:paraId="6B5550A4" w14:textId="4303A56E" w:rsidR="00FD566E" w:rsidRDefault="00FD566E" w:rsidP="00FD566E">
      <w:pPr>
        <w:spacing w:after="0" w:line="240" w:lineRule="auto"/>
        <w:jc w:val="lowKashida"/>
        <w:rPr>
          <w:rFonts w:ascii="Simplified Arabic" w:hAnsi="Simplified Arabic" w:cs="Simplified Arabic"/>
          <w:noProof/>
          <w:sz w:val="28"/>
          <w:szCs w:val="28"/>
          <w:rtl/>
          <w:lang w:eastAsia="fr-FR"/>
        </w:rPr>
      </w:pPr>
    </w:p>
    <w:p w14:paraId="7DEE3E8E" w14:textId="37E2C65F" w:rsidR="00FD566E" w:rsidRDefault="00FD566E" w:rsidP="00FD566E">
      <w:pPr>
        <w:spacing w:after="0" w:line="240" w:lineRule="auto"/>
        <w:jc w:val="lowKashida"/>
        <w:rPr>
          <w:rFonts w:ascii="Simplified Arabic" w:hAnsi="Simplified Arabic" w:cs="Simplified Arabic"/>
          <w:noProof/>
          <w:sz w:val="28"/>
          <w:szCs w:val="28"/>
          <w:rtl/>
          <w:lang w:eastAsia="fr-FR"/>
        </w:rPr>
      </w:pPr>
    </w:p>
    <w:p w14:paraId="11E0FCDC" w14:textId="7F514F4C" w:rsidR="00FD566E" w:rsidRDefault="00FD566E" w:rsidP="00FD566E">
      <w:pPr>
        <w:spacing w:after="0" w:line="240" w:lineRule="auto"/>
        <w:jc w:val="lowKashida"/>
        <w:rPr>
          <w:rFonts w:ascii="Simplified Arabic" w:hAnsi="Simplified Arabic" w:cs="Simplified Arabic"/>
          <w:noProof/>
          <w:sz w:val="28"/>
          <w:szCs w:val="28"/>
          <w:rtl/>
          <w:lang w:eastAsia="fr-FR"/>
        </w:rPr>
      </w:pPr>
    </w:p>
    <w:p w14:paraId="6D5C0C78" w14:textId="77777777" w:rsidR="00FD566E" w:rsidRPr="005F0E1B" w:rsidRDefault="00FD566E" w:rsidP="00FD566E">
      <w:pPr>
        <w:spacing w:after="0" w:line="240" w:lineRule="auto"/>
        <w:jc w:val="lowKashida"/>
        <w:rPr>
          <w:rFonts w:ascii="Simplified Arabic" w:hAnsi="Simplified Arabic" w:cs="Simplified Arabic"/>
          <w:noProof/>
          <w:sz w:val="28"/>
          <w:szCs w:val="28"/>
          <w:rtl/>
          <w:lang w:eastAsia="fr-FR"/>
        </w:rPr>
      </w:pPr>
    </w:p>
    <w:p w14:paraId="46B6ABAB" w14:textId="77777777" w:rsidR="005F0E1B" w:rsidRPr="005F0E1B" w:rsidRDefault="005F0E1B" w:rsidP="00FD566E">
      <w:pPr>
        <w:spacing w:after="0" w:line="240" w:lineRule="auto"/>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lastRenderedPageBreak/>
        <w:t xml:space="preserve">4- </w:t>
      </w:r>
      <w:r w:rsidRPr="005F0E1B">
        <w:rPr>
          <w:rFonts w:ascii="Simplified Arabic" w:hAnsi="Simplified Arabic" w:cs="Simplified Arabic" w:hint="cs"/>
          <w:b/>
          <w:bCs/>
          <w:noProof/>
          <w:sz w:val="32"/>
          <w:szCs w:val="32"/>
          <w:rtl/>
          <w:lang w:eastAsia="fr-FR"/>
        </w:rPr>
        <w:t xml:space="preserve">مواصفات حالات  الدراسة الاستطلاعية: </w:t>
      </w:r>
    </w:p>
    <w:p w14:paraId="68E49F54" w14:textId="77777777" w:rsidR="005F0E1B" w:rsidRPr="005F0E1B" w:rsidRDefault="005F0E1B" w:rsidP="00FD566E">
      <w:pPr>
        <w:spacing w:after="0" w:line="240" w:lineRule="auto"/>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قمنا في الدراسة الاستطلاعية باختيار أربعة حالات من مختلف الجنسين، وقد قمنا بالعمل معهم عبر جلسات عيادية وارشادية حسب طبيعة عملي.</w:t>
      </w:r>
    </w:p>
    <w:p w14:paraId="25C13C0C" w14:textId="0E913F10" w:rsidR="005F0E1B" w:rsidRPr="005F0E1B" w:rsidRDefault="005F0E1B" w:rsidP="00FD566E">
      <w:pPr>
        <w:spacing w:after="0" w:line="240" w:lineRule="auto"/>
        <w:jc w:val="center"/>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الجدول رقم (</w:t>
      </w:r>
      <w:r w:rsidR="00662548">
        <w:rPr>
          <w:rFonts w:ascii="Simplified Arabic" w:hAnsi="Simplified Arabic" w:cs="Simplified Arabic" w:hint="cs"/>
          <w:b/>
          <w:bCs/>
          <w:noProof/>
          <w:sz w:val="28"/>
          <w:szCs w:val="28"/>
          <w:rtl/>
          <w:lang w:eastAsia="fr-FR"/>
        </w:rPr>
        <w:t>08</w:t>
      </w:r>
      <w:r w:rsidRPr="005F0E1B">
        <w:rPr>
          <w:rFonts w:ascii="Simplified Arabic" w:hAnsi="Simplified Arabic" w:cs="Simplified Arabic" w:hint="cs"/>
          <w:b/>
          <w:bCs/>
          <w:noProof/>
          <w:sz w:val="28"/>
          <w:szCs w:val="28"/>
          <w:rtl/>
          <w:lang w:eastAsia="fr-FR"/>
        </w:rPr>
        <w:t>)</w:t>
      </w:r>
    </w:p>
    <w:p w14:paraId="01296CBC" w14:textId="77777777" w:rsidR="005F0E1B" w:rsidRPr="005F0E1B" w:rsidRDefault="005F0E1B" w:rsidP="00FD566E">
      <w:pPr>
        <w:spacing w:after="0" w:line="240" w:lineRule="auto"/>
        <w:jc w:val="center"/>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يبين مواصفات حالات الدراسة الاستطلاعية</w:t>
      </w:r>
    </w:p>
    <w:tbl>
      <w:tblPr>
        <w:tblStyle w:val="Grilledutableau"/>
        <w:bidiVisual/>
        <w:tblW w:w="0" w:type="auto"/>
        <w:tblInd w:w="0" w:type="dxa"/>
        <w:tblLook w:val="04A0" w:firstRow="1" w:lastRow="0" w:firstColumn="1" w:lastColumn="0" w:noHBand="0" w:noVBand="1"/>
      </w:tblPr>
      <w:tblGrid>
        <w:gridCol w:w="2265"/>
        <w:gridCol w:w="2265"/>
        <w:gridCol w:w="2266"/>
        <w:gridCol w:w="2266"/>
      </w:tblGrid>
      <w:tr w:rsidR="005F0E1B" w:rsidRPr="005F0E1B" w14:paraId="6C518C3A" w14:textId="77777777" w:rsidTr="005F0E1B">
        <w:tc>
          <w:tcPr>
            <w:tcW w:w="2265" w:type="dxa"/>
            <w:shd w:val="clear" w:color="auto" w:fill="DEEAF6" w:themeFill="accent5" w:themeFillTint="33"/>
            <w:vAlign w:val="center"/>
          </w:tcPr>
          <w:p w14:paraId="2D3D09A4"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ترميز الحالة</w:t>
            </w:r>
          </w:p>
        </w:tc>
        <w:tc>
          <w:tcPr>
            <w:tcW w:w="2265" w:type="dxa"/>
            <w:shd w:val="clear" w:color="auto" w:fill="DEEAF6" w:themeFill="accent5" w:themeFillTint="33"/>
            <w:vAlign w:val="center"/>
          </w:tcPr>
          <w:p w14:paraId="19A7ABE7"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جنس الحالة</w:t>
            </w:r>
          </w:p>
        </w:tc>
        <w:tc>
          <w:tcPr>
            <w:tcW w:w="2266" w:type="dxa"/>
            <w:shd w:val="clear" w:color="auto" w:fill="DEEAF6" w:themeFill="accent5" w:themeFillTint="33"/>
            <w:vAlign w:val="center"/>
          </w:tcPr>
          <w:p w14:paraId="507A7B4C"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سن الحالة</w:t>
            </w:r>
          </w:p>
        </w:tc>
        <w:tc>
          <w:tcPr>
            <w:tcW w:w="2266" w:type="dxa"/>
            <w:shd w:val="clear" w:color="auto" w:fill="DEEAF6" w:themeFill="accent5" w:themeFillTint="33"/>
            <w:vAlign w:val="center"/>
          </w:tcPr>
          <w:p w14:paraId="05D8E18D"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تمدرس الحالة</w:t>
            </w:r>
          </w:p>
        </w:tc>
      </w:tr>
      <w:tr w:rsidR="005F0E1B" w:rsidRPr="005F0E1B" w14:paraId="64AC87C0" w14:textId="77777777" w:rsidTr="005F0E1B">
        <w:tc>
          <w:tcPr>
            <w:tcW w:w="2265" w:type="dxa"/>
            <w:shd w:val="clear" w:color="auto" w:fill="DEEAF6" w:themeFill="accent5" w:themeFillTint="33"/>
          </w:tcPr>
          <w:p w14:paraId="0F7D7B25"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 </w:t>
            </w:r>
            <w:r w:rsidRPr="005F0E1B">
              <w:rPr>
                <w:rFonts w:ascii="Simplified Arabic" w:hAnsi="Simplified Arabic" w:cs="Simplified Arabic"/>
                <w:noProof/>
                <w:sz w:val="28"/>
                <w:szCs w:val="28"/>
                <w:rtl/>
                <w:lang w:eastAsia="fr-FR"/>
              </w:rPr>
              <w:t>–</w:t>
            </w:r>
            <w:r w:rsidRPr="005F0E1B">
              <w:rPr>
                <w:rFonts w:ascii="Simplified Arabic" w:hAnsi="Simplified Arabic" w:cs="Simplified Arabic" w:hint="cs"/>
                <w:noProof/>
                <w:sz w:val="28"/>
                <w:szCs w:val="28"/>
                <w:rtl/>
                <w:lang w:eastAsia="fr-FR"/>
              </w:rPr>
              <w:t xml:space="preserve"> ت </w:t>
            </w:r>
          </w:p>
        </w:tc>
        <w:tc>
          <w:tcPr>
            <w:tcW w:w="2265" w:type="dxa"/>
          </w:tcPr>
          <w:p w14:paraId="5BE9E779"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ذكر </w:t>
            </w:r>
          </w:p>
        </w:tc>
        <w:tc>
          <w:tcPr>
            <w:tcW w:w="2266" w:type="dxa"/>
          </w:tcPr>
          <w:p w14:paraId="3761ED2A"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16 سنة </w:t>
            </w:r>
          </w:p>
        </w:tc>
        <w:tc>
          <w:tcPr>
            <w:tcW w:w="2266" w:type="dxa"/>
          </w:tcPr>
          <w:p w14:paraId="42D446CA"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السنة الرابعة متوسط </w:t>
            </w:r>
          </w:p>
        </w:tc>
      </w:tr>
      <w:tr w:rsidR="005F0E1B" w:rsidRPr="005F0E1B" w14:paraId="19657A9B" w14:textId="77777777" w:rsidTr="005F0E1B">
        <w:tc>
          <w:tcPr>
            <w:tcW w:w="2265" w:type="dxa"/>
            <w:shd w:val="clear" w:color="auto" w:fill="DEEAF6" w:themeFill="accent5" w:themeFillTint="33"/>
          </w:tcPr>
          <w:p w14:paraId="49E0BED2"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خ </w:t>
            </w:r>
            <w:r w:rsidRPr="005F0E1B">
              <w:rPr>
                <w:rFonts w:ascii="Simplified Arabic" w:hAnsi="Simplified Arabic" w:cs="Simplified Arabic"/>
                <w:noProof/>
                <w:sz w:val="28"/>
                <w:szCs w:val="28"/>
                <w:rtl/>
                <w:lang w:eastAsia="fr-FR"/>
              </w:rPr>
              <w:t>–</w:t>
            </w:r>
            <w:r w:rsidRPr="005F0E1B">
              <w:rPr>
                <w:rFonts w:ascii="Simplified Arabic" w:hAnsi="Simplified Arabic" w:cs="Simplified Arabic" w:hint="cs"/>
                <w:noProof/>
                <w:sz w:val="28"/>
                <w:szCs w:val="28"/>
                <w:rtl/>
                <w:lang w:eastAsia="fr-FR"/>
              </w:rPr>
              <w:t xml:space="preserve"> ص </w:t>
            </w:r>
          </w:p>
        </w:tc>
        <w:tc>
          <w:tcPr>
            <w:tcW w:w="2265" w:type="dxa"/>
          </w:tcPr>
          <w:p w14:paraId="4E05519C"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ذكر </w:t>
            </w:r>
          </w:p>
        </w:tc>
        <w:tc>
          <w:tcPr>
            <w:tcW w:w="2266" w:type="dxa"/>
          </w:tcPr>
          <w:p w14:paraId="3D18A6E9"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17 سنة </w:t>
            </w:r>
          </w:p>
        </w:tc>
        <w:tc>
          <w:tcPr>
            <w:tcW w:w="2266" w:type="dxa"/>
          </w:tcPr>
          <w:p w14:paraId="75C81F4B"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السنة الأولى  متوسط </w:t>
            </w:r>
          </w:p>
        </w:tc>
      </w:tr>
      <w:tr w:rsidR="005F0E1B" w:rsidRPr="005F0E1B" w14:paraId="634AC822" w14:textId="77777777" w:rsidTr="005F0E1B">
        <w:tc>
          <w:tcPr>
            <w:tcW w:w="2265" w:type="dxa"/>
            <w:shd w:val="clear" w:color="auto" w:fill="DEEAF6" w:themeFill="accent5" w:themeFillTint="33"/>
          </w:tcPr>
          <w:p w14:paraId="651D579C"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ت </w:t>
            </w:r>
            <w:r w:rsidRPr="005F0E1B">
              <w:rPr>
                <w:rFonts w:ascii="Simplified Arabic" w:hAnsi="Simplified Arabic" w:cs="Simplified Arabic"/>
                <w:noProof/>
                <w:sz w:val="28"/>
                <w:szCs w:val="28"/>
                <w:rtl/>
                <w:lang w:eastAsia="fr-FR"/>
              </w:rPr>
              <w:t>–</w:t>
            </w:r>
            <w:r w:rsidRPr="005F0E1B">
              <w:rPr>
                <w:rFonts w:ascii="Simplified Arabic" w:hAnsi="Simplified Arabic" w:cs="Simplified Arabic" w:hint="cs"/>
                <w:noProof/>
                <w:sz w:val="28"/>
                <w:szCs w:val="28"/>
                <w:rtl/>
                <w:lang w:eastAsia="fr-FR"/>
              </w:rPr>
              <w:t xml:space="preserve"> ب </w:t>
            </w:r>
          </w:p>
        </w:tc>
        <w:tc>
          <w:tcPr>
            <w:tcW w:w="2265" w:type="dxa"/>
          </w:tcPr>
          <w:p w14:paraId="31B6EA91"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انثى </w:t>
            </w:r>
          </w:p>
        </w:tc>
        <w:tc>
          <w:tcPr>
            <w:tcW w:w="2266" w:type="dxa"/>
          </w:tcPr>
          <w:p w14:paraId="51518FEC"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15 سنة </w:t>
            </w:r>
          </w:p>
        </w:tc>
        <w:tc>
          <w:tcPr>
            <w:tcW w:w="2266" w:type="dxa"/>
          </w:tcPr>
          <w:p w14:paraId="410B2302"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السنة الثالثة متوسط </w:t>
            </w:r>
          </w:p>
        </w:tc>
      </w:tr>
      <w:tr w:rsidR="005F0E1B" w:rsidRPr="005F0E1B" w14:paraId="4BB0E801" w14:textId="77777777" w:rsidTr="005F0E1B">
        <w:tc>
          <w:tcPr>
            <w:tcW w:w="2265" w:type="dxa"/>
            <w:shd w:val="clear" w:color="auto" w:fill="DEEAF6" w:themeFill="accent5" w:themeFillTint="33"/>
          </w:tcPr>
          <w:p w14:paraId="46ECBA56"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ز </w:t>
            </w:r>
            <w:r w:rsidRPr="005F0E1B">
              <w:rPr>
                <w:rFonts w:ascii="Simplified Arabic" w:hAnsi="Simplified Arabic" w:cs="Simplified Arabic"/>
                <w:noProof/>
                <w:sz w:val="28"/>
                <w:szCs w:val="28"/>
                <w:rtl/>
                <w:lang w:eastAsia="fr-FR"/>
              </w:rPr>
              <w:t>–</w:t>
            </w:r>
            <w:r w:rsidRPr="005F0E1B">
              <w:rPr>
                <w:rFonts w:ascii="Simplified Arabic" w:hAnsi="Simplified Arabic" w:cs="Simplified Arabic" w:hint="cs"/>
                <w:noProof/>
                <w:sz w:val="28"/>
                <w:szCs w:val="28"/>
                <w:rtl/>
                <w:lang w:eastAsia="fr-FR"/>
              </w:rPr>
              <w:t xml:space="preserve"> ف </w:t>
            </w:r>
          </w:p>
        </w:tc>
        <w:tc>
          <w:tcPr>
            <w:tcW w:w="2265" w:type="dxa"/>
          </w:tcPr>
          <w:p w14:paraId="02B543FF"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انثى </w:t>
            </w:r>
          </w:p>
        </w:tc>
        <w:tc>
          <w:tcPr>
            <w:tcW w:w="2266" w:type="dxa"/>
          </w:tcPr>
          <w:p w14:paraId="7EFE3D70"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17 سنة </w:t>
            </w:r>
          </w:p>
        </w:tc>
        <w:tc>
          <w:tcPr>
            <w:tcW w:w="2266" w:type="dxa"/>
          </w:tcPr>
          <w:p w14:paraId="7A87ED8B"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السنة الرابعة متوسط </w:t>
            </w:r>
          </w:p>
        </w:tc>
      </w:tr>
    </w:tbl>
    <w:p w14:paraId="588CF017" w14:textId="77777777" w:rsidR="00E70932" w:rsidRPr="005F0E1B" w:rsidRDefault="00E70932" w:rsidP="00FD566E">
      <w:pPr>
        <w:spacing w:after="0" w:line="240" w:lineRule="auto"/>
        <w:contextualSpacing/>
        <w:jc w:val="lowKashida"/>
        <w:rPr>
          <w:rFonts w:ascii="Simplified Arabic" w:hAnsi="Simplified Arabic" w:cs="Simplified Arabic"/>
          <w:b/>
          <w:bCs/>
          <w:noProof/>
          <w:sz w:val="28"/>
          <w:szCs w:val="28"/>
          <w:rtl/>
          <w:lang w:eastAsia="fr-FR"/>
        </w:rPr>
      </w:pPr>
    </w:p>
    <w:p w14:paraId="7ED5C311" w14:textId="77777777" w:rsidR="005F0E1B" w:rsidRPr="005F0E1B" w:rsidRDefault="005F0E1B" w:rsidP="00FD566E">
      <w:pPr>
        <w:spacing w:line="240" w:lineRule="auto"/>
        <w:contextualSpacing/>
        <w:jc w:val="lowKashida"/>
        <w:rPr>
          <w:rFonts w:ascii="Simplified Arabic" w:hAnsi="Simplified Arabic" w:cs="Simplified Arabic"/>
          <w:b/>
          <w:bCs/>
          <w:noProof/>
          <w:sz w:val="32"/>
          <w:szCs w:val="32"/>
          <w:rtl/>
          <w:lang w:val="fr-FR" w:eastAsia="fr-FR"/>
        </w:rPr>
      </w:pPr>
      <w:r w:rsidRPr="005F0E1B">
        <w:rPr>
          <w:rFonts w:ascii="Simplified Arabic" w:hAnsi="Simplified Arabic" w:cs="Simplified Arabic" w:hint="cs"/>
          <w:b/>
          <w:bCs/>
          <w:noProof/>
          <w:sz w:val="32"/>
          <w:szCs w:val="32"/>
          <w:rtl/>
          <w:lang w:val="fr-FR" w:eastAsia="fr-FR"/>
        </w:rPr>
        <w:t xml:space="preserve">5- نتائج الدراسة الإستطلاعية : </w:t>
      </w:r>
    </w:p>
    <w:p w14:paraId="69A95211" w14:textId="77777777" w:rsidR="005F0E1B" w:rsidRPr="005F0E1B" w:rsidRDefault="005F0E1B" w:rsidP="00FD566E">
      <w:pPr>
        <w:numPr>
          <w:ilvl w:val="0"/>
          <w:numId w:val="47"/>
        </w:numPr>
        <w:spacing w:after="200" w:line="240" w:lineRule="auto"/>
        <w:contextualSpacing/>
        <w:jc w:val="lowKashida"/>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تحديد </w:t>
      </w:r>
      <w:r w:rsidRPr="005F0E1B">
        <w:rPr>
          <w:rFonts w:ascii="Simplified Arabic" w:eastAsia="Times New Roman" w:hAnsi="Simplified Arabic" w:cs="Simplified Arabic" w:hint="cs"/>
          <w:sz w:val="28"/>
          <w:szCs w:val="28"/>
          <w:rtl/>
          <w:lang w:bidi="ar-DZ"/>
        </w:rPr>
        <w:t>منهج الدراسة وهو المنهج العيادي.</w:t>
      </w:r>
    </w:p>
    <w:p w14:paraId="1FBE4FC9" w14:textId="77777777" w:rsidR="005F0E1B" w:rsidRPr="005F0E1B" w:rsidRDefault="005F0E1B" w:rsidP="00FD566E">
      <w:pPr>
        <w:numPr>
          <w:ilvl w:val="0"/>
          <w:numId w:val="47"/>
        </w:numPr>
        <w:spacing w:after="200" w:line="240" w:lineRule="auto"/>
        <w:contextualSpacing/>
        <w:jc w:val="lowKashida"/>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hint="cs"/>
          <w:sz w:val="28"/>
          <w:szCs w:val="28"/>
          <w:rtl/>
          <w:lang w:bidi="ar-DZ"/>
        </w:rPr>
        <w:t>تحديد أدوات الدراسة المتمثلة في مقياس أساليب المعاملة الوالدية لشافير ومقياس الصحة النفسية المختصر.</w:t>
      </w:r>
    </w:p>
    <w:p w14:paraId="6307A44A" w14:textId="77777777" w:rsidR="005F0E1B" w:rsidRPr="005F0E1B" w:rsidRDefault="005F0E1B" w:rsidP="00FD566E">
      <w:pPr>
        <w:numPr>
          <w:ilvl w:val="0"/>
          <w:numId w:val="47"/>
        </w:numPr>
        <w:spacing w:after="200" w:line="240" w:lineRule="auto"/>
        <w:contextualSpacing/>
        <w:jc w:val="lowKashida"/>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تحديد حالات الدراسة الأساسية والتي أخذنا منها</w:t>
      </w:r>
      <w:r w:rsidRPr="005F0E1B">
        <w:rPr>
          <w:rFonts w:ascii="Simplified Arabic" w:eastAsia="Times New Roman" w:hAnsi="Simplified Arabic" w:cs="Simplified Arabic" w:hint="cs"/>
          <w:sz w:val="28"/>
          <w:szCs w:val="28"/>
          <w:rtl/>
          <w:lang w:bidi="ar-DZ"/>
        </w:rPr>
        <w:t xml:space="preserve"> حالتين فقط.</w:t>
      </w:r>
      <w:r w:rsidRPr="005F0E1B">
        <w:rPr>
          <w:rFonts w:ascii="Simplified Arabic" w:eastAsia="Times New Roman" w:hAnsi="Simplified Arabic" w:cs="Simplified Arabic"/>
          <w:sz w:val="28"/>
          <w:szCs w:val="28"/>
          <w:rtl/>
          <w:lang w:bidi="ar-DZ"/>
        </w:rPr>
        <w:t xml:space="preserve"> </w:t>
      </w:r>
    </w:p>
    <w:p w14:paraId="373695A8" w14:textId="77777777" w:rsidR="005F0E1B" w:rsidRPr="005F0E1B" w:rsidRDefault="005F0E1B" w:rsidP="00FD566E">
      <w:pPr>
        <w:numPr>
          <w:ilvl w:val="0"/>
          <w:numId w:val="47"/>
        </w:numPr>
        <w:spacing w:after="200" w:line="240" w:lineRule="auto"/>
        <w:contextualSpacing/>
        <w:jc w:val="lowKashida"/>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ضبط متغيرات الدراسة (</w:t>
      </w:r>
      <w:r w:rsidRPr="005F0E1B">
        <w:rPr>
          <w:rFonts w:ascii="Simplified Arabic" w:eastAsia="Times New Roman" w:hAnsi="Simplified Arabic" w:cs="Simplified Arabic" w:hint="cs"/>
          <w:sz w:val="28"/>
          <w:szCs w:val="28"/>
          <w:rtl/>
          <w:lang w:bidi="ar-DZ"/>
        </w:rPr>
        <w:t>أساليب المعاملة الوالدية بأسلوب التقبل وأسلوب الرفض، الصحة النفسية).</w:t>
      </w:r>
    </w:p>
    <w:p w14:paraId="441821A7" w14:textId="77777777" w:rsidR="005F0E1B" w:rsidRPr="005F0E1B" w:rsidRDefault="005F0E1B" w:rsidP="00FD566E">
      <w:pPr>
        <w:spacing w:line="240" w:lineRule="auto"/>
        <w:jc w:val="lowKashida"/>
        <w:rPr>
          <w:rFonts w:ascii="Simplified Arabic" w:hAnsi="Simplified Arabic" w:cs="Simplified Arabic"/>
          <w:b/>
          <w:bCs/>
          <w:sz w:val="32"/>
          <w:szCs w:val="32"/>
          <w:rtl/>
          <w:lang w:bidi="ar-DZ"/>
        </w:rPr>
      </w:pPr>
      <w:r w:rsidRPr="005F0E1B">
        <w:rPr>
          <w:rFonts w:ascii="Simplified Arabic" w:hAnsi="Simplified Arabic" w:cs="Simplified Arabic"/>
          <w:b/>
          <w:bCs/>
          <w:sz w:val="32"/>
          <w:szCs w:val="32"/>
          <w:rtl/>
          <w:lang w:bidi="ar-DZ"/>
        </w:rPr>
        <w:t>ثانيا : الدراسة الأساسية</w:t>
      </w:r>
    </w:p>
    <w:p w14:paraId="6CCFD26A" w14:textId="77777777" w:rsidR="005F0E1B" w:rsidRPr="005F0E1B" w:rsidRDefault="005F0E1B" w:rsidP="00FD566E">
      <w:pPr>
        <w:spacing w:line="240" w:lineRule="auto"/>
        <w:jc w:val="lowKashida"/>
        <w:rPr>
          <w:rFonts w:ascii="Simplified Arabic" w:hAnsi="Simplified Arabic" w:cs="Simplified Arabic"/>
          <w:b/>
          <w:bCs/>
          <w:sz w:val="32"/>
          <w:szCs w:val="32"/>
          <w:rtl/>
        </w:rPr>
      </w:pPr>
      <w:r w:rsidRPr="005F0E1B">
        <w:rPr>
          <w:rFonts w:ascii="Simplified Arabic" w:hAnsi="Simplified Arabic" w:cs="Simplified Arabic" w:hint="cs"/>
          <w:sz w:val="28"/>
          <w:szCs w:val="28"/>
          <w:rtl/>
          <w:lang w:val="fr-FR" w:eastAsia="fr-FR"/>
        </w:rPr>
        <w:t xml:space="preserve">   </w:t>
      </w:r>
      <w:r w:rsidRPr="005F0E1B">
        <w:rPr>
          <w:rFonts w:ascii="Simplified Arabic" w:hAnsi="Simplified Arabic" w:cs="Simplified Arabic"/>
          <w:sz w:val="28"/>
          <w:szCs w:val="28"/>
          <w:rtl/>
          <w:lang w:val="fr-FR" w:eastAsia="fr-FR"/>
        </w:rPr>
        <w:t>تعتبر الدراسة الأساسية من أهم خطوات الجانب التطبيقي التي تأتي بعد الدراسة الاستطلاعية، وفيها نختار عينة الدراسة و</w:t>
      </w:r>
      <w:r w:rsidRPr="005F0E1B">
        <w:rPr>
          <w:rFonts w:ascii="Simplified Arabic" w:hAnsi="Simplified Arabic" w:cs="Simplified Arabic" w:hint="cs"/>
          <w:sz w:val="28"/>
          <w:szCs w:val="28"/>
          <w:rtl/>
          <w:lang w:val="fr-FR" w:eastAsia="fr-FR"/>
        </w:rPr>
        <w:t>ال</w:t>
      </w:r>
      <w:r w:rsidRPr="005F0E1B">
        <w:rPr>
          <w:rFonts w:ascii="Simplified Arabic" w:hAnsi="Simplified Arabic" w:cs="Simplified Arabic"/>
          <w:sz w:val="28"/>
          <w:szCs w:val="28"/>
          <w:rtl/>
          <w:lang w:val="fr-FR" w:eastAsia="fr-FR"/>
        </w:rPr>
        <w:t>حالات المدروسة، والتي من خلالها نستعمل مجموعة من الأدوات لتعمق أكثر في دراستنا، بغية الوصول إلى الهدف المطلوب في بحثنا العلمي</w:t>
      </w:r>
    </w:p>
    <w:p w14:paraId="7BC82909" w14:textId="77777777" w:rsidR="005F0E1B" w:rsidRPr="005F0E1B" w:rsidRDefault="005F0E1B" w:rsidP="00FD566E">
      <w:pPr>
        <w:numPr>
          <w:ilvl w:val="0"/>
          <w:numId w:val="48"/>
        </w:numPr>
        <w:spacing w:after="200" w:line="240" w:lineRule="auto"/>
        <w:contextualSpacing/>
        <w:jc w:val="lowKashida"/>
        <w:rPr>
          <w:rFonts w:ascii="Simplified Arabic" w:eastAsia="Times New Roman" w:hAnsi="Simplified Arabic" w:cs="Simplified Arabic"/>
          <w:sz w:val="28"/>
          <w:szCs w:val="28"/>
          <w:lang w:bidi="ar-DZ"/>
        </w:rPr>
      </w:pPr>
      <w:r w:rsidRPr="005F0E1B">
        <w:rPr>
          <w:rFonts w:ascii="Simplified Arabic" w:hAnsi="Simplified Arabic" w:cs="Simplified Arabic"/>
          <w:b/>
          <w:bCs/>
          <w:sz w:val="32"/>
          <w:szCs w:val="32"/>
          <w:rtl/>
          <w:lang w:bidi="ar-DZ"/>
        </w:rPr>
        <w:t xml:space="preserve">منهج الدراسة الأساسية </w:t>
      </w:r>
      <w:r w:rsidRPr="005F0E1B">
        <w:rPr>
          <w:rFonts w:ascii="Simplified Arabic" w:hAnsi="Simplified Arabic" w:cs="Simplified Arabic" w:hint="cs"/>
          <w:b/>
          <w:bCs/>
          <w:sz w:val="32"/>
          <w:szCs w:val="32"/>
          <w:rtl/>
          <w:lang w:bidi="ar-DZ"/>
        </w:rPr>
        <w:t>:</w:t>
      </w:r>
    </w:p>
    <w:p w14:paraId="48DB3A47" w14:textId="77777777" w:rsidR="005F0E1B" w:rsidRPr="005F0E1B" w:rsidRDefault="005F0E1B" w:rsidP="00FD566E">
      <w:pPr>
        <w:numPr>
          <w:ilvl w:val="1"/>
          <w:numId w:val="49"/>
        </w:numPr>
        <w:spacing w:after="200" w:line="240" w:lineRule="auto"/>
        <w:contextualSpacing/>
        <w:jc w:val="lowKashida"/>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hint="cs"/>
          <w:b/>
          <w:bCs/>
          <w:sz w:val="28"/>
          <w:szCs w:val="28"/>
          <w:rtl/>
          <w:lang w:bidi="ar-DZ"/>
        </w:rPr>
        <w:t>تعريف المنهج العيادي</w:t>
      </w:r>
      <w:r w:rsidRPr="005F0E1B">
        <w:rPr>
          <w:rFonts w:ascii="Simplified Arabic" w:eastAsia="Times New Roman" w:hAnsi="Simplified Arabic" w:cs="Simplified Arabic" w:hint="cs"/>
          <w:sz w:val="28"/>
          <w:szCs w:val="28"/>
          <w:rtl/>
          <w:lang w:bidi="ar-DZ"/>
        </w:rPr>
        <w:t xml:space="preserve">: </w:t>
      </w:r>
    </w:p>
    <w:p w14:paraId="1D5780F3"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يعرف المنهج على انه الطريقة أو الأسلوب الذي يتبعها الباحث في دراسته لمشكلة ما والوصول إلى حلول لها ويعرف أيضا على انه مجموعة المبادئ العامة الفعلية التي يستعين بها الباحث في حل مشكلات بحتة، مستهدفا بذلك جوهر الحقيقة (رشوان، 1995، ص.81)</w:t>
      </w:r>
    </w:p>
    <w:p w14:paraId="40FAA4DF"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lastRenderedPageBreak/>
        <w:t xml:space="preserve">   تقضي طبيعة الدراسة منهجا يتلائم معها، ويخدمها في تحليل نتائجها، وفي دراستنا الحالية قمنا باختيار المنهج العيادي.</w:t>
      </w:r>
    </w:p>
    <w:p w14:paraId="6A93DA7F"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وقد عرفه "شقير" (2002) على انه: المنهج الذي يتجه إلى الدراسة المعمقة للحالات الفردية بصرف النظر عن انتسابها إلى السواء أو المرض(شقير، 2002 ،ص.41)</w:t>
      </w:r>
    </w:p>
    <w:p w14:paraId="45323206"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يعرفه " عويضة "</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(1996) : على انه منهج يقوم على الدراسة المتعمقة للحالات المرضية التي تعاني من سوء التوافق والاضطرابات الانفعالية والنفسية والاجتماعية في الطفولة والمراهقة والرشد والشيخوخة ، ويهت</w:t>
      </w:r>
      <w:r w:rsidRPr="005F0E1B">
        <w:rPr>
          <w:rFonts w:ascii="Simplified Arabic" w:hAnsi="Simplified Arabic" w:cs="Simplified Arabic" w:hint="cs"/>
          <w:sz w:val="28"/>
          <w:szCs w:val="28"/>
          <w:rtl/>
          <w:lang w:val="fr-FR"/>
        </w:rPr>
        <w:t xml:space="preserve">م </w:t>
      </w:r>
      <w:r w:rsidRPr="005F0E1B">
        <w:rPr>
          <w:rFonts w:ascii="Simplified Arabic" w:hAnsi="Simplified Arabic" w:cs="Simplified Arabic"/>
          <w:sz w:val="28"/>
          <w:szCs w:val="28"/>
          <w:rtl/>
          <w:lang w:val="fr-FR"/>
        </w:rPr>
        <w:t>أيضا بمجالات التوافق المدرسي ومشكلات التعلم والتوافق المهني ، ويستخدم هذا المنهج في العيادات توجيها للأطفال والعيادات النفسية والتربوية وعيادات الارشاد النفسي</w:t>
      </w:r>
      <w:bookmarkStart w:id="16" w:name="_Hlk146272319"/>
      <w:r w:rsidRPr="005F0E1B">
        <w:rPr>
          <w:rFonts w:ascii="Simplified Arabic" w:hAnsi="Simplified Arabic" w:cs="Simplified Arabic"/>
          <w:sz w:val="28"/>
          <w:szCs w:val="28"/>
          <w:rtl/>
          <w:lang w:val="fr-FR"/>
        </w:rPr>
        <w:t>(المشيخي،</w:t>
      </w:r>
      <w:r w:rsidRPr="005F0E1B">
        <w:rPr>
          <w:rFonts w:ascii="Simplified Arabic" w:hAnsi="Simplified Arabic" w:cs="Simplified Arabic" w:hint="cs"/>
          <w:sz w:val="28"/>
          <w:szCs w:val="28"/>
          <w:rtl/>
          <w:lang w:val="fr-FR"/>
        </w:rPr>
        <w:t xml:space="preserve"> 2014، ص.41)</w:t>
      </w:r>
      <w:bookmarkEnd w:id="16"/>
    </w:p>
    <w:p w14:paraId="31B5DBA2"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واعتمدنا في هذه الدراسة على " دراسة الحالة " باعتبارها وسيلة جد مهمة لتقديم صورة مجمعة للشخصية ككل</w:t>
      </w:r>
      <w:r w:rsidRPr="005F0E1B">
        <w:rPr>
          <w:rFonts w:ascii="Simplified Arabic" w:hAnsi="Simplified Arabic" w:cs="Simplified Arabic" w:hint="cs"/>
          <w:sz w:val="28"/>
          <w:szCs w:val="28"/>
          <w:rtl/>
          <w:lang w:val="fr-FR"/>
        </w:rPr>
        <w:t>.</w:t>
      </w:r>
    </w:p>
    <w:p w14:paraId="28B7AC52" w14:textId="77777777" w:rsidR="005F0E1B" w:rsidRPr="005F0E1B" w:rsidRDefault="005F0E1B" w:rsidP="00FD566E">
      <w:pPr>
        <w:spacing w:after="0" w:line="240" w:lineRule="auto"/>
        <w:jc w:val="lowKashida"/>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t xml:space="preserve">1-2- تعريف دراسة الحالة: </w:t>
      </w:r>
    </w:p>
    <w:p w14:paraId="295A90CB" w14:textId="77777777" w:rsidR="005F0E1B" w:rsidRPr="005F0E1B" w:rsidRDefault="005F0E1B" w:rsidP="00FD566E">
      <w:pPr>
        <w:spacing w:after="0" w:line="240" w:lineRule="auto"/>
        <w:jc w:val="lowKashida"/>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     لقدت تعددت التعاريف التي دراسة الحالة وقبل التطرق إليها نعرف الحالة وهي وحدة قد تكون فردا أو مجتمعا، أو سكانا للمجتمع من الوحدات التي يمكن أن تخطر على بال المرء وتتميز بكونها محددة الملامح، واضحة الحدود </w:t>
      </w:r>
      <w:r w:rsidRPr="005F0E1B">
        <w:rPr>
          <w:rFonts w:ascii="Simplified Arabic" w:hAnsi="Simplified Arabic" w:cs="Simplified Arabic"/>
          <w:sz w:val="28"/>
          <w:szCs w:val="28"/>
          <w:rtl/>
          <w:lang w:val="fr-FR"/>
        </w:rPr>
        <w:t>(المشيخي،</w:t>
      </w:r>
      <w:r w:rsidRPr="005F0E1B">
        <w:rPr>
          <w:rFonts w:ascii="Simplified Arabic" w:hAnsi="Simplified Arabic" w:cs="Simplified Arabic" w:hint="cs"/>
          <w:sz w:val="28"/>
          <w:szCs w:val="28"/>
          <w:rtl/>
          <w:lang w:val="fr-FR"/>
        </w:rPr>
        <w:t xml:space="preserve"> 2014، ص.42)</w:t>
      </w:r>
    </w:p>
    <w:p w14:paraId="12718EC5" w14:textId="77777777" w:rsidR="005F0E1B" w:rsidRPr="005F0E1B" w:rsidRDefault="005F0E1B" w:rsidP="00FD566E">
      <w:pPr>
        <w:spacing w:after="0" w:line="240" w:lineRule="auto"/>
        <w:jc w:val="lowKashida"/>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     بحيث يرى بعض الباحثين بأنها " تخيل دقيق للموقف العام للحالة ككل، وهي منهج لتنسيق وتحليل المعلومات التي جمعت بوسائل جمع المعلومات الأخرى عن الحالة وعن البيئة".</w:t>
      </w:r>
    </w:p>
    <w:p w14:paraId="297ED8EF"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eastAsia="Times New Roman" w:hAnsi="Simplified Arabic" w:cs="Simplified Arabic" w:hint="cs"/>
          <w:sz w:val="28"/>
          <w:szCs w:val="28"/>
          <w:rtl/>
          <w:lang w:bidi="ar-DZ"/>
        </w:rPr>
        <w:t xml:space="preserve">    ويرى البعض أنها " استثمار وتنظيم وتلخيص كل المعلومات المجتمعة عن المستجيب من مصادر مختلفة بما يخدم الأهداف من دراسة الحالة. لذلك فان دراسة الحالة هي كل المعلومات التي تجمع عن الحالة مشتملة في حقائق محددة باستخدام طرق المقابلة والملاحظة، وتاريخ الحالة، والاختبارات والمقاييس والسير الشخصية وتهدف إلى الوصول إلى فهم أفضل للمستجيب وتحديد وتشخيص مشكلاته وطبيعتها وأسبابها واتخاذ التوصيات والتخطيط للخدمات اللازمة " </w:t>
      </w:r>
      <w:r w:rsidRPr="005F0E1B">
        <w:rPr>
          <w:rFonts w:ascii="Simplified Arabic" w:hAnsi="Simplified Arabic" w:cs="Simplified Arabic"/>
          <w:sz w:val="28"/>
          <w:szCs w:val="28"/>
          <w:rtl/>
          <w:lang w:val="fr-FR"/>
        </w:rPr>
        <w:t>(المشيخي،</w:t>
      </w:r>
      <w:r w:rsidRPr="005F0E1B">
        <w:rPr>
          <w:rFonts w:ascii="Simplified Arabic" w:hAnsi="Simplified Arabic" w:cs="Simplified Arabic" w:hint="cs"/>
          <w:sz w:val="28"/>
          <w:szCs w:val="28"/>
          <w:rtl/>
          <w:lang w:val="fr-FR"/>
        </w:rPr>
        <w:t xml:space="preserve"> 2014، ص.42)</w:t>
      </w:r>
    </w:p>
    <w:p w14:paraId="0255199A" w14:textId="77777777" w:rsidR="005F0E1B" w:rsidRPr="005F0E1B" w:rsidRDefault="005F0E1B" w:rsidP="00FD566E">
      <w:pPr>
        <w:spacing w:line="240" w:lineRule="auto"/>
        <w:jc w:val="lowKashida"/>
        <w:rPr>
          <w:rFonts w:ascii="Simplified Arabic" w:hAnsi="Simplified Arabic" w:cs="Simplified Arabic"/>
          <w:b/>
          <w:bCs/>
          <w:sz w:val="32"/>
          <w:szCs w:val="32"/>
          <w:lang w:bidi="ar-DZ"/>
        </w:rPr>
      </w:pPr>
      <w:r w:rsidRPr="005F0E1B">
        <w:rPr>
          <w:rFonts w:ascii="Simplified Arabic" w:eastAsia="Times New Roman" w:hAnsi="Simplified Arabic" w:cs="Simplified Arabic" w:hint="cs"/>
          <w:sz w:val="28"/>
          <w:szCs w:val="28"/>
          <w:rtl/>
          <w:lang w:bidi="ar-DZ"/>
        </w:rPr>
        <w:t>2-</w:t>
      </w:r>
      <w:r w:rsidRPr="005F0E1B">
        <w:rPr>
          <w:rFonts w:ascii="Simplified Arabic" w:hAnsi="Simplified Arabic" w:cs="Simplified Arabic"/>
          <w:b/>
          <w:bCs/>
          <w:sz w:val="32"/>
          <w:szCs w:val="32"/>
          <w:rtl/>
          <w:lang w:bidi="ar-DZ"/>
        </w:rPr>
        <w:t>أدوات الدراسة الأساسية</w:t>
      </w:r>
      <w:r w:rsidRPr="005F0E1B">
        <w:rPr>
          <w:rFonts w:ascii="Simplified Arabic" w:hAnsi="Simplified Arabic" w:cs="Simplified Arabic" w:hint="cs"/>
          <w:b/>
          <w:bCs/>
          <w:sz w:val="32"/>
          <w:szCs w:val="32"/>
          <w:rtl/>
          <w:lang w:bidi="ar-DZ"/>
        </w:rPr>
        <w:t xml:space="preserve">: </w:t>
      </w:r>
    </w:p>
    <w:p w14:paraId="15C3D515" w14:textId="77777777" w:rsidR="005F0E1B" w:rsidRPr="005F0E1B" w:rsidRDefault="005F0E1B" w:rsidP="00FD566E">
      <w:pPr>
        <w:spacing w:after="0" w:line="240" w:lineRule="auto"/>
        <w:jc w:val="lowKashida"/>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bidi="ar-DZ"/>
        </w:rPr>
        <w:t>2-1-</w:t>
      </w:r>
      <w:r w:rsidRPr="005F0E1B">
        <w:rPr>
          <w:rFonts w:ascii="Simplified Arabic" w:hAnsi="Simplified Arabic" w:cs="Simplified Arabic" w:hint="cs"/>
          <w:b/>
          <w:bCs/>
          <w:sz w:val="32"/>
          <w:szCs w:val="32"/>
          <w:rtl/>
          <w:lang w:val="fr-FR"/>
        </w:rPr>
        <w:t xml:space="preserve"> </w:t>
      </w:r>
      <w:r w:rsidRPr="005F0E1B">
        <w:rPr>
          <w:rFonts w:ascii="Simplified Arabic" w:hAnsi="Simplified Arabic" w:cs="Simplified Arabic"/>
          <w:b/>
          <w:bCs/>
          <w:sz w:val="32"/>
          <w:szCs w:val="32"/>
          <w:rtl/>
          <w:lang w:val="fr-FR"/>
        </w:rPr>
        <w:t xml:space="preserve">الملاحظة العيادية : </w:t>
      </w:r>
    </w:p>
    <w:p w14:paraId="14D23996" w14:textId="77777777" w:rsidR="005F0E1B" w:rsidRPr="005F0E1B" w:rsidRDefault="005F0E1B" w:rsidP="00FD566E">
      <w:pPr>
        <w:spacing w:after="0" w:line="240" w:lineRule="auto"/>
        <w:ind w:left="-57" w:firstLine="425"/>
        <w:contextualSpacing/>
        <w:jc w:val="lowKashida"/>
        <w:rPr>
          <w:rFonts w:ascii="Simplified Arabic" w:eastAsia="Times New Roman" w:hAnsi="Simplified Arabic" w:cs="Simplified Arabic"/>
          <w:sz w:val="28"/>
          <w:szCs w:val="28"/>
          <w:rtl/>
          <w:lang w:val="fr-FR" w:eastAsia="fr-FR"/>
        </w:rPr>
      </w:pPr>
      <w:r w:rsidRPr="005F0E1B">
        <w:rPr>
          <w:rFonts w:ascii="Simplified Arabic" w:eastAsia="Times New Roman" w:hAnsi="Simplified Arabic" w:cs="Simplified Arabic"/>
          <w:sz w:val="28"/>
          <w:szCs w:val="28"/>
          <w:rtl/>
          <w:lang w:val="fr-FR" w:eastAsia="fr-FR"/>
        </w:rPr>
        <w:t xml:space="preserve">تعتبر الملاحظة العيادية عنصر من العناصر ضرورية في البحث العلمي، التي لا بد على الباحث اللجوء إليها، واستخدامها لما لها من أهمية كبيرة في الدراسات والبحوث العلمية، فهي تعتبر نقطة أساسية والعنصر الداعم للأدوات الأخرى كالمقابلة، حيث خلال المقابلات العيادية التي أجريناها مع الحالات اعتمدنا على ملاحظة سلوكات المفحوص وملاحظة لغة جسده ومحيط </w:t>
      </w:r>
      <w:r w:rsidRPr="005F0E1B">
        <w:rPr>
          <w:rFonts w:ascii="Simplified Arabic" w:eastAsia="Times New Roman" w:hAnsi="Simplified Arabic" w:cs="Simplified Arabic" w:hint="cs"/>
          <w:sz w:val="28"/>
          <w:szCs w:val="28"/>
          <w:rtl/>
          <w:lang w:val="fr-FR" w:eastAsia="fr-FR"/>
        </w:rPr>
        <w:t xml:space="preserve">تمدرسه من خلال عمل مقابلات </w:t>
      </w:r>
      <w:r w:rsidRPr="005F0E1B">
        <w:rPr>
          <w:rFonts w:ascii="Simplified Arabic" w:eastAsia="Times New Roman" w:hAnsi="Simplified Arabic" w:cs="Simplified Arabic" w:hint="cs"/>
          <w:sz w:val="28"/>
          <w:szCs w:val="28"/>
          <w:rtl/>
          <w:lang w:val="fr-FR" w:eastAsia="fr-FR"/>
        </w:rPr>
        <w:lastRenderedPageBreak/>
        <w:t>عيادية مع الحالات</w:t>
      </w:r>
      <w:r w:rsidRPr="005F0E1B">
        <w:rPr>
          <w:rFonts w:ascii="Simplified Arabic" w:eastAsia="Times New Roman" w:hAnsi="Simplified Arabic" w:cs="Simplified Arabic"/>
          <w:sz w:val="28"/>
          <w:szCs w:val="28"/>
          <w:rtl/>
          <w:lang w:val="fr-FR" w:eastAsia="fr-FR"/>
        </w:rPr>
        <w:t xml:space="preserve"> وكل ما يتعلق بها بطريقة مباشرة، وهذا النوع من الملاحظات يسمى بالملاحظة البسيطة المباشرة، حيث ساعدنا هذا النوع من الملاحظات بما</w:t>
      </w:r>
      <w:r w:rsidRPr="005F0E1B">
        <w:rPr>
          <w:rFonts w:ascii="Simplified Arabic" w:eastAsia="Times New Roman" w:hAnsi="Simplified Arabic" w:cs="Simplified Arabic" w:hint="cs"/>
          <w:sz w:val="28"/>
          <w:szCs w:val="28"/>
          <w:rtl/>
          <w:lang w:val="fr-FR" w:eastAsia="fr-FR"/>
        </w:rPr>
        <w:t xml:space="preserve"> </w:t>
      </w:r>
      <w:r w:rsidRPr="005F0E1B">
        <w:rPr>
          <w:rFonts w:ascii="Simplified Arabic" w:eastAsia="Times New Roman" w:hAnsi="Simplified Arabic" w:cs="Simplified Arabic"/>
          <w:sz w:val="28"/>
          <w:szCs w:val="28"/>
          <w:rtl/>
          <w:lang w:val="fr-FR" w:eastAsia="fr-FR"/>
        </w:rPr>
        <w:t>يلي</w:t>
      </w:r>
      <w:r w:rsidRPr="005F0E1B">
        <w:rPr>
          <w:rFonts w:ascii="Simplified Arabic" w:eastAsia="Times New Roman" w:hAnsi="Simplified Arabic" w:cs="Simplified Arabic"/>
          <w:sz w:val="28"/>
          <w:szCs w:val="28"/>
          <w:lang w:val="fr-FR" w:eastAsia="fr-FR"/>
        </w:rPr>
        <w:t>:</w:t>
      </w:r>
    </w:p>
    <w:p w14:paraId="5FF7E763" w14:textId="77777777" w:rsidR="005F0E1B" w:rsidRPr="005F0E1B" w:rsidRDefault="005F0E1B" w:rsidP="00FD566E">
      <w:pPr>
        <w:spacing w:after="0" w:line="240" w:lineRule="auto"/>
        <w:ind w:left="-57"/>
        <w:contextualSpacing/>
        <w:jc w:val="lowKashida"/>
        <w:rPr>
          <w:rFonts w:ascii="Simplified Arabic" w:eastAsia="Times New Roman" w:hAnsi="Simplified Arabic" w:cs="Simplified Arabic"/>
          <w:sz w:val="28"/>
          <w:szCs w:val="28"/>
          <w:rtl/>
          <w:lang w:val="fr-FR" w:eastAsia="fr-FR"/>
        </w:rPr>
      </w:pPr>
      <w:r w:rsidRPr="005F0E1B">
        <w:rPr>
          <w:rFonts w:ascii="Simplified Arabic" w:eastAsia="Times New Roman" w:hAnsi="Simplified Arabic" w:cs="Simplified Arabic"/>
          <w:sz w:val="28"/>
          <w:szCs w:val="28"/>
          <w:lang w:val="fr-FR" w:eastAsia="fr-FR"/>
        </w:rPr>
        <w:t xml:space="preserve"> -</w:t>
      </w:r>
      <w:r w:rsidRPr="005F0E1B">
        <w:rPr>
          <w:rFonts w:ascii="Simplified Arabic" w:eastAsia="Times New Roman" w:hAnsi="Simplified Arabic" w:cs="Simplified Arabic"/>
          <w:sz w:val="28"/>
          <w:szCs w:val="28"/>
          <w:rtl/>
          <w:lang w:val="fr-FR" w:eastAsia="fr-FR"/>
        </w:rPr>
        <w:t xml:space="preserve">التعرف على </w:t>
      </w:r>
      <w:r w:rsidRPr="005F0E1B">
        <w:rPr>
          <w:rFonts w:ascii="Simplified Arabic" w:eastAsia="Times New Roman" w:hAnsi="Simplified Arabic" w:cs="Simplified Arabic" w:hint="cs"/>
          <w:sz w:val="28"/>
          <w:szCs w:val="28"/>
          <w:rtl/>
          <w:lang w:val="fr-FR" w:eastAsia="fr-FR"/>
        </w:rPr>
        <w:t>واقع تمدرس التلميذ المراهق داخل المؤسسة.</w:t>
      </w:r>
    </w:p>
    <w:p w14:paraId="4474AE23" w14:textId="77777777" w:rsidR="005F0E1B" w:rsidRPr="005F0E1B" w:rsidRDefault="005F0E1B" w:rsidP="00FD566E">
      <w:pPr>
        <w:spacing w:after="0" w:line="240" w:lineRule="auto"/>
        <w:ind w:left="-57"/>
        <w:contextualSpacing/>
        <w:jc w:val="lowKashida"/>
        <w:rPr>
          <w:rFonts w:ascii="Simplified Arabic" w:eastAsia="Times New Roman" w:hAnsi="Simplified Arabic" w:cs="Simplified Arabic"/>
          <w:sz w:val="28"/>
          <w:szCs w:val="28"/>
          <w:rtl/>
          <w:lang w:val="fr-FR" w:eastAsia="fr-FR"/>
        </w:rPr>
      </w:pPr>
      <w:r w:rsidRPr="005F0E1B">
        <w:rPr>
          <w:rFonts w:ascii="Simplified Arabic" w:eastAsia="Times New Roman" w:hAnsi="Simplified Arabic" w:cs="Simplified Arabic"/>
          <w:sz w:val="28"/>
          <w:szCs w:val="28"/>
          <w:lang w:val="fr-FR" w:eastAsia="fr-FR"/>
        </w:rPr>
        <w:t>-</w:t>
      </w:r>
      <w:r w:rsidRPr="005F0E1B">
        <w:rPr>
          <w:rFonts w:ascii="Simplified Arabic" w:eastAsia="Times New Roman" w:hAnsi="Simplified Arabic" w:cs="Simplified Arabic"/>
          <w:sz w:val="28"/>
          <w:szCs w:val="28"/>
          <w:rtl/>
          <w:lang w:val="fr-FR" w:eastAsia="fr-FR"/>
        </w:rPr>
        <w:t xml:space="preserve"> مكنتنا من ملاحظة </w:t>
      </w:r>
      <w:r w:rsidRPr="005F0E1B">
        <w:rPr>
          <w:rFonts w:ascii="Simplified Arabic" w:eastAsia="Times New Roman" w:hAnsi="Simplified Arabic" w:cs="Simplified Arabic" w:hint="cs"/>
          <w:sz w:val="28"/>
          <w:szCs w:val="28"/>
          <w:rtl/>
          <w:lang w:val="fr-FR" w:eastAsia="fr-FR"/>
        </w:rPr>
        <w:t>اثر النمو الفيزيولوجي على صحة المراهق النفسية.</w:t>
      </w:r>
    </w:p>
    <w:p w14:paraId="4B494124" w14:textId="77777777" w:rsidR="005F0E1B" w:rsidRPr="005F0E1B" w:rsidRDefault="005F0E1B" w:rsidP="00FD566E">
      <w:pPr>
        <w:spacing w:after="0" w:line="240" w:lineRule="auto"/>
        <w:ind w:left="-57"/>
        <w:contextualSpacing/>
        <w:jc w:val="lowKashida"/>
        <w:rPr>
          <w:rFonts w:ascii="Simplified Arabic" w:eastAsia="Times New Roman" w:hAnsi="Simplified Arabic" w:cs="Simplified Arabic"/>
          <w:sz w:val="28"/>
          <w:szCs w:val="28"/>
          <w:rtl/>
          <w:lang w:val="fr-FR" w:eastAsia="fr-FR"/>
        </w:rPr>
      </w:pPr>
      <w:r w:rsidRPr="005F0E1B">
        <w:rPr>
          <w:rFonts w:ascii="Simplified Arabic" w:eastAsia="Times New Roman" w:hAnsi="Simplified Arabic" w:cs="Simplified Arabic"/>
          <w:sz w:val="28"/>
          <w:szCs w:val="28"/>
          <w:lang w:val="fr-FR" w:eastAsia="fr-FR"/>
        </w:rPr>
        <w:t xml:space="preserve"> </w:t>
      </w:r>
      <w:r w:rsidRPr="005F0E1B">
        <w:rPr>
          <w:rFonts w:ascii="Simplified Arabic" w:eastAsia="Times New Roman" w:hAnsi="Simplified Arabic" w:cs="Simplified Arabic"/>
          <w:sz w:val="28"/>
          <w:szCs w:val="28"/>
          <w:rtl/>
          <w:lang w:val="fr-FR" w:eastAsia="fr-FR"/>
        </w:rPr>
        <w:t xml:space="preserve">- اكتشاف الواقع الذي </w:t>
      </w:r>
      <w:r w:rsidRPr="005F0E1B">
        <w:rPr>
          <w:rFonts w:ascii="Simplified Arabic" w:eastAsia="Times New Roman" w:hAnsi="Simplified Arabic" w:cs="Simplified Arabic" w:hint="cs"/>
          <w:sz w:val="28"/>
          <w:szCs w:val="28"/>
          <w:rtl/>
          <w:lang w:val="fr-FR" w:eastAsia="fr-FR"/>
        </w:rPr>
        <w:t>يعيشه المراهق مع والديه.</w:t>
      </w:r>
    </w:p>
    <w:p w14:paraId="5454E668" w14:textId="77777777" w:rsidR="005F0E1B" w:rsidRPr="005F0E1B" w:rsidRDefault="005F0E1B" w:rsidP="00FD566E">
      <w:pPr>
        <w:numPr>
          <w:ilvl w:val="0"/>
          <w:numId w:val="50"/>
        </w:numPr>
        <w:spacing w:after="0" w:line="240" w:lineRule="auto"/>
        <w:contextualSpacing/>
        <w:jc w:val="lowKashida"/>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حسبما ورد عن " ذوقان " </w:t>
      </w:r>
      <w:r w:rsidRPr="005F0E1B">
        <w:rPr>
          <w:rFonts w:ascii="Simplified Arabic" w:eastAsia="Times New Roman" w:hAnsi="Simplified Arabic" w:cs="Simplified Arabic" w:hint="cs"/>
          <w:sz w:val="28"/>
          <w:szCs w:val="28"/>
          <w:rtl/>
          <w:lang w:bidi="ar-DZ"/>
        </w:rPr>
        <w:t>(</w:t>
      </w:r>
      <w:r w:rsidRPr="005F0E1B">
        <w:rPr>
          <w:rFonts w:ascii="Simplified Arabic" w:eastAsia="Times New Roman" w:hAnsi="Simplified Arabic" w:cs="Simplified Arabic"/>
          <w:sz w:val="28"/>
          <w:szCs w:val="28"/>
          <w:rtl/>
          <w:lang w:bidi="ar-DZ"/>
        </w:rPr>
        <w:t xml:space="preserve">2002 </w:t>
      </w:r>
      <w:r w:rsidRPr="005F0E1B">
        <w:rPr>
          <w:rFonts w:ascii="Simplified Arabic" w:eastAsia="Times New Roman" w:hAnsi="Simplified Arabic" w:cs="Simplified Arabic" w:hint="cs"/>
          <w:sz w:val="28"/>
          <w:szCs w:val="28"/>
          <w:rtl/>
          <w:lang w:bidi="ar-DZ"/>
        </w:rPr>
        <w:t xml:space="preserve">) : " </w:t>
      </w:r>
      <w:r w:rsidRPr="005F0E1B">
        <w:rPr>
          <w:rFonts w:ascii="Simplified Arabic" w:eastAsia="Times New Roman" w:hAnsi="Simplified Arabic" w:cs="Simplified Arabic"/>
          <w:sz w:val="28"/>
          <w:szCs w:val="28"/>
          <w:rtl/>
          <w:lang w:bidi="ar-DZ"/>
        </w:rPr>
        <w:t>فإنها وسيلة يستخدمها الباحث العيادي في اكتسابه</w:t>
      </w:r>
      <w:r w:rsidRPr="005F0E1B">
        <w:rPr>
          <w:rFonts w:ascii="Simplified Arabic" w:eastAsia="Times New Roman" w:hAnsi="Simplified Arabic" w:cs="Simplified Arabic" w:hint="cs"/>
          <w:sz w:val="28"/>
          <w:szCs w:val="28"/>
          <w:rtl/>
          <w:lang w:bidi="ar-DZ"/>
        </w:rPr>
        <w:t xml:space="preserve">  </w:t>
      </w:r>
    </w:p>
    <w:p w14:paraId="581805F0" w14:textId="77777777" w:rsidR="005F0E1B" w:rsidRPr="005F0E1B" w:rsidRDefault="005F0E1B" w:rsidP="00FD566E">
      <w:pPr>
        <w:spacing w:after="0" w:line="240" w:lineRule="auto"/>
        <w:jc w:val="lowKashida"/>
        <w:rPr>
          <w:rFonts w:ascii="Simplified Arabic" w:hAnsi="Simplified Arabic" w:cs="Simplified Arabic"/>
          <w:sz w:val="28"/>
          <w:szCs w:val="28"/>
          <w:lang w:val="fr-FR"/>
        </w:rPr>
      </w:pPr>
      <w:r w:rsidRPr="005F0E1B">
        <w:rPr>
          <w:rFonts w:ascii="Simplified Arabic" w:hAnsi="Simplified Arabic" w:cs="Simplified Arabic"/>
          <w:sz w:val="28"/>
          <w:szCs w:val="28"/>
          <w:rtl/>
          <w:lang w:val="fr-FR"/>
        </w:rPr>
        <w:t>للخبرات</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والمعلومات، حيث نجد الباحث يلاحظ بإتباعه منهج معين، ويجعل من ملاحظاته أساسا لمعرفة واعية أو فهم لظاهرة معينة</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(ذوقان،</w:t>
      </w:r>
      <w:r w:rsidRPr="005F0E1B">
        <w:rPr>
          <w:rFonts w:ascii="Simplified Arabic" w:hAnsi="Simplified Arabic" w:cs="Simplified Arabic" w:hint="cs"/>
          <w:sz w:val="28"/>
          <w:szCs w:val="28"/>
          <w:rtl/>
          <w:lang w:val="fr-FR"/>
        </w:rPr>
        <w:t xml:space="preserve"> 2002، ص.79) </w:t>
      </w:r>
    </w:p>
    <w:p w14:paraId="2CA8A014" w14:textId="77777777" w:rsidR="005F0E1B" w:rsidRPr="005F0E1B" w:rsidRDefault="005F0E1B" w:rsidP="00FD566E">
      <w:pPr>
        <w:numPr>
          <w:ilvl w:val="0"/>
          <w:numId w:val="50"/>
        </w:numPr>
        <w:spacing w:after="0" w:line="240" w:lineRule="auto"/>
        <w:ind w:left="737"/>
        <w:contextualSpacing/>
        <w:jc w:val="lowKashida"/>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حسب " </w:t>
      </w:r>
      <w:r w:rsidRPr="005F0E1B">
        <w:rPr>
          <w:rFonts w:ascii="Simplified Arabic" w:eastAsia="Times New Roman" w:hAnsi="Simplified Arabic" w:cs="Simplified Arabic"/>
          <w:b/>
          <w:bCs/>
          <w:sz w:val="28"/>
          <w:szCs w:val="28"/>
          <w:rtl/>
          <w:lang w:bidi="ar-DZ"/>
        </w:rPr>
        <w:t>كارتر جود</w:t>
      </w:r>
      <w:r w:rsidRPr="005F0E1B">
        <w:rPr>
          <w:rFonts w:ascii="Simplified Arabic" w:eastAsia="Times New Roman" w:hAnsi="Simplified Arabic" w:cs="Simplified Arabic"/>
          <w:sz w:val="28"/>
          <w:szCs w:val="28"/>
          <w:rtl/>
          <w:lang w:bidi="ar-DZ"/>
        </w:rPr>
        <w:t xml:space="preserve"> " فهي : الوسيلة التي نحاول بها التحقق من السلوك الظاهري للأشخاص </w:t>
      </w:r>
    </w:p>
    <w:p w14:paraId="5C11FB93" w14:textId="77777777" w:rsidR="005F0E1B" w:rsidRPr="005F0E1B" w:rsidRDefault="005F0E1B" w:rsidP="00FD566E">
      <w:pPr>
        <w:spacing w:after="0" w:line="240" w:lineRule="auto"/>
        <w:contextualSpacing/>
        <w:jc w:val="lowKashida"/>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وذلك بمشاهدتهم بينما هم يعبرون عن أنفسهم في مختلف الظروف والمواقف التي اختيرت لتمثل ظروف الحياة العادية أو لتمثل مجموعة خاصة من العوامل</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(مروان،</w:t>
      </w:r>
      <w:r w:rsidRPr="005F0E1B">
        <w:rPr>
          <w:rFonts w:ascii="Simplified Arabic" w:hAnsi="Simplified Arabic" w:cs="Simplified Arabic" w:hint="cs"/>
          <w:sz w:val="28"/>
          <w:szCs w:val="28"/>
          <w:rtl/>
          <w:lang w:val="fr-FR"/>
        </w:rPr>
        <w:t xml:space="preserve"> 2000، ص.148) </w:t>
      </w:r>
    </w:p>
    <w:p w14:paraId="38ED2E37" w14:textId="77777777" w:rsidR="005F0E1B" w:rsidRPr="005F0E1B" w:rsidRDefault="005F0E1B" w:rsidP="00FD566E">
      <w:pPr>
        <w:spacing w:after="0" w:line="240" w:lineRule="auto"/>
        <w:jc w:val="lowKashida"/>
        <w:rPr>
          <w:rFonts w:ascii="Simplified Arabic" w:hAnsi="Simplified Arabic" w:cs="Simplified Arabic"/>
          <w:b/>
          <w:bCs/>
          <w:sz w:val="32"/>
          <w:szCs w:val="32"/>
          <w:rtl/>
        </w:rPr>
      </w:pPr>
      <w:r w:rsidRPr="005F0E1B">
        <w:rPr>
          <w:rFonts w:ascii="Simplified Arabic" w:hAnsi="Simplified Arabic" w:cs="Simplified Arabic" w:hint="cs"/>
          <w:b/>
          <w:bCs/>
          <w:sz w:val="32"/>
          <w:szCs w:val="32"/>
          <w:rtl/>
        </w:rPr>
        <w:t>2</w:t>
      </w:r>
      <w:r w:rsidRPr="005F0E1B">
        <w:rPr>
          <w:rFonts w:ascii="Simplified Arabic" w:hAnsi="Simplified Arabic" w:cs="Simplified Arabic" w:hint="cs"/>
          <w:b/>
          <w:bCs/>
          <w:sz w:val="36"/>
          <w:szCs w:val="36"/>
          <w:rtl/>
        </w:rPr>
        <w:t>-</w:t>
      </w:r>
      <w:r w:rsidRPr="005F0E1B">
        <w:rPr>
          <w:rFonts w:ascii="Simplified Arabic" w:hAnsi="Simplified Arabic" w:cs="Simplified Arabic" w:hint="cs"/>
          <w:b/>
          <w:bCs/>
          <w:sz w:val="32"/>
          <w:szCs w:val="32"/>
          <w:rtl/>
        </w:rPr>
        <w:t xml:space="preserve">2- المقابلة العيادية : </w:t>
      </w:r>
    </w:p>
    <w:p w14:paraId="7E12B876" w14:textId="77777777" w:rsidR="005F0E1B" w:rsidRPr="005F0E1B" w:rsidRDefault="005F0E1B" w:rsidP="00FD566E">
      <w:pPr>
        <w:spacing w:after="0" w:line="240" w:lineRule="auto"/>
        <w:jc w:val="lowKashida"/>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وهي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عبارة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حوار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يدور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بين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والشخص</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الذي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مقابلته، يبدأ</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هذا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الحوار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بخلق</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علاقة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وئام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بينهما،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ليضمن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الحد</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الأدنى</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تعاون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المستجيب، ثم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يشرح</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الغرض</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المقابلة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وبعد</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أن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يشعر</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بأن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المستجيب</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على</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استعداد للتعاون</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يبدأ</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الباحث</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بطرح</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الأسئلة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التي</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يحددها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مسبقا،</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ثم</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يسجل</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الإجابة</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بكلمات</w:t>
      </w:r>
      <w:r w:rsidRPr="005F0E1B">
        <w:rPr>
          <w:rFonts w:ascii="Simplified Arabic" w:hAnsi="Simplified Arabic" w:cs="Simplified Arabic"/>
          <w:sz w:val="28"/>
          <w:szCs w:val="28"/>
          <w:lang w:val="fr-FR"/>
        </w:rPr>
        <w:t xml:space="preserve"> </w:t>
      </w:r>
      <w:r w:rsidRPr="005F0E1B">
        <w:rPr>
          <w:rFonts w:ascii="Simplified Arabic" w:hAnsi="Simplified Arabic" w:cs="Simplified Arabic"/>
          <w:sz w:val="28"/>
          <w:szCs w:val="28"/>
          <w:rtl/>
          <w:lang w:val="fr-FR"/>
        </w:rPr>
        <w:t>المستجيب</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(ربحي،</w:t>
      </w:r>
      <w:r w:rsidRPr="005F0E1B">
        <w:rPr>
          <w:rFonts w:ascii="Simplified Arabic" w:hAnsi="Simplified Arabic" w:cs="Simplified Arabic" w:hint="cs"/>
          <w:sz w:val="28"/>
          <w:szCs w:val="28"/>
          <w:rtl/>
          <w:lang w:val="fr-FR"/>
        </w:rPr>
        <w:t xml:space="preserve"> 2000، ص.102) </w:t>
      </w:r>
    </w:p>
    <w:p w14:paraId="2F3B87D2" w14:textId="77777777" w:rsidR="005F0E1B" w:rsidRPr="005F0E1B" w:rsidRDefault="005F0E1B" w:rsidP="00FD566E">
      <w:pPr>
        <w:spacing w:after="0" w:line="240" w:lineRule="auto"/>
        <w:jc w:val="lowKashida"/>
        <w:rPr>
          <w:rFonts w:ascii="Simplified Arabic" w:hAnsi="Simplified Arabic" w:cs="Simplified Arabic"/>
          <w:sz w:val="28"/>
          <w:szCs w:val="28"/>
          <w:rtl/>
        </w:rPr>
      </w:pPr>
      <w:r w:rsidRPr="005F0E1B">
        <w:rPr>
          <w:rFonts w:ascii="Times New Roman" w:hAnsi="Times New Roman" w:cs="Times New Roman" w:hint="cs"/>
          <w:sz w:val="28"/>
          <w:szCs w:val="28"/>
          <w:rtl/>
        </w:rPr>
        <w:t xml:space="preserve">-  </w:t>
      </w:r>
      <w:r w:rsidRPr="005F0E1B">
        <w:rPr>
          <w:rFonts w:ascii="Simplified Arabic" w:hAnsi="Simplified Arabic" w:cs="Simplified Arabic"/>
          <w:sz w:val="28"/>
          <w:szCs w:val="28"/>
          <w:rtl/>
        </w:rPr>
        <w:t xml:space="preserve">حسب " سهير " </w:t>
      </w:r>
      <w:r w:rsidRPr="005F0E1B">
        <w:rPr>
          <w:rFonts w:ascii="Simplified Arabic" w:hAnsi="Simplified Arabic" w:cs="Simplified Arabic" w:hint="cs"/>
          <w:sz w:val="28"/>
          <w:szCs w:val="28"/>
          <w:rtl/>
        </w:rPr>
        <w:t>(2000)</w:t>
      </w: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المقابلة هي الطريقة التي نلجأ إليها عادة للحكم على شخصيات الأفراد</w:t>
      </w:r>
      <w:r w:rsidRPr="005F0E1B">
        <w:rPr>
          <w:rFonts w:ascii="Simplified Arabic" w:hAnsi="Simplified Arabic" w:cs="Simplified Arabic"/>
          <w:sz w:val="28"/>
          <w:szCs w:val="28"/>
        </w:rPr>
        <w:br/>
      </w:r>
      <w:r w:rsidRPr="005F0E1B">
        <w:rPr>
          <w:rFonts w:ascii="Simplified Arabic" w:hAnsi="Simplified Arabic" w:cs="Simplified Arabic"/>
          <w:sz w:val="28"/>
          <w:szCs w:val="28"/>
          <w:rtl/>
        </w:rPr>
        <w:t>حكما سريعا شاملا عن طريق التحدث معهم ومقابلتهم بشكل مباشر(سهير،</w:t>
      </w:r>
      <w:r w:rsidRPr="005F0E1B">
        <w:rPr>
          <w:rFonts w:ascii="Simplified Arabic" w:hAnsi="Simplified Arabic" w:cs="Simplified Arabic" w:hint="cs"/>
          <w:sz w:val="28"/>
          <w:szCs w:val="28"/>
          <w:rtl/>
        </w:rPr>
        <w:t xml:space="preserve"> 2000، ص.33) </w:t>
      </w:r>
    </w:p>
    <w:p w14:paraId="19D64DFF" w14:textId="77777777" w:rsidR="005F0E1B" w:rsidRPr="005F0E1B" w:rsidRDefault="005F0E1B" w:rsidP="00FD566E">
      <w:pPr>
        <w:spacing w:after="0" w:line="240" w:lineRule="auto"/>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وقد اعتمدنا في هذه المقابلات على المقابلة العيادية نصف الموجهة التي قمنا ببنائها وفق محاور وهي كالتالي : </w:t>
      </w:r>
    </w:p>
    <w:p w14:paraId="4D7AE6C9" w14:textId="77777777" w:rsidR="005F0E1B" w:rsidRPr="005F0E1B" w:rsidRDefault="005F0E1B" w:rsidP="00FD566E">
      <w:pPr>
        <w:numPr>
          <w:ilvl w:val="0"/>
          <w:numId w:val="51"/>
        </w:numPr>
        <w:spacing w:after="0" w:line="240" w:lineRule="auto"/>
        <w:contextualSpacing/>
        <w:jc w:val="lowKashida"/>
        <w:rPr>
          <w:rFonts w:ascii="Simplified Arabic" w:hAnsi="Simplified Arabic" w:cs="Simplified Arabic"/>
          <w:sz w:val="28"/>
          <w:szCs w:val="28"/>
        </w:rPr>
      </w:pPr>
      <w:bookmarkStart w:id="17" w:name="_Hlk179539109"/>
      <w:r w:rsidRPr="005F0E1B">
        <w:rPr>
          <w:rFonts w:ascii="Simplified Arabic" w:hAnsi="Simplified Arabic" w:cs="Simplified Arabic" w:hint="cs"/>
          <w:b/>
          <w:bCs/>
          <w:sz w:val="28"/>
          <w:szCs w:val="28"/>
          <w:rtl/>
        </w:rPr>
        <w:t>المحور الأول</w:t>
      </w:r>
      <w:r w:rsidRPr="005F0E1B">
        <w:rPr>
          <w:rFonts w:ascii="Simplified Arabic" w:hAnsi="Simplified Arabic" w:cs="Simplified Arabic" w:hint="cs"/>
          <w:sz w:val="28"/>
          <w:szCs w:val="28"/>
          <w:rtl/>
        </w:rPr>
        <w:t xml:space="preserve"> : البيانات الأولية حول المراهق </w:t>
      </w:r>
    </w:p>
    <w:p w14:paraId="7EF47ADE" w14:textId="77777777" w:rsidR="005F0E1B" w:rsidRPr="005F0E1B" w:rsidRDefault="005F0E1B" w:rsidP="00FD566E">
      <w:pPr>
        <w:numPr>
          <w:ilvl w:val="0"/>
          <w:numId w:val="51"/>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hint="cs"/>
          <w:b/>
          <w:bCs/>
          <w:sz w:val="28"/>
          <w:szCs w:val="28"/>
          <w:rtl/>
        </w:rPr>
        <w:t>المحور الثاني</w:t>
      </w:r>
      <w:r w:rsidRPr="005F0E1B">
        <w:rPr>
          <w:rFonts w:ascii="Simplified Arabic" w:hAnsi="Simplified Arabic" w:cs="Simplified Arabic" w:hint="cs"/>
          <w:sz w:val="28"/>
          <w:szCs w:val="28"/>
          <w:rtl/>
        </w:rPr>
        <w:t xml:space="preserve">: تاريخ الحالة وطبيعة علاقاته الاسرية </w:t>
      </w:r>
    </w:p>
    <w:p w14:paraId="041A8C4A" w14:textId="77777777" w:rsidR="005F0E1B" w:rsidRPr="005F0E1B" w:rsidRDefault="005F0E1B" w:rsidP="00FD566E">
      <w:pPr>
        <w:numPr>
          <w:ilvl w:val="0"/>
          <w:numId w:val="51"/>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hint="cs"/>
          <w:b/>
          <w:bCs/>
          <w:sz w:val="28"/>
          <w:szCs w:val="28"/>
          <w:rtl/>
        </w:rPr>
        <w:t>المحور الثالث</w:t>
      </w:r>
      <w:r w:rsidRPr="005F0E1B">
        <w:rPr>
          <w:rFonts w:ascii="Simplified Arabic" w:hAnsi="Simplified Arabic" w:cs="Simplified Arabic" w:hint="cs"/>
          <w:sz w:val="28"/>
          <w:szCs w:val="28"/>
          <w:rtl/>
        </w:rPr>
        <w:t xml:space="preserve">: الجانب العاطفي والاجتماعي للحالة </w:t>
      </w:r>
    </w:p>
    <w:p w14:paraId="0984AD41" w14:textId="77777777" w:rsidR="005F0E1B" w:rsidRPr="005F0E1B" w:rsidRDefault="005F0E1B" w:rsidP="00FD566E">
      <w:pPr>
        <w:numPr>
          <w:ilvl w:val="0"/>
          <w:numId w:val="51"/>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hint="cs"/>
          <w:b/>
          <w:bCs/>
          <w:sz w:val="28"/>
          <w:szCs w:val="28"/>
          <w:rtl/>
        </w:rPr>
        <w:t>المحور الرابع</w:t>
      </w:r>
      <w:r w:rsidRPr="005F0E1B">
        <w:rPr>
          <w:rFonts w:ascii="Simplified Arabic" w:hAnsi="Simplified Arabic" w:cs="Simplified Arabic" w:hint="cs"/>
          <w:sz w:val="28"/>
          <w:szCs w:val="28"/>
          <w:rtl/>
        </w:rPr>
        <w:t xml:space="preserve">: الجانب الصحي والنفسي والمدرسي  للحالة </w:t>
      </w:r>
    </w:p>
    <w:p w14:paraId="71B89287" w14:textId="5FCA223D" w:rsidR="00E70932" w:rsidRDefault="005F0E1B" w:rsidP="00FD566E">
      <w:pPr>
        <w:numPr>
          <w:ilvl w:val="0"/>
          <w:numId w:val="51"/>
        </w:numPr>
        <w:spacing w:after="0" w:line="240" w:lineRule="auto"/>
        <w:contextualSpacing/>
        <w:jc w:val="lowKashida"/>
        <w:rPr>
          <w:rFonts w:ascii="Simplified Arabic" w:hAnsi="Simplified Arabic" w:cs="Simplified Arabic"/>
          <w:sz w:val="28"/>
          <w:szCs w:val="28"/>
        </w:rPr>
      </w:pPr>
      <w:r w:rsidRPr="005F0E1B">
        <w:rPr>
          <w:rFonts w:ascii="Simplified Arabic" w:hAnsi="Simplified Arabic" w:cs="Simplified Arabic" w:hint="cs"/>
          <w:b/>
          <w:bCs/>
          <w:sz w:val="28"/>
          <w:szCs w:val="28"/>
          <w:rtl/>
        </w:rPr>
        <w:t>المحور الخامس:</w:t>
      </w:r>
      <w:r w:rsidRPr="005F0E1B">
        <w:rPr>
          <w:rFonts w:ascii="Simplified Arabic" w:hAnsi="Simplified Arabic" w:cs="Simplified Arabic" w:hint="cs"/>
          <w:sz w:val="28"/>
          <w:szCs w:val="28"/>
          <w:rtl/>
        </w:rPr>
        <w:t xml:space="preserve"> أساليب المعاملة الوالدية للحالة</w:t>
      </w:r>
      <w:r w:rsidR="00E70932">
        <w:rPr>
          <w:rFonts w:ascii="Simplified Arabic" w:hAnsi="Simplified Arabic" w:cs="Simplified Arabic" w:hint="cs"/>
          <w:sz w:val="28"/>
          <w:szCs w:val="28"/>
          <w:rtl/>
        </w:rPr>
        <w:t>.</w:t>
      </w:r>
    </w:p>
    <w:p w14:paraId="68905AFF" w14:textId="61086DEA" w:rsidR="003B3532" w:rsidRDefault="003B3532" w:rsidP="003B3532">
      <w:pPr>
        <w:spacing w:after="0" w:line="240" w:lineRule="auto"/>
        <w:ind w:left="360"/>
        <w:contextualSpacing/>
        <w:jc w:val="lowKashida"/>
        <w:rPr>
          <w:rFonts w:ascii="Simplified Arabic" w:hAnsi="Simplified Arabic" w:cs="Simplified Arabic"/>
          <w:sz w:val="28"/>
          <w:szCs w:val="28"/>
          <w:rtl/>
        </w:rPr>
      </w:pPr>
      <w:r>
        <w:rPr>
          <w:rFonts w:ascii="Simplified Arabic" w:hAnsi="Simplified Arabic" w:cs="Simplified Arabic" w:hint="cs"/>
          <w:b/>
          <w:bCs/>
          <w:sz w:val="28"/>
          <w:szCs w:val="28"/>
          <w:rtl/>
        </w:rPr>
        <w:t>2-</w:t>
      </w:r>
      <w:r>
        <w:rPr>
          <w:rFonts w:ascii="Simplified Arabic" w:hAnsi="Simplified Arabic" w:cs="Simplified Arabic" w:hint="cs"/>
          <w:sz w:val="28"/>
          <w:szCs w:val="28"/>
          <w:rtl/>
        </w:rPr>
        <w:t>3</w:t>
      </w:r>
      <w:r w:rsidRPr="003B3532">
        <w:rPr>
          <w:rFonts w:ascii="Simplified Arabic" w:hAnsi="Simplified Arabic" w:cs="Simplified Arabic" w:hint="cs"/>
          <w:b/>
          <w:bCs/>
          <w:sz w:val="28"/>
          <w:szCs w:val="28"/>
          <w:rtl/>
        </w:rPr>
        <w:t>- مقياس شافير لاساليب المعاملة الوالدية</w:t>
      </w:r>
      <w:r>
        <w:rPr>
          <w:rFonts w:ascii="Simplified Arabic" w:hAnsi="Simplified Arabic" w:cs="Simplified Arabic" w:hint="cs"/>
          <w:sz w:val="28"/>
          <w:szCs w:val="28"/>
          <w:rtl/>
        </w:rPr>
        <w:t xml:space="preserve"> : تم الإبقاء في الدراسة الأساسية على نفس المقياس المستخدم في الدراسة الاستطلاعية. </w:t>
      </w:r>
    </w:p>
    <w:p w14:paraId="73012CDC" w14:textId="28A64C0C" w:rsidR="00FD566E" w:rsidRDefault="003B3532" w:rsidP="003B3532">
      <w:pPr>
        <w:spacing w:after="0" w:line="240" w:lineRule="auto"/>
        <w:ind w:left="360"/>
        <w:contextualSpacing/>
        <w:jc w:val="lowKashida"/>
        <w:rPr>
          <w:rFonts w:ascii="Simplified Arabic" w:hAnsi="Simplified Arabic" w:cs="Simplified Arabic"/>
          <w:sz w:val="28"/>
          <w:szCs w:val="28"/>
          <w:rtl/>
        </w:rPr>
      </w:pPr>
      <w:r>
        <w:rPr>
          <w:rFonts w:ascii="Simplified Arabic" w:hAnsi="Simplified Arabic" w:cs="Simplified Arabic" w:hint="cs"/>
          <w:b/>
          <w:bCs/>
          <w:sz w:val="28"/>
          <w:szCs w:val="28"/>
          <w:rtl/>
        </w:rPr>
        <w:t>2-</w:t>
      </w:r>
      <w:r>
        <w:rPr>
          <w:rFonts w:ascii="Simplified Arabic" w:hAnsi="Simplified Arabic" w:cs="Simplified Arabic" w:hint="cs"/>
          <w:sz w:val="28"/>
          <w:szCs w:val="28"/>
          <w:rtl/>
        </w:rPr>
        <w:t>4</w:t>
      </w:r>
      <w:r w:rsidRPr="003B3532">
        <w:rPr>
          <w:rFonts w:ascii="Simplified Arabic" w:hAnsi="Simplified Arabic" w:cs="Simplified Arabic" w:hint="cs"/>
          <w:b/>
          <w:bCs/>
          <w:sz w:val="28"/>
          <w:szCs w:val="28"/>
          <w:rtl/>
        </w:rPr>
        <w:t xml:space="preserve">- مقياس الصحة النفسية المعدل </w:t>
      </w:r>
      <w:r w:rsidRPr="003B3532">
        <w:rPr>
          <w:rFonts w:ascii="Simplified Arabic" w:hAnsi="Simplified Arabic" w:cs="Simplified Arabic"/>
          <w:b/>
          <w:bCs/>
          <w:sz w:val="28"/>
          <w:szCs w:val="28"/>
          <w:lang w:val="fr-FR"/>
        </w:rPr>
        <w:t>scl – 90</w:t>
      </w:r>
      <w:r w:rsidRPr="003B3532">
        <w:rPr>
          <w:rFonts w:ascii="Simplified Arabic" w:hAnsi="Simplified Arabic" w:cs="Simplified Arabic" w:hint="cs"/>
          <w:b/>
          <w:bCs/>
          <w:sz w:val="28"/>
          <w:szCs w:val="28"/>
          <w:rtl/>
          <w:lang w:val="fr-FR" w:bidi="ar-DZ"/>
        </w:rPr>
        <w:t xml:space="preserve"> :</w:t>
      </w:r>
      <w:r>
        <w:rPr>
          <w:rFonts w:ascii="Simplified Arabic" w:hAnsi="Simplified Arabic" w:cs="Simplified Arabic" w:hint="cs"/>
          <w:sz w:val="28"/>
          <w:szCs w:val="28"/>
          <w:rtl/>
          <w:lang w:val="fr-FR" w:bidi="ar-DZ"/>
        </w:rPr>
        <w:t xml:space="preserve"> </w:t>
      </w:r>
      <w:r>
        <w:rPr>
          <w:rFonts w:ascii="Simplified Arabic" w:hAnsi="Simplified Arabic" w:cs="Simplified Arabic" w:hint="cs"/>
          <w:sz w:val="28"/>
          <w:szCs w:val="28"/>
          <w:rtl/>
        </w:rPr>
        <w:t xml:space="preserve">تم الإبقاء في الدراسة الأساسية على نفس المقياس المستخدم في الدراسة الاستطلاعية. </w:t>
      </w:r>
      <w:bookmarkEnd w:id="17"/>
    </w:p>
    <w:p w14:paraId="5D7D1A6E" w14:textId="4930DFA9" w:rsidR="005F0E1B" w:rsidRPr="005F0E1B" w:rsidRDefault="005F0E1B" w:rsidP="00FD566E">
      <w:pPr>
        <w:spacing w:after="0" w:line="240" w:lineRule="auto"/>
        <w:jc w:val="lowKashida"/>
        <w:rPr>
          <w:rFonts w:ascii="Simplified Arabic" w:hAnsi="Simplified Arabic" w:cs="Simplified Arabic"/>
          <w:b/>
          <w:bCs/>
          <w:sz w:val="32"/>
          <w:szCs w:val="32"/>
          <w:lang w:val="fr-FR"/>
        </w:rPr>
      </w:pPr>
      <w:r w:rsidRPr="005F0E1B">
        <w:rPr>
          <w:rFonts w:ascii="Simplified Arabic" w:hAnsi="Simplified Arabic" w:cs="Simplified Arabic" w:hint="cs"/>
          <w:b/>
          <w:bCs/>
          <w:sz w:val="36"/>
          <w:szCs w:val="36"/>
          <w:rtl/>
          <w:lang w:bidi="ar-DZ"/>
        </w:rPr>
        <w:lastRenderedPageBreak/>
        <w:t>3-</w:t>
      </w:r>
      <w:r w:rsidRPr="005F0E1B">
        <w:rPr>
          <w:rFonts w:ascii="Simplified Arabic" w:hAnsi="Simplified Arabic" w:cs="Simplified Arabic"/>
          <w:b/>
          <w:bCs/>
          <w:sz w:val="36"/>
          <w:szCs w:val="36"/>
          <w:rtl/>
          <w:lang w:bidi="ar-DZ"/>
        </w:rPr>
        <w:t>الحدود الزمانية والمكانية للدراسة الأساسية</w:t>
      </w:r>
      <w:r w:rsidRPr="005F0E1B">
        <w:rPr>
          <w:rFonts w:ascii="Simplified Arabic" w:hAnsi="Simplified Arabic" w:cs="Simplified Arabic" w:hint="cs"/>
          <w:b/>
          <w:bCs/>
          <w:sz w:val="32"/>
          <w:szCs w:val="32"/>
          <w:rtl/>
          <w:lang w:val="fr-FR"/>
        </w:rPr>
        <w:t xml:space="preserve">: </w:t>
      </w:r>
    </w:p>
    <w:p w14:paraId="236BD032" w14:textId="77777777" w:rsidR="005F0E1B" w:rsidRPr="005F0E1B" w:rsidRDefault="005F0E1B" w:rsidP="00FD566E">
      <w:pPr>
        <w:spacing w:after="0" w:line="240" w:lineRule="auto"/>
        <w:jc w:val="lowKashida"/>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bidi="ar-DZ"/>
        </w:rPr>
        <w:t xml:space="preserve">3-1- الحدود الزمانية : </w:t>
      </w:r>
    </w:p>
    <w:p w14:paraId="7A1EC6A8" w14:textId="77777777" w:rsidR="005F0E1B" w:rsidRPr="005F0E1B" w:rsidRDefault="005F0E1B" w:rsidP="00FD566E">
      <w:pPr>
        <w:spacing w:after="0" w:line="240" w:lineRule="auto"/>
        <w:jc w:val="lowKashida"/>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   تمت هذه الدراسة في الفترة الممتدة من 20 فيفري 2024 الى غاية 14 افريل 2024 </w:t>
      </w:r>
    </w:p>
    <w:p w14:paraId="09B81997" w14:textId="77777777" w:rsidR="005F0E1B" w:rsidRPr="005F0E1B" w:rsidRDefault="005F0E1B" w:rsidP="00FD566E">
      <w:pPr>
        <w:spacing w:after="0" w:line="240" w:lineRule="auto"/>
        <w:jc w:val="lowKashida"/>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3</w:t>
      </w:r>
      <w:r w:rsidRPr="005F0E1B">
        <w:rPr>
          <w:rFonts w:ascii="Simplified Arabic" w:hAnsi="Simplified Arabic" w:cs="Simplified Arabic" w:hint="cs"/>
          <w:b/>
          <w:bCs/>
          <w:sz w:val="28"/>
          <w:szCs w:val="28"/>
          <w:rtl/>
          <w:lang w:val="fr-FR" w:bidi="ar-DZ"/>
        </w:rPr>
        <w:t>-2- الحدود المكانية :</w:t>
      </w:r>
      <w:r w:rsidRPr="005F0E1B">
        <w:rPr>
          <w:rFonts w:ascii="Simplified Arabic" w:hAnsi="Simplified Arabic" w:cs="Simplified Arabic" w:hint="cs"/>
          <w:sz w:val="28"/>
          <w:szCs w:val="28"/>
          <w:rtl/>
          <w:lang w:val="fr-FR" w:bidi="ar-DZ"/>
        </w:rPr>
        <w:t xml:space="preserve"> </w:t>
      </w:r>
    </w:p>
    <w:p w14:paraId="76BA6163" w14:textId="77777777" w:rsidR="005F0E1B" w:rsidRPr="005F0E1B" w:rsidRDefault="005F0E1B" w:rsidP="00FD566E">
      <w:pPr>
        <w:spacing w:after="0" w:line="240" w:lineRule="auto"/>
        <w:jc w:val="lowKashida"/>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   تمت هذه الدراسة بنفس مكان الدراسة الاستطلاعية (متوسطة 20 اوت 1955) بوقيرات </w:t>
      </w:r>
    </w:p>
    <w:p w14:paraId="67370142" w14:textId="77777777" w:rsidR="005F0E1B" w:rsidRPr="005F0E1B" w:rsidRDefault="005F0E1B" w:rsidP="00FD566E">
      <w:pPr>
        <w:spacing w:after="0" w:line="240" w:lineRule="auto"/>
        <w:jc w:val="lowKashida"/>
        <w:rPr>
          <w:rFonts w:ascii="Simplified Arabic" w:hAnsi="Simplified Arabic" w:cs="Simplified Arabic"/>
          <w:b/>
          <w:bCs/>
          <w:sz w:val="28"/>
          <w:szCs w:val="28"/>
          <w:rtl/>
          <w:lang w:val="fr-FR" w:bidi="ar-DZ"/>
        </w:rPr>
      </w:pPr>
      <w:r w:rsidRPr="005F0E1B">
        <w:rPr>
          <w:rFonts w:ascii="Simplified Arabic" w:hAnsi="Simplified Arabic" w:cs="Simplified Arabic" w:hint="cs"/>
          <w:b/>
          <w:bCs/>
          <w:sz w:val="28"/>
          <w:szCs w:val="28"/>
          <w:rtl/>
          <w:lang w:val="fr-FR" w:bidi="ar-DZ"/>
        </w:rPr>
        <w:t xml:space="preserve">3-3- وصف المؤسسة : </w:t>
      </w:r>
    </w:p>
    <w:p w14:paraId="44382934" w14:textId="77777777" w:rsidR="005F0E1B" w:rsidRPr="005F0E1B" w:rsidRDefault="005F0E1B" w:rsidP="00FD566E">
      <w:pPr>
        <w:numPr>
          <w:ilvl w:val="0"/>
          <w:numId w:val="50"/>
        </w:numPr>
        <w:spacing w:after="0" w:line="240" w:lineRule="auto"/>
        <w:contextualSpacing/>
        <w:jc w:val="lowKashida"/>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التسمية : متوسطة 20 اوت 1955</w:t>
      </w:r>
    </w:p>
    <w:p w14:paraId="39917CC5" w14:textId="77777777" w:rsidR="005F0E1B" w:rsidRPr="005F0E1B" w:rsidRDefault="005F0E1B" w:rsidP="00FD566E">
      <w:pPr>
        <w:numPr>
          <w:ilvl w:val="0"/>
          <w:numId w:val="50"/>
        </w:numPr>
        <w:spacing w:after="0" w:line="240" w:lineRule="auto"/>
        <w:contextualSpacing/>
        <w:jc w:val="lowKashida"/>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المقاطعة : دائرة بوقيرات </w:t>
      </w:r>
    </w:p>
    <w:p w14:paraId="1D6C52FB" w14:textId="77777777" w:rsidR="005F0E1B" w:rsidRPr="005F0E1B" w:rsidRDefault="005F0E1B" w:rsidP="00FD566E">
      <w:pPr>
        <w:numPr>
          <w:ilvl w:val="0"/>
          <w:numId w:val="50"/>
        </w:numPr>
        <w:spacing w:after="0" w:line="240" w:lineRule="auto"/>
        <w:contextualSpacing/>
        <w:jc w:val="lowKashida"/>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المديرية : مديرية التربية لولاية مستغانم </w:t>
      </w:r>
    </w:p>
    <w:p w14:paraId="5FB8309D" w14:textId="77777777" w:rsidR="005F0E1B" w:rsidRPr="005F0E1B" w:rsidRDefault="005F0E1B" w:rsidP="00FD566E">
      <w:pPr>
        <w:numPr>
          <w:ilvl w:val="0"/>
          <w:numId w:val="50"/>
        </w:numPr>
        <w:spacing w:after="0" w:line="240" w:lineRule="auto"/>
        <w:contextualSpacing/>
        <w:jc w:val="lowKashida"/>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التسيير : اداري وبيداغوجي</w:t>
      </w:r>
    </w:p>
    <w:p w14:paraId="382DD12D" w14:textId="77777777" w:rsidR="005F0E1B" w:rsidRPr="005F0E1B" w:rsidRDefault="005F0E1B" w:rsidP="00FD566E">
      <w:pPr>
        <w:numPr>
          <w:ilvl w:val="0"/>
          <w:numId w:val="50"/>
        </w:numPr>
        <w:spacing w:after="0" w:line="240" w:lineRule="auto"/>
        <w:contextualSpacing/>
        <w:jc w:val="lowKashida"/>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الموقع : شبه حضري</w:t>
      </w:r>
    </w:p>
    <w:p w14:paraId="50BE7287" w14:textId="77777777" w:rsidR="005F0E1B" w:rsidRPr="005F0E1B" w:rsidRDefault="005F0E1B" w:rsidP="00FD566E">
      <w:pPr>
        <w:numPr>
          <w:ilvl w:val="0"/>
          <w:numId w:val="50"/>
        </w:numPr>
        <w:spacing w:after="0" w:line="240" w:lineRule="auto"/>
        <w:contextualSpacing/>
        <w:jc w:val="lowKashida"/>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الاشراف : مادي ومعنوي </w:t>
      </w:r>
    </w:p>
    <w:p w14:paraId="44BF2F1A" w14:textId="214B6E65" w:rsidR="005F0E1B" w:rsidRPr="00FD566E" w:rsidRDefault="005F0E1B" w:rsidP="00FD566E">
      <w:pPr>
        <w:numPr>
          <w:ilvl w:val="0"/>
          <w:numId w:val="50"/>
        </w:numPr>
        <w:spacing w:after="0" w:line="240" w:lineRule="auto"/>
        <w:contextualSpacing/>
        <w:jc w:val="lowKashida"/>
        <w:rPr>
          <w:rFonts w:ascii="Simplified Arabic" w:hAnsi="Simplified Arabic" w:cs="Simplified Arabic"/>
          <w:sz w:val="28"/>
          <w:szCs w:val="28"/>
          <w:lang w:val="fr-FR" w:bidi="ar-DZ"/>
        </w:rPr>
      </w:pPr>
      <w:r w:rsidRPr="005F0E1B">
        <w:rPr>
          <w:rFonts w:ascii="Simplified Arabic" w:hAnsi="Simplified Arabic" w:cs="Simplified Arabic" w:hint="cs"/>
          <w:sz w:val="28"/>
          <w:szCs w:val="28"/>
          <w:rtl/>
          <w:lang w:val="fr-FR" w:bidi="ar-DZ"/>
        </w:rPr>
        <w:t xml:space="preserve">الإمكانات البشرية : 40 عامل بمختلف الرتب الادراية والمهنية </w:t>
      </w:r>
    </w:p>
    <w:p w14:paraId="757EDE0C" w14:textId="77777777" w:rsidR="005F0E1B" w:rsidRPr="005F0E1B" w:rsidRDefault="005F0E1B" w:rsidP="00FD566E">
      <w:pPr>
        <w:spacing w:after="0" w:line="240" w:lineRule="auto"/>
        <w:jc w:val="lowKashida"/>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4. </w:t>
      </w:r>
      <w:r w:rsidRPr="005F0E1B">
        <w:rPr>
          <w:rFonts w:ascii="Simplified Arabic" w:hAnsi="Simplified Arabic" w:cs="Simplified Arabic" w:hint="cs"/>
          <w:b/>
          <w:bCs/>
          <w:sz w:val="32"/>
          <w:szCs w:val="32"/>
          <w:rtl/>
        </w:rPr>
        <w:t>مواصفات حالات الدراسة الأساسية :</w:t>
      </w:r>
      <w:r w:rsidRPr="005F0E1B">
        <w:rPr>
          <w:rFonts w:ascii="Simplified Arabic" w:hAnsi="Simplified Arabic" w:cs="Simplified Arabic" w:hint="cs"/>
          <w:sz w:val="32"/>
          <w:szCs w:val="32"/>
          <w:rtl/>
        </w:rPr>
        <w:t xml:space="preserve"> </w:t>
      </w:r>
    </w:p>
    <w:p w14:paraId="1F1957E4" w14:textId="77777777" w:rsidR="005F0E1B" w:rsidRPr="005F0E1B" w:rsidRDefault="005F0E1B" w:rsidP="00FD566E">
      <w:pPr>
        <w:spacing w:after="0" w:line="240" w:lineRule="auto"/>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تمت الدراسة الأساسية على حالتين تم اختيارهم بطريقة قصدية. </w:t>
      </w:r>
    </w:p>
    <w:p w14:paraId="2A4D7E1A" w14:textId="77777777" w:rsidR="005F0E1B" w:rsidRPr="005F0E1B" w:rsidRDefault="005F0E1B" w:rsidP="00FD566E">
      <w:pPr>
        <w:spacing w:after="0" w:line="240" w:lineRule="auto"/>
        <w:jc w:val="center"/>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الجدول رقم (09)</w:t>
      </w:r>
    </w:p>
    <w:p w14:paraId="79EB6EBA" w14:textId="77777777" w:rsidR="005F0E1B" w:rsidRPr="005F0E1B" w:rsidRDefault="005F0E1B" w:rsidP="00FD566E">
      <w:pPr>
        <w:spacing w:after="0" w:line="240" w:lineRule="auto"/>
        <w:jc w:val="center"/>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يبين مواصفات حالات الدراسة الأساسية</w:t>
      </w:r>
    </w:p>
    <w:tbl>
      <w:tblPr>
        <w:tblStyle w:val="Grilledutableau"/>
        <w:bidiVisual/>
        <w:tblW w:w="0" w:type="auto"/>
        <w:tblInd w:w="0" w:type="dxa"/>
        <w:tblLook w:val="04A0" w:firstRow="1" w:lastRow="0" w:firstColumn="1" w:lastColumn="0" w:noHBand="0" w:noVBand="1"/>
      </w:tblPr>
      <w:tblGrid>
        <w:gridCol w:w="2265"/>
        <w:gridCol w:w="2265"/>
        <w:gridCol w:w="2266"/>
        <w:gridCol w:w="2266"/>
      </w:tblGrid>
      <w:tr w:rsidR="005F0E1B" w:rsidRPr="005F0E1B" w14:paraId="35F59AF4" w14:textId="77777777" w:rsidTr="005F0E1B">
        <w:tc>
          <w:tcPr>
            <w:tcW w:w="2265" w:type="dxa"/>
            <w:shd w:val="clear" w:color="auto" w:fill="DEEAF6" w:themeFill="accent5" w:themeFillTint="33"/>
            <w:vAlign w:val="center"/>
          </w:tcPr>
          <w:p w14:paraId="5803DA1E"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ترميز الحالة</w:t>
            </w:r>
          </w:p>
        </w:tc>
        <w:tc>
          <w:tcPr>
            <w:tcW w:w="2265" w:type="dxa"/>
            <w:shd w:val="clear" w:color="auto" w:fill="DEEAF6" w:themeFill="accent5" w:themeFillTint="33"/>
            <w:vAlign w:val="center"/>
          </w:tcPr>
          <w:p w14:paraId="26D3972D"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جنس الحالة</w:t>
            </w:r>
          </w:p>
        </w:tc>
        <w:tc>
          <w:tcPr>
            <w:tcW w:w="2266" w:type="dxa"/>
            <w:shd w:val="clear" w:color="auto" w:fill="DEEAF6" w:themeFill="accent5" w:themeFillTint="33"/>
            <w:vAlign w:val="center"/>
          </w:tcPr>
          <w:p w14:paraId="1E5B70DE"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سن الحالة</w:t>
            </w:r>
          </w:p>
        </w:tc>
        <w:tc>
          <w:tcPr>
            <w:tcW w:w="2266" w:type="dxa"/>
            <w:shd w:val="clear" w:color="auto" w:fill="DEEAF6" w:themeFill="accent5" w:themeFillTint="33"/>
            <w:vAlign w:val="center"/>
          </w:tcPr>
          <w:p w14:paraId="3505AE1F" w14:textId="77777777" w:rsidR="005F0E1B" w:rsidRPr="005F0E1B" w:rsidRDefault="005F0E1B" w:rsidP="00FD566E">
            <w:pPr>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28"/>
                <w:szCs w:val="28"/>
                <w:rtl/>
                <w:lang w:eastAsia="fr-FR"/>
              </w:rPr>
              <w:t>تمدرس الحالة</w:t>
            </w:r>
          </w:p>
        </w:tc>
      </w:tr>
      <w:tr w:rsidR="005F0E1B" w:rsidRPr="005F0E1B" w14:paraId="41167FBA" w14:textId="77777777" w:rsidTr="005F0E1B">
        <w:tc>
          <w:tcPr>
            <w:tcW w:w="2265" w:type="dxa"/>
            <w:shd w:val="clear" w:color="auto" w:fill="DEEAF6" w:themeFill="accent5" w:themeFillTint="33"/>
          </w:tcPr>
          <w:p w14:paraId="2A464541"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 </w:t>
            </w:r>
            <w:r w:rsidRPr="005F0E1B">
              <w:rPr>
                <w:rFonts w:ascii="Simplified Arabic" w:hAnsi="Simplified Arabic" w:cs="Simplified Arabic"/>
                <w:noProof/>
                <w:sz w:val="28"/>
                <w:szCs w:val="28"/>
                <w:rtl/>
                <w:lang w:eastAsia="fr-FR"/>
              </w:rPr>
              <w:t>–</w:t>
            </w:r>
            <w:r w:rsidRPr="005F0E1B">
              <w:rPr>
                <w:rFonts w:ascii="Simplified Arabic" w:hAnsi="Simplified Arabic" w:cs="Simplified Arabic" w:hint="cs"/>
                <w:noProof/>
                <w:sz w:val="28"/>
                <w:szCs w:val="28"/>
                <w:rtl/>
                <w:lang w:eastAsia="fr-FR"/>
              </w:rPr>
              <w:t xml:space="preserve"> ت </w:t>
            </w:r>
          </w:p>
        </w:tc>
        <w:tc>
          <w:tcPr>
            <w:tcW w:w="2265" w:type="dxa"/>
          </w:tcPr>
          <w:p w14:paraId="64DB9472"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ذكر </w:t>
            </w:r>
          </w:p>
        </w:tc>
        <w:tc>
          <w:tcPr>
            <w:tcW w:w="2266" w:type="dxa"/>
          </w:tcPr>
          <w:p w14:paraId="56DABE57"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17 سنة </w:t>
            </w:r>
          </w:p>
        </w:tc>
        <w:tc>
          <w:tcPr>
            <w:tcW w:w="2266" w:type="dxa"/>
          </w:tcPr>
          <w:p w14:paraId="20C50326"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السنة الأولى متوسط </w:t>
            </w:r>
          </w:p>
        </w:tc>
      </w:tr>
      <w:tr w:rsidR="005F0E1B" w:rsidRPr="005F0E1B" w14:paraId="65C7A919" w14:textId="77777777" w:rsidTr="005F0E1B">
        <w:tc>
          <w:tcPr>
            <w:tcW w:w="2265" w:type="dxa"/>
            <w:shd w:val="clear" w:color="auto" w:fill="DEEAF6" w:themeFill="accent5" w:themeFillTint="33"/>
          </w:tcPr>
          <w:p w14:paraId="172EE1E2"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ح </w:t>
            </w:r>
            <w:r w:rsidRPr="005F0E1B">
              <w:rPr>
                <w:rFonts w:ascii="Simplified Arabic" w:hAnsi="Simplified Arabic" w:cs="Simplified Arabic"/>
                <w:noProof/>
                <w:sz w:val="28"/>
                <w:szCs w:val="28"/>
                <w:rtl/>
                <w:lang w:eastAsia="fr-FR"/>
              </w:rPr>
              <w:t>–</w:t>
            </w:r>
            <w:r w:rsidRPr="005F0E1B">
              <w:rPr>
                <w:rFonts w:ascii="Simplified Arabic" w:hAnsi="Simplified Arabic" w:cs="Simplified Arabic" w:hint="cs"/>
                <w:noProof/>
                <w:sz w:val="28"/>
                <w:szCs w:val="28"/>
                <w:rtl/>
                <w:lang w:eastAsia="fr-FR"/>
              </w:rPr>
              <w:t xml:space="preserve"> ج </w:t>
            </w:r>
          </w:p>
        </w:tc>
        <w:tc>
          <w:tcPr>
            <w:tcW w:w="2265" w:type="dxa"/>
          </w:tcPr>
          <w:p w14:paraId="7C9C505F"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ذكر </w:t>
            </w:r>
          </w:p>
        </w:tc>
        <w:tc>
          <w:tcPr>
            <w:tcW w:w="2266" w:type="dxa"/>
          </w:tcPr>
          <w:p w14:paraId="13C45256"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17 سنة </w:t>
            </w:r>
          </w:p>
        </w:tc>
        <w:tc>
          <w:tcPr>
            <w:tcW w:w="2266" w:type="dxa"/>
          </w:tcPr>
          <w:p w14:paraId="6D97709A" w14:textId="77777777" w:rsidR="005F0E1B" w:rsidRPr="005F0E1B" w:rsidRDefault="005F0E1B" w:rsidP="00FD566E">
            <w:pPr>
              <w:jc w:val="lowKashida"/>
              <w:rPr>
                <w:rFonts w:ascii="Simplified Arabic" w:hAnsi="Simplified Arabic" w:cs="Simplified Arabic"/>
                <w:noProof/>
                <w:sz w:val="28"/>
                <w:szCs w:val="28"/>
                <w:rtl/>
                <w:lang w:eastAsia="fr-FR"/>
              </w:rPr>
            </w:pPr>
            <w:r w:rsidRPr="005F0E1B">
              <w:rPr>
                <w:rFonts w:ascii="Simplified Arabic" w:hAnsi="Simplified Arabic" w:cs="Simplified Arabic" w:hint="cs"/>
                <w:noProof/>
                <w:sz w:val="28"/>
                <w:szCs w:val="28"/>
                <w:rtl/>
                <w:lang w:eastAsia="fr-FR"/>
              </w:rPr>
              <w:t xml:space="preserve">السنة الأولى متوسط </w:t>
            </w:r>
          </w:p>
        </w:tc>
      </w:tr>
    </w:tbl>
    <w:p w14:paraId="37AF0650" w14:textId="77777777" w:rsidR="005F0E1B" w:rsidRPr="005F0E1B" w:rsidRDefault="005F0E1B" w:rsidP="00FD566E">
      <w:pPr>
        <w:spacing w:after="0" w:line="240" w:lineRule="auto"/>
        <w:jc w:val="lowKashida"/>
        <w:rPr>
          <w:rFonts w:ascii="Simplified Arabic" w:hAnsi="Simplified Arabic" w:cs="Simplified Arabic"/>
          <w:b/>
          <w:bCs/>
          <w:noProof/>
          <w:sz w:val="32"/>
          <w:szCs w:val="32"/>
          <w:rtl/>
          <w:lang w:eastAsia="fr-FR"/>
        </w:rPr>
      </w:pPr>
    </w:p>
    <w:p w14:paraId="509209EC" w14:textId="77777777" w:rsidR="005F0E1B" w:rsidRPr="005F0E1B" w:rsidRDefault="005F0E1B" w:rsidP="00FD566E">
      <w:pPr>
        <w:spacing w:after="0" w:line="240" w:lineRule="auto"/>
        <w:jc w:val="lowKashida"/>
        <w:rPr>
          <w:rFonts w:ascii="Simplified Arabic" w:hAnsi="Simplified Arabic" w:cs="Simplified Arabic"/>
          <w:b/>
          <w:bCs/>
          <w:noProof/>
          <w:sz w:val="28"/>
          <w:szCs w:val="28"/>
          <w:rtl/>
          <w:lang w:eastAsia="fr-FR"/>
        </w:rPr>
      </w:pPr>
      <w:r w:rsidRPr="005F0E1B">
        <w:rPr>
          <w:rFonts w:ascii="Simplified Arabic" w:hAnsi="Simplified Arabic" w:cs="Simplified Arabic" w:hint="cs"/>
          <w:b/>
          <w:bCs/>
          <w:noProof/>
          <w:sz w:val="32"/>
          <w:szCs w:val="32"/>
          <w:rtl/>
          <w:lang w:eastAsia="fr-FR"/>
        </w:rPr>
        <w:t xml:space="preserve">خلاصة الفصل </w:t>
      </w:r>
      <w:r w:rsidRPr="005F0E1B">
        <w:rPr>
          <w:rFonts w:ascii="Simplified Arabic" w:hAnsi="Simplified Arabic" w:cs="Simplified Arabic" w:hint="cs"/>
          <w:b/>
          <w:bCs/>
          <w:noProof/>
          <w:sz w:val="28"/>
          <w:szCs w:val="28"/>
          <w:rtl/>
          <w:lang w:eastAsia="fr-FR"/>
        </w:rPr>
        <w:t xml:space="preserve">: </w:t>
      </w:r>
    </w:p>
    <w:p w14:paraId="0D937AEE" w14:textId="77777777" w:rsidR="005F0E1B" w:rsidRPr="005F0E1B" w:rsidRDefault="005F0E1B" w:rsidP="00FD566E">
      <w:pPr>
        <w:tabs>
          <w:tab w:val="left" w:pos="7989"/>
        </w:tabs>
        <w:spacing w:after="200" w:line="240" w:lineRule="auto"/>
        <w:jc w:val="lowKashida"/>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تناول هذا الفصل الإجراءات المنهجية من خلال التطرق للمنهج المناسب للدراسة وهو المنهج العيادي ثم إعطاء مواصفات الحالات المدروسة وأدوات جمع المعلومات التي تمثلت في الملاحظة العيادية والمقابلة العيادية ومقياس أساليب المعاملة الوالدية المقنن على البيئة الجزائرية من قبل فرحات احمد 2012 ومقياس الصحة النفسية المختصر </w:t>
      </w:r>
      <w:r w:rsidRPr="005F0E1B">
        <w:rPr>
          <w:rFonts w:ascii="Simplified Arabic" w:hAnsi="Simplified Arabic" w:cs="Simplified Arabic"/>
          <w:sz w:val="28"/>
          <w:szCs w:val="28"/>
          <w:lang w:val="fr-FR" w:bidi="ar-DZ"/>
        </w:rPr>
        <w:t>RCL 90</w:t>
      </w:r>
      <w:r w:rsidRPr="005F0E1B">
        <w:rPr>
          <w:rFonts w:ascii="Simplified Arabic" w:hAnsi="Simplified Arabic" w:cs="Simplified Arabic" w:hint="cs"/>
          <w:sz w:val="28"/>
          <w:szCs w:val="28"/>
          <w:rtl/>
          <w:lang w:val="fr-FR" w:bidi="ar-DZ"/>
        </w:rPr>
        <w:t xml:space="preserve"> </w:t>
      </w:r>
      <w:r w:rsidRPr="005F0E1B">
        <w:rPr>
          <w:rFonts w:ascii="Simplified Arabic" w:hAnsi="Simplified Arabic" w:cs="Simplified Arabic"/>
          <w:sz w:val="28"/>
          <w:szCs w:val="28"/>
          <w:rtl/>
          <w:lang w:val="fr-FR" w:bidi="ar-DZ"/>
        </w:rPr>
        <w:t>،</w:t>
      </w:r>
      <w:r w:rsidRPr="005F0E1B">
        <w:rPr>
          <w:rFonts w:ascii="Simplified Arabic" w:hAnsi="Simplified Arabic" w:cs="Simplified Arabic" w:hint="cs"/>
          <w:sz w:val="28"/>
          <w:szCs w:val="28"/>
          <w:rtl/>
          <w:lang w:val="fr-FR" w:bidi="ar-DZ"/>
        </w:rPr>
        <w:t xml:space="preserve"> تطرقنا كذلك للدراسة الأساسية وحدودها الزمانية والمكانية مع إبراز مواصفات الحالة مدروسة التي تمت عليها الدراسة</w:t>
      </w:r>
      <w:r w:rsidRPr="005F0E1B">
        <w:rPr>
          <w:rFonts w:ascii="Simplified Arabic" w:hAnsi="Simplified Arabic" w:cs="Simplified Arabic"/>
          <w:sz w:val="28"/>
          <w:szCs w:val="28"/>
          <w:rtl/>
          <w:lang w:val="fr-FR" w:bidi="ar-DZ"/>
        </w:rPr>
        <w:t>،</w:t>
      </w:r>
      <w:r w:rsidRPr="005F0E1B">
        <w:rPr>
          <w:rFonts w:ascii="Simplified Arabic" w:hAnsi="Simplified Arabic" w:cs="Simplified Arabic" w:hint="cs"/>
          <w:sz w:val="28"/>
          <w:szCs w:val="28"/>
          <w:rtl/>
          <w:lang w:val="fr-FR" w:bidi="ar-DZ"/>
        </w:rPr>
        <w:t xml:space="preserve"> وننتقل إلى عرض الحالات العيادية ومناقشة نتائج الدراسة على ضوء الفرضيات.</w:t>
      </w:r>
    </w:p>
    <w:p w14:paraId="6DDFA7EB" w14:textId="77777777" w:rsidR="005F0E1B" w:rsidRPr="005F0E1B" w:rsidRDefault="005F0E1B" w:rsidP="005F0E1B">
      <w:pPr>
        <w:tabs>
          <w:tab w:val="left" w:pos="7989"/>
        </w:tabs>
        <w:spacing w:after="200" w:line="276" w:lineRule="auto"/>
        <w:jc w:val="lowKashida"/>
        <w:rPr>
          <w:rFonts w:ascii="Simplified Arabic" w:hAnsi="Simplified Arabic" w:cs="Simplified Arabic"/>
          <w:sz w:val="28"/>
          <w:szCs w:val="28"/>
          <w:rtl/>
          <w:lang w:val="fr-FR" w:bidi="ar-DZ"/>
        </w:rPr>
        <w:sectPr w:rsidR="005F0E1B" w:rsidRPr="005F0E1B" w:rsidSect="005F0E1B">
          <w:headerReference w:type="default" r:id="rId37"/>
          <w:footerReference w:type="default" r:id="rId38"/>
          <w:pgSz w:w="11906" w:h="16838"/>
          <w:pgMar w:top="1417" w:right="1417" w:bottom="1417" w:left="1417" w:header="708" w:footer="708" w:gutter="0"/>
          <w:cols w:space="708"/>
          <w:bidi/>
          <w:rtlGutter/>
          <w:docGrid w:linePitch="360"/>
        </w:sectPr>
      </w:pPr>
    </w:p>
    <w:p w14:paraId="3839C9B3" w14:textId="77777777" w:rsidR="005F0E1B" w:rsidRPr="005F0E1B" w:rsidRDefault="005F0E1B" w:rsidP="005F0E1B">
      <w:pPr>
        <w:jc w:val="center"/>
        <w:rPr>
          <w:rFonts w:ascii="Arabic Typesetting" w:hAnsi="Arabic Typesetting" w:cs="Arabic Typesetting"/>
          <w:sz w:val="72"/>
          <w:szCs w:val="72"/>
          <w:lang w:bidi="ar-DZ"/>
        </w:rPr>
      </w:pPr>
      <w:r w:rsidRPr="005F0E1B">
        <w:rPr>
          <w:rFonts w:ascii="Arabic Typesetting" w:hAnsi="Arabic Typesetting" w:cs="Arabic Typesetting"/>
          <w:sz w:val="72"/>
          <w:szCs w:val="72"/>
          <w:rtl/>
          <w:lang w:bidi="ar-DZ"/>
        </w:rPr>
        <w:lastRenderedPageBreak/>
        <w:t>الفصل السادس:</w:t>
      </w:r>
    </w:p>
    <w:p w14:paraId="1BFB9E16" w14:textId="77777777" w:rsidR="005F0E1B" w:rsidRPr="005F0E1B" w:rsidRDefault="005F0E1B" w:rsidP="005F0E1B">
      <w:pPr>
        <w:jc w:val="center"/>
        <w:rPr>
          <w:rFonts w:ascii="Arabic Typesetting" w:hAnsi="Arabic Typesetting" w:cs="Arabic Typesetting"/>
          <w:sz w:val="96"/>
          <w:szCs w:val="96"/>
          <w:rtl/>
          <w:lang w:bidi="ar-DZ"/>
        </w:rPr>
      </w:pPr>
      <w:r w:rsidRPr="005F0E1B">
        <w:rPr>
          <w:rFonts w:ascii="Arabic Typesetting" w:hAnsi="Arabic Typesetting" w:cs="Arabic Typesetting"/>
          <w:sz w:val="96"/>
          <w:szCs w:val="96"/>
          <w:rtl/>
          <w:lang w:bidi="ar-DZ"/>
        </w:rPr>
        <w:t>عرض نتائج الدراسة ومناقشة</w:t>
      </w:r>
    </w:p>
    <w:p w14:paraId="1EEC8577" w14:textId="77777777" w:rsidR="005F0E1B" w:rsidRPr="005F0E1B" w:rsidRDefault="005F0E1B" w:rsidP="005F0E1B">
      <w:pPr>
        <w:jc w:val="center"/>
        <w:rPr>
          <w:rFonts w:ascii="Arabic Typesetting" w:hAnsi="Arabic Typesetting" w:cs="Arabic Typesetting"/>
          <w:sz w:val="96"/>
          <w:szCs w:val="96"/>
          <w:rtl/>
          <w:lang w:bidi="ar-DZ"/>
        </w:rPr>
      </w:pPr>
      <w:r w:rsidRPr="005F0E1B">
        <w:rPr>
          <w:rFonts w:ascii="Arabic Typesetting" w:hAnsi="Arabic Typesetting" w:cs="Arabic Typesetting"/>
          <w:sz w:val="96"/>
          <w:szCs w:val="96"/>
          <w:rtl/>
          <w:lang w:bidi="ar-DZ"/>
        </w:rPr>
        <w:t xml:space="preserve"> الفرضيات على ضوء النتائج</w:t>
      </w:r>
    </w:p>
    <w:p w14:paraId="72C8E70A" w14:textId="77777777" w:rsidR="005F0E1B" w:rsidRPr="005F0E1B" w:rsidRDefault="005F0E1B" w:rsidP="005F0E1B">
      <w:pPr>
        <w:rPr>
          <w:rFonts w:ascii="Arabic Typesetting" w:hAnsi="Arabic Typesetting" w:cs="Arabic Typesetting"/>
          <w:b/>
          <w:bCs/>
          <w:sz w:val="56"/>
          <w:szCs w:val="56"/>
          <w:u w:val="single"/>
          <w:lang w:bidi="ar-DZ"/>
        </w:rPr>
      </w:pPr>
      <w:r w:rsidRPr="005F0E1B">
        <w:rPr>
          <w:rFonts w:ascii="Arabic Typesetting" w:hAnsi="Arabic Typesetting" w:cs="Arabic Typesetting"/>
          <w:b/>
          <w:bCs/>
          <w:sz w:val="56"/>
          <w:szCs w:val="56"/>
          <w:u w:val="single"/>
          <w:rtl/>
          <w:lang w:bidi="ar-DZ"/>
        </w:rPr>
        <w:t xml:space="preserve">أولا : عرض نتائج الدراسة </w:t>
      </w:r>
    </w:p>
    <w:p w14:paraId="20546F68" w14:textId="77777777" w:rsidR="005F0E1B" w:rsidRPr="005F0E1B" w:rsidRDefault="005F0E1B" w:rsidP="005F0E1B">
      <w:pPr>
        <w:rPr>
          <w:rFonts w:ascii="Arabic Typesetting" w:hAnsi="Arabic Typesetting" w:cs="Arabic Typesetting"/>
          <w:sz w:val="56"/>
          <w:szCs w:val="56"/>
          <w:lang w:bidi="ar-DZ"/>
        </w:rPr>
      </w:pPr>
      <w:r w:rsidRPr="005F0E1B">
        <w:rPr>
          <w:rFonts w:ascii="Arabic Typesetting" w:hAnsi="Arabic Typesetting" w:cs="Arabic Typesetting"/>
          <w:sz w:val="56"/>
          <w:szCs w:val="56"/>
          <w:rtl/>
          <w:lang w:bidi="ar-DZ"/>
        </w:rPr>
        <w:t>1.</w:t>
      </w:r>
      <w:r w:rsidRPr="005F0E1B">
        <w:rPr>
          <w:rFonts w:ascii="Arabic Typesetting" w:hAnsi="Arabic Typesetting" w:cs="Arabic Typesetting"/>
          <w:sz w:val="56"/>
          <w:szCs w:val="56"/>
          <w:rtl/>
          <w:lang w:bidi="ar-DZ"/>
        </w:rPr>
        <w:tab/>
        <w:t xml:space="preserve">عرض نتائج الحالة الأولى </w:t>
      </w:r>
    </w:p>
    <w:p w14:paraId="6242BD86" w14:textId="77777777" w:rsidR="005F0E1B" w:rsidRPr="005F0E1B" w:rsidRDefault="005F0E1B" w:rsidP="005F0E1B">
      <w:pPr>
        <w:rPr>
          <w:rFonts w:ascii="Arabic Typesetting" w:hAnsi="Arabic Typesetting" w:cs="Arabic Typesetting"/>
          <w:sz w:val="56"/>
          <w:szCs w:val="56"/>
          <w:lang w:bidi="ar-DZ"/>
        </w:rPr>
      </w:pPr>
      <w:r w:rsidRPr="005F0E1B">
        <w:rPr>
          <w:rFonts w:ascii="Arabic Typesetting" w:hAnsi="Arabic Typesetting" w:cs="Arabic Typesetting"/>
          <w:sz w:val="56"/>
          <w:szCs w:val="56"/>
          <w:rtl/>
          <w:lang w:bidi="ar-DZ"/>
        </w:rPr>
        <w:t>2.</w:t>
      </w:r>
      <w:r w:rsidRPr="005F0E1B">
        <w:rPr>
          <w:rFonts w:ascii="Arabic Typesetting" w:hAnsi="Arabic Typesetting" w:cs="Arabic Typesetting"/>
          <w:sz w:val="56"/>
          <w:szCs w:val="56"/>
          <w:rtl/>
          <w:lang w:bidi="ar-DZ"/>
        </w:rPr>
        <w:tab/>
        <w:t>عرض نتائج الحالة الثانية</w:t>
      </w:r>
    </w:p>
    <w:p w14:paraId="356DA83B" w14:textId="77777777" w:rsidR="005F0E1B" w:rsidRPr="005F0E1B" w:rsidRDefault="005F0E1B" w:rsidP="005F0E1B">
      <w:pPr>
        <w:rPr>
          <w:rFonts w:ascii="Arabic Typesetting" w:hAnsi="Arabic Typesetting" w:cs="Arabic Typesetting"/>
          <w:sz w:val="56"/>
          <w:szCs w:val="56"/>
          <w:lang w:bidi="ar-DZ"/>
        </w:rPr>
      </w:pPr>
      <w:r w:rsidRPr="005F0E1B">
        <w:rPr>
          <w:rFonts w:ascii="Arabic Typesetting" w:hAnsi="Arabic Typesetting" w:cs="Arabic Typesetting"/>
          <w:sz w:val="56"/>
          <w:szCs w:val="56"/>
          <w:rtl/>
          <w:lang w:bidi="ar-DZ"/>
        </w:rPr>
        <w:t>3.</w:t>
      </w:r>
      <w:r w:rsidRPr="005F0E1B">
        <w:rPr>
          <w:rFonts w:ascii="Arabic Typesetting" w:hAnsi="Arabic Typesetting" w:cs="Arabic Typesetting"/>
          <w:sz w:val="56"/>
          <w:szCs w:val="56"/>
          <w:rtl/>
          <w:lang w:bidi="ar-DZ"/>
        </w:rPr>
        <w:tab/>
        <w:t>استنتاج عام حول حالات الدراسة</w:t>
      </w:r>
    </w:p>
    <w:p w14:paraId="4ADB9E26" w14:textId="77777777" w:rsidR="005F0E1B" w:rsidRPr="005F0E1B" w:rsidRDefault="005F0E1B" w:rsidP="005F0E1B">
      <w:pPr>
        <w:rPr>
          <w:rFonts w:ascii="Arabic Typesetting" w:hAnsi="Arabic Typesetting" w:cs="Arabic Typesetting"/>
          <w:b/>
          <w:bCs/>
          <w:sz w:val="56"/>
          <w:szCs w:val="56"/>
          <w:u w:val="single"/>
          <w:lang w:bidi="ar-DZ"/>
        </w:rPr>
      </w:pPr>
      <w:r w:rsidRPr="005F0E1B">
        <w:rPr>
          <w:rFonts w:ascii="Arabic Typesetting" w:hAnsi="Arabic Typesetting" w:cs="Arabic Typesetting"/>
          <w:b/>
          <w:bCs/>
          <w:sz w:val="56"/>
          <w:szCs w:val="56"/>
          <w:u w:val="single"/>
          <w:rtl/>
          <w:lang w:bidi="ar-DZ"/>
        </w:rPr>
        <w:t>ثانيا : عرض نتائج الفرضيات ومناقشتها</w:t>
      </w:r>
    </w:p>
    <w:p w14:paraId="664EF2EA" w14:textId="77777777" w:rsidR="005F0E1B" w:rsidRPr="005F0E1B" w:rsidRDefault="005F0E1B" w:rsidP="005F0E1B">
      <w:pPr>
        <w:rPr>
          <w:rFonts w:ascii="Arabic Typesetting" w:hAnsi="Arabic Typesetting" w:cs="Arabic Typesetting"/>
          <w:sz w:val="56"/>
          <w:szCs w:val="56"/>
          <w:lang w:bidi="ar-DZ"/>
        </w:rPr>
      </w:pPr>
      <w:r w:rsidRPr="005F0E1B">
        <w:rPr>
          <w:rFonts w:ascii="Arabic Typesetting" w:hAnsi="Arabic Typesetting" w:cs="Arabic Typesetting"/>
          <w:sz w:val="56"/>
          <w:szCs w:val="56"/>
          <w:rtl/>
          <w:lang w:bidi="ar-DZ"/>
        </w:rPr>
        <w:t>1.</w:t>
      </w:r>
      <w:r w:rsidRPr="005F0E1B">
        <w:rPr>
          <w:rFonts w:ascii="Arabic Typesetting" w:hAnsi="Arabic Typesetting" w:cs="Arabic Typesetting"/>
          <w:sz w:val="56"/>
          <w:szCs w:val="56"/>
          <w:rtl/>
          <w:lang w:bidi="ar-DZ"/>
        </w:rPr>
        <w:tab/>
        <w:t xml:space="preserve">عرض نتائج الفرضية العامة  ومناقشتها </w:t>
      </w:r>
    </w:p>
    <w:p w14:paraId="7DC9F669" w14:textId="77777777" w:rsidR="005F0E1B" w:rsidRPr="005F0E1B" w:rsidRDefault="005F0E1B" w:rsidP="005F0E1B">
      <w:pPr>
        <w:rPr>
          <w:rFonts w:ascii="Arabic Typesetting" w:hAnsi="Arabic Typesetting" w:cs="Arabic Typesetting"/>
          <w:sz w:val="56"/>
          <w:szCs w:val="56"/>
          <w:lang w:bidi="ar-DZ"/>
        </w:rPr>
      </w:pPr>
      <w:r w:rsidRPr="005F0E1B">
        <w:rPr>
          <w:rFonts w:ascii="Arabic Typesetting" w:hAnsi="Arabic Typesetting" w:cs="Arabic Typesetting"/>
          <w:sz w:val="56"/>
          <w:szCs w:val="56"/>
          <w:rtl/>
          <w:lang w:bidi="ar-DZ"/>
        </w:rPr>
        <w:t>2.</w:t>
      </w:r>
      <w:r w:rsidRPr="005F0E1B">
        <w:rPr>
          <w:rFonts w:ascii="Arabic Typesetting" w:hAnsi="Arabic Typesetting" w:cs="Arabic Typesetting"/>
          <w:sz w:val="56"/>
          <w:szCs w:val="56"/>
          <w:rtl/>
          <w:lang w:bidi="ar-DZ"/>
        </w:rPr>
        <w:tab/>
        <w:t xml:space="preserve">عرض نتائج الفرضية الجزئية الأولى  ومناقشتها </w:t>
      </w:r>
    </w:p>
    <w:p w14:paraId="47FF2091" w14:textId="77777777" w:rsidR="005F0E1B" w:rsidRPr="005F0E1B" w:rsidRDefault="005F0E1B" w:rsidP="005F0E1B">
      <w:pPr>
        <w:rPr>
          <w:rFonts w:ascii="Arabic Typesetting" w:hAnsi="Arabic Typesetting" w:cs="Arabic Typesetting"/>
          <w:sz w:val="56"/>
          <w:szCs w:val="56"/>
          <w:rtl/>
          <w:lang w:bidi="ar-DZ"/>
        </w:rPr>
      </w:pPr>
      <w:r w:rsidRPr="005F0E1B">
        <w:rPr>
          <w:rFonts w:ascii="Arabic Typesetting" w:hAnsi="Arabic Typesetting" w:cs="Arabic Typesetting"/>
          <w:sz w:val="56"/>
          <w:szCs w:val="56"/>
          <w:rtl/>
          <w:lang w:bidi="ar-DZ"/>
        </w:rPr>
        <w:t>3.</w:t>
      </w:r>
      <w:r w:rsidRPr="005F0E1B">
        <w:rPr>
          <w:rFonts w:ascii="Arabic Typesetting" w:hAnsi="Arabic Typesetting" w:cs="Arabic Typesetting"/>
          <w:sz w:val="56"/>
          <w:szCs w:val="56"/>
          <w:rtl/>
          <w:lang w:bidi="ar-DZ"/>
        </w:rPr>
        <w:tab/>
        <w:t>عرض نتائج الفرضية الجزئية الثانية ومناقشته</w:t>
      </w:r>
      <w:r w:rsidRPr="005F0E1B">
        <w:rPr>
          <w:rFonts w:ascii="Arabic Typesetting" w:hAnsi="Arabic Typesetting" w:cs="Arabic Typesetting" w:hint="cs"/>
          <w:sz w:val="56"/>
          <w:szCs w:val="56"/>
          <w:rtl/>
          <w:lang w:bidi="ar-DZ"/>
        </w:rPr>
        <w:t>ا</w:t>
      </w:r>
    </w:p>
    <w:p w14:paraId="21912F6C" w14:textId="77777777" w:rsidR="005F0E1B" w:rsidRPr="005F0E1B" w:rsidRDefault="005F0E1B" w:rsidP="005F0E1B">
      <w:pPr>
        <w:rPr>
          <w:rFonts w:ascii="Arabic Typesetting" w:hAnsi="Arabic Typesetting" w:cs="Arabic Typesetting"/>
          <w:sz w:val="56"/>
          <w:szCs w:val="56"/>
          <w:rtl/>
          <w:lang w:bidi="ar-DZ"/>
        </w:rPr>
        <w:sectPr w:rsidR="005F0E1B" w:rsidRPr="005F0E1B">
          <w:headerReference w:type="default" r:id="rId39"/>
          <w:footerReference w:type="default" r:id="rId40"/>
          <w:pgSz w:w="11906" w:h="16838"/>
          <w:pgMar w:top="1417" w:right="1417" w:bottom="1417" w:left="1417" w:header="708" w:footer="708" w:gutter="0"/>
          <w:pgBorders w:offsetFrom="page">
            <w:top w:val="thinThickSmallGap" w:sz="24" w:space="24" w:color="00B050"/>
            <w:left w:val="thinThickSmallGap" w:sz="24" w:space="24" w:color="00B050"/>
            <w:bottom w:val="thickThinSmallGap" w:sz="24" w:space="24" w:color="00B050"/>
            <w:right w:val="thickThinSmallGap" w:sz="24" w:space="24" w:color="00B050"/>
          </w:pgBorders>
          <w:cols w:space="720"/>
          <w:bidi/>
          <w:rtlGutter/>
        </w:sectPr>
      </w:pPr>
      <w:r w:rsidRPr="005F0E1B">
        <w:rPr>
          <w:rFonts w:ascii="Arabic Typesetting" w:hAnsi="Arabic Typesetting" w:cs="Arabic Typesetting" w:hint="cs"/>
          <w:sz w:val="56"/>
          <w:szCs w:val="56"/>
          <w:rtl/>
          <w:lang w:bidi="ar-DZ"/>
        </w:rPr>
        <w:t>4. عرض نتائج الفرضية الجزئية الثالثة ومناقشتها</w:t>
      </w:r>
    </w:p>
    <w:p w14:paraId="59D5066B" w14:textId="77777777" w:rsidR="005F0E1B" w:rsidRPr="005F0E1B" w:rsidRDefault="005F0E1B" w:rsidP="005F0E1B">
      <w:pPr>
        <w:spacing w:after="0" w:line="276" w:lineRule="auto"/>
        <w:jc w:val="both"/>
        <w:rPr>
          <w:rFonts w:ascii="Simplified Arabic" w:hAnsi="Simplified Arabic" w:cs="Simplified Arabic"/>
          <w:b/>
          <w:bCs/>
          <w:sz w:val="32"/>
          <w:szCs w:val="32"/>
          <w:lang w:val="fr-FR"/>
        </w:rPr>
      </w:pPr>
      <w:r w:rsidRPr="005F0E1B">
        <w:rPr>
          <w:rFonts w:ascii="Simplified Arabic" w:hAnsi="Simplified Arabic" w:cs="Simplified Arabic"/>
          <w:b/>
          <w:bCs/>
          <w:sz w:val="32"/>
          <w:szCs w:val="32"/>
          <w:rtl/>
          <w:lang w:val="fr-FR"/>
        </w:rPr>
        <w:lastRenderedPageBreak/>
        <w:t>أولا: عرض نتائج حالات الدراسة:</w:t>
      </w:r>
    </w:p>
    <w:p w14:paraId="5C641BF3" w14:textId="77777777" w:rsidR="005F0E1B" w:rsidRPr="005F0E1B" w:rsidRDefault="005F0E1B" w:rsidP="005F0E1B">
      <w:pPr>
        <w:spacing w:after="0" w:line="276" w:lineRule="auto"/>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t xml:space="preserve">1/ </w:t>
      </w:r>
      <w:r w:rsidRPr="005F0E1B">
        <w:rPr>
          <w:rFonts w:ascii="Simplified Arabic" w:hAnsi="Simplified Arabic" w:cs="Simplified Arabic" w:hint="cs"/>
          <w:b/>
          <w:bCs/>
          <w:sz w:val="32"/>
          <w:szCs w:val="32"/>
          <w:rtl/>
          <w:lang w:val="fr-FR"/>
        </w:rPr>
        <w:t xml:space="preserve">- </w:t>
      </w:r>
      <w:r w:rsidRPr="005F0E1B">
        <w:rPr>
          <w:rFonts w:ascii="Simplified Arabic" w:hAnsi="Simplified Arabic" w:cs="Simplified Arabic"/>
          <w:b/>
          <w:bCs/>
          <w:sz w:val="32"/>
          <w:szCs w:val="32"/>
          <w:rtl/>
          <w:lang w:val="fr-FR"/>
        </w:rPr>
        <w:t>عرض نتائج الحالة الأولى:</w:t>
      </w:r>
    </w:p>
    <w:p w14:paraId="07911465" w14:textId="77777777" w:rsidR="005F0E1B" w:rsidRPr="005F0E1B" w:rsidRDefault="005F0E1B" w:rsidP="005F0E1B">
      <w:pPr>
        <w:spacing w:after="0" w:line="276" w:lineRule="auto"/>
        <w:jc w:val="both"/>
        <w:rPr>
          <w:rFonts w:ascii="Simplified Arabic" w:hAnsi="Simplified Arabic" w:cs="Simplified Arabic"/>
          <w:sz w:val="32"/>
          <w:szCs w:val="32"/>
          <w:rtl/>
          <w:lang w:val="fr-FR"/>
        </w:rPr>
      </w:pPr>
      <w:bookmarkStart w:id="18" w:name="_Hlk170482451"/>
      <w:bookmarkStart w:id="19" w:name="_Hlk146293439"/>
      <w:bookmarkStart w:id="20" w:name="_Hlk146293305"/>
      <w:r w:rsidRPr="005F0E1B">
        <w:rPr>
          <w:rFonts w:ascii="Simplified Arabic" w:hAnsi="Simplified Arabic" w:cs="Simplified Arabic"/>
          <w:sz w:val="32"/>
          <w:szCs w:val="32"/>
          <w:rtl/>
          <w:lang w:val="fr-FR"/>
        </w:rPr>
        <w:t xml:space="preserve">أ/ </w:t>
      </w:r>
      <w:r w:rsidRPr="005F0E1B">
        <w:rPr>
          <w:rFonts w:ascii="Simplified Arabic" w:hAnsi="Simplified Arabic" w:cs="Simplified Arabic" w:hint="cs"/>
          <w:sz w:val="32"/>
          <w:szCs w:val="32"/>
          <w:rtl/>
          <w:lang w:val="fr-FR"/>
        </w:rPr>
        <w:t xml:space="preserve">- </w:t>
      </w:r>
      <w:r w:rsidRPr="005F0E1B">
        <w:rPr>
          <w:rFonts w:ascii="Simplified Arabic" w:hAnsi="Simplified Arabic" w:cs="Simplified Arabic" w:hint="cs"/>
          <w:b/>
          <w:bCs/>
          <w:sz w:val="32"/>
          <w:szCs w:val="32"/>
          <w:rtl/>
          <w:lang w:val="fr-FR"/>
        </w:rPr>
        <w:t>البيانات الاولية الخاصة بالطفل:</w:t>
      </w:r>
      <w:r w:rsidRPr="005F0E1B">
        <w:rPr>
          <w:rFonts w:ascii="Simplified Arabic" w:hAnsi="Simplified Arabic" w:cs="Simplified Arabic" w:hint="cs"/>
          <w:sz w:val="32"/>
          <w:szCs w:val="32"/>
          <w:rtl/>
          <w:lang w:val="fr-FR"/>
        </w:rPr>
        <w:t xml:space="preserve"> </w:t>
      </w:r>
    </w:p>
    <w:p w14:paraId="63C8155F"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اسم ا</w:t>
      </w:r>
      <w:r w:rsidRPr="005F0E1B">
        <w:rPr>
          <w:rFonts w:ascii="Simplified Arabic" w:hAnsi="Simplified Arabic" w:cs="Simplified Arabic" w:hint="cs"/>
          <w:sz w:val="28"/>
          <w:szCs w:val="28"/>
          <w:rtl/>
          <w:lang w:val="fr-FR" w:eastAsia="fr-FR"/>
        </w:rPr>
        <w:t xml:space="preserve">لحالة </w:t>
      </w:r>
      <w:r w:rsidRPr="005F0E1B">
        <w:rPr>
          <w:rFonts w:ascii="Simplified Arabic" w:hAnsi="Simplified Arabic" w:cs="Simplified Arabic"/>
          <w:sz w:val="28"/>
          <w:szCs w:val="28"/>
          <w:rtl/>
          <w:lang w:val="fr-FR" w:eastAsia="fr-FR"/>
        </w:rPr>
        <w:t xml:space="preserve">:  </w:t>
      </w:r>
      <w:r w:rsidRPr="005F0E1B">
        <w:rPr>
          <w:rFonts w:ascii="Simplified Arabic" w:hAnsi="Simplified Arabic" w:cs="Simplified Arabic" w:hint="cs"/>
          <w:sz w:val="28"/>
          <w:szCs w:val="28"/>
          <w:rtl/>
          <w:lang w:val="fr-FR" w:eastAsia="fr-FR"/>
        </w:rPr>
        <w:t xml:space="preserve">خ /س </w:t>
      </w:r>
    </w:p>
    <w:p w14:paraId="0DE8BD93"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الجنس: </w:t>
      </w:r>
      <w:r w:rsidRPr="005F0E1B">
        <w:rPr>
          <w:rFonts w:ascii="Simplified Arabic" w:hAnsi="Simplified Arabic" w:cs="Simplified Arabic" w:hint="cs"/>
          <w:sz w:val="28"/>
          <w:szCs w:val="28"/>
          <w:rtl/>
          <w:lang w:val="fr-FR" w:eastAsia="fr-FR"/>
        </w:rPr>
        <w:t xml:space="preserve">ذكر </w:t>
      </w:r>
    </w:p>
    <w:p w14:paraId="34BD5EA2"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المستوى التعليمي:</w:t>
      </w:r>
      <w:r w:rsidRPr="005F0E1B">
        <w:rPr>
          <w:rFonts w:ascii="Simplified Arabic" w:hAnsi="Simplified Arabic" w:cs="Simplified Arabic" w:hint="cs"/>
          <w:sz w:val="28"/>
          <w:szCs w:val="28"/>
          <w:rtl/>
          <w:lang w:val="fr-FR" w:eastAsia="fr-FR"/>
        </w:rPr>
        <w:t xml:space="preserve"> السنة الأولى  متوسط </w:t>
      </w:r>
      <w:r w:rsidRPr="005F0E1B">
        <w:rPr>
          <w:rFonts w:ascii="Simplified Arabic" w:hAnsi="Simplified Arabic" w:cs="Simplified Arabic"/>
          <w:sz w:val="28"/>
          <w:szCs w:val="28"/>
          <w:rtl/>
          <w:lang w:val="fr-FR" w:eastAsia="fr-FR"/>
        </w:rPr>
        <w:t xml:space="preserve"> </w:t>
      </w:r>
    </w:p>
    <w:p w14:paraId="5FE44976"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الإقامة : </w:t>
      </w:r>
      <w:r w:rsidRPr="005F0E1B">
        <w:rPr>
          <w:rFonts w:ascii="Simplified Arabic" w:hAnsi="Simplified Arabic" w:cs="Simplified Arabic" w:hint="cs"/>
          <w:sz w:val="28"/>
          <w:szCs w:val="28"/>
          <w:rtl/>
          <w:lang w:val="fr-FR" w:eastAsia="fr-FR"/>
        </w:rPr>
        <w:t xml:space="preserve">دوار أولاد بن يوسف </w:t>
      </w:r>
    </w:p>
    <w:p w14:paraId="53E32130"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نوع السكن: </w:t>
      </w:r>
      <w:r w:rsidRPr="005F0E1B">
        <w:rPr>
          <w:rFonts w:ascii="Simplified Arabic" w:hAnsi="Simplified Arabic" w:cs="Simplified Arabic" w:hint="cs"/>
          <w:sz w:val="28"/>
          <w:szCs w:val="28"/>
          <w:rtl/>
          <w:lang w:val="fr-FR" w:eastAsia="fr-FR"/>
        </w:rPr>
        <w:t xml:space="preserve">ريفي </w:t>
      </w:r>
    </w:p>
    <w:p w14:paraId="4B7D08CD"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الترتيب بين الاخوة :</w:t>
      </w:r>
      <w:r w:rsidRPr="005F0E1B">
        <w:rPr>
          <w:rFonts w:ascii="Simplified Arabic" w:hAnsi="Simplified Arabic" w:cs="Simplified Arabic" w:hint="cs"/>
          <w:sz w:val="28"/>
          <w:szCs w:val="28"/>
          <w:rtl/>
          <w:lang w:val="fr-FR" w:eastAsia="fr-FR"/>
        </w:rPr>
        <w:t xml:space="preserve"> 01 </w:t>
      </w:r>
    </w:p>
    <w:p w14:paraId="16C77C90"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الحالة الإجتماعية للوالدين: </w:t>
      </w:r>
      <w:r w:rsidRPr="005F0E1B">
        <w:rPr>
          <w:rFonts w:ascii="Simplified Arabic" w:eastAsiaTheme="minorEastAsia" w:hAnsi="Simplified Arabic" w:cs="Simplified Arabic" w:hint="cs"/>
          <w:sz w:val="28"/>
          <w:szCs w:val="28"/>
          <w:rtl/>
          <w:lang w:val="fr-FR" w:eastAsia="fr-FR"/>
        </w:rPr>
        <w:t xml:space="preserve">في حالة زواج </w:t>
      </w:r>
    </w:p>
    <w:p w14:paraId="7E025CDA"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المستوى الاقتصادي للاسرة : </w:t>
      </w:r>
      <w:r w:rsidRPr="005F0E1B">
        <w:rPr>
          <w:rFonts w:ascii="Simplified Arabic" w:eastAsiaTheme="minorEastAsia" w:hAnsi="Simplified Arabic" w:cs="Simplified Arabic" w:hint="cs"/>
          <w:sz w:val="28"/>
          <w:szCs w:val="28"/>
          <w:rtl/>
          <w:lang w:val="fr-FR" w:eastAsia="fr-FR"/>
        </w:rPr>
        <w:t xml:space="preserve">متوسط </w:t>
      </w:r>
    </w:p>
    <w:p w14:paraId="3BB10E68"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الحالة الصحية للتلميذ: </w:t>
      </w:r>
      <w:r w:rsidRPr="005F0E1B">
        <w:rPr>
          <w:rFonts w:ascii="Simplified Arabic" w:eastAsiaTheme="minorEastAsia" w:hAnsi="Simplified Arabic" w:cs="Simplified Arabic" w:hint="cs"/>
          <w:sz w:val="28"/>
          <w:szCs w:val="28"/>
          <w:rtl/>
          <w:lang w:val="fr-FR" w:eastAsia="fr-FR"/>
        </w:rPr>
        <w:t xml:space="preserve">جيدة </w:t>
      </w:r>
    </w:p>
    <w:p w14:paraId="12828553"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وظيفة الاب: </w:t>
      </w:r>
      <w:r w:rsidRPr="005F0E1B">
        <w:rPr>
          <w:rFonts w:ascii="Simplified Arabic" w:eastAsiaTheme="minorEastAsia" w:hAnsi="Simplified Arabic" w:cs="Simplified Arabic" w:hint="cs"/>
          <w:sz w:val="28"/>
          <w:szCs w:val="28"/>
          <w:rtl/>
          <w:lang w:val="fr-FR" w:eastAsia="fr-FR"/>
        </w:rPr>
        <w:t xml:space="preserve">سائق شاحنة </w:t>
      </w:r>
    </w:p>
    <w:p w14:paraId="344176F4"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سن الاب : 55 سنة </w:t>
      </w:r>
    </w:p>
    <w:p w14:paraId="4E7D3227"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وظيفة الام: </w:t>
      </w:r>
      <w:r w:rsidRPr="005F0E1B">
        <w:rPr>
          <w:rFonts w:ascii="Simplified Arabic" w:eastAsiaTheme="minorEastAsia" w:hAnsi="Simplified Arabic" w:cs="Simplified Arabic" w:hint="cs"/>
          <w:sz w:val="28"/>
          <w:szCs w:val="28"/>
          <w:rtl/>
          <w:lang w:val="fr-FR" w:eastAsia="fr-FR"/>
        </w:rPr>
        <w:t xml:space="preserve">ماكثة في البيت </w:t>
      </w:r>
    </w:p>
    <w:p w14:paraId="33F9CEE5"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سن الام : 40 سنة </w:t>
      </w:r>
    </w:p>
    <w:p w14:paraId="11830109" w14:textId="77777777" w:rsidR="005F0E1B" w:rsidRPr="005F0E1B" w:rsidRDefault="005F0E1B" w:rsidP="005F0E1B">
      <w:pPr>
        <w:spacing w:after="0" w:line="276" w:lineRule="auto"/>
        <w:rPr>
          <w:rFonts w:ascii="Simplified Arabic" w:eastAsia="Times New Roman" w:hAnsi="Simplified Arabic" w:cs="Simplified Arabic"/>
          <w:b/>
          <w:bCs/>
          <w:sz w:val="32"/>
          <w:szCs w:val="32"/>
          <w:lang w:bidi="ar-DZ"/>
        </w:rPr>
      </w:pPr>
      <w:r w:rsidRPr="005F0E1B">
        <w:rPr>
          <w:rFonts w:ascii="Simplified Arabic" w:eastAsia="Times New Roman" w:hAnsi="Simplified Arabic" w:cs="Simplified Arabic"/>
          <w:b/>
          <w:bCs/>
          <w:sz w:val="32"/>
          <w:szCs w:val="32"/>
          <w:rtl/>
          <w:lang w:bidi="ar-DZ"/>
        </w:rPr>
        <w:t>ب/- سيميولوجية الحالة :</w:t>
      </w:r>
    </w:p>
    <w:p w14:paraId="69CB6193" w14:textId="77777777" w:rsidR="005F0E1B" w:rsidRPr="005F0E1B" w:rsidRDefault="005F0E1B" w:rsidP="005F0E1B">
      <w:pPr>
        <w:spacing w:after="0" w:line="276" w:lineRule="auto"/>
        <w:rPr>
          <w:rFonts w:ascii="Simplified Arabic" w:eastAsia="Times New Roman" w:hAnsi="Simplified Arabic" w:cs="Simplified Arabic"/>
          <w:b/>
          <w:bCs/>
          <w:sz w:val="28"/>
          <w:szCs w:val="28"/>
          <w:lang w:bidi="ar-DZ"/>
        </w:rPr>
      </w:pP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b/>
          <w:bCs/>
          <w:sz w:val="32"/>
          <w:szCs w:val="32"/>
          <w:rtl/>
          <w:lang w:bidi="ar-DZ"/>
        </w:rPr>
        <w:t xml:space="preserve">من الناحية المورفولوجية : </w:t>
      </w:r>
    </w:p>
    <w:p w14:paraId="3A6B4428"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نوع البشرة : </w:t>
      </w:r>
      <w:r w:rsidRPr="005F0E1B">
        <w:rPr>
          <w:rFonts w:ascii="Simplified Arabic" w:eastAsiaTheme="minorEastAsia" w:hAnsi="Simplified Arabic" w:cs="Simplified Arabic" w:hint="cs"/>
          <w:sz w:val="28"/>
          <w:szCs w:val="28"/>
          <w:rtl/>
          <w:lang w:val="fr-FR" w:eastAsia="fr-FR"/>
        </w:rPr>
        <w:t xml:space="preserve">سمراء </w:t>
      </w:r>
    </w:p>
    <w:p w14:paraId="402280C2"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لون العينان : </w:t>
      </w:r>
      <w:r w:rsidRPr="005F0E1B">
        <w:rPr>
          <w:rFonts w:ascii="Simplified Arabic" w:eastAsiaTheme="minorEastAsia" w:hAnsi="Simplified Arabic" w:cs="Simplified Arabic" w:hint="cs"/>
          <w:sz w:val="28"/>
          <w:szCs w:val="28"/>
          <w:rtl/>
          <w:lang w:val="fr-FR" w:eastAsia="fr-FR"/>
        </w:rPr>
        <w:t xml:space="preserve">اسود </w:t>
      </w:r>
    </w:p>
    <w:p w14:paraId="06B25E3C"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البنية: </w:t>
      </w:r>
      <w:r w:rsidRPr="005F0E1B">
        <w:rPr>
          <w:rFonts w:ascii="Simplified Arabic" w:eastAsiaTheme="minorEastAsia" w:hAnsi="Simplified Arabic" w:cs="Simplified Arabic" w:hint="cs"/>
          <w:sz w:val="28"/>
          <w:szCs w:val="28"/>
          <w:rtl/>
          <w:lang w:val="fr-FR" w:eastAsia="fr-FR"/>
        </w:rPr>
        <w:t xml:space="preserve">نحيف </w:t>
      </w:r>
    </w:p>
    <w:p w14:paraId="03D5C96A"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القامة : </w:t>
      </w:r>
      <w:r w:rsidRPr="005F0E1B">
        <w:rPr>
          <w:rFonts w:ascii="Simplified Arabic" w:eastAsiaTheme="minorEastAsia" w:hAnsi="Simplified Arabic" w:cs="Simplified Arabic" w:hint="cs"/>
          <w:sz w:val="28"/>
          <w:szCs w:val="28"/>
          <w:rtl/>
          <w:lang w:val="fr-FR" w:eastAsia="fr-FR"/>
        </w:rPr>
        <w:t xml:space="preserve">طويلة </w:t>
      </w:r>
    </w:p>
    <w:p w14:paraId="3B9CA207"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الملامح : </w:t>
      </w:r>
      <w:r w:rsidRPr="005F0E1B">
        <w:rPr>
          <w:rFonts w:ascii="Simplified Arabic" w:eastAsiaTheme="minorEastAsia" w:hAnsi="Simplified Arabic" w:cs="Simplified Arabic" w:hint="cs"/>
          <w:sz w:val="28"/>
          <w:szCs w:val="28"/>
          <w:rtl/>
          <w:lang w:val="fr-FR" w:eastAsia="fr-FR"/>
        </w:rPr>
        <w:t xml:space="preserve">بليد </w:t>
      </w:r>
    </w:p>
    <w:p w14:paraId="0300BB11"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المظهر: </w:t>
      </w:r>
      <w:r w:rsidRPr="005F0E1B">
        <w:rPr>
          <w:rFonts w:ascii="Simplified Arabic" w:eastAsiaTheme="minorEastAsia" w:hAnsi="Simplified Arabic" w:cs="Simplified Arabic" w:hint="cs"/>
          <w:sz w:val="28"/>
          <w:szCs w:val="28"/>
          <w:rtl/>
          <w:lang w:val="fr-FR" w:eastAsia="fr-FR"/>
        </w:rPr>
        <w:t xml:space="preserve">نظيف </w:t>
      </w:r>
    </w:p>
    <w:p w14:paraId="4E152A74"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المزاج : </w:t>
      </w:r>
      <w:r w:rsidRPr="005F0E1B">
        <w:rPr>
          <w:rFonts w:ascii="Simplified Arabic" w:eastAsiaTheme="minorEastAsia" w:hAnsi="Simplified Arabic" w:cs="Simplified Arabic" w:hint="cs"/>
          <w:sz w:val="28"/>
          <w:szCs w:val="28"/>
          <w:rtl/>
          <w:lang w:val="fr-FR" w:eastAsia="fr-FR"/>
        </w:rPr>
        <w:t xml:space="preserve">مضطرب </w:t>
      </w:r>
    </w:p>
    <w:p w14:paraId="1D0A9596"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lastRenderedPageBreak/>
        <w:t xml:space="preserve">التعامل : </w:t>
      </w:r>
      <w:r w:rsidRPr="005F0E1B">
        <w:rPr>
          <w:rFonts w:ascii="Simplified Arabic" w:eastAsiaTheme="minorEastAsia" w:hAnsi="Simplified Arabic" w:cs="Simplified Arabic" w:hint="cs"/>
          <w:sz w:val="28"/>
          <w:szCs w:val="28"/>
          <w:rtl/>
          <w:lang w:val="fr-FR" w:eastAsia="fr-FR"/>
        </w:rPr>
        <w:t xml:space="preserve">متسرع </w:t>
      </w:r>
    </w:p>
    <w:p w14:paraId="3A19661F"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الإتصال : </w:t>
      </w:r>
      <w:r w:rsidRPr="005F0E1B">
        <w:rPr>
          <w:rFonts w:ascii="Simplified Arabic" w:eastAsiaTheme="minorEastAsia" w:hAnsi="Simplified Arabic" w:cs="Simplified Arabic" w:hint="cs"/>
          <w:sz w:val="28"/>
          <w:szCs w:val="28"/>
          <w:rtl/>
          <w:lang w:val="fr-FR" w:eastAsia="fr-FR"/>
        </w:rPr>
        <w:t xml:space="preserve">ضعيف يحاول التجنب ذوما </w:t>
      </w:r>
    </w:p>
    <w:p w14:paraId="7B6F89CD"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النشاط النفسي الحركي : </w:t>
      </w:r>
      <w:r w:rsidRPr="005F0E1B">
        <w:rPr>
          <w:rFonts w:ascii="Simplified Arabic" w:eastAsiaTheme="minorEastAsia" w:hAnsi="Simplified Arabic" w:cs="Simplified Arabic" w:hint="cs"/>
          <w:sz w:val="28"/>
          <w:szCs w:val="28"/>
          <w:rtl/>
          <w:lang w:val="fr-FR" w:eastAsia="fr-FR"/>
        </w:rPr>
        <w:t xml:space="preserve">متقلب </w:t>
      </w:r>
    </w:p>
    <w:p w14:paraId="010675D0"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اللغة / الكلام : </w:t>
      </w:r>
      <w:r w:rsidRPr="005F0E1B">
        <w:rPr>
          <w:rFonts w:ascii="Simplified Arabic" w:eastAsiaTheme="minorEastAsia" w:hAnsi="Simplified Arabic" w:cs="Simplified Arabic" w:hint="cs"/>
          <w:sz w:val="28"/>
          <w:szCs w:val="28"/>
          <w:rtl/>
          <w:lang w:val="fr-FR" w:eastAsia="fr-FR"/>
        </w:rPr>
        <w:t xml:space="preserve"> لغة بسيطة ومفهومة </w:t>
      </w:r>
    </w:p>
    <w:p w14:paraId="6FE2553F"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نبرة الصوت : </w:t>
      </w:r>
      <w:r w:rsidRPr="005F0E1B">
        <w:rPr>
          <w:rFonts w:ascii="Simplified Arabic" w:eastAsiaTheme="minorEastAsia" w:hAnsi="Simplified Arabic" w:cs="Simplified Arabic" w:hint="cs"/>
          <w:sz w:val="28"/>
          <w:szCs w:val="28"/>
          <w:rtl/>
          <w:lang w:val="fr-FR" w:eastAsia="fr-FR"/>
        </w:rPr>
        <w:t xml:space="preserve">متوسطة </w:t>
      </w:r>
    </w:p>
    <w:p w14:paraId="58ED43ED"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كمية الكلام:  </w:t>
      </w:r>
      <w:r w:rsidRPr="005F0E1B">
        <w:rPr>
          <w:rFonts w:ascii="Simplified Arabic" w:eastAsiaTheme="minorEastAsia" w:hAnsi="Simplified Arabic" w:cs="Simplified Arabic" w:hint="cs"/>
          <w:sz w:val="28"/>
          <w:szCs w:val="28"/>
          <w:rtl/>
          <w:lang w:val="fr-FR" w:eastAsia="fr-FR"/>
        </w:rPr>
        <w:t xml:space="preserve">قليلة </w:t>
      </w:r>
    </w:p>
    <w:p w14:paraId="2153D203"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الحالة الإنفعالية : </w:t>
      </w:r>
      <w:r w:rsidRPr="005F0E1B">
        <w:rPr>
          <w:rFonts w:ascii="Simplified Arabic" w:eastAsiaTheme="minorEastAsia" w:hAnsi="Simplified Arabic" w:cs="Simplified Arabic" w:hint="cs"/>
          <w:sz w:val="28"/>
          <w:szCs w:val="28"/>
          <w:rtl/>
          <w:lang w:val="fr-FR" w:eastAsia="fr-FR"/>
        </w:rPr>
        <w:t xml:space="preserve"> متذبذبة يظهر عليه الغضب في بعض الأحيان </w:t>
      </w:r>
    </w:p>
    <w:p w14:paraId="27AC7AAF"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التعبير الإنفعالي : </w:t>
      </w:r>
      <w:r w:rsidRPr="005F0E1B">
        <w:rPr>
          <w:rFonts w:ascii="Simplified Arabic" w:eastAsiaTheme="minorEastAsia" w:hAnsi="Simplified Arabic" w:cs="Simplified Arabic" w:hint="cs"/>
          <w:sz w:val="28"/>
          <w:szCs w:val="28"/>
          <w:rtl/>
          <w:lang w:val="fr-FR" w:eastAsia="fr-FR"/>
        </w:rPr>
        <w:t xml:space="preserve">كتوم </w:t>
      </w:r>
    </w:p>
    <w:p w14:paraId="1EEB4AE4"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السيولة في الافكار : </w:t>
      </w:r>
      <w:r w:rsidRPr="005F0E1B">
        <w:rPr>
          <w:rFonts w:ascii="Simplified Arabic" w:eastAsiaTheme="minorEastAsia" w:hAnsi="Simplified Arabic" w:cs="Simplified Arabic" w:hint="cs"/>
          <w:sz w:val="28"/>
          <w:szCs w:val="28"/>
          <w:rtl/>
          <w:lang w:val="fr-FR" w:eastAsia="fr-FR"/>
        </w:rPr>
        <w:t xml:space="preserve">متناسقة </w:t>
      </w:r>
    </w:p>
    <w:p w14:paraId="43A4D2F6"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محتوى التفكير : </w:t>
      </w:r>
      <w:r w:rsidRPr="005F0E1B">
        <w:rPr>
          <w:rFonts w:ascii="Simplified Arabic" w:eastAsiaTheme="minorEastAsia" w:hAnsi="Simplified Arabic" w:cs="Simplified Arabic" w:hint="cs"/>
          <w:sz w:val="28"/>
          <w:szCs w:val="28"/>
          <w:rtl/>
          <w:lang w:val="fr-FR" w:eastAsia="fr-FR"/>
        </w:rPr>
        <w:t xml:space="preserve">مشوش </w:t>
      </w:r>
    </w:p>
    <w:p w14:paraId="253E01CF"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الذاكرة : </w:t>
      </w:r>
      <w:r w:rsidRPr="005F0E1B">
        <w:rPr>
          <w:rFonts w:ascii="Simplified Arabic" w:eastAsiaTheme="minorEastAsia" w:hAnsi="Simplified Arabic" w:cs="Simplified Arabic" w:hint="cs"/>
          <w:sz w:val="28"/>
          <w:szCs w:val="28"/>
          <w:rtl/>
          <w:lang w:val="fr-FR" w:eastAsia="fr-FR"/>
        </w:rPr>
        <w:t xml:space="preserve">جيدة </w:t>
      </w:r>
    </w:p>
    <w:p w14:paraId="56D81EE4"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الإنتباه / التركيز : </w:t>
      </w:r>
      <w:r w:rsidRPr="005F0E1B">
        <w:rPr>
          <w:rFonts w:ascii="Simplified Arabic" w:eastAsiaTheme="minorEastAsia" w:hAnsi="Simplified Arabic" w:cs="Simplified Arabic" w:hint="cs"/>
          <w:sz w:val="28"/>
          <w:szCs w:val="28"/>
          <w:rtl/>
          <w:lang w:val="fr-FR" w:eastAsia="fr-FR"/>
        </w:rPr>
        <w:t xml:space="preserve"> متوسط </w:t>
      </w:r>
    </w:p>
    <w:p w14:paraId="3C25EF9D" w14:textId="77777777" w:rsidR="005F0E1B" w:rsidRPr="005F0E1B" w:rsidRDefault="005F0E1B" w:rsidP="005F0E1B">
      <w:pPr>
        <w:spacing w:after="0" w:line="276" w:lineRule="auto"/>
        <w:rPr>
          <w:rFonts w:ascii="Simplified Arabic" w:eastAsia="Times New Roman" w:hAnsi="Simplified Arabic" w:cs="Simplified Arabic"/>
          <w:b/>
          <w:bCs/>
          <w:sz w:val="32"/>
          <w:szCs w:val="32"/>
          <w:rtl/>
          <w:lang w:bidi="ar-DZ"/>
        </w:rPr>
      </w:pPr>
      <w:r w:rsidRPr="005F0E1B">
        <w:rPr>
          <w:rFonts w:ascii="Simplified Arabic" w:eastAsia="Times New Roman" w:hAnsi="Simplified Arabic" w:cs="Simplified Arabic"/>
          <w:b/>
          <w:bCs/>
          <w:sz w:val="32"/>
          <w:szCs w:val="32"/>
          <w:rtl/>
          <w:lang w:bidi="ar-DZ"/>
        </w:rPr>
        <w:t xml:space="preserve">2/- الوظائف الإجتماعية للحالة:  </w:t>
      </w:r>
    </w:p>
    <w:p w14:paraId="16662B43" w14:textId="77777777" w:rsidR="005F0E1B" w:rsidRPr="005F0E1B" w:rsidRDefault="005F0E1B" w:rsidP="005F0E1B">
      <w:pPr>
        <w:numPr>
          <w:ilvl w:val="0"/>
          <w:numId w:val="57"/>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الإتجاه نحو القوانين :</w:t>
      </w:r>
      <w:r w:rsidRPr="005F0E1B">
        <w:rPr>
          <w:rFonts w:ascii="Simplified Arabic" w:eastAsiaTheme="minorEastAsia" w:hAnsi="Simplified Arabic" w:cs="Simplified Arabic" w:hint="cs"/>
          <w:sz w:val="28"/>
          <w:szCs w:val="28"/>
          <w:rtl/>
          <w:lang w:val="fr-FR" w:eastAsia="fr-FR"/>
        </w:rPr>
        <w:t xml:space="preserve"> لا يلتزم بالقوانين </w:t>
      </w:r>
      <w:r w:rsidRPr="005F0E1B">
        <w:rPr>
          <w:rFonts w:ascii="Simplified Arabic" w:eastAsiaTheme="minorEastAsia" w:hAnsi="Simplified Arabic" w:cs="Simplified Arabic"/>
          <w:sz w:val="28"/>
          <w:szCs w:val="28"/>
          <w:rtl/>
          <w:lang w:val="fr-FR" w:eastAsia="fr-FR"/>
        </w:rPr>
        <w:t xml:space="preserve"> </w:t>
      </w:r>
    </w:p>
    <w:p w14:paraId="689658EB" w14:textId="77777777" w:rsidR="005F0E1B" w:rsidRPr="005F0E1B" w:rsidRDefault="005F0E1B" w:rsidP="005F0E1B">
      <w:pPr>
        <w:numPr>
          <w:ilvl w:val="0"/>
          <w:numId w:val="57"/>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مستوى القدرة على إقامة العلاقات مع الآخرين :</w:t>
      </w:r>
      <w:r w:rsidRPr="005F0E1B">
        <w:rPr>
          <w:rFonts w:ascii="Simplified Arabic" w:eastAsiaTheme="minorEastAsia" w:hAnsi="Simplified Arabic" w:cs="Simplified Arabic" w:hint="cs"/>
          <w:sz w:val="28"/>
          <w:szCs w:val="28"/>
          <w:rtl/>
          <w:lang w:val="fr-FR" w:eastAsia="fr-FR"/>
        </w:rPr>
        <w:t xml:space="preserve"> كثير العلاقات</w:t>
      </w:r>
      <w:r w:rsidRPr="005F0E1B">
        <w:rPr>
          <w:rFonts w:ascii="Simplified Arabic" w:eastAsiaTheme="minorEastAsia" w:hAnsi="Simplified Arabic" w:cs="Simplified Arabic"/>
          <w:sz w:val="28"/>
          <w:szCs w:val="28"/>
          <w:rtl/>
          <w:lang w:val="fr-FR" w:eastAsia="fr-FR"/>
        </w:rPr>
        <w:t xml:space="preserve">. </w:t>
      </w:r>
    </w:p>
    <w:p w14:paraId="6ADE1652" w14:textId="77777777" w:rsidR="005F0E1B" w:rsidRPr="005F0E1B" w:rsidRDefault="005F0E1B" w:rsidP="005F0E1B">
      <w:pPr>
        <w:spacing w:after="0" w:line="276" w:lineRule="auto"/>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3/- </w:t>
      </w:r>
      <w:r w:rsidRPr="005F0E1B">
        <w:rPr>
          <w:rFonts w:ascii="Simplified Arabic" w:eastAsia="Times New Roman" w:hAnsi="Simplified Arabic" w:cs="Simplified Arabic"/>
          <w:b/>
          <w:bCs/>
          <w:sz w:val="32"/>
          <w:szCs w:val="32"/>
          <w:rtl/>
          <w:lang w:bidi="ar-DZ"/>
        </w:rPr>
        <w:t xml:space="preserve">البحث الإذكاري للحالة </w:t>
      </w:r>
      <w:r w:rsidRPr="005F0E1B">
        <w:rPr>
          <w:rFonts w:ascii="Simplified Arabic" w:eastAsia="Times New Roman" w:hAnsi="Simplified Arabic" w:cs="Simplified Arabic" w:hint="cs"/>
          <w:b/>
          <w:bCs/>
          <w:sz w:val="32"/>
          <w:szCs w:val="32"/>
          <w:rtl/>
          <w:lang w:bidi="ar-DZ"/>
        </w:rPr>
        <w:t xml:space="preserve">: </w:t>
      </w:r>
    </w:p>
    <w:p w14:paraId="650B37A8"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rtl/>
          <w:lang w:val="fr-FR" w:eastAsia="fr-FR"/>
        </w:rPr>
      </w:pPr>
      <w:r w:rsidRPr="005F0E1B">
        <w:rPr>
          <w:rFonts w:ascii="Simplified Arabic" w:eastAsiaTheme="minorEastAsia" w:hAnsi="Simplified Arabic" w:cs="Simplified Arabic"/>
          <w:sz w:val="28"/>
          <w:szCs w:val="28"/>
          <w:rtl/>
          <w:lang w:val="fr-FR" w:eastAsia="fr-FR"/>
        </w:rPr>
        <w:t xml:space="preserve">مرض الأب : </w:t>
      </w:r>
      <w:r w:rsidRPr="005F0E1B">
        <w:rPr>
          <w:rFonts w:ascii="Simplified Arabic" w:eastAsiaTheme="minorEastAsia" w:hAnsi="Simplified Arabic" w:cs="Simplified Arabic" w:hint="cs"/>
          <w:sz w:val="28"/>
          <w:szCs w:val="28"/>
          <w:rtl/>
          <w:lang w:val="fr-FR" w:eastAsia="fr-FR"/>
        </w:rPr>
        <w:t>روماتيزم</w:t>
      </w:r>
    </w:p>
    <w:p w14:paraId="7A630936"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مرض الأم : </w:t>
      </w:r>
      <w:r w:rsidRPr="005F0E1B">
        <w:rPr>
          <w:rFonts w:ascii="Simplified Arabic" w:eastAsiaTheme="minorEastAsia" w:hAnsi="Simplified Arabic" w:cs="Simplified Arabic" w:hint="cs"/>
          <w:sz w:val="28"/>
          <w:szCs w:val="28"/>
          <w:rtl/>
          <w:lang w:val="fr-FR" w:eastAsia="fr-FR"/>
        </w:rPr>
        <w:t xml:space="preserve">داء السكري النوع الثاني </w:t>
      </w:r>
    </w:p>
    <w:p w14:paraId="44654D02"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مرض الاخوة : </w:t>
      </w:r>
      <w:r w:rsidRPr="005F0E1B">
        <w:rPr>
          <w:rFonts w:ascii="Simplified Arabic" w:eastAsiaTheme="minorEastAsia" w:hAnsi="Simplified Arabic" w:cs="Simplified Arabic" w:hint="cs"/>
          <w:sz w:val="28"/>
          <w:szCs w:val="28"/>
          <w:rtl/>
          <w:lang w:val="fr-FR" w:eastAsia="fr-FR"/>
        </w:rPr>
        <w:t xml:space="preserve">// </w:t>
      </w:r>
    </w:p>
    <w:p w14:paraId="7D48313F"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امراض وراثية : </w:t>
      </w:r>
      <w:r w:rsidRPr="005F0E1B">
        <w:rPr>
          <w:rFonts w:ascii="Simplified Arabic" w:eastAsiaTheme="minorEastAsia" w:hAnsi="Simplified Arabic" w:cs="Simplified Arabic" w:hint="cs"/>
          <w:sz w:val="28"/>
          <w:szCs w:val="28"/>
          <w:rtl/>
          <w:lang w:val="fr-FR" w:eastAsia="fr-FR"/>
        </w:rPr>
        <w:t xml:space="preserve">إعاقة ذهنية </w:t>
      </w:r>
    </w:p>
    <w:p w14:paraId="559630D3"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rtl/>
          <w:lang w:val="fr-FR" w:eastAsia="fr-FR"/>
        </w:rPr>
      </w:pPr>
      <w:r w:rsidRPr="005F0E1B">
        <w:rPr>
          <w:rFonts w:ascii="Simplified Arabic" w:eastAsiaTheme="minorEastAsia" w:hAnsi="Simplified Arabic" w:cs="Simplified Arabic"/>
          <w:sz w:val="28"/>
          <w:szCs w:val="28"/>
          <w:rtl/>
          <w:lang w:val="fr-FR" w:eastAsia="fr-FR"/>
        </w:rPr>
        <w:t xml:space="preserve">مرض الحالة : </w:t>
      </w:r>
      <w:r w:rsidRPr="005F0E1B">
        <w:rPr>
          <w:rFonts w:ascii="Simplified Arabic" w:eastAsiaTheme="minorEastAsia" w:hAnsi="Simplified Arabic" w:cs="Simplified Arabic" w:hint="cs"/>
          <w:sz w:val="28"/>
          <w:szCs w:val="28"/>
          <w:rtl/>
          <w:lang w:val="fr-FR" w:eastAsia="fr-FR"/>
        </w:rPr>
        <w:t>مرض جلدي</w:t>
      </w:r>
    </w:p>
    <w:p w14:paraId="7DDC0110" w14:textId="77777777" w:rsidR="005F0E1B" w:rsidRPr="005F0E1B" w:rsidRDefault="005F0E1B" w:rsidP="005F0E1B">
      <w:pPr>
        <w:spacing w:after="0" w:line="276" w:lineRule="auto"/>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4</w:t>
      </w:r>
      <w:r w:rsidRPr="005F0E1B">
        <w:rPr>
          <w:rFonts w:ascii="Simplified Arabic" w:eastAsia="Times New Roman" w:hAnsi="Simplified Arabic" w:cs="Simplified Arabic"/>
          <w:b/>
          <w:bCs/>
          <w:sz w:val="32"/>
          <w:szCs w:val="32"/>
          <w:rtl/>
          <w:lang w:bidi="ar-DZ"/>
        </w:rPr>
        <w:t>/- المستوى العلائقي للحالة :</w:t>
      </w:r>
      <w:r w:rsidRPr="005F0E1B">
        <w:rPr>
          <w:rFonts w:ascii="Simplified Arabic" w:eastAsia="Times New Roman" w:hAnsi="Simplified Arabic" w:cs="Simplified Arabic"/>
          <w:sz w:val="32"/>
          <w:szCs w:val="32"/>
          <w:rtl/>
          <w:lang w:bidi="ar-DZ"/>
        </w:rPr>
        <w:t xml:space="preserve"> </w:t>
      </w:r>
    </w:p>
    <w:p w14:paraId="7C21D106" w14:textId="77777777" w:rsidR="005F0E1B" w:rsidRPr="005F0E1B" w:rsidRDefault="005F0E1B" w:rsidP="005F0E1B">
      <w:pPr>
        <w:spacing w:after="0" w:line="276" w:lineRule="auto"/>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sz w:val="28"/>
          <w:szCs w:val="28"/>
          <w:rtl/>
          <w:lang w:bidi="ar-DZ"/>
        </w:rPr>
        <w:t xml:space="preserve">العلاقة بين الحالة والوالدين : </w:t>
      </w:r>
      <w:r w:rsidRPr="005F0E1B">
        <w:rPr>
          <w:rFonts w:ascii="Simplified Arabic" w:eastAsia="Times New Roman" w:hAnsi="Simplified Arabic" w:cs="Simplified Arabic" w:hint="cs"/>
          <w:sz w:val="28"/>
          <w:szCs w:val="28"/>
          <w:rtl/>
          <w:lang w:bidi="ar-DZ"/>
        </w:rPr>
        <w:t xml:space="preserve"> </w:t>
      </w:r>
    </w:p>
    <w:p w14:paraId="385CCA17"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علاقة الحالة بالأم :</w:t>
      </w:r>
      <w:r w:rsidRPr="005F0E1B">
        <w:rPr>
          <w:rFonts w:ascii="Simplified Arabic" w:eastAsiaTheme="minorEastAsia" w:hAnsi="Simplified Arabic" w:cs="Simplified Arabic" w:hint="cs"/>
          <w:sz w:val="28"/>
          <w:szCs w:val="28"/>
          <w:rtl/>
          <w:lang w:val="fr-FR" w:eastAsia="fr-FR"/>
        </w:rPr>
        <w:t xml:space="preserve"> مضطربة </w:t>
      </w:r>
    </w:p>
    <w:p w14:paraId="5AC1B862"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rtl/>
          <w:lang w:val="fr-FR" w:eastAsia="fr-FR"/>
        </w:rPr>
      </w:pPr>
      <w:r w:rsidRPr="005F0E1B">
        <w:rPr>
          <w:rFonts w:ascii="Simplified Arabic" w:eastAsiaTheme="minorEastAsia" w:hAnsi="Simplified Arabic" w:cs="Simplified Arabic"/>
          <w:sz w:val="28"/>
          <w:szCs w:val="28"/>
          <w:rtl/>
          <w:lang w:val="fr-FR" w:eastAsia="fr-FR"/>
        </w:rPr>
        <w:t xml:space="preserve">علاقة الحالة بالأب : </w:t>
      </w:r>
      <w:r w:rsidRPr="005F0E1B">
        <w:rPr>
          <w:rFonts w:ascii="Simplified Arabic" w:eastAsiaTheme="minorEastAsia" w:hAnsi="Simplified Arabic" w:cs="Simplified Arabic" w:hint="cs"/>
          <w:sz w:val="28"/>
          <w:szCs w:val="28"/>
          <w:rtl/>
          <w:lang w:val="fr-FR" w:eastAsia="fr-FR"/>
        </w:rPr>
        <w:t xml:space="preserve">مضطربة </w:t>
      </w:r>
    </w:p>
    <w:p w14:paraId="54CB743F"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lastRenderedPageBreak/>
        <w:t xml:space="preserve">العلاقة مع الأخ : </w:t>
      </w:r>
      <w:r w:rsidRPr="005F0E1B">
        <w:rPr>
          <w:rFonts w:ascii="Simplified Arabic" w:eastAsiaTheme="minorEastAsia" w:hAnsi="Simplified Arabic" w:cs="Simplified Arabic" w:hint="cs"/>
          <w:sz w:val="28"/>
          <w:szCs w:val="28"/>
          <w:rtl/>
          <w:lang w:val="fr-FR" w:eastAsia="fr-FR"/>
        </w:rPr>
        <w:t xml:space="preserve">مضطربة </w:t>
      </w:r>
    </w:p>
    <w:p w14:paraId="1C377D44"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العلاقة مع الأخت : </w:t>
      </w:r>
      <w:r w:rsidRPr="005F0E1B">
        <w:rPr>
          <w:rFonts w:ascii="Simplified Arabic" w:eastAsiaTheme="minorEastAsia" w:hAnsi="Simplified Arabic" w:cs="Simplified Arabic" w:hint="cs"/>
          <w:sz w:val="28"/>
          <w:szCs w:val="28"/>
          <w:rtl/>
          <w:lang w:val="fr-FR" w:eastAsia="fr-FR"/>
        </w:rPr>
        <w:t xml:space="preserve">مضطربة </w:t>
      </w:r>
    </w:p>
    <w:p w14:paraId="17CD4E28" w14:textId="77777777" w:rsidR="005F0E1B" w:rsidRPr="005F0E1B" w:rsidRDefault="005F0E1B" w:rsidP="005F0E1B">
      <w:pPr>
        <w:spacing w:after="0" w:line="276" w:lineRule="auto"/>
        <w:ind w:left="360"/>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hint="cs"/>
          <w:b/>
          <w:bCs/>
          <w:sz w:val="28"/>
          <w:szCs w:val="28"/>
          <w:rtl/>
          <w:lang w:bidi="ar-DZ"/>
        </w:rPr>
        <w:t>الجدول رقم (10)</w:t>
      </w:r>
    </w:p>
    <w:p w14:paraId="3A3C0DB4" w14:textId="77777777" w:rsidR="005F0E1B" w:rsidRPr="005F0E1B" w:rsidRDefault="005F0E1B" w:rsidP="005F0E1B">
      <w:pPr>
        <w:spacing w:after="0" w:line="276" w:lineRule="auto"/>
        <w:ind w:left="360"/>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hint="cs"/>
          <w:b/>
          <w:bCs/>
          <w:sz w:val="28"/>
          <w:szCs w:val="28"/>
          <w:rtl/>
          <w:lang w:bidi="ar-DZ"/>
        </w:rPr>
        <w:t>يبين سير المقابلات العيادية مع الحالة الأولى</w:t>
      </w:r>
    </w:p>
    <w:tbl>
      <w:tblPr>
        <w:tblStyle w:val="Grilledutableau2"/>
        <w:tblW w:w="10490" w:type="dxa"/>
        <w:tblInd w:w="-714" w:type="dxa"/>
        <w:tblLook w:val="04A0" w:firstRow="1" w:lastRow="0" w:firstColumn="1" w:lastColumn="0" w:noHBand="0" w:noVBand="1"/>
      </w:tblPr>
      <w:tblGrid>
        <w:gridCol w:w="3261"/>
        <w:gridCol w:w="3118"/>
        <w:gridCol w:w="1418"/>
        <w:gridCol w:w="1796"/>
        <w:gridCol w:w="897"/>
      </w:tblGrid>
      <w:tr w:rsidR="005F0E1B" w:rsidRPr="005F0E1B" w14:paraId="6D647C54" w14:textId="77777777" w:rsidTr="005F0E1B">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2CE67C92" w14:textId="77777777" w:rsidR="005F0E1B" w:rsidRPr="005F0E1B" w:rsidRDefault="005F0E1B" w:rsidP="005F0E1B">
            <w:pPr>
              <w:rPr>
                <w:rFonts w:ascii="Simplified Arabic" w:hAnsi="Simplified Arabic" w:cs="Simplified Arabic"/>
                <w:sz w:val="28"/>
                <w:szCs w:val="28"/>
                <w:rtl/>
              </w:rPr>
            </w:pPr>
            <w:bookmarkStart w:id="21" w:name="_Hlk170483311"/>
            <w:r w:rsidRPr="005F0E1B">
              <w:rPr>
                <w:rFonts w:ascii="Simplified Arabic" w:hAnsi="Simplified Arabic" w:cs="Simplified Arabic"/>
                <w:sz w:val="28"/>
                <w:szCs w:val="28"/>
                <w:rtl/>
              </w:rPr>
              <w:t>مكان إجراء المقابلة</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2145C023"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الهدف من المقابلة</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0BE8C30E"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مدة المقابلة</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7B8F965F"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تاريخ المقابلة</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4E88B3BF"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رقم المقابلة</w:t>
            </w:r>
          </w:p>
        </w:tc>
      </w:tr>
      <w:tr w:rsidR="005F0E1B" w:rsidRPr="005F0E1B" w14:paraId="0F5DFDFA" w14:textId="77777777" w:rsidTr="005F0E1B">
        <w:tc>
          <w:tcPr>
            <w:tcW w:w="3261" w:type="dxa"/>
            <w:vMerge w:val="restart"/>
            <w:tcBorders>
              <w:top w:val="single" w:sz="4" w:space="0" w:color="000000" w:themeColor="text1"/>
              <w:left w:val="single" w:sz="4" w:space="0" w:color="000000" w:themeColor="text1"/>
              <w:right w:val="single" w:sz="4" w:space="0" w:color="000000" w:themeColor="text1"/>
            </w:tcBorders>
            <w:vAlign w:val="center"/>
          </w:tcPr>
          <w:p w14:paraId="43028978" w14:textId="77777777" w:rsidR="005F0E1B" w:rsidRPr="005F0E1B" w:rsidRDefault="005F0E1B" w:rsidP="005F0E1B">
            <w:pPr>
              <w:jc w:val="center"/>
              <w:rPr>
                <w:rFonts w:ascii="Simplified Arabic" w:hAnsi="Simplified Arabic" w:cs="Simplified Arabic"/>
                <w:sz w:val="28"/>
                <w:szCs w:val="28"/>
                <w:lang w:bidi="ar-DZ"/>
              </w:rPr>
            </w:pPr>
            <w:bookmarkStart w:id="22" w:name="_Hlk170483297"/>
          </w:p>
          <w:p w14:paraId="53608A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مكتب مستشار التوجيه والإرشاد المدرسي بالمتوسطة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9A481EE"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التعرف على الحالة وكسب الثقة/ جمع البيانات الأولية</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71968A4"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30 </w:t>
            </w:r>
            <w:r w:rsidRPr="005F0E1B">
              <w:rPr>
                <w:rFonts w:ascii="Simplified Arabic" w:hAnsi="Simplified Arabic" w:cs="Simplified Arabic"/>
                <w:sz w:val="28"/>
                <w:szCs w:val="28"/>
                <w:rtl/>
              </w:rPr>
              <w:t>دقيقة</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4D04BF9"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21 فيفري 2024 </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65FF549D"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1</w:t>
            </w:r>
          </w:p>
        </w:tc>
      </w:tr>
      <w:tr w:rsidR="005F0E1B" w:rsidRPr="005F0E1B" w14:paraId="6E81959A" w14:textId="77777777" w:rsidTr="005F0E1B">
        <w:trPr>
          <w:trHeight w:val="1614"/>
        </w:trPr>
        <w:tc>
          <w:tcPr>
            <w:tcW w:w="3261" w:type="dxa"/>
            <w:vMerge/>
            <w:tcBorders>
              <w:left w:val="single" w:sz="4" w:space="0" w:color="000000" w:themeColor="text1"/>
              <w:right w:val="single" w:sz="4" w:space="0" w:color="000000" w:themeColor="text1"/>
            </w:tcBorders>
            <w:vAlign w:val="center"/>
            <w:hideMark/>
          </w:tcPr>
          <w:p w14:paraId="23E52BBA"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9CB321F"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التعرف على تاريخ الحالة والمستوى العلائقي مع افراد الاسرة والتواصل داخل الاسرة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34EA7E6"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40 </w:t>
            </w:r>
            <w:r w:rsidRPr="005F0E1B">
              <w:rPr>
                <w:rFonts w:ascii="Simplified Arabic" w:hAnsi="Simplified Arabic" w:cs="Simplified Arabic"/>
                <w:sz w:val="28"/>
                <w:szCs w:val="28"/>
                <w:rtl/>
              </w:rPr>
              <w:t>دقيقة</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B8C1E30"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22 فيفري 2024</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396EE630"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2</w:t>
            </w:r>
          </w:p>
        </w:tc>
      </w:tr>
      <w:tr w:rsidR="005F0E1B" w:rsidRPr="005F0E1B" w14:paraId="49E2F06A" w14:textId="77777777" w:rsidTr="005F0E1B">
        <w:trPr>
          <w:trHeight w:val="1305"/>
        </w:trPr>
        <w:tc>
          <w:tcPr>
            <w:tcW w:w="3261" w:type="dxa"/>
            <w:vMerge/>
            <w:tcBorders>
              <w:left w:val="single" w:sz="4" w:space="0" w:color="000000" w:themeColor="text1"/>
              <w:right w:val="single" w:sz="4" w:space="0" w:color="000000" w:themeColor="text1"/>
            </w:tcBorders>
            <w:vAlign w:val="center"/>
            <w:hideMark/>
          </w:tcPr>
          <w:p w14:paraId="7C5530CC"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14:paraId="6B3E0C0D"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التعرف على الجانب العاطفي والاجتماعي للحالة </w:t>
            </w:r>
          </w:p>
          <w:p w14:paraId="466137FF" w14:textId="77777777" w:rsidR="005F0E1B" w:rsidRPr="005F0E1B" w:rsidRDefault="005F0E1B" w:rsidP="005F0E1B">
            <w:pPr>
              <w:rPr>
                <w:rFonts w:ascii="Simplified Arabic" w:hAnsi="Simplified Arabic" w:cs="Simplified Arabic"/>
                <w:sz w:val="28"/>
                <w:szCs w:val="28"/>
              </w:rPr>
            </w:pPr>
          </w:p>
        </w:tc>
        <w:tc>
          <w:tcPr>
            <w:tcW w:w="1418"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14:paraId="1AAE136C"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25 دقيقة </w:t>
            </w:r>
          </w:p>
        </w:tc>
        <w:tc>
          <w:tcPr>
            <w:tcW w:w="1796" w:type="dxa"/>
            <w:tcBorders>
              <w:top w:val="single" w:sz="4" w:space="0" w:color="000000" w:themeColor="text1"/>
              <w:left w:val="single" w:sz="4" w:space="0" w:color="000000" w:themeColor="text1"/>
              <w:bottom w:val="single" w:sz="4" w:space="0" w:color="auto"/>
              <w:right w:val="single" w:sz="4" w:space="0" w:color="000000" w:themeColor="text1"/>
            </w:tcBorders>
            <w:vAlign w:val="center"/>
            <w:hideMark/>
          </w:tcPr>
          <w:p w14:paraId="232BCB49"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25 فيفري 2024</w:t>
            </w:r>
          </w:p>
        </w:tc>
        <w:tc>
          <w:tcPr>
            <w:tcW w:w="897" w:type="dxa"/>
            <w:tcBorders>
              <w:top w:val="single" w:sz="4" w:space="0" w:color="000000" w:themeColor="text1"/>
              <w:left w:val="single" w:sz="4" w:space="0" w:color="000000" w:themeColor="text1"/>
              <w:bottom w:val="single" w:sz="4" w:space="0" w:color="auto"/>
              <w:right w:val="single" w:sz="4" w:space="0" w:color="000000" w:themeColor="text1"/>
            </w:tcBorders>
            <w:shd w:val="clear" w:color="auto" w:fill="DEEAF6" w:themeFill="accent5" w:themeFillTint="33"/>
            <w:vAlign w:val="center"/>
            <w:hideMark/>
          </w:tcPr>
          <w:p w14:paraId="62227A12"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03</w:t>
            </w:r>
          </w:p>
          <w:p w14:paraId="5FB1FA79" w14:textId="77777777" w:rsidR="005F0E1B" w:rsidRPr="005F0E1B" w:rsidRDefault="005F0E1B" w:rsidP="005F0E1B">
            <w:pPr>
              <w:rPr>
                <w:rFonts w:ascii="Simplified Arabic" w:hAnsi="Simplified Arabic" w:cs="Simplified Arabic"/>
                <w:sz w:val="28"/>
                <w:szCs w:val="28"/>
              </w:rPr>
            </w:pPr>
          </w:p>
        </w:tc>
      </w:tr>
      <w:tr w:rsidR="005F0E1B" w:rsidRPr="005F0E1B" w14:paraId="6F57159D" w14:textId="77777777" w:rsidTr="005F0E1B">
        <w:trPr>
          <w:trHeight w:val="1005"/>
        </w:trPr>
        <w:tc>
          <w:tcPr>
            <w:tcW w:w="3261" w:type="dxa"/>
            <w:vMerge/>
            <w:tcBorders>
              <w:left w:val="single" w:sz="4" w:space="0" w:color="000000" w:themeColor="text1"/>
              <w:right w:val="single" w:sz="4" w:space="0" w:color="000000" w:themeColor="text1"/>
            </w:tcBorders>
            <w:vAlign w:val="center"/>
          </w:tcPr>
          <w:p w14:paraId="222DE109"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auto"/>
              <w:left w:val="single" w:sz="4" w:space="0" w:color="000000" w:themeColor="text1"/>
              <w:bottom w:val="single" w:sz="4" w:space="0" w:color="auto"/>
              <w:right w:val="single" w:sz="4" w:space="0" w:color="000000" w:themeColor="text1"/>
            </w:tcBorders>
            <w:vAlign w:val="center"/>
          </w:tcPr>
          <w:p w14:paraId="551ED78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التعرف على الجانب الصحي والنفسي والمدرسي للحالة </w:t>
            </w:r>
          </w:p>
          <w:p w14:paraId="1B3F5E44" w14:textId="77777777" w:rsidR="005F0E1B" w:rsidRPr="005F0E1B" w:rsidRDefault="005F0E1B" w:rsidP="005F0E1B">
            <w:pPr>
              <w:rPr>
                <w:rFonts w:ascii="Simplified Arabic" w:hAnsi="Simplified Arabic" w:cs="Simplified Arabic"/>
                <w:sz w:val="28"/>
                <w:szCs w:val="28"/>
                <w:rtl/>
              </w:rPr>
            </w:pPr>
          </w:p>
        </w:tc>
        <w:tc>
          <w:tcPr>
            <w:tcW w:w="1418" w:type="dxa"/>
            <w:tcBorders>
              <w:top w:val="single" w:sz="4" w:space="0" w:color="auto"/>
              <w:left w:val="single" w:sz="4" w:space="0" w:color="000000" w:themeColor="text1"/>
              <w:bottom w:val="single" w:sz="4" w:space="0" w:color="auto"/>
              <w:right w:val="single" w:sz="4" w:space="0" w:color="000000" w:themeColor="text1"/>
            </w:tcBorders>
            <w:vAlign w:val="center"/>
          </w:tcPr>
          <w:p w14:paraId="691012B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25 دقيقة </w:t>
            </w:r>
          </w:p>
        </w:tc>
        <w:tc>
          <w:tcPr>
            <w:tcW w:w="1796" w:type="dxa"/>
            <w:tcBorders>
              <w:top w:val="single" w:sz="4" w:space="0" w:color="auto"/>
              <w:left w:val="single" w:sz="4" w:space="0" w:color="000000" w:themeColor="text1"/>
              <w:bottom w:val="single" w:sz="4" w:space="0" w:color="auto"/>
              <w:right w:val="single" w:sz="4" w:space="0" w:color="000000" w:themeColor="text1"/>
            </w:tcBorders>
            <w:vAlign w:val="center"/>
          </w:tcPr>
          <w:p w14:paraId="28AB09A4"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hint="cs"/>
                <w:sz w:val="28"/>
                <w:szCs w:val="28"/>
                <w:rtl/>
              </w:rPr>
              <w:t>26 فيفري 2024</w:t>
            </w:r>
          </w:p>
        </w:tc>
        <w:tc>
          <w:tcPr>
            <w:tcW w:w="897" w:type="dxa"/>
            <w:tcBorders>
              <w:top w:val="single" w:sz="4" w:space="0" w:color="auto"/>
              <w:left w:val="single" w:sz="4" w:space="0" w:color="000000" w:themeColor="text1"/>
              <w:bottom w:val="single" w:sz="4" w:space="0" w:color="auto"/>
              <w:right w:val="single" w:sz="4" w:space="0" w:color="000000" w:themeColor="text1"/>
            </w:tcBorders>
            <w:shd w:val="clear" w:color="auto" w:fill="DEEAF6" w:themeFill="accent5" w:themeFillTint="33"/>
            <w:vAlign w:val="center"/>
          </w:tcPr>
          <w:p w14:paraId="449DA887"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04</w:t>
            </w:r>
          </w:p>
        </w:tc>
      </w:tr>
      <w:tr w:rsidR="005F0E1B" w:rsidRPr="005F0E1B" w14:paraId="5346D2E8" w14:textId="77777777" w:rsidTr="005F0E1B">
        <w:trPr>
          <w:trHeight w:val="685"/>
        </w:trPr>
        <w:tc>
          <w:tcPr>
            <w:tcW w:w="3261" w:type="dxa"/>
            <w:vMerge/>
            <w:tcBorders>
              <w:left w:val="single" w:sz="4" w:space="0" w:color="000000" w:themeColor="text1"/>
              <w:right w:val="single" w:sz="4" w:space="0" w:color="000000" w:themeColor="text1"/>
            </w:tcBorders>
            <w:vAlign w:val="center"/>
          </w:tcPr>
          <w:p w14:paraId="7AE50851"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auto"/>
              <w:left w:val="single" w:sz="4" w:space="0" w:color="000000" w:themeColor="text1"/>
              <w:bottom w:val="single" w:sz="4" w:space="0" w:color="auto"/>
              <w:right w:val="single" w:sz="4" w:space="0" w:color="000000" w:themeColor="text1"/>
            </w:tcBorders>
            <w:vAlign w:val="center"/>
          </w:tcPr>
          <w:p w14:paraId="3F7CF50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تطبيق مقياس أساليب المعاملة الوالدية </w:t>
            </w:r>
          </w:p>
        </w:tc>
        <w:tc>
          <w:tcPr>
            <w:tcW w:w="1418" w:type="dxa"/>
            <w:tcBorders>
              <w:top w:val="single" w:sz="4" w:space="0" w:color="auto"/>
              <w:left w:val="single" w:sz="4" w:space="0" w:color="000000" w:themeColor="text1"/>
              <w:bottom w:val="single" w:sz="4" w:space="0" w:color="auto"/>
              <w:right w:val="single" w:sz="4" w:space="0" w:color="000000" w:themeColor="text1"/>
            </w:tcBorders>
            <w:vAlign w:val="center"/>
          </w:tcPr>
          <w:p w14:paraId="37CFD84B"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20 دقيقة </w:t>
            </w:r>
          </w:p>
        </w:tc>
        <w:tc>
          <w:tcPr>
            <w:tcW w:w="1796" w:type="dxa"/>
            <w:tcBorders>
              <w:top w:val="single" w:sz="4" w:space="0" w:color="auto"/>
              <w:left w:val="single" w:sz="4" w:space="0" w:color="000000" w:themeColor="text1"/>
              <w:bottom w:val="single" w:sz="4" w:space="0" w:color="auto"/>
              <w:right w:val="single" w:sz="4" w:space="0" w:color="000000" w:themeColor="text1"/>
            </w:tcBorders>
            <w:vAlign w:val="center"/>
          </w:tcPr>
          <w:p w14:paraId="3BA9802D"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27 فيفري 2024</w:t>
            </w:r>
          </w:p>
        </w:tc>
        <w:tc>
          <w:tcPr>
            <w:tcW w:w="897" w:type="dxa"/>
            <w:tcBorders>
              <w:top w:val="single" w:sz="4" w:space="0" w:color="auto"/>
              <w:left w:val="single" w:sz="4" w:space="0" w:color="000000" w:themeColor="text1"/>
              <w:bottom w:val="single" w:sz="4" w:space="0" w:color="auto"/>
              <w:right w:val="single" w:sz="4" w:space="0" w:color="000000" w:themeColor="text1"/>
            </w:tcBorders>
            <w:shd w:val="clear" w:color="auto" w:fill="DEEAF6" w:themeFill="accent5" w:themeFillTint="33"/>
            <w:vAlign w:val="center"/>
          </w:tcPr>
          <w:p w14:paraId="70A70A66"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05</w:t>
            </w:r>
          </w:p>
        </w:tc>
      </w:tr>
      <w:tr w:rsidR="005F0E1B" w:rsidRPr="005F0E1B" w14:paraId="0DA43562" w14:textId="77777777" w:rsidTr="005F0E1B">
        <w:trPr>
          <w:trHeight w:val="402"/>
        </w:trPr>
        <w:tc>
          <w:tcPr>
            <w:tcW w:w="3261" w:type="dxa"/>
            <w:vMerge/>
            <w:tcBorders>
              <w:left w:val="single" w:sz="4" w:space="0" w:color="000000" w:themeColor="text1"/>
              <w:bottom w:val="single" w:sz="4" w:space="0" w:color="000000" w:themeColor="text1"/>
              <w:right w:val="single" w:sz="4" w:space="0" w:color="000000" w:themeColor="text1"/>
            </w:tcBorders>
            <w:vAlign w:val="center"/>
          </w:tcPr>
          <w:p w14:paraId="5F15DED4"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65124EF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تطبيق مقياس الصحة النفسية </w:t>
            </w:r>
          </w:p>
        </w:tc>
        <w:tc>
          <w:tcPr>
            <w:tcW w:w="1418"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0A6C65C6"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20 دقيقة </w:t>
            </w:r>
          </w:p>
        </w:tc>
        <w:tc>
          <w:tcPr>
            <w:tcW w:w="1796" w:type="dxa"/>
            <w:tcBorders>
              <w:top w:val="single" w:sz="4" w:space="0" w:color="auto"/>
              <w:left w:val="single" w:sz="4" w:space="0" w:color="000000" w:themeColor="text1"/>
              <w:bottom w:val="single" w:sz="4" w:space="0" w:color="000000" w:themeColor="text1"/>
              <w:right w:val="single" w:sz="4" w:space="0" w:color="000000" w:themeColor="text1"/>
            </w:tcBorders>
            <w:vAlign w:val="center"/>
          </w:tcPr>
          <w:p w14:paraId="7B89230F"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28 فيفري 2024</w:t>
            </w:r>
          </w:p>
        </w:tc>
        <w:tc>
          <w:tcPr>
            <w:tcW w:w="897"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tcPr>
          <w:p w14:paraId="5712F74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06</w:t>
            </w:r>
          </w:p>
        </w:tc>
      </w:tr>
      <w:bookmarkEnd w:id="21"/>
      <w:bookmarkEnd w:id="22"/>
    </w:tbl>
    <w:p w14:paraId="6FA0AFFD" w14:textId="77777777" w:rsidR="005F0E1B" w:rsidRPr="005F0E1B" w:rsidRDefault="005F0E1B" w:rsidP="005F0E1B">
      <w:pPr>
        <w:spacing w:after="0" w:line="276" w:lineRule="auto"/>
        <w:ind w:left="360"/>
        <w:jc w:val="center"/>
        <w:rPr>
          <w:rFonts w:ascii="Simplified Arabic" w:eastAsia="Times New Roman" w:hAnsi="Simplified Arabic" w:cs="Simplified Arabic"/>
          <w:b/>
          <w:bCs/>
          <w:sz w:val="28"/>
          <w:szCs w:val="28"/>
          <w:rtl/>
          <w:lang w:bidi="ar-DZ"/>
        </w:rPr>
      </w:pPr>
    </w:p>
    <w:p w14:paraId="028C7061" w14:textId="77777777" w:rsidR="005F0E1B" w:rsidRPr="005F0E1B" w:rsidRDefault="005F0E1B" w:rsidP="005F0E1B">
      <w:pPr>
        <w:spacing w:after="0" w:line="276" w:lineRule="auto"/>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t>ث/</w:t>
      </w:r>
      <w:r w:rsidRPr="005F0E1B">
        <w:rPr>
          <w:rFonts w:ascii="Simplified Arabic" w:hAnsi="Simplified Arabic" w:cs="Simplified Arabic" w:hint="cs"/>
          <w:b/>
          <w:bCs/>
          <w:sz w:val="32"/>
          <w:szCs w:val="32"/>
          <w:rtl/>
          <w:lang w:val="fr-FR"/>
        </w:rPr>
        <w:t xml:space="preserve">- </w:t>
      </w:r>
      <w:r w:rsidRPr="005F0E1B">
        <w:rPr>
          <w:rFonts w:ascii="Simplified Arabic" w:hAnsi="Simplified Arabic" w:cs="Simplified Arabic"/>
          <w:b/>
          <w:bCs/>
          <w:sz w:val="32"/>
          <w:szCs w:val="32"/>
          <w:rtl/>
          <w:lang w:val="fr-FR"/>
        </w:rPr>
        <w:t>عرض ملخص المقابلات مع الحالة الأولى:</w:t>
      </w:r>
    </w:p>
    <w:p w14:paraId="60BFE944" w14:textId="66897D9C" w:rsidR="005F0E1B" w:rsidRPr="005F0E1B" w:rsidRDefault="005F0E1B" w:rsidP="005F0E1B">
      <w:pPr>
        <w:spacing w:after="0" w:line="276"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الحالة " س " مراهق يبلغ من العمر 17 سنة متمدرس بقسم السنة الأولى  متوسط، رتبته الأول من بين افراد اسرته، معيد لمدة 03 سنوات على التوالي، في السنة الأولى متوسط وعدم قدرته على الانتقال من مستوى لآخر، يعيش مع الام والأب والاخت فقط، من حين لاخر يذهب عند الجد (اب الام) لمدة شهر دون موافقة الوالدين</w:t>
      </w:r>
      <w:r w:rsidRPr="005F0E1B">
        <w:rPr>
          <w:rFonts w:ascii="Simplified Arabic" w:hAnsi="Simplified Arabic" w:cs="Simplified Arabic" w:hint="cs"/>
          <w:b/>
          <w:bCs/>
          <w:sz w:val="28"/>
          <w:szCs w:val="28"/>
          <w:rtl/>
          <w:lang w:val="fr-FR"/>
        </w:rPr>
        <w:t xml:space="preserve">  </w:t>
      </w:r>
      <w:r w:rsidRPr="005F0E1B">
        <w:rPr>
          <w:rFonts w:ascii="Simplified Arabic" w:hAnsi="Simplified Arabic" w:cs="Simplified Arabic" w:hint="cs"/>
          <w:b/>
          <w:bCs/>
          <w:sz w:val="32"/>
          <w:szCs w:val="32"/>
          <w:rtl/>
          <w:lang w:val="fr-FR"/>
        </w:rPr>
        <w:t xml:space="preserve">" </w:t>
      </w:r>
      <w:r w:rsidRPr="005F0E1B">
        <w:rPr>
          <w:rFonts w:ascii="Simplified Arabic" w:hAnsi="Simplified Arabic" w:cs="Simplified Arabic" w:hint="cs"/>
          <w:b/>
          <w:bCs/>
          <w:sz w:val="28"/>
          <w:szCs w:val="28"/>
          <w:rtl/>
          <w:lang w:val="fr-FR"/>
        </w:rPr>
        <w:t xml:space="preserve">نروح عند جدي خطرات بلا مانقولهم  ونقعد فما قريب شهر ولا باه نجي "، </w:t>
      </w:r>
      <w:r w:rsidRPr="005F0E1B">
        <w:rPr>
          <w:rFonts w:ascii="Simplified Arabic" w:hAnsi="Simplified Arabic" w:cs="Simplified Arabic" w:hint="cs"/>
          <w:sz w:val="28"/>
          <w:szCs w:val="28"/>
          <w:rtl/>
          <w:lang w:val="fr-FR"/>
        </w:rPr>
        <w:t xml:space="preserve">ما لاحظناه عند الحديث معه انه دائم الاهتزاز برجله اليسرى، يفرقع يديه بكثرة من حين لاخر وكما صرح لنا </w:t>
      </w:r>
      <w:r w:rsidRPr="005F0E1B">
        <w:rPr>
          <w:rFonts w:ascii="Simplified Arabic" w:hAnsi="Simplified Arabic" w:cs="Simplified Arabic" w:hint="cs"/>
          <w:sz w:val="28"/>
          <w:szCs w:val="28"/>
          <w:rtl/>
          <w:lang w:val="fr-FR"/>
        </w:rPr>
        <w:lastRenderedPageBreak/>
        <w:t>" س " انه لا يخب الجو الاسري الموجود داخل البيت فهو يقول</w:t>
      </w:r>
      <w:r w:rsidRPr="005F0E1B">
        <w:rPr>
          <w:rFonts w:ascii="Simplified Arabic" w:hAnsi="Simplified Arabic" w:cs="Simplified Arabic" w:hint="cs"/>
          <w:b/>
          <w:bCs/>
          <w:sz w:val="28"/>
          <w:szCs w:val="28"/>
          <w:rtl/>
          <w:lang w:val="fr-FR"/>
        </w:rPr>
        <w:t xml:space="preserve"> " راني نكره من دار على لعام يزقو ويهدرو بزاف وميخلونيش انا نهدر"، </w:t>
      </w:r>
      <w:r w:rsidRPr="005F0E1B">
        <w:rPr>
          <w:rFonts w:ascii="Simplified Arabic" w:hAnsi="Simplified Arabic" w:cs="Simplified Arabic" w:hint="cs"/>
          <w:sz w:val="28"/>
          <w:szCs w:val="28"/>
          <w:rtl/>
          <w:lang w:val="fr-FR"/>
        </w:rPr>
        <w:t>كانت فترة الحمل لدى ام " س " طبيعية وبرضاعة اصطناعية، عاش في ظروف قاسية بحيث كان الاب يعمل بعيدا عن البيت، وكانت معاملة الام له قاسية بسبب الضغط فكانت تضربه في سن صغيرة</w:t>
      </w:r>
      <w:r w:rsidRPr="005F0E1B">
        <w:rPr>
          <w:rFonts w:ascii="Simplified Arabic" w:hAnsi="Simplified Arabic" w:cs="Simplified Arabic" w:hint="cs"/>
          <w:b/>
          <w:bCs/>
          <w:sz w:val="28"/>
          <w:szCs w:val="28"/>
          <w:rtl/>
          <w:lang w:val="fr-FR"/>
        </w:rPr>
        <w:t xml:space="preserve"> " ما كانت تضربني بزاف من لي كنت صغير "، </w:t>
      </w:r>
      <w:r w:rsidRPr="005F0E1B">
        <w:rPr>
          <w:rFonts w:ascii="Simplified Arabic" w:hAnsi="Simplified Arabic" w:cs="Simplified Arabic" w:hint="cs"/>
          <w:sz w:val="28"/>
          <w:szCs w:val="28"/>
          <w:rtl/>
          <w:lang w:val="fr-FR"/>
        </w:rPr>
        <w:t xml:space="preserve">وذلك بعد ولادته اخته، بحيث اصبح اتجاه واهتمام والدته كله نحو الأخت " </w:t>
      </w:r>
      <w:r w:rsidRPr="005F0E1B">
        <w:rPr>
          <w:rFonts w:ascii="Simplified Arabic" w:hAnsi="Simplified Arabic" w:cs="Simplified Arabic" w:hint="cs"/>
          <w:b/>
          <w:bCs/>
          <w:sz w:val="28"/>
          <w:szCs w:val="28"/>
          <w:rtl/>
          <w:lang w:val="fr-FR"/>
        </w:rPr>
        <w:t xml:space="preserve">مانيش عارف بصح كانت تزقي عليا بزاف بلا سبة وتبغي ختي لي زادت عليا بزاف </w:t>
      </w:r>
      <w:r w:rsidRPr="005F0E1B">
        <w:rPr>
          <w:rFonts w:ascii="Simplified Arabic" w:hAnsi="Simplified Arabic" w:cs="Simplified Arabic" w:hint="cs"/>
          <w:sz w:val="28"/>
          <w:szCs w:val="28"/>
          <w:rtl/>
          <w:lang w:val="fr-FR"/>
        </w:rPr>
        <w:t xml:space="preserve">" ، </w:t>
      </w:r>
      <w:r w:rsidRPr="005F0E1B">
        <w:rPr>
          <w:rFonts w:ascii="Simplified Arabic" w:hAnsi="Simplified Arabic" w:cs="Simplified Arabic" w:hint="cs"/>
          <w:b/>
          <w:bCs/>
          <w:sz w:val="28"/>
          <w:szCs w:val="28"/>
          <w:rtl/>
          <w:lang w:val="fr-FR"/>
        </w:rPr>
        <w:t xml:space="preserve"> </w:t>
      </w:r>
      <w:r w:rsidRPr="005F0E1B">
        <w:rPr>
          <w:rFonts w:ascii="Simplified Arabic" w:hAnsi="Simplified Arabic" w:cs="Simplified Arabic" w:hint="cs"/>
          <w:sz w:val="28"/>
          <w:szCs w:val="28"/>
          <w:rtl/>
          <w:lang w:val="fr-FR"/>
        </w:rPr>
        <w:t xml:space="preserve">ومن خلال تصريح المراهق " س " لعلاقته بوالده فقد كانت تخبره الام بان سلوكات " س " غير مقبولة رغم انه كان يحب اكتشاف الأشياء من حوله واللعب " </w:t>
      </w:r>
      <w:r w:rsidRPr="005F0E1B">
        <w:rPr>
          <w:rFonts w:ascii="Simplified Arabic" w:hAnsi="Simplified Arabic" w:cs="Simplified Arabic" w:hint="cs"/>
          <w:b/>
          <w:bCs/>
          <w:sz w:val="28"/>
          <w:szCs w:val="28"/>
          <w:rtl/>
          <w:lang w:val="fr-FR"/>
        </w:rPr>
        <w:t>كانت تشيطنو عليا باه يضربني وانا نبغي نسيي صوالح جدد</w:t>
      </w:r>
      <w:r w:rsidRPr="005F0E1B">
        <w:rPr>
          <w:rFonts w:ascii="Simplified Arabic" w:hAnsi="Simplified Arabic" w:cs="Simplified Arabic" w:hint="cs"/>
          <w:sz w:val="28"/>
          <w:szCs w:val="28"/>
          <w:rtl/>
          <w:lang w:val="fr-FR"/>
        </w:rPr>
        <w:t xml:space="preserve"> "، ولكن كان الاب سرعان ما يضربه بشدة لدرجة الاغماء في بعض الأحيان " </w:t>
      </w:r>
      <w:r w:rsidRPr="005F0E1B">
        <w:rPr>
          <w:rFonts w:ascii="Simplified Arabic" w:hAnsi="Simplified Arabic" w:cs="Simplified Arabic" w:hint="cs"/>
          <w:b/>
          <w:bCs/>
          <w:sz w:val="28"/>
          <w:szCs w:val="28"/>
          <w:rtl/>
          <w:lang w:val="fr-FR"/>
        </w:rPr>
        <w:t>كان كي تخبره عليا ما يضربني حتى نتغاشا خطرات</w:t>
      </w:r>
      <w:r w:rsidRPr="005F0E1B">
        <w:rPr>
          <w:rFonts w:ascii="Simplified Arabic" w:hAnsi="Simplified Arabic" w:cs="Simplified Arabic" w:hint="cs"/>
          <w:sz w:val="28"/>
          <w:szCs w:val="28"/>
          <w:rtl/>
          <w:lang w:val="fr-FR"/>
        </w:rPr>
        <w:t xml:space="preserve">"، ولا يعطيه أي فرصة للدفاع عن نفسه او إعطاء وجهة نظره. </w:t>
      </w:r>
    </w:p>
    <w:p w14:paraId="3D64C01B" w14:textId="77777777" w:rsidR="005F0E1B" w:rsidRPr="005F0E1B" w:rsidRDefault="005F0E1B" w:rsidP="005F0E1B">
      <w:pPr>
        <w:spacing w:after="0" w:line="276"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في سن 14 سنة بدأت العلاقة بينه وبين الأخت في تدهور وصراع وشجار مستمر في البيت بحيث كانت تتدخل في خصوصياته وتخبر الوالدين عنه " </w:t>
      </w:r>
      <w:r w:rsidRPr="005F0E1B">
        <w:rPr>
          <w:rFonts w:ascii="Simplified Arabic" w:hAnsi="Simplified Arabic" w:cs="Simplified Arabic" w:hint="cs"/>
          <w:b/>
          <w:bCs/>
          <w:sz w:val="28"/>
          <w:szCs w:val="28"/>
          <w:rtl/>
          <w:lang w:val="fr-FR"/>
        </w:rPr>
        <w:t>كرهتها بزاف وزادو المشاكل بيناتنا ولات تدخلي في صوالحي بزاف وتخبر عليا با و ما</w:t>
      </w:r>
      <w:r w:rsidRPr="005F0E1B">
        <w:rPr>
          <w:rFonts w:ascii="Simplified Arabic" w:hAnsi="Simplified Arabic" w:cs="Simplified Arabic" w:hint="cs"/>
          <w:sz w:val="28"/>
          <w:szCs w:val="28"/>
          <w:rtl/>
          <w:lang w:val="fr-FR"/>
        </w:rPr>
        <w:t xml:space="preserve"> "، ما جعل المراهق " س " يكره الأخت ولا يحبها اطلاقا، وبدأ يشعر بالوحدة داخل الاسرة وبالتالي بدأ الهروب من البيت واللجوء الى بيت الجد في مدينة أخرى " </w:t>
      </w:r>
      <w:r w:rsidRPr="005F0E1B">
        <w:rPr>
          <w:rFonts w:ascii="Simplified Arabic" w:hAnsi="Simplified Arabic" w:cs="Simplified Arabic" w:hint="cs"/>
          <w:b/>
          <w:bCs/>
          <w:sz w:val="28"/>
          <w:szCs w:val="28"/>
          <w:rtl/>
          <w:lang w:val="fr-FR"/>
        </w:rPr>
        <w:t>كي ولاو يمرضوني وشتهم هاك وليت نهرب نروح عند جدي ونقعد عنده</w:t>
      </w:r>
      <w:r w:rsidRPr="005F0E1B">
        <w:rPr>
          <w:rFonts w:ascii="Simplified Arabic" w:hAnsi="Simplified Arabic" w:cs="Simplified Arabic" w:hint="cs"/>
          <w:sz w:val="28"/>
          <w:szCs w:val="28"/>
          <w:rtl/>
          <w:lang w:val="fr-FR"/>
        </w:rPr>
        <w:t xml:space="preserve"> "، وكان يترك الوالدين يبحثان عنه وينام مرات عديدة خارج البيت، وهنا قام المراهق " س " بقولها بالصراخ " </w:t>
      </w:r>
      <w:r w:rsidRPr="005F0E1B">
        <w:rPr>
          <w:rFonts w:ascii="Simplified Arabic" w:hAnsi="Simplified Arabic" w:cs="Simplified Arabic" w:hint="cs"/>
          <w:b/>
          <w:bCs/>
          <w:sz w:val="28"/>
          <w:szCs w:val="28"/>
          <w:rtl/>
          <w:lang w:val="fr-FR"/>
        </w:rPr>
        <w:t>خليهم باش ينضعرو ويعرفو قيمتي كي يقعو يحوسو علي نفرح ونعرف بلي نضرو</w:t>
      </w: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hint="cs"/>
          <w:b/>
          <w:bCs/>
          <w:sz w:val="28"/>
          <w:szCs w:val="28"/>
          <w:rtl/>
          <w:lang w:val="fr-FR"/>
        </w:rPr>
        <w:t>مانيش قادر نعيش معاهم</w:t>
      </w:r>
      <w:r w:rsidRPr="005F0E1B">
        <w:rPr>
          <w:rFonts w:ascii="Simplified Arabic" w:hAnsi="Simplified Arabic" w:cs="Simplified Arabic" w:hint="cs"/>
          <w:sz w:val="28"/>
          <w:szCs w:val="28"/>
          <w:rtl/>
          <w:lang w:val="fr-FR"/>
        </w:rPr>
        <w:t xml:space="preserve"> ".</w:t>
      </w:r>
    </w:p>
    <w:p w14:paraId="5D2A9397" w14:textId="77777777" w:rsidR="005F0E1B" w:rsidRPr="005F0E1B" w:rsidRDefault="005F0E1B" w:rsidP="005F0E1B">
      <w:pPr>
        <w:spacing w:after="0" w:line="276"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يعبر لنا المراهق " س" عن قسوة امه معه وهي دائما ما تقوم بالدعاء عليه بالسوء وانه غير منظم وغير نظيف ولا يطيعها " </w:t>
      </w:r>
      <w:r w:rsidRPr="005F0E1B">
        <w:rPr>
          <w:rFonts w:ascii="Simplified Arabic" w:hAnsi="Simplified Arabic" w:cs="Simplified Arabic" w:hint="cs"/>
          <w:b/>
          <w:bCs/>
          <w:sz w:val="28"/>
          <w:szCs w:val="28"/>
          <w:rtl/>
          <w:lang w:val="fr-FR"/>
        </w:rPr>
        <w:t>ما على العام تدعي عليا وتعاير فيا بلي ماشي نقي وموسخ</w:t>
      </w:r>
      <w:r w:rsidRPr="005F0E1B">
        <w:rPr>
          <w:rFonts w:ascii="Simplified Arabic" w:hAnsi="Simplified Arabic" w:cs="Simplified Arabic" w:hint="cs"/>
          <w:sz w:val="28"/>
          <w:szCs w:val="28"/>
          <w:rtl/>
          <w:lang w:val="fr-FR"/>
        </w:rPr>
        <w:t xml:space="preserve"> "، يعاني " س" من معاملة الام القاسية له بحيث يرى انها لا تحبه ولا تتقبله معها في البيت " </w:t>
      </w:r>
      <w:r w:rsidRPr="005F0E1B">
        <w:rPr>
          <w:rFonts w:ascii="Simplified Arabic" w:hAnsi="Simplified Arabic" w:cs="Simplified Arabic" w:hint="cs"/>
          <w:b/>
          <w:bCs/>
          <w:sz w:val="28"/>
          <w:szCs w:val="28"/>
          <w:rtl/>
          <w:lang w:val="fr-FR"/>
        </w:rPr>
        <w:t>ما ما تبغينيش ومتهدرش معايا وتضلي تضرب فيا</w:t>
      </w:r>
      <w:r w:rsidRPr="005F0E1B">
        <w:rPr>
          <w:rFonts w:ascii="Simplified Arabic" w:hAnsi="Simplified Arabic" w:cs="Simplified Arabic" w:hint="cs"/>
          <w:sz w:val="28"/>
          <w:szCs w:val="28"/>
          <w:rtl/>
          <w:lang w:val="fr-FR"/>
        </w:rPr>
        <w:t xml:space="preserve"> "، فالحالة هنا غير مستقر ويشعر بالحزن الشديد لانه يظن انه لم يفعل شيئا خطأ، وهو يرى ان امه دائما ما تجعل اخته افضل منه فهي تميزها عنه في شراء الملابس وأيضا في مدحها على ابسط الأمور " </w:t>
      </w:r>
      <w:r w:rsidRPr="005F0E1B">
        <w:rPr>
          <w:rFonts w:ascii="Simplified Arabic" w:hAnsi="Simplified Arabic" w:cs="Simplified Arabic" w:hint="cs"/>
          <w:b/>
          <w:bCs/>
          <w:sz w:val="28"/>
          <w:szCs w:val="28"/>
          <w:rtl/>
          <w:lang w:val="fr-FR"/>
        </w:rPr>
        <w:t>تبغي ختي عليا وتشكرها في كلشي حتى لحاجة سامبل وتشكرها عليها وانا حاقرتني</w:t>
      </w:r>
      <w:r w:rsidRPr="005F0E1B">
        <w:rPr>
          <w:rFonts w:ascii="Simplified Arabic" w:hAnsi="Simplified Arabic" w:cs="Simplified Arabic" w:hint="cs"/>
          <w:sz w:val="28"/>
          <w:szCs w:val="28"/>
          <w:rtl/>
          <w:lang w:val="fr-FR"/>
        </w:rPr>
        <w:t xml:space="preserve">"، وفي هذا زادت تعاسته ويرى انها تأخذ مكانته، كما ان الام لا تهتم بلباسه او أي شيء يخص " س"، " </w:t>
      </w:r>
      <w:r w:rsidRPr="005F0E1B">
        <w:rPr>
          <w:rFonts w:ascii="Simplified Arabic" w:hAnsi="Simplified Arabic" w:cs="Simplified Arabic" w:hint="cs"/>
          <w:b/>
          <w:bCs/>
          <w:sz w:val="28"/>
          <w:szCs w:val="28"/>
          <w:rtl/>
          <w:lang w:val="fr-FR"/>
        </w:rPr>
        <w:t>ما مراهيش تحوس كاع عليا حتى حوالايا ماتغسلهمليش</w:t>
      </w:r>
      <w:r w:rsidRPr="005F0E1B">
        <w:rPr>
          <w:rFonts w:ascii="Simplified Arabic" w:hAnsi="Simplified Arabic" w:cs="Simplified Arabic" w:hint="cs"/>
          <w:sz w:val="28"/>
          <w:szCs w:val="28"/>
          <w:rtl/>
          <w:lang w:val="fr-FR"/>
        </w:rPr>
        <w:t xml:space="preserve">"، ومما لوحظ على المراهق " س " انفعالاته اثناء الحديث وهز الكرسي والوقوف ثم الجلوس. </w:t>
      </w:r>
    </w:p>
    <w:p w14:paraId="456CE225" w14:textId="77777777" w:rsidR="005F0E1B" w:rsidRPr="005F0E1B" w:rsidRDefault="005F0E1B" w:rsidP="005F0E1B">
      <w:pPr>
        <w:spacing w:after="0" w:line="276"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lastRenderedPageBreak/>
        <w:t xml:space="preserve">   بالنسبة للاب هو أيضا يعامل المراهق " س" بقسوة شديدة والصراخ والضرب المفرط وعدم شراء ما يلزمه من ملابس، كما انه ذات مرة صرخ في وجه " س" بانه ليس ابنه وهذا ما قاله " </w:t>
      </w:r>
      <w:r w:rsidRPr="005F0E1B">
        <w:rPr>
          <w:rFonts w:ascii="Simplified Arabic" w:hAnsi="Simplified Arabic" w:cs="Simplified Arabic" w:hint="cs"/>
          <w:b/>
          <w:bCs/>
          <w:sz w:val="28"/>
          <w:szCs w:val="28"/>
          <w:rtl/>
          <w:lang w:val="fr-FR"/>
        </w:rPr>
        <w:t>خطرا زقا في وجهي وقالي نتا ماشي ولدي</w:t>
      </w:r>
      <w:r w:rsidRPr="005F0E1B">
        <w:rPr>
          <w:rFonts w:ascii="Simplified Arabic" w:hAnsi="Simplified Arabic" w:cs="Simplified Arabic" w:hint="cs"/>
          <w:sz w:val="28"/>
          <w:szCs w:val="28"/>
          <w:rtl/>
          <w:lang w:val="fr-FR"/>
        </w:rPr>
        <w:t xml:space="preserve"> "، كانت ردة فعل المراهق " س" هي الصمت لمدة اكثر من 10 دقائق تنفس بصعوبة وقال " </w:t>
      </w:r>
      <w:r w:rsidRPr="005F0E1B">
        <w:rPr>
          <w:rFonts w:ascii="Simplified Arabic" w:hAnsi="Simplified Arabic" w:cs="Simplified Arabic" w:hint="cs"/>
          <w:b/>
          <w:bCs/>
          <w:sz w:val="28"/>
          <w:szCs w:val="28"/>
          <w:rtl/>
          <w:lang w:val="fr-FR"/>
        </w:rPr>
        <w:t>بابا يكرهني</w:t>
      </w:r>
      <w:r w:rsidRPr="005F0E1B">
        <w:rPr>
          <w:rFonts w:ascii="Simplified Arabic" w:hAnsi="Simplified Arabic" w:cs="Simplified Arabic" w:hint="cs"/>
          <w:sz w:val="28"/>
          <w:szCs w:val="28"/>
          <w:rtl/>
          <w:lang w:val="fr-FR"/>
        </w:rPr>
        <w:t xml:space="preserve"> "، اما الأخت فكانت لا تتعامله بعطف ولا حنان بالعكس كانت تتجاهله وأيضا تخبر امه بما يفعله لاغضابه. </w:t>
      </w:r>
    </w:p>
    <w:p w14:paraId="7D2C7A8E" w14:textId="77777777" w:rsidR="005F0E1B" w:rsidRPr="005F0E1B" w:rsidRDefault="005F0E1B" w:rsidP="005F0E1B">
      <w:pPr>
        <w:spacing w:after="0" w:line="276" w:lineRule="auto"/>
        <w:jc w:val="lowKashida"/>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عندما كان المراهق " س " متمدرس في السنة الأولى متوسط وقد كررها لمدة 03 سنوات، بحيث لم تكن هناك مرافقة من طرف الوالدين في الجانب الدراسي وصرح لنا " </w:t>
      </w:r>
      <w:r w:rsidRPr="005F0E1B">
        <w:rPr>
          <w:rFonts w:ascii="Simplified Arabic" w:hAnsi="Simplified Arabic" w:cs="Simplified Arabic" w:hint="cs"/>
          <w:b/>
          <w:bCs/>
          <w:sz w:val="28"/>
          <w:szCs w:val="28"/>
          <w:rtl/>
          <w:lang w:val="fr-FR"/>
        </w:rPr>
        <w:t>يقولولي زير روحك وقرا بصح بالضرب وتتواغ وانا كرهت</w:t>
      </w:r>
      <w:r w:rsidRPr="005F0E1B">
        <w:rPr>
          <w:rFonts w:ascii="Simplified Arabic" w:hAnsi="Simplified Arabic" w:cs="Simplified Arabic" w:hint="cs"/>
          <w:sz w:val="28"/>
          <w:szCs w:val="28"/>
          <w:rtl/>
          <w:lang w:val="fr-FR"/>
        </w:rPr>
        <w:t xml:space="preserve"> "، وفي بعض الحالات اياضا عندما يجدونه يذاكر كان الأخت تستهزء به " </w:t>
      </w:r>
      <w:r w:rsidRPr="005F0E1B">
        <w:rPr>
          <w:rFonts w:ascii="Simplified Arabic" w:hAnsi="Simplified Arabic" w:cs="Simplified Arabic" w:hint="cs"/>
          <w:b/>
          <w:bCs/>
          <w:sz w:val="28"/>
          <w:szCs w:val="28"/>
          <w:rtl/>
          <w:lang w:val="fr-FR"/>
        </w:rPr>
        <w:t xml:space="preserve">كي تشوفني ختي نحفظ تقولي لي قرا قرا بكري </w:t>
      </w:r>
      <w:r w:rsidRPr="005F0E1B">
        <w:rPr>
          <w:rFonts w:ascii="Simplified Arabic" w:hAnsi="Simplified Arabic" w:cs="Simplified Arabic" w:hint="cs"/>
          <w:sz w:val="28"/>
          <w:szCs w:val="28"/>
          <w:rtl/>
          <w:lang w:val="fr-FR"/>
        </w:rPr>
        <w:t xml:space="preserve">"، بحيث كانت تراجع الام لاخته كل دروسها " </w:t>
      </w:r>
      <w:r w:rsidRPr="005F0E1B">
        <w:rPr>
          <w:rFonts w:ascii="Simplified Arabic" w:hAnsi="Simplified Arabic" w:cs="Simplified Arabic" w:hint="cs"/>
          <w:b/>
          <w:bCs/>
          <w:sz w:val="28"/>
          <w:szCs w:val="28"/>
          <w:rtl/>
          <w:lang w:val="fr-FR"/>
        </w:rPr>
        <w:t>كانت تقريها وتحفظها وانا مادورش بيا خلاص</w:t>
      </w:r>
      <w:r w:rsidRPr="005F0E1B">
        <w:rPr>
          <w:rFonts w:ascii="Simplified Arabic" w:hAnsi="Simplified Arabic" w:cs="Simplified Arabic" w:hint="cs"/>
          <w:sz w:val="28"/>
          <w:szCs w:val="28"/>
          <w:rtl/>
          <w:lang w:val="fr-FR"/>
        </w:rPr>
        <w:t xml:space="preserve"> "، اما الاب فكان مسيطر عليه ومتشدد معه في كل شيء وهذا ما اثر سلبا على "س" بحيث يقول " </w:t>
      </w:r>
      <w:r w:rsidRPr="005F0E1B">
        <w:rPr>
          <w:rFonts w:ascii="Simplified Arabic" w:hAnsi="Simplified Arabic" w:cs="Simplified Arabic" w:hint="cs"/>
          <w:b/>
          <w:bCs/>
          <w:sz w:val="28"/>
          <w:szCs w:val="28"/>
          <w:rtl/>
          <w:lang w:val="fr-FR"/>
        </w:rPr>
        <w:t>ماكنتش نخرج معا صحابي كون يصيب يبلع عليا وكي نخرج معاهم يضربني ويعايرني قدامهم</w:t>
      </w:r>
      <w:r w:rsidRPr="005F0E1B">
        <w:rPr>
          <w:rFonts w:ascii="Simplified Arabic" w:hAnsi="Simplified Arabic" w:cs="Simplified Arabic" w:hint="cs"/>
          <w:sz w:val="28"/>
          <w:szCs w:val="28"/>
          <w:rtl/>
          <w:lang w:val="fr-FR"/>
        </w:rPr>
        <w:t xml:space="preserve"> "، بالنسبة للحالة فهو يخاف البقاء في البيت " </w:t>
      </w:r>
      <w:r w:rsidRPr="005F0E1B">
        <w:rPr>
          <w:rFonts w:ascii="Simplified Arabic" w:hAnsi="Simplified Arabic" w:cs="Simplified Arabic" w:hint="cs"/>
          <w:b/>
          <w:bCs/>
          <w:sz w:val="28"/>
          <w:szCs w:val="28"/>
          <w:rtl/>
          <w:lang w:val="fr-FR"/>
        </w:rPr>
        <w:t>نخاف كي نقعد فالدار كون نصيب نقعد غير برى</w:t>
      </w:r>
      <w:r w:rsidRPr="005F0E1B">
        <w:rPr>
          <w:rFonts w:ascii="Simplified Arabic" w:hAnsi="Simplified Arabic" w:cs="Simplified Arabic" w:hint="cs"/>
          <w:sz w:val="28"/>
          <w:szCs w:val="28"/>
          <w:rtl/>
          <w:lang w:val="fr-FR"/>
        </w:rPr>
        <w:t xml:space="preserve"> "، كان دائما يشكو من الام على جميع اطراف جسمه وان ارجله تؤلمه " </w:t>
      </w:r>
      <w:r w:rsidRPr="005F0E1B">
        <w:rPr>
          <w:rFonts w:ascii="Simplified Arabic" w:hAnsi="Simplified Arabic" w:cs="Simplified Arabic" w:hint="cs"/>
          <w:b/>
          <w:bCs/>
          <w:sz w:val="28"/>
          <w:szCs w:val="28"/>
          <w:rtl/>
          <w:lang w:val="fr-FR"/>
        </w:rPr>
        <w:t xml:space="preserve">رجليا يضروني مانعرف علاه </w:t>
      </w:r>
      <w:r w:rsidRPr="005F0E1B">
        <w:rPr>
          <w:rFonts w:ascii="Simplified Arabic" w:hAnsi="Simplified Arabic" w:cs="Simplified Arabic" w:hint="cs"/>
          <w:sz w:val="28"/>
          <w:szCs w:val="28"/>
          <w:rtl/>
          <w:lang w:val="fr-FR"/>
        </w:rPr>
        <w:t xml:space="preserve">"، شهيته مفتوحة لكنه يفضل الاكل خارج المنزل " </w:t>
      </w:r>
      <w:r w:rsidRPr="005F0E1B">
        <w:rPr>
          <w:rFonts w:ascii="Simplified Arabic" w:hAnsi="Simplified Arabic" w:cs="Simplified Arabic" w:hint="cs"/>
          <w:b/>
          <w:bCs/>
          <w:sz w:val="28"/>
          <w:szCs w:val="28"/>
          <w:rtl/>
          <w:lang w:val="fr-FR"/>
        </w:rPr>
        <w:t>نبغي ناكل برى مع صحابي هكا نصيب راحتي</w:t>
      </w:r>
      <w:r w:rsidRPr="005F0E1B">
        <w:rPr>
          <w:rFonts w:ascii="Simplified Arabic" w:hAnsi="Simplified Arabic" w:cs="Simplified Arabic" w:hint="cs"/>
          <w:sz w:val="28"/>
          <w:szCs w:val="28"/>
          <w:rtl/>
          <w:lang w:val="fr-FR"/>
        </w:rPr>
        <w:t xml:space="preserve"> "، أيضا فترات نومه متقطعة ولا ينام الى ساعات متاخرة من الليل " </w:t>
      </w:r>
      <w:r w:rsidRPr="005F0E1B">
        <w:rPr>
          <w:rFonts w:ascii="Simplified Arabic" w:hAnsi="Simplified Arabic" w:cs="Simplified Arabic" w:hint="cs"/>
          <w:b/>
          <w:bCs/>
          <w:sz w:val="28"/>
          <w:szCs w:val="28"/>
          <w:rtl/>
          <w:lang w:val="fr-FR"/>
        </w:rPr>
        <w:t>ما يجينيش رقاد</w:t>
      </w:r>
      <w:r w:rsidRPr="005F0E1B">
        <w:rPr>
          <w:rFonts w:ascii="Simplified Arabic" w:hAnsi="Simplified Arabic" w:cs="Simplified Arabic" w:hint="cs"/>
          <w:sz w:val="28"/>
          <w:szCs w:val="28"/>
          <w:rtl/>
          <w:lang w:val="fr-FR"/>
        </w:rPr>
        <w:t>".</w:t>
      </w:r>
    </w:p>
    <w:p w14:paraId="2E66A6FA" w14:textId="77777777" w:rsidR="005F0E1B" w:rsidRPr="005F0E1B" w:rsidRDefault="005F0E1B" w:rsidP="005F0E1B">
      <w:pPr>
        <w:spacing w:after="0" w:line="276" w:lineRule="auto"/>
        <w:jc w:val="both"/>
        <w:rPr>
          <w:rFonts w:ascii="Simplified Arabic" w:hAnsi="Simplified Arabic" w:cs="Simplified Arabic"/>
          <w:b/>
          <w:bCs/>
          <w:sz w:val="32"/>
          <w:szCs w:val="32"/>
          <w:rtl/>
          <w:lang w:val="fr-FR"/>
        </w:rPr>
      </w:pP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hint="cs"/>
          <w:b/>
          <w:bCs/>
          <w:sz w:val="32"/>
          <w:szCs w:val="32"/>
          <w:rtl/>
          <w:lang w:val="fr-FR"/>
        </w:rPr>
        <w:t xml:space="preserve">د/-  </w:t>
      </w:r>
      <w:bookmarkStart w:id="23" w:name="_Hlk170509859"/>
      <w:r w:rsidRPr="005F0E1B">
        <w:rPr>
          <w:rFonts w:ascii="Simplified Arabic" w:hAnsi="Simplified Arabic" w:cs="Simplified Arabic"/>
          <w:b/>
          <w:bCs/>
          <w:sz w:val="32"/>
          <w:szCs w:val="32"/>
          <w:rtl/>
          <w:lang w:val="fr-FR"/>
        </w:rPr>
        <w:t>تطبيق مقياس</w:t>
      </w:r>
      <w:r w:rsidRPr="005F0E1B">
        <w:rPr>
          <w:rFonts w:ascii="Simplified Arabic" w:hAnsi="Simplified Arabic" w:cs="Simplified Arabic" w:hint="cs"/>
          <w:b/>
          <w:bCs/>
          <w:sz w:val="32"/>
          <w:szCs w:val="32"/>
          <w:rtl/>
          <w:lang w:val="fr-FR"/>
        </w:rPr>
        <w:t xml:space="preserve"> أساليب المعاملة الوالدية على الحالة الأولى </w:t>
      </w:r>
      <w:r w:rsidRPr="005F0E1B">
        <w:rPr>
          <w:rFonts w:ascii="Simplified Arabic" w:hAnsi="Simplified Arabic" w:cs="Simplified Arabic"/>
          <w:b/>
          <w:bCs/>
          <w:sz w:val="32"/>
          <w:szCs w:val="32"/>
          <w:rtl/>
          <w:lang w:val="fr-FR"/>
        </w:rPr>
        <w:t xml:space="preserve">: </w:t>
      </w:r>
    </w:p>
    <w:p w14:paraId="3320955F"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 xml:space="preserve">تم تطبيق المقياس </w:t>
      </w:r>
      <w:r w:rsidRPr="005F0E1B">
        <w:rPr>
          <w:rFonts w:ascii="Simplified Arabic" w:hAnsi="Simplified Arabic" w:cs="Simplified Arabic" w:hint="cs"/>
          <w:sz w:val="28"/>
          <w:szCs w:val="28"/>
          <w:rtl/>
          <w:lang w:val="fr-FR"/>
        </w:rPr>
        <w:t xml:space="preserve">مع </w:t>
      </w:r>
      <w:r w:rsidRPr="005F0E1B">
        <w:rPr>
          <w:rFonts w:ascii="Simplified Arabic" w:hAnsi="Simplified Arabic" w:cs="Simplified Arabic"/>
          <w:sz w:val="28"/>
          <w:szCs w:val="28"/>
          <w:rtl/>
          <w:lang w:val="fr-FR"/>
        </w:rPr>
        <w:t xml:space="preserve"> (</w:t>
      </w:r>
      <w:r w:rsidRPr="005F0E1B">
        <w:rPr>
          <w:rFonts w:ascii="Simplified Arabic" w:hAnsi="Simplified Arabic" w:cs="Simplified Arabic" w:hint="cs"/>
          <w:sz w:val="28"/>
          <w:szCs w:val="28"/>
          <w:rtl/>
          <w:lang w:val="fr-FR"/>
        </w:rPr>
        <w:t xml:space="preserve">س) </w:t>
      </w:r>
      <w:r w:rsidRPr="005F0E1B">
        <w:rPr>
          <w:rFonts w:ascii="Simplified Arabic" w:hAnsi="Simplified Arabic" w:cs="Simplified Arabic"/>
          <w:sz w:val="28"/>
          <w:szCs w:val="28"/>
          <w:rtl/>
          <w:lang w:val="fr-FR"/>
        </w:rPr>
        <w:t>في المقابلة</w:t>
      </w:r>
      <w:r w:rsidRPr="005F0E1B">
        <w:rPr>
          <w:rFonts w:ascii="Simplified Arabic" w:hAnsi="Simplified Arabic" w:cs="Simplified Arabic"/>
          <w:color w:val="FF0000"/>
          <w:sz w:val="28"/>
          <w:szCs w:val="28"/>
          <w:rtl/>
          <w:lang w:val="fr-FR"/>
        </w:rPr>
        <w:t xml:space="preserve"> </w:t>
      </w:r>
      <w:r w:rsidRPr="005F0E1B">
        <w:rPr>
          <w:rFonts w:ascii="Simplified Arabic" w:hAnsi="Simplified Arabic" w:cs="Simplified Arabic"/>
          <w:sz w:val="28"/>
          <w:szCs w:val="28"/>
          <w:rtl/>
          <w:lang w:val="fr-FR"/>
        </w:rPr>
        <w:t xml:space="preserve">رقم </w:t>
      </w:r>
      <w:r w:rsidRPr="005F0E1B">
        <w:rPr>
          <w:rFonts w:ascii="Simplified Arabic" w:hAnsi="Simplified Arabic" w:cs="Simplified Arabic" w:hint="cs"/>
          <w:sz w:val="28"/>
          <w:szCs w:val="28"/>
          <w:rtl/>
          <w:lang w:val="fr-FR"/>
        </w:rPr>
        <w:t xml:space="preserve">05، </w:t>
      </w:r>
      <w:r w:rsidRPr="005F0E1B">
        <w:rPr>
          <w:rFonts w:ascii="Simplified Arabic" w:hAnsi="Simplified Arabic" w:cs="Simplified Arabic"/>
          <w:sz w:val="28"/>
          <w:szCs w:val="28"/>
          <w:rtl/>
          <w:lang w:val="fr-FR"/>
        </w:rPr>
        <w:t xml:space="preserve">بتاريخ </w:t>
      </w:r>
      <w:r w:rsidRPr="005F0E1B">
        <w:rPr>
          <w:rFonts w:ascii="Simplified Arabic" w:hAnsi="Simplified Arabic" w:cs="Simplified Arabic" w:hint="cs"/>
          <w:sz w:val="28"/>
          <w:szCs w:val="28"/>
          <w:rtl/>
          <w:lang w:val="fr-FR"/>
        </w:rPr>
        <w:t xml:space="preserve">27 فيفري 2024 </w:t>
      </w:r>
      <w:r w:rsidRPr="005F0E1B">
        <w:rPr>
          <w:rFonts w:ascii="Simplified Arabic" w:hAnsi="Simplified Arabic" w:cs="Simplified Arabic"/>
          <w:sz w:val="28"/>
          <w:szCs w:val="28"/>
          <w:rtl/>
          <w:lang w:val="fr-FR"/>
        </w:rPr>
        <w:t xml:space="preserve">على الساعة </w:t>
      </w:r>
      <w:r w:rsidRPr="005F0E1B">
        <w:rPr>
          <w:rFonts w:ascii="Simplified Arabic" w:hAnsi="Simplified Arabic" w:cs="Simplified Arabic" w:hint="cs"/>
          <w:sz w:val="28"/>
          <w:szCs w:val="28"/>
          <w:rtl/>
          <w:lang w:val="fr-FR"/>
        </w:rPr>
        <w:t>10 صباحا ودامت المقابلة 25 دقيقة، بحيث تم ذلك بمكتب مستشار التوجيه والإرشاد المدرسي، تم تبسيط المعلومات للمراهق " س " كما ابدى ملاحظاته حول بعض بنود المقياس.</w:t>
      </w:r>
    </w:p>
    <w:p w14:paraId="040F1B1B"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p>
    <w:p w14:paraId="528F9A1F"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p>
    <w:p w14:paraId="6A1883C1"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p>
    <w:p w14:paraId="498383EA"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p>
    <w:p w14:paraId="55688B10"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p>
    <w:p w14:paraId="26ABC399"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p>
    <w:p w14:paraId="267B95CE"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p>
    <w:p w14:paraId="6E2ED5C7" w14:textId="77777777" w:rsidR="005F0E1B" w:rsidRPr="005F0E1B" w:rsidRDefault="005F0E1B" w:rsidP="005F0E1B">
      <w:pPr>
        <w:spacing w:after="0" w:line="276" w:lineRule="auto"/>
        <w:jc w:val="both"/>
        <w:rPr>
          <w:rFonts w:ascii="Simplified Arabic" w:hAnsi="Simplified Arabic" w:cs="Simplified Arabic"/>
          <w:b/>
          <w:bCs/>
          <w:sz w:val="32"/>
          <w:szCs w:val="32"/>
          <w:rtl/>
          <w:lang w:val="fr-FR"/>
        </w:rPr>
      </w:pPr>
      <w:bookmarkStart w:id="24" w:name="_Hlk170550271"/>
      <w:bookmarkEnd w:id="23"/>
      <w:r w:rsidRPr="005F0E1B">
        <w:rPr>
          <w:rFonts w:ascii="Simplified Arabic" w:hAnsi="Simplified Arabic" w:cs="Simplified Arabic" w:hint="cs"/>
          <w:b/>
          <w:bCs/>
          <w:sz w:val="32"/>
          <w:szCs w:val="32"/>
          <w:rtl/>
          <w:lang w:val="fr-FR"/>
        </w:rPr>
        <w:lastRenderedPageBreak/>
        <w:t xml:space="preserve">ذ/- </w:t>
      </w:r>
      <w:r w:rsidRPr="005F0E1B">
        <w:rPr>
          <w:rFonts w:ascii="Simplified Arabic" w:hAnsi="Simplified Arabic" w:cs="Simplified Arabic"/>
          <w:b/>
          <w:bCs/>
          <w:sz w:val="32"/>
          <w:szCs w:val="32"/>
          <w:rtl/>
          <w:lang w:val="fr-FR"/>
        </w:rPr>
        <w:t xml:space="preserve">نتائج تطبيق </w:t>
      </w:r>
      <w:r w:rsidRPr="005F0E1B">
        <w:rPr>
          <w:rFonts w:ascii="Simplified Arabic" w:hAnsi="Simplified Arabic" w:cs="Simplified Arabic" w:hint="cs"/>
          <w:b/>
          <w:bCs/>
          <w:sz w:val="32"/>
          <w:szCs w:val="32"/>
          <w:rtl/>
          <w:lang w:val="fr-FR"/>
        </w:rPr>
        <w:t xml:space="preserve">مقياس أساليب المعاملة الوالدية مع الحالة الأولى : </w:t>
      </w:r>
    </w:p>
    <w:p w14:paraId="15CC1A3F" w14:textId="77777777" w:rsidR="005F0E1B" w:rsidRPr="005F0E1B" w:rsidRDefault="005F0E1B" w:rsidP="005F0E1B">
      <w:pPr>
        <w:spacing w:after="0" w:line="276" w:lineRule="auto"/>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الجدول رقم (11)</w:t>
      </w:r>
    </w:p>
    <w:p w14:paraId="5217AC8A" w14:textId="77777777" w:rsidR="005F0E1B" w:rsidRPr="005F0E1B" w:rsidRDefault="005F0E1B" w:rsidP="005F0E1B">
      <w:pPr>
        <w:spacing w:after="0" w:line="276" w:lineRule="auto"/>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يبين استجابة الحالة الأولى على مقياس أساليب المعاملة الوالدية</w:t>
      </w:r>
      <w:bookmarkEnd w:id="18"/>
      <w:bookmarkEnd w:id="24"/>
    </w:p>
    <w:tbl>
      <w:tblPr>
        <w:tblpPr w:leftFromText="180" w:rightFromText="180" w:vertAnchor="text" w:horzAnchor="margin" w:tblpXSpec="center" w:tblpY="233"/>
        <w:bidiVisual/>
        <w:tblW w:w="10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6"/>
        <w:gridCol w:w="1056"/>
        <w:gridCol w:w="19"/>
        <w:gridCol w:w="8"/>
        <w:gridCol w:w="65"/>
        <w:gridCol w:w="420"/>
        <w:gridCol w:w="26"/>
        <w:gridCol w:w="124"/>
        <w:gridCol w:w="30"/>
        <w:gridCol w:w="357"/>
        <w:gridCol w:w="46"/>
        <w:gridCol w:w="120"/>
        <w:gridCol w:w="179"/>
        <w:gridCol w:w="195"/>
        <w:gridCol w:w="155"/>
        <w:gridCol w:w="163"/>
        <w:gridCol w:w="115"/>
        <w:gridCol w:w="153"/>
        <w:gridCol w:w="80"/>
        <w:gridCol w:w="241"/>
        <w:gridCol w:w="271"/>
        <w:gridCol w:w="57"/>
        <w:gridCol w:w="9"/>
        <w:gridCol w:w="271"/>
        <w:gridCol w:w="174"/>
        <w:gridCol w:w="78"/>
        <w:gridCol w:w="63"/>
        <w:gridCol w:w="350"/>
        <w:gridCol w:w="98"/>
        <w:gridCol w:w="12"/>
        <w:gridCol w:w="298"/>
        <w:gridCol w:w="156"/>
        <w:gridCol w:w="57"/>
        <w:gridCol w:w="26"/>
        <w:gridCol w:w="409"/>
        <w:gridCol w:w="102"/>
        <w:gridCol w:w="24"/>
        <w:gridCol w:w="468"/>
        <w:gridCol w:w="19"/>
        <w:gridCol w:w="39"/>
        <w:gridCol w:w="19"/>
        <w:gridCol w:w="493"/>
        <w:gridCol w:w="28"/>
        <w:gridCol w:w="54"/>
        <w:gridCol w:w="88"/>
        <w:gridCol w:w="370"/>
        <w:gridCol w:w="186"/>
        <w:gridCol w:w="31"/>
        <w:gridCol w:w="318"/>
        <w:gridCol w:w="193"/>
        <w:gridCol w:w="20"/>
        <w:gridCol w:w="494"/>
        <w:gridCol w:w="17"/>
        <w:gridCol w:w="76"/>
        <w:gridCol w:w="435"/>
        <w:gridCol w:w="35"/>
        <w:gridCol w:w="41"/>
        <w:gridCol w:w="511"/>
      </w:tblGrid>
      <w:tr w:rsidR="005F0E1B" w:rsidRPr="005F0E1B" w14:paraId="24583B4D" w14:textId="77777777" w:rsidTr="005F0E1B">
        <w:trPr>
          <w:trHeight w:val="480"/>
        </w:trPr>
        <w:tc>
          <w:tcPr>
            <w:tcW w:w="927" w:type="dxa"/>
            <w:vMerge w:val="restart"/>
            <w:vAlign w:val="center"/>
          </w:tcPr>
          <w:p w14:paraId="7143192D"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أسلوب</w:t>
            </w:r>
          </w:p>
          <w:p w14:paraId="3629B48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المعاملة بالنسبة</w:t>
            </w:r>
          </w:p>
          <w:p w14:paraId="78FF8F8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للاب</w:t>
            </w:r>
          </w:p>
        </w:tc>
        <w:tc>
          <w:tcPr>
            <w:tcW w:w="9911" w:type="dxa"/>
            <w:gridSpan w:val="57"/>
            <w:vAlign w:val="center"/>
          </w:tcPr>
          <w:p w14:paraId="7F3160B7" w14:textId="77777777" w:rsidR="005F0E1B" w:rsidRPr="005F0E1B" w:rsidRDefault="005F0E1B" w:rsidP="005F0E1B">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b/>
                <w:bCs/>
                <w:sz w:val="28"/>
                <w:szCs w:val="28"/>
                <w:rtl/>
                <w:lang w:bidi="ar-DZ"/>
              </w:rPr>
              <w:t>نوع الأسلوب</w:t>
            </w:r>
          </w:p>
        </w:tc>
      </w:tr>
      <w:tr w:rsidR="005F0E1B" w:rsidRPr="005F0E1B" w14:paraId="612A2DDE" w14:textId="77777777" w:rsidTr="005F0E1B">
        <w:trPr>
          <w:trHeight w:val="570"/>
        </w:trPr>
        <w:tc>
          <w:tcPr>
            <w:tcW w:w="927" w:type="dxa"/>
            <w:vMerge/>
            <w:vAlign w:val="center"/>
          </w:tcPr>
          <w:p w14:paraId="67E7C55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9911" w:type="dxa"/>
            <w:gridSpan w:val="57"/>
            <w:vAlign w:val="center"/>
          </w:tcPr>
          <w:p w14:paraId="4189DE8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val="fr-FR" w:bidi="ar-DZ"/>
              </w:rPr>
            </w:pPr>
            <w:r w:rsidRPr="005F0E1B">
              <w:rPr>
                <w:rFonts w:ascii="Simplified Arabic" w:eastAsia="Times New Roman" w:hAnsi="Simplified Arabic" w:cs="Simplified Arabic"/>
                <w:sz w:val="28"/>
                <w:szCs w:val="28"/>
                <w:rtl/>
                <w:lang w:val="fr-FR" w:bidi="ar-DZ"/>
              </w:rPr>
              <w:t>أسلوب التقبل</w:t>
            </w:r>
          </w:p>
        </w:tc>
      </w:tr>
      <w:tr w:rsidR="005F0E1B" w:rsidRPr="005F0E1B" w14:paraId="4E7FCA49" w14:textId="77777777" w:rsidTr="005F0E1B">
        <w:trPr>
          <w:trHeight w:val="525"/>
        </w:trPr>
        <w:tc>
          <w:tcPr>
            <w:tcW w:w="927" w:type="dxa"/>
            <w:vMerge/>
            <w:vAlign w:val="center"/>
          </w:tcPr>
          <w:p w14:paraId="2A2E752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063" w:type="dxa"/>
            <w:gridSpan w:val="3"/>
            <w:vAlign w:val="center"/>
          </w:tcPr>
          <w:p w14:paraId="5351AC1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البنود</w:t>
            </w:r>
          </w:p>
        </w:tc>
        <w:tc>
          <w:tcPr>
            <w:tcW w:w="511" w:type="dxa"/>
            <w:gridSpan w:val="3"/>
            <w:vAlign w:val="center"/>
          </w:tcPr>
          <w:p w14:paraId="7F43D46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01</w:t>
            </w:r>
          </w:p>
        </w:tc>
        <w:tc>
          <w:tcPr>
            <w:tcW w:w="511" w:type="dxa"/>
            <w:gridSpan w:val="3"/>
            <w:vAlign w:val="center"/>
          </w:tcPr>
          <w:p w14:paraId="683882C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03</w:t>
            </w:r>
          </w:p>
        </w:tc>
        <w:tc>
          <w:tcPr>
            <w:tcW w:w="551" w:type="dxa"/>
            <w:gridSpan w:val="4"/>
            <w:vAlign w:val="center"/>
          </w:tcPr>
          <w:p w14:paraId="5AFD126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05</w:t>
            </w:r>
          </w:p>
        </w:tc>
        <w:tc>
          <w:tcPr>
            <w:tcW w:w="590" w:type="dxa"/>
            <w:gridSpan w:val="4"/>
            <w:vAlign w:val="center"/>
          </w:tcPr>
          <w:p w14:paraId="39B7258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07</w:t>
            </w:r>
          </w:p>
        </w:tc>
        <w:tc>
          <w:tcPr>
            <w:tcW w:w="654" w:type="dxa"/>
            <w:gridSpan w:val="4"/>
            <w:vAlign w:val="center"/>
          </w:tcPr>
          <w:p w14:paraId="4226688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09</w:t>
            </w:r>
          </w:p>
        </w:tc>
        <w:tc>
          <w:tcPr>
            <w:tcW w:w="532" w:type="dxa"/>
            <w:gridSpan w:val="4"/>
            <w:vAlign w:val="center"/>
          </w:tcPr>
          <w:p w14:paraId="5685ED3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11</w:t>
            </w:r>
          </w:p>
        </w:tc>
        <w:tc>
          <w:tcPr>
            <w:tcW w:w="512" w:type="dxa"/>
            <w:gridSpan w:val="3"/>
            <w:vAlign w:val="center"/>
          </w:tcPr>
          <w:p w14:paraId="6AEB65A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13</w:t>
            </w:r>
          </w:p>
        </w:tc>
        <w:tc>
          <w:tcPr>
            <w:tcW w:w="551" w:type="dxa"/>
            <w:gridSpan w:val="5"/>
            <w:vAlign w:val="center"/>
          </w:tcPr>
          <w:p w14:paraId="63A864E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15</w:t>
            </w:r>
          </w:p>
        </w:tc>
        <w:tc>
          <w:tcPr>
            <w:tcW w:w="512" w:type="dxa"/>
            <w:gridSpan w:val="2"/>
            <w:vAlign w:val="center"/>
          </w:tcPr>
          <w:p w14:paraId="4E32ED1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17</w:t>
            </w:r>
          </w:p>
        </w:tc>
        <w:tc>
          <w:tcPr>
            <w:tcW w:w="575" w:type="dxa"/>
            <w:gridSpan w:val="5"/>
            <w:vAlign w:val="center"/>
          </w:tcPr>
          <w:p w14:paraId="12BDA38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19</w:t>
            </w:r>
          </w:p>
        </w:tc>
        <w:tc>
          <w:tcPr>
            <w:tcW w:w="666" w:type="dxa"/>
            <w:gridSpan w:val="4"/>
            <w:vAlign w:val="center"/>
          </w:tcPr>
          <w:p w14:paraId="10366F2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21</w:t>
            </w:r>
          </w:p>
        </w:tc>
        <w:tc>
          <w:tcPr>
            <w:tcW w:w="537" w:type="dxa"/>
            <w:gridSpan w:val="3"/>
            <w:vAlign w:val="center"/>
          </w:tcPr>
          <w:p w14:paraId="1352ABC5"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23</w:t>
            </w:r>
          </w:p>
        </w:tc>
        <w:tc>
          <w:tcPr>
            <w:tcW w:w="511" w:type="dxa"/>
            <w:gridSpan w:val="2"/>
            <w:vAlign w:val="center"/>
          </w:tcPr>
          <w:p w14:paraId="6594696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25</w:t>
            </w:r>
          </w:p>
        </w:tc>
        <w:tc>
          <w:tcPr>
            <w:tcW w:w="613" w:type="dxa"/>
            <w:gridSpan w:val="4"/>
            <w:vAlign w:val="center"/>
          </w:tcPr>
          <w:p w14:paraId="099D51A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27</w:t>
            </w:r>
          </w:p>
        </w:tc>
        <w:tc>
          <w:tcPr>
            <w:tcW w:w="511" w:type="dxa"/>
            <w:gridSpan w:val="3"/>
            <w:vAlign w:val="center"/>
          </w:tcPr>
          <w:p w14:paraId="7352C32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29</w:t>
            </w:r>
          </w:p>
        </w:tc>
        <w:tc>
          <w:tcPr>
            <w:tcW w:w="511" w:type="dxa"/>
            <w:vAlign w:val="center"/>
          </w:tcPr>
          <w:p w14:paraId="49153AD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val="fr-FR" w:bidi="ar-DZ"/>
              </w:rPr>
            </w:pPr>
            <w:r w:rsidRPr="005F0E1B">
              <w:rPr>
                <w:rFonts w:ascii="Simplified Arabic" w:eastAsia="Times New Roman" w:hAnsi="Simplified Arabic" w:cs="Simplified Arabic"/>
                <w:sz w:val="28"/>
                <w:szCs w:val="28"/>
                <w:lang w:bidi="ar-DZ"/>
              </w:rPr>
              <w:t>30</w:t>
            </w:r>
          </w:p>
        </w:tc>
      </w:tr>
      <w:tr w:rsidR="005F0E1B" w:rsidRPr="005F0E1B" w14:paraId="70BC4FA0" w14:textId="77777777" w:rsidTr="005F0E1B">
        <w:trPr>
          <w:trHeight w:val="645"/>
        </w:trPr>
        <w:tc>
          <w:tcPr>
            <w:tcW w:w="927" w:type="dxa"/>
            <w:vMerge/>
            <w:vAlign w:val="center"/>
          </w:tcPr>
          <w:p w14:paraId="17802D7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063" w:type="dxa"/>
            <w:gridSpan w:val="3"/>
            <w:vAlign w:val="center"/>
          </w:tcPr>
          <w:p w14:paraId="2B5DB52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الاستجابة</w:t>
            </w:r>
          </w:p>
        </w:tc>
        <w:tc>
          <w:tcPr>
            <w:tcW w:w="511" w:type="dxa"/>
            <w:gridSpan w:val="3"/>
            <w:vAlign w:val="center"/>
          </w:tcPr>
          <w:p w14:paraId="44FB817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11" w:type="dxa"/>
            <w:gridSpan w:val="3"/>
            <w:vAlign w:val="center"/>
          </w:tcPr>
          <w:p w14:paraId="7FA2AC6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51" w:type="dxa"/>
            <w:gridSpan w:val="4"/>
            <w:vAlign w:val="center"/>
          </w:tcPr>
          <w:p w14:paraId="1EBE285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90" w:type="dxa"/>
            <w:gridSpan w:val="4"/>
            <w:vAlign w:val="center"/>
          </w:tcPr>
          <w:p w14:paraId="001E81ED"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654" w:type="dxa"/>
            <w:gridSpan w:val="4"/>
            <w:vAlign w:val="center"/>
          </w:tcPr>
          <w:p w14:paraId="2D6B1F4A"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32" w:type="dxa"/>
            <w:gridSpan w:val="4"/>
            <w:vAlign w:val="center"/>
          </w:tcPr>
          <w:p w14:paraId="019C2A9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12" w:type="dxa"/>
            <w:gridSpan w:val="3"/>
            <w:vAlign w:val="center"/>
          </w:tcPr>
          <w:p w14:paraId="5F1A700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51" w:type="dxa"/>
            <w:gridSpan w:val="5"/>
            <w:vAlign w:val="center"/>
          </w:tcPr>
          <w:p w14:paraId="14492EA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12" w:type="dxa"/>
            <w:gridSpan w:val="2"/>
            <w:vAlign w:val="center"/>
          </w:tcPr>
          <w:p w14:paraId="568F03F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75" w:type="dxa"/>
            <w:gridSpan w:val="5"/>
            <w:vAlign w:val="center"/>
          </w:tcPr>
          <w:p w14:paraId="479747D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666" w:type="dxa"/>
            <w:gridSpan w:val="4"/>
            <w:vAlign w:val="center"/>
          </w:tcPr>
          <w:p w14:paraId="11ACA0C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37" w:type="dxa"/>
            <w:gridSpan w:val="3"/>
            <w:vAlign w:val="center"/>
          </w:tcPr>
          <w:p w14:paraId="26A1EF8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11" w:type="dxa"/>
            <w:gridSpan w:val="2"/>
            <w:vAlign w:val="center"/>
          </w:tcPr>
          <w:p w14:paraId="2D6EEF1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613" w:type="dxa"/>
            <w:gridSpan w:val="4"/>
            <w:vAlign w:val="center"/>
          </w:tcPr>
          <w:p w14:paraId="13D68E5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11" w:type="dxa"/>
            <w:gridSpan w:val="3"/>
            <w:vAlign w:val="center"/>
          </w:tcPr>
          <w:p w14:paraId="29202CD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c>
          <w:tcPr>
            <w:tcW w:w="511" w:type="dxa"/>
            <w:vAlign w:val="center"/>
          </w:tcPr>
          <w:p w14:paraId="5264667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01</w:t>
            </w:r>
          </w:p>
        </w:tc>
      </w:tr>
      <w:tr w:rsidR="005F0E1B" w:rsidRPr="005F0E1B" w14:paraId="0F666103" w14:textId="77777777" w:rsidTr="005F0E1B">
        <w:trPr>
          <w:trHeight w:val="285"/>
        </w:trPr>
        <w:tc>
          <w:tcPr>
            <w:tcW w:w="927" w:type="dxa"/>
            <w:vMerge/>
            <w:vAlign w:val="center"/>
          </w:tcPr>
          <w:p w14:paraId="0347B04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4936" w:type="dxa"/>
            <w:gridSpan w:val="29"/>
            <w:shd w:val="clear" w:color="auto" w:fill="DEEAF6" w:themeFill="accent5" w:themeFillTint="33"/>
            <w:vAlign w:val="center"/>
          </w:tcPr>
          <w:p w14:paraId="70415C4A"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مجموع الاستجابات لاسلوب التقبل</w:t>
            </w:r>
          </w:p>
        </w:tc>
        <w:tc>
          <w:tcPr>
            <w:tcW w:w="4975" w:type="dxa"/>
            <w:gridSpan w:val="28"/>
            <w:shd w:val="clear" w:color="auto" w:fill="DEEAF6" w:themeFill="accent5" w:themeFillTint="33"/>
            <w:vAlign w:val="center"/>
          </w:tcPr>
          <w:p w14:paraId="167E894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16 إستجابة </w:t>
            </w:r>
          </w:p>
        </w:tc>
      </w:tr>
      <w:tr w:rsidR="005F0E1B" w:rsidRPr="005F0E1B" w14:paraId="00117FBE" w14:textId="77777777" w:rsidTr="005F0E1B">
        <w:trPr>
          <w:trHeight w:val="945"/>
        </w:trPr>
        <w:tc>
          <w:tcPr>
            <w:tcW w:w="927" w:type="dxa"/>
            <w:vMerge/>
            <w:vAlign w:val="center"/>
          </w:tcPr>
          <w:p w14:paraId="65A4643D"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9911" w:type="dxa"/>
            <w:gridSpan w:val="57"/>
            <w:vAlign w:val="center"/>
          </w:tcPr>
          <w:p w14:paraId="6EA6622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أسلوب الرفض</w:t>
            </w:r>
          </w:p>
        </w:tc>
      </w:tr>
      <w:tr w:rsidR="005F0E1B" w:rsidRPr="005F0E1B" w14:paraId="10512712" w14:textId="77777777" w:rsidTr="005F0E1B">
        <w:trPr>
          <w:trHeight w:val="525"/>
        </w:trPr>
        <w:tc>
          <w:tcPr>
            <w:tcW w:w="927" w:type="dxa"/>
            <w:vMerge/>
            <w:vAlign w:val="center"/>
          </w:tcPr>
          <w:p w14:paraId="3A5E476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128" w:type="dxa"/>
            <w:gridSpan w:val="4"/>
            <w:vAlign w:val="center"/>
          </w:tcPr>
          <w:p w14:paraId="4DE6412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البنود</w:t>
            </w:r>
          </w:p>
        </w:tc>
        <w:tc>
          <w:tcPr>
            <w:tcW w:w="600" w:type="dxa"/>
            <w:gridSpan w:val="4"/>
            <w:vAlign w:val="center"/>
          </w:tcPr>
          <w:p w14:paraId="155DD9D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02</w:t>
            </w:r>
          </w:p>
        </w:tc>
        <w:tc>
          <w:tcPr>
            <w:tcW w:w="702" w:type="dxa"/>
            <w:gridSpan w:val="4"/>
            <w:vAlign w:val="center"/>
          </w:tcPr>
          <w:p w14:paraId="4C7A1BAA"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04</w:t>
            </w:r>
          </w:p>
        </w:tc>
        <w:tc>
          <w:tcPr>
            <w:tcW w:w="524" w:type="dxa"/>
            <w:gridSpan w:val="3"/>
            <w:vAlign w:val="center"/>
          </w:tcPr>
          <w:p w14:paraId="0384227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06</w:t>
            </w:r>
          </w:p>
        </w:tc>
        <w:tc>
          <w:tcPr>
            <w:tcW w:w="593" w:type="dxa"/>
            <w:gridSpan w:val="4"/>
            <w:vAlign w:val="center"/>
          </w:tcPr>
          <w:p w14:paraId="7F2A598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08</w:t>
            </w:r>
          </w:p>
        </w:tc>
        <w:tc>
          <w:tcPr>
            <w:tcW w:w="613" w:type="dxa"/>
            <w:gridSpan w:val="4"/>
            <w:vAlign w:val="center"/>
          </w:tcPr>
          <w:p w14:paraId="16B8D83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10</w:t>
            </w:r>
          </w:p>
        </w:tc>
        <w:tc>
          <w:tcPr>
            <w:tcW w:w="665" w:type="dxa"/>
            <w:gridSpan w:val="4"/>
            <w:vAlign w:val="center"/>
          </w:tcPr>
          <w:p w14:paraId="4C4BD04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12</w:t>
            </w:r>
          </w:p>
        </w:tc>
        <w:tc>
          <w:tcPr>
            <w:tcW w:w="567" w:type="dxa"/>
            <w:gridSpan w:val="4"/>
            <w:vAlign w:val="center"/>
          </w:tcPr>
          <w:p w14:paraId="13814DB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14</w:t>
            </w:r>
          </w:p>
        </w:tc>
        <w:tc>
          <w:tcPr>
            <w:tcW w:w="619" w:type="dxa"/>
            <w:gridSpan w:val="5"/>
            <w:vAlign w:val="center"/>
          </w:tcPr>
          <w:p w14:paraId="62903CBA"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16</w:t>
            </w:r>
          </w:p>
        </w:tc>
        <w:tc>
          <w:tcPr>
            <w:tcW w:w="532" w:type="dxa"/>
            <w:gridSpan w:val="3"/>
            <w:vAlign w:val="center"/>
          </w:tcPr>
          <w:p w14:paraId="5276891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18</w:t>
            </w:r>
          </w:p>
        </w:tc>
        <w:tc>
          <w:tcPr>
            <w:tcW w:w="520" w:type="dxa"/>
            <w:gridSpan w:val="2"/>
            <w:vAlign w:val="center"/>
          </w:tcPr>
          <w:p w14:paraId="2875B87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20</w:t>
            </w:r>
          </w:p>
        </w:tc>
        <w:tc>
          <w:tcPr>
            <w:tcW w:w="671" w:type="dxa"/>
            <w:gridSpan w:val="5"/>
            <w:vAlign w:val="center"/>
          </w:tcPr>
          <w:p w14:paraId="473315F5"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22</w:t>
            </w:r>
          </w:p>
        </w:tc>
        <w:tc>
          <w:tcPr>
            <w:tcW w:w="542" w:type="dxa"/>
            <w:gridSpan w:val="3"/>
            <w:vAlign w:val="center"/>
          </w:tcPr>
          <w:p w14:paraId="0DDE389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24</w:t>
            </w:r>
          </w:p>
        </w:tc>
        <w:tc>
          <w:tcPr>
            <w:tcW w:w="613" w:type="dxa"/>
            <w:gridSpan w:val="4"/>
            <w:vAlign w:val="center"/>
          </w:tcPr>
          <w:p w14:paraId="212DB18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26</w:t>
            </w:r>
          </w:p>
        </w:tc>
        <w:tc>
          <w:tcPr>
            <w:tcW w:w="1022" w:type="dxa"/>
            <w:gridSpan w:val="4"/>
            <w:vAlign w:val="center"/>
          </w:tcPr>
          <w:p w14:paraId="70FF61A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val="fr-FR" w:bidi="ar-DZ"/>
              </w:rPr>
            </w:pPr>
            <w:r w:rsidRPr="005F0E1B">
              <w:rPr>
                <w:rFonts w:ascii="Simplified Arabic" w:eastAsia="Times New Roman" w:hAnsi="Simplified Arabic" w:cs="Simplified Arabic"/>
                <w:sz w:val="28"/>
                <w:szCs w:val="28"/>
                <w:lang w:bidi="ar-DZ"/>
              </w:rPr>
              <w:t>28</w:t>
            </w:r>
          </w:p>
        </w:tc>
      </w:tr>
      <w:tr w:rsidR="005F0E1B" w:rsidRPr="005F0E1B" w14:paraId="40610EA1" w14:textId="77777777" w:rsidTr="005F0E1B">
        <w:trPr>
          <w:trHeight w:val="465"/>
        </w:trPr>
        <w:tc>
          <w:tcPr>
            <w:tcW w:w="927" w:type="dxa"/>
            <w:vMerge/>
            <w:vAlign w:val="center"/>
          </w:tcPr>
          <w:p w14:paraId="14549F6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128" w:type="dxa"/>
            <w:gridSpan w:val="4"/>
            <w:vAlign w:val="center"/>
          </w:tcPr>
          <w:p w14:paraId="0D73FF4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الاستجابة</w:t>
            </w:r>
          </w:p>
        </w:tc>
        <w:tc>
          <w:tcPr>
            <w:tcW w:w="600" w:type="dxa"/>
            <w:gridSpan w:val="4"/>
            <w:vAlign w:val="center"/>
          </w:tcPr>
          <w:p w14:paraId="3615C80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702" w:type="dxa"/>
            <w:gridSpan w:val="4"/>
            <w:vAlign w:val="center"/>
          </w:tcPr>
          <w:p w14:paraId="7CA7579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24" w:type="dxa"/>
            <w:gridSpan w:val="3"/>
            <w:vAlign w:val="center"/>
          </w:tcPr>
          <w:p w14:paraId="3AD8D5D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93" w:type="dxa"/>
            <w:gridSpan w:val="4"/>
            <w:vAlign w:val="center"/>
          </w:tcPr>
          <w:p w14:paraId="2B8F53D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613" w:type="dxa"/>
            <w:gridSpan w:val="4"/>
            <w:vAlign w:val="center"/>
          </w:tcPr>
          <w:p w14:paraId="348F6F2A"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665" w:type="dxa"/>
            <w:gridSpan w:val="4"/>
            <w:vAlign w:val="center"/>
          </w:tcPr>
          <w:p w14:paraId="7DA869D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67" w:type="dxa"/>
            <w:gridSpan w:val="4"/>
            <w:vAlign w:val="center"/>
          </w:tcPr>
          <w:p w14:paraId="40F2015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619" w:type="dxa"/>
            <w:gridSpan w:val="5"/>
            <w:vAlign w:val="center"/>
          </w:tcPr>
          <w:p w14:paraId="1F29B64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32" w:type="dxa"/>
            <w:gridSpan w:val="3"/>
            <w:vAlign w:val="center"/>
          </w:tcPr>
          <w:p w14:paraId="1E42959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20" w:type="dxa"/>
            <w:gridSpan w:val="2"/>
            <w:vAlign w:val="center"/>
          </w:tcPr>
          <w:p w14:paraId="7B7091F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671" w:type="dxa"/>
            <w:gridSpan w:val="5"/>
            <w:vAlign w:val="center"/>
          </w:tcPr>
          <w:p w14:paraId="289DD7ED"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42" w:type="dxa"/>
            <w:gridSpan w:val="3"/>
            <w:vAlign w:val="center"/>
          </w:tcPr>
          <w:p w14:paraId="4A71755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613" w:type="dxa"/>
            <w:gridSpan w:val="4"/>
            <w:vAlign w:val="center"/>
          </w:tcPr>
          <w:p w14:paraId="7DAF671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1022" w:type="dxa"/>
            <w:gridSpan w:val="4"/>
            <w:vAlign w:val="center"/>
          </w:tcPr>
          <w:p w14:paraId="4D11D68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r>
      <w:tr w:rsidR="005F0E1B" w:rsidRPr="005F0E1B" w14:paraId="55419427" w14:textId="77777777" w:rsidTr="005F0E1B">
        <w:trPr>
          <w:trHeight w:val="254"/>
        </w:trPr>
        <w:tc>
          <w:tcPr>
            <w:tcW w:w="927" w:type="dxa"/>
            <w:vMerge/>
            <w:vAlign w:val="center"/>
          </w:tcPr>
          <w:p w14:paraId="667B18C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4475" w:type="dxa"/>
            <w:gridSpan w:val="26"/>
            <w:shd w:val="clear" w:color="auto" w:fill="DEEAF6" w:themeFill="accent5" w:themeFillTint="33"/>
            <w:vAlign w:val="center"/>
          </w:tcPr>
          <w:p w14:paraId="1B73099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مجموع استجابات أسلوب الرفض</w:t>
            </w:r>
          </w:p>
        </w:tc>
        <w:tc>
          <w:tcPr>
            <w:tcW w:w="5436" w:type="dxa"/>
            <w:gridSpan w:val="31"/>
            <w:shd w:val="clear" w:color="auto" w:fill="DEEAF6" w:themeFill="accent5" w:themeFillTint="33"/>
            <w:vAlign w:val="center"/>
          </w:tcPr>
          <w:p w14:paraId="2743207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24 استجابة </w:t>
            </w:r>
          </w:p>
        </w:tc>
      </w:tr>
      <w:tr w:rsidR="005F0E1B" w:rsidRPr="005F0E1B" w14:paraId="6AE8B1E6" w14:textId="77777777" w:rsidTr="005F0E1B">
        <w:trPr>
          <w:trHeight w:val="498"/>
        </w:trPr>
        <w:tc>
          <w:tcPr>
            <w:tcW w:w="927" w:type="dxa"/>
            <w:vMerge w:val="restart"/>
            <w:vAlign w:val="center"/>
          </w:tcPr>
          <w:p w14:paraId="4FDD7FF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أسلوب المعاملة بالنسبة للام</w:t>
            </w:r>
          </w:p>
        </w:tc>
        <w:tc>
          <w:tcPr>
            <w:tcW w:w="9911" w:type="dxa"/>
            <w:gridSpan w:val="57"/>
            <w:vAlign w:val="center"/>
          </w:tcPr>
          <w:p w14:paraId="7F834B3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أسلوب التقبل</w:t>
            </w:r>
          </w:p>
        </w:tc>
      </w:tr>
      <w:tr w:rsidR="005F0E1B" w:rsidRPr="005F0E1B" w14:paraId="1DB0ED13" w14:textId="77777777" w:rsidTr="005F0E1B">
        <w:trPr>
          <w:trHeight w:val="480"/>
        </w:trPr>
        <w:tc>
          <w:tcPr>
            <w:tcW w:w="927" w:type="dxa"/>
            <w:vMerge/>
            <w:vAlign w:val="center"/>
          </w:tcPr>
          <w:p w14:paraId="7BFDC4C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021" w:type="dxa"/>
            <w:vAlign w:val="center"/>
          </w:tcPr>
          <w:p w14:paraId="5172183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البنود</w:t>
            </w:r>
          </w:p>
        </w:tc>
        <w:tc>
          <w:tcPr>
            <w:tcW w:w="527" w:type="dxa"/>
            <w:gridSpan w:val="4"/>
            <w:vAlign w:val="center"/>
          </w:tcPr>
          <w:p w14:paraId="2118232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01</w:t>
            </w:r>
          </w:p>
        </w:tc>
        <w:tc>
          <w:tcPr>
            <w:tcW w:w="583" w:type="dxa"/>
            <w:gridSpan w:val="5"/>
            <w:vAlign w:val="center"/>
          </w:tcPr>
          <w:p w14:paraId="3608ED2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03</w:t>
            </w:r>
          </w:p>
        </w:tc>
        <w:tc>
          <w:tcPr>
            <w:tcW w:w="660" w:type="dxa"/>
            <w:gridSpan w:val="4"/>
            <w:vAlign w:val="center"/>
          </w:tcPr>
          <w:p w14:paraId="0F7EB92D"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05</w:t>
            </w:r>
          </w:p>
        </w:tc>
        <w:tc>
          <w:tcPr>
            <w:tcW w:w="515" w:type="dxa"/>
            <w:gridSpan w:val="4"/>
            <w:vAlign w:val="center"/>
          </w:tcPr>
          <w:p w14:paraId="0B92BC2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07</w:t>
            </w:r>
          </w:p>
        </w:tc>
        <w:tc>
          <w:tcPr>
            <w:tcW w:w="517" w:type="dxa"/>
            <w:gridSpan w:val="2"/>
            <w:vAlign w:val="center"/>
          </w:tcPr>
          <w:p w14:paraId="1749F97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09</w:t>
            </w:r>
          </w:p>
        </w:tc>
        <w:tc>
          <w:tcPr>
            <w:tcW w:w="511" w:type="dxa"/>
            <w:gridSpan w:val="4"/>
            <w:vAlign w:val="center"/>
          </w:tcPr>
          <w:p w14:paraId="0BF4326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11</w:t>
            </w:r>
          </w:p>
        </w:tc>
        <w:tc>
          <w:tcPr>
            <w:tcW w:w="602" w:type="dxa"/>
            <w:gridSpan w:val="5"/>
            <w:vAlign w:val="center"/>
          </w:tcPr>
          <w:p w14:paraId="323D9F8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13</w:t>
            </w:r>
          </w:p>
        </w:tc>
        <w:tc>
          <w:tcPr>
            <w:tcW w:w="513" w:type="dxa"/>
            <w:gridSpan w:val="3"/>
            <w:vAlign w:val="center"/>
          </w:tcPr>
          <w:p w14:paraId="011D2A2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15</w:t>
            </w:r>
          </w:p>
        </w:tc>
        <w:tc>
          <w:tcPr>
            <w:tcW w:w="538" w:type="dxa"/>
            <w:gridSpan w:val="3"/>
            <w:vAlign w:val="center"/>
          </w:tcPr>
          <w:p w14:paraId="56E5D6A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17</w:t>
            </w:r>
          </w:p>
        </w:tc>
        <w:tc>
          <w:tcPr>
            <w:tcW w:w="511" w:type="dxa"/>
            <w:gridSpan w:val="3"/>
            <w:vAlign w:val="center"/>
          </w:tcPr>
          <w:p w14:paraId="4A69AED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19</w:t>
            </w:r>
          </w:p>
        </w:tc>
        <w:tc>
          <w:tcPr>
            <w:tcW w:w="593" w:type="dxa"/>
            <w:gridSpan w:val="4"/>
            <w:vAlign w:val="center"/>
          </w:tcPr>
          <w:p w14:paraId="5366884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21</w:t>
            </w:r>
          </w:p>
        </w:tc>
        <w:tc>
          <w:tcPr>
            <w:tcW w:w="434" w:type="dxa"/>
            <w:gridSpan w:val="3"/>
            <w:vAlign w:val="center"/>
          </w:tcPr>
          <w:p w14:paraId="1F8657B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23</w:t>
            </w:r>
          </w:p>
        </w:tc>
        <w:tc>
          <w:tcPr>
            <w:tcW w:w="558" w:type="dxa"/>
            <w:gridSpan w:val="3"/>
            <w:vAlign w:val="center"/>
          </w:tcPr>
          <w:p w14:paraId="7FDFFE7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25</w:t>
            </w:r>
          </w:p>
        </w:tc>
        <w:tc>
          <w:tcPr>
            <w:tcW w:w="709" w:type="dxa"/>
            <w:gridSpan w:val="3"/>
            <w:vAlign w:val="center"/>
          </w:tcPr>
          <w:p w14:paraId="4F32062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27</w:t>
            </w:r>
          </w:p>
        </w:tc>
        <w:tc>
          <w:tcPr>
            <w:tcW w:w="567" w:type="dxa"/>
            <w:gridSpan w:val="4"/>
            <w:vAlign w:val="center"/>
          </w:tcPr>
          <w:p w14:paraId="4D22E7CD"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val="fr-FR" w:bidi="ar-DZ"/>
              </w:rPr>
            </w:pPr>
            <w:r w:rsidRPr="005F0E1B">
              <w:rPr>
                <w:rFonts w:ascii="Simplified Arabic" w:eastAsia="Times New Roman" w:hAnsi="Simplified Arabic" w:cs="Simplified Arabic"/>
                <w:sz w:val="28"/>
                <w:szCs w:val="28"/>
                <w:lang w:bidi="ar-DZ"/>
              </w:rPr>
              <w:t>29</w:t>
            </w:r>
          </w:p>
        </w:tc>
        <w:tc>
          <w:tcPr>
            <w:tcW w:w="552" w:type="dxa"/>
            <w:gridSpan w:val="2"/>
            <w:vAlign w:val="center"/>
          </w:tcPr>
          <w:p w14:paraId="4F2370F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30</w:t>
            </w:r>
          </w:p>
        </w:tc>
      </w:tr>
      <w:tr w:rsidR="005F0E1B" w:rsidRPr="005F0E1B" w14:paraId="58FA56BA" w14:textId="77777777" w:rsidTr="005F0E1B">
        <w:trPr>
          <w:trHeight w:val="810"/>
        </w:trPr>
        <w:tc>
          <w:tcPr>
            <w:tcW w:w="927" w:type="dxa"/>
            <w:vMerge/>
            <w:vAlign w:val="center"/>
          </w:tcPr>
          <w:p w14:paraId="2783C0B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021" w:type="dxa"/>
            <w:vAlign w:val="center"/>
          </w:tcPr>
          <w:p w14:paraId="04857CB6" w14:textId="77777777" w:rsidR="005F0E1B" w:rsidRPr="005F0E1B" w:rsidRDefault="005F0E1B" w:rsidP="005F0E1B">
            <w:pPr>
              <w:spacing w:after="200" w:line="276" w:lineRule="auto"/>
              <w:jc w:val="center"/>
              <w:rPr>
                <w:rFonts w:ascii="Simplified Arabic" w:eastAsia="Times New Roman" w:hAnsi="Simplified Arabic" w:cs="Simplified Arabic"/>
                <w:b/>
                <w:bCs/>
                <w:sz w:val="28"/>
                <w:szCs w:val="28"/>
                <w:rtl/>
                <w:lang w:bidi="ar-DZ"/>
              </w:rPr>
            </w:pPr>
            <w:r w:rsidRPr="005F0E1B">
              <w:rPr>
                <w:rFonts w:ascii="Simplified Arabic" w:eastAsia="Times New Roman" w:hAnsi="Simplified Arabic" w:cs="Simplified Arabic" w:hint="cs"/>
                <w:b/>
                <w:bCs/>
                <w:sz w:val="24"/>
                <w:szCs w:val="24"/>
                <w:rtl/>
                <w:lang w:bidi="ar-DZ"/>
              </w:rPr>
              <w:t>الاستجابات</w:t>
            </w:r>
          </w:p>
        </w:tc>
        <w:tc>
          <w:tcPr>
            <w:tcW w:w="527" w:type="dxa"/>
            <w:gridSpan w:val="4"/>
            <w:vAlign w:val="center"/>
          </w:tcPr>
          <w:p w14:paraId="100DFD2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83" w:type="dxa"/>
            <w:gridSpan w:val="5"/>
            <w:vAlign w:val="center"/>
          </w:tcPr>
          <w:p w14:paraId="03B4988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660" w:type="dxa"/>
            <w:gridSpan w:val="4"/>
            <w:vAlign w:val="center"/>
          </w:tcPr>
          <w:p w14:paraId="424B6B9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15" w:type="dxa"/>
            <w:gridSpan w:val="4"/>
            <w:vAlign w:val="center"/>
          </w:tcPr>
          <w:p w14:paraId="626AB0A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17" w:type="dxa"/>
            <w:gridSpan w:val="2"/>
            <w:vAlign w:val="center"/>
          </w:tcPr>
          <w:p w14:paraId="3207F71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11" w:type="dxa"/>
            <w:gridSpan w:val="4"/>
            <w:vAlign w:val="center"/>
          </w:tcPr>
          <w:p w14:paraId="769F3A4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602" w:type="dxa"/>
            <w:gridSpan w:val="5"/>
            <w:vAlign w:val="center"/>
          </w:tcPr>
          <w:p w14:paraId="558C42A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13" w:type="dxa"/>
            <w:gridSpan w:val="3"/>
            <w:vAlign w:val="center"/>
          </w:tcPr>
          <w:p w14:paraId="00E5369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38" w:type="dxa"/>
            <w:gridSpan w:val="3"/>
            <w:vAlign w:val="center"/>
          </w:tcPr>
          <w:p w14:paraId="746B19D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11" w:type="dxa"/>
            <w:gridSpan w:val="3"/>
            <w:vAlign w:val="center"/>
          </w:tcPr>
          <w:p w14:paraId="4BCC0E2D"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93" w:type="dxa"/>
            <w:gridSpan w:val="4"/>
            <w:vAlign w:val="center"/>
          </w:tcPr>
          <w:p w14:paraId="6E48A01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434" w:type="dxa"/>
            <w:gridSpan w:val="3"/>
            <w:vAlign w:val="center"/>
          </w:tcPr>
          <w:p w14:paraId="7332D16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58" w:type="dxa"/>
            <w:gridSpan w:val="3"/>
            <w:vAlign w:val="center"/>
          </w:tcPr>
          <w:p w14:paraId="7F98FD4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709" w:type="dxa"/>
            <w:gridSpan w:val="3"/>
            <w:vAlign w:val="center"/>
          </w:tcPr>
          <w:p w14:paraId="2B38FC3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67" w:type="dxa"/>
            <w:gridSpan w:val="4"/>
            <w:vAlign w:val="center"/>
          </w:tcPr>
          <w:p w14:paraId="44315E3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52" w:type="dxa"/>
            <w:gridSpan w:val="2"/>
            <w:vAlign w:val="center"/>
          </w:tcPr>
          <w:p w14:paraId="34F93F3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r>
      <w:tr w:rsidR="005F0E1B" w:rsidRPr="005F0E1B" w14:paraId="7F73280A" w14:textId="77777777" w:rsidTr="005F0E1B">
        <w:trPr>
          <w:trHeight w:val="255"/>
        </w:trPr>
        <w:tc>
          <w:tcPr>
            <w:tcW w:w="927" w:type="dxa"/>
            <w:vMerge/>
            <w:vAlign w:val="center"/>
          </w:tcPr>
          <w:p w14:paraId="16DDF73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4924" w:type="dxa"/>
            <w:gridSpan w:val="28"/>
            <w:shd w:val="clear" w:color="auto" w:fill="DEEAF6" w:themeFill="accent5" w:themeFillTint="33"/>
            <w:vAlign w:val="center"/>
          </w:tcPr>
          <w:p w14:paraId="5C60A93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مجموع الاستجابات لاسلوب التقبل </w:t>
            </w:r>
          </w:p>
        </w:tc>
        <w:tc>
          <w:tcPr>
            <w:tcW w:w="4987" w:type="dxa"/>
            <w:gridSpan w:val="29"/>
            <w:shd w:val="clear" w:color="auto" w:fill="DEEAF6" w:themeFill="accent5" w:themeFillTint="33"/>
            <w:vAlign w:val="center"/>
          </w:tcPr>
          <w:p w14:paraId="034815A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 xml:space="preserve">18 استجابة </w:t>
            </w:r>
          </w:p>
        </w:tc>
      </w:tr>
      <w:tr w:rsidR="005F0E1B" w:rsidRPr="005F0E1B" w14:paraId="08499948" w14:textId="77777777" w:rsidTr="005F0E1B">
        <w:trPr>
          <w:trHeight w:val="390"/>
        </w:trPr>
        <w:tc>
          <w:tcPr>
            <w:tcW w:w="927" w:type="dxa"/>
            <w:vMerge/>
            <w:vAlign w:val="center"/>
          </w:tcPr>
          <w:p w14:paraId="7FD4045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9911" w:type="dxa"/>
            <w:gridSpan w:val="57"/>
            <w:vAlign w:val="center"/>
          </w:tcPr>
          <w:p w14:paraId="03B66B9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أسلوب الرفض</w:t>
            </w:r>
          </w:p>
        </w:tc>
      </w:tr>
      <w:tr w:rsidR="005F0E1B" w:rsidRPr="005F0E1B" w14:paraId="39D94A00" w14:textId="77777777" w:rsidTr="005F0E1B">
        <w:trPr>
          <w:trHeight w:val="630"/>
        </w:trPr>
        <w:tc>
          <w:tcPr>
            <w:tcW w:w="927" w:type="dxa"/>
            <w:vMerge/>
            <w:vAlign w:val="center"/>
          </w:tcPr>
          <w:p w14:paraId="0A8A1F7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052" w:type="dxa"/>
            <w:gridSpan w:val="2"/>
            <w:vAlign w:val="center"/>
          </w:tcPr>
          <w:p w14:paraId="6FE52C6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البنود</w:t>
            </w:r>
          </w:p>
        </w:tc>
        <w:tc>
          <w:tcPr>
            <w:tcW w:w="646" w:type="dxa"/>
            <w:gridSpan w:val="5"/>
            <w:vAlign w:val="center"/>
          </w:tcPr>
          <w:p w14:paraId="45E5835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02</w:t>
            </w:r>
          </w:p>
        </w:tc>
        <w:tc>
          <w:tcPr>
            <w:tcW w:w="553" w:type="dxa"/>
            <w:gridSpan w:val="4"/>
            <w:vAlign w:val="center"/>
          </w:tcPr>
          <w:p w14:paraId="10EDBB7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04</w:t>
            </w:r>
          </w:p>
        </w:tc>
        <w:tc>
          <w:tcPr>
            <w:tcW w:w="818" w:type="dxa"/>
            <w:gridSpan w:val="5"/>
            <w:vAlign w:val="center"/>
          </w:tcPr>
          <w:p w14:paraId="0B3C8F0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06</w:t>
            </w:r>
          </w:p>
        </w:tc>
        <w:tc>
          <w:tcPr>
            <w:tcW w:w="820" w:type="dxa"/>
            <w:gridSpan w:val="6"/>
            <w:vAlign w:val="center"/>
          </w:tcPr>
          <w:p w14:paraId="2D48DDF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08</w:t>
            </w:r>
          </w:p>
        </w:tc>
        <w:tc>
          <w:tcPr>
            <w:tcW w:w="523" w:type="dxa"/>
            <w:gridSpan w:val="3"/>
            <w:vAlign w:val="center"/>
          </w:tcPr>
          <w:p w14:paraId="5F78D47A"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10</w:t>
            </w:r>
          </w:p>
        </w:tc>
        <w:tc>
          <w:tcPr>
            <w:tcW w:w="822" w:type="dxa"/>
            <w:gridSpan w:val="5"/>
            <w:vAlign w:val="center"/>
          </w:tcPr>
          <w:p w14:paraId="397C348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12</w:t>
            </w:r>
          </w:p>
        </w:tc>
        <w:tc>
          <w:tcPr>
            <w:tcW w:w="650" w:type="dxa"/>
            <w:gridSpan w:val="4"/>
            <w:vAlign w:val="center"/>
          </w:tcPr>
          <w:p w14:paraId="6CF8ABBC"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14</w:t>
            </w:r>
          </w:p>
        </w:tc>
        <w:tc>
          <w:tcPr>
            <w:tcW w:w="595" w:type="dxa"/>
            <w:gridSpan w:val="3"/>
            <w:vAlign w:val="center"/>
          </w:tcPr>
          <w:p w14:paraId="1AE1331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16</w:t>
            </w:r>
          </w:p>
        </w:tc>
        <w:tc>
          <w:tcPr>
            <w:tcW w:w="657" w:type="dxa"/>
            <w:gridSpan w:val="6"/>
            <w:vAlign w:val="center"/>
          </w:tcPr>
          <w:p w14:paraId="4C712968"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18</w:t>
            </w:r>
          </w:p>
        </w:tc>
        <w:tc>
          <w:tcPr>
            <w:tcW w:w="629" w:type="dxa"/>
            <w:gridSpan w:val="4"/>
            <w:vAlign w:val="center"/>
          </w:tcPr>
          <w:p w14:paraId="2C4E5BE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20</w:t>
            </w:r>
          </w:p>
        </w:tc>
        <w:tc>
          <w:tcPr>
            <w:tcW w:w="531" w:type="dxa"/>
            <w:gridSpan w:val="3"/>
            <w:vAlign w:val="center"/>
          </w:tcPr>
          <w:p w14:paraId="5527FCE3"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22</w:t>
            </w:r>
          </w:p>
        </w:tc>
        <w:tc>
          <w:tcPr>
            <w:tcW w:w="513" w:type="dxa"/>
            <w:gridSpan w:val="2"/>
            <w:vAlign w:val="center"/>
          </w:tcPr>
          <w:p w14:paraId="7A1D801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24</w:t>
            </w:r>
          </w:p>
        </w:tc>
        <w:tc>
          <w:tcPr>
            <w:tcW w:w="515" w:type="dxa"/>
            <w:gridSpan w:val="2"/>
            <w:vAlign w:val="center"/>
          </w:tcPr>
          <w:p w14:paraId="58C87E5F"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26</w:t>
            </w:r>
          </w:p>
        </w:tc>
        <w:tc>
          <w:tcPr>
            <w:tcW w:w="587" w:type="dxa"/>
            <w:gridSpan w:val="3"/>
            <w:vAlign w:val="center"/>
          </w:tcPr>
          <w:p w14:paraId="1EA4F86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lang w:bidi="ar-DZ"/>
              </w:rPr>
              <w:t>28</w:t>
            </w:r>
          </w:p>
        </w:tc>
      </w:tr>
      <w:tr w:rsidR="005F0E1B" w:rsidRPr="005F0E1B" w14:paraId="0C603312" w14:textId="77777777" w:rsidTr="005F0E1B">
        <w:trPr>
          <w:trHeight w:val="540"/>
        </w:trPr>
        <w:tc>
          <w:tcPr>
            <w:tcW w:w="927" w:type="dxa"/>
            <w:vMerge/>
            <w:vAlign w:val="center"/>
          </w:tcPr>
          <w:p w14:paraId="5FF8B4A5"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1052" w:type="dxa"/>
            <w:gridSpan w:val="2"/>
            <w:vAlign w:val="center"/>
          </w:tcPr>
          <w:p w14:paraId="63370531"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الاستجابة</w:t>
            </w:r>
          </w:p>
        </w:tc>
        <w:tc>
          <w:tcPr>
            <w:tcW w:w="646" w:type="dxa"/>
            <w:gridSpan w:val="5"/>
            <w:vAlign w:val="center"/>
          </w:tcPr>
          <w:p w14:paraId="50CF0E2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53" w:type="dxa"/>
            <w:gridSpan w:val="4"/>
            <w:vAlign w:val="center"/>
          </w:tcPr>
          <w:p w14:paraId="325FCB5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818" w:type="dxa"/>
            <w:gridSpan w:val="5"/>
            <w:vAlign w:val="center"/>
          </w:tcPr>
          <w:p w14:paraId="200866CE"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820" w:type="dxa"/>
            <w:gridSpan w:val="6"/>
            <w:vAlign w:val="center"/>
          </w:tcPr>
          <w:p w14:paraId="7D5CA807"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23" w:type="dxa"/>
            <w:gridSpan w:val="3"/>
            <w:vAlign w:val="center"/>
          </w:tcPr>
          <w:p w14:paraId="66A7016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822" w:type="dxa"/>
            <w:gridSpan w:val="5"/>
            <w:vAlign w:val="center"/>
          </w:tcPr>
          <w:p w14:paraId="2FEE1680"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650" w:type="dxa"/>
            <w:gridSpan w:val="4"/>
            <w:vAlign w:val="center"/>
          </w:tcPr>
          <w:p w14:paraId="5BE201E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95" w:type="dxa"/>
            <w:gridSpan w:val="3"/>
            <w:vAlign w:val="center"/>
          </w:tcPr>
          <w:p w14:paraId="087070E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657" w:type="dxa"/>
            <w:gridSpan w:val="6"/>
            <w:vAlign w:val="center"/>
          </w:tcPr>
          <w:p w14:paraId="5CA85AA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629" w:type="dxa"/>
            <w:gridSpan w:val="4"/>
            <w:vAlign w:val="center"/>
          </w:tcPr>
          <w:p w14:paraId="41A9D756"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31" w:type="dxa"/>
            <w:gridSpan w:val="3"/>
            <w:vAlign w:val="center"/>
          </w:tcPr>
          <w:p w14:paraId="2BB6D9F5"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13" w:type="dxa"/>
            <w:gridSpan w:val="2"/>
            <w:vAlign w:val="center"/>
          </w:tcPr>
          <w:p w14:paraId="20D44C1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c>
          <w:tcPr>
            <w:tcW w:w="515" w:type="dxa"/>
            <w:gridSpan w:val="2"/>
            <w:vAlign w:val="center"/>
          </w:tcPr>
          <w:p w14:paraId="0B770DA2"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02</w:t>
            </w:r>
          </w:p>
        </w:tc>
        <w:tc>
          <w:tcPr>
            <w:tcW w:w="587" w:type="dxa"/>
            <w:gridSpan w:val="3"/>
            <w:vAlign w:val="center"/>
          </w:tcPr>
          <w:p w14:paraId="7152B114"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01</w:t>
            </w:r>
          </w:p>
        </w:tc>
      </w:tr>
      <w:tr w:rsidR="005F0E1B" w:rsidRPr="005F0E1B" w14:paraId="3DB9D294" w14:textId="77777777" w:rsidTr="005F0E1B">
        <w:trPr>
          <w:trHeight w:val="330"/>
        </w:trPr>
        <w:tc>
          <w:tcPr>
            <w:tcW w:w="927" w:type="dxa"/>
            <w:vMerge/>
            <w:vAlign w:val="center"/>
          </w:tcPr>
          <w:p w14:paraId="6193F51B"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p>
        </w:tc>
        <w:tc>
          <w:tcPr>
            <w:tcW w:w="3889" w:type="dxa"/>
            <w:gridSpan w:val="22"/>
            <w:shd w:val="clear" w:color="auto" w:fill="DEEAF6" w:themeFill="accent5" w:themeFillTint="33"/>
            <w:vAlign w:val="center"/>
          </w:tcPr>
          <w:p w14:paraId="042EF629"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sz w:val="28"/>
                <w:szCs w:val="28"/>
                <w:rtl/>
                <w:lang w:bidi="ar-DZ"/>
              </w:rPr>
              <w:t>استجابات أسلوب الرفض</w:t>
            </w:r>
          </w:p>
        </w:tc>
        <w:tc>
          <w:tcPr>
            <w:tcW w:w="6022" w:type="dxa"/>
            <w:gridSpan w:val="35"/>
            <w:shd w:val="clear" w:color="auto" w:fill="DEEAF6" w:themeFill="accent5" w:themeFillTint="33"/>
            <w:vAlign w:val="center"/>
          </w:tcPr>
          <w:p w14:paraId="18A64535" w14:textId="77777777" w:rsidR="005F0E1B" w:rsidRPr="005F0E1B" w:rsidRDefault="005F0E1B" w:rsidP="005F0E1B">
            <w:pPr>
              <w:spacing w:after="200" w:line="276" w:lineRule="auto"/>
              <w:jc w:val="center"/>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bidi="ar-DZ"/>
              </w:rPr>
              <w:t>19 استجابة</w:t>
            </w:r>
          </w:p>
        </w:tc>
      </w:tr>
    </w:tbl>
    <w:p w14:paraId="1CD046D1" w14:textId="77777777" w:rsidR="005F0E1B" w:rsidRPr="005F0E1B" w:rsidRDefault="005F0E1B" w:rsidP="005F0E1B">
      <w:pPr>
        <w:rPr>
          <w:rFonts w:ascii="Simplified Arabic" w:hAnsi="Simplified Arabic" w:cs="Simplified Arabic"/>
          <w:b/>
          <w:bCs/>
          <w:sz w:val="32"/>
          <w:szCs w:val="32"/>
          <w:rtl/>
          <w:lang w:val="fr-FR" w:bidi="ar-DZ"/>
        </w:rPr>
      </w:pPr>
      <w:r w:rsidRPr="005F0E1B">
        <w:rPr>
          <w:rFonts w:ascii="Simplified Arabic" w:hAnsi="Simplified Arabic" w:cs="Simplified Arabic"/>
          <w:b/>
          <w:bCs/>
          <w:sz w:val="32"/>
          <w:szCs w:val="32"/>
          <w:rtl/>
          <w:lang w:val="fr-FR" w:bidi="ar-DZ"/>
        </w:rPr>
        <w:t xml:space="preserve">ح/- تحليل نتائج مقياس </w:t>
      </w:r>
      <w:r w:rsidRPr="005F0E1B">
        <w:rPr>
          <w:rFonts w:ascii="Simplified Arabic" w:hAnsi="Simplified Arabic" w:cs="Simplified Arabic" w:hint="cs"/>
          <w:b/>
          <w:bCs/>
          <w:sz w:val="32"/>
          <w:szCs w:val="32"/>
          <w:rtl/>
          <w:lang w:val="fr-FR" w:bidi="ar-DZ"/>
        </w:rPr>
        <w:t xml:space="preserve">أساليب المعاملة الوالدية </w:t>
      </w:r>
      <w:r w:rsidRPr="005F0E1B">
        <w:rPr>
          <w:rFonts w:ascii="Simplified Arabic" w:hAnsi="Simplified Arabic" w:cs="Simplified Arabic"/>
          <w:b/>
          <w:bCs/>
          <w:sz w:val="32"/>
          <w:szCs w:val="32"/>
          <w:rtl/>
          <w:lang w:val="fr-FR" w:bidi="ar-DZ"/>
        </w:rPr>
        <w:t xml:space="preserve">للحالة الأولى : </w:t>
      </w:r>
    </w:p>
    <w:p w14:paraId="7D398B9A" w14:textId="77777777" w:rsidR="005F0E1B" w:rsidRPr="005F0E1B" w:rsidRDefault="005F0E1B" w:rsidP="005F0E1B">
      <w:pPr>
        <w:jc w:val="lowKashida"/>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 xml:space="preserve">   من خلال ملاحظة الجدول رقم (11) الخاص بتطبيق مقياس من خلال الجدول رقم 07 تبين ان أساليب المعاملة لدى الاب كانت كما يلي بحيث تحصل أسلوب التقبل لدى الاب على 16 استجابة وأسلوب الرفض عند الاب على 24 استجابة، اما فيما يخص الام فقد تحصلت في أسلوب التقبل على 18 استجابة وفي أسلوب الرفض على 19 استجابة مما يدل على ان اكثر أسلوب مسيطر على معاملة الوالدين مع الحالة " س " هو أسلوب الرفض.</w:t>
      </w:r>
    </w:p>
    <w:p w14:paraId="23AD7E52" w14:textId="77777777" w:rsidR="005F0E1B" w:rsidRPr="005F0E1B" w:rsidRDefault="005F0E1B" w:rsidP="005F0E1B">
      <w:pPr>
        <w:spacing w:after="0" w:line="276" w:lineRule="auto"/>
        <w:jc w:val="both"/>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t xml:space="preserve">ج/- </w:t>
      </w:r>
      <w:r w:rsidRPr="005F0E1B">
        <w:rPr>
          <w:rFonts w:ascii="Simplified Arabic" w:hAnsi="Simplified Arabic" w:cs="Simplified Arabic"/>
          <w:b/>
          <w:bCs/>
          <w:sz w:val="32"/>
          <w:szCs w:val="32"/>
          <w:rtl/>
          <w:lang w:val="fr-FR"/>
        </w:rPr>
        <w:t>تطبيق مقياس</w:t>
      </w:r>
      <w:r w:rsidRPr="005F0E1B">
        <w:rPr>
          <w:rFonts w:ascii="Simplified Arabic" w:hAnsi="Simplified Arabic" w:cs="Simplified Arabic" w:hint="cs"/>
          <w:b/>
          <w:bCs/>
          <w:sz w:val="32"/>
          <w:szCs w:val="32"/>
          <w:rtl/>
          <w:lang w:val="fr-FR"/>
        </w:rPr>
        <w:t xml:space="preserve"> الصحة النفسية على الحالة الأولى </w:t>
      </w:r>
      <w:r w:rsidRPr="005F0E1B">
        <w:rPr>
          <w:rFonts w:ascii="Simplified Arabic" w:hAnsi="Simplified Arabic" w:cs="Simplified Arabic"/>
          <w:b/>
          <w:bCs/>
          <w:sz w:val="32"/>
          <w:szCs w:val="32"/>
          <w:rtl/>
          <w:lang w:val="fr-FR"/>
        </w:rPr>
        <w:t xml:space="preserve">: </w:t>
      </w:r>
    </w:p>
    <w:p w14:paraId="51D3CE81" w14:textId="77777777" w:rsidR="005F0E1B" w:rsidRPr="005F0E1B" w:rsidRDefault="005F0E1B" w:rsidP="005F0E1B">
      <w:pPr>
        <w:spacing w:after="0" w:line="276" w:lineRule="auto"/>
        <w:jc w:val="both"/>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     </w:t>
      </w:r>
      <w:r w:rsidRPr="005F0E1B">
        <w:rPr>
          <w:rFonts w:ascii="Simplified Arabic" w:hAnsi="Simplified Arabic" w:cs="Simplified Arabic"/>
          <w:sz w:val="28"/>
          <w:szCs w:val="28"/>
          <w:rtl/>
          <w:lang w:val="fr-FR"/>
        </w:rPr>
        <w:t xml:space="preserve">تم تطبيق المقياس </w:t>
      </w:r>
      <w:r w:rsidRPr="005F0E1B">
        <w:rPr>
          <w:rFonts w:ascii="Simplified Arabic" w:hAnsi="Simplified Arabic" w:cs="Simplified Arabic" w:hint="cs"/>
          <w:sz w:val="28"/>
          <w:szCs w:val="28"/>
          <w:rtl/>
          <w:lang w:val="fr-FR"/>
        </w:rPr>
        <w:t xml:space="preserve">مع </w:t>
      </w:r>
      <w:r w:rsidRPr="005F0E1B">
        <w:rPr>
          <w:rFonts w:ascii="Simplified Arabic" w:hAnsi="Simplified Arabic" w:cs="Simplified Arabic"/>
          <w:sz w:val="28"/>
          <w:szCs w:val="28"/>
          <w:rtl/>
          <w:lang w:val="fr-FR"/>
        </w:rPr>
        <w:t xml:space="preserve"> (</w:t>
      </w:r>
      <w:r w:rsidRPr="005F0E1B">
        <w:rPr>
          <w:rFonts w:ascii="Simplified Arabic" w:hAnsi="Simplified Arabic" w:cs="Simplified Arabic" w:hint="cs"/>
          <w:sz w:val="28"/>
          <w:szCs w:val="28"/>
          <w:rtl/>
          <w:lang w:val="fr-FR"/>
        </w:rPr>
        <w:t xml:space="preserve">س) </w:t>
      </w:r>
      <w:r w:rsidRPr="005F0E1B">
        <w:rPr>
          <w:rFonts w:ascii="Simplified Arabic" w:hAnsi="Simplified Arabic" w:cs="Simplified Arabic"/>
          <w:sz w:val="28"/>
          <w:szCs w:val="28"/>
          <w:rtl/>
          <w:lang w:val="fr-FR"/>
        </w:rPr>
        <w:t>في المقابلة</w:t>
      </w:r>
      <w:r w:rsidRPr="005F0E1B">
        <w:rPr>
          <w:rFonts w:ascii="Simplified Arabic" w:hAnsi="Simplified Arabic" w:cs="Simplified Arabic"/>
          <w:color w:val="FF0000"/>
          <w:sz w:val="28"/>
          <w:szCs w:val="28"/>
          <w:rtl/>
          <w:lang w:val="fr-FR"/>
        </w:rPr>
        <w:t xml:space="preserve"> </w:t>
      </w:r>
      <w:r w:rsidRPr="005F0E1B">
        <w:rPr>
          <w:rFonts w:ascii="Simplified Arabic" w:hAnsi="Simplified Arabic" w:cs="Simplified Arabic"/>
          <w:sz w:val="28"/>
          <w:szCs w:val="28"/>
          <w:rtl/>
          <w:lang w:val="fr-FR"/>
        </w:rPr>
        <w:t xml:space="preserve">رقم </w:t>
      </w:r>
      <w:r w:rsidRPr="005F0E1B">
        <w:rPr>
          <w:rFonts w:ascii="Simplified Arabic" w:hAnsi="Simplified Arabic" w:cs="Simplified Arabic" w:hint="cs"/>
          <w:sz w:val="28"/>
          <w:szCs w:val="28"/>
          <w:rtl/>
          <w:lang w:val="fr-FR"/>
        </w:rPr>
        <w:t xml:space="preserve">06، </w:t>
      </w:r>
      <w:r w:rsidRPr="005F0E1B">
        <w:rPr>
          <w:rFonts w:ascii="Simplified Arabic" w:hAnsi="Simplified Arabic" w:cs="Simplified Arabic"/>
          <w:sz w:val="28"/>
          <w:szCs w:val="28"/>
          <w:rtl/>
          <w:lang w:val="fr-FR"/>
        </w:rPr>
        <w:t xml:space="preserve">بتاريخ </w:t>
      </w:r>
      <w:r w:rsidRPr="005F0E1B">
        <w:rPr>
          <w:rFonts w:ascii="Simplified Arabic" w:hAnsi="Simplified Arabic" w:cs="Simplified Arabic" w:hint="cs"/>
          <w:sz w:val="28"/>
          <w:szCs w:val="28"/>
          <w:rtl/>
          <w:lang w:val="fr-FR"/>
        </w:rPr>
        <w:t xml:space="preserve">28 فيفري 2024 </w:t>
      </w:r>
      <w:r w:rsidRPr="005F0E1B">
        <w:rPr>
          <w:rFonts w:ascii="Simplified Arabic" w:hAnsi="Simplified Arabic" w:cs="Simplified Arabic"/>
          <w:sz w:val="28"/>
          <w:szCs w:val="28"/>
          <w:rtl/>
          <w:lang w:val="fr-FR"/>
        </w:rPr>
        <w:t xml:space="preserve">على الساعة </w:t>
      </w:r>
      <w:r w:rsidRPr="005F0E1B">
        <w:rPr>
          <w:rFonts w:ascii="Simplified Arabic" w:hAnsi="Simplified Arabic" w:cs="Simplified Arabic" w:hint="cs"/>
          <w:sz w:val="28"/>
          <w:szCs w:val="28"/>
          <w:rtl/>
          <w:lang w:val="fr-FR"/>
        </w:rPr>
        <w:t>10 صباحا ودامت المقابلة 20 دقيقة، بحيث تم ذلك بمكتب مستشار التوجيه والإرشاد المدرسي، تم تبسيط المعلومات للمراهق " س " .</w:t>
      </w:r>
    </w:p>
    <w:p w14:paraId="45A605FA" w14:textId="77777777" w:rsidR="005F0E1B" w:rsidRPr="005F0E1B" w:rsidRDefault="005F0E1B" w:rsidP="005F0E1B">
      <w:pPr>
        <w:spacing w:after="0" w:line="276" w:lineRule="auto"/>
        <w:jc w:val="both"/>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t xml:space="preserve">خ- </w:t>
      </w:r>
      <w:r w:rsidRPr="005F0E1B">
        <w:rPr>
          <w:rFonts w:ascii="Simplified Arabic" w:hAnsi="Simplified Arabic" w:cs="Simplified Arabic"/>
          <w:b/>
          <w:bCs/>
          <w:sz w:val="32"/>
          <w:szCs w:val="32"/>
          <w:rtl/>
          <w:lang w:val="fr-FR"/>
        </w:rPr>
        <w:t xml:space="preserve">نتائج تطبيق </w:t>
      </w:r>
      <w:r w:rsidRPr="005F0E1B">
        <w:rPr>
          <w:rFonts w:ascii="Simplified Arabic" w:hAnsi="Simplified Arabic" w:cs="Simplified Arabic" w:hint="cs"/>
          <w:b/>
          <w:bCs/>
          <w:sz w:val="32"/>
          <w:szCs w:val="32"/>
          <w:rtl/>
          <w:lang w:val="fr-FR"/>
        </w:rPr>
        <w:t xml:space="preserve">مقياس الصحة النفسية على الحالة الأولى : </w:t>
      </w:r>
    </w:p>
    <w:p w14:paraId="0D401CDE" w14:textId="77777777" w:rsidR="005F0E1B" w:rsidRPr="005F0E1B" w:rsidRDefault="005F0E1B" w:rsidP="005F0E1B">
      <w:pPr>
        <w:spacing w:after="0" w:line="276" w:lineRule="auto"/>
        <w:jc w:val="center"/>
        <w:rPr>
          <w:rFonts w:ascii="Simplified Arabic" w:hAnsi="Simplified Arabic" w:cs="Simplified Arabic"/>
          <w:b/>
          <w:bCs/>
          <w:sz w:val="28"/>
          <w:szCs w:val="28"/>
          <w:rtl/>
          <w:lang w:val="fr-FR"/>
        </w:rPr>
      </w:pPr>
      <w:r w:rsidRPr="005F0E1B">
        <w:rPr>
          <w:rFonts w:ascii="Simplified Arabic" w:hAnsi="Simplified Arabic" w:cs="Simplified Arabic" w:hint="cs"/>
          <w:b/>
          <w:bCs/>
          <w:sz w:val="28"/>
          <w:szCs w:val="28"/>
          <w:rtl/>
          <w:lang w:val="fr-FR"/>
        </w:rPr>
        <w:t xml:space="preserve">الجدول رقم (12) </w:t>
      </w:r>
    </w:p>
    <w:p w14:paraId="6FA02A57" w14:textId="77777777" w:rsidR="005F0E1B" w:rsidRPr="005F0E1B" w:rsidRDefault="005F0E1B" w:rsidP="005F0E1B">
      <w:pPr>
        <w:jc w:val="center"/>
        <w:rPr>
          <w:rFonts w:ascii="Simplified Arabic" w:hAnsi="Simplified Arabic" w:cs="Simplified Arabic"/>
          <w:b/>
          <w:bCs/>
          <w:sz w:val="32"/>
          <w:szCs w:val="32"/>
          <w:rtl/>
          <w:lang w:val="fr-FR"/>
        </w:rPr>
      </w:pPr>
      <w:r w:rsidRPr="005F0E1B">
        <w:rPr>
          <w:rFonts w:ascii="Simplified Arabic" w:hAnsi="Simplified Arabic" w:cs="Simplified Arabic"/>
          <w:b/>
          <w:bCs/>
          <w:sz w:val="28"/>
          <w:szCs w:val="28"/>
          <w:rtl/>
          <w:lang w:val="fr-FR"/>
        </w:rPr>
        <w:t>يبين استجابة الحالة الأولى على مقياس</w:t>
      </w:r>
      <w:r w:rsidRPr="005F0E1B">
        <w:rPr>
          <w:rFonts w:ascii="Simplified Arabic" w:hAnsi="Simplified Arabic" w:cs="Simplified Arabic"/>
          <w:b/>
          <w:bCs/>
          <w:sz w:val="32"/>
          <w:szCs w:val="32"/>
          <w:rtl/>
          <w:lang w:val="fr-FR"/>
        </w:rPr>
        <w:t xml:space="preserve"> </w:t>
      </w:r>
      <w:r w:rsidRPr="005F0E1B">
        <w:rPr>
          <w:rFonts w:ascii="Simplified Arabic" w:hAnsi="Simplified Arabic" w:cs="Simplified Arabic" w:hint="cs"/>
          <w:b/>
          <w:bCs/>
          <w:sz w:val="32"/>
          <w:szCs w:val="32"/>
          <w:rtl/>
          <w:lang w:val="fr-FR"/>
        </w:rPr>
        <w:t xml:space="preserve">الصحة النفسية </w:t>
      </w:r>
    </w:p>
    <w:tbl>
      <w:tblPr>
        <w:tblStyle w:val="Grilledutableau2"/>
        <w:bidiVisual/>
        <w:tblW w:w="0" w:type="auto"/>
        <w:tblInd w:w="0" w:type="dxa"/>
        <w:tblLook w:val="04A0" w:firstRow="1" w:lastRow="0" w:firstColumn="1" w:lastColumn="0" w:noHBand="0" w:noVBand="1"/>
      </w:tblPr>
      <w:tblGrid>
        <w:gridCol w:w="2272"/>
        <w:gridCol w:w="2253"/>
        <w:gridCol w:w="2274"/>
        <w:gridCol w:w="2263"/>
      </w:tblGrid>
      <w:tr w:rsidR="005F0E1B" w:rsidRPr="005F0E1B" w14:paraId="679F51F5" w14:textId="77777777" w:rsidTr="005F0E1B">
        <w:tc>
          <w:tcPr>
            <w:tcW w:w="2375" w:type="dxa"/>
            <w:vAlign w:val="center"/>
          </w:tcPr>
          <w:p w14:paraId="6E85468F"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البعد</w:t>
            </w:r>
          </w:p>
        </w:tc>
        <w:tc>
          <w:tcPr>
            <w:tcW w:w="2375" w:type="dxa"/>
            <w:vAlign w:val="center"/>
          </w:tcPr>
          <w:p w14:paraId="09F0DF01"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مجموع أسئلة البعد</w:t>
            </w:r>
          </w:p>
        </w:tc>
        <w:tc>
          <w:tcPr>
            <w:tcW w:w="2375" w:type="dxa"/>
            <w:vAlign w:val="center"/>
          </w:tcPr>
          <w:p w14:paraId="78A7D0FF"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مجموع إجابة المفحوص</w:t>
            </w:r>
          </w:p>
        </w:tc>
        <w:tc>
          <w:tcPr>
            <w:tcW w:w="2375" w:type="dxa"/>
            <w:vAlign w:val="center"/>
          </w:tcPr>
          <w:p w14:paraId="5909CA3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مستوى البعد</w:t>
            </w:r>
          </w:p>
        </w:tc>
      </w:tr>
      <w:tr w:rsidR="005F0E1B" w:rsidRPr="005F0E1B" w14:paraId="13AEEA32" w14:textId="77777777" w:rsidTr="005F0E1B">
        <w:tc>
          <w:tcPr>
            <w:tcW w:w="2375" w:type="dxa"/>
            <w:shd w:val="clear" w:color="auto" w:fill="DEEAF6" w:themeFill="accent5" w:themeFillTint="33"/>
            <w:vAlign w:val="center"/>
          </w:tcPr>
          <w:p w14:paraId="661803C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الاعراض الجسمانية</w:t>
            </w:r>
          </w:p>
        </w:tc>
        <w:tc>
          <w:tcPr>
            <w:tcW w:w="2375" w:type="dxa"/>
            <w:shd w:val="clear" w:color="auto" w:fill="DEEAF6" w:themeFill="accent5" w:themeFillTint="33"/>
            <w:vAlign w:val="center"/>
          </w:tcPr>
          <w:p w14:paraId="42552EE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11 فقرة</w:t>
            </w:r>
          </w:p>
        </w:tc>
        <w:tc>
          <w:tcPr>
            <w:tcW w:w="2375" w:type="dxa"/>
            <w:shd w:val="clear" w:color="auto" w:fill="DEEAF6" w:themeFill="accent5" w:themeFillTint="33"/>
            <w:vAlign w:val="center"/>
          </w:tcPr>
          <w:p w14:paraId="58F600D4"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  15  إجابة</w:t>
            </w:r>
          </w:p>
        </w:tc>
        <w:tc>
          <w:tcPr>
            <w:tcW w:w="2375" w:type="dxa"/>
            <w:shd w:val="clear" w:color="auto" w:fill="DEEAF6" w:themeFill="accent5" w:themeFillTint="33"/>
            <w:vAlign w:val="center"/>
          </w:tcPr>
          <w:p w14:paraId="708AB0D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مرتفع </w:t>
            </w:r>
          </w:p>
        </w:tc>
      </w:tr>
      <w:tr w:rsidR="005F0E1B" w:rsidRPr="005F0E1B" w14:paraId="46EB4F71" w14:textId="77777777" w:rsidTr="005F0E1B">
        <w:tc>
          <w:tcPr>
            <w:tcW w:w="2375" w:type="dxa"/>
            <w:vAlign w:val="center"/>
          </w:tcPr>
          <w:p w14:paraId="385B3BBC"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الوسواس القهري</w:t>
            </w:r>
          </w:p>
        </w:tc>
        <w:tc>
          <w:tcPr>
            <w:tcW w:w="2375" w:type="dxa"/>
            <w:vAlign w:val="center"/>
          </w:tcPr>
          <w:p w14:paraId="1F0F5E49"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10 فقرات</w:t>
            </w:r>
          </w:p>
        </w:tc>
        <w:tc>
          <w:tcPr>
            <w:tcW w:w="2375" w:type="dxa"/>
            <w:vAlign w:val="center"/>
          </w:tcPr>
          <w:p w14:paraId="2BA0D8D5"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22 إجابة</w:t>
            </w:r>
          </w:p>
        </w:tc>
        <w:tc>
          <w:tcPr>
            <w:tcW w:w="2375" w:type="dxa"/>
            <w:vAlign w:val="center"/>
          </w:tcPr>
          <w:p w14:paraId="54AB33B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منخفض </w:t>
            </w:r>
          </w:p>
        </w:tc>
      </w:tr>
      <w:tr w:rsidR="005F0E1B" w:rsidRPr="005F0E1B" w14:paraId="71162F18" w14:textId="77777777" w:rsidTr="005F0E1B">
        <w:tc>
          <w:tcPr>
            <w:tcW w:w="2375" w:type="dxa"/>
            <w:shd w:val="clear" w:color="auto" w:fill="DEEAF6" w:themeFill="accent5" w:themeFillTint="33"/>
            <w:vAlign w:val="center"/>
          </w:tcPr>
          <w:p w14:paraId="4C536DBA"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الحساسية التفاعلية</w:t>
            </w:r>
          </w:p>
        </w:tc>
        <w:tc>
          <w:tcPr>
            <w:tcW w:w="2375" w:type="dxa"/>
            <w:shd w:val="clear" w:color="auto" w:fill="DEEAF6" w:themeFill="accent5" w:themeFillTint="33"/>
            <w:vAlign w:val="center"/>
          </w:tcPr>
          <w:p w14:paraId="37A563F2"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09 فقرات</w:t>
            </w:r>
          </w:p>
        </w:tc>
        <w:tc>
          <w:tcPr>
            <w:tcW w:w="2375" w:type="dxa"/>
            <w:shd w:val="clear" w:color="auto" w:fill="DEEAF6" w:themeFill="accent5" w:themeFillTint="33"/>
            <w:vAlign w:val="center"/>
          </w:tcPr>
          <w:p w14:paraId="5EF7F98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 35 إجابة</w:t>
            </w:r>
          </w:p>
        </w:tc>
        <w:tc>
          <w:tcPr>
            <w:tcW w:w="2375" w:type="dxa"/>
            <w:shd w:val="clear" w:color="auto" w:fill="DEEAF6" w:themeFill="accent5" w:themeFillTint="33"/>
            <w:vAlign w:val="center"/>
          </w:tcPr>
          <w:p w14:paraId="6A2D90BA"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مرتفع </w:t>
            </w:r>
          </w:p>
        </w:tc>
      </w:tr>
      <w:tr w:rsidR="005F0E1B" w:rsidRPr="005F0E1B" w14:paraId="7E89F73E" w14:textId="77777777" w:rsidTr="005F0E1B">
        <w:tc>
          <w:tcPr>
            <w:tcW w:w="2375" w:type="dxa"/>
            <w:vAlign w:val="center"/>
          </w:tcPr>
          <w:p w14:paraId="7B19B1C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الاكتئاب</w:t>
            </w:r>
          </w:p>
        </w:tc>
        <w:tc>
          <w:tcPr>
            <w:tcW w:w="2375" w:type="dxa"/>
            <w:vAlign w:val="center"/>
          </w:tcPr>
          <w:p w14:paraId="23C58465"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13 فقرة</w:t>
            </w:r>
          </w:p>
        </w:tc>
        <w:tc>
          <w:tcPr>
            <w:tcW w:w="2375" w:type="dxa"/>
            <w:vAlign w:val="center"/>
          </w:tcPr>
          <w:p w14:paraId="6B74E89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  14 إجابة</w:t>
            </w:r>
          </w:p>
        </w:tc>
        <w:tc>
          <w:tcPr>
            <w:tcW w:w="2375" w:type="dxa"/>
            <w:vAlign w:val="center"/>
          </w:tcPr>
          <w:p w14:paraId="7F0BB0C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منخفض</w:t>
            </w:r>
          </w:p>
        </w:tc>
      </w:tr>
      <w:tr w:rsidR="005F0E1B" w:rsidRPr="005F0E1B" w14:paraId="42316E49" w14:textId="77777777" w:rsidTr="005F0E1B">
        <w:tc>
          <w:tcPr>
            <w:tcW w:w="2375" w:type="dxa"/>
            <w:shd w:val="clear" w:color="auto" w:fill="DEEAF6" w:themeFill="accent5" w:themeFillTint="33"/>
            <w:vAlign w:val="center"/>
          </w:tcPr>
          <w:p w14:paraId="0DDEF8D7"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القلق</w:t>
            </w:r>
          </w:p>
        </w:tc>
        <w:tc>
          <w:tcPr>
            <w:tcW w:w="2375" w:type="dxa"/>
            <w:shd w:val="clear" w:color="auto" w:fill="DEEAF6" w:themeFill="accent5" w:themeFillTint="33"/>
            <w:vAlign w:val="center"/>
          </w:tcPr>
          <w:p w14:paraId="3DFD189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10 فقرات</w:t>
            </w:r>
          </w:p>
        </w:tc>
        <w:tc>
          <w:tcPr>
            <w:tcW w:w="2375" w:type="dxa"/>
            <w:shd w:val="clear" w:color="auto" w:fill="DEEAF6" w:themeFill="accent5" w:themeFillTint="33"/>
            <w:vAlign w:val="center"/>
          </w:tcPr>
          <w:p w14:paraId="31A41897"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28 إجابة</w:t>
            </w:r>
          </w:p>
        </w:tc>
        <w:tc>
          <w:tcPr>
            <w:tcW w:w="2375" w:type="dxa"/>
            <w:shd w:val="clear" w:color="auto" w:fill="DEEAF6" w:themeFill="accent5" w:themeFillTint="33"/>
            <w:vAlign w:val="center"/>
          </w:tcPr>
          <w:p w14:paraId="7F502F3F" w14:textId="77777777" w:rsidR="005F0E1B" w:rsidRPr="005F0E1B" w:rsidRDefault="005F0E1B" w:rsidP="005F0E1B">
            <w:pPr>
              <w:bidi w:val="0"/>
              <w:jc w:val="center"/>
              <w:rPr>
                <w:rFonts w:ascii="Simplified Arabic" w:hAnsi="Simplified Arabic" w:cs="Simplified Arabic"/>
                <w:rtl/>
              </w:rPr>
            </w:pPr>
            <w:r w:rsidRPr="005F0E1B">
              <w:rPr>
                <w:rFonts w:ascii="Simplified Arabic" w:hAnsi="Simplified Arabic" w:cs="Simplified Arabic"/>
                <w:sz w:val="28"/>
                <w:szCs w:val="28"/>
                <w:rtl/>
                <w:lang w:bidi="ar-DZ"/>
              </w:rPr>
              <w:t>متوسط</w:t>
            </w:r>
            <w:r w:rsidRPr="005F0E1B">
              <w:rPr>
                <w:rFonts w:ascii="Simplified Arabic" w:hAnsi="Simplified Arabic" w:cs="Simplified Arabic"/>
                <w:rtl/>
                <w:lang w:bidi="ar-DZ"/>
              </w:rPr>
              <w:t xml:space="preserve"> </w:t>
            </w:r>
          </w:p>
        </w:tc>
      </w:tr>
      <w:tr w:rsidR="005F0E1B" w:rsidRPr="005F0E1B" w14:paraId="3124E84E" w14:textId="77777777" w:rsidTr="005F0E1B">
        <w:tc>
          <w:tcPr>
            <w:tcW w:w="2375" w:type="dxa"/>
            <w:shd w:val="clear" w:color="auto" w:fill="DEEAF6" w:themeFill="accent5" w:themeFillTint="33"/>
            <w:vAlign w:val="center"/>
          </w:tcPr>
          <w:p w14:paraId="7D60BDA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العداوة</w:t>
            </w:r>
          </w:p>
        </w:tc>
        <w:tc>
          <w:tcPr>
            <w:tcW w:w="2375" w:type="dxa"/>
            <w:shd w:val="clear" w:color="auto" w:fill="DEEAF6" w:themeFill="accent5" w:themeFillTint="33"/>
            <w:vAlign w:val="center"/>
          </w:tcPr>
          <w:p w14:paraId="0358DFC1"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06 فقرات</w:t>
            </w:r>
          </w:p>
        </w:tc>
        <w:tc>
          <w:tcPr>
            <w:tcW w:w="2375" w:type="dxa"/>
            <w:shd w:val="clear" w:color="auto" w:fill="DEEAF6" w:themeFill="accent5" w:themeFillTint="33"/>
            <w:vAlign w:val="center"/>
          </w:tcPr>
          <w:p w14:paraId="038C9D3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30 إجابة</w:t>
            </w:r>
          </w:p>
        </w:tc>
        <w:tc>
          <w:tcPr>
            <w:tcW w:w="2375" w:type="dxa"/>
            <w:shd w:val="clear" w:color="auto" w:fill="DEEAF6" w:themeFill="accent5" w:themeFillTint="33"/>
            <w:vAlign w:val="center"/>
          </w:tcPr>
          <w:p w14:paraId="447755D7" w14:textId="77777777" w:rsidR="005F0E1B" w:rsidRPr="005F0E1B" w:rsidRDefault="005F0E1B" w:rsidP="005F0E1B">
            <w:pPr>
              <w:bidi w:val="0"/>
              <w:jc w:val="center"/>
              <w:rPr>
                <w:rFonts w:ascii="Simplified Arabic" w:hAnsi="Simplified Arabic" w:cs="Simplified Arabic"/>
                <w:rtl/>
              </w:rPr>
            </w:pPr>
            <w:r w:rsidRPr="005F0E1B">
              <w:rPr>
                <w:rFonts w:ascii="Simplified Arabic" w:hAnsi="Simplified Arabic" w:cs="Simplified Arabic"/>
                <w:sz w:val="28"/>
                <w:szCs w:val="28"/>
                <w:rtl/>
                <w:lang w:bidi="ar-DZ"/>
              </w:rPr>
              <w:t>مرتفع</w:t>
            </w:r>
            <w:r w:rsidRPr="005F0E1B">
              <w:rPr>
                <w:rFonts w:ascii="Simplified Arabic" w:hAnsi="Simplified Arabic" w:cs="Simplified Arabic"/>
                <w:rtl/>
                <w:lang w:bidi="ar-DZ"/>
              </w:rPr>
              <w:t xml:space="preserve"> </w:t>
            </w:r>
          </w:p>
        </w:tc>
      </w:tr>
      <w:tr w:rsidR="005F0E1B" w:rsidRPr="005F0E1B" w14:paraId="5703E45E" w14:textId="77777777" w:rsidTr="005F0E1B">
        <w:trPr>
          <w:trHeight w:val="528"/>
        </w:trPr>
        <w:tc>
          <w:tcPr>
            <w:tcW w:w="2375" w:type="dxa"/>
            <w:tcBorders>
              <w:bottom w:val="single" w:sz="4" w:space="0" w:color="auto"/>
            </w:tcBorders>
            <w:vAlign w:val="center"/>
          </w:tcPr>
          <w:p w14:paraId="6FF0D1F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الفوبيا</w:t>
            </w:r>
          </w:p>
        </w:tc>
        <w:tc>
          <w:tcPr>
            <w:tcW w:w="2375" w:type="dxa"/>
            <w:tcBorders>
              <w:bottom w:val="single" w:sz="4" w:space="0" w:color="auto"/>
            </w:tcBorders>
            <w:vAlign w:val="center"/>
          </w:tcPr>
          <w:p w14:paraId="04B33A69"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07 فقرات</w:t>
            </w:r>
          </w:p>
        </w:tc>
        <w:tc>
          <w:tcPr>
            <w:tcW w:w="2375" w:type="dxa"/>
            <w:tcBorders>
              <w:bottom w:val="single" w:sz="4" w:space="0" w:color="auto"/>
            </w:tcBorders>
            <w:vAlign w:val="center"/>
          </w:tcPr>
          <w:p w14:paraId="6AD48D9B"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16 إجابة</w:t>
            </w:r>
          </w:p>
        </w:tc>
        <w:tc>
          <w:tcPr>
            <w:tcW w:w="2375" w:type="dxa"/>
            <w:tcBorders>
              <w:bottom w:val="single" w:sz="4" w:space="0" w:color="auto"/>
            </w:tcBorders>
            <w:vAlign w:val="center"/>
          </w:tcPr>
          <w:p w14:paraId="77496DBD" w14:textId="77777777" w:rsidR="005F0E1B" w:rsidRPr="005F0E1B" w:rsidRDefault="005F0E1B" w:rsidP="005F0E1B">
            <w:pPr>
              <w:bidi w:val="0"/>
              <w:jc w:val="center"/>
            </w:pPr>
            <w:r w:rsidRPr="005F0E1B">
              <w:rPr>
                <w:rFonts w:ascii="Simplified Arabic" w:hAnsi="Simplified Arabic" w:cs="Simplified Arabic" w:hint="cs"/>
                <w:sz w:val="28"/>
                <w:szCs w:val="28"/>
                <w:rtl/>
                <w:lang w:bidi="ar-DZ"/>
              </w:rPr>
              <w:t>منخفض</w:t>
            </w:r>
          </w:p>
        </w:tc>
      </w:tr>
      <w:tr w:rsidR="005F0E1B" w:rsidRPr="005F0E1B" w14:paraId="79185153" w14:textId="77777777" w:rsidTr="005F0E1B">
        <w:trPr>
          <w:trHeight w:val="660"/>
        </w:trPr>
        <w:tc>
          <w:tcPr>
            <w:tcW w:w="2375" w:type="dxa"/>
            <w:tcBorders>
              <w:top w:val="single" w:sz="4" w:space="0" w:color="auto"/>
              <w:bottom w:val="single" w:sz="4" w:space="0" w:color="auto"/>
            </w:tcBorders>
            <w:vAlign w:val="center"/>
          </w:tcPr>
          <w:p w14:paraId="4B5CDBF7"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البارانويا</w:t>
            </w:r>
          </w:p>
        </w:tc>
        <w:tc>
          <w:tcPr>
            <w:tcW w:w="2375" w:type="dxa"/>
            <w:tcBorders>
              <w:top w:val="single" w:sz="4" w:space="0" w:color="auto"/>
              <w:bottom w:val="single" w:sz="4" w:space="0" w:color="auto"/>
            </w:tcBorders>
            <w:vAlign w:val="center"/>
          </w:tcPr>
          <w:p w14:paraId="446F693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06 فقرات</w:t>
            </w:r>
          </w:p>
        </w:tc>
        <w:tc>
          <w:tcPr>
            <w:tcW w:w="2375" w:type="dxa"/>
            <w:tcBorders>
              <w:top w:val="single" w:sz="4" w:space="0" w:color="auto"/>
              <w:bottom w:val="single" w:sz="4" w:space="0" w:color="auto"/>
            </w:tcBorders>
            <w:vAlign w:val="center"/>
          </w:tcPr>
          <w:p w14:paraId="01239489"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12 إجابة</w:t>
            </w:r>
          </w:p>
        </w:tc>
        <w:tc>
          <w:tcPr>
            <w:tcW w:w="2375" w:type="dxa"/>
            <w:tcBorders>
              <w:top w:val="single" w:sz="4" w:space="0" w:color="auto"/>
              <w:bottom w:val="single" w:sz="4" w:space="0" w:color="auto"/>
            </w:tcBorders>
            <w:vAlign w:val="center"/>
          </w:tcPr>
          <w:p w14:paraId="4D05F86D" w14:textId="77777777" w:rsidR="005F0E1B" w:rsidRPr="005F0E1B" w:rsidRDefault="005F0E1B" w:rsidP="005F0E1B">
            <w:pPr>
              <w:bidi w:val="0"/>
              <w:jc w:val="center"/>
            </w:pPr>
            <w:r w:rsidRPr="005F0E1B">
              <w:rPr>
                <w:rFonts w:ascii="Simplified Arabic" w:hAnsi="Simplified Arabic" w:cs="Simplified Arabic" w:hint="cs"/>
                <w:sz w:val="28"/>
                <w:szCs w:val="28"/>
                <w:rtl/>
                <w:lang w:bidi="ar-DZ"/>
              </w:rPr>
              <w:t>منخفض</w:t>
            </w:r>
          </w:p>
        </w:tc>
      </w:tr>
      <w:tr w:rsidR="005F0E1B" w:rsidRPr="005F0E1B" w14:paraId="1993DF01" w14:textId="77777777" w:rsidTr="005F0E1B">
        <w:trPr>
          <w:trHeight w:val="405"/>
        </w:trPr>
        <w:tc>
          <w:tcPr>
            <w:tcW w:w="2375" w:type="dxa"/>
            <w:tcBorders>
              <w:top w:val="single" w:sz="4" w:space="0" w:color="auto"/>
              <w:bottom w:val="single" w:sz="4" w:space="0" w:color="auto"/>
            </w:tcBorders>
            <w:vAlign w:val="center"/>
          </w:tcPr>
          <w:p w14:paraId="34F4DFC1"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lastRenderedPageBreak/>
              <w:t>الذهانية</w:t>
            </w:r>
          </w:p>
        </w:tc>
        <w:tc>
          <w:tcPr>
            <w:tcW w:w="2375" w:type="dxa"/>
            <w:tcBorders>
              <w:top w:val="single" w:sz="4" w:space="0" w:color="auto"/>
              <w:bottom w:val="single" w:sz="4" w:space="0" w:color="auto"/>
            </w:tcBorders>
            <w:vAlign w:val="center"/>
          </w:tcPr>
          <w:p w14:paraId="3138B9AB"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10 فقرات</w:t>
            </w:r>
          </w:p>
        </w:tc>
        <w:tc>
          <w:tcPr>
            <w:tcW w:w="2375" w:type="dxa"/>
            <w:tcBorders>
              <w:top w:val="single" w:sz="4" w:space="0" w:color="auto"/>
              <w:bottom w:val="single" w:sz="4" w:space="0" w:color="auto"/>
            </w:tcBorders>
            <w:vAlign w:val="center"/>
          </w:tcPr>
          <w:p w14:paraId="6837A4B1"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22 إجابة</w:t>
            </w:r>
          </w:p>
        </w:tc>
        <w:tc>
          <w:tcPr>
            <w:tcW w:w="2375" w:type="dxa"/>
            <w:tcBorders>
              <w:top w:val="single" w:sz="4" w:space="0" w:color="auto"/>
              <w:bottom w:val="single" w:sz="4" w:space="0" w:color="auto"/>
            </w:tcBorders>
            <w:vAlign w:val="center"/>
          </w:tcPr>
          <w:p w14:paraId="39B616C2" w14:textId="77777777" w:rsidR="005F0E1B" w:rsidRPr="005F0E1B" w:rsidRDefault="005F0E1B" w:rsidP="005F0E1B">
            <w:pPr>
              <w:bidi w:val="0"/>
              <w:jc w:val="center"/>
            </w:pPr>
            <w:r w:rsidRPr="005F0E1B">
              <w:rPr>
                <w:rFonts w:ascii="Simplified Arabic" w:hAnsi="Simplified Arabic" w:cs="Simplified Arabic" w:hint="cs"/>
                <w:sz w:val="28"/>
                <w:szCs w:val="28"/>
                <w:rtl/>
                <w:lang w:bidi="ar-DZ"/>
              </w:rPr>
              <w:t>منخفض</w:t>
            </w:r>
          </w:p>
        </w:tc>
      </w:tr>
      <w:tr w:rsidR="005F0E1B" w:rsidRPr="005F0E1B" w14:paraId="4B1EC6FE" w14:textId="77777777" w:rsidTr="005F0E1B">
        <w:trPr>
          <w:trHeight w:val="390"/>
        </w:trPr>
        <w:tc>
          <w:tcPr>
            <w:tcW w:w="2375" w:type="dxa"/>
            <w:tcBorders>
              <w:top w:val="single" w:sz="4" w:space="0" w:color="auto"/>
              <w:bottom w:val="single" w:sz="4" w:space="0" w:color="auto"/>
            </w:tcBorders>
            <w:vAlign w:val="center"/>
          </w:tcPr>
          <w:p w14:paraId="58DEEAA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العبارات الأخرى</w:t>
            </w:r>
          </w:p>
        </w:tc>
        <w:tc>
          <w:tcPr>
            <w:tcW w:w="2375" w:type="dxa"/>
            <w:tcBorders>
              <w:top w:val="single" w:sz="4" w:space="0" w:color="auto"/>
              <w:bottom w:val="single" w:sz="4" w:space="0" w:color="auto"/>
            </w:tcBorders>
            <w:vAlign w:val="center"/>
          </w:tcPr>
          <w:p w14:paraId="7ADBDDFA"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08 فقرات</w:t>
            </w:r>
          </w:p>
        </w:tc>
        <w:tc>
          <w:tcPr>
            <w:tcW w:w="2375" w:type="dxa"/>
            <w:tcBorders>
              <w:top w:val="single" w:sz="4" w:space="0" w:color="auto"/>
              <w:bottom w:val="single" w:sz="4" w:space="0" w:color="auto"/>
            </w:tcBorders>
            <w:vAlign w:val="center"/>
          </w:tcPr>
          <w:p w14:paraId="5FDFC89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20 إجابة</w:t>
            </w:r>
          </w:p>
        </w:tc>
        <w:tc>
          <w:tcPr>
            <w:tcW w:w="2375" w:type="dxa"/>
            <w:tcBorders>
              <w:top w:val="single" w:sz="4" w:space="0" w:color="auto"/>
              <w:bottom w:val="single" w:sz="4" w:space="0" w:color="auto"/>
            </w:tcBorders>
            <w:vAlign w:val="center"/>
          </w:tcPr>
          <w:p w14:paraId="271E292F"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منخفض</w:t>
            </w:r>
          </w:p>
        </w:tc>
      </w:tr>
      <w:tr w:rsidR="005F0E1B" w:rsidRPr="005F0E1B" w14:paraId="012C3CF1" w14:textId="77777777" w:rsidTr="005F0E1B">
        <w:trPr>
          <w:trHeight w:val="1245"/>
        </w:trPr>
        <w:tc>
          <w:tcPr>
            <w:tcW w:w="4750" w:type="dxa"/>
            <w:gridSpan w:val="2"/>
            <w:tcBorders>
              <w:top w:val="single" w:sz="4" w:space="0" w:color="auto"/>
              <w:bottom w:val="single" w:sz="4" w:space="0" w:color="auto"/>
            </w:tcBorders>
            <w:vAlign w:val="center"/>
          </w:tcPr>
          <w:p w14:paraId="76C4CCB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المجموع الكلي لاسئلة الابعاد</w:t>
            </w:r>
          </w:p>
          <w:p w14:paraId="76EEB5D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90 فقرة</w:t>
            </w:r>
          </w:p>
        </w:tc>
        <w:tc>
          <w:tcPr>
            <w:tcW w:w="4750" w:type="dxa"/>
            <w:gridSpan w:val="2"/>
            <w:tcBorders>
              <w:top w:val="single" w:sz="4" w:space="0" w:color="auto"/>
              <w:bottom w:val="single" w:sz="4" w:space="0" w:color="auto"/>
            </w:tcBorders>
            <w:vAlign w:val="center"/>
          </w:tcPr>
          <w:p w14:paraId="3EC3C56A"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المجموع الكلي لاجابة المفحوص</w:t>
            </w:r>
          </w:p>
          <w:p w14:paraId="77793D29"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214 درجة </w:t>
            </w:r>
          </w:p>
        </w:tc>
      </w:tr>
      <w:tr w:rsidR="005F0E1B" w:rsidRPr="005F0E1B" w14:paraId="6CF26AEF" w14:textId="77777777" w:rsidTr="005F0E1B">
        <w:trPr>
          <w:trHeight w:val="245"/>
        </w:trPr>
        <w:tc>
          <w:tcPr>
            <w:tcW w:w="4750" w:type="dxa"/>
            <w:gridSpan w:val="2"/>
            <w:tcBorders>
              <w:top w:val="single" w:sz="4" w:space="0" w:color="auto"/>
            </w:tcBorders>
            <w:shd w:val="clear" w:color="auto" w:fill="DEEAF6" w:themeFill="accent5" w:themeFillTint="33"/>
            <w:vAlign w:val="center"/>
          </w:tcPr>
          <w:p w14:paraId="192AA48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مستوى الصحة النفسية لدى الحالة الأولى </w:t>
            </w:r>
          </w:p>
        </w:tc>
        <w:tc>
          <w:tcPr>
            <w:tcW w:w="4750" w:type="dxa"/>
            <w:gridSpan w:val="2"/>
            <w:tcBorders>
              <w:top w:val="single" w:sz="4" w:space="0" w:color="auto"/>
            </w:tcBorders>
            <w:shd w:val="clear" w:color="auto" w:fill="DEEAF6" w:themeFill="accent5" w:themeFillTint="33"/>
            <w:vAlign w:val="center"/>
          </w:tcPr>
          <w:p w14:paraId="13F65A49"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مستوى متوسط  من الصحة النفسية </w:t>
            </w:r>
          </w:p>
        </w:tc>
      </w:tr>
    </w:tbl>
    <w:p w14:paraId="2AFD552A"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lang w:val="fr-FR" w:eastAsia="fr-FR"/>
        </w:rPr>
      </w:pPr>
      <w:r w:rsidRPr="005F0E1B">
        <w:rPr>
          <w:rFonts w:ascii="Simplified Arabic" w:hAnsi="Simplified Arabic" w:cs="Simplified Arabic" w:hint="cs"/>
          <w:sz w:val="28"/>
          <w:szCs w:val="28"/>
          <w:rtl/>
          <w:lang w:val="fr-FR" w:eastAsia="fr-FR"/>
        </w:rPr>
        <w:t>من خلال الجدول رقم (12) نلاحظ ان الحالة الأولى تحصل على 214 درجة كلية على المقياس وهذا ما يعكس وجود صحة نفسية متوسطة، واما في الابعاد الفرعية فقد سيطرت اعراض الجسمانية والحساسية التفاعلية والعداوة على مستوى مرتفع، في حين كان القلق بدرجة متوسطة لدى الحالة، واما بقية الاعراض فقد كانت منخفضة.</w:t>
      </w:r>
    </w:p>
    <w:p w14:paraId="53B8F191" w14:textId="77777777" w:rsidR="005F0E1B" w:rsidRPr="005F0E1B" w:rsidRDefault="005F0E1B" w:rsidP="005F0E1B">
      <w:pPr>
        <w:spacing w:after="200" w:line="276" w:lineRule="auto"/>
        <w:rPr>
          <w:rFonts w:ascii="Simplified Arabic" w:eastAsia="Times New Roman" w:hAnsi="Simplified Arabic" w:cs="Simplified Arabic"/>
          <w:b/>
          <w:bCs/>
          <w:sz w:val="32"/>
          <w:szCs w:val="32"/>
          <w:rtl/>
          <w:lang w:bidi="ar-DZ"/>
        </w:rPr>
      </w:pPr>
      <w:r w:rsidRPr="005F0E1B">
        <w:rPr>
          <w:rFonts w:ascii="Simplified Arabic" w:eastAsia="Times New Roman" w:hAnsi="Simplified Arabic" w:cs="Simplified Arabic" w:hint="cs"/>
          <w:b/>
          <w:bCs/>
          <w:sz w:val="32"/>
          <w:szCs w:val="32"/>
          <w:rtl/>
          <w:lang w:bidi="ar-DZ"/>
        </w:rPr>
        <w:t xml:space="preserve">ز/- استنتاج عام حول الحالة الأولى (س): </w:t>
      </w:r>
    </w:p>
    <w:p w14:paraId="79182230" w14:textId="77777777" w:rsidR="005F0E1B" w:rsidRPr="005F0E1B" w:rsidRDefault="005F0E1B" w:rsidP="005F0E1B">
      <w:pPr>
        <w:spacing w:after="200" w:line="276" w:lineRule="auto"/>
        <w:jc w:val="lowKashida"/>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hint="cs"/>
          <w:sz w:val="28"/>
          <w:szCs w:val="28"/>
          <w:rtl/>
          <w:lang w:val="fr-FR" w:bidi="ar-DZ"/>
        </w:rPr>
        <w:t xml:space="preserve">     </w:t>
      </w:r>
      <w:r w:rsidRPr="005F0E1B">
        <w:rPr>
          <w:rFonts w:ascii="Simplified Arabic" w:eastAsia="Times New Roman" w:hAnsi="Simplified Arabic" w:cs="Simplified Arabic"/>
          <w:sz w:val="28"/>
          <w:szCs w:val="28"/>
          <w:rtl/>
          <w:lang w:val="fr-FR" w:bidi="ar-DZ"/>
        </w:rPr>
        <w:t>إنطلاقا من نتائج ملاحظات ومقابلات ونتائج مقياس</w:t>
      </w:r>
      <w:r w:rsidRPr="005F0E1B">
        <w:rPr>
          <w:rFonts w:ascii="Simplified Arabic" w:eastAsia="Times New Roman" w:hAnsi="Simplified Arabic" w:cs="Simplified Arabic" w:hint="cs"/>
          <w:sz w:val="28"/>
          <w:szCs w:val="28"/>
          <w:rtl/>
          <w:lang w:bidi="ar-DZ"/>
        </w:rPr>
        <w:t xml:space="preserve"> أساليب المعاملة الوالدية ونتائج مقياس الصحة النفسية فقد توصلنا الى ان : </w:t>
      </w:r>
    </w:p>
    <w:p w14:paraId="2DE47576"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المراهق " س" يعاني من سلطة ابوية تتمثل في أسلوب معاملة غير سوي يسيطر عليه أسلوب الرفض والقسوة والإهمال من قبل الابوين. </w:t>
      </w:r>
    </w:p>
    <w:p w14:paraId="307B0A9B"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المراهق " س " عاش مراهقة غير مستقرة، وذلك نتيجة لغياب الاب المستمر وانشغاله بالعمل، وقسوة امه. </w:t>
      </w:r>
    </w:p>
    <w:p w14:paraId="7B52B4DF"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الإحساس بمشاعر الغيرة والدونية بعد زيادة مولود جديد بالاسرة. </w:t>
      </w:r>
    </w:p>
    <w:p w14:paraId="2EF1C3AD"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التفرقة والتمييز في التعامل ما بين المراهق " س" وبقية افراد الاسرة. </w:t>
      </w:r>
    </w:p>
    <w:p w14:paraId="0BEC96A6"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التعنيف والضرب من قبل الاب أدى بالمراهق " س" الى فقدان الثقة في نفسه. </w:t>
      </w:r>
    </w:p>
    <w:p w14:paraId="0E5C06C5"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العزلة الاجتماعية من جراء التعنيف المستمر من قبل الوالدين. </w:t>
      </w:r>
    </w:p>
    <w:p w14:paraId="7B7C6A56"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القلق والرغبة في فرض ارائه المستمرة من بين ابرز الاعراض التي ظهرت خلال المقابلات العيادية معه. </w:t>
      </w:r>
    </w:p>
    <w:p w14:paraId="6F085CFA"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 xml:space="preserve">الحرمان العاطفي من قبل الوالدين أدى بالمراهق " س " الى النفور من الدراسة وتدني تحصيله الدراسي. </w:t>
      </w:r>
    </w:p>
    <w:p w14:paraId="2EE3C6DA"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lastRenderedPageBreak/>
        <w:t xml:space="preserve">ظهور السلوك العدواني لدى المراهق " س" وهذا ما يظهر من خلال تعامله مع بقية زملائه داخل المؤسسة. </w:t>
      </w:r>
    </w:p>
    <w:p w14:paraId="73505F8D" w14:textId="77777777" w:rsidR="005F0E1B" w:rsidRPr="005F0E1B" w:rsidRDefault="005F0E1B" w:rsidP="005F0E1B">
      <w:pPr>
        <w:numPr>
          <w:ilvl w:val="0"/>
          <w:numId w:val="60"/>
        </w:numPr>
        <w:spacing w:after="200" w:line="276" w:lineRule="auto"/>
        <w:contextualSpacing/>
        <w:jc w:val="lowKashida"/>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hint="cs"/>
          <w:sz w:val="28"/>
          <w:szCs w:val="28"/>
          <w:rtl/>
          <w:lang w:val="fr-FR" w:eastAsia="fr-FR"/>
        </w:rPr>
        <w:t>ظهور الاعراض الجسمانية المتمثلة في الألم المتفرق في جسم المراهق " س" كردة فعل حول الواقع الأليم الذي يعيشه في محيطه الاسري.</w:t>
      </w:r>
    </w:p>
    <w:p w14:paraId="6D6E9390" w14:textId="77777777" w:rsidR="005F0E1B" w:rsidRPr="005F0E1B" w:rsidRDefault="005F0E1B" w:rsidP="005F0E1B">
      <w:pPr>
        <w:spacing w:after="0"/>
        <w:jc w:val="both"/>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t>2</w:t>
      </w:r>
      <w:r w:rsidRPr="005F0E1B">
        <w:rPr>
          <w:rFonts w:ascii="Simplified Arabic" w:hAnsi="Simplified Arabic" w:cs="Simplified Arabic"/>
          <w:b/>
          <w:bCs/>
          <w:sz w:val="32"/>
          <w:szCs w:val="32"/>
          <w:rtl/>
          <w:lang w:val="fr-FR"/>
        </w:rPr>
        <w:t xml:space="preserve"> - عرض نتائج الحالة الثانية:</w:t>
      </w:r>
    </w:p>
    <w:p w14:paraId="461FF885" w14:textId="77777777" w:rsidR="005F0E1B" w:rsidRPr="005F0E1B" w:rsidRDefault="005F0E1B" w:rsidP="005F0E1B">
      <w:pPr>
        <w:spacing w:after="0"/>
        <w:jc w:val="both"/>
        <w:rPr>
          <w:rFonts w:ascii="Simplified Arabic" w:hAnsi="Simplified Arabic" w:cs="Simplified Arabic"/>
          <w:sz w:val="32"/>
          <w:szCs w:val="32"/>
          <w:lang w:val="fr-FR"/>
        </w:rPr>
      </w:pPr>
      <w:r w:rsidRPr="005F0E1B">
        <w:rPr>
          <w:rFonts w:ascii="Simplified Arabic" w:hAnsi="Simplified Arabic" w:cs="Simplified Arabic"/>
          <w:sz w:val="32"/>
          <w:szCs w:val="32"/>
          <w:rtl/>
          <w:lang w:val="fr-FR"/>
        </w:rPr>
        <w:t xml:space="preserve">أ/ - </w:t>
      </w:r>
      <w:r w:rsidRPr="005F0E1B">
        <w:rPr>
          <w:rFonts w:ascii="Simplified Arabic" w:hAnsi="Simplified Arabic" w:cs="Simplified Arabic"/>
          <w:b/>
          <w:bCs/>
          <w:sz w:val="32"/>
          <w:szCs w:val="32"/>
          <w:rtl/>
          <w:lang w:val="fr-FR"/>
        </w:rPr>
        <w:t>البيانات الاولية الخاصة بالطفل:</w:t>
      </w:r>
      <w:r w:rsidRPr="005F0E1B">
        <w:rPr>
          <w:rFonts w:ascii="Simplified Arabic" w:hAnsi="Simplified Arabic" w:cs="Simplified Arabic"/>
          <w:sz w:val="32"/>
          <w:szCs w:val="32"/>
          <w:rtl/>
          <w:lang w:val="fr-FR"/>
        </w:rPr>
        <w:t xml:space="preserve"> </w:t>
      </w:r>
    </w:p>
    <w:p w14:paraId="538DCDDF"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tl/>
          <w:lang w:val="fr-FR"/>
        </w:rPr>
      </w:pPr>
      <w:r w:rsidRPr="005F0E1B">
        <w:rPr>
          <w:rFonts w:ascii="Simplified Arabic" w:hAnsi="Simplified Arabic" w:cs="Simplified Arabic"/>
          <w:sz w:val="28"/>
          <w:szCs w:val="28"/>
          <w:rtl/>
        </w:rPr>
        <w:t xml:space="preserve">اسم الحالة :  ح / م </w:t>
      </w:r>
    </w:p>
    <w:p w14:paraId="021FCFC3"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الجنس: ذكر </w:t>
      </w:r>
    </w:p>
    <w:p w14:paraId="197226F6"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المستوى التعليمي: السنة الأولى  متوسط  </w:t>
      </w:r>
    </w:p>
    <w:p w14:paraId="4B4D6AE9"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الإقامة : دوار المرجة – بوقيرات </w:t>
      </w:r>
    </w:p>
    <w:p w14:paraId="740B3852"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نوع السكن: ريفي </w:t>
      </w:r>
    </w:p>
    <w:p w14:paraId="6D7C8D29"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الترتيب بين الاخوة : 01 </w:t>
      </w:r>
    </w:p>
    <w:p w14:paraId="5E4042F9"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rPr>
      </w:pPr>
      <w:r w:rsidRPr="005F0E1B">
        <w:rPr>
          <w:rFonts w:ascii="Simplified Arabic" w:hAnsi="Simplified Arabic" w:cs="Simplified Arabic"/>
          <w:sz w:val="28"/>
          <w:szCs w:val="28"/>
          <w:rtl/>
        </w:rPr>
        <w:t xml:space="preserve">الحالة الإجتماعية للوالدين: في حالة طلاق </w:t>
      </w:r>
    </w:p>
    <w:p w14:paraId="625625A5"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المستوى الاقتصادي للاسرة : متدني</w:t>
      </w:r>
    </w:p>
    <w:p w14:paraId="1DEF06F5"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الحالة الصحية للتلميذ: جيدة </w:t>
      </w:r>
    </w:p>
    <w:p w14:paraId="75EA9A93"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وظيفة الاب: عاطل عن العمل </w:t>
      </w:r>
    </w:p>
    <w:p w14:paraId="4438F4BC"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سن الاب: 50 سنة </w:t>
      </w:r>
    </w:p>
    <w:p w14:paraId="5811A989"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وظيفة الام: عاملة نظافة بمؤسسة تربوية </w:t>
      </w:r>
    </w:p>
    <w:p w14:paraId="38A1D36C"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سن الام : 42 سنة </w:t>
      </w:r>
    </w:p>
    <w:p w14:paraId="3338AA3B" w14:textId="77777777" w:rsidR="005F0E1B" w:rsidRPr="005F0E1B" w:rsidRDefault="005F0E1B" w:rsidP="005F0E1B">
      <w:pPr>
        <w:spacing w:after="0"/>
        <w:rPr>
          <w:rFonts w:ascii="Simplified Arabic" w:hAnsi="Simplified Arabic" w:cs="Simplified Arabic"/>
          <w:b/>
          <w:bCs/>
          <w:sz w:val="32"/>
          <w:szCs w:val="32"/>
        </w:rPr>
      </w:pPr>
      <w:r w:rsidRPr="005F0E1B">
        <w:rPr>
          <w:rFonts w:ascii="Simplified Arabic" w:hAnsi="Simplified Arabic" w:cs="Simplified Arabic"/>
          <w:b/>
          <w:bCs/>
          <w:sz w:val="32"/>
          <w:szCs w:val="32"/>
          <w:rtl/>
        </w:rPr>
        <w:t>ب/- سيميولوجية الحالة :</w:t>
      </w:r>
    </w:p>
    <w:p w14:paraId="1FE764AA" w14:textId="77777777" w:rsidR="005F0E1B" w:rsidRPr="005F0E1B" w:rsidRDefault="005F0E1B" w:rsidP="005F0E1B">
      <w:pPr>
        <w:spacing w:after="0"/>
        <w:rPr>
          <w:rFonts w:ascii="Simplified Arabic" w:hAnsi="Simplified Arabic" w:cs="Simplified Arabic"/>
          <w:b/>
          <w:bCs/>
          <w:sz w:val="28"/>
          <w:szCs w:val="28"/>
        </w:rPr>
      </w:pPr>
      <w:r w:rsidRPr="005F0E1B">
        <w:rPr>
          <w:rFonts w:ascii="Simplified Arabic" w:hAnsi="Simplified Arabic" w:cs="Simplified Arabic"/>
          <w:sz w:val="28"/>
          <w:szCs w:val="28"/>
          <w:rtl/>
        </w:rPr>
        <w:t xml:space="preserve"> </w:t>
      </w:r>
      <w:r w:rsidRPr="005F0E1B">
        <w:rPr>
          <w:rFonts w:ascii="Simplified Arabic" w:hAnsi="Simplified Arabic" w:cs="Simplified Arabic"/>
          <w:b/>
          <w:bCs/>
          <w:sz w:val="32"/>
          <w:szCs w:val="32"/>
          <w:rtl/>
        </w:rPr>
        <w:t xml:space="preserve">من الناحية المورفولوجية : </w:t>
      </w:r>
    </w:p>
    <w:p w14:paraId="0B0D8F53"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نوع البشرة : سمراء </w:t>
      </w:r>
    </w:p>
    <w:p w14:paraId="22401428"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لون العينان : بني </w:t>
      </w:r>
    </w:p>
    <w:p w14:paraId="0F52146E"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البنية: نحيف </w:t>
      </w:r>
    </w:p>
    <w:p w14:paraId="5AE687E4"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القامة : طويلة </w:t>
      </w:r>
    </w:p>
    <w:p w14:paraId="58F81E0D"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lastRenderedPageBreak/>
        <w:t xml:space="preserve">الملامح : مستثير </w:t>
      </w:r>
    </w:p>
    <w:p w14:paraId="41A5CBF6"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المظهر: نظيف </w:t>
      </w:r>
    </w:p>
    <w:p w14:paraId="108E8425"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المزاج : مضطرب </w:t>
      </w:r>
    </w:p>
    <w:p w14:paraId="467048DF"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التعامل : متسرع </w:t>
      </w:r>
    </w:p>
    <w:p w14:paraId="5CA86D26"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الإتصال : متعاون </w:t>
      </w:r>
    </w:p>
    <w:p w14:paraId="4470385A"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النشاط النفسي الحركي : متقلب </w:t>
      </w:r>
    </w:p>
    <w:p w14:paraId="202E9D9A"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اللغة / الكلام :  لغة بسيطة.</w:t>
      </w:r>
    </w:p>
    <w:p w14:paraId="3760ECAB"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نبرة الصوت : متوسطة </w:t>
      </w:r>
    </w:p>
    <w:p w14:paraId="1C644027"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كمية الكلام:  كثيرة </w:t>
      </w:r>
    </w:p>
    <w:p w14:paraId="4CFDDE73"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الحالة الإنفعالية :  متذبذبة </w:t>
      </w:r>
    </w:p>
    <w:p w14:paraId="424BCA27"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التعبير الإنفعالي : كتوم </w:t>
      </w:r>
    </w:p>
    <w:p w14:paraId="709714FA"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السيولة في الافكار : متناسقة </w:t>
      </w:r>
    </w:p>
    <w:p w14:paraId="6F0CC0B7"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محتوى التفكير : غير متناسق </w:t>
      </w:r>
    </w:p>
    <w:p w14:paraId="574A1D19"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الذاكرة : جيدة </w:t>
      </w:r>
    </w:p>
    <w:p w14:paraId="514B2238" w14:textId="77777777" w:rsidR="005F0E1B" w:rsidRPr="005F0E1B" w:rsidRDefault="005F0E1B" w:rsidP="005F0E1B">
      <w:pPr>
        <w:numPr>
          <w:ilvl w:val="0"/>
          <w:numId w:val="56"/>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الإنتباه / التركيز :  جيد </w:t>
      </w:r>
    </w:p>
    <w:p w14:paraId="4A6CABE3" w14:textId="77777777" w:rsidR="005F0E1B" w:rsidRPr="005F0E1B" w:rsidRDefault="005F0E1B" w:rsidP="005F0E1B">
      <w:pPr>
        <w:spacing w:after="0"/>
        <w:rPr>
          <w:rFonts w:ascii="Simplified Arabic" w:hAnsi="Simplified Arabic" w:cs="Simplified Arabic"/>
          <w:b/>
          <w:bCs/>
          <w:sz w:val="32"/>
          <w:szCs w:val="32"/>
        </w:rPr>
      </w:pPr>
      <w:r w:rsidRPr="005F0E1B">
        <w:rPr>
          <w:rFonts w:ascii="Simplified Arabic" w:hAnsi="Simplified Arabic" w:cs="Simplified Arabic"/>
          <w:b/>
          <w:bCs/>
          <w:sz w:val="32"/>
          <w:szCs w:val="32"/>
          <w:rtl/>
        </w:rPr>
        <w:t xml:space="preserve">2/- الوظائف الإجتماعية للحالة:  </w:t>
      </w:r>
    </w:p>
    <w:p w14:paraId="460B12BC" w14:textId="77777777" w:rsidR="005F0E1B" w:rsidRPr="005F0E1B" w:rsidRDefault="005F0E1B" w:rsidP="005F0E1B">
      <w:pPr>
        <w:numPr>
          <w:ilvl w:val="0"/>
          <w:numId w:val="57"/>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الإتجاه نحو القوانين : لا يلتزم بالقوانين  </w:t>
      </w:r>
    </w:p>
    <w:p w14:paraId="31DA8606" w14:textId="77777777" w:rsidR="005F0E1B" w:rsidRPr="005F0E1B" w:rsidRDefault="005F0E1B" w:rsidP="005F0E1B">
      <w:pPr>
        <w:numPr>
          <w:ilvl w:val="0"/>
          <w:numId w:val="57"/>
        </w:numPr>
        <w:spacing w:after="0" w:line="276" w:lineRule="auto"/>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مستوى القدرة على إقامة العلاقات مع الآخرين : كثير العلاقات. </w:t>
      </w:r>
    </w:p>
    <w:p w14:paraId="275451D9" w14:textId="77777777" w:rsidR="005F0E1B" w:rsidRPr="005F0E1B" w:rsidRDefault="005F0E1B" w:rsidP="005F0E1B">
      <w:pPr>
        <w:spacing w:after="0"/>
        <w:rPr>
          <w:rFonts w:ascii="Simplified Arabic" w:hAnsi="Simplified Arabic" w:cs="Simplified Arabic"/>
          <w:sz w:val="28"/>
          <w:szCs w:val="28"/>
        </w:rPr>
      </w:pPr>
      <w:r w:rsidRPr="005F0E1B">
        <w:rPr>
          <w:rFonts w:ascii="Simplified Arabic" w:hAnsi="Simplified Arabic" w:cs="Simplified Arabic"/>
          <w:sz w:val="28"/>
          <w:szCs w:val="28"/>
          <w:rtl/>
        </w:rPr>
        <w:t xml:space="preserve">3/- </w:t>
      </w:r>
      <w:r w:rsidRPr="005F0E1B">
        <w:rPr>
          <w:rFonts w:ascii="Simplified Arabic" w:hAnsi="Simplified Arabic" w:cs="Simplified Arabic"/>
          <w:b/>
          <w:bCs/>
          <w:sz w:val="32"/>
          <w:szCs w:val="32"/>
          <w:rtl/>
        </w:rPr>
        <w:t xml:space="preserve">البحث الإذكاري للحالة : </w:t>
      </w:r>
    </w:p>
    <w:p w14:paraId="68D4B81D" w14:textId="77777777" w:rsidR="005F0E1B" w:rsidRPr="005F0E1B" w:rsidRDefault="005F0E1B" w:rsidP="005F0E1B">
      <w:pPr>
        <w:numPr>
          <w:ilvl w:val="0"/>
          <w:numId w:val="58"/>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مرض الأب : السكري </w:t>
      </w:r>
    </w:p>
    <w:p w14:paraId="43A818E9" w14:textId="77777777" w:rsidR="005F0E1B" w:rsidRPr="005F0E1B" w:rsidRDefault="005F0E1B" w:rsidP="005F0E1B">
      <w:pPr>
        <w:numPr>
          <w:ilvl w:val="0"/>
          <w:numId w:val="58"/>
        </w:numPr>
        <w:spacing w:after="0" w:line="276" w:lineRule="auto"/>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مرض الأم : داء الصرع </w:t>
      </w:r>
    </w:p>
    <w:p w14:paraId="22D07D76" w14:textId="77777777" w:rsidR="005F0E1B" w:rsidRPr="005F0E1B" w:rsidRDefault="005F0E1B" w:rsidP="005F0E1B">
      <w:pPr>
        <w:numPr>
          <w:ilvl w:val="0"/>
          <w:numId w:val="58"/>
        </w:numPr>
        <w:spacing w:after="0" w:line="276" w:lineRule="auto"/>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مرض الاخوة : // </w:t>
      </w:r>
    </w:p>
    <w:p w14:paraId="3369D10A" w14:textId="77777777" w:rsidR="005F0E1B" w:rsidRPr="005F0E1B" w:rsidRDefault="005F0E1B" w:rsidP="005F0E1B">
      <w:pPr>
        <w:numPr>
          <w:ilvl w:val="0"/>
          <w:numId w:val="58"/>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امراض وراثية : // </w:t>
      </w:r>
    </w:p>
    <w:p w14:paraId="7D8536CF" w14:textId="77777777" w:rsidR="005F0E1B" w:rsidRPr="005F0E1B" w:rsidRDefault="005F0E1B" w:rsidP="005F0E1B">
      <w:pPr>
        <w:numPr>
          <w:ilvl w:val="0"/>
          <w:numId w:val="58"/>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مرض الحالة : // </w:t>
      </w:r>
    </w:p>
    <w:p w14:paraId="7A949CA8" w14:textId="77777777" w:rsidR="005F0E1B" w:rsidRPr="005F0E1B" w:rsidRDefault="005F0E1B" w:rsidP="005F0E1B">
      <w:pPr>
        <w:spacing w:after="0" w:line="276" w:lineRule="auto"/>
        <w:ind w:left="720"/>
        <w:contextualSpacing/>
        <w:rPr>
          <w:rFonts w:ascii="Simplified Arabic" w:hAnsi="Simplified Arabic" w:cs="Simplified Arabic"/>
          <w:sz w:val="28"/>
          <w:szCs w:val="28"/>
        </w:rPr>
      </w:pPr>
    </w:p>
    <w:p w14:paraId="324AC3CE" w14:textId="77777777" w:rsidR="005F0E1B" w:rsidRPr="005F0E1B" w:rsidRDefault="005F0E1B" w:rsidP="005F0E1B">
      <w:pPr>
        <w:spacing w:after="0"/>
        <w:rPr>
          <w:rFonts w:ascii="Simplified Arabic" w:hAnsi="Simplified Arabic" w:cs="Simplified Arabic"/>
          <w:sz w:val="28"/>
          <w:szCs w:val="28"/>
        </w:rPr>
      </w:pPr>
      <w:r w:rsidRPr="005F0E1B">
        <w:rPr>
          <w:rFonts w:ascii="Simplified Arabic" w:hAnsi="Simplified Arabic" w:cs="Simplified Arabic"/>
          <w:sz w:val="28"/>
          <w:szCs w:val="28"/>
          <w:rtl/>
        </w:rPr>
        <w:lastRenderedPageBreak/>
        <w:t>4</w:t>
      </w:r>
      <w:r w:rsidRPr="005F0E1B">
        <w:rPr>
          <w:rFonts w:ascii="Simplified Arabic" w:hAnsi="Simplified Arabic" w:cs="Simplified Arabic"/>
          <w:b/>
          <w:bCs/>
          <w:sz w:val="32"/>
          <w:szCs w:val="32"/>
          <w:rtl/>
        </w:rPr>
        <w:t>/- المستوى العلائقي للحالة :</w:t>
      </w:r>
      <w:r w:rsidRPr="005F0E1B">
        <w:rPr>
          <w:rFonts w:ascii="Simplified Arabic" w:hAnsi="Simplified Arabic" w:cs="Simplified Arabic"/>
          <w:sz w:val="32"/>
          <w:szCs w:val="32"/>
          <w:rtl/>
        </w:rPr>
        <w:t xml:space="preserve"> </w:t>
      </w:r>
    </w:p>
    <w:p w14:paraId="79468987" w14:textId="77777777" w:rsidR="005F0E1B" w:rsidRPr="005F0E1B" w:rsidRDefault="005F0E1B" w:rsidP="005F0E1B">
      <w:pPr>
        <w:spacing w:after="0"/>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العلاقة بين الحالة والوالدين :  </w:t>
      </w:r>
    </w:p>
    <w:p w14:paraId="2216FC20" w14:textId="77777777" w:rsidR="005F0E1B" w:rsidRPr="005F0E1B" w:rsidRDefault="005F0E1B" w:rsidP="005F0E1B">
      <w:pPr>
        <w:numPr>
          <w:ilvl w:val="0"/>
          <w:numId w:val="59"/>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علاقة الحالة بالأم : مضطربة </w:t>
      </w:r>
    </w:p>
    <w:p w14:paraId="66D329AB" w14:textId="77777777" w:rsidR="005F0E1B" w:rsidRPr="005F0E1B" w:rsidRDefault="005F0E1B" w:rsidP="005F0E1B">
      <w:pPr>
        <w:numPr>
          <w:ilvl w:val="0"/>
          <w:numId w:val="59"/>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علاقة الحالة بالأب : مضطربة </w:t>
      </w:r>
    </w:p>
    <w:p w14:paraId="4DF2815A" w14:textId="77777777" w:rsidR="005F0E1B" w:rsidRPr="005F0E1B" w:rsidRDefault="005F0E1B" w:rsidP="005F0E1B">
      <w:pPr>
        <w:numPr>
          <w:ilvl w:val="0"/>
          <w:numId w:val="59"/>
        </w:numPr>
        <w:spacing w:after="0" w:line="276" w:lineRule="auto"/>
        <w:contextualSpacing/>
        <w:rPr>
          <w:rFonts w:ascii="Simplified Arabic" w:hAnsi="Simplified Arabic" w:cs="Simplified Arabic"/>
          <w:sz w:val="28"/>
          <w:szCs w:val="28"/>
        </w:rPr>
      </w:pPr>
      <w:r w:rsidRPr="005F0E1B">
        <w:rPr>
          <w:rFonts w:ascii="Simplified Arabic" w:hAnsi="Simplified Arabic" w:cs="Simplified Arabic"/>
          <w:sz w:val="28"/>
          <w:szCs w:val="28"/>
          <w:rtl/>
        </w:rPr>
        <w:t xml:space="preserve">العلاقة مع الأخوة : مضطربة </w:t>
      </w:r>
    </w:p>
    <w:p w14:paraId="6B5939AD" w14:textId="77777777" w:rsidR="005F0E1B" w:rsidRPr="005F0E1B" w:rsidRDefault="005F0E1B" w:rsidP="005F0E1B">
      <w:pPr>
        <w:numPr>
          <w:ilvl w:val="0"/>
          <w:numId w:val="59"/>
        </w:numPr>
        <w:spacing w:after="0" w:line="276" w:lineRule="auto"/>
        <w:contextualSpacing/>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العلاقة مع زوج الام : مضطربة </w:t>
      </w:r>
    </w:p>
    <w:p w14:paraId="590695D6" w14:textId="77777777" w:rsidR="005F0E1B" w:rsidRPr="005F0E1B" w:rsidRDefault="005F0E1B" w:rsidP="005F0E1B">
      <w:pPr>
        <w:spacing w:after="0"/>
        <w:ind w:left="360"/>
        <w:jc w:val="center"/>
        <w:rPr>
          <w:rFonts w:ascii="Simplified Arabic" w:hAnsi="Simplified Arabic" w:cs="Simplified Arabic"/>
          <w:b/>
          <w:bCs/>
          <w:sz w:val="28"/>
          <w:szCs w:val="28"/>
        </w:rPr>
      </w:pPr>
      <w:r w:rsidRPr="005F0E1B">
        <w:rPr>
          <w:rFonts w:ascii="Simplified Arabic" w:hAnsi="Simplified Arabic" w:cs="Simplified Arabic"/>
          <w:b/>
          <w:bCs/>
          <w:sz w:val="28"/>
          <w:szCs w:val="28"/>
          <w:rtl/>
        </w:rPr>
        <w:t>الجدول رقم (</w:t>
      </w:r>
      <w:r w:rsidRPr="005F0E1B">
        <w:rPr>
          <w:rFonts w:ascii="Simplified Arabic" w:hAnsi="Simplified Arabic" w:cs="Simplified Arabic" w:hint="cs"/>
          <w:b/>
          <w:bCs/>
          <w:sz w:val="28"/>
          <w:szCs w:val="28"/>
          <w:rtl/>
        </w:rPr>
        <w:t>13)</w:t>
      </w:r>
    </w:p>
    <w:p w14:paraId="6CAF1379" w14:textId="77777777" w:rsidR="005F0E1B" w:rsidRPr="005F0E1B" w:rsidRDefault="005F0E1B" w:rsidP="005F0E1B">
      <w:pPr>
        <w:spacing w:after="0"/>
        <w:ind w:left="360"/>
        <w:jc w:val="center"/>
        <w:rPr>
          <w:rFonts w:ascii="Simplified Arabic" w:hAnsi="Simplified Arabic" w:cs="Simplified Arabic"/>
          <w:b/>
          <w:bCs/>
          <w:sz w:val="28"/>
          <w:szCs w:val="28"/>
        </w:rPr>
      </w:pPr>
      <w:r w:rsidRPr="005F0E1B">
        <w:rPr>
          <w:rFonts w:ascii="Simplified Arabic" w:hAnsi="Simplified Arabic" w:cs="Simplified Arabic"/>
          <w:b/>
          <w:bCs/>
          <w:sz w:val="28"/>
          <w:szCs w:val="28"/>
          <w:rtl/>
        </w:rPr>
        <w:t>يبين سير المقابلات العيادية مع الحالة ال</w:t>
      </w:r>
      <w:r w:rsidRPr="005F0E1B">
        <w:rPr>
          <w:rFonts w:ascii="Simplified Arabic" w:hAnsi="Simplified Arabic" w:cs="Simplified Arabic" w:hint="cs"/>
          <w:b/>
          <w:bCs/>
          <w:sz w:val="28"/>
          <w:szCs w:val="28"/>
          <w:rtl/>
        </w:rPr>
        <w:t>ثانية</w:t>
      </w:r>
    </w:p>
    <w:tbl>
      <w:tblPr>
        <w:tblStyle w:val="Grilledutableau2"/>
        <w:tblW w:w="10490" w:type="dxa"/>
        <w:tblInd w:w="-714" w:type="dxa"/>
        <w:tblLook w:val="04A0" w:firstRow="1" w:lastRow="0" w:firstColumn="1" w:lastColumn="0" w:noHBand="0" w:noVBand="1"/>
      </w:tblPr>
      <w:tblGrid>
        <w:gridCol w:w="3261"/>
        <w:gridCol w:w="3118"/>
        <w:gridCol w:w="1418"/>
        <w:gridCol w:w="1796"/>
        <w:gridCol w:w="897"/>
      </w:tblGrid>
      <w:tr w:rsidR="005F0E1B" w:rsidRPr="005F0E1B" w14:paraId="11440FBF" w14:textId="77777777" w:rsidTr="005F0E1B">
        <w:tc>
          <w:tcPr>
            <w:tcW w:w="32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138AF5E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مكان إجراء المقابلة</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55087CF4"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الهدف من المقابلة</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41AE74E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مدة المقابلة</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5CC7C112"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تاريخ المقابلة</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7646B2BE"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رقم المقابلة</w:t>
            </w:r>
          </w:p>
        </w:tc>
      </w:tr>
      <w:tr w:rsidR="005F0E1B" w:rsidRPr="005F0E1B" w14:paraId="7ED0C60C" w14:textId="77777777" w:rsidTr="005F0E1B">
        <w:tc>
          <w:tcPr>
            <w:tcW w:w="326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B1CDB70" w14:textId="77777777" w:rsidR="005F0E1B" w:rsidRPr="005F0E1B" w:rsidRDefault="005F0E1B" w:rsidP="005F0E1B">
            <w:pPr>
              <w:jc w:val="center"/>
              <w:rPr>
                <w:rFonts w:ascii="Simplified Arabic" w:hAnsi="Simplified Arabic" w:cs="Simplified Arabic"/>
                <w:sz w:val="28"/>
                <w:szCs w:val="28"/>
                <w:lang w:bidi="ar-DZ"/>
              </w:rPr>
            </w:pPr>
          </w:p>
          <w:p w14:paraId="1D1B5BB7" w14:textId="77777777" w:rsidR="005F0E1B" w:rsidRPr="005F0E1B" w:rsidRDefault="005F0E1B" w:rsidP="005F0E1B">
            <w:pPr>
              <w:jc w:val="center"/>
              <w:rPr>
                <w:rFonts w:ascii="Simplified Arabic" w:hAnsi="Simplified Arabic" w:cs="Simplified Arabic"/>
                <w:sz w:val="28"/>
                <w:szCs w:val="28"/>
              </w:rPr>
            </w:pPr>
            <w:r w:rsidRPr="005F0E1B">
              <w:rPr>
                <w:rFonts w:ascii="Simplified Arabic" w:hAnsi="Simplified Arabic" w:cs="Simplified Arabic"/>
                <w:sz w:val="28"/>
                <w:szCs w:val="28"/>
                <w:rtl/>
              </w:rPr>
              <w:t xml:space="preserve">مكتب مستشار التوجيه والإرشاد المدرسي بالمتوسطة </w:t>
            </w: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D9A310E"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التعرف على الحالة وكسب الثقة/ جمع البيانات الأولية</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58BB0E"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35 دقيقة</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A0CE12C"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 xml:space="preserve">03 مارس 2024 </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0B275411"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1</w:t>
            </w:r>
          </w:p>
        </w:tc>
      </w:tr>
      <w:tr w:rsidR="005F0E1B" w:rsidRPr="005F0E1B" w14:paraId="56CA873C" w14:textId="77777777" w:rsidTr="005F0E1B">
        <w:trPr>
          <w:trHeight w:val="1614"/>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A4AAB34"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D96B2A6"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 xml:space="preserve">التعرف على تاريخ الحالة والمستوى العلائقي مع افراد الاسرة والتواصل داخل الاسرة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9504C17"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40 دقيقة</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883FAA0"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06 مارس 2024</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0A32B806"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2</w:t>
            </w:r>
          </w:p>
        </w:tc>
      </w:tr>
      <w:tr w:rsidR="005F0E1B" w:rsidRPr="005F0E1B" w14:paraId="0593AE03" w14:textId="77777777" w:rsidTr="005F0E1B">
        <w:trPr>
          <w:trHeight w:val="130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2B2E675"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43FF24B"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 xml:space="preserve">التعرف على الجانب العاطفي والاجتماعي للحالة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43EEE46"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 xml:space="preserve">40 دقيقة </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D47FB2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14 مارس 2024</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3D79D2AB"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03</w:t>
            </w:r>
          </w:p>
        </w:tc>
      </w:tr>
      <w:tr w:rsidR="005F0E1B" w:rsidRPr="005F0E1B" w14:paraId="6097401D" w14:textId="77777777" w:rsidTr="005F0E1B">
        <w:trPr>
          <w:trHeight w:val="100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D874BEF"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auto"/>
              <w:left w:val="single" w:sz="4" w:space="0" w:color="000000" w:themeColor="text1"/>
              <w:bottom w:val="single" w:sz="4" w:space="0" w:color="auto"/>
              <w:right w:val="single" w:sz="4" w:space="0" w:color="000000" w:themeColor="text1"/>
            </w:tcBorders>
            <w:vAlign w:val="center"/>
          </w:tcPr>
          <w:p w14:paraId="1A78D510"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 xml:space="preserve">التعرف على الجانب الصحي والنفسي والمدرسي للحالة </w:t>
            </w:r>
          </w:p>
          <w:p w14:paraId="289273FF" w14:textId="77777777" w:rsidR="005F0E1B" w:rsidRPr="005F0E1B" w:rsidRDefault="005F0E1B" w:rsidP="005F0E1B">
            <w:pPr>
              <w:rPr>
                <w:rFonts w:ascii="Simplified Arabic" w:hAnsi="Simplified Arabic" w:cs="Simplified Arabic"/>
                <w:sz w:val="28"/>
                <w:szCs w:val="28"/>
                <w:rtl/>
              </w:rPr>
            </w:pPr>
          </w:p>
        </w:tc>
        <w:tc>
          <w:tcPr>
            <w:tcW w:w="1418"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1578C56C"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25 دقيقة </w:t>
            </w:r>
          </w:p>
        </w:tc>
        <w:tc>
          <w:tcPr>
            <w:tcW w:w="1796"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553A742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17 مارس 2024</w:t>
            </w:r>
          </w:p>
        </w:tc>
        <w:tc>
          <w:tcPr>
            <w:tcW w:w="897" w:type="dxa"/>
            <w:tcBorders>
              <w:top w:val="single" w:sz="4" w:space="0" w:color="auto"/>
              <w:left w:val="single" w:sz="4" w:space="0" w:color="000000" w:themeColor="text1"/>
              <w:bottom w:val="single" w:sz="4" w:space="0" w:color="auto"/>
              <w:right w:val="single" w:sz="4" w:space="0" w:color="000000" w:themeColor="text1"/>
            </w:tcBorders>
            <w:shd w:val="clear" w:color="auto" w:fill="DEEAF6" w:themeFill="accent5" w:themeFillTint="33"/>
            <w:vAlign w:val="center"/>
            <w:hideMark/>
          </w:tcPr>
          <w:p w14:paraId="3E871E0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04</w:t>
            </w:r>
          </w:p>
        </w:tc>
      </w:tr>
      <w:tr w:rsidR="005F0E1B" w:rsidRPr="005F0E1B" w14:paraId="2FE27CAC" w14:textId="77777777" w:rsidTr="005F0E1B">
        <w:trPr>
          <w:trHeight w:val="685"/>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5838F60"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43200C7F" w14:textId="77777777" w:rsidR="005F0E1B" w:rsidRPr="005F0E1B" w:rsidRDefault="005F0E1B" w:rsidP="005F0E1B">
            <w:pPr>
              <w:rPr>
                <w:rFonts w:ascii="Simplified Arabic" w:hAnsi="Simplified Arabic" w:cs="Simplified Arabic"/>
                <w:sz w:val="28"/>
                <w:szCs w:val="28"/>
              </w:rPr>
            </w:pPr>
            <w:r w:rsidRPr="005F0E1B">
              <w:rPr>
                <w:rFonts w:ascii="Simplified Arabic" w:hAnsi="Simplified Arabic" w:cs="Simplified Arabic"/>
                <w:sz w:val="28"/>
                <w:szCs w:val="28"/>
                <w:rtl/>
              </w:rPr>
              <w:t xml:space="preserve">تطبيق مقياس أساليب المعاملة الوالدية </w:t>
            </w:r>
          </w:p>
        </w:tc>
        <w:tc>
          <w:tcPr>
            <w:tcW w:w="1418"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3F8C4DF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20 دقيقة </w:t>
            </w:r>
          </w:p>
        </w:tc>
        <w:tc>
          <w:tcPr>
            <w:tcW w:w="1796"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0496B5F3"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19 مارس 2024</w:t>
            </w:r>
          </w:p>
        </w:tc>
        <w:tc>
          <w:tcPr>
            <w:tcW w:w="897" w:type="dxa"/>
            <w:tcBorders>
              <w:top w:val="single" w:sz="4" w:space="0" w:color="auto"/>
              <w:left w:val="single" w:sz="4" w:space="0" w:color="000000" w:themeColor="text1"/>
              <w:bottom w:val="single" w:sz="4" w:space="0" w:color="auto"/>
              <w:right w:val="single" w:sz="4" w:space="0" w:color="000000" w:themeColor="text1"/>
            </w:tcBorders>
            <w:shd w:val="clear" w:color="auto" w:fill="DEEAF6" w:themeFill="accent5" w:themeFillTint="33"/>
            <w:vAlign w:val="center"/>
            <w:hideMark/>
          </w:tcPr>
          <w:p w14:paraId="24CEE2E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05</w:t>
            </w:r>
          </w:p>
        </w:tc>
      </w:tr>
      <w:tr w:rsidR="005F0E1B" w:rsidRPr="005F0E1B" w14:paraId="1F842903" w14:textId="77777777" w:rsidTr="005F0E1B">
        <w:trPr>
          <w:trHeight w:val="402"/>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ED5AF66" w14:textId="77777777" w:rsidR="005F0E1B" w:rsidRPr="005F0E1B" w:rsidRDefault="005F0E1B" w:rsidP="005F0E1B">
            <w:pPr>
              <w:bidi w:val="0"/>
              <w:rPr>
                <w:rFonts w:ascii="Simplified Arabic" w:hAnsi="Simplified Arabic" w:cs="Simplified Arabic"/>
                <w:sz w:val="28"/>
                <w:szCs w:val="28"/>
              </w:rPr>
            </w:pPr>
          </w:p>
        </w:tc>
        <w:tc>
          <w:tcPr>
            <w:tcW w:w="31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6B69887"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تطبيق مقياس الصحة النفسية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6061690"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 20 دقيقة </w:t>
            </w:r>
          </w:p>
        </w:tc>
        <w:tc>
          <w:tcPr>
            <w:tcW w:w="179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29C4989"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28 مارس 2024</w:t>
            </w:r>
          </w:p>
        </w:tc>
        <w:tc>
          <w:tcPr>
            <w:tcW w:w="8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50BDE196"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06</w:t>
            </w:r>
          </w:p>
        </w:tc>
      </w:tr>
    </w:tbl>
    <w:p w14:paraId="2C2612AF" w14:textId="77777777" w:rsidR="005F0E1B" w:rsidRPr="005F0E1B" w:rsidRDefault="005F0E1B" w:rsidP="005F0E1B">
      <w:pPr>
        <w:spacing w:after="0"/>
        <w:ind w:left="360"/>
        <w:jc w:val="center"/>
        <w:rPr>
          <w:rFonts w:ascii="Simplified Arabic" w:eastAsia="Times New Roman" w:hAnsi="Simplified Arabic" w:cs="Simplified Arabic"/>
          <w:b/>
          <w:bCs/>
          <w:sz w:val="28"/>
          <w:szCs w:val="28"/>
          <w:rtl/>
          <w:lang w:bidi="ar-DZ"/>
        </w:rPr>
      </w:pPr>
    </w:p>
    <w:p w14:paraId="4BA79F10" w14:textId="77777777" w:rsidR="005F0E1B" w:rsidRPr="005F0E1B" w:rsidRDefault="005F0E1B" w:rsidP="005F0E1B">
      <w:pPr>
        <w:spacing w:after="0"/>
        <w:ind w:left="360"/>
        <w:jc w:val="center"/>
        <w:rPr>
          <w:rFonts w:ascii="Simplified Arabic" w:eastAsia="Times New Roman" w:hAnsi="Simplified Arabic" w:cs="Simplified Arabic"/>
          <w:b/>
          <w:bCs/>
          <w:sz w:val="28"/>
          <w:szCs w:val="28"/>
          <w:rtl/>
          <w:lang w:bidi="ar-DZ"/>
        </w:rPr>
      </w:pPr>
    </w:p>
    <w:p w14:paraId="788DFA55" w14:textId="77777777" w:rsidR="005F0E1B" w:rsidRPr="005F0E1B" w:rsidRDefault="005F0E1B" w:rsidP="005F0E1B">
      <w:pPr>
        <w:spacing w:after="0"/>
        <w:ind w:left="360"/>
        <w:jc w:val="center"/>
        <w:rPr>
          <w:rFonts w:ascii="Simplified Arabic" w:eastAsia="Times New Roman" w:hAnsi="Simplified Arabic" w:cs="Simplified Arabic"/>
          <w:b/>
          <w:bCs/>
          <w:sz w:val="28"/>
          <w:szCs w:val="28"/>
          <w:rtl/>
          <w:lang w:bidi="ar-DZ"/>
        </w:rPr>
      </w:pPr>
    </w:p>
    <w:p w14:paraId="79C980B1" w14:textId="77777777" w:rsidR="005F0E1B" w:rsidRPr="005F0E1B" w:rsidRDefault="005F0E1B" w:rsidP="005F0E1B">
      <w:pPr>
        <w:spacing w:after="0"/>
        <w:ind w:left="360"/>
        <w:jc w:val="center"/>
        <w:rPr>
          <w:rFonts w:ascii="Simplified Arabic" w:eastAsia="Times New Roman" w:hAnsi="Simplified Arabic" w:cs="Simplified Arabic"/>
          <w:b/>
          <w:bCs/>
          <w:sz w:val="28"/>
          <w:szCs w:val="28"/>
          <w:rtl/>
          <w:lang w:bidi="ar-DZ"/>
        </w:rPr>
      </w:pPr>
    </w:p>
    <w:p w14:paraId="425B0335" w14:textId="77777777" w:rsidR="005F0E1B" w:rsidRPr="005F0E1B" w:rsidRDefault="005F0E1B" w:rsidP="005F0E1B">
      <w:pPr>
        <w:spacing w:after="0"/>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lastRenderedPageBreak/>
        <w:t xml:space="preserve">ث/- عرض ملخص المقابلات مع الحالة الثانية </w:t>
      </w:r>
    </w:p>
    <w:p w14:paraId="3896DA4D" w14:textId="77777777" w:rsidR="005F0E1B" w:rsidRPr="005F0E1B" w:rsidRDefault="005F0E1B" w:rsidP="005F0E1B">
      <w:pPr>
        <w:spacing w:after="0"/>
        <w:jc w:val="lowKashida"/>
        <w:rPr>
          <w:rFonts w:ascii="Simplified Arabic" w:hAnsi="Simplified Arabic" w:cs="Simplified Arabic"/>
          <w:sz w:val="28"/>
          <w:szCs w:val="28"/>
          <w:rtl/>
          <w:lang w:val="fr-FR"/>
        </w:rPr>
      </w:pPr>
      <w:r w:rsidRPr="005F0E1B">
        <w:rPr>
          <w:rFonts w:ascii="Simplified Arabic" w:hAnsi="Simplified Arabic" w:cs="Simplified Arabic"/>
          <w:b/>
          <w:bCs/>
          <w:sz w:val="32"/>
          <w:szCs w:val="32"/>
          <w:rtl/>
          <w:lang w:val="fr-FR"/>
        </w:rPr>
        <w:t xml:space="preserve">  </w:t>
      </w:r>
      <w:r w:rsidRPr="005F0E1B">
        <w:rPr>
          <w:rFonts w:ascii="Simplified Arabic" w:hAnsi="Simplified Arabic" w:cs="Simplified Arabic"/>
          <w:sz w:val="28"/>
          <w:szCs w:val="28"/>
          <w:rtl/>
          <w:lang w:val="fr-FR"/>
        </w:rPr>
        <w:t xml:space="preserve">الحالة " ح" مراهق يبلغ من العمر 17 سنة كان متمدرس بقسم السنة الأولى متوسط معيد لمرتين، رتبته الأولى بين اخوته في زواج امه الأول، وايضا لديه اخوة من قبل الام في زواجها الثاني، عاش الحالة " ح" عند الجدة من جهة الام اثناء زواج امه، وذلك بعد طلاقها من اب الحالة وانفصالها كليا عنه " </w:t>
      </w:r>
      <w:r w:rsidRPr="005F0E1B">
        <w:rPr>
          <w:rFonts w:ascii="Simplified Arabic" w:hAnsi="Simplified Arabic" w:cs="Simplified Arabic"/>
          <w:b/>
          <w:bCs/>
          <w:sz w:val="28"/>
          <w:szCs w:val="28"/>
          <w:rtl/>
          <w:lang w:val="fr-FR"/>
        </w:rPr>
        <w:t>انا ماما طلقت من عند بابا وهذا شحال وانا عايش غير عند جدة مسكينة متهليا فيا خيرمنهم</w:t>
      </w:r>
      <w:r w:rsidRPr="005F0E1B">
        <w:rPr>
          <w:rFonts w:ascii="Simplified Arabic" w:hAnsi="Simplified Arabic" w:cs="Simplified Arabic"/>
          <w:sz w:val="28"/>
          <w:szCs w:val="28"/>
          <w:rtl/>
          <w:lang w:val="fr-FR"/>
        </w:rPr>
        <w:t xml:space="preserve"> "، كان الاب مسجون ومتابع قضائيا من قبل السلطات وذلك لاسباب مجهولة بالنسبة للحالة " </w:t>
      </w:r>
      <w:r w:rsidRPr="005F0E1B">
        <w:rPr>
          <w:rFonts w:ascii="Simplified Arabic" w:hAnsi="Simplified Arabic" w:cs="Simplified Arabic"/>
          <w:b/>
          <w:bCs/>
          <w:sz w:val="28"/>
          <w:szCs w:val="28"/>
          <w:rtl/>
          <w:lang w:val="fr-FR"/>
        </w:rPr>
        <w:t>بابا كانو مدخلينو للحبس بصح ماعرفتش شتاهيا السبة تاع هذا الدخول وكان يضرب ماما بزاف قدامي</w:t>
      </w:r>
      <w:r w:rsidRPr="005F0E1B">
        <w:rPr>
          <w:rFonts w:ascii="Simplified Arabic" w:hAnsi="Simplified Arabic" w:cs="Simplified Arabic"/>
          <w:sz w:val="28"/>
          <w:szCs w:val="28"/>
          <w:rtl/>
          <w:lang w:val="fr-FR"/>
        </w:rPr>
        <w:t xml:space="preserve"> "، اضطر الحالة " ح" للبقاء عند الجدة لتربيته واهتمت به اذ عاش معها لاكثر من 07 سنوات، وقد قامت الام بإعادة زواجها وتركه نهائيا لدى الجدة " </w:t>
      </w:r>
      <w:r w:rsidRPr="005F0E1B">
        <w:rPr>
          <w:rFonts w:ascii="Simplified Arabic" w:hAnsi="Simplified Arabic" w:cs="Simplified Arabic"/>
          <w:b/>
          <w:bCs/>
          <w:sz w:val="28"/>
          <w:szCs w:val="28"/>
          <w:rtl/>
          <w:lang w:val="fr-FR"/>
        </w:rPr>
        <w:t>ماما كي عاودت الزواج ماداتنيش معاها خلاتني عند جدة وانا غاضنيس الحال راني عايش في 07 سنين مع جدة مسكينة</w:t>
      </w:r>
      <w:r w:rsidRPr="005F0E1B">
        <w:rPr>
          <w:rFonts w:ascii="Simplified Arabic" w:hAnsi="Simplified Arabic" w:cs="Simplified Arabic"/>
          <w:sz w:val="28"/>
          <w:szCs w:val="28"/>
          <w:rtl/>
          <w:lang w:val="fr-FR"/>
        </w:rPr>
        <w:t xml:space="preserve"> "، لاحظت من خلال حديثي مع الحالة " ح " انه دائما ما يتهرب من السؤال عندما اسئله عن وصعه المعيشي مع امه واذا كان يرغب في العودة للعيش مع امه. </w:t>
      </w:r>
    </w:p>
    <w:p w14:paraId="0E4191D8" w14:textId="77777777" w:rsidR="005F0E1B" w:rsidRPr="005F0E1B" w:rsidRDefault="005F0E1B" w:rsidP="005F0E1B">
      <w:pPr>
        <w:spacing w:after="0"/>
        <w:jc w:val="lowKashida"/>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عاش الحالة " ح " طفولة متذبذبة بحيث كان أحيانا سعيدا عندما يكون عند الجدة التي تعامله بلطف ورفق وتسانده " </w:t>
      </w:r>
      <w:r w:rsidRPr="005F0E1B">
        <w:rPr>
          <w:rFonts w:ascii="Simplified Arabic" w:hAnsi="Simplified Arabic" w:cs="Simplified Arabic"/>
          <w:b/>
          <w:bCs/>
          <w:sz w:val="28"/>
          <w:szCs w:val="28"/>
          <w:rtl/>
          <w:lang w:val="fr-FR"/>
        </w:rPr>
        <w:t>جدة تبغيني وتحن علياا وتعطيني دراهم نصرف على روحي</w:t>
      </w:r>
      <w:r w:rsidRPr="005F0E1B">
        <w:rPr>
          <w:rFonts w:ascii="Simplified Arabic" w:hAnsi="Simplified Arabic" w:cs="Simplified Arabic"/>
          <w:sz w:val="28"/>
          <w:szCs w:val="28"/>
          <w:rtl/>
          <w:lang w:val="fr-FR"/>
        </w:rPr>
        <w:t xml:space="preserve"> "، واحيانا أخرى متوترة وغير مستقر عند الانتقال لبيت امه والعيش مع زوجها " </w:t>
      </w:r>
      <w:r w:rsidRPr="005F0E1B">
        <w:rPr>
          <w:rFonts w:ascii="Simplified Arabic" w:hAnsi="Simplified Arabic" w:cs="Simplified Arabic"/>
          <w:b/>
          <w:bCs/>
          <w:sz w:val="28"/>
          <w:szCs w:val="28"/>
          <w:rtl/>
          <w:lang w:val="fr-FR"/>
        </w:rPr>
        <w:t>كي نروح عند ماما ما نوليش مرتاح ونديرونجا وخطرات نبغي نضرب هداك راجلها يعلني مانبغيهش</w:t>
      </w:r>
      <w:r w:rsidRPr="005F0E1B">
        <w:rPr>
          <w:rFonts w:ascii="Simplified Arabic" w:hAnsi="Simplified Arabic" w:cs="Simplified Arabic"/>
          <w:sz w:val="28"/>
          <w:szCs w:val="28"/>
          <w:rtl/>
          <w:lang w:val="fr-FR"/>
        </w:rPr>
        <w:t xml:space="preserve"> "، بحيث كانت امه تعبر عن رفض مجيئه لعندها ورغبتها في بقاءه الدائم عند الجدة " </w:t>
      </w:r>
      <w:r w:rsidRPr="005F0E1B">
        <w:rPr>
          <w:rFonts w:ascii="Simplified Arabic" w:hAnsi="Simplified Arabic" w:cs="Simplified Arabic"/>
          <w:b/>
          <w:bCs/>
          <w:sz w:val="28"/>
          <w:szCs w:val="28"/>
          <w:rtl/>
          <w:lang w:val="fr-FR"/>
        </w:rPr>
        <w:t>ماما ماكانتش تبغي كي تشوفني جيت عندها خاطرش راجلها مايبغينيش ويزقي عليها كي يشوفني يقولها هدا الفرخ تاعك شتا جا يدير عندي لداري</w:t>
      </w:r>
      <w:r w:rsidRPr="005F0E1B">
        <w:rPr>
          <w:rFonts w:ascii="Simplified Arabic" w:hAnsi="Simplified Arabic" w:cs="Simplified Arabic"/>
          <w:sz w:val="28"/>
          <w:szCs w:val="28"/>
          <w:rtl/>
          <w:lang w:val="fr-FR"/>
        </w:rPr>
        <w:t xml:space="preserve"> "، وعند ذهابه أيضا لعند امه فهي تقوم أحيانا بضربه وتقوم بتوجيه كلمات بذيئة له وأيضا تقوم بشتمه وهذا ما أثر على الحالة نفسيا وكان يقوم بكوي نفسه وايذاء ذاته عند قولها لهذا " </w:t>
      </w:r>
      <w:r w:rsidRPr="005F0E1B">
        <w:rPr>
          <w:rFonts w:ascii="Simplified Arabic" w:hAnsi="Simplified Arabic" w:cs="Simplified Arabic"/>
          <w:b/>
          <w:bCs/>
          <w:sz w:val="28"/>
          <w:szCs w:val="28"/>
          <w:rtl/>
          <w:lang w:val="fr-FR"/>
        </w:rPr>
        <w:t>كنت نكوي روحي بدخان خطرات كي تعايرني ماما وتقولي نتا فرخ ربي باصاني بيك</w:t>
      </w:r>
      <w:r w:rsidRPr="005F0E1B">
        <w:rPr>
          <w:rFonts w:ascii="Simplified Arabic" w:hAnsi="Simplified Arabic" w:cs="Simplified Arabic"/>
          <w:sz w:val="28"/>
          <w:szCs w:val="28"/>
          <w:rtl/>
          <w:lang w:val="fr-FR"/>
        </w:rPr>
        <w:t xml:space="preserve"> "، ومن خلال المقابلات ابدى لنا الحالة انه توجه الى استهلاك المهلوسات لنسيان الواقع المرير الذي عاشه مع امه في سن 14 سنة " </w:t>
      </w:r>
      <w:r w:rsidRPr="005F0E1B">
        <w:rPr>
          <w:rFonts w:ascii="Simplified Arabic" w:hAnsi="Simplified Arabic" w:cs="Simplified Arabic"/>
          <w:b/>
          <w:bCs/>
          <w:sz w:val="28"/>
          <w:szCs w:val="28"/>
          <w:rtl/>
          <w:lang w:val="fr-FR"/>
        </w:rPr>
        <w:t>وليت ناكل الحبوب نضرب دوبل سينياتور باش ننسى الهم تاع ماما وبابا لي في زوج يكرهوني</w:t>
      </w:r>
      <w:r w:rsidRPr="005F0E1B">
        <w:rPr>
          <w:rFonts w:ascii="Simplified Arabic" w:hAnsi="Simplified Arabic" w:cs="Simplified Arabic"/>
          <w:sz w:val="28"/>
          <w:szCs w:val="28"/>
          <w:rtl/>
          <w:lang w:val="fr-FR"/>
        </w:rPr>
        <w:t xml:space="preserve"> "، فمعظم تصريحات الحالة كانت حول رفض الام له وكيف قامت بالاستغناء عنه " </w:t>
      </w:r>
      <w:r w:rsidRPr="005F0E1B">
        <w:rPr>
          <w:rFonts w:ascii="Simplified Arabic" w:hAnsi="Simplified Arabic" w:cs="Simplified Arabic"/>
          <w:b/>
          <w:bCs/>
          <w:sz w:val="28"/>
          <w:szCs w:val="28"/>
          <w:rtl/>
          <w:lang w:val="fr-FR"/>
        </w:rPr>
        <w:t>انا كلش كلش بصح ضربة تاع ما كي سمحت فيا واعرة بزاف</w:t>
      </w:r>
      <w:r w:rsidRPr="005F0E1B">
        <w:rPr>
          <w:rFonts w:ascii="Simplified Arabic" w:hAnsi="Simplified Arabic" w:cs="Simplified Arabic"/>
          <w:sz w:val="28"/>
          <w:szCs w:val="28"/>
          <w:rtl/>
          <w:lang w:val="fr-FR"/>
        </w:rPr>
        <w:t xml:space="preserve"> "، معاملة الام للحالة كانت سيئة وكانت تفضل التعامل مع اخوته الاخرين الذين انجبتهم من الزوج الثاني " </w:t>
      </w:r>
      <w:r w:rsidRPr="005F0E1B">
        <w:rPr>
          <w:rFonts w:ascii="Simplified Arabic" w:hAnsi="Simplified Arabic" w:cs="Simplified Arabic"/>
          <w:b/>
          <w:bCs/>
          <w:sz w:val="28"/>
          <w:szCs w:val="28"/>
          <w:rtl/>
          <w:lang w:val="fr-FR"/>
        </w:rPr>
        <w:t>امي تبغي ولادها من راجلها الزاوج وانا تقولي نتا غلطة حياتي على هذاك ماتبغيش تشوفني</w:t>
      </w:r>
      <w:r w:rsidRPr="005F0E1B">
        <w:rPr>
          <w:rFonts w:ascii="Simplified Arabic" w:hAnsi="Simplified Arabic" w:cs="Simplified Arabic"/>
          <w:sz w:val="28"/>
          <w:szCs w:val="28"/>
          <w:rtl/>
          <w:lang w:val="fr-FR"/>
        </w:rPr>
        <w:t xml:space="preserve"> "، يقول الحالة " ح " انه كان عدواني في التعامل مع اخوته وذلك بسبب الغيرة منهم " </w:t>
      </w:r>
      <w:r w:rsidRPr="005F0E1B">
        <w:rPr>
          <w:rFonts w:ascii="Simplified Arabic" w:hAnsi="Simplified Arabic" w:cs="Simplified Arabic"/>
          <w:b/>
          <w:bCs/>
          <w:sz w:val="28"/>
          <w:szCs w:val="28"/>
          <w:rtl/>
          <w:lang w:val="fr-FR"/>
        </w:rPr>
        <w:t xml:space="preserve">كنت </w:t>
      </w:r>
      <w:r w:rsidRPr="005F0E1B">
        <w:rPr>
          <w:rFonts w:ascii="Simplified Arabic" w:hAnsi="Simplified Arabic" w:cs="Simplified Arabic"/>
          <w:b/>
          <w:bCs/>
          <w:sz w:val="28"/>
          <w:szCs w:val="28"/>
          <w:rtl/>
          <w:lang w:val="fr-FR"/>
        </w:rPr>
        <w:lastRenderedPageBreak/>
        <w:t>نضرب خوتي كي نشوف ماما واقفة معاهم وتحميهم مني وانا دايرتني كلي مكانش كاع عندها</w:t>
      </w:r>
      <w:r w:rsidRPr="005F0E1B">
        <w:rPr>
          <w:rFonts w:ascii="Simplified Arabic" w:hAnsi="Simplified Arabic" w:cs="Simplified Arabic"/>
          <w:sz w:val="28"/>
          <w:szCs w:val="28"/>
          <w:rtl/>
          <w:lang w:val="fr-FR"/>
        </w:rPr>
        <w:t xml:space="preserve"> "، كانت الجدة هي من تدافع عن الحالة دائما وهي من تغمره بالدفء والحنان وابقته لعندها حاليا هو مازال يعيش لدى الجدة " </w:t>
      </w:r>
      <w:r w:rsidRPr="005F0E1B">
        <w:rPr>
          <w:rFonts w:ascii="Simplified Arabic" w:hAnsi="Simplified Arabic" w:cs="Simplified Arabic"/>
          <w:b/>
          <w:bCs/>
          <w:sz w:val="28"/>
          <w:szCs w:val="28"/>
          <w:rtl/>
          <w:lang w:val="fr-FR"/>
        </w:rPr>
        <w:t>راني عند جدة خير شتاهي بقا فيا لفيس راني نضرب الحبة</w:t>
      </w:r>
      <w:r w:rsidRPr="005F0E1B">
        <w:rPr>
          <w:rFonts w:ascii="Simplified Arabic" w:hAnsi="Simplified Arabic" w:cs="Simplified Arabic"/>
          <w:sz w:val="28"/>
          <w:szCs w:val="28"/>
          <w:rtl/>
          <w:lang w:val="fr-FR"/>
        </w:rPr>
        <w:t xml:space="preserve"> "، وعند بلوغ الحالة لـــ 13 سنة حسب قوله كان يعيش عند الاب وذلك بعد سقوط الجدة ومرضها لمدة اكثر من 01 سنة ما أدى الى تازم وضعية الحالة " ح" وزيادة تعاطيه للمهلوسات " </w:t>
      </w:r>
      <w:r w:rsidRPr="005F0E1B">
        <w:rPr>
          <w:rFonts w:ascii="Simplified Arabic" w:hAnsi="Simplified Arabic" w:cs="Simplified Arabic"/>
          <w:b/>
          <w:bCs/>
          <w:sz w:val="28"/>
          <w:szCs w:val="28"/>
          <w:rtl/>
          <w:lang w:val="fr-FR"/>
        </w:rPr>
        <w:t>كي مرضت جداتي روحت قعدت عند بابا لي هوا فاني كان عالني مايهتم بيا ماواولو نقولو عطيني دراهم ولا يقزعني وماشي مبينلي كاع بلي انا ولده وهدي كانت تغيضني بزاف</w:t>
      </w:r>
      <w:r w:rsidRPr="005F0E1B">
        <w:rPr>
          <w:rFonts w:ascii="Simplified Arabic" w:hAnsi="Simplified Arabic" w:cs="Simplified Arabic"/>
          <w:sz w:val="28"/>
          <w:szCs w:val="28"/>
          <w:rtl/>
          <w:lang w:val="fr-FR"/>
        </w:rPr>
        <w:t xml:space="preserve">"، بحيث اصبح الحالة " ح " يعاني من الحزن والضيق الشديد جراء خوفه من فقدان الجدة التي كانت بمثل ابيه وامه  " </w:t>
      </w:r>
      <w:r w:rsidRPr="005F0E1B">
        <w:rPr>
          <w:rFonts w:ascii="Simplified Arabic" w:hAnsi="Simplified Arabic" w:cs="Simplified Arabic"/>
          <w:b/>
          <w:bCs/>
          <w:sz w:val="28"/>
          <w:szCs w:val="28"/>
          <w:rtl/>
          <w:lang w:val="fr-FR"/>
        </w:rPr>
        <w:t>وليت خايف جداتي تموت وانا معنديش وين نروح</w:t>
      </w:r>
      <w:r w:rsidRPr="005F0E1B">
        <w:rPr>
          <w:rFonts w:ascii="Simplified Arabic" w:hAnsi="Simplified Arabic" w:cs="Simplified Arabic"/>
          <w:sz w:val="28"/>
          <w:szCs w:val="28"/>
          <w:rtl/>
          <w:lang w:val="fr-FR"/>
        </w:rPr>
        <w:t xml:space="preserve"> "، بعد خروج الاب من السن الذي دام لفترة اكثر من 06 سنوات لم يعرف كيف يتعامل مع الحالة " ح " وأيضا كان يقوم بكويه في جسمه بالسجائر وقاسي معه لدرجة كبيرة " </w:t>
      </w:r>
      <w:r w:rsidRPr="005F0E1B">
        <w:rPr>
          <w:rFonts w:ascii="Simplified Arabic" w:hAnsi="Simplified Arabic" w:cs="Simplified Arabic"/>
          <w:b/>
          <w:bCs/>
          <w:sz w:val="28"/>
          <w:szCs w:val="28"/>
          <w:rtl/>
          <w:lang w:val="fr-FR"/>
        </w:rPr>
        <w:t>كي زاد بابا دخل وخرج من الحبس تبدل بزاف ولا يكويني في يديا ويخرج فيا زعافه ويقولي نتا علاه راك عايش</w:t>
      </w:r>
      <w:r w:rsidRPr="005F0E1B">
        <w:rPr>
          <w:rFonts w:ascii="Simplified Arabic" w:hAnsi="Simplified Arabic" w:cs="Simplified Arabic"/>
          <w:sz w:val="28"/>
          <w:szCs w:val="28"/>
          <w:rtl/>
          <w:lang w:val="fr-FR"/>
        </w:rPr>
        <w:t xml:space="preserve"> "، من الاعراض التي ظهرت على الحالة خلال مسيرته الدراسية بالمؤسسة انه كان يعاني من النسيان وعدم القدرة على الحفظ والتركيز داخل القسم بحيث يقول " </w:t>
      </w:r>
      <w:r w:rsidRPr="005F0E1B">
        <w:rPr>
          <w:rFonts w:ascii="Simplified Arabic" w:hAnsi="Simplified Arabic" w:cs="Simplified Arabic"/>
          <w:b/>
          <w:bCs/>
          <w:sz w:val="28"/>
          <w:szCs w:val="28"/>
          <w:rtl/>
          <w:lang w:val="fr-FR"/>
        </w:rPr>
        <w:t xml:space="preserve">علاه بانقرا وانا عايش محقور لمن بانقرا "، ومالاحظناه ان الحالة " ح " </w:t>
      </w:r>
      <w:r w:rsidRPr="005F0E1B">
        <w:rPr>
          <w:rFonts w:ascii="Simplified Arabic" w:hAnsi="Simplified Arabic" w:cs="Simplified Arabic"/>
          <w:sz w:val="28"/>
          <w:szCs w:val="28"/>
          <w:rtl/>
          <w:lang w:val="fr-FR"/>
        </w:rPr>
        <w:t>في اخر سنة دراسية له كان لا يقوم بضبط سلوكاته ويقوم بالتدخين في المرحاض وكذلك ضرب زملائه ولا يحترم الأساتذة</w:t>
      </w:r>
      <w:r w:rsidRPr="005F0E1B">
        <w:rPr>
          <w:rFonts w:ascii="Simplified Arabic" w:hAnsi="Simplified Arabic" w:cs="Simplified Arabic"/>
          <w:b/>
          <w:bCs/>
          <w:sz w:val="28"/>
          <w:szCs w:val="28"/>
          <w:rtl/>
          <w:lang w:val="fr-FR"/>
        </w:rPr>
        <w:t xml:space="preserve"> " هذا عامي تالي وليت ندير كلشي كي نتفكر بابا نولي نضرب الذراري لي معايا بسكو نغير منهم سيرتو كي نشوفهم يبغو والديهم ولا نعرفهم بلي باباهم يجيبهم يوصلهم بلوطو صباح فالمشتا "، </w:t>
      </w:r>
      <w:r w:rsidRPr="005F0E1B">
        <w:rPr>
          <w:rFonts w:ascii="Simplified Arabic" w:hAnsi="Simplified Arabic" w:cs="Simplified Arabic"/>
          <w:sz w:val="28"/>
          <w:szCs w:val="28"/>
          <w:rtl/>
          <w:lang w:val="fr-FR"/>
        </w:rPr>
        <w:t xml:space="preserve">من الاعراض الجسمية التي ظهرت لدى الحالة معاناته المستمر ةمن الصداع بسبب تناول المهلوسات " راسي يضرني بزاف سيرتو كي نصحا من الكاشيات "، وأيضا يحس بثقل بين اطرافه العلوية " كتافي يضروني بزاف "، اما بالنسبة لشهيته فقد كانت متوسطة ولا يأكل كثيرا ويحب اكل المملحات والسكريات بكثرة " </w:t>
      </w:r>
      <w:r w:rsidRPr="005F0E1B">
        <w:rPr>
          <w:rFonts w:ascii="Simplified Arabic" w:hAnsi="Simplified Arabic" w:cs="Simplified Arabic"/>
          <w:b/>
          <w:bCs/>
          <w:sz w:val="28"/>
          <w:szCs w:val="28"/>
          <w:rtl/>
          <w:lang w:val="fr-FR"/>
        </w:rPr>
        <w:t>ما نحوسش بزاف على الماكلة تاع الدار مهم نبغي حاجة حلوة كي نبغي ناكل الحلوة تاعي نشري اينارجي ونترشق بيها ومنبعد نزيد حاجة مالحة باش نحكم بيها روحي مليح</w:t>
      </w:r>
      <w:r w:rsidRPr="005F0E1B">
        <w:rPr>
          <w:rFonts w:ascii="Simplified Arabic" w:hAnsi="Simplified Arabic" w:cs="Simplified Arabic"/>
          <w:sz w:val="28"/>
          <w:szCs w:val="28"/>
          <w:rtl/>
          <w:lang w:val="fr-FR"/>
        </w:rPr>
        <w:t xml:space="preserve"> "، بالنسبة للنوم لديه فهو متقطع ودائم السهر " </w:t>
      </w:r>
      <w:r w:rsidRPr="005F0E1B">
        <w:rPr>
          <w:rFonts w:ascii="Simplified Arabic" w:hAnsi="Simplified Arabic" w:cs="Simplified Arabic"/>
          <w:b/>
          <w:bCs/>
          <w:sz w:val="28"/>
          <w:szCs w:val="28"/>
          <w:rtl/>
          <w:lang w:val="fr-FR"/>
        </w:rPr>
        <w:t>نسهر بزاف برى مع صحابي ضروك وندخل توجور روطار غير صحابي والجماعة ولا الدار لي نكرها</w:t>
      </w:r>
      <w:r w:rsidRPr="005F0E1B">
        <w:rPr>
          <w:rFonts w:ascii="Simplified Arabic" w:hAnsi="Simplified Arabic" w:cs="Simplified Arabic"/>
          <w:sz w:val="28"/>
          <w:szCs w:val="28"/>
          <w:rtl/>
          <w:lang w:val="fr-FR"/>
        </w:rPr>
        <w:t xml:space="preserve"> ".</w:t>
      </w:r>
    </w:p>
    <w:p w14:paraId="0484C518" w14:textId="77777777" w:rsidR="005F0E1B" w:rsidRPr="005F0E1B" w:rsidRDefault="005F0E1B" w:rsidP="005F0E1B">
      <w:pPr>
        <w:spacing w:after="0"/>
        <w:jc w:val="lowKashida"/>
        <w:rPr>
          <w:rFonts w:ascii="Simplified Arabic" w:hAnsi="Simplified Arabic" w:cs="Simplified Arabic"/>
          <w:sz w:val="28"/>
          <w:szCs w:val="28"/>
          <w:rtl/>
          <w:lang w:val="fr-FR"/>
        </w:rPr>
      </w:pPr>
    </w:p>
    <w:p w14:paraId="7489D0FA" w14:textId="77777777" w:rsidR="005F0E1B" w:rsidRPr="005F0E1B" w:rsidRDefault="005F0E1B" w:rsidP="005F0E1B">
      <w:pPr>
        <w:spacing w:after="0"/>
        <w:jc w:val="lowKashida"/>
        <w:rPr>
          <w:rFonts w:ascii="Simplified Arabic" w:hAnsi="Simplified Arabic" w:cs="Simplified Arabic"/>
          <w:sz w:val="28"/>
          <w:szCs w:val="28"/>
          <w:rtl/>
          <w:lang w:val="fr-FR"/>
        </w:rPr>
      </w:pPr>
    </w:p>
    <w:p w14:paraId="66230DEA" w14:textId="77777777" w:rsidR="005F0E1B" w:rsidRPr="005F0E1B" w:rsidRDefault="005F0E1B" w:rsidP="005F0E1B">
      <w:pPr>
        <w:spacing w:after="0"/>
        <w:jc w:val="lowKashida"/>
        <w:rPr>
          <w:rFonts w:ascii="Simplified Arabic" w:hAnsi="Simplified Arabic" w:cs="Simplified Arabic"/>
          <w:sz w:val="28"/>
          <w:szCs w:val="28"/>
          <w:rtl/>
          <w:lang w:val="fr-FR"/>
        </w:rPr>
      </w:pPr>
    </w:p>
    <w:p w14:paraId="69D9B707" w14:textId="77777777" w:rsidR="005F0E1B" w:rsidRPr="005F0E1B" w:rsidRDefault="005F0E1B" w:rsidP="005F0E1B">
      <w:pPr>
        <w:spacing w:after="0"/>
        <w:jc w:val="lowKashida"/>
        <w:rPr>
          <w:rFonts w:ascii="Simplified Arabic" w:hAnsi="Simplified Arabic" w:cs="Simplified Arabic"/>
          <w:sz w:val="28"/>
          <w:szCs w:val="28"/>
          <w:rtl/>
          <w:lang w:val="fr-FR"/>
        </w:rPr>
      </w:pPr>
    </w:p>
    <w:p w14:paraId="604F6C65" w14:textId="77777777" w:rsidR="005F0E1B" w:rsidRPr="005F0E1B" w:rsidRDefault="005F0E1B" w:rsidP="005F0E1B">
      <w:pPr>
        <w:spacing w:after="0"/>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lastRenderedPageBreak/>
        <w:t xml:space="preserve">د/-  تطبيق مقياس أساليب المعاملة الوالدية على الحالة الثانية : </w:t>
      </w:r>
    </w:p>
    <w:p w14:paraId="61FE4B43" w14:textId="77777777" w:rsidR="005F0E1B" w:rsidRPr="005F0E1B" w:rsidRDefault="005F0E1B" w:rsidP="005F0E1B">
      <w:pPr>
        <w:spacing w:after="0"/>
        <w:jc w:val="both"/>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     تم تطبيق المقياس مع  (ح)  في المقابلة</w:t>
      </w:r>
      <w:r w:rsidRPr="005F0E1B">
        <w:rPr>
          <w:rFonts w:ascii="Simplified Arabic" w:hAnsi="Simplified Arabic" w:cs="Simplified Arabic"/>
          <w:color w:val="FF0000"/>
          <w:sz w:val="28"/>
          <w:szCs w:val="28"/>
          <w:rtl/>
          <w:lang w:val="fr-FR"/>
        </w:rPr>
        <w:t xml:space="preserve"> </w:t>
      </w:r>
      <w:r w:rsidRPr="005F0E1B">
        <w:rPr>
          <w:rFonts w:ascii="Simplified Arabic" w:hAnsi="Simplified Arabic" w:cs="Simplified Arabic"/>
          <w:sz w:val="28"/>
          <w:szCs w:val="28"/>
          <w:rtl/>
          <w:lang w:val="fr-FR"/>
        </w:rPr>
        <w:t xml:space="preserve">رقم 05، بتاريخ 19 مارس 2024على الساعة 09 صباحا ودامت المقابلة 25 دقيقة، بحيث تم ذلك بمكتب مستشار التوجيه والإرشاد المدرسي، تم تبسيط المعلومات للمراهق " ح" ليفهمها ويجيب عنها. </w:t>
      </w:r>
    </w:p>
    <w:p w14:paraId="739A2ABE" w14:textId="77777777" w:rsidR="005F0E1B" w:rsidRPr="005F0E1B" w:rsidRDefault="005F0E1B" w:rsidP="005F0E1B">
      <w:pPr>
        <w:spacing w:after="0"/>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t xml:space="preserve">ذ/- نتائج تطبيق مقياس أساليب المعاملة الوالدية مع الحالة الثانية : </w:t>
      </w:r>
    </w:p>
    <w:p w14:paraId="7C66C051" w14:textId="77777777" w:rsidR="005F0E1B" w:rsidRPr="005F0E1B" w:rsidRDefault="005F0E1B" w:rsidP="005F0E1B">
      <w:pPr>
        <w:spacing w:after="0"/>
        <w:jc w:val="center"/>
        <w:rPr>
          <w:rFonts w:ascii="Simplified Arabic" w:hAnsi="Simplified Arabic" w:cs="Simplified Arabic"/>
          <w:b/>
          <w:bCs/>
          <w:sz w:val="28"/>
          <w:szCs w:val="28"/>
          <w:rtl/>
          <w:lang w:val="fr-FR"/>
        </w:rPr>
      </w:pPr>
      <w:r w:rsidRPr="005F0E1B">
        <w:rPr>
          <w:rFonts w:ascii="Simplified Arabic" w:hAnsi="Simplified Arabic" w:cs="Simplified Arabic"/>
          <w:b/>
          <w:bCs/>
          <w:sz w:val="28"/>
          <w:szCs w:val="28"/>
          <w:rtl/>
          <w:lang w:val="fr-FR"/>
        </w:rPr>
        <w:t>الجدول رقم (</w:t>
      </w:r>
      <w:r w:rsidRPr="005F0E1B">
        <w:rPr>
          <w:rFonts w:ascii="Simplified Arabic" w:hAnsi="Simplified Arabic" w:cs="Simplified Arabic" w:hint="cs"/>
          <w:b/>
          <w:bCs/>
          <w:sz w:val="28"/>
          <w:szCs w:val="28"/>
          <w:rtl/>
          <w:lang w:val="fr-FR"/>
        </w:rPr>
        <w:t>14)</w:t>
      </w:r>
    </w:p>
    <w:p w14:paraId="0CECE907" w14:textId="77777777" w:rsidR="005F0E1B" w:rsidRPr="005F0E1B" w:rsidRDefault="005F0E1B" w:rsidP="005F0E1B">
      <w:pPr>
        <w:spacing w:after="0"/>
        <w:jc w:val="center"/>
        <w:rPr>
          <w:rFonts w:ascii="Simplified Arabic" w:hAnsi="Simplified Arabic" w:cs="Simplified Arabic"/>
          <w:b/>
          <w:bCs/>
          <w:sz w:val="28"/>
          <w:szCs w:val="28"/>
          <w:rtl/>
          <w:lang w:val="fr-FR"/>
        </w:rPr>
      </w:pPr>
      <w:r w:rsidRPr="005F0E1B">
        <w:rPr>
          <w:rFonts w:ascii="Simplified Arabic" w:hAnsi="Simplified Arabic" w:cs="Simplified Arabic"/>
          <w:b/>
          <w:bCs/>
          <w:sz w:val="28"/>
          <w:szCs w:val="28"/>
          <w:rtl/>
          <w:lang w:val="fr-FR"/>
        </w:rPr>
        <w:t>يبين استجابة الحالة الثانية على مقياس أساليب المعاملة الوالدية</w:t>
      </w:r>
    </w:p>
    <w:tbl>
      <w:tblPr>
        <w:tblpPr w:leftFromText="180" w:rightFromText="180" w:bottomFromText="160" w:vertAnchor="text" w:horzAnchor="margin" w:tblpXSpec="center" w:tblpY="233"/>
        <w:bidiVisual/>
        <w:tblW w:w="10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056"/>
        <w:gridCol w:w="19"/>
        <w:gridCol w:w="8"/>
        <w:gridCol w:w="65"/>
        <w:gridCol w:w="420"/>
        <w:gridCol w:w="26"/>
        <w:gridCol w:w="124"/>
        <w:gridCol w:w="30"/>
        <w:gridCol w:w="357"/>
        <w:gridCol w:w="46"/>
        <w:gridCol w:w="120"/>
        <w:gridCol w:w="179"/>
        <w:gridCol w:w="195"/>
        <w:gridCol w:w="155"/>
        <w:gridCol w:w="163"/>
        <w:gridCol w:w="115"/>
        <w:gridCol w:w="153"/>
        <w:gridCol w:w="80"/>
        <w:gridCol w:w="241"/>
        <w:gridCol w:w="271"/>
        <w:gridCol w:w="57"/>
        <w:gridCol w:w="9"/>
        <w:gridCol w:w="271"/>
        <w:gridCol w:w="174"/>
        <w:gridCol w:w="78"/>
        <w:gridCol w:w="63"/>
        <w:gridCol w:w="350"/>
        <w:gridCol w:w="98"/>
        <w:gridCol w:w="12"/>
        <w:gridCol w:w="298"/>
        <w:gridCol w:w="156"/>
        <w:gridCol w:w="57"/>
        <w:gridCol w:w="26"/>
        <w:gridCol w:w="409"/>
        <w:gridCol w:w="102"/>
        <w:gridCol w:w="24"/>
        <w:gridCol w:w="468"/>
        <w:gridCol w:w="19"/>
        <w:gridCol w:w="39"/>
        <w:gridCol w:w="19"/>
        <w:gridCol w:w="493"/>
        <w:gridCol w:w="28"/>
        <w:gridCol w:w="54"/>
        <w:gridCol w:w="88"/>
        <w:gridCol w:w="370"/>
        <w:gridCol w:w="186"/>
        <w:gridCol w:w="31"/>
        <w:gridCol w:w="318"/>
        <w:gridCol w:w="193"/>
        <w:gridCol w:w="20"/>
        <w:gridCol w:w="494"/>
        <w:gridCol w:w="17"/>
        <w:gridCol w:w="76"/>
        <w:gridCol w:w="435"/>
        <w:gridCol w:w="35"/>
        <w:gridCol w:w="41"/>
        <w:gridCol w:w="511"/>
      </w:tblGrid>
      <w:tr w:rsidR="005F0E1B" w:rsidRPr="005F0E1B" w14:paraId="24336979" w14:textId="77777777" w:rsidTr="005F0E1B">
        <w:trPr>
          <w:trHeight w:val="480"/>
        </w:trPr>
        <w:tc>
          <w:tcPr>
            <w:tcW w:w="927" w:type="dxa"/>
            <w:vMerge w:val="restart"/>
            <w:tcBorders>
              <w:top w:val="single" w:sz="4" w:space="0" w:color="auto"/>
              <w:left w:val="single" w:sz="4" w:space="0" w:color="auto"/>
              <w:bottom w:val="single" w:sz="4" w:space="0" w:color="auto"/>
              <w:right w:val="single" w:sz="4" w:space="0" w:color="auto"/>
            </w:tcBorders>
            <w:vAlign w:val="center"/>
            <w:hideMark/>
          </w:tcPr>
          <w:p w14:paraId="77B45FEC" w14:textId="77777777" w:rsidR="005F0E1B" w:rsidRPr="005F0E1B" w:rsidRDefault="005F0E1B" w:rsidP="005F0E1B">
            <w:pPr>
              <w:jc w:val="center"/>
              <w:rPr>
                <w:rFonts w:ascii="Simplified Arabic" w:eastAsia="Times New Roman" w:hAnsi="Simplified Arabic" w:cs="Simplified Arabic"/>
                <w:sz w:val="28"/>
                <w:szCs w:val="28"/>
                <w:lang w:bidi="ar-DZ"/>
              </w:rPr>
            </w:pPr>
            <w:r w:rsidRPr="005F0E1B">
              <w:rPr>
                <w:rFonts w:ascii="Simplified Arabic" w:hAnsi="Simplified Arabic" w:cs="Simplified Arabic"/>
                <w:sz w:val="28"/>
                <w:szCs w:val="28"/>
                <w:rtl/>
              </w:rPr>
              <w:t>أسلوب</w:t>
            </w:r>
          </w:p>
          <w:p w14:paraId="5DD0CB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المعاملة بالنسبة</w:t>
            </w:r>
          </w:p>
          <w:p w14:paraId="2E136E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للاب</w:t>
            </w:r>
          </w:p>
        </w:tc>
        <w:tc>
          <w:tcPr>
            <w:tcW w:w="9911" w:type="dxa"/>
            <w:gridSpan w:val="57"/>
            <w:tcBorders>
              <w:top w:val="single" w:sz="4" w:space="0" w:color="auto"/>
              <w:left w:val="single" w:sz="4" w:space="0" w:color="auto"/>
              <w:bottom w:val="single" w:sz="4" w:space="0" w:color="auto"/>
              <w:right w:val="single" w:sz="4" w:space="0" w:color="auto"/>
            </w:tcBorders>
            <w:vAlign w:val="center"/>
            <w:hideMark/>
          </w:tcPr>
          <w:p w14:paraId="3A7E8EA7"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نوع الأسلوب</w:t>
            </w:r>
          </w:p>
        </w:tc>
      </w:tr>
      <w:tr w:rsidR="005F0E1B" w:rsidRPr="005F0E1B" w14:paraId="470B98DC" w14:textId="77777777" w:rsidTr="005F0E1B">
        <w:trPr>
          <w:trHeight w:val="5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3620166"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9911" w:type="dxa"/>
            <w:gridSpan w:val="57"/>
            <w:tcBorders>
              <w:top w:val="single" w:sz="4" w:space="0" w:color="auto"/>
              <w:left w:val="single" w:sz="4" w:space="0" w:color="auto"/>
              <w:bottom w:val="single" w:sz="4" w:space="0" w:color="auto"/>
              <w:right w:val="single" w:sz="4" w:space="0" w:color="auto"/>
            </w:tcBorders>
            <w:vAlign w:val="center"/>
            <w:hideMark/>
          </w:tcPr>
          <w:p w14:paraId="41DC99F8"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أسلوب التقبل</w:t>
            </w:r>
          </w:p>
        </w:tc>
      </w:tr>
      <w:tr w:rsidR="005F0E1B" w:rsidRPr="005F0E1B" w14:paraId="089EB7E9" w14:textId="77777777" w:rsidTr="005F0E1B">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2F3FAA1"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063" w:type="dxa"/>
            <w:gridSpan w:val="3"/>
            <w:tcBorders>
              <w:top w:val="single" w:sz="4" w:space="0" w:color="auto"/>
              <w:left w:val="single" w:sz="4" w:space="0" w:color="auto"/>
              <w:bottom w:val="single" w:sz="4" w:space="0" w:color="auto"/>
              <w:right w:val="single" w:sz="4" w:space="0" w:color="auto"/>
            </w:tcBorders>
            <w:vAlign w:val="center"/>
            <w:hideMark/>
          </w:tcPr>
          <w:p w14:paraId="04E2A9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البنود</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0692A0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01</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42137B7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03</w:t>
            </w:r>
          </w:p>
        </w:tc>
        <w:tc>
          <w:tcPr>
            <w:tcW w:w="551" w:type="dxa"/>
            <w:gridSpan w:val="4"/>
            <w:tcBorders>
              <w:top w:val="single" w:sz="4" w:space="0" w:color="auto"/>
              <w:left w:val="single" w:sz="4" w:space="0" w:color="auto"/>
              <w:bottom w:val="single" w:sz="4" w:space="0" w:color="auto"/>
              <w:right w:val="single" w:sz="4" w:space="0" w:color="auto"/>
            </w:tcBorders>
            <w:vAlign w:val="center"/>
            <w:hideMark/>
          </w:tcPr>
          <w:p w14:paraId="0073CB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05</w:t>
            </w:r>
          </w:p>
        </w:tc>
        <w:tc>
          <w:tcPr>
            <w:tcW w:w="590" w:type="dxa"/>
            <w:gridSpan w:val="4"/>
            <w:tcBorders>
              <w:top w:val="single" w:sz="4" w:space="0" w:color="auto"/>
              <w:left w:val="single" w:sz="4" w:space="0" w:color="auto"/>
              <w:bottom w:val="single" w:sz="4" w:space="0" w:color="auto"/>
              <w:right w:val="single" w:sz="4" w:space="0" w:color="auto"/>
            </w:tcBorders>
            <w:vAlign w:val="center"/>
            <w:hideMark/>
          </w:tcPr>
          <w:p w14:paraId="754D676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07</w:t>
            </w:r>
          </w:p>
        </w:tc>
        <w:tc>
          <w:tcPr>
            <w:tcW w:w="654" w:type="dxa"/>
            <w:gridSpan w:val="4"/>
            <w:tcBorders>
              <w:top w:val="single" w:sz="4" w:space="0" w:color="auto"/>
              <w:left w:val="single" w:sz="4" w:space="0" w:color="auto"/>
              <w:bottom w:val="single" w:sz="4" w:space="0" w:color="auto"/>
              <w:right w:val="single" w:sz="4" w:space="0" w:color="auto"/>
            </w:tcBorders>
            <w:vAlign w:val="center"/>
            <w:hideMark/>
          </w:tcPr>
          <w:p w14:paraId="3585CD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09</w:t>
            </w:r>
          </w:p>
        </w:tc>
        <w:tc>
          <w:tcPr>
            <w:tcW w:w="532" w:type="dxa"/>
            <w:gridSpan w:val="4"/>
            <w:tcBorders>
              <w:top w:val="single" w:sz="4" w:space="0" w:color="auto"/>
              <w:left w:val="single" w:sz="4" w:space="0" w:color="auto"/>
              <w:bottom w:val="single" w:sz="4" w:space="0" w:color="auto"/>
              <w:right w:val="single" w:sz="4" w:space="0" w:color="auto"/>
            </w:tcBorders>
            <w:vAlign w:val="center"/>
            <w:hideMark/>
          </w:tcPr>
          <w:p w14:paraId="6919C0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11</w:t>
            </w:r>
          </w:p>
        </w:tc>
        <w:tc>
          <w:tcPr>
            <w:tcW w:w="512" w:type="dxa"/>
            <w:gridSpan w:val="3"/>
            <w:tcBorders>
              <w:top w:val="single" w:sz="4" w:space="0" w:color="auto"/>
              <w:left w:val="single" w:sz="4" w:space="0" w:color="auto"/>
              <w:bottom w:val="single" w:sz="4" w:space="0" w:color="auto"/>
              <w:right w:val="single" w:sz="4" w:space="0" w:color="auto"/>
            </w:tcBorders>
            <w:vAlign w:val="center"/>
            <w:hideMark/>
          </w:tcPr>
          <w:p w14:paraId="1BFCA8D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13</w:t>
            </w:r>
          </w:p>
        </w:tc>
        <w:tc>
          <w:tcPr>
            <w:tcW w:w="551" w:type="dxa"/>
            <w:gridSpan w:val="5"/>
            <w:tcBorders>
              <w:top w:val="single" w:sz="4" w:space="0" w:color="auto"/>
              <w:left w:val="single" w:sz="4" w:space="0" w:color="auto"/>
              <w:bottom w:val="single" w:sz="4" w:space="0" w:color="auto"/>
              <w:right w:val="single" w:sz="4" w:space="0" w:color="auto"/>
            </w:tcBorders>
            <w:vAlign w:val="center"/>
            <w:hideMark/>
          </w:tcPr>
          <w:p w14:paraId="46E6A5E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15</w:t>
            </w:r>
          </w:p>
        </w:tc>
        <w:tc>
          <w:tcPr>
            <w:tcW w:w="512" w:type="dxa"/>
            <w:gridSpan w:val="2"/>
            <w:tcBorders>
              <w:top w:val="single" w:sz="4" w:space="0" w:color="auto"/>
              <w:left w:val="single" w:sz="4" w:space="0" w:color="auto"/>
              <w:bottom w:val="single" w:sz="4" w:space="0" w:color="auto"/>
              <w:right w:val="single" w:sz="4" w:space="0" w:color="auto"/>
            </w:tcBorders>
            <w:vAlign w:val="center"/>
            <w:hideMark/>
          </w:tcPr>
          <w:p w14:paraId="1977B9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17</w:t>
            </w:r>
          </w:p>
        </w:tc>
        <w:tc>
          <w:tcPr>
            <w:tcW w:w="575" w:type="dxa"/>
            <w:gridSpan w:val="5"/>
            <w:tcBorders>
              <w:top w:val="single" w:sz="4" w:space="0" w:color="auto"/>
              <w:left w:val="single" w:sz="4" w:space="0" w:color="auto"/>
              <w:bottom w:val="single" w:sz="4" w:space="0" w:color="auto"/>
              <w:right w:val="single" w:sz="4" w:space="0" w:color="auto"/>
            </w:tcBorders>
            <w:vAlign w:val="center"/>
            <w:hideMark/>
          </w:tcPr>
          <w:p w14:paraId="210141A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19</w:t>
            </w:r>
          </w:p>
        </w:tc>
        <w:tc>
          <w:tcPr>
            <w:tcW w:w="666" w:type="dxa"/>
            <w:gridSpan w:val="4"/>
            <w:tcBorders>
              <w:top w:val="single" w:sz="4" w:space="0" w:color="auto"/>
              <w:left w:val="single" w:sz="4" w:space="0" w:color="auto"/>
              <w:bottom w:val="single" w:sz="4" w:space="0" w:color="auto"/>
              <w:right w:val="single" w:sz="4" w:space="0" w:color="auto"/>
            </w:tcBorders>
            <w:vAlign w:val="center"/>
            <w:hideMark/>
          </w:tcPr>
          <w:p w14:paraId="484008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21</w:t>
            </w:r>
          </w:p>
        </w:tc>
        <w:tc>
          <w:tcPr>
            <w:tcW w:w="537" w:type="dxa"/>
            <w:gridSpan w:val="3"/>
            <w:tcBorders>
              <w:top w:val="single" w:sz="4" w:space="0" w:color="auto"/>
              <w:left w:val="single" w:sz="4" w:space="0" w:color="auto"/>
              <w:bottom w:val="single" w:sz="4" w:space="0" w:color="auto"/>
              <w:right w:val="single" w:sz="4" w:space="0" w:color="auto"/>
            </w:tcBorders>
            <w:vAlign w:val="center"/>
            <w:hideMark/>
          </w:tcPr>
          <w:p w14:paraId="5B8360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23</w:t>
            </w:r>
          </w:p>
        </w:tc>
        <w:tc>
          <w:tcPr>
            <w:tcW w:w="511" w:type="dxa"/>
            <w:gridSpan w:val="2"/>
            <w:tcBorders>
              <w:top w:val="single" w:sz="4" w:space="0" w:color="auto"/>
              <w:left w:val="single" w:sz="4" w:space="0" w:color="auto"/>
              <w:bottom w:val="single" w:sz="4" w:space="0" w:color="auto"/>
              <w:right w:val="single" w:sz="4" w:space="0" w:color="auto"/>
            </w:tcBorders>
            <w:vAlign w:val="center"/>
            <w:hideMark/>
          </w:tcPr>
          <w:p w14:paraId="5A1BE7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25</w:t>
            </w:r>
          </w:p>
        </w:tc>
        <w:tc>
          <w:tcPr>
            <w:tcW w:w="613" w:type="dxa"/>
            <w:gridSpan w:val="4"/>
            <w:tcBorders>
              <w:top w:val="single" w:sz="4" w:space="0" w:color="auto"/>
              <w:left w:val="single" w:sz="4" w:space="0" w:color="auto"/>
              <w:bottom w:val="single" w:sz="4" w:space="0" w:color="auto"/>
              <w:right w:val="single" w:sz="4" w:space="0" w:color="auto"/>
            </w:tcBorders>
            <w:vAlign w:val="center"/>
            <w:hideMark/>
          </w:tcPr>
          <w:p w14:paraId="7B8451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27</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1E33C8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29</w:t>
            </w:r>
          </w:p>
        </w:tc>
        <w:tc>
          <w:tcPr>
            <w:tcW w:w="511" w:type="dxa"/>
            <w:tcBorders>
              <w:top w:val="single" w:sz="4" w:space="0" w:color="auto"/>
              <w:left w:val="single" w:sz="4" w:space="0" w:color="auto"/>
              <w:bottom w:val="single" w:sz="4" w:space="0" w:color="auto"/>
              <w:right w:val="single" w:sz="4" w:space="0" w:color="auto"/>
            </w:tcBorders>
            <w:vAlign w:val="center"/>
            <w:hideMark/>
          </w:tcPr>
          <w:p w14:paraId="43A413F7"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Pr>
              <w:t>30</w:t>
            </w:r>
          </w:p>
        </w:tc>
      </w:tr>
      <w:tr w:rsidR="005F0E1B" w:rsidRPr="005F0E1B" w14:paraId="19208A30" w14:textId="77777777" w:rsidTr="005F0E1B">
        <w:trPr>
          <w:trHeight w:val="64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021C91"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063" w:type="dxa"/>
            <w:gridSpan w:val="3"/>
            <w:tcBorders>
              <w:top w:val="single" w:sz="4" w:space="0" w:color="auto"/>
              <w:left w:val="single" w:sz="4" w:space="0" w:color="auto"/>
              <w:bottom w:val="single" w:sz="4" w:space="0" w:color="auto"/>
              <w:right w:val="single" w:sz="4" w:space="0" w:color="auto"/>
            </w:tcBorders>
            <w:vAlign w:val="center"/>
            <w:hideMark/>
          </w:tcPr>
          <w:p w14:paraId="080EC5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الاستجابة</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39CE30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361B5A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51" w:type="dxa"/>
            <w:gridSpan w:val="4"/>
            <w:tcBorders>
              <w:top w:val="single" w:sz="4" w:space="0" w:color="auto"/>
              <w:left w:val="single" w:sz="4" w:space="0" w:color="auto"/>
              <w:bottom w:val="single" w:sz="4" w:space="0" w:color="auto"/>
              <w:right w:val="single" w:sz="4" w:space="0" w:color="auto"/>
            </w:tcBorders>
            <w:vAlign w:val="center"/>
            <w:hideMark/>
          </w:tcPr>
          <w:p w14:paraId="526CFC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90" w:type="dxa"/>
            <w:gridSpan w:val="4"/>
            <w:tcBorders>
              <w:top w:val="single" w:sz="4" w:space="0" w:color="auto"/>
              <w:left w:val="single" w:sz="4" w:space="0" w:color="auto"/>
              <w:bottom w:val="single" w:sz="4" w:space="0" w:color="auto"/>
              <w:right w:val="single" w:sz="4" w:space="0" w:color="auto"/>
            </w:tcBorders>
            <w:vAlign w:val="center"/>
            <w:hideMark/>
          </w:tcPr>
          <w:p w14:paraId="3A3200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654" w:type="dxa"/>
            <w:gridSpan w:val="4"/>
            <w:tcBorders>
              <w:top w:val="single" w:sz="4" w:space="0" w:color="auto"/>
              <w:left w:val="single" w:sz="4" w:space="0" w:color="auto"/>
              <w:bottom w:val="single" w:sz="4" w:space="0" w:color="auto"/>
              <w:right w:val="single" w:sz="4" w:space="0" w:color="auto"/>
            </w:tcBorders>
            <w:vAlign w:val="center"/>
            <w:hideMark/>
          </w:tcPr>
          <w:p w14:paraId="2B4633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32" w:type="dxa"/>
            <w:gridSpan w:val="4"/>
            <w:tcBorders>
              <w:top w:val="single" w:sz="4" w:space="0" w:color="auto"/>
              <w:left w:val="single" w:sz="4" w:space="0" w:color="auto"/>
              <w:bottom w:val="single" w:sz="4" w:space="0" w:color="auto"/>
              <w:right w:val="single" w:sz="4" w:space="0" w:color="auto"/>
            </w:tcBorders>
            <w:vAlign w:val="center"/>
            <w:hideMark/>
          </w:tcPr>
          <w:p w14:paraId="3F2DE06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2" w:type="dxa"/>
            <w:gridSpan w:val="3"/>
            <w:tcBorders>
              <w:top w:val="single" w:sz="4" w:space="0" w:color="auto"/>
              <w:left w:val="single" w:sz="4" w:space="0" w:color="auto"/>
              <w:bottom w:val="single" w:sz="4" w:space="0" w:color="auto"/>
              <w:right w:val="single" w:sz="4" w:space="0" w:color="auto"/>
            </w:tcBorders>
            <w:vAlign w:val="center"/>
            <w:hideMark/>
          </w:tcPr>
          <w:p w14:paraId="5E0703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51" w:type="dxa"/>
            <w:gridSpan w:val="5"/>
            <w:tcBorders>
              <w:top w:val="single" w:sz="4" w:space="0" w:color="auto"/>
              <w:left w:val="single" w:sz="4" w:space="0" w:color="auto"/>
              <w:bottom w:val="single" w:sz="4" w:space="0" w:color="auto"/>
              <w:right w:val="single" w:sz="4" w:space="0" w:color="auto"/>
            </w:tcBorders>
            <w:vAlign w:val="center"/>
            <w:hideMark/>
          </w:tcPr>
          <w:p w14:paraId="4E22BE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2" w:type="dxa"/>
            <w:gridSpan w:val="2"/>
            <w:tcBorders>
              <w:top w:val="single" w:sz="4" w:space="0" w:color="auto"/>
              <w:left w:val="single" w:sz="4" w:space="0" w:color="auto"/>
              <w:bottom w:val="single" w:sz="4" w:space="0" w:color="auto"/>
              <w:right w:val="single" w:sz="4" w:space="0" w:color="auto"/>
            </w:tcBorders>
            <w:vAlign w:val="center"/>
            <w:hideMark/>
          </w:tcPr>
          <w:p w14:paraId="25FA03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75" w:type="dxa"/>
            <w:gridSpan w:val="5"/>
            <w:tcBorders>
              <w:top w:val="single" w:sz="4" w:space="0" w:color="auto"/>
              <w:left w:val="single" w:sz="4" w:space="0" w:color="auto"/>
              <w:bottom w:val="single" w:sz="4" w:space="0" w:color="auto"/>
              <w:right w:val="single" w:sz="4" w:space="0" w:color="auto"/>
            </w:tcBorders>
            <w:vAlign w:val="center"/>
            <w:hideMark/>
          </w:tcPr>
          <w:p w14:paraId="0371EE6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666" w:type="dxa"/>
            <w:gridSpan w:val="4"/>
            <w:tcBorders>
              <w:top w:val="single" w:sz="4" w:space="0" w:color="auto"/>
              <w:left w:val="single" w:sz="4" w:space="0" w:color="auto"/>
              <w:bottom w:val="single" w:sz="4" w:space="0" w:color="auto"/>
              <w:right w:val="single" w:sz="4" w:space="0" w:color="auto"/>
            </w:tcBorders>
            <w:vAlign w:val="center"/>
            <w:hideMark/>
          </w:tcPr>
          <w:p w14:paraId="44D4A29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37" w:type="dxa"/>
            <w:gridSpan w:val="3"/>
            <w:tcBorders>
              <w:top w:val="single" w:sz="4" w:space="0" w:color="auto"/>
              <w:left w:val="single" w:sz="4" w:space="0" w:color="auto"/>
              <w:bottom w:val="single" w:sz="4" w:space="0" w:color="auto"/>
              <w:right w:val="single" w:sz="4" w:space="0" w:color="auto"/>
            </w:tcBorders>
            <w:vAlign w:val="center"/>
            <w:hideMark/>
          </w:tcPr>
          <w:p w14:paraId="2C6E50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1" w:type="dxa"/>
            <w:gridSpan w:val="2"/>
            <w:tcBorders>
              <w:top w:val="single" w:sz="4" w:space="0" w:color="auto"/>
              <w:left w:val="single" w:sz="4" w:space="0" w:color="auto"/>
              <w:bottom w:val="single" w:sz="4" w:space="0" w:color="auto"/>
              <w:right w:val="single" w:sz="4" w:space="0" w:color="auto"/>
            </w:tcBorders>
            <w:vAlign w:val="center"/>
            <w:hideMark/>
          </w:tcPr>
          <w:p w14:paraId="1F0A69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613" w:type="dxa"/>
            <w:gridSpan w:val="4"/>
            <w:tcBorders>
              <w:top w:val="single" w:sz="4" w:space="0" w:color="auto"/>
              <w:left w:val="single" w:sz="4" w:space="0" w:color="auto"/>
              <w:bottom w:val="single" w:sz="4" w:space="0" w:color="auto"/>
              <w:right w:val="single" w:sz="4" w:space="0" w:color="auto"/>
            </w:tcBorders>
            <w:vAlign w:val="center"/>
            <w:hideMark/>
          </w:tcPr>
          <w:p w14:paraId="6D900F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4A9F77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1" w:type="dxa"/>
            <w:tcBorders>
              <w:top w:val="single" w:sz="4" w:space="0" w:color="auto"/>
              <w:left w:val="single" w:sz="4" w:space="0" w:color="auto"/>
              <w:bottom w:val="single" w:sz="4" w:space="0" w:color="auto"/>
              <w:right w:val="single" w:sz="4" w:space="0" w:color="auto"/>
            </w:tcBorders>
            <w:vAlign w:val="center"/>
            <w:hideMark/>
          </w:tcPr>
          <w:p w14:paraId="62A96F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r>
      <w:tr w:rsidR="005F0E1B" w:rsidRPr="005F0E1B" w14:paraId="322B8273" w14:textId="77777777" w:rsidTr="005F0E1B">
        <w:trPr>
          <w:trHeight w:val="28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0620E69"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4936" w:type="dxa"/>
            <w:gridSpan w:val="29"/>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1CCF83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مجموع الاستجابات لاسلوب التقبل</w:t>
            </w:r>
          </w:p>
        </w:tc>
        <w:tc>
          <w:tcPr>
            <w:tcW w:w="4975" w:type="dxa"/>
            <w:gridSpan w:val="28"/>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5FFE19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19 إستجابة </w:t>
            </w:r>
          </w:p>
        </w:tc>
      </w:tr>
      <w:tr w:rsidR="005F0E1B" w:rsidRPr="005F0E1B" w14:paraId="0EB0E48C" w14:textId="77777777" w:rsidTr="005F0E1B">
        <w:trPr>
          <w:trHeight w:val="94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383AA3"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9911" w:type="dxa"/>
            <w:gridSpan w:val="57"/>
            <w:tcBorders>
              <w:top w:val="single" w:sz="4" w:space="0" w:color="auto"/>
              <w:left w:val="single" w:sz="4" w:space="0" w:color="auto"/>
              <w:bottom w:val="single" w:sz="4" w:space="0" w:color="auto"/>
              <w:right w:val="single" w:sz="4" w:space="0" w:color="auto"/>
            </w:tcBorders>
            <w:vAlign w:val="center"/>
            <w:hideMark/>
          </w:tcPr>
          <w:p w14:paraId="6A2E56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أسلوب الرفض</w:t>
            </w:r>
          </w:p>
        </w:tc>
      </w:tr>
      <w:tr w:rsidR="005F0E1B" w:rsidRPr="005F0E1B" w14:paraId="226A4976" w14:textId="77777777" w:rsidTr="005F0E1B">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33C80EA"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128" w:type="dxa"/>
            <w:gridSpan w:val="4"/>
            <w:tcBorders>
              <w:top w:val="single" w:sz="4" w:space="0" w:color="auto"/>
              <w:left w:val="single" w:sz="4" w:space="0" w:color="auto"/>
              <w:bottom w:val="single" w:sz="4" w:space="0" w:color="auto"/>
              <w:right w:val="single" w:sz="4" w:space="0" w:color="auto"/>
            </w:tcBorders>
            <w:vAlign w:val="center"/>
            <w:hideMark/>
          </w:tcPr>
          <w:p w14:paraId="332A515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البنود</w:t>
            </w:r>
          </w:p>
        </w:tc>
        <w:tc>
          <w:tcPr>
            <w:tcW w:w="600" w:type="dxa"/>
            <w:gridSpan w:val="4"/>
            <w:tcBorders>
              <w:top w:val="single" w:sz="4" w:space="0" w:color="auto"/>
              <w:left w:val="single" w:sz="4" w:space="0" w:color="auto"/>
              <w:bottom w:val="single" w:sz="4" w:space="0" w:color="auto"/>
              <w:right w:val="single" w:sz="4" w:space="0" w:color="auto"/>
            </w:tcBorders>
            <w:vAlign w:val="center"/>
            <w:hideMark/>
          </w:tcPr>
          <w:p w14:paraId="7980847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02</w:t>
            </w:r>
          </w:p>
        </w:tc>
        <w:tc>
          <w:tcPr>
            <w:tcW w:w="702" w:type="dxa"/>
            <w:gridSpan w:val="4"/>
            <w:tcBorders>
              <w:top w:val="single" w:sz="4" w:space="0" w:color="auto"/>
              <w:left w:val="single" w:sz="4" w:space="0" w:color="auto"/>
              <w:bottom w:val="single" w:sz="4" w:space="0" w:color="auto"/>
              <w:right w:val="single" w:sz="4" w:space="0" w:color="auto"/>
            </w:tcBorders>
            <w:vAlign w:val="center"/>
            <w:hideMark/>
          </w:tcPr>
          <w:p w14:paraId="526703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04</w:t>
            </w:r>
          </w:p>
        </w:tc>
        <w:tc>
          <w:tcPr>
            <w:tcW w:w="524" w:type="dxa"/>
            <w:gridSpan w:val="3"/>
            <w:tcBorders>
              <w:top w:val="single" w:sz="4" w:space="0" w:color="auto"/>
              <w:left w:val="single" w:sz="4" w:space="0" w:color="auto"/>
              <w:bottom w:val="single" w:sz="4" w:space="0" w:color="auto"/>
              <w:right w:val="single" w:sz="4" w:space="0" w:color="auto"/>
            </w:tcBorders>
            <w:vAlign w:val="center"/>
            <w:hideMark/>
          </w:tcPr>
          <w:p w14:paraId="54FB54F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06</w:t>
            </w:r>
          </w:p>
        </w:tc>
        <w:tc>
          <w:tcPr>
            <w:tcW w:w="593" w:type="dxa"/>
            <w:gridSpan w:val="4"/>
            <w:tcBorders>
              <w:top w:val="single" w:sz="4" w:space="0" w:color="auto"/>
              <w:left w:val="single" w:sz="4" w:space="0" w:color="auto"/>
              <w:bottom w:val="single" w:sz="4" w:space="0" w:color="auto"/>
              <w:right w:val="single" w:sz="4" w:space="0" w:color="auto"/>
            </w:tcBorders>
            <w:vAlign w:val="center"/>
            <w:hideMark/>
          </w:tcPr>
          <w:p w14:paraId="48F7AF4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08</w:t>
            </w:r>
          </w:p>
        </w:tc>
        <w:tc>
          <w:tcPr>
            <w:tcW w:w="613" w:type="dxa"/>
            <w:gridSpan w:val="4"/>
            <w:tcBorders>
              <w:top w:val="single" w:sz="4" w:space="0" w:color="auto"/>
              <w:left w:val="single" w:sz="4" w:space="0" w:color="auto"/>
              <w:bottom w:val="single" w:sz="4" w:space="0" w:color="auto"/>
              <w:right w:val="single" w:sz="4" w:space="0" w:color="auto"/>
            </w:tcBorders>
            <w:vAlign w:val="center"/>
            <w:hideMark/>
          </w:tcPr>
          <w:p w14:paraId="610BC99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10</w:t>
            </w:r>
          </w:p>
        </w:tc>
        <w:tc>
          <w:tcPr>
            <w:tcW w:w="665" w:type="dxa"/>
            <w:gridSpan w:val="4"/>
            <w:tcBorders>
              <w:top w:val="single" w:sz="4" w:space="0" w:color="auto"/>
              <w:left w:val="single" w:sz="4" w:space="0" w:color="auto"/>
              <w:bottom w:val="single" w:sz="4" w:space="0" w:color="auto"/>
              <w:right w:val="single" w:sz="4" w:space="0" w:color="auto"/>
            </w:tcBorders>
            <w:vAlign w:val="center"/>
            <w:hideMark/>
          </w:tcPr>
          <w:p w14:paraId="1C41E3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12</w:t>
            </w:r>
          </w:p>
        </w:tc>
        <w:tc>
          <w:tcPr>
            <w:tcW w:w="567" w:type="dxa"/>
            <w:gridSpan w:val="4"/>
            <w:tcBorders>
              <w:top w:val="single" w:sz="4" w:space="0" w:color="auto"/>
              <w:left w:val="single" w:sz="4" w:space="0" w:color="auto"/>
              <w:bottom w:val="single" w:sz="4" w:space="0" w:color="auto"/>
              <w:right w:val="single" w:sz="4" w:space="0" w:color="auto"/>
            </w:tcBorders>
            <w:vAlign w:val="center"/>
            <w:hideMark/>
          </w:tcPr>
          <w:p w14:paraId="26B315B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14</w:t>
            </w:r>
          </w:p>
        </w:tc>
        <w:tc>
          <w:tcPr>
            <w:tcW w:w="619" w:type="dxa"/>
            <w:gridSpan w:val="5"/>
            <w:tcBorders>
              <w:top w:val="single" w:sz="4" w:space="0" w:color="auto"/>
              <w:left w:val="single" w:sz="4" w:space="0" w:color="auto"/>
              <w:bottom w:val="single" w:sz="4" w:space="0" w:color="auto"/>
              <w:right w:val="single" w:sz="4" w:space="0" w:color="auto"/>
            </w:tcBorders>
            <w:vAlign w:val="center"/>
            <w:hideMark/>
          </w:tcPr>
          <w:p w14:paraId="3F551E8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16</w:t>
            </w:r>
          </w:p>
        </w:tc>
        <w:tc>
          <w:tcPr>
            <w:tcW w:w="532" w:type="dxa"/>
            <w:gridSpan w:val="3"/>
            <w:tcBorders>
              <w:top w:val="single" w:sz="4" w:space="0" w:color="auto"/>
              <w:left w:val="single" w:sz="4" w:space="0" w:color="auto"/>
              <w:bottom w:val="single" w:sz="4" w:space="0" w:color="auto"/>
              <w:right w:val="single" w:sz="4" w:space="0" w:color="auto"/>
            </w:tcBorders>
            <w:vAlign w:val="center"/>
            <w:hideMark/>
          </w:tcPr>
          <w:p w14:paraId="3F8187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18</w:t>
            </w:r>
          </w:p>
        </w:tc>
        <w:tc>
          <w:tcPr>
            <w:tcW w:w="520" w:type="dxa"/>
            <w:gridSpan w:val="2"/>
            <w:tcBorders>
              <w:top w:val="single" w:sz="4" w:space="0" w:color="auto"/>
              <w:left w:val="single" w:sz="4" w:space="0" w:color="auto"/>
              <w:bottom w:val="single" w:sz="4" w:space="0" w:color="auto"/>
              <w:right w:val="single" w:sz="4" w:space="0" w:color="auto"/>
            </w:tcBorders>
            <w:vAlign w:val="center"/>
            <w:hideMark/>
          </w:tcPr>
          <w:p w14:paraId="672A8F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20</w:t>
            </w:r>
          </w:p>
        </w:tc>
        <w:tc>
          <w:tcPr>
            <w:tcW w:w="671" w:type="dxa"/>
            <w:gridSpan w:val="5"/>
            <w:tcBorders>
              <w:top w:val="single" w:sz="4" w:space="0" w:color="auto"/>
              <w:left w:val="single" w:sz="4" w:space="0" w:color="auto"/>
              <w:bottom w:val="single" w:sz="4" w:space="0" w:color="auto"/>
              <w:right w:val="single" w:sz="4" w:space="0" w:color="auto"/>
            </w:tcBorders>
            <w:vAlign w:val="center"/>
            <w:hideMark/>
          </w:tcPr>
          <w:p w14:paraId="66D6B5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22</w:t>
            </w:r>
          </w:p>
        </w:tc>
        <w:tc>
          <w:tcPr>
            <w:tcW w:w="542" w:type="dxa"/>
            <w:gridSpan w:val="3"/>
            <w:tcBorders>
              <w:top w:val="single" w:sz="4" w:space="0" w:color="auto"/>
              <w:left w:val="single" w:sz="4" w:space="0" w:color="auto"/>
              <w:bottom w:val="single" w:sz="4" w:space="0" w:color="auto"/>
              <w:right w:val="single" w:sz="4" w:space="0" w:color="auto"/>
            </w:tcBorders>
            <w:vAlign w:val="center"/>
            <w:hideMark/>
          </w:tcPr>
          <w:p w14:paraId="56032D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24</w:t>
            </w:r>
          </w:p>
        </w:tc>
        <w:tc>
          <w:tcPr>
            <w:tcW w:w="613" w:type="dxa"/>
            <w:gridSpan w:val="4"/>
            <w:tcBorders>
              <w:top w:val="single" w:sz="4" w:space="0" w:color="auto"/>
              <w:left w:val="single" w:sz="4" w:space="0" w:color="auto"/>
              <w:bottom w:val="single" w:sz="4" w:space="0" w:color="auto"/>
              <w:right w:val="single" w:sz="4" w:space="0" w:color="auto"/>
            </w:tcBorders>
            <w:vAlign w:val="center"/>
            <w:hideMark/>
          </w:tcPr>
          <w:p w14:paraId="52F8F1F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26</w:t>
            </w:r>
          </w:p>
        </w:tc>
        <w:tc>
          <w:tcPr>
            <w:tcW w:w="1022" w:type="dxa"/>
            <w:gridSpan w:val="4"/>
            <w:tcBorders>
              <w:top w:val="single" w:sz="4" w:space="0" w:color="auto"/>
              <w:left w:val="single" w:sz="4" w:space="0" w:color="auto"/>
              <w:bottom w:val="single" w:sz="4" w:space="0" w:color="auto"/>
              <w:right w:val="single" w:sz="4" w:space="0" w:color="auto"/>
            </w:tcBorders>
            <w:vAlign w:val="center"/>
            <w:hideMark/>
          </w:tcPr>
          <w:p w14:paraId="33677117"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Pr>
              <w:t>28</w:t>
            </w:r>
          </w:p>
        </w:tc>
      </w:tr>
      <w:tr w:rsidR="005F0E1B" w:rsidRPr="005F0E1B" w14:paraId="1172A00D" w14:textId="77777777" w:rsidTr="005F0E1B">
        <w:trPr>
          <w:trHeight w:val="46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90FFFE"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128" w:type="dxa"/>
            <w:gridSpan w:val="4"/>
            <w:tcBorders>
              <w:top w:val="single" w:sz="4" w:space="0" w:color="auto"/>
              <w:left w:val="single" w:sz="4" w:space="0" w:color="auto"/>
              <w:bottom w:val="single" w:sz="4" w:space="0" w:color="auto"/>
              <w:right w:val="single" w:sz="4" w:space="0" w:color="auto"/>
            </w:tcBorders>
            <w:vAlign w:val="center"/>
            <w:hideMark/>
          </w:tcPr>
          <w:p w14:paraId="6FB9A2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الاستجابة</w:t>
            </w:r>
          </w:p>
        </w:tc>
        <w:tc>
          <w:tcPr>
            <w:tcW w:w="600" w:type="dxa"/>
            <w:gridSpan w:val="4"/>
            <w:tcBorders>
              <w:top w:val="single" w:sz="4" w:space="0" w:color="auto"/>
              <w:left w:val="single" w:sz="4" w:space="0" w:color="auto"/>
              <w:bottom w:val="single" w:sz="4" w:space="0" w:color="auto"/>
              <w:right w:val="single" w:sz="4" w:space="0" w:color="auto"/>
            </w:tcBorders>
            <w:vAlign w:val="center"/>
            <w:hideMark/>
          </w:tcPr>
          <w:p w14:paraId="3F8C3EF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702" w:type="dxa"/>
            <w:gridSpan w:val="4"/>
            <w:tcBorders>
              <w:top w:val="single" w:sz="4" w:space="0" w:color="auto"/>
              <w:left w:val="single" w:sz="4" w:space="0" w:color="auto"/>
              <w:bottom w:val="single" w:sz="4" w:space="0" w:color="auto"/>
              <w:right w:val="single" w:sz="4" w:space="0" w:color="auto"/>
            </w:tcBorders>
            <w:vAlign w:val="center"/>
            <w:hideMark/>
          </w:tcPr>
          <w:p w14:paraId="025993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24" w:type="dxa"/>
            <w:gridSpan w:val="3"/>
            <w:tcBorders>
              <w:top w:val="single" w:sz="4" w:space="0" w:color="auto"/>
              <w:left w:val="single" w:sz="4" w:space="0" w:color="auto"/>
              <w:bottom w:val="single" w:sz="4" w:space="0" w:color="auto"/>
              <w:right w:val="single" w:sz="4" w:space="0" w:color="auto"/>
            </w:tcBorders>
            <w:vAlign w:val="center"/>
            <w:hideMark/>
          </w:tcPr>
          <w:p w14:paraId="41701D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93" w:type="dxa"/>
            <w:gridSpan w:val="4"/>
            <w:tcBorders>
              <w:top w:val="single" w:sz="4" w:space="0" w:color="auto"/>
              <w:left w:val="single" w:sz="4" w:space="0" w:color="auto"/>
              <w:bottom w:val="single" w:sz="4" w:space="0" w:color="auto"/>
              <w:right w:val="single" w:sz="4" w:space="0" w:color="auto"/>
            </w:tcBorders>
            <w:vAlign w:val="center"/>
            <w:hideMark/>
          </w:tcPr>
          <w:p w14:paraId="052F91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613" w:type="dxa"/>
            <w:gridSpan w:val="4"/>
            <w:tcBorders>
              <w:top w:val="single" w:sz="4" w:space="0" w:color="auto"/>
              <w:left w:val="single" w:sz="4" w:space="0" w:color="auto"/>
              <w:bottom w:val="single" w:sz="4" w:space="0" w:color="auto"/>
              <w:right w:val="single" w:sz="4" w:space="0" w:color="auto"/>
            </w:tcBorders>
            <w:vAlign w:val="center"/>
            <w:hideMark/>
          </w:tcPr>
          <w:p w14:paraId="0CECCA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665" w:type="dxa"/>
            <w:gridSpan w:val="4"/>
            <w:tcBorders>
              <w:top w:val="single" w:sz="4" w:space="0" w:color="auto"/>
              <w:left w:val="single" w:sz="4" w:space="0" w:color="auto"/>
              <w:bottom w:val="single" w:sz="4" w:space="0" w:color="auto"/>
              <w:right w:val="single" w:sz="4" w:space="0" w:color="auto"/>
            </w:tcBorders>
            <w:vAlign w:val="center"/>
            <w:hideMark/>
          </w:tcPr>
          <w:p w14:paraId="7310B2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67" w:type="dxa"/>
            <w:gridSpan w:val="4"/>
            <w:tcBorders>
              <w:top w:val="single" w:sz="4" w:space="0" w:color="auto"/>
              <w:left w:val="single" w:sz="4" w:space="0" w:color="auto"/>
              <w:bottom w:val="single" w:sz="4" w:space="0" w:color="auto"/>
              <w:right w:val="single" w:sz="4" w:space="0" w:color="auto"/>
            </w:tcBorders>
            <w:vAlign w:val="center"/>
            <w:hideMark/>
          </w:tcPr>
          <w:p w14:paraId="6297588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619" w:type="dxa"/>
            <w:gridSpan w:val="5"/>
            <w:tcBorders>
              <w:top w:val="single" w:sz="4" w:space="0" w:color="auto"/>
              <w:left w:val="single" w:sz="4" w:space="0" w:color="auto"/>
              <w:bottom w:val="single" w:sz="4" w:space="0" w:color="auto"/>
              <w:right w:val="single" w:sz="4" w:space="0" w:color="auto"/>
            </w:tcBorders>
            <w:vAlign w:val="center"/>
            <w:hideMark/>
          </w:tcPr>
          <w:p w14:paraId="632B01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32" w:type="dxa"/>
            <w:gridSpan w:val="3"/>
            <w:tcBorders>
              <w:top w:val="single" w:sz="4" w:space="0" w:color="auto"/>
              <w:left w:val="single" w:sz="4" w:space="0" w:color="auto"/>
              <w:bottom w:val="single" w:sz="4" w:space="0" w:color="auto"/>
              <w:right w:val="single" w:sz="4" w:space="0" w:color="auto"/>
            </w:tcBorders>
            <w:vAlign w:val="center"/>
            <w:hideMark/>
          </w:tcPr>
          <w:p w14:paraId="03EC98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20" w:type="dxa"/>
            <w:gridSpan w:val="2"/>
            <w:tcBorders>
              <w:top w:val="single" w:sz="4" w:space="0" w:color="auto"/>
              <w:left w:val="single" w:sz="4" w:space="0" w:color="auto"/>
              <w:bottom w:val="single" w:sz="4" w:space="0" w:color="auto"/>
              <w:right w:val="single" w:sz="4" w:space="0" w:color="auto"/>
            </w:tcBorders>
            <w:vAlign w:val="center"/>
            <w:hideMark/>
          </w:tcPr>
          <w:p w14:paraId="26B47E3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671" w:type="dxa"/>
            <w:gridSpan w:val="5"/>
            <w:tcBorders>
              <w:top w:val="single" w:sz="4" w:space="0" w:color="auto"/>
              <w:left w:val="single" w:sz="4" w:space="0" w:color="auto"/>
              <w:bottom w:val="single" w:sz="4" w:space="0" w:color="auto"/>
              <w:right w:val="single" w:sz="4" w:space="0" w:color="auto"/>
            </w:tcBorders>
            <w:vAlign w:val="center"/>
            <w:hideMark/>
          </w:tcPr>
          <w:p w14:paraId="755AD8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42" w:type="dxa"/>
            <w:gridSpan w:val="3"/>
            <w:tcBorders>
              <w:top w:val="single" w:sz="4" w:space="0" w:color="auto"/>
              <w:left w:val="single" w:sz="4" w:space="0" w:color="auto"/>
              <w:bottom w:val="single" w:sz="4" w:space="0" w:color="auto"/>
              <w:right w:val="single" w:sz="4" w:space="0" w:color="auto"/>
            </w:tcBorders>
            <w:vAlign w:val="center"/>
            <w:hideMark/>
          </w:tcPr>
          <w:p w14:paraId="3941BB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613" w:type="dxa"/>
            <w:gridSpan w:val="4"/>
            <w:tcBorders>
              <w:top w:val="single" w:sz="4" w:space="0" w:color="auto"/>
              <w:left w:val="single" w:sz="4" w:space="0" w:color="auto"/>
              <w:bottom w:val="single" w:sz="4" w:space="0" w:color="auto"/>
              <w:right w:val="single" w:sz="4" w:space="0" w:color="auto"/>
            </w:tcBorders>
            <w:vAlign w:val="center"/>
            <w:hideMark/>
          </w:tcPr>
          <w:p w14:paraId="29BDDD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1022" w:type="dxa"/>
            <w:gridSpan w:val="4"/>
            <w:tcBorders>
              <w:top w:val="single" w:sz="4" w:space="0" w:color="auto"/>
              <w:left w:val="single" w:sz="4" w:space="0" w:color="auto"/>
              <w:bottom w:val="single" w:sz="4" w:space="0" w:color="auto"/>
              <w:right w:val="single" w:sz="4" w:space="0" w:color="auto"/>
            </w:tcBorders>
            <w:vAlign w:val="center"/>
            <w:hideMark/>
          </w:tcPr>
          <w:p w14:paraId="73F823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r>
      <w:tr w:rsidR="005F0E1B" w:rsidRPr="005F0E1B" w14:paraId="422BECBC" w14:textId="77777777" w:rsidTr="005F0E1B">
        <w:trPr>
          <w:trHeight w:val="25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572DBC6"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4475" w:type="dxa"/>
            <w:gridSpan w:val="26"/>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52663E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مجموع استجابات أسلوب الرفض</w:t>
            </w:r>
          </w:p>
        </w:tc>
        <w:tc>
          <w:tcPr>
            <w:tcW w:w="5436" w:type="dxa"/>
            <w:gridSpan w:val="31"/>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3789F2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22 استجابة</w:t>
            </w:r>
          </w:p>
        </w:tc>
      </w:tr>
      <w:tr w:rsidR="005F0E1B" w:rsidRPr="005F0E1B" w14:paraId="062AAE74" w14:textId="77777777" w:rsidTr="005F0E1B">
        <w:trPr>
          <w:trHeight w:val="498"/>
        </w:trPr>
        <w:tc>
          <w:tcPr>
            <w:tcW w:w="927" w:type="dxa"/>
            <w:vMerge w:val="restart"/>
            <w:tcBorders>
              <w:top w:val="single" w:sz="4" w:space="0" w:color="auto"/>
              <w:left w:val="single" w:sz="4" w:space="0" w:color="auto"/>
              <w:bottom w:val="single" w:sz="4" w:space="0" w:color="auto"/>
              <w:right w:val="single" w:sz="4" w:space="0" w:color="auto"/>
            </w:tcBorders>
            <w:vAlign w:val="center"/>
            <w:hideMark/>
          </w:tcPr>
          <w:p w14:paraId="2A25C1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أسلوب المعاملة بالنسبة للام</w:t>
            </w:r>
          </w:p>
        </w:tc>
        <w:tc>
          <w:tcPr>
            <w:tcW w:w="9911" w:type="dxa"/>
            <w:gridSpan w:val="57"/>
            <w:tcBorders>
              <w:top w:val="single" w:sz="4" w:space="0" w:color="auto"/>
              <w:left w:val="single" w:sz="4" w:space="0" w:color="auto"/>
              <w:bottom w:val="single" w:sz="4" w:space="0" w:color="auto"/>
              <w:right w:val="single" w:sz="4" w:space="0" w:color="auto"/>
            </w:tcBorders>
            <w:vAlign w:val="center"/>
            <w:hideMark/>
          </w:tcPr>
          <w:p w14:paraId="0578CB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أسلوب التقبل</w:t>
            </w:r>
          </w:p>
        </w:tc>
      </w:tr>
      <w:tr w:rsidR="005F0E1B" w:rsidRPr="005F0E1B" w14:paraId="54CEEE23" w14:textId="77777777" w:rsidTr="005F0E1B">
        <w:trPr>
          <w:trHeight w:val="48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E733C42"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021" w:type="dxa"/>
            <w:tcBorders>
              <w:top w:val="single" w:sz="4" w:space="0" w:color="auto"/>
              <w:left w:val="single" w:sz="4" w:space="0" w:color="auto"/>
              <w:bottom w:val="single" w:sz="4" w:space="0" w:color="auto"/>
              <w:right w:val="single" w:sz="4" w:space="0" w:color="auto"/>
            </w:tcBorders>
            <w:vAlign w:val="center"/>
            <w:hideMark/>
          </w:tcPr>
          <w:p w14:paraId="15DB78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البنود</w:t>
            </w:r>
          </w:p>
        </w:tc>
        <w:tc>
          <w:tcPr>
            <w:tcW w:w="527" w:type="dxa"/>
            <w:gridSpan w:val="4"/>
            <w:tcBorders>
              <w:top w:val="single" w:sz="4" w:space="0" w:color="auto"/>
              <w:left w:val="single" w:sz="4" w:space="0" w:color="auto"/>
              <w:bottom w:val="single" w:sz="4" w:space="0" w:color="auto"/>
              <w:right w:val="single" w:sz="4" w:space="0" w:color="auto"/>
            </w:tcBorders>
            <w:vAlign w:val="center"/>
            <w:hideMark/>
          </w:tcPr>
          <w:p w14:paraId="1FADC6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01</w:t>
            </w:r>
          </w:p>
        </w:tc>
        <w:tc>
          <w:tcPr>
            <w:tcW w:w="583" w:type="dxa"/>
            <w:gridSpan w:val="5"/>
            <w:tcBorders>
              <w:top w:val="single" w:sz="4" w:space="0" w:color="auto"/>
              <w:left w:val="single" w:sz="4" w:space="0" w:color="auto"/>
              <w:bottom w:val="single" w:sz="4" w:space="0" w:color="auto"/>
              <w:right w:val="single" w:sz="4" w:space="0" w:color="auto"/>
            </w:tcBorders>
            <w:vAlign w:val="center"/>
            <w:hideMark/>
          </w:tcPr>
          <w:p w14:paraId="689EEC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03</w:t>
            </w:r>
          </w:p>
        </w:tc>
        <w:tc>
          <w:tcPr>
            <w:tcW w:w="660" w:type="dxa"/>
            <w:gridSpan w:val="4"/>
            <w:tcBorders>
              <w:top w:val="single" w:sz="4" w:space="0" w:color="auto"/>
              <w:left w:val="single" w:sz="4" w:space="0" w:color="auto"/>
              <w:bottom w:val="single" w:sz="4" w:space="0" w:color="auto"/>
              <w:right w:val="single" w:sz="4" w:space="0" w:color="auto"/>
            </w:tcBorders>
            <w:vAlign w:val="center"/>
            <w:hideMark/>
          </w:tcPr>
          <w:p w14:paraId="33D5260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05</w:t>
            </w:r>
          </w:p>
        </w:tc>
        <w:tc>
          <w:tcPr>
            <w:tcW w:w="515" w:type="dxa"/>
            <w:gridSpan w:val="4"/>
            <w:tcBorders>
              <w:top w:val="single" w:sz="4" w:space="0" w:color="auto"/>
              <w:left w:val="single" w:sz="4" w:space="0" w:color="auto"/>
              <w:bottom w:val="single" w:sz="4" w:space="0" w:color="auto"/>
              <w:right w:val="single" w:sz="4" w:space="0" w:color="auto"/>
            </w:tcBorders>
            <w:vAlign w:val="center"/>
            <w:hideMark/>
          </w:tcPr>
          <w:p w14:paraId="13216A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07</w:t>
            </w:r>
          </w:p>
        </w:tc>
        <w:tc>
          <w:tcPr>
            <w:tcW w:w="517" w:type="dxa"/>
            <w:gridSpan w:val="2"/>
            <w:tcBorders>
              <w:top w:val="single" w:sz="4" w:space="0" w:color="auto"/>
              <w:left w:val="single" w:sz="4" w:space="0" w:color="auto"/>
              <w:bottom w:val="single" w:sz="4" w:space="0" w:color="auto"/>
              <w:right w:val="single" w:sz="4" w:space="0" w:color="auto"/>
            </w:tcBorders>
            <w:vAlign w:val="center"/>
            <w:hideMark/>
          </w:tcPr>
          <w:p w14:paraId="03FDEB0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09</w:t>
            </w:r>
          </w:p>
        </w:tc>
        <w:tc>
          <w:tcPr>
            <w:tcW w:w="511" w:type="dxa"/>
            <w:gridSpan w:val="4"/>
            <w:tcBorders>
              <w:top w:val="single" w:sz="4" w:space="0" w:color="auto"/>
              <w:left w:val="single" w:sz="4" w:space="0" w:color="auto"/>
              <w:bottom w:val="single" w:sz="4" w:space="0" w:color="auto"/>
              <w:right w:val="single" w:sz="4" w:space="0" w:color="auto"/>
            </w:tcBorders>
            <w:vAlign w:val="center"/>
            <w:hideMark/>
          </w:tcPr>
          <w:p w14:paraId="3F2DAA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11</w:t>
            </w:r>
          </w:p>
        </w:tc>
        <w:tc>
          <w:tcPr>
            <w:tcW w:w="602" w:type="dxa"/>
            <w:gridSpan w:val="5"/>
            <w:tcBorders>
              <w:top w:val="single" w:sz="4" w:space="0" w:color="auto"/>
              <w:left w:val="single" w:sz="4" w:space="0" w:color="auto"/>
              <w:bottom w:val="single" w:sz="4" w:space="0" w:color="auto"/>
              <w:right w:val="single" w:sz="4" w:space="0" w:color="auto"/>
            </w:tcBorders>
            <w:vAlign w:val="center"/>
            <w:hideMark/>
          </w:tcPr>
          <w:p w14:paraId="55E49E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13</w:t>
            </w:r>
          </w:p>
        </w:tc>
        <w:tc>
          <w:tcPr>
            <w:tcW w:w="513" w:type="dxa"/>
            <w:gridSpan w:val="3"/>
            <w:tcBorders>
              <w:top w:val="single" w:sz="4" w:space="0" w:color="auto"/>
              <w:left w:val="single" w:sz="4" w:space="0" w:color="auto"/>
              <w:bottom w:val="single" w:sz="4" w:space="0" w:color="auto"/>
              <w:right w:val="single" w:sz="4" w:space="0" w:color="auto"/>
            </w:tcBorders>
            <w:vAlign w:val="center"/>
            <w:hideMark/>
          </w:tcPr>
          <w:p w14:paraId="3E9753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15</w:t>
            </w:r>
          </w:p>
        </w:tc>
        <w:tc>
          <w:tcPr>
            <w:tcW w:w="538" w:type="dxa"/>
            <w:gridSpan w:val="3"/>
            <w:tcBorders>
              <w:top w:val="single" w:sz="4" w:space="0" w:color="auto"/>
              <w:left w:val="single" w:sz="4" w:space="0" w:color="auto"/>
              <w:bottom w:val="single" w:sz="4" w:space="0" w:color="auto"/>
              <w:right w:val="single" w:sz="4" w:space="0" w:color="auto"/>
            </w:tcBorders>
            <w:vAlign w:val="center"/>
            <w:hideMark/>
          </w:tcPr>
          <w:p w14:paraId="4E66026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17</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3A763D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19</w:t>
            </w:r>
          </w:p>
        </w:tc>
        <w:tc>
          <w:tcPr>
            <w:tcW w:w="593" w:type="dxa"/>
            <w:gridSpan w:val="4"/>
            <w:tcBorders>
              <w:top w:val="single" w:sz="4" w:space="0" w:color="auto"/>
              <w:left w:val="single" w:sz="4" w:space="0" w:color="auto"/>
              <w:bottom w:val="single" w:sz="4" w:space="0" w:color="auto"/>
              <w:right w:val="single" w:sz="4" w:space="0" w:color="auto"/>
            </w:tcBorders>
            <w:vAlign w:val="center"/>
            <w:hideMark/>
          </w:tcPr>
          <w:p w14:paraId="6514A2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21</w:t>
            </w:r>
          </w:p>
        </w:tc>
        <w:tc>
          <w:tcPr>
            <w:tcW w:w="434" w:type="dxa"/>
            <w:gridSpan w:val="3"/>
            <w:tcBorders>
              <w:top w:val="single" w:sz="4" w:space="0" w:color="auto"/>
              <w:left w:val="single" w:sz="4" w:space="0" w:color="auto"/>
              <w:bottom w:val="single" w:sz="4" w:space="0" w:color="auto"/>
              <w:right w:val="single" w:sz="4" w:space="0" w:color="auto"/>
            </w:tcBorders>
            <w:vAlign w:val="center"/>
            <w:hideMark/>
          </w:tcPr>
          <w:p w14:paraId="63AE2E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23</w:t>
            </w:r>
          </w:p>
        </w:tc>
        <w:tc>
          <w:tcPr>
            <w:tcW w:w="558" w:type="dxa"/>
            <w:gridSpan w:val="3"/>
            <w:tcBorders>
              <w:top w:val="single" w:sz="4" w:space="0" w:color="auto"/>
              <w:left w:val="single" w:sz="4" w:space="0" w:color="auto"/>
              <w:bottom w:val="single" w:sz="4" w:space="0" w:color="auto"/>
              <w:right w:val="single" w:sz="4" w:space="0" w:color="auto"/>
            </w:tcBorders>
            <w:vAlign w:val="center"/>
            <w:hideMark/>
          </w:tcPr>
          <w:p w14:paraId="2C4583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25</w:t>
            </w:r>
          </w:p>
        </w:tc>
        <w:tc>
          <w:tcPr>
            <w:tcW w:w="709" w:type="dxa"/>
            <w:gridSpan w:val="3"/>
            <w:tcBorders>
              <w:top w:val="single" w:sz="4" w:space="0" w:color="auto"/>
              <w:left w:val="single" w:sz="4" w:space="0" w:color="auto"/>
              <w:bottom w:val="single" w:sz="4" w:space="0" w:color="auto"/>
              <w:right w:val="single" w:sz="4" w:space="0" w:color="auto"/>
            </w:tcBorders>
            <w:vAlign w:val="center"/>
            <w:hideMark/>
          </w:tcPr>
          <w:p w14:paraId="01DD29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27</w:t>
            </w:r>
          </w:p>
        </w:tc>
        <w:tc>
          <w:tcPr>
            <w:tcW w:w="567" w:type="dxa"/>
            <w:gridSpan w:val="4"/>
            <w:tcBorders>
              <w:top w:val="single" w:sz="4" w:space="0" w:color="auto"/>
              <w:left w:val="single" w:sz="4" w:space="0" w:color="auto"/>
              <w:bottom w:val="single" w:sz="4" w:space="0" w:color="auto"/>
              <w:right w:val="single" w:sz="4" w:space="0" w:color="auto"/>
            </w:tcBorders>
            <w:vAlign w:val="center"/>
            <w:hideMark/>
          </w:tcPr>
          <w:p w14:paraId="1C9F6C7B"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Pr>
              <w:t>29</w:t>
            </w:r>
          </w:p>
        </w:tc>
        <w:tc>
          <w:tcPr>
            <w:tcW w:w="552" w:type="dxa"/>
            <w:gridSpan w:val="2"/>
            <w:tcBorders>
              <w:top w:val="single" w:sz="4" w:space="0" w:color="auto"/>
              <w:left w:val="single" w:sz="4" w:space="0" w:color="auto"/>
              <w:bottom w:val="single" w:sz="4" w:space="0" w:color="auto"/>
              <w:right w:val="single" w:sz="4" w:space="0" w:color="auto"/>
            </w:tcBorders>
            <w:vAlign w:val="center"/>
            <w:hideMark/>
          </w:tcPr>
          <w:p w14:paraId="2B11614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30</w:t>
            </w:r>
          </w:p>
        </w:tc>
      </w:tr>
      <w:tr w:rsidR="005F0E1B" w:rsidRPr="005F0E1B" w14:paraId="09BE048D" w14:textId="77777777" w:rsidTr="005F0E1B">
        <w:trPr>
          <w:trHeight w:val="81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19297C6"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021" w:type="dxa"/>
            <w:tcBorders>
              <w:top w:val="single" w:sz="4" w:space="0" w:color="auto"/>
              <w:left w:val="single" w:sz="4" w:space="0" w:color="auto"/>
              <w:bottom w:val="single" w:sz="4" w:space="0" w:color="auto"/>
              <w:right w:val="single" w:sz="4" w:space="0" w:color="auto"/>
            </w:tcBorders>
            <w:vAlign w:val="center"/>
            <w:hideMark/>
          </w:tcPr>
          <w:p w14:paraId="0FD53F5B"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4"/>
                <w:szCs w:val="24"/>
                <w:rtl/>
              </w:rPr>
              <w:t>الاستجابات</w:t>
            </w:r>
          </w:p>
        </w:tc>
        <w:tc>
          <w:tcPr>
            <w:tcW w:w="527" w:type="dxa"/>
            <w:gridSpan w:val="4"/>
            <w:tcBorders>
              <w:top w:val="single" w:sz="4" w:space="0" w:color="auto"/>
              <w:left w:val="single" w:sz="4" w:space="0" w:color="auto"/>
              <w:bottom w:val="single" w:sz="4" w:space="0" w:color="auto"/>
              <w:right w:val="single" w:sz="4" w:space="0" w:color="auto"/>
            </w:tcBorders>
            <w:vAlign w:val="center"/>
            <w:hideMark/>
          </w:tcPr>
          <w:p w14:paraId="02EC30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83" w:type="dxa"/>
            <w:gridSpan w:val="5"/>
            <w:tcBorders>
              <w:top w:val="single" w:sz="4" w:space="0" w:color="auto"/>
              <w:left w:val="single" w:sz="4" w:space="0" w:color="auto"/>
              <w:bottom w:val="single" w:sz="4" w:space="0" w:color="auto"/>
              <w:right w:val="single" w:sz="4" w:space="0" w:color="auto"/>
            </w:tcBorders>
            <w:vAlign w:val="center"/>
            <w:hideMark/>
          </w:tcPr>
          <w:p w14:paraId="3A1D7D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660" w:type="dxa"/>
            <w:gridSpan w:val="4"/>
            <w:tcBorders>
              <w:top w:val="single" w:sz="4" w:space="0" w:color="auto"/>
              <w:left w:val="single" w:sz="4" w:space="0" w:color="auto"/>
              <w:bottom w:val="single" w:sz="4" w:space="0" w:color="auto"/>
              <w:right w:val="single" w:sz="4" w:space="0" w:color="auto"/>
            </w:tcBorders>
            <w:vAlign w:val="center"/>
            <w:hideMark/>
          </w:tcPr>
          <w:p w14:paraId="185D4D0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15" w:type="dxa"/>
            <w:gridSpan w:val="4"/>
            <w:tcBorders>
              <w:top w:val="single" w:sz="4" w:space="0" w:color="auto"/>
              <w:left w:val="single" w:sz="4" w:space="0" w:color="auto"/>
              <w:bottom w:val="single" w:sz="4" w:space="0" w:color="auto"/>
              <w:right w:val="single" w:sz="4" w:space="0" w:color="auto"/>
            </w:tcBorders>
            <w:vAlign w:val="center"/>
            <w:hideMark/>
          </w:tcPr>
          <w:p w14:paraId="4E6072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7" w:type="dxa"/>
            <w:gridSpan w:val="2"/>
            <w:tcBorders>
              <w:top w:val="single" w:sz="4" w:space="0" w:color="auto"/>
              <w:left w:val="single" w:sz="4" w:space="0" w:color="auto"/>
              <w:bottom w:val="single" w:sz="4" w:space="0" w:color="auto"/>
              <w:right w:val="single" w:sz="4" w:space="0" w:color="auto"/>
            </w:tcBorders>
            <w:vAlign w:val="center"/>
            <w:hideMark/>
          </w:tcPr>
          <w:p w14:paraId="65271F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1" w:type="dxa"/>
            <w:gridSpan w:val="4"/>
            <w:tcBorders>
              <w:top w:val="single" w:sz="4" w:space="0" w:color="auto"/>
              <w:left w:val="single" w:sz="4" w:space="0" w:color="auto"/>
              <w:bottom w:val="single" w:sz="4" w:space="0" w:color="auto"/>
              <w:right w:val="single" w:sz="4" w:space="0" w:color="auto"/>
            </w:tcBorders>
            <w:vAlign w:val="center"/>
            <w:hideMark/>
          </w:tcPr>
          <w:p w14:paraId="28ECC30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602" w:type="dxa"/>
            <w:gridSpan w:val="5"/>
            <w:tcBorders>
              <w:top w:val="single" w:sz="4" w:space="0" w:color="auto"/>
              <w:left w:val="single" w:sz="4" w:space="0" w:color="auto"/>
              <w:bottom w:val="single" w:sz="4" w:space="0" w:color="auto"/>
              <w:right w:val="single" w:sz="4" w:space="0" w:color="auto"/>
            </w:tcBorders>
            <w:vAlign w:val="center"/>
            <w:hideMark/>
          </w:tcPr>
          <w:p w14:paraId="1E02D3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3" w:type="dxa"/>
            <w:gridSpan w:val="3"/>
            <w:tcBorders>
              <w:top w:val="single" w:sz="4" w:space="0" w:color="auto"/>
              <w:left w:val="single" w:sz="4" w:space="0" w:color="auto"/>
              <w:bottom w:val="single" w:sz="4" w:space="0" w:color="auto"/>
              <w:right w:val="single" w:sz="4" w:space="0" w:color="auto"/>
            </w:tcBorders>
            <w:vAlign w:val="center"/>
            <w:hideMark/>
          </w:tcPr>
          <w:p w14:paraId="6D69C4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38" w:type="dxa"/>
            <w:gridSpan w:val="3"/>
            <w:tcBorders>
              <w:top w:val="single" w:sz="4" w:space="0" w:color="auto"/>
              <w:left w:val="single" w:sz="4" w:space="0" w:color="auto"/>
              <w:bottom w:val="single" w:sz="4" w:space="0" w:color="auto"/>
              <w:right w:val="single" w:sz="4" w:space="0" w:color="auto"/>
            </w:tcBorders>
            <w:vAlign w:val="center"/>
            <w:hideMark/>
          </w:tcPr>
          <w:p w14:paraId="0DAE8D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1" w:type="dxa"/>
            <w:gridSpan w:val="3"/>
            <w:tcBorders>
              <w:top w:val="single" w:sz="4" w:space="0" w:color="auto"/>
              <w:left w:val="single" w:sz="4" w:space="0" w:color="auto"/>
              <w:bottom w:val="single" w:sz="4" w:space="0" w:color="auto"/>
              <w:right w:val="single" w:sz="4" w:space="0" w:color="auto"/>
            </w:tcBorders>
            <w:vAlign w:val="center"/>
            <w:hideMark/>
          </w:tcPr>
          <w:p w14:paraId="7C6859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93" w:type="dxa"/>
            <w:gridSpan w:val="4"/>
            <w:tcBorders>
              <w:top w:val="single" w:sz="4" w:space="0" w:color="auto"/>
              <w:left w:val="single" w:sz="4" w:space="0" w:color="auto"/>
              <w:bottom w:val="single" w:sz="4" w:space="0" w:color="auto"/>
              <w:right w:val="single" w:sz="4" w:space="0" w:color="auto"/>
            </w:tcBorders>
            <w:vAlign w:val="center"/>
            <w:hideMark/>
          </w:tcPr>
          <w:p w14:paraId="4A3A32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434" w:type="dxa"/>
            <w:gridSpan w:val="3"/>
            <w:tcBorders>
              <w:top w:val="single" w:sz="4" w:space="0" w:color="auto"/>
              <w:left w:val="single" w:sz="4" w:space="0" w:color="auto"/>
              <w:bottom w:val="single" w:sz="4" w:space="0" w:color="auto"/>
              <w:right w:val="single" w:sz="4" w:space="0" w:color="auto"/>
            </w:tcBorders>
            <w:vAlign w:val="center"/>
            <w:hideMark/>
          </w:tcPr>
          <w:p w14:paraId="35B375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58" w:type="dxa"/>
            <w:gridSpan w:val="3"/>
            <w:tcBorders>
              <w:top w:val="single" w:sz="4" w:space="0" w:color="auto"/>
              <w:left w:val="single" w:sz="4" w:space="0" w:color="auto"/>
              <w:bottom w:val="single" w:sz="4" w:space="0" w:color="auto"/>
              <w:right w:val="single" w:sz="4" w:space="0" w:color="auto"/>
            </w:tcBorders>
            <w:vAlign w:val="center"/>
            <w:hideMark/>
          </w:tcPr>
          <w:p w14:paraId="40B4E3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709" w:type="dxa"/>
            <w:gridSpan w:val="3"/>
            <w:tcBorders>
              <w:top w:val="single" w:sz="4" w:space="0" w:color="auto"/>
              <w:left w:val="single" w:sz="4" w:space="0" w:color="auto"/>
              <w:bottom w:val="single" w:sz="4" w:space="0" w:color="auto"/>
              <w:right w:val="single" w:sz="4" w:space="0" w:color="auto"/>
            </w:tcBorders>
            <w:vAlign w:val="center"/>
            <w:hideMark/>
          </w:tcPr>
          <w:p w14:paraId="768A83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67" w:type="dxa"/>
            <w:gridSpan w:val="4"/>
            <w:tcBorders>
              <w:top w:val="single" w:sz="4" w:space="0" w:color="auto"/>
              <w:left w:val="single" w:sz="4" w:space="0" w:color="auto"/>
              <w:bottom w:val="single" w:sz="4" w:space="0" w:color="auto"/>
              <w:right w:val="single" w:sz="4" w:space="0" w:color="auto"/>
            </w:tcBorders>
            <w:vAlign w:val="center"/>
            <w:hideMark/>
          </w:tcPr>
          <w:p w14:paraId="3ADBC3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52" w:type="dxa"/>
            <w:gridSpan w:val="2"/>
            <w:tcBorders>
              <w:top w:val="single" w:sz="4" w:space="0" w:color="auto"/>
              <w:left w:val="single" w:sz="4" w:space="0" w:color="auto"/>
              <w:bottom w:val="single" w:sz="4" w:space="0" w:color="auto"/>
              <w:right w:val="single" w:sz="4" w:space="0" w:color="auto"/>
            </w:tcBorders>
            <w:vAlign w:val="center"/>
            <w:hideMark/>
          </w:tcPr>
          <w:p w14:paraId="1BF10E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r>
      <w:tr w:rsidR="005F0E1B" w:rsidRPr="005F0E1B" w14:paraId="5493D508" w14:textId="77777777" w:rsidTr="005F0E1B">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C15CA1"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4924" w:type="dxa"/>
            <w:gridSpan w:val="28"/>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6A0B6A4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مجموع الاستجابات لاسلوب التقبل </w:t>
            </w:r>
          </w:p>
        </w:tc>
        <w:tc>
          <w:tcPr>
            <w:tcW w:w="4987" w:type="dxa"/>
            <w:gridSpan w:val="29"/>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52F9CF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18 استجابة </w:t>
            </w:r>
          </w:p>
        </w:tc>
      </w:tr>
      <w:tr w:rsidR="005F0E1B" w:rsidRPr="005F0E1B" w14:paraId="47533AD0" w14:textId="77777777" w:rsidTr="005F0E1B">
        <w:trPr>
          <w:trHeight w:val="3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6075FD"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9911" w:type="dxa"/>
            <w:gridSpan w:val="57"/>
            <w:tcBorders>
              <w:top w:val="single" w:sz="4" w:space="0" w:color="auto"/>
              <w:left w:val="single" w:sz="4" w:space="0" w:color="auto"/>
              <w:bottom w:val="single" w:sz="4" w:space="0" w:color="auto"/>
              <w:right w:val="single" w:sz="4" w:space="0" w:color="auto"/>
            </w:tcBorders>
            <w:vAlign w:val="center"/>
            <w:hideMark/>
          </w:tcPr>
          <w:p w14:paraId="7D9B3B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أسلوب الرفض</w:t>
            </w:r>
          </w:p>
        </w:tc>
      </w:tr>
      <w:tr w:rsidR="005F0E1B" w:rsidRPr="005F0E1B" w14:paraId="07E05581" w14:textId="77777777" w:rsidTr="005F0E1B">
        <w:trPr>
          <w:trHeight w:val="63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F040EB5"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052" w:type="dxa"/>
            <w:gridSpan w:val="2"/>
            <w:tcBorders>
              <w:top w:val="single" w:sz="4" w:space="0" w:color="auto"/>
              <w:left w:val="single" w:sz="4" w:space="0" w:color="auto"/>
              <w:bottom w:val="single" w:sz="4" w:space="0" w:color="auto"/>
              <w:right w:val="single" w:sz="4" w:space="0" w:color="auto"/>
            </w:tcBorders>
            <w:vAlign w:val="center"/>
            <w:hideMark/>
          </w:tcPr>
          <w:p w14:paraId="39B52B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البنود</w:t>
            </w:r>
          </w:p>
        </w:tc>
        <w:tc>
          <w:tcPr>
            <w:tcW w:w="646" w:type="dxa"/>
            <w:gridSpan w:val="5"/>
            <w:tcBorders>
              <w:top w:val="single" w:sz="4" w:space="0" w:color="auto"/>
              <w:left w:val="single" w:sz="4" w:space="0" w:color="auto"/>
              <w:bottom w:val="single" w:sz="4" w:space="0" w:color="auto"/>
              <w:right w:val="single" w:sz="4" w:space="0" w:color="auto"/>
            </w:tcBorders>
            <w:vAlign w:val="center"/>
            <w:hideMark/>
          </w:tcPr>
          <w:p w14:paraId="7642FC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02</w:t>
            </w:r>
          </w:p>
        </w:tc>
        <w:tc>
          <w:tcPr>
            <w:tcW w:w="553" w:type="dxa"/>
            <w:gridSpan w:val="4"/>
            <w:tcBorders>
              <w:top w:val="single" w:sz="4" w:space="0" w:color="auto"/>
              <w:left w:val="single" w:sz="4" w:space="0" w:color="auto"/>
              <w:bottom w:val="single" w:sz="4" w:space="0" w:color="auto"/>
              <w:right w:val="single" w:sz="4" w:space="0" w:color="auto"/>
            </w:tcBorders>
            <w:vAlign w:val="center"/>
            <w:hideMark/>
          </w:tcPr>
          <w:p w14:paraId="02DAD1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04</w:t>
            </w:r>
          </w:p>
        </w:tc>
        <w:tc>
          <w:tcPr>
            <w:tcW w:w="818" w:type="dxa"/>
            <w:gridSpan w:val="5"/>
            <w:tcBorders>
              <w:top w:val="single" w:sz="4" w:space="0" w:color="auto"/>
              <w:left w:val="single" w:sz="4" w:space="0" w:color="auto"/>
              <w:bottom w:val="single" w:sz="4" w:space="0" w:color="auto"/>
              <w:right w:val="single" w:sz="4" w:space="0" w:color="auto"/>
            </w:tcBorders>
            <w:vAlign w:val="center"/>
            <w:hideMark/>
          </w:tcPr>
          <w:p w14:paraId="1F9443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06</w:t>
            </w:r>
          </w:p>
        </w:tc>
        <w:tc>
          <w:tcPr>
            <w:tcW w:w="820" w:type="dxa"/>
            <w:gridSpan w:val="6"/>
            <w:tcBorders>
              <w:top w:val="single" w:sz="4" w:space="0" w:color="auto"/>
              <w:left w:val="single" w:sz="4" w:space="0" w:color="auto"/>
              <w:bottom w:val="single" w:sz="4" w:space="0" w:color="auto"/>
              <w:right w:val="single" w:sz="4" w:space="0" w:color="auto"/>
            </w:tcBorders>
            <w:vAlign w:val="center"/>
            <w:hideMark/>
          </w:tcPr>
          <w:p w14:paraId="1600F2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08</w:t>
            </w:r>
          </w:p>
        </w:tc>
        <w:tc>
          <w:tcPr>
            <w:tcW w:w="523" w:type="dxa"/>
            <w:gridSpan w:val="3"/>
            <w:tcBorders>
              <w:top w:val="single" w:sz="4" w:space="0" w:color="auto"/>
              <w:left w:val="single" w:sz="4" w:space="0" w:color="auto"/>
              <w:bottom w:val="single" w:sz="4" w:space="0" w:color="auto"/>
              <w:right w:val="single" w:sz="4" w:space="0" w:color="auto"/>
            </w:tcBorders>
            <w:vAlign w:val="center"/>
            <w:hideMark/>
          </w:tcPr>
          <w:p w14:paraId="3D5906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10</w:t>
            </w:r>
          </w:p>
        </w:tc>
        <w:tc>
          <w:tcPr>
            <w:tcW w:w="822" w:type="dxa"/>
            <w:gridSpan w:val="5"/>
            <w:tcBorders>
              <w:top w:val="single" w:sz="4" w:space="0" w:color="auto"/>
              <w:left w:val="single" w:sz="4" w:space="0" w:color="auto"/>
              <w:bottom w:val="single" w:sz="4" w:space="0" w:color="auto"/>
              <w:right w:val="single" w:sz="4" w:space="0" w:color="auto"/>
            </w:tcBorders>
            <w:vAlign w:val="center"/>
            <w:hideMark/>
          </w:tcPr>
          <w:p w14:paraId="1B56FF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12</w:t>
            </w:r>
          </w:p>
        </w:tc>
        <w:tc>
          <w:tcPr>
            <w:tcW w:w="650" w:type="dxa"/>
            <w:gridSpan w:val="4"/>
            <w:tcBorders>
              <w:top w:val="single" w:sz="4" w:space="0" w:color="auto"/>
              <w:left w:val="single" w:sz="4" w:space="0" w:color="auto"/>
              <w:bottom w:val="single" w:sz="4" w:space="0" w:color="auto"/>
              <w:right w:val="single" w:sz="4" w:space="0" w:color="auto"/>
            </w:tcBorders>
            <w:vAlign w:val="center"/>
            <w:hideMark/>
          </w:tcPr>
          <w:p w14:paraId="738440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14</w:t>
            </w:r>
          </w:p>
        </w:tc>
        <w:tc>
          <w:tcPr>
            <w:tcW w:w="595" w:type="dxa"/>
            <w:gridSpan w:val="3"/>
            <w:tcBorders>
              <w:top w:val="single" w:sz="4" w:space="0" w:color="auto"/>
              <w:left w:val="single" w:sz="4" w:space="0" w:color="auto"/>
              <w:bottom w:val="single" w:sz="4" w:space="0" w:color="auto"/>
              <w:right w:val="single" w:sz="4" w:space="0" w:color="auto"/>
            </w:tcBorders>
            <w:vAlign w:val="center"/>
            <w:hideMark/>
          </w:tcPr>
          <w:p w14:paraId="339B71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16</w:t>
            </w:r>
          </w:p>
        </w:tc>
        <w:tc>
          <w:tcPr>
            <w:tcW w:w="657" w:type="dxa"/>
            <w:gridSpan w:val="6"/>
            <w:tcBorders>
              <w:top w:val="single" w:sz="4" w:space="0" w:color="auto"/>
              <w:left w:val="single" w:sz="4" w:space="0" w:color="auto"/>
              <w:bottom w:val="single" w:sz="4" w:space="0" w:color="auto"/>
              <w:right w:val="single" w:sz="4" w:space="0" w:color="auto"/>
            </w:tcBorders>
            <w:vAlign w:val="center"/>
            <w:hideMark/>
          </w:tcPr>
          <w:p w14:paraId="6D4D9AB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18</w:t>
            </w:r>
          </w:p>
        </w:tc>
        <w:tc>
          <w:tcPr>
            <w:tcW w:w="629" w:type="dxa"/>
            <w:gridSpan w:val="4"/>
            <w:tcBorders>
              <w:top w:val="single" w:sz="4" w:space="0" w:color="auto"/>
              <w:left w:val="single" w:sz="4" w:space="0" w:color="auto"/>
              <w:bottom w:val="single" w:sz="4" w:space="0" w:color="auto"/>
              <w:right w:val="single" w:sz="4" w:space="0" w:color="auto"/>
            </w:tcBorders>
            <w:vAlign w:val="center"/>
            <w:hideMark/>
          </w:tcPr>
          <w:p w14:paraId="5535AD9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20</w:t>
            </w:r>
          </w:p>
        </w:tc>
        <w:tc>
          <w:tcPr>
            <w:tcW w:w="531" w:type="dxa"/>
            <w:gridSpan w:val="3"/>
            <w:tcBorders>
              <w:top w:val="single" w:sz="4" w:space="0" w:color="auto"/>
              <w:left w:val="single" w:sz="4" w:space="0" w:color="auto"/>
              <w:bottom w:val="single" w:sz="4" w:space="0" w:color="auto"/>
              <w:right w:val="single" w:sz="4" w:space="0" w:color="auto"/>
            </w:tcBorders>
            <w:vAlign w:val="center"/>
            <w:hideMark/>
          </w:tcPr>
          <w:p w14:paraId="075109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22</w:t>
            </w:r>
          </w:p>
        </w:tc>
        <w:tc>
          <w:tcPr>
            <w:tcW w:w="513" w:type="dxa"/>
            <w:gridSpan w:val="2"/>
            <w:tcBorders>
              <w:top w:val="single" w:sz="4" w:space="0" w:color="auto"/>
              <w:left w:val="single" w:sz="4" w:space="0" w:color="auto"/>
              <w:bottom w:val="single" w:sz="4" w:space="0" w:color="auto"/>
              <w:right w:val="single" w:sz="4" w:space="0" w:color="auto"/>
            </w:tcBorders>
            <w:vAlign w:val="center"/>
            <w:hideMark/>
          </w:tcPr>
          <w:p w14:paraId="4AD5A6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24</w:t>
            </w:r>
          </w:p>
        </w:tc>
        <w:tc>
          <w:tcPr>
            <w:tcW w:w="515" w:type="dxa"/>
            <w:gridSpan w:val="2"/>
            <w:tcBorders>
              <w:top w:val="single" w:sz="4" w:space="0" w:color="auto"/>
              <w:left w:val="single" w:sz="4" w:space="0" w:color="auto"/>
              <w:bottom w:val="single" w:sz="4" w:space="0" w:color="auto"/>
              <w:right w:val="single" w:sz="4" w:space="0" w:color="auto"/>
            </w:tcBorders>
            <w:vAlign w:val="center"/>
            <w:hideMark/>
          </w:tcPr>
          <w:p w14:paraId="0153B2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26</w:t>
            </w:r>
          </w:p>
        </w:tc>
        <w:tc>
          <w:tcPr>
            <w:tcW w:w="587" w:type="dxa"/>
            <w:gridSpan w:val="3"/>
            <w:tcBorders>
              <w:top w:val="single" w:sz="4" w:space="0" w:color="auto"/>
              <w:left w:val="single" w:sz="4" w:space="0" w:color="auto"/>
              <w:bottom w:val="single" w:sz="4" w:space="0" w:color="auto"/>
              <w:right w:val="single" w:sz="4" w:space="0" w:color="auto"/>
            </w:tcBorders>
            <w:vAlign w:val="center"/>
            <w:hideMark/>
          </w:tcPr>
          <w:p w14:paraId="02F4E4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Pr>
              <w:t>28</w:t>
            </w:r>
          </w:p>
        </w:tc>
      </w:tr>
      <w:tr w:rsidR="005F0E1B" w:rsidRPr="005F0E1B" w14:paraId="332C2C49" w14:textId="77777777" w:rsidTr="005F0E1B">
        <w:trPr>
          <w:trHeight w:val="5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43CE57A"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1052" w:type="dxa"/>
            <w:gridSpan w:val="2"/>
            <w:tcBorders>
              <w:top w:val="single" w:sz="4" w:space="0" w:color="auto"/>
              <w:left w:val="single" w:sz="4" w:space="0" w:color="auto"/>
              <w:bottom w:val="single" w:sz="4" w:space="0" w:color="auto"/>
              <w:right w:val="single" w:sz="4" w:space="0" w:color="auto"/>
            </w:tcBorders>
            <w:vAlign w:val="center"/>
            <w:hideMark/>
          </w:tcPr>
          <w:p w14:paraId="6F3C5F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الاستجابة</w:t>
            </w:r>
          </w:p>
        </w:tc>
        <w:tc>
          <w:tcPr>
            <w:tcW w:w="646" w:type="dxa"/>
            <w:gridSpan w:val="5"/>
            <w:tcBorders>
              <w:top w:val="single" w:sz="4" w:space="0" w:color="auto"/>
              <w:left w:val="single" w:sz="4" w:space="0" w:color="auto"/>
              <w:bottom w:val="single" w:sz="4" w:space="0" w:color="auto"/>
              <w:right w:val="single" w:sz="4" w:space="0" w:color="auto"/>
            </w:tcBorders>
            <w:vAlign w:val="center"/>
            <w:hideMark/>
          </w:tcPr>
          <w:p w14:paraId="7A39937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53" w:type="dxa"/>
            <w:gridSpan w:val="4"/>
            <w:tcBorders>
              <w:top w:val="single" w:sz="4" w:space="0" w:color="auto"/>
              <w:left w:val="single" w:sz="4" w:space="0" w:color="auto"/>
              <w:bottom w:val="single" w:sz="4" w:space="0" w:color="auto"/>
              <w:right w:val="single" w:sz="4" w:space="0" w:color="auto"/>
            </w:tcBorders>
            <w:vAlign w:val="center"/>
            <w:hideMark/>
          </w:tcPr>
          <w:p w14:paraId="0DDC14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818" w:type="dxa"/>
            <w:gridSpan w:val="5"/>
            <w:tcBorders>
              <w:top w:val="single" w:sz="4" w:space="0" w:color="auto"/>
              <w:left w:val="single" w:sz="4" w:space="0" w:color="auto"/>
              <w:bottom w:val="single" w:sz="4" w:space="0" w:color="auto"/>
              <w:right w:val="single" w:sz="4" w:space="0" w:color="auto"/>
            </w:tcBorders>
            <w:vAlign w:val="center"/>
            <w:hideMark/>
          </w:tcPr>
          <w:p w14:paraId="4F17CA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820" w:type="dxa"/>
            <w:gridSpan w:val="6"/>
            <w:tcBorders>
              <w:top w:val="single" w:sz="4" w:space="0" w:color="auto"/>
              <w:left w:val="single" w:sz="4" w:space="0" w:color="auto"/>
              <w:bottom w:val="single" w:sz="4" w:space="0" w:color="auto"/>
              <w:right w:val="single" w:sz="4" w:space="0" w:color="auto"/>
            </w:tcBorders>
            <w:vAlign w:val="center"/>
            <w:hideMark/>
          </w:tcPr>
          <w:p w14:paraId="5EC3672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23" w:type="dxa"/>
            <w:gridSpan w:val="3"/>
            <w:tcBorders>
              <w:top w:val="single" w:sz="4" w:space="0" w:color="auto"/>
              <w:left w:val="single" w:sz="4" w:space="0" w:color="auto"/>
              <w:bottom w:val="single" w:sz="4" w:space="0" w:color="auto"/>
              <w:right w:val="single" w:sz="4" w:space="0" w:color="auto"/>
            </w:tcBorders>
            <w:vAlign w:val="center"/>
            <w:hideMark/>
          </w:tcPr>
          <w:p w14:paraId="095855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822" w:type="dxa"/>
            <w:gridSpan w:val="5"/>
            <w:tcBorders>
              <w:top w:val="single" w:sz="4" w:space="0" w:color="auto"/>
              <w:left w:val="single" w:sz="4" w:space="0" w:color="auto"/>
              <w:bottom w:val="single" w:sz="4" w:space="0" w:color="auto"/>
              <w:right w:val="single" w:sz="4" w:space="0" w:color="auto"/>
            </w:tcBorders>
            <w:vAlign w:val="center"/>
            <w:hideMark/>
          </w:tcPr>
          <w:p w14:paraId="1CCB40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650" w:type="dxa"/>
            <w:gridSpan w:val="4"/>
            <w:tcBorders>
              <w:top w:val="single" w:sz="4" w:space="0" w:color="auto"/>
              <w:left w:val="single" w:sz="4" w:space="0" w:color="auto"/>
              <w:bottom w:val="single" w:sz="4" w:space="0" w:color="auto"/>
              <w:right w:val="single" w:sz="4" w:space="0" w:color="auto"/>
            </w:tcBorders>
            <w:vAlign w:val="center"/>
            <w:hideMark/>
          </w:tcPr>
          <w:p w14:paraId="3C6A0CF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95" w:type="dxa"/>
            <w:gridSpan w:val="3"/>
            <w:tcBorders>
              <w:top w:val="single" w:sz="4" w:space="0" w:color="auto"/>
              <w:left w:val="single" w:sz="4" w:space="0" w:color="auto"/>
              <w:bottom w:val="single" w:sz="4" w:space="0" w:color="auto"/>
              <w:right w:val="single" w:sz="4" w:space="0" w:color="auto"/>
            </w:tcBorders>
            <w:vAlign w:val="center"/>
            <w:hideMark/>
          </w:tcPr>
          <w:p w14:paraId="4B7F20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657" w:type="dxa"/>
            <w:gridSpan w:val="6"/>
            <w:tcBorders>
              <w:top w:val="single" w:sz="4" w:space="0" w:color="auto"/>
              <w:left w:val="single" w:sz="4" w:space="0" w:color="auto"/>
              <w:bottom w:val="single" w:sz="4" w:space="0" w:color="auto"/>
              <w:right w:val="single" w:sz="4" w:space="0" w:color="auto"/>
            </w:tcBorders>
            <w:vAlign w:val="center"/>
            <w:hideMark/>
          </w:tcPr>
          <w:p w14:paraId="66FDED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629" w:type="dxa"/>
            <w:gridSpan w:val="4"/>
            <w:tcBorders>
              <w:top w:val="single" w:sz="4" w:space="0" w:color="auto"/>
              <w:left w:val="single" w:sz="4" w:space="0" w:color="auto"/>
              <w:bottom w:val="single" w:sz="4" w:space="0" w:color="auto"/>
              <w:right w:val="single" w:sz="4" w:space="0" w:color="auto"/>
            </w:tcBorders>
            <w:vAlign w:val="center"/>
            <w:hideMark/>
          </w:tcPr>
          <w:p w14:paraId="369083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31" w:type="dxa"/>
            <w:gridSpan w:val="3"/>
            <w:tcBorders>
              <w:top w:val="single" w:sz="4" w:space="0" w:color="auto"/>
              <w:left w:val="single" w:sz="4" w:space="0" w:color="auto"/>
              <w:bottom w:val="single" w:sz="4" w:space="0" w:color="auto"/>
              <w:right w:val="single" w:sz="4" w:space="0" w:color="auto"/>
            </w:tcBorders>
            <w:vAlign w:val="center"/>
            <w:hideMark/>
          </w:tcPr>
          <w:p w14:paraId="610961A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13" w:type="dxa"/>
            <w:gridSpan w:val="2"/>
            <w:tcBorders>
              <w:top w:val="single" w:sz="4" w:space="0" w:color="auto"/>
              <w:left w:val="single" w:sz="4" w:space="0" w:color="auto"/>
              <w:bottom w:val="single" w:sz="4" w:space="0" w:color="auto"/>
              <w:right w:val="single" w:sz="4" w:space="0" w:color="auto"/>
            </w:tcBorders>
            <w:vAlign w:val="center"/>
            <w:hideMark/>
          </w:tcPr>
          <w:p w14:paraId="3FF457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c>
          <w:tcPr>
            <w:tcW w:w="515" w:type="dxa"/>
            <w:gridSpan w:val="2"/>
            <w:tcBorders>
              <w:top w:val="single" w:sz="4" w:space="0" w:color="auto"/>
              <w:left w:val="single" w:sz="4" w:space="0" w:color="auto"/>
              <w:bottom w:val="single" w:sz="4" w:space="0" w:color="auto"/>
              <w:right w:val="single" w:sz="4" w:space="0" w:color="auto"/>
            </w:tcBorders>
            <w:vAlign w:val="center"/>
            <w:hideMark/>
          </w:tcPr>
          <w:p w14:paraId="1BD091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02</w:t>
            </w:r>
          </w:p>
        </w:tc>
        <w:tc>
          <w:tcPr>
            <w:tcW w:w="587" w:type="dxa"/>
            <w:gridSpan w:val="3"/>
            <w:tcBorders>
              <w:top w:val="single" w:sz="4" w:space="0" w:color="auto"/>
              <w:left w:val="single" w:sz="4" w:space="0" w:color="auto"/>
              <w:bottom w:val="single" w:sz="4" w:space="0" w:color="auto"/>
              <w:right w:val="single" w:sz="4" w:space="0" w:color="auto"/>
            </w:tcBorders>
            <w:vAlign w:val="center"/>
            <w:hideMark/>
          </w:tcPr>
          <w:p w14:paraId="2B7143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01</w:t>
            </w:r>
          </w:p>
        </w:tc>
      </w:tr>
      <w:tr w:rsidR="005F0E1B" w:rsidRPr="005F0E1B" w14:paraId="3D86367A" w14:textId="77777777" w:rsidTr="005F0E1B">
        <w:trPr>
          <w:trHeight w:val="33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ABB2CD" w14:textId="77777777" w:rsidR="005F0E1B" w:rsidRPr="005F0E1B" w:rsidRDefault="005F0E1B" w:rsidP="005F0E1B">
            <w:pPr>
              <w:spacing w:after="0" w:line="256" w:lineRule="auto"/>
              <w:rPr>
                <w:rFonts w:ascii="Simplified Arabic" w:eastAsia="Times New Roman" w:hAnsi="Simplified Arabic" w:cs="Simplified Arabic"/>
                <w:sz w:val="28"/>
                <w:szCs w:val="28"/>
                <w:lang w:bidi="ar-DZ"/>
              </w:rPr>
            </w:pPr>
          </w:p>
        </w:tc>
        <w:tc>
          <w:tcPr>
            <w:tcW w:w="3889" w:type="dxa"/>
            <w:gridSpan w:val="22"/>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15F74AD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استجابات أسلوب الرفض</w:t>
            </w:r>
          </w:p>
        </w:tc>
        <w:tc>
          <w:tcPr>
            <w:tcW w:w="6022" w:type="dxa"/>
            <w:gridSpan w:val="35"/>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4AFF41A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19 استجابة</w:t>
            </w:r>
          </w:p>
        </w:tc>
      </w:tr>
    </w:tbl>
    <w:p w14:paraId="60E4B07F" w14:textId="77777777" w:rsidR="005F0E1B" w:rsidRPr="005F0E1B" w:rsidRDefault="005F0E1B" w:rsidP="005F0E1B">
      <w:pPr>
        <w:spacing w:line="254" w:lineRule="auto"/>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t xml:space="preserve">ح/- تحليل نتائج مقياس أساليب المعاملة الوالدية للحالة الثانية : </w:t>
      </w:r>
    </w:p>
    <w:p w14:paraId="4053F199" w14:textId="77777777" w:rsidR="005F0E1B" w:rsidRPr="005F0E1B" w:rsidRDefault="005F0E1B" w:rsidP="005F0E1B">
      <w:pPr>
        <w:spacing w:after="0"/>
        <w:contextualSpacing/>
        <w:jc w:val="both"/>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    من خلال ملاحظة الجدول </w:t>
      </w:r>
      <w:r w:rsidRPr="005F0E1B">
        <w:rPr>
          <w:rFonts w:ascii="Simplified Arabic" w:hAnsi="Simplified Arabic" w:cs="Simplified Arabic" w:hint="cs"/>
          <w:sz w:val="28"/>
          <w:szCs w:val="28"/>
          <w:rtl/>
          <w:lang w:val="fr-FR"/>
        </w:rPr>
        <w:t xml:space="preserve"> رقم ( 14) الخاص </w:t>
      </w:r>
      <w:r w:rsidRPr="005F0E1B">
        <w:rPr>
          <w:rFonts w:ascii="Simplified Arabic" w:hAnsi="Simplified Arabic" w:cs="Simplified Arabic"/>
          <w:sz w:val="28"/>
          <w:szCs w:val="28"/>
          <w:rtl/>
          <w:lang w:val="fr-FR"/>
        </w:rPr>
        <w:t>بتطبيق مقياس أساليب المعاملة الوالدية نلاحظ ان الحالة استجاب على أسلوب المعاملة الوالدية للاب بــــ 19 استجابة على بعد أسلوب التقبل و 22 استجابة على بعد أسلوب الرفض، في حين استجاب على أسلوب المعاملة الوالدية للام على 18 استجابة على بعد أسلوب التقبل، و 19 استجابة على بعد أسلوب الرفض، مما يعني  ان الحالة " ح" لديه رفض من قبل الوالدين.</w:t>
      </w:r>
    </w:p>
    <w:p w14:paraId="6F683EEA" w14:textId="77777777" w:rsidR="005F0E1B" w:rsidRPr="005F0E1B" w:rsidRDefault="005F0E1B" w:rsidP="005F0E1B">
      <w:pPr>
        <w:spacing w:after="0"/>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t xml:space="preserve">ج/- تطبيق مقياس الصحة النفسية على الحالة الثانية : </w:t>
      </w:r>
    </w:p>
    <w:p w14:paraId="0D428A07" w14:textId="77777777" w:rsidR="005F0E1B" w:rsidRPr="005F0E1B" w:rsidRDefault="005F0E1B" w:rsidP="005F0E1B">
      <w:pPr>
        <w:spacing w:after="0"/>
        <w:jc w:val="both"/>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     تم تطبيق المقياس مع  (ح) في المقابلة</w:t>
      </w:r>
      <w:r w:rsidRPr="005F0E1B">
        <w:rPr>
          <w:rFonts w:ascii="Simplified Arabic" w:hAnsi="Simplified Arabic" w:cs="Simplified Arabic"/>
          <w:color w:val="FF0000"/>
          <w:sz w:val="28"/>
          <w:szCs w:val="28"/>
          <w:rtl/>
          <w:lang w:val="fr-FR"/>
        </w:rPr>
        <w:t xml:space="preserve"> </w:t>
      </w:r>
      <w:r w:rsidRPr="005F0E1B">
        <w:rPr>
          <w:rFonts w:ascii="Simplified Arabic" w:hAnsi="Simplified Arabic" w:cs="Simplified Arabic"/>
          <w:sz w:val="28"/>
          <w:szCs w:val="28"/>
          <w:rtl/>
          <w:lang w:val="fr-FR"/>
        </w:rPr>
        <w:t>رقم 06، بتاريخ  28 مارس 2024 على الساعة 10 صباحا ودامت المقابلة 20 دقيقة، بحيث تم ذلك بمكتب مستشار التوجيه والإرشاد المدرسي، تم تبسيط المعلومات للمراهق " ح " .</w:t>
      </w:r>
    </w:p>
    <w:p w14:paraId="4CB5DB20" w14:textId="77777777" w:rsidR="005F0E1B" w:rsidRPr="005F0E1B" w:rsidRDefault="005F0E1B" w:rsidP="005F0E1B">
      <w:pPr>
        <w:spacing w:after="0"/>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t xml:space="preserve">خ- نتائج تطبيق مقياس الصحة النفسية على الحالة الثانية : </w:t>
      </w:r>
    </w:p>
    <w:p w14:paraId="77A43762" w14:textId="77777777" w:rsidR="005F0E1B" w:rsidRPr="005F0E1B" w:rsidRDefault="005F0E1B" w:rsidP="005F0E1B">
      <w:pPr>
        <w:spacing w:after="0"/>
        <w:jc w:val="center"/>
        <w:rPr>
          <w:rFonts w:ascii="Simplified Arabic" w:hAnsi="Simplified Arabic" w:cs="Simplified Arabic"/>
          <w:b/>
          <w:bCs/>
          <w:sz w:val="28"/>
          <w:szCs w:val="28"/>
          <w:rtl/>
          <w:lang w:val="fr-FR"/>
        </w:rPr>
      </w:pPr>
      <w:r w:rsidRPr="005F0E1B">
        <w:rPr>
          <w:rFonts w:ascii="Simplified Arabic" w:hAnsi="Simplified Arabic" w:cs="Simplified Arabic"/>
          <w:b/>
          <w:bCs/>
          <w:sz w:val="28"/>
          <w:szCs w:val="28"/>
          <w:rtl/>
          <w:lang w:val="fr-FR"/>
        </w:rPr>
        <w:t xml:space="preserve">الجدول رقم  </w:t>
      </w:r>
      <w:r w:rsidRPr="005F0E1B">
        <w:rPr>
          <w:rFonts w:ascii="Simplified Arabic" w:hAnsi="Simplified Arabic" w:cs="Simplified Arabic" w:hint="cs"/>
          <w:b/>
          <w:bCs/>
          <w:sz w:val="28"/>
          <w:szCs w:val="28"/>
          <w:rtl/>
          <w:lang w:val="fr-FR"/>
        </w:rPr>
        <w:t>(15)</w:t>
      </w:r>
    </w:p>
    <w:p w14:paraId="71EDA5DB" w14:textId="77777777" w:rsidR="005F0E1B" w:rsidRPr="005F0E1B" w:rsidRDefault="005F0E1B" w:rsidP="005F0E1B">
      <w:pPr>
        <w:spacing w:line="254" w:lineRule="auto"/>
        <w:jc w:val="center"/>
        <w:rPr>
          <w:rFonts w:ascii="Simplified Arabic" w:hAnsi="Simplified Arabic" w:cs="Simplified Arabic"/>
          <w:b/>
          <w:bCs/>
          <w:sz w:val="32"/>
          <w:szCs w:val="32"/>
          <w:rtl/>
          <w:lang w:val="fr-FR"/>
        </w:rPr>
      </w:pPr>
      <w:r w:rsidRPr="005F0E1B">
        <w:rPr>
          <w:rFonts w:ascii="Simplified Arabic" w:hAnsi="Simplified Arabic" w:cs="Simplified Arabic"/>
          <w:b/>
          <w:bCs/>
          <w:sz w:val="28"/>
          <w:szCs w:val="28"/>
          <w:rtl/>
          <w:lang w:val="fr-FR"/>
        </w:rPr>
        <w:t>يبين استجابة الحالة الثانية  على مقياس</w:t>
      </w:r>
      <w:r w:rsidRPr="005F0E1B">
        <w:rPr>
          <w:rFonts w:ascii="Simplified Arabic" w:hAnsi="Simplified Arabic" w:cs="Simplified Arabic"/>
          <w:b/>
          <w:bCs/>
          <w:sz w:val="32"/>
          <w:szCs w:val="32"/>
          <w:rtl/>
          <w:lang w:val="fr-FR"/>
        </w:rPr>
        <w:t xml:space="preserve"> الصحة النفسية </w:t>
      </w:r>
    </w:p>
    <w:tbl>
      <w:tblPr>
        <w:tblStyle w:val="Grilledutableau2"/>
        <w:bidiVisual/>
        <w:tblW w:w="0" w:type="auto"/>
        <w:tblInd w:w="0" w:type="dxa"/>
        <w:tblLook w:val="04A0" w:firstRow="1" w:lastRow="0" w:firstColumn="1" w:lastColumn="0" w:noHBand="0" w:noVBand="1"/>
      </w:tblPr>
      <w:tblGrid>
        <w:gridCol w:w="2272"/>
        <w:gridCol w:w="2253"/>
        <w:gridCol w:w="2274"/>
        <w:gridCol w:w="2263"/>
      </w:tblGrid>
      <w:tr w:rsidR="005F0E1B" w:rsidRPr="005F0E1B" w14:paraId="25664577" w14:textId="77777777" w:rsidTr="005F0E1B">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500BB1E"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البعد</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81751C7" w14:textId="77777777" w:rsidR="005F0E1B" w:rsidRPr="005F0E1B" w:rsidRDefault="005F0E1B" w:rsidP="005F0E1B">
            <w:pPr>
              <w:jc w:val="center"/>
              <w:rPr>
                <w:rFonts w:ascii="Simplified Arabic" w:hAnsi="Simplified Arabic" w:cs="Simplified Arabic"/>
                <w:sz w:val="28"/>
                <w:szCs w:val="28"/>
              </w:rPr>
            </w:pPr>
            <w:r w:rsidRPr="005F0E1B">
              <w:rPr>
                <w:rFonts w:ascii="Simplified Arabic" w:hAnsi="Simplified Arabic" w:cs="Simplified Arabic"/>
                <w:sz w:val="28"/>
                <w:szCs w:val="28"/>
                <w:rtl/>
              </w:rPr>
              <w:t>مجموع أسئلة البعد</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41A91E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مجموع إجابة المفحوص</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FF0D6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مستوى البعد</w:t>
            </w:r>
          </w:p>
        </w:tc>
      </w:tr>
      <w:tr w:rsidR="005F0E1B" w:rsidRPr="005F0E1B" w14:paraId="7D8BA358" w14:textId="77777777" w:rsidTr="005F0E1B">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F83A6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الاعراض الجسمانية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589530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11 فقرة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E702E6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  26  إجابة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60B0E6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منخفض</w:t>
            </w:r>
          </w:p>
        </w:tc>
      </w:tr>
      <w:tr w:rsidR="005F0E1B" w:rsidRPr="005F0E1B" w14:paraId="79CC32FC" w14:textId="77777777" w:rsidTr="005F0E1B">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1065B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الوسواس القهري</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1BED89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10 فقرات</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2B1D9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22 إجابة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BEE23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منخفض </w:t>
            </w:r>
          </w:p>
        </w:tc>
      </w:tr>
      <w:tr w:rsidR="005F0E1B" w:rsidRPr="005F0E1B" w14:paraId="3B907D86" w14:textId="77777777" w:rsidTr="005F0E1B">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29CCD66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الحساسية التفاعلية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3248D8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09 فقرات</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2FB3CA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 3</w:t>
            </w:r>
            <w:r w:rsidRPr="005F0E1B">
              <w:rPr>
                <w:rFonts w:ascii="Simplified Arabic" w:hAnsi="Simplified Arabic" w:cs="Simplified Arabic" w:hint="cs"/>
                <w:sz w:val="28"/>
                <w:szCs w:val="28"/>
                <w:rtl/>
              </w:rPr>
              <w:t>8</w:t>
            </w:r>
            <w:r w:rsidRPr="005F0E1B">
              <w:rPr>
                <w:rFonts w:ascii="Simplified Arabic" w:hAnsi="Simplified Arabic" w:cs="Simplified Arabic"/>
                <w:sz w:val="28"/>
                <w:szCs w:val="28"/>
                <w:rtl/>
              </w:rPr>
              <w:t xml:space="preserve"> إجابة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1F708A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مرتفع </w:t>
            </w:r>
          </w:p>
        </w:tc>
      </w:tr>
      <w:tr w:rsidR="005F0E1B" w:rsidRPr="005F0E1B" w14:paraId="70141CE5" w14:textId="77777777" w:rsidTr="005F0E1B">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312C5C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الاكتئاب</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0DDE52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13 فقرة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2517EE4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r w:rsidRPr="005F0E1B">
              <w:rPr>
                <w:rFonts w:ascii="Simplified Arabic" w:hAnsi="Simplified Arabic" w:cs="Simplified Arabic" w:hint="cs"/>
                <w:sz w:val="28"/>
                <w:szCs w:val="28"/>
                <w:rtl/>
              </w:rPr>
              <w:t xml:space="preserve">17  </w:t>
            </w:r>
            <w:r w:rsidRPr="005F0E1B">
              <w:rPr>
                <w:rFonts w:ascii="Simplified Arabic" w:hAnsi="Simplified Arabic" w:cs="Simplified Arabic"/>
                <w:sz w:val="28"/>
                <w:szCs w:val="28"/>
                <w:rtl/>
              </w:rPr>
              <w:t>إجابة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221DE6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منخفض </w:t>
            </w:r>
          </w:p>
        </w:tc>
      </w:tr>
      <w:tr w:rsidR="005F0E1B" w:rsidRPr="005F0E1B" w14:paraId="05BEC774" w14:textId="77777777" w:rsidTr="005F0E1B">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4EA561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القلق</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398CAE4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10 فقرات</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650661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37 إجابة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40C94DE9" w14:textId="77777777" w:rsidR="005F0E1B" w:rsidRPr="005F0E1B" w:rsidRDefault="005F0E1B" w:rsidP="005F0E1B">
            <w:pPr>
              <w:bidi w:val="0"/>
              <w:jc w:val="center"/>
              <w:rPr>
                <w:rFonts w:ascii="Simplified Arabic" w:hAnsi="Simplified Arabic" w:cs="Simplified Arabic"/>
                <w:rtl/>
              </w:rPr>
            </w:pPr>
            <w:r w:rsidRPr="005F0E1B">
              <w:rPr>
                <w:rFonts w:ascii="Simplified Arabic" w:hAnsi="Simplified Arabic" w:cs="Simplified Arabic"/>
                <w:sz w:val="28"/>
                <w:szCs w:val="28"/>
                <w:rtl/>
              </w:rPr>
              <w:t>متوسط</w:t>
            </w:r>
            <w:r w:rsidRPr="005F0E1B">
              <w:rPr>
                <w:rFonts w:ascii="Simplified Arabic" w:hAnsi="Simplified Arabic" w:cs="Simplified Arabic"/>
                <w:rtl/>
              </w:rPr>
              <w:t xml:space="preserve"> </w:t>
            </w:r>
          </w:p>
        </w:tc>
      </w:tr>
      <w:tr w:rsidR="005F0E1B" w:rsidRPr="005F0E1B" w14:paraId="28F3ABA8" w14:textId="77777777" w:rsidTr="005F0E1B">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02F65E8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العداوة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4094E2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06 فقرات</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2AC979F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24 إجابة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0E59E004" w14:textId="77777777" w:rsidR="005F0E1B" w:rsidRPr="005F0E1B" w:rsidRDefault="005F0E1B" w:rsidP="005F0E1B">
            <w:pPr>
              <w:bidi w:val="0"/>
              <w:jc w:val="center"/>
              <w:rPr>
                <w:rFonts w:ascii="Simplified Arabic" w:hAnsi="Simplified Arabic" w:cs="Simplified Arabic"/>
                <w:rtl/>
              </w:rPr>
            </w:pPr>
            <w:r w:rsidRPr="005F0E1B">
              <w:rPr>
                <w:rFonts w:ascii="Simplified Arabic" w:hAnsi="Simplified Arabic" w:cs="Simplified Arabic"/>
                <w:sz w:val="28"/>
                <w:szCs w:val="28"/>
                <w:rtl/>
              </w:rPr>
              <w:t>مرتفع</w:t>
            </w:r>
            <w:r w:rsidRPr="005F0E1B">
              <w:rPr>
                <w:rFonts w:ascii="Simplified Arabic" w:hAnsi="Simplified Arabic" w:cs="Simplified Arabic"/>
                <w:rtl/>
              </w:rPr>
              <w:t xml:space="preserve"> </w:t>
            </w:r>
          </w:p>
        </w:tc>
      </w:tr>
      <w:tr w:rsidR="005F0E1B" w:rsidRPr="005F0E1B" w14:paraId="62EB6414" w14:textId="77777777" w:rsidTr="005F0E1B">
        <w:trPr>
          <w:trHeight w:val="528"/>
        </w:trPr>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270D1A55"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الفوبيا</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3CB8019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07 فقرات</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7A2238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16 إجابة</w:t>
            </w:r>
          </w:p>
        </w:tc>
        <w:tc>
          <w:tcPr>
            <w:tcW w:w="237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14:paraId="0DE9F1BC" w14:textId="77777777" w:rsidR="005F0E1B" w:rsidRPr="005F0E1B" w:rsidRDefault="005F0E1B" w:rsidP="005F0E1B">
            <w:pPr>
              <w:bidi w:val="0"/>
              <w:jc w:val="center"/>
              <w:rPr>
                <w:rtl/>
              </w:rPr>
            </w:pPr>
            <w:r w:rsidRPr="005F0E1B">
              <w:rPr>
                <w:rFonts w:ascii="Simplified Arabic" w:hAnsi="Simplified Arabic" w:cs="Simplified Arabic"/>
                <w:sz w:val="28"/>
                <w:szCs w:val="28"/>
                <w:rtl/>
              </w:rPr>
              <w:t>منخفض</w:t>
            </w:r>
          </w:p>
        </w:tc>
      </w:tr>
      <w:tr w:rsidR="005F0E1B" w:rsidRPr="005F0E1B" w14:paraId="29B5290E" w14:textId="77777777" w:rsidTr="005F0E1B">
        <w:trPr>
          <w:trHeight w:val="660"/>
        </w:trPr>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7B6B489A"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البارانويا</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5DCD2704" w14:textId="77777777" w:rsidR="005F0E1B" w:rsidRPr="005F0E1B" w:rsidRDefault="005F0E1B" w:rsidP="005F0E1B">
            <w:pPr>
              <w:jc w:val="center"/>
              <w:rPr>
                <w:rFonts w:ascii="Simplified Arabic" w:hAnsi="Simplified Arabic" w:cs="Simplified Arabic"/>
                <w:sz w:val="28"/>
                <w:szCs w:val="28"/>
              </w:rPr>
            </w:pPr>
            <w:r w:rsidRPr="005F0E1B">
              <w:rPr>
                <w:rFonts w:ascii="Simplified Arabic" w:hAnsi="Simplified Arabic" w:cs="Simplified Arabic"/>
                <w:sz w:val="28"/>
                <w:szCs w:val="28"/>
                <w:rtl/>
              </w:rPr>
              <w:t>06 فقرات</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225EB4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12 إجابة</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262D0F6A" w14:textId="77777777" w:rsidR="005F0E1B" w:rsidRPr="005F0E1B" w:rsidRDefault="005F0E1B" w:rsidP="005F0E1B">
            <w:pPr>
              <w:bidi w:val="0"/>
              <w:jc w:val="center"/>
              <w:rPr>
                <w:rtl/>
              </w:rPr>
            </w:pPr>
            <w:r w:rsidRPr="005F0E1B">
              <w:rPr>
                <w:rFonts w:ascii="Simplified Arabic" w:hAnsi="Simplified Arabic" w:cs="Simplified Arabic"/>
                <w:sz w:val="28"/>
                <w:szCs w:val="28"/>
                <w:rtl/>
              </w:rPr>
              <w:t>منخفض</w:t>
            </w:r>
          </w:p>
        </w:tc>
      </w:tr>
      <w:tr w:rsidR="005F0E1B" w:rsidRPr="005F0E1B" w14:paraId="0ECE3243" w14:textId="77777777" w:rsidTr="005F0E1B">
        <w:trPr>
          <w:trHeight w:val="405"/>
        </w:trPr>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25F4C5DF"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lastRenderedPageBreak/>
              <w:t>الذهانية</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3A57AFF0" w14:textId="77777777" w:rsidR="005F0E1B" w:rsidRPr="005F0E1B" w:rsidRDefault="005F0E1B" w:rsidP="005F0E1B">
            <w:pPr>
              <w:jc w:val="center"/>
              <w:rPr>
                <w:rFonts w:ascii="Simplified Arabic" w:hAnsi="Simplified Arabic" w:cs="Simplified Arabic"/>
                <w:sz w:val="28"/>
                <w:szCs w:val="28"/>
              </w:rPr>
            </w:pPr>
            <w:r w:rsidRPr="005F0E1B">
              <w:rPr>
                <w:rFonts w:ascii="Simplified Arabic" w:hAnsi="Simplified Arabic" w:cs="Simplified Arabic"/>
                <w:sz w:val="28"/>
                <w:szCs w:val="28"/>
                <w:rtl/>
              </w:rPr>
              <w:t>10 فقرات</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51055F4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22 إجابة</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56261A5C" w14:textId="77777777" w:rsidR="005F0E1B" w:rsidRPr="005F0E1B" w:rsidRDefault="005F0E1B" w:rsidP="005F0E1B">
            <w:pPr>
              <w:bidi w:val="0"/>
              <w:jc w:val="center"/>
              <w:rPr>
                <w:rtl/>
              </w:rPr>
            </w:pPr>
            <w:r w:rsidRPr="005F0E1B">
              <w:rPr>
                <w:rFonts w:ascii="Simplified Arabic" w:hAnsi="Simplified Arabic" w:cs="Simplified Arabic"/>
                <w:sz w:val="28"/>
                <w:szCs w:val="28"/>
                <w:rtl/>
              </w:rPr>
              <w:t>منخفض</w:t>
            </w:r>
          </w:p>
        </w:tc>
      </w:tr>
      <w:tr w:rsidR="005F0E1B" w:rsidRPr="005F0E1B" w14:paraId="52E6DCB2" w14:textId="77777777" w:rsidTr="005F0E1B">
        <w:trPr>
          <w:trHeight w:val="390"/>
        </w:trPr>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176AEAF7"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العبارات الأخرى</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7BC4C92A" w14:textId="77777777" w:rsidR="005F0E1B" w:rsidRPr="005F0E1B" w:rsidRDefault="005F0E1B" w:rsidP="005F0E1B">
            <w:pPr>
              <w:jc w:val="center"/>
              <w:rPr>
                <w:rFonts w:ascii="Simplified Arabic" w:hAnsi="Simplified Arabic" w:cs="Simplified Arabic"/>
                <w:sz w:val="28"/>
                <w:szCs w:val="28"/>
              </w:rPr>
            </w:pPr>
            <w:r w:rsidRPr="005F0E1B">
              <w:rPr>
                <w:rFonts w:ascii="Simplified Arabic" w:hAnsi="Simplified Arabic" w:cs="Simplified Arabic"/>
                <w:sz w:val="28"/>
                <w:szCs w:val="28"/>
                <w:rtl/>
              </w:rPr>
              <w:t>08 فقرات</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47663C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20 إجابة</w:t>
            </w:r>
          </w:p>
        </w:tc>
        <w:tc>
          <w:tcPr>
            <w:tcW w:w="2375" w:type="dxa"/>
            <w:tcBorders>
              <w:top w:val="single" w:sz="4" w:space="0" w:color="auto"/>
              <w:left w:val="single" w:sz="4" w:space="0" w:color="000000" w:themeColor="text1"/>
              <w:bottom w:val="single" w:sz="4" w:space="0" w:color="auto"/>
              <w:right w:val="single" w:sz="4" w:space="0" w:color="000000" w:themeColor="text1"/>
            </w:tcBorders>
            <w:vAlign w:val="center"/>
            <w:hideMark/>
          </w:tcPr>
          <w:p w14:paraId="382733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منخفض</w:t>
            </w:r>
          </w:p>
        </w:tc>
      </w:tr>
      <w:tr w:rsidR="005F0E1B" w:rsidRPr="005F0E1B" w14:paraId="4FD500ED" w14:textId="77777777" w:rsidTr="005F0E1B">
        <w:trPr>
          <w:trHeight w:val="1245"/>
        </w:trPr>
        <w:tc>
          <w:tcPr>
            <w:tcW w:w="4750" w:type="dxa"/>
            <w:gridSpan w:val="2"/>
            <w:tcBorders>
              <w:top w:val="single" w:sz="4" w:space="0" w:color="auto"/>
              <w:left w:val="single" w:sz="4" w:space="0" w:color="000000" w:themeColor="text1"/>
              <w:bottom w:val="single" w:sz="4" w:space="0" w:color="auto"/>
              <w:right w:val="single" w:sz="4" w:space="0" w:color="000000" w:themeColor="text1"/>
            </w:tcBorders>
            <w:vAlign w:val="center"/>
            <w:hideMark/>
          </w:tcPr>
          <w:p w14:paraId="7DAD717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المجموع الكلي لاسئلة الابعاد</w:t>
            </w:r>
          </w:p>
          <w:p w14:paraId="01E652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90 فقرة</w:t>
            </w:r>
          </w:p>
        </w:tc>
        <w:tc>
          <w:tcPr>
            <w:tcW w:w="4750" w:type="dxa"/>
            <w:gridSpan w:val="2"/>
            <w:tcBorders>
              <w:top w:val="single" w:sz="4" w:space="0" w:color="auto"/>
              <w:left w:val="single" w:sz="4" w:space="0" w:color="000000" w:themeColor="text1"/>
              <w:bottom w:val="single" w:sz="4" w:space="0" w:color="auto"/>
              <w:right w:val="single" w:sz="4" w:space="0" w:color="000000" w:themeColor="text1"/>
            </w:tcBorders>
            <w:vAlign w:val="center"/>
            <w:hideMark/>
          </w:tcPr>
          <w:p w14:paraId="7BF1E6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المجموع الكلي لاجابة المفحوص</w:t>
            </w:r>
          </w:p>
          <w:p w14:paraId="0A2BDD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234 </w:t>
            </w:r>
            <w:r w:rsidRPr="005F0E1B">
              <w:rPr>
                <w:rFonts w:ascii="Simplified Arabic" w:hAnsi="Simplified Arabic" w:cs="Simplified Arabic"/>
                <w:sz w:val="28"/>
                <w:szCs w:val="28"/>
                <w:rtl/>
              </w:rPr>
              <w:t xml:space="preserve">درجة </w:t>
            </w:r>
          </w:p>
        </w:tc>
      </w:tr>
      <w:tr w:rsidR="005F0E1B" w:rsidRPr="005F0E1B" w14:paraId="75F56A83" w14:textId="77777777" w:rsidTr="005F0E1B">
        <w:trPr>
          <w:trHeight w:val="245"/>
        </w:trPr>
        <w:tc>
          <w:tcPr>
            <w:tcW w:w="475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399161E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مستوى الصحة النفسية لدى الحالة الأولى </w:t>
            </w:r>
          </w:p>
        </w:tc>
        <w:tc>
          <w:tcPr>
            <w:tcW w:w="475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EEAF6" w:themeFill="accent5" w:themeFillTint="33"/>
            <w:vAlign w:val="center"/>
            <w:hideMark/>
          </w:tcPr>
          <w:p w14:paraId="1965EB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مستوى متوسط  من الصحة النفسية </w:t>
            </w:r>
          </w:p>
        </w:tc>
      </w:tr>
    </w:tbl>
    <w:p w14:paraId="63042C08" w14:textId="77777777" w:rsidR="005F0E1B" w:rsidRPr="005F0E1B" w:rsidRDefault="005F0E1B" w:rsidP="005F0E1B">
      <w:pPr>
        <w:spacing w:line="254" w:lineRule="auto"/>
        <w:jc w:val="lowKashida"/>
        <w:rPr>
          <w:rFonts w:ascii="Simplified Arabic" w:hAnsi="Simplified Arabic" w:cs="Simplified Arabic"/>
          <w:sz w:val="28"/>
          <w:szCs w:val="28"/>
          <w:rtl/>
          <w:lang w:bidi="ar-DZ"/>
        </w:rPr>
      </w:pPr>
    </w:p>
    <w:p w14:paraId="321A2645" w14:textId="77777777" w:rsidR="005F0E1B" w:rsidRPr="005F0E1B" w:rsidRDefault="005F0E1B" w:rsidP="005F0E1B">
      <w:pPr>
        <w:numPr>
          <w:ilvl w:val="0"/>
          <w:numId w:val="61"/>
        </w:numPr>
        <w:spacing w:line="254"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من خلال الجدول رقم (</w:t>
      </w:r>
      <w:r w:rsidRPr="005F0E1B">
        <w:rPr>
          <w:rFonts w:ascii="Simplified Arabic" w:hAnsi="Simplified Arabic" w:cs="Simplified Arabic" w:hint="cs"/>
          <w:sz w:val="28"/>
          <w:szCs w:val="28"/>
          <w:rtl/>
        </w:rPr>
        <w:t>15</w:t>
      </w:r>
      <w:r w:rsidRPr="005F0E1B">
        <w:rPr>
          <w:rFonts w:ascii="Simplified Arabic" w:hAnsi="Simplified Arabic" w:cs="Simplified Arabic"/>
          <w:sz w:val="28"/>
          <w:szCs w:val="28"/>
          <w:rtl/>
        </w:rPr>
        <w:t>) نلاحظ ان الحالة الثانية  تحصل على 2</w:t>
      </w:r>
      <w:r w:rsidRPr="005F0E1B">
        <w:rPr>
          <w:rFonts w:ascii="Simplified Arabic" w:hAnsi="Simplified Arabic" w:cs="Simplified Arabic" w:hint="cs"/>
          <w:sz w:val="28"/>
          <w:szCs w:val="28"/>
          <w:rtl/>
        </w:rPr>
        <w:t>34</w:t>
      </w:r>
      <w:r w:rsidRPr="005F0E1B">
        <w:rPr>
          <w:rFonts w:ascii="Simplified Arabic" w:hAnsi="Simplified Arabic" w:cs="Simplified Arabic"/>
          <w:sz w:val="28"/>
          <w:szCs w:val="28"/>
          <w:rtl/>
        </w:rPr>
        <w:t xml:space="preserve"> درجة كلية على </w:t>
      </w:r>
    </w:p>
    <w:p w14:paraId="303AE61B" w14:textId="77777777" w:rsidR="005F0E1B" w:rsidRPr="005F0E1B" w:rsidRDefault="005F0E1B" w:rsidP="005F0E1B">
      <w:pPr>
        <w:spacing w:line="254" w:lineRule="auto"/>
        <w:jc w:val="lowKashida"/>
        <w:rPr>
          <w:rFonts w:ascii="Simplified Arabic" w:hAnsi="Simplified Arabic" w:cs="Simplified Arabic"/>
          <w:sz w:val="28"/>
          <w:szCs w:val="28"/>
        </w:rPr>
      </w:pPr>
      <w:r w:rsidRPr="005F0E1B">
        <w:rPr>
          <w:rFonts w:ascii="Simplified Arabic" w:hAnsi="Simplified Arabic" w:cs="Simplified Arabic"/>
          <w:sz w:val="28"/>
          <w:szCs w:val="28"/>
          <w:rtl/>
        </w:rPr>
        <w:t>المقياس وهذا ما يعكس وجود صحة نفسية متوسطة، واما في الابعاد الفرعية فقد سيطرت الحساسية التفاعلية بمستوى مرتفع، القلق بمستوى متوسط، والعداوة على مستوى مرتفع، واما بقية الاعراض فقد كانت منخفضة.</w:t>
      </w:r>
    </w:p>
    <w:p w14:paraId="5E9A66C2" w14:textId="77777777" w:rsidR="005F0E1B" w:rsidRPr="005F0E1B" w:rsidRDefault="005F0E1B" w:rsidP="005F0E1B">
      <w:pPr>
        <w:rPr>
          <w:rFonts w:ascii="Simplified Arabic" w:eastAsia="Times New Roman" w:hAnsi="Simplified Arabic" w:cs="Simplified Arabic"/>
          <w:b/>
          <w:bCs/>
          <w:sz w:val="32"/>
          <w:szCs w:val="32"/>
          <w:rtl/>
        </w:rPr>
      </w:pPr>
      <w:r w:rsidRPr="005F0E1B">
        <w:rPr>
          <w:rFonts w:ascii="Simplified Arabic" w:hAnsi="Simplified Arabic" w:cs="Simplified Arabic"/>
          <w:b/>
          <w:bCs/>
          <w:sz w:val="32"/>
          <w:szCs w:val="32"/>
          <w:rtl/>
        </w:rPr>
        <w:t xml:space="preserve">ز/- استنتاج عام حول الحالة الثانية (ح): </w:t>
      </w:r>
    </w:p>
    <w:p w14:paraId="64650F38" w14:textId="77777777" w:rsidR="005F0E1B" w:rsidRPr="005F0E1B" w:rsidRDefault="005F0E1B" w:rsidP="005F0E1B">
      <w:pPr>
        <w:jc w:val="lowKashida"/>
        <w:rPr>
          <w:rFonts w:ascii="Simplified Arabic" w:hAnsi="Simplified Arabic" w:cs="Simplified Arabic"/>
          <w:sz w:val="28"/>
          <w:szCs w:val="28"/>
        </w:rPr>
      </w:pPr>
      <w:r w:rsidRPr="005F0E1B">
        <w:rPr>
          <w:rFonts w:ascii="Simplified Arabic" w:hAnsi="Simplified Arabic" w:cs="Simplified Arabic"/>
          <w:sz w:val="28"/>
          <w:szCs w:val="28"/>
          <w:rtl/>
          <w:lang w:val="fr-FR"/>
        </w:rPr>
        <w:t xml:space="preserve">     إنطلاقا من نتائج ملاحظات ومقابلات ونتائج مقياس</w:t>
      </w:r>
      <w:r w:rsidRPr="005F0E1B">
        <w:rPr>
          <w:rFonts w:ascii="Simplified Arabic" w:hAnsi="Simplified Arabic" w:cs="Simplified Arabic"/>
          <w:sz w:val="28"/>
          <w:szCs w:val="28"/>
          <w:rtl/>
        </w:rPr>
        <w:t xml:space="preserve"> أساليب المعاملة الوالدية ونتائج مقياس الصحة النفسية فقد توصلنا الى ان : </w:t>
      </w:r>
    </w:p>
    <w:p w14:paraId="1405C305"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المراهق " ح" يعاني من سلطة ابوية تتمثل في أسلوب معاملة غير سوي يسيطر عليه أسلوب الرفض والقسوة والإهمال من قبل الابوين والتعنيف اللفظي والجسدي. </w:t>
      </w:r>
    </w:p>
    <w:p w14:paraId="3C174AF8"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tl/>
        </w:rPr>
      </w:pPr>
      <w:r w:rsidRPr="005F0E1B">
        <w:rPr>
          <w:rFonts w:ascii="Simplified Arabic" w:hAnsi="Simplified Arabic" w:cs="Simplified Arabic"/>
          <w:sz w:val="28"/>
          <w:szCs w:val="28"/>
          <w:rtl/>
        </w:rPr>
        <w:t>المراهق " ح " عاش مراهقة غير مستقرة، وذلك نتيجة لغياب الوالدين عنه وعيشه مع الجدة.</w:t>
      </w:r>
    </w:p>
    <w:p w14:paraId="64A3CFC1"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 xml:space="preserve">الإحساس بمشاعر الدونية والتشاؤم من خلال عيشه لوحده </w:t>
      </w:r>
    </w:p>
    <w:p w14:paraId="7B65F9C6"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التعنيف والضرب من قبل الاب أدى بالمراهق " ح " الى تعاطي المهلوسات.</w:t>
      </w:r>
    </w:p>
    <w:p w14:paraId="122C18E5"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 xml:space="preserve">القلق والرغبة في فرض ارائه المستمرة من بين ابرز الاعراض التي ظهرت خلال المقابلات العيادية معه. </w:t>
      </w:r>
    </w:p>
    <w:p w14:paraId="40C3B553"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السلوكات المعادية للمجتمع والرغبة في إيذاء الاخرين</w:t>
      </w:r>
    </w:p>
    <w:p w14:paraId="2F100A78"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الإدمان المستمر على تناول المهلوسات.</w:t>
      </w:r>
    </w:p>
    <w:p w14:paraId="156E64DA"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t xml:space="preserve">الحرمان العاطفي من قبل الوالدين أدى بالمراهق " ح " الى النفور من الدراسة وتدني تحصيله الدراسي. </w:t>
      </w:r>
    </w:p>
    <w:p w14:paraId="471FCF12" w14:textId="77777777" w:rsidR="005F0E1B" w:rsidRPr="005F0E1B" w:rsidRDefault="005F0E1B" w:rsidP="005F0E1B">
      <w:pPr>
        <w:numPr>
          <w:ilvl w:val="0"/>
          <w:numId w:val="60"/>
        </w:numPr>
        <w:spacing w:after="200" w:line="276" w:lineRule="auto"/>
        <w:contextualSpacing/>
        <w:jc w:val="lowKashida"/>
        <w:rPr>
          <w:rFonts w:ascii="Simplified Arabic" w:hAnsi="Simplified Arabic" w:cs="Simplified Arabic"/>
          <w:sz w:val="28"/>
          <w:szCs w:val="28"/>
        </w:rPr>
      </w:pPr>
      <w:r w:rsidRPr="005F0E1B">
        <w:rPr>
          <w:rFonts w:ascii="Simplified Arabic" w:hAnsi="Simplified Arabic" w:cs="Simplified Arabic"/>
          <w:sz w:val="28"/>
          <w:szCs w:val="28"/>
          <w:rtl/>
        </w:rPr>
        <w:lastRenderedPageBreak/>
        <w:t xml:space="preserve">ظهور السلوك العدواني لدى المراهق " ح" وهذا ما يظهر من خلال تعامله مع بقية زملائه داخل المؤسسة. </w:t>
      </w:r>
    </w:p>
    <w:p w14:paraId="2A57B125" w14:textId="77777777" w:rsidR="005F0E1B" w:rsidRPr="005F0E1B" w:rsidRDefault="005F0E1B" w:rsidP="005F0E1B">
      <w:pPr>
        <w:spacing w:after="0"/>
        <w:ind w:left="360"/>
        <w:jc w:val="both"/>
        <w:rPr>
          <w:rFonts w:ascii="Simplified Arabic" w:hAnsi="Simplified Arabic" w:cs="Simplified Arabic"/>
          <w:b/>
          <w:bCs/>
          <w:sz w:val="32"/>
          <w:szCs w:val="32"/>
        </w:rPr>
      </w:pPr>
      <w:r w:rsidRPr="005F0E1B">
        <w:rPr>
          <w:rFonts w:ascii="Simplified Arabic" w:hAnsi="Simplified Arabic" w:cs="Simplified Arabic"/>
          <w:b/>
          <w:bCs/>
          <w:sz w:val="32"/>
          <w:szCs w:val="32"/>
          <w:rtl/>
        </w:rPr>
        <w:t>3 /- استنتاج عام حول حالات الدراسة:</w:t>
      </w:r>
    </w:p>
    <w:p w14:paraId="0133967C" w14:textId="77777777" w:rsidR="005F0E1B" w:rsidRPr="005F0E1B" w:rsidRDefault="005F0E1B" w:rsidP="005F0E1B">
      <w:pPr>
        <w:spacing w:after="0"/>
        <w:ind w:left="36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من خلال قيامنا بالمقابلات العيادية نصف الموجهة وكذلك الاستعانة بمقياس أساليب العاملة الوالدية لشافير ومقياس الصحة النفسية توصلنا الى ان حالات دراستنا تعاني من: </w:t>
      </w:r>
    </w:p>
    <w:p w14:paraId="3320D5CF" w14:textId="77777777" w:rsidR="005F0E1B" w:rsidRPr="005F0E1B" w:rsidRDefault="005F0E1B" w:rsidP="005F0E1B">
      <w:pPr>
        <w:numPr>
          <w:ilvl w:val="0"/>
          <w:numId w:val="60"/>
        </w:numPr>
        <w:spacing w:after="0" w:line="27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صدمات طفولية مختلفة ابرزها متعلق بالتخلي عنهم. </w:t>
      </w:r>
    </w:p>
    <w:p w14:paraId="0DB739F9" w14:textId="77777777" w:rsidR="005F0E1B" w:rsidRPr="005F0E1B" w:rsidRDefault="005F0E1B" w:rsidP="005F0E1B">
      <w:pPr>
        <w:numPr>
          <w:ilvl w:val="0"/>
          <w:numId w:val="6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وجود عنف اسري لدى كلتا الحالتين سواءا جسدي او لفظي. </w:t>
      </w:r>
    </w:p>
    <w:p w14:paraId="4937C748" w14:textId="77777777" w:rsidR="005F0E1B" w:rsidRPr="005F0E1B" w:rsidRDefault="005F0E1B" w:rsidP="005F0E1B">
      <w:pPr>
        <w:numPr>
          <w:ilvl w:val="0"/>
          <w:numId w:val="6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عدم وجود توافق زواجي بين الاب والام لدى كلتا الحالتين </w:t>
      </w:r>
    </w:p>
    <w:p w14:paraId="7BE4F1BA" w14:textId="77777777" w:rsidR="005F0E1B" w:rsidRPr="005F0E1B" w:rsidRDefault="005F0E1B" w:rsidP="005F0E1B">
      <w:pPr>
        <w:numPr>
          <w:ilvl w:val="0"/>
          <w:numId w:val="6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المعاناة من الحرمان العاطفي </w:t>
      </w:r>
    </w:p>
    <w:p w14:paraId="191A698E" w14:textId="77777777" w:rsidR="005F0E1B" w:rsidRPr="005F0E1B" w:rsidRDefault="005F0E1B" w:rsidP="005F0E1B">
      <w:pPr>
        <w:numPr>
          <w:ilvl w:val="0"/>
          <w:numId w:val="60"/>
        </w:numPr>
        <w:spacing w:after="0" w:line="276" w:lineRule="auto"/>
        <w:contextualSpacing/>
        <w:jc w:val="both"/>
        <w:rPr>
          <w:rFonts w:ascii="Simplified Arabic" w:hAnsi="Simplified Arabic" w:cs="Simplified Arabic"/>
          <w:sz w:val="28"/>
          <w:szCs w:val="28"/>
        </w:rPr>
      </w:pPr>
      <w:r w:rsidRPr="005F0E1B">
        <w:rPr>
          <w:rFonts w:ascii="Simplified Arabic" w:hAnsi="Simplified Arabic" w:cs="Simplified Arabic"/>
          <w:b/>
          <w:bCs/>
          <w:sz w:val="28"/>
          <w:szCs w:val="28"/>
          <w:rtl/>
        </w:rPr>
        <w:t xml:space="preserve"> </w:t>
      </w:r>
      <w:r w:rsidRPr="005F0E1B">
        <w:rPr>
          <w:rFonts w:ascii="Simplified Arabic" w:hAnsi="Simplified Arabic" w:cs="Simplified Arabic"/>
          <w:sz w:val="28"/>
          <w:szCs w:val="28"/>
          <w:rtl/>
        </w:rPr>
        <w:t xml:space="preserve">من ناحية الصحة الجسدية تبين ان كل من الحالتين يعانيان من اعراض جسمانية تمثلت في الصداع المستمر والم الكتفين </w:t>
      </w:r>
    </w:p>
    <w:p w14:paraId="25501F2A" w14:textId="77777777" w:rsidR="005F0E1B" w:rsidRPr="005F0E1B" w:rsidRDefault="005F0E1B" w:rsidP="005F0E1B">
      <w:pPr>
        <w:numPr>
          <w:ilvl w:val="0"/>
          <w:numId w:val="60"/>
        </w:numPr>
        <w:spacing w:after="0" w:line="276" w:lineRule="auto"/>
        <w:contextualSpacing/>
        <w:jc w:val="both"/>
        <w:rPr>
          <w:rFonts w:ascii="Simplified Arabic" w:hAnsi="Simplified Arabic" w:cs="Simplified Arabic"/>
          <w:sz w:val="28"/>
          <w:szCs w:val="28"/>
          <w:rtl/>
        </w:rPr>
      </w:pPr>
      <w:r w:rsidRPr="005F0E1B">
        <w:rPr>
          <w:rFonts w:ascii="Simplified Arabic" w:hAnsi="Simplified Arabic" w:cs="Simplified Arabic"/>
          <w:sz w:val="28"/>
          <w:szCs w:val="28"/>
          <w:rtl/>
        </w:rPr>
        <w:t>من ناحية الصحة الجسدية سيطرت اعراض القلق والعداوة لدى كل من الحالتين.</w:t>
      </w:r>
    </w:p>
    <w:p w14:paraId="0DC8590A" w14:textId="77777777" w:rsidR="005F0E1B" w:rsidRPr="005F0E1B" w:rsidRDefault="005F0E1B" w:rsidP="005F0E1B">
      <w:pPr>
        <w:spacing w:after="0"/>
        <w:jc w:val="both"/>
        <w:rPr>
          <w:rFonts w:ascii="Simplified Arabic" w:hAnsi="Simplified Arabic" w:cs="Simplified Arabic"/>
          <w:b/>
          <w:bCs/>
          <w:sz w:val="32"/>
          <w:szCs w:val="32"/>
          <w:lang w:val="fr-FR"/>
        </w:rPr>
      </w:pPr>
      <w:r w:rsidRPr="005F0E1B">
        <w:rPr>
          <w:rFonts w:ascii="Simplified Arabic" w:hAnsi="Simplified Arabic" w:cs="Simplified Arabic"/>
          <w:b/>
          <w:bCs/>
          <w:sz w:val="32"/>
          <w:szCs w:val="32"/>
          <w:rtl/>
          <w:lang w:val="fr-FR"/>
        </w:rPr>
        <w:t>ثانيا : عرض نتائج الفرضيات ومناقشتها</w:t>
      </w:r>
    </w:p>
    <w:p w14:paraId="5A0C92BF" w14:textId="77777777" w:rsidR="005F0E1B" w:rsidRPr="005F0E1B" w:rsidRDefault="005F0E1B" w:rsidP="005F0E1B">
      <w:pPr>
        <w:spacing w:after="0"/>
        <w:jc w:val="both"/>
        <w:rPr>
          <w:rFonts w:ascii="Simplified Arabic" w:hAnsi="Simplified Arabic" w:cs="Simplified Arabic"/>
          <w:b/>
          <w:bCs/>
          <w:sz w:val="32"/>
          <w:szCs w:val="32"/>
          <w:lang w:val="fr-FR" w:bidi="ar-DZ"/>
        </w:rPr>
      </w:pPr>
      <w:r w:rsidRPr="005F0E1B">
        <w:rPr>
          <w:rFonts w:ascii="Simplified Arabic" w:hAnsi="Simplified Arabic" w:cs="Simplified Arabic"/>
          <w:b/>
          <w:bCs/>
          <w:sz w:val="32"/>
          <w:szCs w:val="32"/>
          <w:rtl/>
          <w:lang w:val="fr-FR"/>
        </w:rPr>
        <w:t xml:space="preserve">1/- عرض نتائج الفرضية العامة ومناقشتها : </w:t>
      </w:r>
    </w:p>
    <w:p w14:paraId="2F66997B" w14:textId="77777777" w:rsidR="005F0E1B" w:rsidRPr="005F0E1B" w:rsidRDefault="005F0E1B" w:rsidP="005F0E1B">
      <w:pPr>
        <w:jc w:val="lowKashida"/>
        <w:rPr>
          <w:rFonts w:ascii="Simplified Arabic" w:hAnsi="Simplified Arabic" w:cs="Simplified Arabic"/>
          <w:sz w:val="32"/>
          <w:szCs w:val="32"/>
          <w:rtl/>
        </w:rPr>
      </w:pPr>
      <w:r w:rsidRPr="005F0E1B">
        <w:rPr>
          <w:rFonts w:ascii="Simplified Arabic" w:hAnsi="Simplified Arabic" w:cs="Simplified Arabic"/>
          <w:b/>
          <w:bCs/>
          <w:sz w:val="32"/>
          <w:szCs w:val="32"/>
          <w:rtl/>
          <w:lang w:val="fr-FR"/>
        </w:rPr>
        <w:t>نص الفرضية</w:t>
      </w:r>
      <w:r w:rsidRPr="005F0E1B">
        <w:rPr>
          <w:rFonts w:ascii="Simplified Arabic" w:hAnsi="Simplified Arabic" w:cs="Simplified Arabic"/>
          <w:sz w:val="32"/>
          <w:szCs w:val="32"/>
          <w:rtl/>
          <w:lang w:val="fr-FR"/>
        </w:rPr>
        <w:t xml:space="preserve"> </w:t>
      </w:r>
      <w:r w:rsidRPr="005F0E1B">
        <w:rPr>
          <w:rFonts w:ascii="Simplified Arabic" w:hAnsi="Simplified Arabic" w:cs="Simplified Arabic"/>
          <w:sz w:val="28"/>
          <w:szCs w:val="28"/>
          <w:rtl/>
          <w:lang w:val="fr-FR"/>
        </w:rPr>
        <w:t>:</w:t>
      </w:r>
      <w:r w:rsidRPr="005F0E1B">
        <w:rPr>
          <w:rFonts w:ascii="Simplified Arabic" w:hAnsi="Simplified Arabic" w:cs="Simplified Arabic"/>
          <w:sz w:val="32"/>
          <w:szCs w:val="32"/>
          <w:rtl/>
        </w:rPr>
        <w:t xml:space="preserve"> " تأثر أساليب المعاملة الوالدية على الصحة النفسية لدى  المراهق " </w:t>
      </w:r>
    </w:p>
    <w:p w14:paraId="0E1AD356" w14:textId="77777777" w:rsidR="005F0E1B" w:rsidRPr="005F0E1B" w:rsidRDefault="005F0E1B" w:rsidP="005F0E1B">
      <w:pPr>
        <w:spacing w:after="0"/>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الجدول رقم (</w:t>
      </w:r>
      <w:r w:rsidRPr="005F0E1B">
        <w:rPr>
          <w:rFonts w:ascii="Simplified Arabic" w:hAnsi="Simplified Arabic" w:cs="Simplified Arabic" w:hint="cs"/>
          <w:b/>
          <w:bCs/>
          <w:sz w:val="28"/>
          <w:szCs w:val="28"/>
          <w:rtl/>
        </w:rPr>
        <w:t>16</w:t>
      </w:r>
      <w:r w:rsidRPr="005F0E1B">
        <w:rPr>
          <w:rFonts w:ascii="Simplified Arabic" w:hAnsi="Simplified Arabic" w:cs="Simplified Arabic"/>
          <w:b/>
          <w:bCs/>
          <w:sz w:val="28"/>
          <w:szCs w:val="28"/>
          <w:rtl/>
        </w:rPr>
        <w:t>)</w:t>
      </w:r>
    </w:p>
    <w:p w14:paraId="362A40F1" w14:textId="77777777" w:rsidR="005F0E1B" w:rsidRPr="005F0E1B" w:rsidRDefault="005F0E1B" w:rsidP="005F0E1B">
      <w:pPr>
        <w:spacing w:after="0"/>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يبين نتائج حالات الدراسة على مستوى أساليب المعاملة الوالدية ومستوى الصحة النفسية</w:t>
      </w:r>
    </w:p>
    <w:tbl>
      <w:tblPr>
        <w:tblStyle w:val="Grilledutableau"/>
        <w:bidiVisual/>
        <w:tblW w:w="9210" w:type="dxa"/>
        <w:tblInd w:w="0" w:type="dxa"/>
        <w:tblLook w:val="04A0" w:firstRow="1" w:lastRow="0" w:firstColumn="1" w:lastColumn="0" w:noHBand="0" w:noVBand="1"/>
      </w:tblPr>
      <w:tblGrid>
        <w:gridCol w:w="1555"/>
        <w:gridCol w:w="2518"/>
        <w:gridCol w:w="1968"/>
        <w:gridCol w:w="3169"/>
      </w:tblGrid>
      <w:tr w:rsidR="005F0E1B" w:rsidRPr="005F0E1B" w14:paraId="47A9E6C9" w14:textId="77777777" w:rsidTr="005F0E1B">
        <w:tc>
          <w:tcPr>
            <w:tcW w:w="155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E0A27F5"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الحالة </w:t>
            </w:r>
          </w:p>
        </w:tc>
        <w:tc>
          <w:tcPr>
            <w:tcW w:w="4486" w:type="dxa"/>
            <w:gridSpan w:val="2"/>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6ABA3A4"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أساليب المعاملة الوالدية المسيطرة على التعامل </w:t>
            </w:r>
          </w:p>
        </w:tc>
        <w:tc>
          <w:tcPr>
            <w:tcW w:w="3169"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71B1A8E9"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مستوى الصحة النفسية </w:t>
            </w:r>
          </w:p>
        </w:tc>
      </w:tr>
      <w:tr w:rsidR="005F0E1B" w:rsidRPr="005F0E1B" w14:paraId="0038BC76" w14:textId="77777777" w:rsidTr="005F0E1B">
        <w:trPr>
          <w:trHeight w:val="420"/>
        </w:trPr>
        <w:tc>
          <w:tcPr>
            <w:tcW w:w="1555" w:type="dxa"/>
            <w:vMerge w:val="restart"/>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5C077579"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الحالة الأولى</w:t>
            </w:r>
          </w:p>
          <w:p w14:paraId="25329599"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 " س" </w:t>
            </w:r>
          </w:p>
        </w:tc>
        <w:tc>
          <w:tcPr>
            <w:tcW w:w="2518" w:type="dxa"/>
            <w:tcBorders>
              <w:top w:val="single" w:sz="4" w:space="0" w:color="auto"/>
              <w:left w:val="single" w:sz="4" w:space="0" w:color="auto"/>
              <w:bottom w:val="single" w:sz="4" w:space="0" w:color="auto"/>
              <w:right w:val="single" w:sz="4" w:space="0" w:color="auto"/>
            </w:tcBorders>
            <w:hideMark/>
          </w:tcPr>
          <w:p w14:paraId="20A1E4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مجموع استجابات الاب والام على أسلوب الرفض </w:t>
            </w:r>
          </w:p>
        </w:tc>
        <w:tc>
          <w:tcPr>
            <w:tcW w:w="1968" w:type="dxa"/>
            <w:tcBorders>
              <w:top w:val="single" w:sz="4" w:space="0" w:color="auto"/>
              <w:left w:val="single" w:sz="4" w:space="0" w:color="auto"/>
              <w:bottom w:val="single" w:sz="4" w:space="0" w:color="auto"/>
              <w:right w:val="single" w:sz="4" w:space="0" w:color="auto"/>
            </w:tcBorders>
            <w:hideMark/>
          </w:tcPr>
          <w:p w14:paraId="7DDA0ED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43 درجة كلية </w:t>
            </w:r>
          </w:p>
        </w:tc>
        <w:tc>
          <w:tcPr>
            <w:tcW w:w="3169" w:type="dxa"/>
            <w:vMerge w:val="restart"/>
            <w:tcBorders>
              <w:top w:val="single" w:sz="4" w:space="0" w:color="auto"/>
              <w:left w:val="single" w:sz="4" w:space="0" w:color="auto"/>
              <w:bottom w:val="single" w:sz="4" w:space="0" w:color="auto"/>
              <w:right w:val="single" w:sz="4" w:space="0" w:color="auto"/>
            </w:tcBorders>
            <w:hideMark/>
          </w:tcPr>
          <w:p w14:paraId="3178BEB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مستوى متوسط من الصحة النفسية </w:t>
            </w:r>
          </w:p>
        </w:tc>
      </w:tr>
      <w:tr w:rsidR="005F0E1B" w:rsidRPr="005F0E1B" w14:paraId="0E097390" w14:textId="77777777" w:rsidTr="005F0E1B">
        <w:trPr>
          <w:trHeight w:val="49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BA2AFC5" w14:textId="77777777" w:rsidR="005F0E1B" w:rsidRPr="005F0E1B" w:rsidRDefault="005F0E1B" w:rsidP="005F0E1B">
            <w:pPr>
              <w:rPr>
                <w:rFonts w:ascii="Simplified Arabic" w:eastAsia="Times New Roman" w:hAnsi="Simplified Arabic" w:cs="Simplified Arabic"/>
                <w:b/>
                <w:bCs/>
                <w:sz w:val="28"/>
                <w:szCs w:val="28"/>
                <w:lang w:bidi="ar-DZ"/>
              </w:rPr>
            </w:pPr>
          </w:p>
        </w:tc>
        <w:tc>
          <w:tcPr>
            <w:tcW w:w="2518" w:type="dxa"/>
            <w:tcBorders>
              <w:top w:val="single" w:sz="4" w:space="0" w:color="auto"/>
              <w:left w:val="single" w:sz="4" w:space="0" w:color="auto"/>
              <w:bottom w:val="single" w:sz="4" w:space="0" w:color="auto"/>
              <w:right w:val="single" w:sz="4" w:space="0" w:color="auto"/>
            </w:tcBorders>
            <w:hideMark/>
          </w:tcPr>
          <w:p w14:paraId="4B3DD52F"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مجموع استجابات الاب والام على أسلوب التقبل  </w:t>
            </w:r>
          </w:p>
        </w:tc>
        <w:tc>
          <w:tcPr>
            <w:tcW w:w="1968" w:type="dxa"/>
            <w:tcBorders>
              <w:top w:val="single" w:sz="4" w:space="0" w:color="auto"/>
              <w:left w:val="single" w:sz="4" w:space="0" w:color="auto"/>
              <w:bottom w:val="single" w:sz="4" w:space="0" w:color="auto"/>
              <w:right w:val="single" w:sz="4" w:space="0" w:color="auto"/>
            </w:tcBorders>
            <w:hideMark/>
          </w:tcPr>
          <w:p w14:paraId="1E2852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34 درجة كلية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E93E58" w14:textId="77777777" w:rsidR="005F0E1B" w:rsidRPr="005F0E1B" w:rsidRDefault="005F0E1B" w:rsidP="005F0E1B">
            <w:pPr>
              <w:rPr>
                <w:rFonts w:ascii="Simplified Arabic" w:eastAsia="Times New Roman" w:hAnsi="Simplified Arabic" w:cs="Simplified Arabic"/>
                <w:sz w:val="28"/>
                <w:szCs w:val="28"/>
                <w:lang w:bidi="ar-DZ"/>
              </w:rPr>
            </w:pPr>
          </w:p>
        </w:tc>
      </w:tr>
      <w:tr w:rsidR="005F0E1B" w:rsidRPr="005F0E1B" w14:paraId="389C090C" w14:textId="77777777" w:rsidTr="005F0E1B">
        <w:trPr>
          <w:trHeight w:val="450"/>
        </w:trPr>
        <w:tc>
          <w:tcPr>
            <w:tcW w:w="1555" w:type="dxa"/>
            <w:vMerge w:val="restart"/>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BA31AA1"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الحالة الثانية </w:t>
            </w:r>
          </w:p>
          <w:p w14:paraId="5B41589F"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 ح " </w:t>
            </w:r>
          </w:p>
        </w:tc>
        <w:tc>
          <w:tcPr>
            <w:tcW w:w="2518" w:type="dxa"/>
            <w:tcBorders>
              <w:top w:val="single" w:sz="4" w:space="0" w:color="auto"/>
              <w:left w:val="single" w:sz="4" w:space="0" w:color="auto"/>
              <w:bottom w:val="single" w:sz="4" w:space="0" w:color="auto"/>
              <w:right w:val="single" w:sz="4" w:space="0" w:color="auto"/>
            </w:tcBorders>
            <w:hideMark/>
          </w:tcPr>
          <w:p w14:paraId="74F1A63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مجموع استجابات الاب والام على أسلوب الرفض </w:t>
            </w:r>
          </w:p>
        </w:tc>
        <w:tc>
          <w:tcPr>
            <w:tcW w:w="1968" w:type="dxa"/>
            <w:tcBorders>
              <w:top w:val="single" w:sz="4" w:space="0" w:color="auto"/>
              <w:left w:val="single" w:sz="4" w:space="0" w:color="auto"/>
              <w:bottom w:val="single" w:sz="4" w:space="0" w:color="auto"/>
              <w:right w:val="single" w:sz="4" w:space="0" w:color="auto"/>
            </w:tcBorders>
            <w:hideMark/>
          </w:tcPr>
          <w:p w14:paraId="7581D5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40 درجة كلية </w:t>
            </w:r>
          </w:p>
        </w:tc>
        <w:tc>
          <w:tcPr>
            <w:tcW w:w="3169" w:type="dxa"/>
            <w:vMerge w:val="restart"/>
            <w:tcBorders>
              <w:top w:val="single" w:sz="4" w:space="0" w:color="auto"/>
              <w:left w:val="single" w:sz="4" w:space="0" w:color="auto"/>
              <w:bottom w:val="single" w:sz="4" w:space="0" w:color="auto"/>
              <w:right w:val="single" w:sz="4" w:space="0" w:color="auto"/>
            </w:tcBorders>
            <w:hideMark/>
          </w:tcPr>
          <w:p w14:paraId="10EB94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مستوى متوسط من الصحة النفسية </w:t>
            </w:r>
          </w:p>
        </w:tc>
      </w:tr>
      <w:tr w:rsidR="005F0E1B" w:rsidRPr="005F0E1B" w14:paraId="17BECBE0" w14:textId="77777777" w:rsidTr="005F0E1B">
        <w:trPr>
          <w:trHeight w:val="48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13E607" w14:textId="77777777" w:rsidR="005F0E1B" w:rsidRPr="005F0E1B" w:rsidRDefault="005F0E1B" w:rsidP="005F0E1B">
            <w:pPr>
              <w:rPr>
                <w:rFonts w:ascii="Simplified Arabic" w:eastAsia="Times New Roman" w:hAnsi="Simplified Arabic" w:cs="Simplified Arabic"/>
                <w:b/>
                <w:bCs/>
                <w:sz w:val="28"/>
                <w:szCs w:val="28"/>
                <w:lang w:bidi="ar-DZ"/>
              </w:rPr>
            </w:pPr>
          </w:p>
        </w:tc>
        <w:tc>
          <w:tcPr>
            <w:tcW w:w="2518" w:type="dxa"/>
            <w:tcBorders>
              <w:top w:val="single" w:sz="4" w:space="0" w:color="auto"/>
              <w:left w:val="single" w:sz="4" w:space="0" w:color="auto"/>
              <w:bottom w:val="single" w:sz="4" w:space="0" w:color="auto"/>
              <w:right w:val="single" w:sz="4" w:space="0" w:color="auto"/>
            </w:tcBorders>
            <w:hideMark/>
          </w:tcPr>
          <w:p w14:paraId="776C7E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مجموع استجابات الاب والام على أسلوب التقبل  </w:t>
            </w:r>
          </w:p>
        </w:tc>
        <w:tc>
          <w:tcPr>
            <w:tcW w:w="1968" w:type="dxa"/>
            <w:tcBorders>
              <w:top w:val="single" w:sz="4" w:space="0" w:color="auto"/>
              <w:left w:val="single" w:sz="4" w:space="0" w:color="auto"/>
              <w:bottom w:val="single" w:sz="4" w:space="0" w:color="auto"/>
              <w:right w:val="single" w:sz="4" w:space="0" w:color="auto"/>
            </w:tcBorders>
            <w:hideMark/>
          </w:tcPr>
          <w:p w14:paraId="182F547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35 درجة كلية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C80D9A" w14:textId="77777777" w:rsidR="005F0E1B" w:rsidRPr="005F0E1B" w:rsidRDefault="005F0E1B" w:rsidP="005F0E1B">
            <w:pPr>
              <w:rPr>
                <w:rFonts w:ascii="Simplified Arabic" w:eastAsia="Times New Roman" w:hAnsi="Simplified Arabic" w:cs="Simplified Arabic"/>
                <w:sz w:val="28"/>
                <w:szCs w:val="28"/>
                <w:lang w:bidi="ar-DZ"/>
              </w:rPr>
            </w:pPr>
          </w:p>
        </w:tc>
      </w:tr>
    </w:tbl>
    <w:p w14:paraId="0DA01ED4" w14:textId="77777777" w:rsidR="005F0E1B" w:rsidRPr="005F0E1B" w:rsidRDefault="005F0E1B" w:rsidP="005F0E1B">
      <w:pPr>
        <w:spacing w:after="0"/>
        <w:jc w:val="center"/>
        <w:rPr>
          <w:rFonts w:ascii="Simplified Arabic" w:eastAsia="Times New Roman" w:hAnsi="Simplified Arabic" w:cs="Simplified Arabic"/>
          <w:b/>
          <w:bCs/>
          <w:sz w:val="28"/>
          <w:szCs w:val="28"/>
          <w:rtl/>
          <w:lang w:bidi="ar-DZ"/>
        </w:rPr>
      </w:pPr>
    </w:p>
    <w:p w14:paraId="52CB654F"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من خلال الجدول رقم </w:t>
      </w:r>
      <w:r w:rsidRPr="005F0E1B">
        <w:rPr>
          <w:rFonts w:ascii="Simplified Arabic" w:hAnsi="Simplified Arabic" w:cs="Simplified Arabic" w:hint="cs"/>
          <w:sz w:val="28"/>
          <w:szCs w:val="28"/>
          <w:rtl/>
        </w:rPr>
        <w:t xml:space="preserve">(16) </w:t>
      </w:r>
      <w:r w:rsidRPr="005F0E1B">
        <w:rPr>
          <w:rFonts w:ascii="Simplified Arabic" w:hAnsi="Simplified Arabic" w:cs="Simplified Arabic"/>
          <w:sz w:val="28"/>
          <w:szCs w:val="28"/>
          <w:rtl/>
        </w:rPr>
        <w:t>يتبين لنا ان اكثر الأساليب الوالدية التي سيطرت على التعامل مع حالات الدراسة هي أسلوب الرفض ثم أسلوب التقبل وابرز ما ظهر من اختلالات على مستوى الصحة النفسية لدى المراهقين الذين تمت معهم الدراسة هي اعراض الحساسية الانفعالية والاعراض الجسدية بالإضافة الى القلق والعداوة، فمراحل النمو تختلف من فرد لاخر ولكل منها مميزاتها ومشاكلها ولعل المراهقة من بين المراحل التي لها مجموعة من المشاكل النفسية التي تضع المراهق على حافة الاضطراب، فهي مرحلة لامتداد مرحلة الطفولة التي تتميز بوجود الطفل في علاقات اسرية نووية وأخرى ممتدة فالمراهق ينتقل من العلاقة الثنائية التي تجمعه ما بينه وبين امه الى العلاقة الثلاثية التي تجمعه مع امه وابيه الى العلاقات المفتوحة مع باقي الافراد في الاسرة ثم في المجتمع، ولعل والدي المراهق هما المسؤولان عن بلورة شخصيته والتأثير فيها فكل ما يستخدم في أداء مهمتهما (التربية) ينعكس عليه وعلى تنشئته الاجتماعية التي تتم من خلال اتخاذهما لاساليب مختلفة منها سوية وأخرى غير سوية وهنا قصدنا الأسلوب السوي (التقبل)، الأسلوب غير السوي (الرفض)، فقد توصلنا من خلال عرضنا لنتائج الحالتين ان كلا منهما ادركتا ان معاملة والديهما لهما كانت خاطئة وهذا ما برز لنا في نتائج الحالة الأولى " س " التي سيطرت على معاملة والديه أسلوب الرفض، وأيضا الحالة الثانية " ح "، اما أسلوب التقبل فكان محدودا بنسبة استجابة لدى الحالة الأولى بــــ 24 استجابة واما الحالة الثانية 22 استجابة، فمن خلال ادراك المراهقين لسوء المعاملة انعكس هذا التاثير على صحتهم النفسية من خلال قيام الوالدين بسلوكات التربية الخاطئة التي منها القسوة، الضرب، الحرمان، الإهمال، الايذاء الجسدي واللفظي، كما تزامن هذا التاثير مع اثبات المراهق لذاته وشخصيته ما انعكس عليه في تكوين شخصيته، بحيث كان هناك نقص في اشباع الحاجات النفسية وتوفيرها مثل حاجة المراهق الى الأمان في الجو الاسري الذي انعدم لدى كلتا الحالتين والحاجة الى الحب والاستقرار وبرز لنا هذا التاُ</w:t>
      </w:r>
      <w:r w:rsidRPr="005F0E1B">
        <w:rPr>
          <w:rFonts w:ascii="Simplified Arabic" w:hAnsi="Simplified Arabic" w:cs="Simplified Arabic" w:hint="cs"/>
          <w:sz w:val="28"/>
          <w:szCs w:val="28"/>
          <w:rtl/>
        </w:rPr>
        <w:t>ث</w:t>
      </w:r>
      <w:r w:rsidRPr="005F0E1B">
        <w:rPr>
          <w:rFonts w:ascii="Simplified Arabic" w:hAnsi="Simplified Arabic" w:cs="Simplified Arabic"/>
          <w:sz w:val="28"/>
          <w:szCs w:val="28"/>
          <w:rtl/>
        </w:rPr>
        <w:t xml:space="preserve">ير من خلال نظرة الحالة " س " والحالة " ح" التشاؤمية والسوداوية اتجاه والديهما. </w:t>
      </w:r>
    </w:p>
    <w:p w14:paraId="5FFA6DAD" w14:textId="77777777" w:rsidR="005F0E1B" w:rsidRPr="005F0E1B" w:rsidRDefault="005F0E1B" w:rsidP="005F0E1B">
      <w:pPr>
        <w:spacing w:after="0"/>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تولد لدى حالات دراستنا الشعور بالكراهية والانسحاب والعزلة الاجتماعية ما يؤدي الى إحساس المراهق بوجود حاجز بينه وبين والديه وان والديه لا يقدران مشاعره ولا يفهمانه وهذا ما يمهد الى ظهور اعراض الاضطراب النفسي، فحسب نتائج مقياس الحصة النفسية المطبق على الحالتين تبين ان كلاهما لديهما مستوى متوسط من الصحة النفسية تسيطر عليهما زملات الاعراض الجسمانية والحساسية التفاعلية والعداوة والقلق وهو ما يعبر عن افتقاد المراهق للعلاقة الدافئة مع والديه بحيث انهما تسببا في عجز المراهق على التفاعل الصحيح مع الاخرين، وفي هذا توافقت نتائج دراستنا مع نتائج دراسة  " شاكر " (2008) </w:t>
      </w:r>
      <w:r w:rsidRPr="005F0E1B">
        <w:rPr>
          <w:rFonts w:ascii="Simplified Arabic" w:hAnsi="Simplified Arabic" w:cs="Simplified Arabic"/>
          <w:sz w:val="28"/>
          <w:szCs w:val="28"/>
          <w:rtl/>
        </w:rPr>
        <w:lastRenderedPageBreak/>
        <w:t xml:space="preserve">الذي تطرق الى ان  تاثير الممارسات الوالدية في تنشئة الطفل عامل مهم في تطوير شخصيته بكل حواسها، فالاسرة يجب ان تكون متماسكة وبحاجة الى معرفة أساليب تعاملها، لذا نحن بحاجة ماسة الى معرفة تاثير هذه الأساليب على شخصية أبنائنا، ومظاهر التوافق التي يحققها المراهق يمكن ان نرجعها الى ماهية الأساليب التي يتخذها والداه في التعامل مع، وأيضا نتائج دراسة " ربيعم " (2012) التي خلصت الى وجود علاقة ارتباطية موجبة بين ادراك الأبناء لاسلوب المعاملة السوية للاب وشعورهم بالامن وعدم إيجاد علاقة بين ادراك الأبناء لاسلوب الحماية الزائدة في معاملة الاب، وفي حين توصلت أيضا " بركات " (2000) في نتائج دراستها عن وجود علاقة تربط بين أساليب المعاملة الوالدية المنتهجة من قبل الوالدين والاكتئاب بحيث توصلت الى وجود علاقة إحصائية بين أسلوب العقاب لدى الآباء والاكتئاب لدى المراهقين، ومنه يمكننا ان نقول اننا توصلنا الى فرضيتنا الرئيسية قد تحققت. </w:t>
      </w:r>
    </w:p>
    <w:p w14:paraId="254E67DB" w14:textId="77777777" w:rsidR="005F0E1B" w:rsidRPr="005F0E1B" w:rsidRDefault="005F0E1B" w:rsidP="005F0E1B">
      <w:pPr>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val="fr-FR"/>
        </w:rPr>
        <w:t>2</w:t>
      </w:r>
      <w:bookmarkStart w:id="25" w:name="_Hlk170927408"/>
      <w:r w:rsidRPr="005F0E1B">
        <w:rPr>
          <w:rFonts w:ascii="Simplified Arabic" w:hAnsi="Simplified Arabic" w:cs="Simplified Arabic"/>
          <w:b/>
          <w:bCs/>
          <w:sz w:val="32"/>
          <w:szCs w:val="32"/>
          <w:rtl/>
          <w:lang w:val="fr-FR"/>
        </w:rPr>
        <w:t>/- عرض نتائج الفرضية الجزئية الأولى ومناقشتها :</w:t>
      </w:r>
    </w:p>
    <w:p w14:paraId="4BF30683" w14:textId="77777777" w:rsidR="005F0E1B" w:rsidRPr="005F0E1B" w:rsidRDefault="005F0E1B" w:rsidP="005F0E1B">
      <w:pPr>
        <w:numPr>
          <w:ilvl w:val="0"/>
          <w:numId w:val="10"/>
        </w:numPr>
        <w:spacing w:after="0" w:line="240" w:lineRule="auto"/>
        <w:ind w:left="360"/>
        <w:contextualSpacing/>
        <w:jc w:val="both"/>
        <w:rPr>
          <w:rFonts w:ascii="Simplified Arabic" w:hAnsi="Simplified Arabic" w:cs="Simplified Arabic"/>
          <w:sz w:val="32"/>
          <w:szCs w:val="32"/>
          <w:rtl/>
          <w:lang w:val="fr-FR" w:bidi="ar-DZ"/>
        </w:rPr>
      </w:pPr>
      <w:r w:rsidRPr="005F0E1B">
        <w:rPr>
          <w:rFonts w:ascii="Simplified Arabic" w:hAnsi="Simplified Arabic" w:cs="Simplified Arabic"/>
          <w:b/>
          <w:bCs/>
          <w:sz w:val="28"/>
          <w:szCs w:val="28"/>
          <w:rtl/>
          <w:lang w:val="fr-FR"/>
        </w:rPr>
        <w:t>نص الفرضية</w:t>
      </w:r>
      <w:r w:rsidRPr="005F0E1B">
        <w:rPr>
          <w:rFonts w:ascii="Simplified Arabic" w:hAnsi="Simplified Arabic" w:cs="Simplified Arabic"/>
          <w:sz w:val="28"/>
          <w:szCs w:val="28"/>
          <w:rtl/>
        </w:rPr>
        <w:t xml:space="preserve"> : </w:t>
      </w:r>
      <w:r w:rsidRPr="005F0E1B">
        <w:rPr>
          <w:rFonts w:ascii="Simplified Arabic" w:hAnsi="Simplified Arabic" w:cs="Simplified Arabic"/>
          <w:b/>
          <w:bCs/>
          <w:sz w:val="28"/>
          <w:szCs w:val="28"/>
          <w:rtl/>
        </w:rPr>
        <w:t xml:space="preserve">" </w:t>
      </w:r>
      <w:r w:rsidRPr="005F0E1B">
        <w:rPr>
          <w:rFonts w:ascii="Simplified Arabic" w:hAnsi="Simplified Arabic" w:cs="Simplified Arabic"/>
          <w:b/>
          <w:bCs/>
          <w:sz w:val="32"/>
          <w:szCs w:val="32"/>
          <w:rtl/>
          <w:lang w:val="fr-FR"/>
        </w:rPr>
        <w:t>يستعمل الاولياء في التعامل مع ابنهم المراهق أسلوب التقبل</w:t>
      </w:r>
      <w:r w:rsidRPr="005F0E1B">
        <w:rPr>
          <w:rFonts w:ascii="Simplified Arabic" w:hAnsi="Simplified Arabic" w:cs="Simplified Arabic"/>
          <w:sz w:val="32"/>
          <w:szCs w:val="32"/>
          <w:rtl/>
          <w:lang w:val="fr-FR"/>
        </w:rPr>
        <w:t xml:space="preserve">"  </w:t>
      </w:r>
    </w:p>
    <w:p w14:paraId="454DB425" w14:textId="77777777" w:rsidR="005F0E1B" w:rsidRPr="005F0E1B" w:rsidRDefault="005F0E1B" w:rsidP="005F0E1B">
      <w:pPr>
        <w:spacing w:after="0"/>
        <w:ind w:left="360"/>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الجدول رقم (</w:t>
      </w:r>
      <w:r w:rsidRPr="005F0E1B">
        <w:rPr>
          <w:rFonts w:ascii="Simplified Arabic" w:hAnsi="Simplified Arabic" w:cs="Simplified Arabic" w:hint="cs"/>
          <w:b/>
          <w:bCs/>
          <w:sz w:val="28"/>
          <w:szCs w:val="28"/>
          <w:rtl/>
        </w:rPr>
        <w:t>17</w:t>
      </w:r>
      <w:r w:rsidRPr="005F0E1B">
        <w:rPr>
          <w:rFonts w:ascii="Simplified Arabic" w:hAnsi="Simplified Arabic" w:cs="Simplified Arabic"/>
          <w:b/>
          <w:bCs/>
          <w:sz w:val="28"/>
          <w:szCs w:val="28"/>
          <w:rtl/>
        </w:rPr>
        <w:t>)</w:t>
      </w:r>
    </w:p>
    <w:p w14:paraId="5104C023" w14:textId="77777777" w:rsidR="005F0E1B" w:rsidRPr="005F0E1B" w:rsidRDefault="005F0E1B" w:rsidP="005F0E1B">
      <w:pPr>
        <w:spacing w:after="0"/>
        <w:ind w:left="360"/>
        <w:jc w:val="center"/>
        <w:rPr>
          <w:rFonts w:ascii="Simplified Arabic" w:hAnsi="Simplified Arabic" w:cs="Simplified Arabic"/>
          <w:b/>
          <w:bCs/>
          <w:sz w:val="28"/>
          <w:szCs w:val="28"/>
        </w:rPr>
      </w:pPr>
      <w:r w:rsidRPr="005F0E1B">
        <w:rPr>
          <w:rFonts w:ascii="Simplified Arabic" w:hAnsi="Simplified Arabic" w:cs="Simplified Arabic"/>
          <w:b/>
          <w:bCs/>
          <w:sz w:val="28"/>
          <w:szCs w:val="28"/>
          <w:rtl/>
        </w:rPr>
        <w:t>يبين استخدام أسلوب التقبل لدى حالات الدراسة</w:t>
      </w:r>
    </w:p>
    <w:tbl>
      <w:tblPr>
        <w:tblStyle w:val="Grilledutableau"/>
        <w:bidiVisual/>
        <w:tblW w:w="0" w:type="auto"/>
        <w:tblInd w:w="360" w:type="dxa"/>
        <w:tblLook w:val="04A0" w:firstRow="1" w:lastRow="0" w:firstColumn="1" w:lastColumn="0" w:noHBand="0" w:noVBand="1"/>
      </w:tblPr>
      <w:tblGrid>
        <w:gridCol w:w="2906"/>
        <w:gridCol w:w="1410"/>
        <w:gridCol w:w="1506"/>
        <w:gridCol w:w="1425"/>
        <w:gridCol w:w="1455"/>
      </w:tblGrid>
      <w:tr w:rsidR="005F0E1B" w:rsidRPr="005F0E1B" w14:paraId="1691F777" w14:textId="77777777" w:rsidTr="005F0E1B">
        <w:trPr>
          <w:trHeight w:val="555"/>
        </w:trPr>
        <w:tc>
          <w:tcPr>
            <w:tcW w:w="2906" w:type="dxa"/>
            <w:vMerge w:val="restart"/>
            <w:tcBorders>
              <w:top w:val="single" w:sz="4" w:space="0" w:color="auto"/>
              <w:left w:val="single" w:sz="4" w:space="0" w:color="auto"/>
              <w:bottom w:val="single" w:sz="4" w:space="0" w:color="auto"/>
              <w:right w:val="single" w:sz="4" w:space="0" w:color="auto"/>
            </w:tcBorders>
            <w:shd w:val="clear" w:color="auto" w:fill="DEEAF6" w:themeFill="accent5" w:themeFillTint="33"/>
            <w:hideMark/>
          </w:tcPr>
          <w:bookmarkEnd w:id="25"/>
          <w:p w14:paraId="3E4BF0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رقم الحالة </w:t>
            </w:r>
          </w:p>
        </w:tc>
        <w:tc>
          <w:tcPr>
            <w:tcW w:w="2916" w:type="dxa"/>
            <w:gridSpan w:val="2"/>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25A47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الحالة الأولى " س " </w:t>
            </w:r>
          </w:p>
        </w:tc>
        <w:tc>
          <w:tcPr>
            <w:tcW w:w="2880" w:type="dxa"/>
            <w:gridSpan w:val="2"/>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5C7F31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الحالة الثانية " ح " </w:t>
            </w:r>
          </w:p>
        </w:tc>
      </w:tr>
      <w:tr w:rsidR="005F0E1B" w:rsidRPr="005F0E1B" w14:paraId="482BA360" w14:textId="77777777" w:rsidTr="005F0E1B">
        <w:trPr>
          <w:trHeight w:val="36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8CF6113" w14:textId="77777777" w:rsidR="005F0E1B" w:rsidRPr="005F0E1B" w:rsidRDefault="005F0E1B" w:rsidP="005F0E1B">
            <w:pPr>
              <w:rPr>
                <w:rFonts w:ascii="Simplified Arabic" w:eastAsia="Times New Roman" w:hAnsi="Simplified Arabic" w:cs="Simplified Arabic"/>
                <w:sz w:val="28"/>
                <w:szCs w:val="28"/>
                <w:lang w:bidi="ar-DZ"/>
              </w:rPr>
            </w:pPr>
          </w:p>
        </w:tc>
        <w:tc>
          <w:tcPr>
            <w:tcW w:w="1410"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46CC15B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الاب </w:t>
            </w:r>
          </w:p>
        </w:tc>
        <w:tc>
          <w:tcPr>
            <w:tcW w:w="1506"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E6A7C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الام </w:t>
            </w:r>
          </w:p>
        </w:tc>
        <w:tc>
          <w:tcPr>
            <w:tcW w:w="142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762E85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الاب </w:t>
            </w:r>
          </w:p>
        </w:tc>
        <w:tc>
          <w:tcPr>
            <w:tcW w:w="145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71BF04E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الام </w:t>
            </w:r>
          </w:p>
        </w:tc>
      </w:tr>
      <w:tr w:rsidR="005F0E1B" w:rsidRPr="005F0E1B" w14:paraId="75CC58D9" w14:textId="77777777" w:rsidTr="005F0E1B">
        <w:trPr>
          <w:trHeight w:val="540"/>
        </w:trPr>
        <w:tc>
          <w:tcPr>
            <w:tcW w:w="2906"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4D2780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استخدام أسلوب التقبل </w:t>
            </w:r>
          </w:p>
          <w:p w14:paraId="7F6C2F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p>
        </w:tc>
        <w:tc>
          <w:tcPr>
            <w:tcW w:w="1410" w:type="dxa"/>
            <w:tcBorders>
              <w:top w:val="single" w:sz="4" w:space="0" w:color="auto"/>
              <w:left w:val="single" w:sz="4" w:space="0" w:color="auto"/>
              <w:bottom w:val="single" w:sz="4" w:space="0" w:color="auto"/>
              <w:right w:val="single" w:sz="4" w:space="0" w:color="auto"/>
            </w:tcBorders>
            <w:hideMark/>
          </w:tcPr>
          <w:p w14:paraId="746E2C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16 درجة </w:t>
            </w:r>
          </w:p>
        </w:tc>
        <w:tc>
          <w:tcPr>
            <w:tcW w:w="1506" w:type="dxa"/>
            <w:tcBorders>
              <w:top w:val="single" w:sz="4" w:space="0" w:color="auto"/>
              <w:left w:val="single" w:sz="4" w:space="0" w:color="auto"/>
              <w:bottom w:val="single" w:sz="4" w:space="0" w:color="auto"/>
              <w:right w:val="single" w:sz="4" w:space="0" w:color="auto"/>
            </w:tcBorders>
            <w:hideMark/>
          </w:tcPr>
          <w:p w14:paraId="41AA77E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18 درجة </w:t>
            </w:r>
          </w:p>
        </w:tc>
        <w:tc>
          <w:tcPr>
            <w:tcW w:w="1425" w:type="dxa"/>
            <w:tcBorders>
              <w:top w:val="single" w:sz="4" w:space="0" w:color="auto"/>
              <w:left w:val="single" w:sz="4" w:space="0" w:color="auto"/>
              <w:bottom w:val="single" w:sz="4" w:space="0" w:color="auto"/>
              <w:right w:val="single" w:sz="4" w:space="0" w:color="auto"/>
            </w:tcBorders>
            <w:hideMark/>
          </w:tcPr>
          <w:p w14:paraId="43C6EF4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19 درجة </w:t>
            </w:r>
          </w:p>
        </w:tc>
        <w:tc>
          <w:tcPr>
            <w:tcW w:w="1455" w:type="dxa"/>
            <w:tcBorders>
              <w:top w:val="single" w:sz="4" w:space="0" w:color="auto"/>
              <w:left w:val="single" w:sz="4" w:space="0" w:color="auto"/>
              <w:bottom w:val="single" w:sz="4" w:space="0" w:color="auto"/>
              <w:right w:val="single" w:sz="4" w:space="0" w:color="auto"/>
            </w:tcBorders>
            <w:hideMark/>
          </w:tcPr>
          <w:p w14:paraId="41D725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16 درجة </w:t>
            </w:r>
          </w:p>
        </w:tc>
      </w:tr>
      <w:tr w:rsidR="005F0E1B" w:rsidRPr="005F0E1B" w14:paraId="2BC099FE" w14:textId="77777777" w:rsidTr="005F0E1B">
        <w:trPr>
          <w:trHeight w:val="373"/>
        </w:trPr>
        <w:tc>
          <w:tcPr>
            <w:tcW w:w="2906"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B796D3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الدرجة الكلية للاستجابة </w:t>
            </w:r>
          </w:p>
        </w:tc>
        <w:tc>
          <w:tcPr>
            <w:tcW w:w="2916" w:type="dxa"/>
            <w:gridSpan w:val="2"/>
            <w:tcBorders>
              <w:top w:val="single" w:sz="4" w:space="0" w:color="auto"/>
              <w:left w:val="single" w:sz="4" w:space="0" w:color="auto"/>
              <w:bottom w:val="single" w:sz="4" w:space="0" w:color="auto"/>
              <w:right w:val="single" w:sz="4" w:space="0" w:color="auto"/>
            </w:tcBorders>
            <w:hideMark/>
          </w:tcPr>
          <w:p w14:paraId="3C600F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34 درجة </w:t>
            </w:r>
          </w:p>
        </w:tc>
        <w:tc>
          <w:tcPr>
            <w:tcW w:w="2880" w:type="dxa"/>
            <w:gridSpan w:val="2"/>
            <w:tcBorders>
              <w:top w:val="single" w:sz="4" w:space="0" w:color="auto"/>
              <w:left w:val="single" w:sz="4" w:space="0" w:color="auto"/>
              <w:bottom w:val="single" w:sz="4" w:space="0" w:color="auto"/>
              <w:right w:val="single" w:sz="4" w:space="0" w:color="auto"/>
            </w:tcBorders>
            <w:hideMark/>
          </w:tcPr>
          <w:p w14:paraId="4C35170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35 درجة </w:t>
            </w:r>
          </w:p>
        </w:tc>
      </w:tr>
    </w:tbl>
    <w:p w14:paraId="16E07F31" w14:textId="77777777" w:rsidR="005F0E1B" w:rsidRPr="005F0E1B" w:rsidRDefault="005F0E1B" w:rsidP="005F0E1B">
      <w:pPr>
        <w:spacing w:after="0"/>
        <w:ind w:left="360"/>
        <w:jc w:val="both"/>
        <w:rPr>
          <w:rFonts w:ascii="Simplified Arabic" w:eastAsia="Times New Roman" w:hAnsi="Simplified Arabic" w:cs="Simplified Arabic"/>
          <w:sz w:val="28"/>
          <w:szCs w:val="28"/>
          <w:rtl/>
          <w:lang w:bidi="ar-DZ"/>
        </w:rPr>
      </w:pPr>
    </w:p>
    <w:p w14:paraId="3D7C2D14"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من خلال عرض نتائج الحالات على مقياس أساليب المعاملة الوالدية " لشافير " ومن خلال الرجوع الى الاستجابات الجزئية على بعد أسلوب التقبل تبين لنا وجود استجابات منخفضة لدى كل من الام والأب في استخدام هذا الأسلوب وهو أيضا ما استخلصناه من خلال عرض الدرجة الكلية ان الحالة الأولى </w:t>
      </w:r>
    </w:p>
    <w:p w14:paraId="5FDA2D88"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س " تحصل على 34 درجة كلية على بعد المقياس والحالة الثانية " ح" تحصل على 35 درجة كلية على بعد المقياس، فالقبول الوالدي هو ان يشعر الطفل بعطف والديه ورضاهما عنه وسرورهما عنه ورغبتهما فيه فيرضى عنهما، وتصبح العلاقة بهما مشبعة لحاجاته الجسمية والنفسية والاجتماعية، وما ينعكس عن عدم وجود القبول الوالدي يسبب صراعات اسرية مثل  التي شهدها كل من الحالتين وأدت دون استخدام والديهما لاساليب سوية في التعامل ومن خلال عرضنا للمقابلات العيادية استخلصنا ان الحالتين كان لديهما </w:t>
      </w:r>
      <w:r w:rsidRPr="005F0E1B">
        <w:rPr>
          <w:rFonts w:ascii="Simplified Arabic" w:hAnsi="Simplified Arabic" w:cs="Simplified Arabic"/>
          <w:sz w:val="28"/>
          <w:szCs w:val="28"/>
          <w:rtl/>
        </w:rPr>
        <w:lastRenderedPageBreak/>
        <w:t xml:space="preserve">صراع اسري وعدم تقبل من كلا الوالدين ( الام – الاب) وذلك ظهر في تعنيف المراهقين لفظيا وجسديا وأيضا في التفرقة بينهم وبين بقية الاخوة، فعدم الاحتواء داخل الجو الاسري أدى بالمراهقين الى احساسهما بانهما غريبين عن هذا الوسط، فالايذاء النفسي والحرمان الذي مر به الحالتين أدى الى نفورهما من الابوين والرغبة في ترك المنزل والانعزال عن الوالدين واثر سلبا عن دورهما الاجتماعي وبروز السلوك العدواني لدى كل من الحالتين، فنقص العاطفة وتوفير جو اسري متقبل لا يساعد المراهق على الاستثمار في قدراته ورفع تقدير الذات لديه بل يزيد من شعوره بالغربة وعدم توافقه نفسيا، ومنه توافقت نتائج دراستنا بما توصلت اليه دراسة " كيلي " (1994) بان هناك علاقة موجبة دالة احصائيا بين ما تمارسه الأمهات من أساليب لا سوية وعدم توافق نفسي، وفي حين بحث أيضا " عبد الله واخرون " (1988) عن اكثر الأساليب شيوعا في تنشئة الأطفال بحيث خلص الى ان الاتجاه التسلطي والقسوة والإهمال هم اكثر الأساليب شيوعا لدى الاولياء، وهذا ما يبرز لنا ان اكثر الأساليب المستخدمة لدى الاولياء كانت أساليب غير سوية، ومنه نستخلص عدم تحقق فرضيتنا الجزئية الأولى. </w:t>
      </w:r>
    </w:p>
    <w:p w14:paraId="5011AF5E" w14:textId="77777777" w:rsidR="005F0E1B" w:rsidRPr="005F0E1B" w:rsidRDefault="005F0E1B" w:rsidP="005F0E1B">
      <w:pPr>
        <w:rPr>
          <w:rFonts w:ascii="Simplified Arabic" w:hAnsi="Simplified Arabic" w:cs="Simplified Arabic"/>
          <w:b/>
          <w:bCs/>
          <w:sz w:val="32"/>
          <w:szCs w:val="32"/>
          <w:rtl/>
          <w:lang w:val="fr-FR"/>
        </w:rPr>
      </w:pPr>
      <w:r w:rsidRPr="005F0E1B">
        <w:rPr>
          <w:rFonts w:ascii="Simplified Arabic" w:hAnsi="Simplified Arabic" w:cs="Simplified Arabic"/>
          <w:sz w:val="28"/>
          <w:szCs w:val="28"/>
          <w:rtl/>
        </w:rPr>
        <w:t xml:space="preserve">3 </w:t>
      </w:r>
      <w:r w:rsidRPr="005F0E1B">
        <w:rPr>
          <w:rFonts w:ascii="Simplified Arabic" w:hAnsi="Simplified Arabic" w:cs="Simplified Arabic"/>
          <w:b/>
          <w:bCs/>
          <w:sz w:val="32"/>
          <w:szCs w:val="32"/>
          <w:rtl/>
          <w:lang w:val="fr-FR"/>
        </w:rPr>
        <w:t>/- عرض نتائج الفرضية الجزئية الثانية ومناقشتها :</w:t>
      </w:r>
    </w:p>
    <w:p w14:paraId="518197BE" w14:textId="77777777" w:rsidR="005F0E1B" w:rsidRPr="005F0E1B" w:rsidRDefault="005F0E1B" w:rsidP="005F0E1B">
      <w:pPr>
        <w:numPr>
          <w:ilvl w:val="0"/>
          <w:numId w:val="10"/>
        </w:numPr>
        <w:spacing w:after="0" w:line="240" w:lineRule="auto"/>
        <w:ind w:left="360"/>
        <w:contextualSpacing/>
        <w:jc w:val="both"/>
        <w:rPr>
          <w:rFonts w:ascii="Simplified Arabic" w:hAnsi="Simplified Arabic" w:cs="Simplified Arabic"/>
          <w:sz w:val="32"/>
          <w:szCs w:val="32"/>
          <w:rtl/>
          <w:lang w:val="fr-FR" w:bidi="ar-DZ"/>
        </w:rPr>
      </w:pPr>
      <w:r w:rsidRPr="005F0E1B">
        <w:rPr>
          <w:rFonts w:ascii="Simplified Arabic" w:hAnsi="Simplified Arabic" w:cs="Simplified Arabic"/>
          <w:b/>
          <w:bCs/>
          <w:sz w:val="28"/>
          <w:szCs w:val="28"/>
          <w:rtl/>
          <w:lang w:val="fr-FR"/>
        </w:rPr>
        <w:t>نص الفرضية</w:t>
      </w:r>
      <w:r w:rsidRPr="005F0E1B">
        <w:rPr>
          <w:rFonts w:ascii="Simplified Arabic" w:hAnsi="Simplified Arabic" w:cs="Simplified Arabic"/>
          <w:sz w:val="28"/>
          <w:szCs w:val="28"/>
          <w:rtl/>
        </w:rPr>
        <w:t xml:space="preserve"> : </w:t>
      </w:r>
      <w:r w:rsidRPr="005F0E1B">
        <w:rPr>
          <w:rFonts w:ascii="Simplified Arabic" w:hAnsi="Simplified Arabic" w:cs="Simplified Arabic"/>
          <w:b/>
          <w:bCs/>
          <w:sz w:val="28"/>
          <w:szCs w:val="28"/>
          <w:rtl/>
        </w:rPr>
        <w:t xml:space="preserve">" </w:t>
      </w:r>
      <w:r w:rsidRPr="005F0E1B">
        <w:rPr>
          <w:rFonts w:ascii="Simplified Arabic" w:hAnsi="Simplified Arabic" w:cs="Simplified Arabic"/>
          <w:b/>
          <w:bCs/>
          <w:sz w:val="32"/>
          <w:szCs w:val="32"/>
          <w:rtl/>
          <w:lang w:val="fr-FR"/>
        </w:rPr>
        <w:t>يستعمل الاولياء في التعامل مع ابنهم المراهق أسلوب الرفض</w:t>
      </w:r>
      <w:r w:rsidRPr="005F0E1B">
        <w:rPr>
          <w:rFonts w:ascii="Simplified Arabic" w:hAnsi="Simplified Arabic" w:cs="Simplified Arabic"/>
          <w:sz w:val="32"/>
          <w:szCs w:val="32"/>
          <w:rtl/>
          <w:lang w:val="fr-FR"/>
        </w:rPr>
        <w:t xml:space="preserve">"  </w:t>
      </w:r>
    </w:p>
    <w:p w14:paraId="73A731C2" w14:textId="77777777" w:rsidR="005F0E1B" w:rsidRPr="005F0E1B" w:rsidRDefault="005F0E1B" w:rsidP="005F0E1B">
      <w:pPr>
        <w:spacing w:after="0"/>
        <w:ind w:left="360"/>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الجدول رقم (</w:t>
      </w:r>
      <w:r w:rsidRPr="005F0E1B">
        <w:rPr>
          <w:rFonts w:ascii="Simplified Arabic" w:hAnsi="Simplified Arabic" w:cs="Simplified Arabic" w:hint="cs"/>
          <w:b/>
          <w:bCs/>
          <w:sz w:val="28"/>
          <w:szCs w:val="28"/>
          <w:rtl/>
        </w:rPr>
        <w:t>18</w:t>
      </w:r>
      <w:r w:rsidRPr="005F0E1B">
        <w:rPr>
          <w:rFonts w:ascii="Simplified Arabic" w:hAnsi="Simplified Arabic" w:cs="Simplified Arabic"/>
          <w:b/>
          <w:bCs/>
          <w:sz w:val="28"/>
          <w:szCs w:val="28"/>
          <w:rtl/>
        </w:rPr>
        <w:t>)</w:t>
      </w:r>
    </w:p>
    <w:p w14:paraId="702CC23B" w14:textId="77777777" w:rsidR="005F0E1B" w:rsidRPr="005F0E1B" w:rsidRDefault="005F0E1B" w:rsidP="005F0E1B">
      <w:pPr>
        <w:spacing w:after="0"/>
        <w:ind w:left="360"/>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يبين استخدام أسلوب الرفض لدى حالات الدراسة</w:t>
      </w:r>
    </w:p>
    <w:tbl>
      <w:tblPr>
        <w:tblStyle w:val="Grilledutableau"/>
        <w:bidiVisual/>
        <w:tblW w:w="0" w:type="auto"/>
        <w:tblInd w:w="360" w:type="dxa"/>
        <w:tblLook w:val="04A0" w:firstRow="1" w:lastRow="0" w:firstColumn="1" w:lastColumn="0" w:noHBand="0" w:noVBand="1"/>
      </w:tblPr>
      <w:tblGrid>
        <w:gridCol w:w="2906"/>
        <w:gridCol w:w="1410"/>
        <w:gridCol w:w="1506"/>
        <w:gridCol w:w="1425"/>
        <w:gridCol w:w="1455"/>
      </w:tblGrid>
      <w:tr w:rsidR="005F0E1B" w:rsidRPr="005F0E1B" w14:paraId="27AA6669" w14:textId="77777777" w:rsidTr="005F0E1B">
        <w:trPr>
          <w:trHeight w:val="555"/>
        </w:trPr>
        <w:tc>
          <w:tcPr>
            <w:tcW w:w="2906" w:type="dxa"/>
            <w:vMerge w:val="restart"/>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0243A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رقم الحالة </w:t>
            </w:r>
          </w:p>
        </w:tc>
        <w:tc>
          <w:tcPr>
            <w:tcW w:w="2916" w:type="dxa"/>
            <w:gridSpan w:val="2"/>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8F2D3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الحالة الأولى " س " </w:t>
            </w:r>
          </w:p>
        </w:tc>
        <w:tc>
          <w:tcPr>
            <w:tcW w:w="2880" w:type="dxa"/>
            <w:gridSpan w:val="2"/>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66A01D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الحالة الثانية " ح " </w:t>
            </w:r>
          </w:p>
        </w:tc>
      </w:tr>
      <w:tr w:rsidR="005F0E1B" w:rsidRPr="005F0E1B" w14:paraId="5FF53B15" w14:textId="77777777" w:rsidTr="005F0E1B">
        <w:trPr>
          <w:trHeight w:val="36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27A4F5" w14:textId="77777777" w:rsidR="005F0E1B" w:rsidRPr="005F0E1B" w:rsidRDefault="005F0E1B" w:rsidP="005F0E1B">
            <w:pPr>
              <w:rPr>
                <w:rFonts w:ascii="Simplified Arabic" w:eastAsia="Times New Roman" w:hAnsi="Simplified Arabic" w:cs="Simplified Arabic"/>
                <w:sz w:val="28"/>
                <w:szCs w:val="28"/>
                <w:lang w:bidi="ar-DZ"/>
              </w:rPr>
            </w:pPr>
          </w:p>
        </w:tc>
        <w:tc>
          <w:tcPr>
            <w:tcW w:w="1410"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EF02A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الاب </w:t>
            </w:r>
          </w:p>
        </w:tc>
        <w:tc>
          <w:tcPr>
            <w:tcW w:w="1506"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E9CBA5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الام </w:t>
            </w:r>
          </w:p>
        </w:tc>
        <w:tc>
          <w:tcPr>
            <w:tcW w:w="142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7DA462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الاب </w:t>
            </w:r>
          </w:p>
        </w:tc>
        <w:tc>
          <w:tcPr>
            <w:tcW w:w="145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265683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استجابة الام </w:t>
            </w:r>
          </w:p>
        </w:tc>
      </w:tr>
      <w:tr w:rsidR="005F0E1B" w:rsidRPr="005F0E1B" w14:paraId="16DC3CBA" w14:textId="77777777" w:rsidTr="005F0E1B">
        <w:trPr>
          <w:trHeight w:val="540"/>
        </w:trPr>
        <w:tc>
          <w:tcPr>
            <w:tcW w:w="2906"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5DE88D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استخدام أسلوب الرفض</w:t>
            </w:r>
          </w:p>
          <w:p w14:paraId="3D972D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 </w:t>
            </w:r>
          </w:p>
        </w:tc>
        <w:tc>
          <w:tcPr>
            <w:tcW w:w="1410" w:type="dxa"/>
            <w:tcBorders>
              <w:top w:val="single" w:sz="4" w:space="0" w:color="auto"/>
              <w:left w:val="single" w:sz="4" w:space="0" w:color="auto"/>
              <w:bottom w:val="single" w:sz="4" w:space="0" w:color="auto"/>
              <w:right w:val="single" w:sz="4" w:space="0" w:color="auto"/>
            </w:tcBorders>
            <w:hideMark/>
          </w:tcPr>
          <w:p w14:paraId="6BA931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24</w:t>
            </w:r>
          </w:p>
        </w:tc>
        <w:tc>
          <w:tcPr>
            <w:tcW w:w="1506" w:type="dxa"/>
            <w:tcBorders>
              <w:top w:val="single" w:sz="4" w:space="0" w:color="auto"/>
              <w:left w:val="single" w:sz="4" w:space="0" w:color="auto"/>
              <w:bottom w:val="single" w:sz="4" w:space="0" w:color="auto"/>
              <w:right w:val="single" w:sz="4" w:space="0" w:color="auto"/>
            </w:tcBorders>
            <w:hideMark/>
          </w:tcPr>
          <w:p w14:paraId="54D468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19</w:t>
            </w:r>
          </w:p>
        </w:tc>
        <w:tc>
          <w:tcPr>
            <w:tcW w:w="1425" w:type="dxa"/>
            <w:tcBorders>
              <w:top w:val="single" w:sz="4" w:space="0" w:color="auto"/>
              <w:left w:val="single" w:sz="4" w:space="0" w:color="auto"/>
              <w:bottom w:val="single" w:sz="4" w:space="0" w:color="auto"/>
              <w:right w:val="single" w:sz="4" w:space="0" w:color="auto"/>
            </w:tcBorders>
            <w:hideMark/>
          </w:tcPr>
          <w:p w14:paraId="73C946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22 درجة </w:t>
            </w:r>
          </w:p>
        </w:tc>
        <w:tc>
          <w:tcPr>
            <w:tcW w:w="1455" w:type="dxa"/>
            <w:tcBorders>
              <w:top w:val="single" w:sz="4" w:space="0" w:color="auto"/>
              <w:left w:val="single" w:sz="4" w:space="0" w:color="auto"/>
              <w:bottom w:val="single" w:sz="4" w:space="0" w:color="auto"/>
              <w:right w:val="single" w:sz="4" w:space="0" w:color="auto"/>
            </w:tcBorders>
            <w:hideMark/>
          </w:tcPr>
          <w:p w14:paraId="0B9CBBC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18 درجة </w:t>
            </w:r>
          </w:p>
        </w:tc>
      </w:tr>
      <w:tr w:rsidR="005F0E1B" w:rsidRPr="005F0E1B" w14:paraId="12759E86" w14:textId="77777777" w:rsidTr="005F0E1B">
        <w:trPr>
          <w:trHeight w:val="373"/>
        </w:trPr>
        <w:tc>
          <w:tcPr>
            <w:tcW w:w="2906"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A125B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الدرجة الكلية للاستجابة </w:t>
            </w:r>
          </w:p>
        </w:tc>
        <w:tc>
          <w:tcPr>
            <w:tcW w:w="2916" w:type="dxa"/>
            <w:gridSpan w:val="2"/>
            <w:tcBorders>
              <w:top w:val="single" w:sz="4" w:space="0" w:color="auto"/>
              <w:left w:val="single" w:sz="4" w:space="0" w:color="auto"/>
              <w:bottom w:val="single" w:sz="4" w:space="0" w:color="auto"/>
              <w:right w:val="single" w:sz="4" w:space="0" w:color="auto"/>
            </w:tcBorders>
            <w:hideMark/>
          </w:tcPr>
          <w:p w14:paraId="4D5F46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43 درجة </w:t>
            </w:r>
          </w:p>
        </w:tc>
        <w:tc>
          <w:tcPr>
            <w:tcW w:w="2880" w:type="dxa"/>
            <w:gridSpan w:val="2"/>
            <w:tcBorders>
              <w:top w:val="single" w:sz="4" w:space="0" w:color="auto"/>
              <w:left w:val="single" w:sz="4" w:space="0" w:color="auto"/>
              <w:bottom w:val="single" w:sz="4" w:space="0" w:color="auto"/>
              <w:right w:val="single" w:sz="4" w:space="0" w:color="auto"/>
            </w:tcBorders>
            <w:hideMark/>
          </w:tcPr>
          <w:p w14:paraId="5B1A13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40 درجة </w:t>
            </w:r>
          </w:p>
        </w:tc>
      </w:tr>
    </w:tbl>
    <w:p w14:paraId="454F3D5E" w14:textId="77777777" w:rsidR="005F0E1B" w:rsidRPr="005F0E1B" w:rsidRDefault="005F0E1B" w:rsidP="005F0E1B">
      <w:pPr>
        <w:jc w:val="both"/>
        <w:rPr>
          <w:rFonts w:ascii="Simplified Arabic" w:eastAsia="Times New Roman" w:hAnsi="Simplified Arabic" w:cs="Simplified Arabic"/>
          <w:sz w:val="28"/>
          <w:szCs w:val="28"/>
          <w:rtl/>
          <w:lang w:bidi="ar-DZ"/>
        </w:rPr>
      </w:pPr>
      <w:r w:rsidRPr="005F0E1B">
        <w:rPr>
          <w:rFonts w:ascii="Simplified Arabic" w:hAnsi="Simplified Arabic" w:cs="Simplified Arabic"/>
          <w:sz w:val="28"/>
          <w:szCs w:val="28"/>
          <w:rtl/>
        </w:rPr>
        <w:t xml:space="preserve"> </w:t>
      </w:r>
    </w:p>
    <w:p w14:paraId="0BF20BF4"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من خلال عرض نتائج الحالات على مقياس أساليب المعاملة الوالدية " لشافير " على بعد أسلوب الرفض توصلنا الى ان كلتا الحالتين يعانيان من استخدام الوالدين معهما هذا الأسلوب بحيث توصلنا الى ان الحالة الأولى تعاني من استخدام أسلوب الرفض بدرجة كلية على البعد قدرت بــــ 43 درجة و الحالة الثانية تعاني منه بدرجة كلية قدرت بــــ 40 درجة، فالرفض الوالدي هو ادراك الفرد بعدم رغبة والديه فيه وعدم رضاهما عنه، وعدم حبهما له ونبذهما له، من خلال رغبتهما في السيطرة عليه  وتسلطهما عليه </w:t>
      </w:r>
      <w:r w:rsidRPr="005F0E1B">
        <w:rPr>
          <w:rFonts w:ascii="Simplified Arabic" w:hAnsi="Simplified Arabic" w:cs="Simplified Arabic"/>
          <w:sz w:val="28"/>
          <w:szCs w:val="28"/>
          <w:rtl/>
        </w:rPr>
        <w:lastRenderedPageBreak/>
        <w:t xml:space="preserve">وقسوتهما عليه وتحقير آرائه واهمالهما لمطالبه، وصدهما لتطلعاته والتقليل من شانه، والاستخفاف بافكاره وتضخيمهم </w:t>
      </w:r>
      <w:r w:rsidRPr="005F0E1B">
        <w:rPr>
          <w:rFonts w:ascii="Simplified Arabic" w:hAnsi="Simplified Arabic" w:cs="Simplified Arabic" w:hint="cs"/>
          <w:sz w:val="28"/>
          <w:szCs w:val="28"/>
          <w:rtl/>
        </w:rPr>
        <w:t>لأخطائه</w:t>
      </w:r>
      <w:r w:rsidRPr="005F0E1B">
        <w:rPr>
          <w:rFonts w:ascii="Simplified Arabic" w:hAnsi="Simplified Arabic" w:cs="Simplified Arabic"/>
          <w:sz w:val="28"/>
          <w:szCs w:val="28"/>
          <w:rtl/>
        </w:rPr>
        <w:t xml:space="preserve"> مما يجعل الفرد هنا لا يحبهما ولا يق بهما وتصبح علاقته بهم سيئة فيشعر بالإحباط والحرمان والظلم والعجز وهي مشاعر مؤلمة تعوق نموه النفسي السليم، وهذا ما لاحظناه عند الحالتين فكلاهما يعيشان وضع منزلي صعب يؤدي دون تحقيق توافق نفسي واجتماعي ومدرسي جيد، فالجو الاسري الذي يعاني فيه الوالدين من صراعات دائمة حول السلطة والدور الاجتماعي كما ظهر في الحالة الثانية </w:t>
      </w:r>
    </w:p>
    <w:p w14:paraId="5FC14A15" w14:textId="77777777" w:rsidR="005F0E1B" w:rsidRPr="005F0E1B" w:rsidRDefault="005F0E1B" w:rsidP="005F0E1B">
      <w:pPr>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ح" نجده ينعكس سلبا على المراهق، فبحيث عرضت دراسة " كارلين " (1996) ان أساليب المعاملة الوالدية الخاطئة تشعر الطفل بانه مرفوض من والديه وكانت من اهم العوامل التي تؤدي الى ظهور السلوك العدواني وأيضا دراسة " جيري " (1993) التي تطرقت الى ان أساليب المعاملة الوالدية المتمثلة في الرفض والإهمال وعدم اللامبالاة ترتبط بعلاقة موجبة بكل من السلوك العدواني والقلق والاكتئاب لدى الأطفال، وعليه نستنتج تحقق فرضيتنا. </w:t>
      </w:r>
    </w:p>
    <w:p w14:paraId="1543FB8C" w14:textId="77777777" w:rsidR="005F0E1B" w:rsidRPr="005F0E1B" w:rsidRDefault="005F0E1B" w:rsidP="005F0E1B">
      <w:pPr>
        <w:jc w:val="both"/>
        <w:rPr>
          <w:rFonts w:ascii="Simplified Arabic" w:hAnsi="Simplified Arabic" w:cs="Simplified Arabic"/>
          <w:b/>
          <w:bCs/>
          <w:sz w:val="32"/>
          <w:szCs w:val="32"/>
          <w:rtl/>
        </w:rPr>
      </w:pPr>
      <w:r w:rsidRPr="005F0E1B">
        <w:rPr>
          <w:rFonts w:ascii="Simplified Arabic" w:hAnsi="Simplified Arabic" w:cs="Simplified Arabic"/>
          <w:sz w:val="28"/>
          <w:szCs w:val="28"/>
          <w:rtl/>
        </w:rPr>
        <w:t>4</w:t>
      </w:r>
      <w:bookmarkStart w:id="26" w:name="_Hlk171007600"/>
      <w:r w:rsidRPr="005F0E1B">
        <w:rPr>
          <w:rFonts w:ascii="Simplified Arabic" w:hAnsi="Simplified Arabic" w:cs="Simplified Arabic"/>
          <w:b/>
          <w:bCs/>
          <w:sz w:val="32"/>
          <w:szCs w:val="32"/>
          <w:rtl/>
        </w:rPr>
        <w:t xml:space="preserve">/- عرض نتائج الفرضية الجزئية الثالثة : </w:t>
      </w:r>
      <w:bookmarkEnd w:id="26"/>
    </w:p>
    <w:p w14:paraId="6C15DD42" w14:textId="77777777" w:rsidR="005F0E1B" w:rsidRPr="005F0E1B" w:rsidRDefault="005F0E1B" w:rsidP="005F0E1B">
      <w:pPr>
        <w:numPr>
          <w:ilvl w:val="0"/>
          <w:numId w:val="10"/>
        </w:numPr>
        <w:spacing w:line="254" w:lineRule="auto"/>
        <w:contextualSpacing/>
        <w:jc w:val="both"/>
        <w:rPr>
          <w:rFonts w:ascii="Simplified Arabic" w:hAnsi="Simplified Arabic" w:cs="Simplified Arabic"/>
          <w:sz w:val="28"/>
          <w:szCs w:val="28"/>
          <w:rtl/>
          <w:lang w:bidi="ar-DZ"/>
        </w:rPr>
      </w:pPr>
      <w:r w:rsidRPr="005F0E1B">
        <w:rPr>
          <w:rFonts w:ascii="Simplified Arabic" w:hAnsi="Simplified Arabic" w:cs="Simplified Arabic"/>
          <w:b/>
          <w:bCs/>
          <w:sz w:val="28"/>
          <w:szCs w:val="28"/>
          <w:rtl/>
          <w:lang w:bidi="ar-DZ"/>
        </w:rPr>
        <w:t xml:space="preserve">نص الفرضية : " </w:t>
      </w:r>
      <w:r w:rsidRPr="005F0E1B">
        <w:rPr>
          <w:rFonts w:ascii="Simplified Arabic" w:hAnsi="Simplified Arabic" w:cs="Simplified Arabic"/>
          <w:sz w:val="28"/>
          <w:szCs w:val="28"/>
          <w:rtl/>
          <w:lang w:bidi="ar-DZ"/>
        </w:rPr>
        <w:t>مستوى الصحة النفسية لدى المراهق منخفض"</w:t>
      </w:r>
    </w:p>
    <w:p w14:paraId="1DD61E0C" w14:textId="77777777" w:rsidR="005F0E1B" w:rsidRPr="005F0E1B" w:rsidRDefault="005F0E1B" w:rsidP="005F0E1B">
      <w:pPr>
        <w:spacing w:after="0"/>
        <w:ind w:left="360"/>
        <w:jc w:val="center"/>
        <w:rPr>
          <w:rFonts w:ascii="Simplified Arabic" w:hAnsi="Simplified Arabic" w:cs="Simplified Arabic"/>
          <w:b/>
          <w:bCs/>
          <w:sz w:val="28"/>
          <w:szCs w:val="28"/>
          <w:rtl/>
          <w:lang w:bidi="ar-DZ"/>
        </w:rPr>
      </w:pPr>
      <w:r w:rsidRPr="005F0E1B">
        <w:rPr>
          <w:rFonts w:ascii="Simplified Arabic" w:hAnsi="Simplified Arabic" w:cs="Simplified Arabic"/>
          <w:b/>
          <w:bCs/>
          <w:sz w:val="28"/>
          <w:szCs w:val="28"/>
          <w:rtl/>
        </w:rPr>
        <w:t>الجدول رقم (</w:t>
      </w:r>
      <w:r w:rsidRPr="005F0E1B">
        <w:rPr>
          <w:rFonts w:ascii="Simplified Arabic" w:hAnsi="Simplified Arabic" w:cs="Simplified Arabic" w:hint="cs"/>
          <w:b/>
          <w:bCs/>
          <w:sz w:val="28"/>
          <w:szCs w:val="28"/>
          <w:rtl/>
        </w:rPr>
        <w:t>19</w:t>
      </w:r>
      <w:r w:rsidRPr="005F0E1B">
        <w:rPr>
          <w:rFonts w:ascii="Simplified Arabic" w:hAnsi="Simplified Arabic" w:cs="Simplified Arabic"/>
          <w:b/>
          <w:bCs/>
          <w:sz w:val="28"/>
          <w:szCs w:val="28"/>
          <w:rtl/>
        </w:rPr>
        <w:t>)</w:t>
      </w:r>
    </w:p>
    <w:p w14:paraId="3A4B6995" w14:textId="77777777" w:rsidR="005F0E1B" w:rsidRPr="005F0E1B" w:rsidRDefault="005F0E1B" w:rsidP="005F0E1B">
      <w:pPr>
        <w:spacing w:after="0"/>
        <w:ind w:left="360"/>
        <w:jc w:val="center"/>
        <w:rPr>
          <w:rFonts w:ascii="Simplified Arabic" w:hAnsi="Simplified Arabic" w:cs="Simplified Arabic"/>
          <w:b/>
          <w:bCs/>
          <w:sz w:val="28"/>
          <w:szCs w:val="28"/>
        </w:rPr>
      </w:pPr>
      <w:r w:rsidRPr="005F0E1B">
        <w:rPr>
          <w:rFonts w:ascii="Simplified Arabic" w:hAnsi="Simplified Arabic" w:cs="Simplified Arabic"/>
          <w:b/>
          <w:bCs/>
          <w:sz w:val="28"/>
          <w:szCs w:val="28"/>
          <w:rtl/>
        </w:rPr>
        <w:t>يبين الدرجة الكلية لمستويات الصحة النفسية لدى حالات الدراسة</w:t>
      </w:r>
    </w:p>
    <w:tbl>
      <w:tblPr>
        <w:tblStyle w:val="Grilledutableau"/>
        <w:bidiVisual/>
        <w:tblW w:w="9701" w:type="dxa"/>
        <w:tblInd w:w="360" w:type="dxa"/>
        <w:tblLook w:val="04A0" w:firstRow="1" w:lastRow="0" w:firstColumn="1" w:lastColumn="0" w:noHBand="0" w:noVBand="1"/>
      </w:tblPr>
      <w:tblGrid>
        <w:gridCol w:w="1633"/>
        <w:gridCol w:w="2835"/>
        <w:gridCol w:w="2551"/>
        <w:gridCol w:w="2682"/>
      </w:tblGrid>
      <w:tr w:rsidR="005F0E1B" w:rsidRPr="005F0E1B" w14:paraId="53A8BF47" w14:textId="77777777" w:rsidTr="005F0E1B">
        <w:tc>
          <w:tcPr>
            <w:tcW w:w="163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7A1E4DF2"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رقم الحالة </w:t>
            </w:r>
          </w:p>
        </w:tc>
        <w:tc>
          <w:tcPr>
            <w:tcW w:w="283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77A12E6D"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الدرجة الكلية للمقياس </w:t>
            </w:r>
          </w:p>
        </w:tc>
        <w:tc>
          <w:tcPr>
            <w:tcW w:w="2551"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7D7F12FD"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مجال الدرجة </w:t>
            </w:r>
          </w:p>
        </w:tc>
        <w:tc>
          <w:tcPr>
            <w:tcW w:w="268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F087CCF"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مستوى الصحة النفسية </w:t>
            </w:r>
          </w:p>
        </w:tc>
      </w:tr>
      <w:tr w:rsidR="005F0E1B" w:rsidRPr="005F0E1B" w14:paraId="7EDC43E6" w14:textId="77777777" w:rsidTr="005F0E1B">
        <w:tc>
          <w:tcPr>
            <w:tcW w:w="163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BBEFBD6"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الحالة " س" </w:t>
            </w:r>
          </w:p>
        </w:tc>
        <w:tc>
          <w:tcPr>
            <w:tcW w:w="2835" w:type="dxa"/>
            <w:tcBorders>
              <w:top w:val="single" w:sz="4" w:space="0" w:color="auto"/>
              <w:left w:val="single" w:sz="4" w:space="0" w:color="auto"/>
              <w:bottom w:val="single" w:sz="4" w:space="0" w:color="auto"/>
              <w:right w:val="single" w:sz="4" w:space="0" w:color="auto"/>
            </w:tcBorders>
            <w:hideMark/>
          </w:tcPr>
          <w:p w14:paraId="38CFE994"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224 درجة</w:t>
            </w:r>
          </w:p>
        </w:tc>
        <w:tc>
          <w:tcPr>
            <w:tcW w:w="2551" w:type="dxa"/>
            <w:tcBorders>
              <w:top w:val="single" w:sz="4" w:space="0" w:color="auto"/>
              <w:left w:val="single" w:sz="4" w:space="0" w:color="auto"/>
              <w:bottom w:val="single" w:sz="4" w:space="0" w:color="auto"/>
              <w:right w:val="single" w:sz="4" w:space="0" w:color="auto"/>
            </w:tcBorders>
            <w:hideMark/>
          </w:tcPr>
          <w:p w14:paraId="1B40AC62"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 xml:space="preserve">211 – 329 </w:t>
            </w:r>
          </w:p>
        </w:tc>
        <w:tc>
          <w:tcPr>
            <w:tcW w:w="268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B21E85F"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مستوى متوسط </w:t>
            </w:r>
          </w:p>
        </w:tc>
      </w:tr>
      <w:tr w:rsidR="005F0E1B" w:rsidRPr="005F0E1B" w14:paraId="4E1F748E" w14:textId="77777777" w:rsidTr="005F0E1B">
        <w:tc>
          <w:tcPr>
            <w:tcW w:w="1633"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6325C204"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الحالة " ح " </w:t>
            </w:r>
          </w:p>
        </w:tc>
        <w:tc>
          <w:tcPr>
            <w:tcW w:w="2835" w:type="dxa"/>
            <w:tcBorders>
              <w:top w:val="single" w:sz="4" w:space="0" w:color="auto"/>
              <w:left w:val="single" w:sz="4" w:space="0" w:color="auto"/>
              <w:bottom w:val="single" w:sz="4" w:space="0" w:color="auto"/>
              <w:right w:val="single" w:sz="4" w:space="0" w:color="auto"/>
            </w:tcBorders>
            <w:hideMark/>
          </w:tcPr>
          <w:p w14:paraId="3A9110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r w:rsidRPr="005F0E1B">
              <w:rPr>
                <w:rFonts w:ascii="Simplified Arabic" w:hAnsi="Simplified Arabic" w:cs="Simplified Arabic" w:hint="cs"/>
                <w:sz w:val="28"/>
                <w:szCs w:val="28"/>
                <w:rtl/>
              </w:rPr>
              <w:t>34</w:t>
            </w:r>
            <w:r w:rsidRPr="005F0E1B">
              <w:rPr>
                <w:rFonts w:ascii="Simplified Arabic" w:hAnsi="Simplified Arabic" w:cs="Simplified Arabic"/>
                <w:sz w:val="28"/>
                <w:szCs w:val="28"/>
                <w:rtl/>
              </w:rPr>
              <w:t xml:space="preserve"> درجة </w:t>
            </w:r>
          </w:p>
        </w:tc>
        <w:tc>
          <w:tcPr>
            <w:tcW w:w="2551" w:type="dxa"/>
            <w:tcBorders>
              <w:top w:val="single" w:sz="4" w:space="0" w:color="auto"/>
              <w:left w:val="single" w:sz="4" w:space="0" w:color="auto"/>
              <w:bottom w:val="single" w:sz="4" w:space="0" w:color="auto"/>
              <w:right w:val="single" w:sz="4" w:space="0" w:color="auto"/>
            </w:tcBorders>
            <w:hideMark/>
          </w:tcPr>
          <w:p w14:paraId="6A27ABA6"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 xml:space="preserve">211 – 329 </w:t>
            </w:r>
          </w:p>
        </w:tc>
        <w:tc>
          <w:tcPr>
            <w:tcW w:w="268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0EF0FCD0" w14:textId="77777777" w:rsidR="005F0E1B" w:rsidRPr="005F0E1B" w:rsidRDefault="005F0E1B" w:rsidP="005F0E1B">
            <w:pPr>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 xml:space="preserve">مستوى متوسط </w:t>
            </w:r>
          </w:p>
        </w:tc>
      </w:tr>
    </w:tbl>
    <w:p w14:paraId="27C73FE2" w14:textId="77777777" w:rsidR="005F0E1B" w:rsidRPr="005F0E1B" w:rsidRDefault="005F0E1B" w:rsidP="005F0E1B">
      <w:pPr>
        <w:spacing w:after="0"/>
        <w:ind w:left="360"/>
        <w:jc w:val="lowKashida"/>
        <w:rPr>
          <w:rFonts w:ascii="Simplified Arabic" w:eastAsia="Times New Roman" w:hAnsi="Simplified Arabic" w:cs="Simplified Arabic"/>
          <w:sz w:val="28"/>
          <w:szCs w:val="28"/>
          <w:rtl/>
          <w:lang w:bidi="ar-DZ"/>
        </w:rPr>
      </w:pPr>
      <w:r w:rsidRPr="005F0E1B">
        <w:rPr>
          <w:rFonts w:ascii="Simplified Arabic" w:hAnsi="Simplified Arabic" w:cs="Simplified Arabic"/>
          <w:b/>
          <w:bCs/>
          <w:sz w:val="28"/>
          <w:szCs w:val="28"/>
          <w:rtl/>
        </w:rPr>
        <w:t xml:space="preserve">  </w:t>
      </w:r>
    </w:p>
    <w:p w14:paraId="21EA81D7" w14:textId="77777777" w:rsidR="005F0E1B" w:rsidRPr="005F0E1B" w:rsidRDefault="005F0E1B" w:rsidP="005F0E1B">
      <w:pPr>
        <w:spacing w:after="0"/>
        <w:ind w:left="360"/>
        <w:jc w:val="lowKashida"/>
        <w:rPr>
          <w:rFonts w:ascii="Simplified Arabic" w:hAnsi="Simplified Arabic" w:cs="Simplified Arabic"/>
          <w:sz w:val="28"/>
          <w:szCs w:val="28"/>
          <w:rtl/>
          <w:lang w:val="fr-FR"/>
        </w:rPr>
      </w:pPr>
      <w:r w:rsidRPr="005F0E1B">
        <w:rPr>
          <w:rFonts w:ascii="Simplified Arabic" w:hAnsi="Simplified Arabic" w:cs="Simplified Arabic"/>
          <w:sz w:val="28"/>
          <w:szCs w:val="28"/>
          <w:rtl/>
        </w:rPr>
        <w:t xml:space="preserve">   من خلال عرضنا لنتائج مقياس الصحة النفسية المعدل </w:t>
      </w:r>
      <w:r w:rsidRPr="005F0E1B">
        <w:rPr>
          <w:rFonts w:ascii="Simplified Arabic" w:hAnsi="Simplified Arabic" w:cs="Simplified Arabic"/>
          <w:sz w:val="28"/>
          <w:szCs w:val="28"/>
          <w:lang w:val="fr-FR"/>
        </w:rPr>
        <w:t>scl 90r</w:t>
      </w:r>
      <w:r w:rsidRPr="005F0E1B">
        <w:rPr>
          <w:rFonts w:ascii="Simplified Arabic" w:hAnsi="Simplified Arabic" w:cs="Simplified Arabic"/>
          <w:sz w:val="28"/>
          <w:szCs w:val="28"/>
          <w:rtl/>
          <w:lang w:val="fr-FR"/>
        </w:rPr>
        <w:t xml:space="preserve"> المطبق على حالات دراستنا ومن خلال القيام بتحليل محتوى المقابلات لكلا الحالتين توصلنا الى ان مستوى الصحة النفسية لدى الحالتين كان بمستوى متوسط بحيث تحصلت الحالة الأولى " س " على 224 درجة والحالة الثانية </w:t>
      </w:r>
    </w:p>
    <w:p w14:paraId="3C83EC8C" w14:textId="77777777" w:rsidR="005F0E1B" w:rsidRPr="005F0E1B" w:rsidRDefault="005F0E1B" w:rsidP="005F0E1B">
      <w:pPr>
        <w:spacing w:after="0"/>
        <w:ind w:left="360"/>
        <w:jc w:val="lowKashida"/>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ح " على 2</w:t>
      </w:r>
      <w:r w:rsidRPr="005F0E1B">
        <w:rPr>
          <w:rFonts w:ascii="Simplified Arabic" w:hAnsi="Simplified Arabic" w:cs="Simplified Arabic" w:hint="cs"/>
          <w:sz w:val="28"/>
          <w:szCs w:val="28"/>
          <w:rtl/>
          <w:lang w:val="fr-FR"/>
        </w:rPr>
        <w:t>34</w:t>
      </w:r>
      <w:r w:rsidRPr="005F0E1B">
        <w:rPr>
          <w:rFonts w:ascii="Simplified Arabic" w:hAnsi="Simplified Arabic" w:cs="Simplified Arabic"/>
          <w:sz w:val="28"/>
          <w:szCs w:val="28"/>
          <w:rtl/>
          <w:lang w:val="fr-FR"/>
        </w:rPr>
        <w:t xml:space="preserve"> درجة، فبالرجوع الى طبيعة مرحلة المراهقة نجد ان معظم علماء النفس اجمعوا على انها مرحلة حرجة تتطلب الاهتمام اكثر من قبل الوالدين، فهذه المرحلة تتميز بتغيرات فيزيولوجية وجسمية تجعل المراهق في صراع دائم مع ذاته ومحاولة اثباتها للوالدين والمجتمع، فمراعاة هذه الجوانب النفسية والاجتماعية من شانه ان يخفف من اثر أزمات المراهقة  وهنا يجب على الإباء مراعاة النمو والتوافق النفسي لمراهقيهم كونه يمر بتغيرات عديدة وكل هذه المحاولات التي يتطرق </w:t>
      </w:r>
      <w:r w:rsidRPr="005F0E1B">
        <w:rPr>
          <w:rFonts w:ascii="Simplified Arabic" w:hAnsi="Simplified Arabic" w:cs="Simplified Arabic"/>
          <w:sz w:val="28"/>
          <w:szCs w:val="28"/>
          <w:rtl/>
          <w:lang w:val="fr-FR"/>
        </w:rPr>
        <w:lastRenderedPageBreak/>
        <w:t xml:space="preserve">اليها الإباء من شانها ان تقلص الفجوة بين جيل الاباء وجيل الأبناء ومساعدة أبنائهم على فهم ذواتهم وتنميتها، فالجانب النفسي جد مهم في هذه المرحلة كون ان أساليب المعاملة من قبل الوالدين يبقى اثرها واضح على المراهق بحيث يترجم كل هذه الأساليب على شكل سلوكات تكون اما مقبولة نسبيا او مرفوضة لدى الوالدين مما يزيد من مشاكل المراهق وغالبا ما تظهر في اعراض العداوة والقلق والاكتئاب لدى المراهقين. </w:t>
      </w:r>
    </w:p>
    <w:p w14:paraId="2C168FBA" w14:textId="77777777" w:rsidR="005F0E1B" w:rsidRPr="005F0E1B" w:rsidRDefault="005F0E1B" w:rsidP="005F0E1B">
      <w:pPr>
        <w:spacing w:after="0"/>
        <w:ind w:left="360"/>
        <w:jc w:val="lowKashida"/>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    صعوبة توفير الحاجيات الخاصة بالمراهق من قبل الوالدين يولد الشعور بالحرمان لدى المراهق ما يجعله يعاني من بعض الامراض السيكوماتية التي تترجم غالبية الأحيان في اعراض جسمانية شائعة، فيؤكد " خليفة " (2013) في دراسته التي جاءت حول أساليب المعاملة الوالدية وشعور الأبناء بان والديهم مهتمون بهم وبنجاحهم الى ان هناك اثر كبير في زيادة صحتهم النفسية ودافعتهم للتعلم، وهذا ما لم نلمسه عند كل من حالات دراستنا بحيث ان حالات دراستنا عانت من الإهمال والقسوة والرفض الوالدي الذي حال الى تدهور صحتهم النفسية بدرجة متوسطة، وقد عرضت " سلامة " (2022) في نتائج دراستها حول أساليب المعاملة الوالدية وعلاقتها بالصحة النفسية لدى المراهقين المتمدرسين انه توجد علاقة ارتباطية بين أساليب المعاملة الوالدية غير السوية وبين انخفاض مستوى الصحة النفسية لدى المراهق  ومن هنا نستنتج بان فرضية دراستنا لم تتحقق.</w:t>
      </w:r>
    </w:p>
    <w:p w14:paraId="78949661" w14:textId="77777777" w:rsidR="005F0E1B" w:rsidRPr="005F0E1B" w:rsidRDefault="005F0E1B" w:rsidP="005F0E1B">
      <w:pPr>
        <w:spacing w:after="0"/>
        <w:ind w:left="360"/>
        <w:jc w:val="lowKashida"/>
        <w:rPr>
          <w:rFonts w:ascii="Simplified Arabic" w:hAnsi="Simplified Arabic" w:cs="Simplified Arabic"/>
          <w:b/>
          <w:bCs/>
          <w:sz w:val="32"/>
          <w:szCs w:val="32"/>
          <w:rtl/>
        </w:rPr>
      </w:pPr>
      <w:r w:rsidRPr="005F0E1B">
        <w:rPr>
          <w:rFonts w:ascii="Simplified Arabic" w:hAnsi="Simplified Arabic" w:cs="Simplified Arabic"/>
          <w:b/>
          <w:bCs/>
          <w:sz w:val="32"/>
          <w:szCs w:val="32"/>
          <w:rtl/>
        </w:rPr>
        <w:t>5/- عرض نتائج الفرضية الجزئية الرابعة:</w:t>
      </w:r>
    </w:p>
    <w:p w14:paraId="7759EFD6" w14:textId="77777777" w:rsidR="005F0E1B" w:rsidRPr="005F0E1B" w:rsidRDefault="005F0E1B" w:rsidP="005F0E1B">
      <w:pPr>
        <w:numPr>
          <w:ilvl w:val="0"/>
          <w:numId w:val="10"/>
        </w:numPr>
        <w:spacing w:after="0" w:line="240" w:lineRule="auto"/>
        <w:ind w:left="360"/>
        <w:contextualSpacing/>
        <w:jc w:val="both"/>
        <w:rPr>
          <w:rFonts w:ascii="Simplified Arabic" w:hAnsi="Simplified Arabic" w:cs="Simplified Arabic"/>
          <w:sz w:val="28"/>
          <w:szCs w:val="28"/>
          <w:lang w:val="fr-FR"/>
        </w:rPr>
      </w:pPr>
      <w:r w:rsidRPr="005F0E1B">
        <w:rPr>
          <w:rFonts w:ascii="Simplified Arabic" w:hAnsi="Simplified Arabic" w:cs="Simplified Arabic"/>
          <w:b/>
          <w:bCs/>
          <w:sz w:val="32"/>
          <w:szCs w:val="32"/>
          <w:rtl/>
        </w:rPr>
        <w:t xml:space="preserve">نص الفرضية : "  </w:t>
      </w:r>
      <w:r w:rsidRPr="005F0E1B">
        <w:rPr>
          <w:rFonts w:ascii="Simplified Arabic" w:hAnsi="Simplified Arabic" w:cs="Simplified Arabic"/>
          <w:sz w:val="28"/>
          <w:szCs w:val="28"/>
          <w:rtl/>
          <w:lang w:val="fr-FR"/>
        </w:rPr>
        <w:t xml:space="preserve"> تتمثل اعراض اختلال الصحة النفسية لدى المراهق في اعراض </w:t>
      </w:r>
      <w:r w:rsidRPr="005F0E1B">
        <w:rPr>
          <w:rFonts w:ascii="Simplified Arabic" w:hAnsi="Simplified Arabic" w:cs="Simplified Arabic"/>
          <w:sz w:val="28"/>
          <w:szCs w:val="28"/>
          <w:rtl/>
        </w:rPr>
        <w:t xml:space="preserve">الحساسية التفاعلية والقلق والعدوان ". </w:t>
      </w:r>
    </w:p>
    <w:p w14:paraId="5052D476" w14:textId="77777777" w:rsidR="005F0E1B" w:rsidRPr="005F0E1B" w:rsidRDefault="005F0E1B" w:rsidP="005F0E1B">
      <w:pPr>
        <w:spacing w:after="0" w:line="240" w:lineRule="auto"/>
        <w:contextualSpacing/>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الجدول رقم</w:t>
      </w:r>
      <w:r w:rsidRPr="005F0E1B">
        <w:rPr>
          <w:rFonts w:ascii="Simplified Arabic" w:hAnsi="Simplified Arabic" w:cs="Simplified Arabic" w:hint="cs"/>
          <w:b/>
          <w:bCs/>
          <w:sz w:val="28"/>
          <w:szCs w:val="28"/>
          <w:rtl/>
        </w:rPr>
        <w:t xml:space="preserve"> (20)</w:t>
      </w:r>
    </w:p>
    <w:p w14:paraId="14AD861E" w14:textId="77777777" w:rsidR="005F0E1B" w:rsidRPr="005F0E1B" w:rsidRDefault="005F0E1B" w:rsidP="005F0E1B">
      <w:pPr>
        <w:spacing w:after="0" w:line="240" w:lineRule="auto"/>
        <w:contextualSpacing/>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يبين مستويات اعراض اختلال الصحة النفسية المسيطرة لدى حالات الدراسة</w:t>
      </w:r>
    </w:p>
    <w:tbl>
      <w:tblPr>
        <w:tblStyle w:val="Grilledutableau"/>
        <w:bidiVisual/>
        <w:tblW w:w="9495" w:type="dxa"/>
        <w:tblInd w:w="-340" w:type="dxa"/>
        <w:tblLook w:val="04A0" w:firstRow="1" w:lastRow="0" w:firstColumn="1" w:lastColumn="0" w:noHBand="0" w:noVBand="1"/>
      </w:tblPr>
      <w:tblGrid>
        <w:gridCol w:w="1843"/>
        <w:gridCol w:w="2840"/>
        <w:gridCol w:w="2402"/>
        <w:gridCol w:w="2410"/>
      </w:tblGrid>
      <w:tr w:rsidR="005F0E1B" w:rsidRPr="005F0E1B" w14:paraId="2A3B24CE" w14:textId="77777777" w:rsidTr="005F0E1B">
        <w:tc>
          <w:tcPr>
            <w:tcW w:w="1843"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5FFED8CE"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رقم الحالة</w:t>
            </w:r>
          </w:p>
        </w:tc>
        <w:tc>
          <w:tcPr>
            <w:tcW w:w="2840"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4ED0419C"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عرض الاختلال</w:t>
            </w:r>
          </w:p>
        </w:tc>
        <w:tc>
          <w:tcPr>
            <w:tcW w:w="2402"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2671D14B"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مجموع إجابات الحالة</w:t>
            </w:r>
          </w:p>
        </w:tc>
        <w:tc>
          <w:tcPr>
            <w:tcW w:w="2410"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7776F8FE"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b/>
                <w:bCs/>
                <w:sz w:val="28"/>
                <w:szCs w:val="28"/>
                <w:rtl/>
              </w:rPr>
              <w:t>مستوى الاختلال</w:t>
            </w:r>
          </w:p>
        </w:tc>
      </w:tr>
      <w:tr w:rsidR="005F0E1B" w:rsidRPr="005F0E1B" w14:paraId="1DB2DA68" w14:textId="77777777" w:rsidTr="005F0E1B">
        <w:trPr>
          <w:trHeight w:val="345"/>
        </w:trPr>
        <w:tc>
          <w:tcPr>
            <w:tcW w:w="1843" w:type="dxa"/>
            <w:vMerge w:val="restart"/>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39FFC87B"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الحالة الأولى</w:t>
            </w:r>
          </w:p>
          <w:p w14:paraId="24BAE1C4"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 " س "</w:t>
            </w:r>
          </w:p>
        </w:tc>
        <w:tc>
          <w:tcPr>
            <w:tcW w:w="2840" w:type="dxa"/>
            <w:tcBorders>
              <w:top w:val="single" w:sz="4" w:space="0" w:color="auto"/>
              <w:left w:val="single" w:sz="4" w:space="0" w:color="auto"/>
              <w:bottom w:val="single" w:sz="4" w:space="0" w:color="auto"/>
              <w:right w:val="single" w:sz="4" w:space="0" w:color="auto"/>
            </w:tcBorders>
            <w:vAlign w:val="center"/>
            <w:hideMark/>
          </w:tcPr>
          <w:p w14:paraId="3073CFD4"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الحساسية التفاعلية</w:t>
            </w:r>
          </w:p>
        </w:tc>
        <w:tc>
          <w:tcPr>
            <w:tcW w:w="24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65F8D79F"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35 إجابة</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1674E646"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مرتفع</w:t>
            </w:r>
          </w:p>
        </w:tc>
      </w:tr>
      <w:tr w:rsidR="005F0E1B" w:rsidRPr="005F0E1B" w14:paraId="1452FC74" w14:textId="77777777" w:rsidTr="005F0E1B">
        <w:trPr>
          <w:trHeight w:val="3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718C7D" w14:textId="77777777" w:rsidR="005F0E1B" w:rsidRPr="005F0E1B" w:rsidRDefault="005F0E1B" w:rsidP="005F0E1B">
            <w:pPr>
              <w:rPr>
                <w:rFonts w:ascii="Simplified Arabic" w:eastAsia="Times New Roman" w:hAnsi="Simplified Arabic" w:cs="Simplified Arabic"/>
                <w:sz w:val="28"/>
                <w:szCs w:val="28"/>
                <w:lang w:bidi="ar-DZ"/>
              </w:rPr>
            </w:pPr>
          </w:p>
        </w:tc>
        <w:tc>
          <w:tcPr>
            <w:tcW w:w="2840" w:type="dxa"/>
            <w:tcBorders>
              <w:top w:val="single" w:sz="4" w:space="0" w:color="auto"/>
              <w:left w:val="single" w:sz="4" w:space="0" w:color="auto"/>
              <w:bottom w:val="single" w:sz="4" w:space="0" w:color="auto"/>
              <w:right w:val="single" w:sz="4" w:space="0" w:color="auto"/>
            </w:tcBorders>
            <w:vAlign w:val="center"/>
            <w:hideMark/>
          </w:tcPr>
          <w:p w14:paraId="2C2786E8"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القلق</w:t>
            </w:r>
          </w:p>
        </w:tc>
        <w:tc>
          <w:tcPr>
            <w:tcW w:w="24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036F308D"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28 إجابة</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5BA64286"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متوسط</w:t>
            </w:r>
          </w:p>
        </w:tc>
      </w:tr>
      <w:tr w:rsidR="005F0E1B" w:rsidRPr="005F0E1B" w14:paraId="1A866940" w14:textId="77777777" w:rsidTr="005F0E1B">
        <w:trPr>
          <w:trHeight w:val="3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ABA596" w14:textId="77777777" w:rsidR="005F0E1B" w:rsidRPr="005F0E1B" w:rsidRDefault="005F0E1B" w:rsidP="005F0E1B">
            <w:pPr>
              <w:rPr>
                <w:rFonts w:ascii="Simplified Arabic" w:eastAsia="Times New Roman" w:hAnsi="Simplified Arabic" w:cs="Simplified Arabic"/>
                <w:sz w:val="28"/>
                <w:szCs w:val="28"/>
                <w:lang w:bidi="ar-DZ"/>
              </w:rPr>
            </w:pPr>
          </w:p>
        </w:tc>
        <w:tc>
          <w:tcPr>
            <w:tcW w:w="2840" w:type="dxa"/>
            <w:tcBorders>
              <w:top w:val="single" w:sz="4" w:space="0" w:color="auto"/>
              <w:left w:val="single" w:sz="4" w:space="0" w:color="auto"/>
              <w:bottom w:val="single" w:sz="4" w:space="0" w:color="auto"/>
              <w:right w:val="single" w:sz="4" w:space="0" w:color="auto"/>
            </w:tcBorders>
            <w:vAlign w:val="center"/>
            <w:hideMark/>
          </w:tcPr>
          <w:p w14:paraId="29FC5538"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العداوة</w:t>
            </w:r>
          </w:p>
        </w:tc>
        <w:tc>
          <w:tcPr>
            <w:tcW w:w="24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505E0422"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24 إجابة</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41D16E6F"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مرتفع</w:t>
            </w:r>
          </w:p>
        </w:tc>
      </w:tr>
      <w:tr w:rsidR="005F0E1B" w:rsidRPr="005F0E1B" w14:paraId="10E2FBF8" w14:textId="77777777" w:rsidTr="005F0E1B">
        <w:trPr>
          <w:trHeight w:val="630"/>
        </w:trPr>
        <w:tc>
          <w:tcPr>
            <w:tcW w:w="1843" w:type="dxa"/>
            <w:vMerge w:val="restart"/>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hideMark/>
          </w:tcPr>
          <w:p w14:paraId="31807652"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 xml:space="preserve">الحالة الثانية </w:t>
            </w:r>
          </w:p>
          <w:p w14:paraId="2847F8DD"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 ح "</w:t>
            </w:r>
          </w:p>
        </w:tc>
        <w:tc>
          <w:tcPr>
            <w:tcW w:w="2840" w:type="dxa"/>
            <w:tcBorders>
              <w:top w:val="single" w:sz="4" w:space="0" w:color="auto"/>
              <w:left w:val="single" w:sz="4" w:space="0" w:color="auto"/>
              <w:bottom w:val="single" w:sz="4" w:space="0" w:color="auto"/>
              <w:right w:val="single" w:sz="4" w:space="0" w:color="auto"/>
            </w:tcBorders>
            <w:vAlign w:val="center"/>
            <w:hideMark/>
          </w:tcPr>
          <w:p w14:paraId="6C22FE4A"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الحساسية التفاعلية</w:t>
            </w:r>
          </w:p>
        </w:tc>
        <w:tc>
          <w:tcPr>
            <w:tcW w:w="24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15824C14"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37 إجابة</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42AD6405"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مرتفع</w:t>
            </w:r>
          </w:p>
        </w:tc>
      </w:tr>
      <w:tr w:rsidR="005F0E1B" w:rsidRPr="005F0E1B" w14:paraId="5A75530D" w14:textId="77777777" w:rsidTr="005F0E1B">
        <w:trPr>
          <w:trHeight w:val="4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E91F00" w14:textId="77777777" w:rsidR="005F0E1B" w:rsidRPr="005F0E1B" w:rsidRDefault="005F0E1B" w:rsidP="005F0E1B">
            <w:pPr>
              <w:rPr>
                <w:rFonts w:ascii="Simplified Arabic" w:eastAsia="Times New Roman" w:hAnsi="Simplified Arabic" w:cs="Simplified Arabic"/>
                <w:sz w:val="28"/>
                <w:szCs w:val="28"/>
                <w:lang w:bidi="ar-DZ"/>
              </w:rPr>
            </w:pPr>
          </w:p>
        </w:tc>
        <w:tc>
          <w:tcPr>
            <w:tcW w:w="2840" w:type="dxa"/>
            <w:tcBorders>
              <w:top w:val="single" w:sz="4" w:space="0" w:color="auto"/>
              <w:left w:val="single" w:sz="4" w:space="0" w:color="auto"/>
              <w:bottom w:val="single" w:sz="4" w:space="0" w:color="auto"/>
              <w:right w:val="single" w:sz="4" w:space="0" w:color="auto"/>
            </w:tcBorders>
            <w:vAlign w:val="center"/>
            <w:hideMark/>
          </w:tcPr>
          <w:p w14:paraId="00572EE7"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القلق</w:t>
            </w:r>
          </w:p>
        </w:tc>
        <w:tc>
          <w:tcPr>
            <w:tcW w:w="24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2BAEF69D"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37 إجابة</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72379C55"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متوسط</w:t>
            </w:r>
          </w:p>
        </w:tc>
      </w:tr>
      <w:tr w:rsidR="005F0E1B" w:rsidRPr="005F0E1B" w14:paraId="77AFAA52" w14:textId="77777777" w:rsidTr="005F0E1B">
        <w:tc>
          <w:tcPr>
            <w:tcW w:w="0" w:type="auto"/>
            <w:vMerge/>
            <w:tcBorders>
              <w:top w:val="single" w:sz="4" w:space="0" w:color="auto"/>
              <w:left w:val="single" w:sz="4" w:space="0" w:color="auto"/>
              <w:bottom w:val="single" w:sz="4" w:space="0" w:color="auto"/>
              <w:right w:val="single" w:sz="4" w:space="0" w:color="auto"/>
            </w:tcBorders>
            <w:vAlign w:val="center"/>
            <w:hideMark/>
          </w:tcPr>
          <w:p w14:paraId="62000265" w14:textId="77777777" w:rsidR="005F0E1B" w:rsidRPr="005F0E1B" w:rsidRDefault="005F0E1B" w:rsidP="005F0E1B">
            <w:pPr>
              <w:rPr>
                <w:rFonts w:ascii="Simplified Arabic" w:eastAsia="Times New Roman" w:hAnsi="Simplified Arabic" w:cs="Simplified Arabic"/>
                <w:sz w:val="28"/>
                <w:szCs w:val="28"/>
                <w:lang w:bidi="ar-DZ"/>
              </w:rPr>
            </w:pPr>
          </w:p>
        </w:tc>
        <w:tc>
          <w:tcPr>
            <w:tcW w:w="2840" w:type="dxa"/>
            <w:tcBorders>
              <w:top w:val="single" w:sz="4" w:space="0" w:color="auto"/>
              <w:left w:val="single" w:sz="4" w:space="0" w:color="auto"/>
              <w:bottom w:val="single" w:sz="4" w:space="0" w:color="auto"/>
              <w:right w:val="single" w:sz="4" w:space="0" w:color="auto"/>
            </w:tcBorders>
            <w:vAlign w:val="center"/>
            <w:hideMark/>
          </w:tcPr>
          <w:p w14:paraId="3568D361" w14:textId="77777777" w:rsidR="005F0E1B" w:rsidRPr="005F0E1B" w:rsidRDefault="005F0E1B" w:rsidP="005F0E1B">
            <w:pPr>
              <w:contextualSpacing/>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العداوة</w:t>
            </w:r>
          </w:p>
        </w:tc>
        <w:tc>
          <w:tcPr>
            <w:tcW w:w="240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1181FF4A"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24 إجابة</w:t>
            </w:r>
          </w:p>
        </w:tc>
        <w:tc>
          <w:tcPr>
            <w:tcW w:w="24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hideMark/>
          </w:tcPr>
          <w:p w14:paraId="432B858F" w14:textId="77777777" w:rsidR="005F0E1B" w:rsidRPr="005F0E1B" w:rsidRDefault="005F0E1B" w:rsidP="005F0E1B">
            <w:pPr>
              <w:contextualSpacing/>
              <w:jc w:val="center"/>
              <w:rPr>
                <w:rFonts w:ascii="Simplified Arabic" w:hAnsi="Simplified Arabic" w:cs="Simplified Arabic"/>
                <w:b/>
                <w:bCs/>
                <w:sz w:val="28"/>
                <w:szCs w:val="28"/>
                <w:rtl/>
              </w:rPr>
            </w:pPr>
            <w:r w:rsidRPr="005F0E1B">
              <w:rPr>
                <w:rFonts w:ascii="Simplified Arabic" w:hAnsi="Simplified Arabic" w:cs="Simplified Arabic"/>
                <w:sz w:val="28"/>
                <w:szCs w:val="28"/>
                <w:rtl/>
              </w:rPr>
              <w:t>مرتفع</w:t>
            </w:r>
          </w:p>
        </w:tc>
      </w:tr>
    </w:tbl>
    <w:p w14:paraId="2925F0CB" w14:textId="77777777" w:rsidR="005F0E1B" w:rsidRPr="005F0E1B" w:rsidRDefault="005F0E1B" w:rsidP="005F0E1B">
      <w:pPr>
        <w:spacing w:after="0" w:line="240" w:lineRule="auto"/>
        <w:contextualSpacing/>
        <w:jc w:val="both"/>
        <w:rPr>
          <w:rFonts w:ascii="Simplified Arabic" w:eastAsia="Times New Roman" w:hAnsi="Simplified Arabic" w:cs="Simplified Arabic"/>
          <w:b/>
          <w:bCs/>
          <w:sz w:val="32"/>
          <w:szCs w:val="32"/>
          <w:rtl/>
          <w:lang w:bidi="ar-DZ"/>
        </w:rPr>
      </w:pPr>
    </w:p>
    <w:p w14:paraId="2F936FE4" w14:textId="77777777" w:rsidR="005F0E1B" w:rsidRPr="005F0E1B" w:rsidRDefault="005F0E1B" w:rsidP="005F0E1B">
      <w:pPr>
        <w:spacing w:after="0" w:line="240" w:lineRule="auto"/>
        <w:contextualSpacing/>
        <w:jc w:val="both"/>
        <w:rPr>
          <w:rFonts w:ascii="Simplified Arabic" w:hAnsi="Simplified Arabic" w:cs="Simplified Arabic"/>
          <w:b/>
          <w:bCs/>
          <w:sz w:val="32"/>
          <w:szCs w:val="32"/>
          <w:rtl/>
        </w:rPr>
      </w:pPr>
    </w:p>
    <w:p w14:paraId="463856FE" w14:textId="77777777" w:rsidR="005F0E1B" w:rsidRPr="005F0E1B" w:rsidRDefault="005F0E1B" w:rsidP="005F0E1B">
      <w:pPr>
        <w:spacing w:after="0" w:line="240" w:lineRule="auto"/>
        <w:contextualSpacing/>
        <w:jc w:val="both"/>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من خلال القيام بالمقابلات العيادية مع حالات الدراسة وبالاستعانة بنتائج مقياس الصحة النفسية على الابعاد الفرعية المتضمنة ( الحساسية التفاعلية، القلق، العداوة) نستخلص وجود اختلالات في الصحة النفسية لدى المراهقين الذين تمت معهم الدراسة.</w:t>
      </w:r>
    </w:p>
    <w:p w14:paraId="7A6E2DF4"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b/>
          <w:bCs/>
          <w:sz w:val="32"/>
          <w:szCs w:val="32"/>
          <w:rtl/>
          <w:lang w:val="fr-FR"/>
        </w:rPr>
      </w:pPr>
      <w:r w:rsidRPr="005F0E1B">
        <w:rPr>
          <w:rFonts w:ascii="Simplified Arabic" w:hAnsi="Simplified Arabic" w:cs="Simplified Arabic"/>
          <w:b/>
          <w:bCs/>
          <w:sz w:val="32"/>
          <w:szCs w:val="32"/>
          <w:rtl/>
          <w:lang w:bidi="ar-DZ"/>
        </w:rPr>
        <w:t xml:space="preserve">بعد الحساسية التفاعلية: </w:t>
      </w:r>
    </w:p>
    <w:p w14:paraId="6FE5E81E" w14:textId="77777777" w:rsidR="005F0E1B" w:rsidRPr="005F0E1B" w:rsidRDefault="005F0E1B" w:rsidP="005F0E1B">
      <w:pPr>
        <w:spacing w:after="0" w:line="240"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ففي بعد الحساسية التفاعلية تحصل الحالة الأولى " س " على مجموع 35 إجابة بمستوى مرتفع والحالة الثانية " ح " على مجموع 37 إجابة بمستوى مرتفع، فالحساسية الانفعالية توجد لدى معظم الافراد في المجتمع بشكل عام وقد تكون لدى البعض بشكل مبالغ فيه، حيث يتاثر الفرد الحساس انفعاليا بسرعة عالية لاسباب قد تكون ذات تاثير نفسي عميق، وللانفعال قوة دافعة داخلية تدفع الفرد الى التنوع في السلوك الصادر منه الى ان يتحقق هدفه من الانفعال، ويقلل من حدة التوتر الذي سبب ومن هنا نستخلص بان الانفعال الصادر لدى الحالة الأول " س " هدفه التخلص من سيطرة الام عليه وتسلطها عليه، ولدى الحالة الثانية " ح " أيضا يريد التخلص من الواقع المعيشي الصعب الذي سيطر عليه،  فهنا النوع الذي سيطر على حالات دراستنا من الحساسية الانفعالية هو النوع السلبي الذي يتسم بميل الفرد لردود الأفعال السلبية، كالانتقاد الحاد والغضب والعدوانية والياس، وذلك عند التعرض لضغط نفسي (الجو الاسري العنيف)، فبالاضافة الى ذلك يمكن ان تكون للأوضاع العاطفية السيئة لهؤلاء الافراد تداخل مباشر مع المنافسة العاطفية للمجتمع بشكل عام فقد لاحظنا ان الحالة الأولى " س " كان لديه غيرة اخوية من اخته الذي اعتبر انها اخذت مكانه ولدى الحالة الثانية " ح " نلاحظ انه أيضا كان يعاني من الغيرة الأخوية الذي عبر عنها بان امه تهتم اكثر باخوته من زوجها الثاني اكثر من اهتمامها به ومن هنا نلاحظ ان بعد الحساسية التفاعلية كان مرتفع لدى الحالتين واعتبر كعرض دال على اختلال الصحة النفسية لدى مراهقي دراستنا وهذا ما توصلت اليه نتائج دراسة " حويمد " (2021) التي كشفت عن اثر الحساسية الانفعالية على التكيف النفسي والاجتماعي لدى تلاميذ المعاقين سمعيا بحيث أظهرت النتائج ان مستوى الحساسية الانفعالية لدى التلاميذ المعوقين سمعيا جاء بدرجة مرتفعة (حويمد، 2021، ص.45). </w:t>
      </w:r>
    </w:p>
    <w:p w14:paraId="6206B81D"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b/>
          <w:bCs/>
          <w:sz w:val="32"/>
          <w:szCs w:val="32"/>
          <w:rtl/>
        </w:rPr>
      </w:pPr>
      <w:r w:rsidRPr="005F0E1B">
        <w:rPr>
          <w:rFonts w:ascii="Simplified Arabic" w:hAnsi="Simplified Arabic" w:cs="Simplified Arabic"/>
          <w:b/>
          <w:bCs/>
          <w:sz w:val="32"/>
          <w:szCs w:val="32"/>
          <w:rtl/>
        </w:rPr>
        <w:t xml:space="preserve">بعد القلق : </w:t>
      </w:r>
    </w:p>
    <w:p w14:paraId="36D21C0F" w14:textId="77777777" w:rsidR="005F0E1B" w:rsidRPr="005F0E1B" w:rsidRDefault="005F0E1B" w:rsidP="005F0E1B">
      <w:pPr>
        <w:spacing w:after="0" w:line="240" w:lineRule="auto"/>
        <w:jc w:val="both"/>
        <w:rPr>
          <w:rFonts w:ascii="Simplified Arabic" w:hAnsi="Simplified Arabic" w:cs="Simplified Arabic"/>
          <w:sz w:val="28"/>
          <w:szCs w:val="28"/>
        </w:rPr>
      </w:pPr>
      <w:r w:rsidRPr="005F0E1B">
        <w:rPr>
          <w:rFonts w:ascii="Simplified Arabic" w:hAnsi="Simplified Arabic" w:cs="Simplified Arabic"/>
          <w:sz w:val="28"/>
          <w:szCs w:val="28"/>
          <w:rtl/>
        </w:rPr>
        <w:t xml:space="preserve">      من خلال عرضنا للمقابلات العيادية ونتائج البعد الفرعي للقلق على مستوى مقياس الصحة النفسية استخلصنا بان كلتا الحالتين تحصلا على مستوى مرتفع من القلق فالحالة الأولى " س " تحصل على مجموع إجابات 28 إجابة والحالة الثانية " ح " تحصل على 37 إجابة ما يعكس مستوى مرتفع من القلق، وهذا ما يفسر ان العيش في وسط اسري يسوده الرفض وعدم التقبل من شانه ان يؤثر بالسلب على الصحة النفسية لدى المراهق بحيث ان التعنيف المستمر الجسدي واللفظي يؤدي بالمراهق الى استعمال ميكانيزمات للهروب من الواقع المعاش وهذا ما لمسناه عند الحالة الثانية " ح " الذي توجه الى الإدمان على المهلوسات </w:t>
      </w:r>
      <w:r w:rsidRPr="005F0E1B">
        <w:rPr>
          <w:rFonts w:ascii="Simplified Arabic" w:hAnsi="Simplified Arabic" w:cs="Simplified Arabic"/>
          <w:sz w:val="28"/>
          <w:szCs w:val="28"/>
          <w:rtl/>
        </w:rPr>
        <w:lastRenderedPageBreak/>
        <w:t>وتعاطيها كرد فعل اجتنابي عن ما عاشه في تنقله لبيت امه وهي بدار الزوجية الجدية وأيضا عند ابيه عند خروجه من السجن، فالايذاء الذاتي الذي قام به الاب على المراهق أدى به الى محو شخصيته واخذ نفس سمات الاب، فالقلق يعد من بين احد مشكلات الصحة النفسية المنتشرة والذي يتميز بالخوف المستمر والشديد في المواقف الحياتية المختلفة وهنا نبرز القلق الاجتماعي والنظرة التي كانت لدى كلتا الحالتين فكلاهما حسبما قمنا به في المؤسسة يخافان من نظرة زملائهم لهم وان انفصال اوليائهم كان حاجز بينهم وبين الاخرين.</w:t>
      </w:r>
    </w:p>
    <w:p w14:paraId="358B3807"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b/>
          <w:bCs/>
          <w:sz w:val="28"/>
          <w:szCs w:val="28"/>
          <w:rtl/>
        </w:rPr>
      </w:pPr>
      <w:r w:rsidRPr="005F0E1B">
        <w:rPr>
          <w:rFonts w:ascii="Simplified Arabic" w:hAnsi="Simplified Arabic" w:cs="Simplified Arabic"/>
          <w:b/>
          <w:bCs/>
          <w:sz w:val="32"/>
          <w:szCs w:val="32"/>
          <w:rtl/>
        </w:rPr>
        <w:t xml:space="preserve">بعد العداوة </w:t>
      </w:r>
      <w:r w:rsidRPr="005F0E1B">
        <w:rPr>
          <w:rFonts w:ascii="Simplified Arabic" w:hAnsi="Simplified Arabic" w:cs="Simplified Arabic"/>
          <w:b/>
          <w:bCs/>
          <w:sz w:val="28"/>
          <w:szCs w:val="28"/>
          <w:rtl/>
        </w:rPr>
        <w:t xml:space="preserve">: </w:t>
      </w:r>
    </w:p>
    <w:p w14:paraId="38F13072" w14:textId="77777777" w:rsidR="005F0E1B" w:rsidRPr="005F0E1B" w:rsidRDefault="005F0E1B" w:rsidP="005F0E1B">
      <w:pPr>
        <w:spacing w:after="0" w:line="240"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    من خلال عرضنا للمقابلات العيادية ونتائج البعد الفرعي للعداوة على مستوى مقياس الصحة النفسية استخلصنا بان كلتا الحالتين تحصلا على مستوى مرتفع من العداوة فلدى الحالة الأولى " س " كان مجموع الإجابات 24 إجابة ولدى الحالة الثانية 24 إجابة ما يعكس مستوى مرتفع من العداوة او العدوانية لدى كلتا الحالتين وتجسد ذلك لديهما من خلال سلوكاتهما العدوانية مع الاخرين والمتمثلة في الضرب وايذاء الذات والعنف الجسدي ومقارنة انفسهم بالاخرين، فالمراهق غالبا ما ينفلت من السلطة الابوية الى المجتمع من خلال جماعة الرفاق وهذا ما لمسناه عند الحالة الثانية " ح" فهو اصبح مدمن بسبب تعلم التعاطي من قبل أصدقائه بالحي، واللجوء الى السلوك العدواني عادة ما يكون سوى رد فعل عن المعاملة اللاسوية التي يمارسها الوالدين على أبنائهم وهنا نجد ان أسلوب الرفض كان له اثر شديد في ظهور هذا السلوك على الأبناء فبحيث تعرض دراسة " معامير " (2019) ان السلوك العدواني لدى المراهقين في الوسط المدرسي يكون لدى المراهقين بدرجة متباينة ما بين المتوسط والمرتفع وان هذا السلوك يتاثر بجنس المراهق ويميل الى جنس الذكور (معامير، 2019، ص.108)</w:t>
      </w:r>
    </w:p>
    <w:p w14:paraId="17DC5F55" w14:textId="77777777" w:rsidR="005F0E1B" w:rsidRPr="005F0E1B" w:rsidRDefault="005F0E1B" w:rsidP="005F0E1B">
      <w:pPr>
        <w:spacing w:after="0" w:line="240" w:lineRule="auto"/>
        <w:jc w:val="both"/>
        <w:rPr>
          <w:rFonts w:ascii="Simplified Arabic" w:hAnsi="Simplified Arabic" w:cs="Simplified Arabic"/>
          <w:sz w:val="28"/>
          <w:szCs w:val="28"/>
          <w:rtl/>
        </w:rPr>
      </w:pPr>
      <w:r w:rsidRPr="005F0E1B">
        <w:rPr>
          <w:rFonts w:ascii="Simplified Arabic" w:hAnsi="Simplified Arabic" w:cs="Simplified Arabic"/>
          <w:sz w:val="28"/>
          <w:szCs w:val="28"/>
          <w:rtl/>
        </w:rPr>
        <w:t xml:space="preserve">من خلال عرضنا لهذا التحليل نستخلص ان فرضية دراستنا قد تحققت وتوافقت مع </w:t>
      </w:r>
      <w:r w:rsidRPr="005F0E1B">
        <w:rPr>
          <w:rFonts w:ascii="Simplified Arabic" w:hAnsi="Simplified Arabic" w:cs="Simplified Arabic"/>
          <w:sz w:val="28"/>
          <w:szCs w:val="28"/>
          <w:rtl/>
          <w:lang w:val="fr-FR"/>
        </w:rPr>
        <w:t>دراسة " سلامة " (2022) حول أساليب المعاملة الوالدية وعلاقتها بالصحة النفسية لدى المراهقين المتمدرسين فقد وجدت انه توجد علاقة ارتباطية بين أساليب المعاملة الوالدية غير السوية وبين انخفاض مستوى الصحة النفسية لدى المراهق</w:t>
      </w:r>
      <w:r w:rsidRPr="005F0E1B">
        <w:rPr>
          <w:rFonts w:ascii="Simplified Arabic" w:hAnsi="Simplified Arabic" w:cs="Simplified Arabic"/>
          <w:sz w:val="28"/>
          <w:szCs w:val="28"/>
          <w:rtl/>
        </w:rPr>
        <w:t xml:space="preserve">، ومع </w:t>
      </w:r>
      <w:r w:rsidRPr="005F0E1B">
        <w:rPr>
          <w:rFonts w:ascii="Simplified Arabic" w:hAnsi="Simplified Arabic" w:cs="Simplified Arabic"/>
          <w:sz w:val="28"/>
          <w:szCs w:val="28"/>
          <w:rtl/>
          <w:lang w:val="fr-FR"/>
        </w:rPr>
        <w:t>دراسة " عدو " (2012) التي كانت بعنوان العنف الاسري والصحة النفسية لدى المراهق الجزائري الى ان الممارسة الوالدية الميالة الى العنف والنبذ والتحكم تؤدي الى اضطراب الصحة النفسية لدى المراهقين، ويتجسد أيضا الجانب الثاني في ميل المراهقين الى التساهل والتقبل الى تحقيق قدر لا باس به من الصحة النفسية</w:t>
      </w:r>
      <w:r w:rsidRPr="005F0E1B">
        <w:rPr>
          <w:rFonts w:ascii="Simplified Arabic" w:hAnsi="Simplified Arabic" w:cs="Simplified Arabic"/>
          <w:sz w:val="28"/>
          <w:szCs w:val="28"/>
          <w:rtl/>
        </w:rPr>
        <w:t>.</w:t>
      </w:r>
    </w:p>
    <w:p w14:paraId="7C41F227" w14:textId="77777777" w:rsidR="005F0E1B" w:rsidRPr="005F0E1B" w:rsidRDefault="005F0E1B" w:rsidP="005F0E1B">
      <w:pPr>
        <w:spacing w:after="0" w:line="240" w:lineRule="auto"/>
        <w:jc w:val="both"/>
        <w:rPr>
          <w:rFonts w:ascii="Simplified Arabic" w:hAnsi="Simplified Arabic" w:cs="Simplified Arabic"/>
          <w:sz w:val="28"/>
          <w:szCs w:val="28"/>
          <w:rtl/>
        </w:rPr>
        <w:sectPr w:rsidR="005F0E1B" w:rsidRPr="005F0E1B" w:rsidSect="005F0E1B">
          <w:headerReference w:type="default" r:id="rId41"/>
          <w:footerReference w:type="default" r:id="rId42"/>
          <w:pgSz w:w="11906" w:h="16838"/>
          <w:pgMar w:top="1417" w:right="1417" w:bottom="1417" w:left="1417" w:header="708" w:footer="708" w:gutter="0"/>
          <w:cols w:space="708"/>
          <w:bidi/>
          <w:rtlGutter/>
          <w:docGrid w:linePitch="360"/>
        </w:sectPr>
      </w:pPr>
    </w:p>
    <w:p w14:paraId="08F3BDCE" w14:textId="77777777" w:rsidR="005F0E1B" w:rsidRPr="005F0E1B" w:rsidRDefault="005F0E1B" w:rsidP="005F0E1B">
      <w:pPr>
        <w:spacing w:after="0" w:line="240" w:lineRule="auto"/>
        <w:jc w:val="both"/>
        <w:rPr>
          <w:rFonts w:ascii="Simplified Arabic" w:hAnsi="Simplified Arabic" w:cs="Simplified Arabic"/>
          <w:sz w:val="28"/>
          <w:szCs w:val="28"/>
          <w:rtl/>
        </w:rPr>
      </w:pPr>
    </w:p>
    <w:p w14:paraId="09C5303A" w14:textId="77777777" w:rsidR="005F0E1B" w:rsidRPr="005F0E1B" w:rsidRDefault="005F0E1B" w:rsidP="005F0E1B">
      <w:pPr>
        <w:jc w:val="lowKashida"/>
        <w:rPr>
          <w:rFonts w:ascii="Simplified Arabic" w:hAnsi="Simplified Arabic" w:cs="Simplified Arabic"/>
          <w:sz w:val="28"/>
          <w:szCs w:val="28"/>
          <w:rtl/>
        </w:rPr>
      </w:pPr>
      <w:r w:rsidRPr="005F0E1B">
        <w:rPr>
          <w:rFonts w:ascii="Simplified Arabic" w:hAnsi="Simplified Arabic" w:cs="Simplified Arabic"/>
          <w:sz w:val="28"/>
          <w:szCs w:val="28"/>
          <w:rtl/>
        </w:rPr>
        <w:t>من خلال كل ما تم عرضه يتضح جليا بأن المعاملة الوالدية لل</w:t>
      </w:r>
      <w:r w:rsidRPr="005F0E1B">
        <w:rPr>
          <w:rFonts w:ascii="Simplified Arabic" w:hAnsi="Simplified Arabic" w:cs="Simplified Arabic" w:hint="cs"/>
          <w:sz w:val="28"/>
          <w:szCs w:val="28"/>
          <w:rtl/>
        </w:rPr>
        <w:t xml:space="preserve">مراهقين </w:t>
      </w:r>
      <w:r w:rsidRPr="005F0E1B">
        <w:rPr>
          <w:rFonts w:ascii="Simplified Arabic" w:hAnsi="Simplified Arabic" w:cs="Simplified Arabic"/>
          <w:sz w:val="28"/>
          <w:szCs w:val="28"/>
          <w:rtl/>
        </w:rPr>
        <w:t>ت</w:t>
      </w:r>
      <w:r w:rsidRPr="005F0E1B">
        <w:rPr>
          <w:rFonts w:ascii="Simplified Arabic" w:hAnsi="Simplified Arabic" w:cs="Simplified Arabic" w:hint="cs"/>
          <w:sz w:val="28"/>
          <w:szCs w:val="28"/>
          <w:rtl/>
        </w:rPr>
        <w:t xml:space="preserve">أثر </w:t>
      </w:r>
      <w:r w:rsidRPr="005F0E1B">
        <w:rPr>
          <w:rFonts w:ascii="Simplified Arabic" w:hAnsi="Simplified Arabic" w:cs="Simplified Arabic"/>
          <w:sz w:val="28"/>
          <w:szCs w:val="28"/>
          <w:rtl/>
        </w:rPr>
        <w:t xml:space="preserve">تأثيرا بالغا في شخصية الأبناء وصحتهم النفسية، فإذا كانت هذه الأخيرة سلبية وتتسم </w:t>
      </w:r>
      <w:r w:rsidRPr="005F0E1B">
        <w:rPr>
          <w:rFonts w:ascii="Simplified Arabic" w:hAnsi="Simplified Arabic" w:cs="Simplified Arabic" w:hint="cs"/>
          <w:sz w:val="28"/>
          <w:szCs w:val="28"/>
          <w:rtl/>
        </w:rPr>
        <w:t xml:space="preserve">بالرفض والقسوة والإهمال والحرمان </w:t>
      </w:r>
      <w:r w:rsidRPr="005F0E1B">
        <w:rPr>
          <w:rFonts w:ascii="Simplified Arabic" w:hAnsi="Simplified Arabic" w:cs="Simplified Arabic"/>
          <w:sz w:val="28"/>
          <w:szCs w:val="28"/>
          <w:rtl/>
        </w:rPr>
        <w:t>في سلوك ا</w:t>
      </w:r>
      <w:r w:rsidRPr="005F0E1B">
        <w:rPr>
          <w:rFonts w:ascii="Simplified Arabic" w:hAnsi="Simplified Arabic" w:cs="Simplified Arabic" w:hint="cs"/>
          <w:sz w:val="28"/>
          <w:szCs w:val="28"/>
          <w:rtl/>
        </w:rPr>
        <w:t>لمراهق</w:t>
      </w:r>
      <w:r w:rsidRPr="005F0E1B">
        <w:rPr>
          <w:rFonts w:ascii="Simplified Arabic" w:hAnsi="Simplified Arabic" w:cs="Simplified Arabic"/>
          <w:sz w:val="28"/>
          <w:szCs w:val="28"/>
          <w:rtl/>
        </w:rPr>
        <w:t xml:space="preserve"> أو على العكس من ذلك بإعطائه الكثير من الحرية وعدم التحكم في سلوكه فإنها تساهم لا محالة في إنتاج أ</w:t>
      </w:r>
      <w:r w:rsidRPr="005F0E1B">
        <w:rPr>
          <w:rFonts w:ascii="Simplified Arabic" w:hAnsi="Simplified Arabic" w:cs="Simplified Arabic" w:hint="cs"/>
          <w:sz w:val="28"/>
          <w:szCs w:val="28"/>
          <w:rtl/>
        </w:rPr>
        <w:t>فراد</w:t>
      </w:r>
      <w:r w:rsidRPr="005F0E1B">
        <w:rPr>
          <w:rFonts w:ascii="Simplified Arabic" w:hAnsi="Simplified Arabic" w:cs="Simplified Arabic"/>
          <w:sz w:val="28"/>
          <w:szCs w:val="28"/>
          <w:rtl/>
        </w:rPr>
        <w:t xml:space="preserve"> مضطربين من الناحية النفسية وخاصة عندما يتعلق الأمر بفقدان الرعاية الوالدية لفترة طويلة أين ينجر عنها أثارا نفسية وخيمة على شخصية ال</w:t>
      </w:r>
      <w:r w:rsidRPr="005F0E1B">
        <w:rPr>
          <w:rFonts w:ascii="Simplified Arabic" w:hAnsi="Simplified Arabic" w:cs="Simplified Arabic" w:hint="cs"/>
          <w:sz w:val="28"/>
          <w:szCs w:val="28"/>
          <w:rtl/>
        </w:rPr>
        <w:t xml:space="preserve">مراهق </w:t>
      </w:r>
    </w:p>
    <w:p w14:paraId="6CD7D0DF" w14:textId="77777777" w:rsidR="005F0E1B" w:rsidRPr="005F0E1B" w:rsidRDefault="005F0E1B" w:rsidP="005F0E1B">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وهذا وبينت نتائج الدراسة أن إتباع لأسلوب </w:t>
      </w:r>
      <w:r w:rsidRPr="005F0E1B">
        <w:rPr>
          <w:rFonts w:ascii="Simplified Arabic" w:hAnsi="Simplified Arabic" w:cs="Simplified Arabic" w:hint="cs"/>
          <w:sz w:val="28"/>
          <w:szCs w:val="28"/>
          <w:rtl/>
        </w:rPr>
        <w:t xml:space="preserve">الرفض  </w:t>
      </w:r>
      <w:r w:rsidRPr="005F0E1B">
        <w:rPr>
          <w:rFonts w:ascii="Simplified Arabic" w:hAnsi="Simplified Arabic" w:cs="Simplified Arabic"/>
          <w:sz w:val="28"/>
          <w:szCs w:val="28"/>
          <w:rtl/>
        </w:rPr>
        <w:t>يولد لدى ا</w:t>
      </w:r>
      <w:r w:rsidRPr="005F0E1B">
        <w:rPr>
          <w:rFonts w:ascii="Simplified Arabic" w:hAnsi="Simplified Arabic" w:cs="Simplified Arabic" w:hint="cs"/>
          <w:sz w:val="28"/>
          <w:szCs w:val="28"/>
          <w:rtl/>
        </w:rPr>
        <w:t xml:space="preserve">لمراهق </w:t>
      </w:r>
      <w:r w:rsidRPr="005F0E1B">
        <w:rPr>
          <w:rFonts w:ascii="Simplified Arabic" w:hAnsi="Simplified Arabic" w:cs="Simplified Arabic"/>
          <w:sz w:val="28"/>
          <w:szCs w:val="28"/>
          <w:rtl/>
        </w:rPr>
        <w:t xml:space="preserve"> الشعور بالحرمان والخوف</w:t>
      </w:r>
      <w:r w:rsidRPr="005F0E1B">
        <w:rPr>
          <w:rFonts w:ascii="Simplified Arabic" w:hAnsi="Simplified Arabic" w:cs="Simplified Arabic" w:hint="cs"/>
          <w:sz w:val="28"/>
          <w:szCs w:val="28"/>
          <w:rtl/>
        </w:rPr>
        <w:t>،</w:t>
      </w:r>
      <w:r w:rsidRPr="005F0E1B">
        <w:rPr>
          <w:rFonts w:ascii="Simplified Arabic" w:hAnsi="Simplified Arabic" w:cs="Simplified Arabic"/>
          <w:sz w:val="28"/>
          <w:szCs w:val="28"/>
          <w:rtl/>
        </w:rPr>
        <w:t xml:space="preserve"> الشيء الذي ينعكس سلبا على سلوكه وشخصيته، في حين أن المعاملة الوالدية المتسمة بالإيجاب</w:t>
      </w:r>
      <w:r w:rsidRPr="005F0E1B">
        <w:rPr>
          <w:rFonts w:ascii="Simplified Arabic" w:hAnsi="Simplified Arabic" w:cs="Simplified Arabic" w:hint="cs"/>
          <w:sz w:val="28"/>
          <w:szCs w:val="28"/>
          <w:rtl/>
        </w:rPr>
        <w:t xml:space="preserve"> (أسلوب التقبل)، </w:t>
      </w:r>
      <w:r w:rsidRPr="005F0E1B">
        <w:rPr>
          <w:rFonts w:ascii="Simplified Arabic" w:hAnsi="Simplified Arabic" w:cs="Simplified Arabic"/>
          <w:sz w:val="28"/>
          <w:szCs w:val="28"/>
          <w:rtl/>
        </w:rPr>
        <w:t xml:space="preserve"> فهي تتجسد في إدراك ا</w:t>
      </w:r>
      <w:r w:rsidRPr="005F0E1B">
        <w:rPr>
          <w:rFonts w:ascii="Simplified Arabic" w:hAnsi="Simplified Arabic" w:cs="Simplified Arabic" w:hint="cs"/>
          <w:sz w:val="28"/>
          <w:szCs w:val="28"/>
          <w:rtl/>
        </w:rPr>
        <w:t>لمراهق</w:t>
      </w:r>
      <w:r w:rsidRPr="005F0E1B">
        <w:rPr>
          <w:rFonts w:ascii="Simplified Arabic" w:hAnsi="Simplified Arabic" w:cs="Simplified Arabic"/>
          <w:sz w:val="28"/>
          <w:szCs w:val="28"/>
          <w:rtl/>
        </w:rPr>
        <w:t xml:space="preserve"> لها وفي نوع المعاملة التي يتلقاها من حب ودف</w:t>
      </w:r>
      <w:r w:rsidRPr="005F0E1B">
        <w:rPr>
          <w:rFonts w:ascii="Simplified Arabic" w:hAnsi="Simplified Arabic" w:cs="Simplified Arabic" w:hint="cs"/>
          <w:sz w:val="28"/>
          <w:szCs w:val="28"/>
          <w:rtl/>
        </w:rPr>
        <w:t xml:space="preserve">ئ </w:t>
      </w:r>
      <w:r w:rsidRPr="005F0E1B">
        <w:rPr>
          <w:rFonts w:ascii="Simplified Arabic" w:hAnsi="Simplified Arabic" w:cs="Simplified Arabic"/>
          <w:sz w:val="28"/>
          <w:szCs w:val="28"/>
          <w:rtl/>
        </w:rPr>
        <w:t>أسري</w:t>
      </w:r>
      <w:r w:rsidRPr="005F0E1B">
        <w:rPr>
          <w:rFonts w:ascii="Simplified Arabic" w:hAnsi="Simplified Arabic" w:cs="Simplified Arabic" w:hint="cs"/>
          <w:sz w:val="28"/>
          <w:szCs w:val="28"/>
          <w:rtl/>
        </w:rPr>
        <w:t>.</w:t>
      </w:r>
    </w:p>
    <w:p w14:paraId="2E74F6DF" w14:textId="77777777" w:rsidR="005F0E1B" w:rsidRPr="005F0E1B" w:rsidRDefault="005F0E1B" w:rsidP="005F0E1B">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ففي هذه الحالة يبدي ال</w:t>
      </w:r>
      <w:r w:rsidRPr="005F0E1B">
        <w:rPr>
          <w:rFonts w:ascii="Simplified Arabic" w:hAnsi="Simplified Arabic" w:cs="Simplified Arabic" w:hint="cs"/>
          <w:sz w:val="28"/>
          <w:szCs w:val="28"/>
          <w:rtl/>
        </w:rPr>
        <w:t>مراهق</w:t>
      </w:r>
      <w:r w:rsidRPr="005F0E1B">
        <w:rPr>
          <w:rFonts w:ascii="Simplified Arabic" w:hAnsi="Simplified Arabic" w:cs="Simplified Arabic"/>
          <w:sz w:val="28"/>
          <w:szCs w:val="28"/>
          <w:rtl/>
        </w:rPr>
        <w:t xml:space="preserve"> ارتياح نفسي وهذا ما يؤثر بالإيجاب على صحته النفسية والجسمية، الشيء الذي يؤكد بأن المعاملة الوالدية بأساليبها واتجاهاتها المختلفة تؤثر تأثيرا بالغا على تكوين شخصية ال</w:t>
      </w:r>
      <w:r w:rsidRPr="005F0E1B">
        <w:rPr>
          <w:rFonts w:ascii="Simplified Arabic" w:hAnsi="Simplified Arabic" w:cs="Simplified Arabic" w:hint="cs"/>
          <w:sz w:val="28"/>
          <w:szCs w:val="28"/>
          <w:rtl/>
        </w:rPr>
        <w:t>مراهق</w:t>
      </w:r>
      <w:r w:rsidRPr="005F0E1B">
        <w:rPr>
          <w:rFonts w:ascii="Simplified Arabic" w:hAnsi="Simplified Arabic" w:cs="Simplified Arabic"/>
          <w:sz w:val="28"/>
          <w:szCs w:val="28"/>
          <w:rtl/>
        </w:rPr>
        <w:t xml:space="preserve"> وعلى صحته الجسمية والنفسية.</w:t>
      </w:r>
    </w:p>
    <w:p w14:paraId="582F863A" w14:textId="77777777" w:rsidR="005F0E1B" w:rsidRPr="005F0E1B" w:rsidRDefault="005F0E1B" w:rsidP="005F0E1B">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w:t>
      </w:r>
      <w:r w:rsidRPr="005F0E1B">
        <w:rPr>
          <w:rFonts w:ascii="Simplified Arabic" w:hAnsi="Simplified Arabic" w:cs="Simplified Arabic"/>
          <w:sz w:val="28"/>
          <w:szCs w:val="28"/>
          <w:rtl/>
        </w:rPr>
        <w:t xml:space="preserve"> تتباين إذن المعاملة الوالدية ما بين التقبل والرفض وتؤثر بالإيجاب والسلب على سلوك ال</w:t>
      </w:r>
      <w:r w:rsidRPr="005F0E1B">
        <w:rPr>
          <w:rFonts w:ascii="Simplified Arabic" w:hAnsi="Simplified Arabic" w:cs="Simplified Arabic" w:hint="cs"/>
          <w:sz w:val="28"/>
          <w:szCs w:val="28"/>
          <w:rtl/>
        </w:rPr>
        <w:t>مراهق</w:t>
      </w:r>
      <w:r w:rsidRPr="005F0E1B">
        <w:rPr>
          <w:rFonts w:ascii="Simplified Arabic" w:hAnsi="Simplified Arabic" w:cs="Simplified Arabic"/>
          <w:sz w:val="28"/>
          <w:szCs w:val="28"/>
          <w:rtl/>
        </w:rPr>
        <w:t xml:space="preserve"> فإذا اتسمت بالتقبل والحب والعطف جعلت ا</w:t>
      </w:r>
      <w:r w:rsidRPr="005F0E1B">
        <w:rPr>
          <w:rFonts w:ascii="Simplified Arabic" w:hAnsi="Simplified Arabic" w:cs="Simplified Arabic" w:hint="cs"/>
          <w:sz w:val="28"/>
          <w:szCs w:val="28"/>
          <w:rtl/>
        </w:rPr>
        <w:t>لمراهق</w:t>
      </w:r>
      <w:r w:rsidRPr="005F0E1B">
        <w:rPr>
          <w:rFonts w:ascii="Simplified Arabic" w:hAnsi="Simplified Arabic" w:cs="Simplified Arabic"/>
          <w:sz w:val="28"/>
          <w:szCs w:val="28"/>
          <w:rtl/>
        </w:rPr>
        <w:t xml:space="preserve"> سليم من الاضطرابات النفسية والجسمية، أما إذا اتسمت</w:t>
      </w:r>
      <w:r w:rsidRPr="005F0E1B">
        <w:rPr>
          <w:rFonts w:ascii="Simplified Arabic" w:hAnsi="Simplified Arabic" w:cs="Simplified Arabic" w:hint="cs"/>
          <w:sz w:val="28"/>
          <w:szCs w:val="28"/>
          <w:rtl/>
        </w:rPr>
        <w:t xml:space="preserve"> بالرفض و</w:t>
      </w:r>
      <w:r w:rsidRPr="005F0E1B">
        <w:rPr>
          <w:rFonts w:ascii="Simplified Arabic" w:hAnsi="Simplified Arabic" w:cs="Simplified Arabic"/>
          <w:sz w:val="28"/>
          <w:szCs w:val="28"/>
          <w:rtl/>
        </w:rPr>
        <w:t>العنف أو الإهمال واللامبالاة فإن يقع لا محالة في المرض والاضطراب النفسي والجسدي</w:t>
      </w:r>
      <w:r w:rsidRPr="005F0E1B">
        <w:rPr>
          <w:rFonts w:ascii="Simplified Arabic" w:hAnsi="Simplified Arabic" w:cs="Simplified Arabic" w:hint="cs"/>
          <w:sz w:val="28"/>
          <w:szCs w:val="28"/>
          <w:rtl/>
        </w:rPr>
        <w:t>.</w:t>
      </w:r>
    </w:p>
    <w:p w14:paraId="323D4845" w14:textId="77777777" w:rsidR="005F0E1B" w:rsidRPr="005F0E1B" w:rsidRDefault="005F0E1B" w:rsidP="005F0E1B">
      <w:pPr>
        <w:jc w:val="lowKashida"/>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   و</w:t>
      </w:r>
      <w:r w:rsidRPr="005F0E1B">
        <w:rPr>
          <w:rFonts w:ascii="Simplified Arabic" w:hAnsi="Simplified Arabic" w:cs="Simplified Arabic"/>
          <w:sz w:val="28"/>
          <w:szCs w:val="28"/>
          <w:rtl/>
        </w:rPr>
        <w:t>من هذا المنطلق يمكن اعتبار المعاملة الوالدية التي يتلقاها ال</w:t>
      </w:r>
      <w:r w:rsidRPr="005F0E1B">
        <w:rPr>
          <w:rFonts w:ascii="Simplified Arabic" w:hAnsi="Simplified Arabic" w:cs="Simplified Arabic" w:hint="cs"/>
          <w:sz w:val="28"/>
          <w:szCs w:val="28"/>
          <w:rtl/>
        </w:rPr>
        <w:t>مراهق</w:t>
      </w:r>
      <w:r w:rsidRPr="005F0E1B">
        <w:rPr>
          <w:rFonts w:ascii="Simplified Arabic" w:hAnsi="Simplified Arabic" w:cs="Simplified Arabic"/>
          <w:sz w:val="28"/>
          <w:szCs w:val="28"/>
          <w:rtl/>
        </w:rPr>
        <w:t xml:space="preserve"> عاملا حاسما في نموه النفسي والجسدي شأنها في ذلك شأن الغذاء والماء والهواء، فلا يمكن ل</w:t>
      </w:r>
      <w:r w:rsidRPr="005F0E1B">
        <w:rPr>
          <w:rFonts w:ascii="Simplified Arabic" w:hAnsi="Simplified Arabic" w:cs="Simplified Arabic" w:hint="cs"/>
          <w:sz w:val="28"/>
          <w:szCs w:val="28"/>
          <w:rtl/>
        </w:rPr>
        <w:t>ه</w:t>
      </w:r>
      <w:r w:rsidRPr="005F0E1B">
        <w:rPr>
          <w:rFonts w:ascii="Simplified Arabic" w:hAnsi="Simplified Arabic" w:cs="Simplified Arabic"/>
          <w:sz w:val="28"/>
          <w:szCs w:val="28"/>
          <w:rtl/>
        </w:rPr>
        <w:t xml:space="preserve"> أن ينمو نموا سليما إذا ما اختلت هذه المعادلة</w:t>
      </w:r>
      <w:r w:rsidRPr="005F0E1B">
        <w:rPr>
          <w:rFonts w:ascii="Simplified Arabic" w:hAnsi="Simplified Arabic" w:cs="Simplified Arabic" w:hint="cs"/>
          <w:sz w:val="28"/>
          <w:szCs w:val="28"/>
          <w:rtl/>
        </w:rPr>
        <w:t>.</w:t>
      </w:r>
    </w:p>
    <w:p w14:paraId="740A59CD" w14:textId="77777777" w:rsidR="005F0E1B" w:rsidRPr="005F0E1B" w:rsidRDefault="005F0E1B" w:rsidP="005F0E1B">
      <w:pPr>
        <w:jc w:val="lowKashida"/>
        <w:rPr>
          <w:rFonts w:ascii="Simplified Arabic" w:hAnsi="Simplified Arabic" w:cs="Simplified Arabic"/>
          <w:sz w:val="28"/>
          <w:szCs w:val="28"/>
        </w:rPr>
      </w:pPr>
      <w:r w:rsidRPr="005F0E1B">
        <w:rPr>
          <w:rFonts w:ascii="Simplified Arabic" w:hAnsi="Simplified Arabic" w:cs="Simplified Arabic"/>
          <w:sz w:val="28"/>
          <w:szCs w:val="28"/>
          <w:rtl/>
        </w:rPr>
        <w:t xml:space="preserve"> </w:t>
      </w:r>
    </w:p>
    <w:p w14:paraId="4C240C67" w14:textId="77777777" w:rsidR="005F0E1B" w:rsidRPr="005F0E1B" w:rsidRDefault="005F0E1B" w:rsidP="005F0E1B">
      <w:pPr>
        <w:jc w:val="lowKashida"/>
        <w:rPr>
          <w:rFonts w:ascii="Simplified Arabic" w:hAnsi="Simplified Arabic" w:cs="Simplified Arabic"/>
          <w:sz w:val="28"/>
          <w:szCs w:val="28"/>
        </w:rPr>
      </w:pPr>
    </w:p>
    <w:p w14:paraId="1DFC99DF" w14:textId="77777777" w:rsidR="005F0E1B" w:rsidRPr="005F0E1B" w:rsidRDefault="005F0E1B" w:rsidP="005F0E1B">
      <w:pPr>
        <w:spacing w:after="0" w:line="240" w:lineRule="auto"/>
        <w:jc w:val="both"/>
        <w:rPr>
          <w:rFonts w:ascii="Simplified Arabic" w:hAnsi="Simplified Arabic" w:cs="Simplified Arabic"/>
          <w:sz w:val="28"/>
          <w:szCs w:val="28"/>
          <w:rtl/>
          <w:lang w:bidi="ar-DZ"/>
        </w:rPr>
        <w:sectPr w:rsidR="005F0E1B" w:rsidRPr="005F0E1B" w:rsidSect="005F0E1B">
          <w:headerReference w:type="default" r:id="rId43"/>
          <w:footerReference w:type="default" r:id="rId44"/>
          <w:pgSz w:w="11906" w:h="16838"/>
          <w:pgMar w:top="1417" w:right="1417" w:bottom="1417" w:left="1417" w:header="708" w:footer="708" w:gutter="0"/>
          <w:cols w:space="708"/>
          <w:bidi/>
          <w:rtlGutter/>
          <w:docGrid w:linePitch="360"/>
        </w:sectPr>
      </w:pPr>
    </w:p>
    <w:p w14:paraId="7EA7BA4D" w14:textId="77777777" w:rsidR="005F0E1B" w:rsidRPr="005F0E1B" w:rsidRDefault="005F0E1B" w:rsidP="005F0E1B">
      <w:pPr>
        <w:spacing w:after="0" w:line="240" w:lineRule="auto"/>
        <w:jc w:val="both"/>
        <w:rPr>
          <w:rFonts w:ascii="Simplified Arabic" w:hAnsi="Simplified Arabic" w:cs="Simplified Arabic"/>
          <w:sz w:val="28"/>
          <w:szCs w:val="28"/>
          <w:rtl/>
          <w:lang w:bidi="ar-DZ"/>
        </w:rPr>
      </w:pPr>
    </w:p>
    <w:p w14:paraId="03A32851" w14:textId="77777777" w:rsidR="005F0E1B" w:rsidRPr="005F0E1B" w:rsidRDefault="005F0E1B" w:rsidP="005F0E1B">
      <w:pPr>
        <w:spacing w:after="0" w:line="240" w:lineRule="auto"/>
        <w:jc w:val="both"/>
        <w:rPr>
          <w:rFonts w:ascii="Simplified Arabic" w:hAnsi="Simplified Arabic" w:cs="Simplified Arabic"/>
          <w:sz w:val="28"/>
          <w:szCs w:val="28"/>
          <w:rtl/>
        </w:rPr>
      </w:pPr>
    </w:p>
    <w:p w14:paraId="254E6725"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توعية الوالدين بضرورة الموازنة بين استعمال الأساليب السوية مع أبنائهم المراهقين. </w:t>
      </w:r>
    </w:p>
    <w:p w14:paraId="4BD7C75D"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العمل على اشباع حاجات المراهق النفسية وتحقيق رغباته كالقبول والاستقرار والشعور بالدفئ الاسري. </w:t>
      </w:r>
    </w:p>
    <w:p w14:paraId="30081B38"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تقديم الخدمات الارشادية للمراهقين على مستوى المدارس بمختلف الاطوار التعليمية.</w:t>
      </w:r>
    </w:p>
    <w:p w14:paraId="4209046B"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توجيه الوالدين الى مخاطر استخدام أساليب المعاملة الغير السوية مع أبنائهم المراهقين وما ينجر عن ذلك من أزمات نفسية واضطرابات مثل الإدمان.</w:t>
      </w:r>
    </w:p>
    <w:p w14:paraId="6EFB44E0"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ضرورة تفعيل التواصل والحوار مع المراهق والوالدين حتى تكون العلاقة فيما بينهم مبنية على أسس متينة. </w:t>
      </w:r>
    </w:p>
    <w:p w14:paraId="388E3492"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على الوالدين مراعات مطالب النمو الخاصة بكل مرحلة من المراحل التي يمر بها أولادهم لضمان سلامتهم النفسية والجسدية.</w:t>
      </w:r>
    </w:p>
    <w:p w14:paraId="42838DCB" w14:textId="77777777" w:rsidR="005F0E1B" w:rsidRPr="005F0E1B" w:rsidRDefault="005F0E1B" w:rsidP="005F0E1B">
      <w:pPr>
        <w:numPr>
          <w:ilvl w:val="0"/>
          <w:numId w:val="10"/>
        </w:numPr>
        <w:spacing w:after="0" w:line="240" w:lineRule="auto"/>
        <w:contextualSpacing/>
        <w:jc w:val="both"/>
        <w:rPr>
          <w:rFonts w:ascii="Simplified Arabic" w:hAnsi="Simplified Arabic" w:cs="Simplified Arabic"/>
          <w:sz w:val="28"/>
          <w:szCs w:val="28"/>
        </w:rPr>
      </w:pPr>
      <w:r w:rsidRPr="005F0E1B">
        <w:rPr>
          <w:rFonts w:ascii="Simplified Arabic" w:hAnsi="Simplified Arabic" w:cs="Simplified Arabic" w:hint="cs"/>
          <w:sz w:val="28"/>
          <w:szCs w:val="28"/>
          <w:rtl/>
        </w:rPr>
        <w:t xml:space="preserve">مساعدة المختصين للاولياء من خلال ابراز حاجات الأبناء النفسية وكيفية التعامل مع أزمات الأبناء. </w:t>
      </w:r>
    </w:p>
    <w:p w14:paraId="4BE38CE5" w14:textId="77777777" w:rsidR="005F0E1B" w:rsidRPr="005F0E1B" w:rsidRDefault="005F0E1B" w:rsidP="005F0E1B">
      <w:pPr>
        <w:spacing w:after="0" w:line="240" w:lineRule="auto"/>
        <w:ind w:left="360"/>
        <w:jc w:val="both"/>
        <w:rPr>
          <w:rFonts w:ascii="Simplified Arabic" w:hAnsi="Simplified Arabic" w:cs="Simplified Arabic"/>
          <w:sz w:val="28"/>
          <w:szCs w:val="28"/>
          <w:rtl/>
        </w:rPr>
        <w:sectPr w:rsidR="005F0E1B" w:rsidRPr="005F0E1B" w:rsidSect="005F0E1B">
          <w:headerReference w:type="default" r:id="rId45"/>
          <w:pgSz w:w="11906" w:h="16838"/>
          <w:pgMar w:top="1417" w:right="1417" w:bottom="1417" w:left="1417" w:header="708" w:footer="708" w:gutter="0"/>
          <w:cols w:space="708"/>
          <w:bidi/>
          <w:rtlGutter/>
          <w:docGrid w:linePitch="360"/>
        </w:sectPr>
      </w:pPr>
    </w:p>
    <w:bookmarkEnd w:id="19"/>
    <w:bookmarkEnd w:id="20"/>
    <w:p w14:paraId="1549A97C" w14:textId="4F3EE845" w:rsidR="002E2852" w:rsidRPr="002E2852" w:rsidRDefault="00157CCC" w:rsidP="00662548">
      <w:pPr>
        <w:pStyle w:val="Paragraphedeliste"/>
        <w:numPr>
          <w:ilvl w:val="0"/>
          <w:numId w:val="69"/>
        </w:numPr>
        <w:spacing w:after="0"/>
        <w:jc w:val="both"/>
        <w:rPr>
          <w:rFonts w:ascii="Simplified Arabic" w:hAnsi="Simplified Arabic" w:cs="Simplified Arabic"/>
          <w:b/>
          <w:bCs/>
          <w:sz w:val="28"/>
          <w:szCs w:val="28"/>
          <w:rtl/>
          <w:lang w:val="fr-FR"/>
        </w:rPr>
      </w:pPr>
      <w:r w:rsidRPr="00157CCC">
        <w:rPr>
          <w:rFonts w:ascii="Simplified Arabic" w:hAnsi="Simplified Arabic" w:cs="Simplified Arabic" w:hint="cs"/>
          <w:b/>
          <w:bCs/>
          <w:sz w:val="28"/>
          <w:szCs w:val="28"/>
          <w:rtl/>
          <w:lang w:val="fr-FR"/>
        </w:rPr>
        <w:lastRenderedPageBreak/>
        <w:t xml:space="preserve">قائمة الكتب: </w:t>
      </w:r>
    </w:p>
    <w:p w14:paraId="45F7B1A5"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sz w:val="28"/>
          <w:szCs w:val="28"/>
          <w:rtl/>
          <w:lang w:val="fr-FR"/>
        </w:rPr>
        <w:t>الداهر</w:t>
      </w:r>
      <w:r w:rsidRPr="00DE39FF">
        <w:rPr>
          <w:rFonts w:ascii="Simplified Arabic" w:eastAsiaTheme="minorEastAsia" w:hAnsi="Simplified Arabic" w:cs="Simplified Arabic" w:hint="cs"/>
          <w:sz w:val="28"/>
          <w:szCs w:val="28"/>
          <w:rtl/>
          <w:lang w:val="fr-FR"/>
        </w:rPr>
        <w:t>،</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صالح</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hint="cs"/>
          <w:sz w:val="28"/>
          <w:szCs w:val="28"/>
          <w:rtl/>
          <w:lang w:val="fr-FR" w:bidi="ar-DZ"/>
        </w:rPr>
        <w:t>. (</w:t>
      </w:r>
      <w:r w:rsidRPr="00DE39FF">
        <w:rPr>
          <w:rFonts w:ascii="Simplified Arabic" w:eastAsiaTheme="minorEastAsia" w:hAnsi="Simplified Arabic" w:cs="Simplified Arabic" w:hint="cs"/>
          <w:sz w:val="28"/>
          <w:szCs w:val="28"/>
          <w:rtl/>
          <w:lang w:val="fr-FR"/>
        </w:rPr>
        <w:t xml:space="preserve">2005). </w:t>
      </w:r>
      <w:r w:rsidRPr="00DE39FF">
        <w:rPr>
          <w:rFonts w:ascii="Simplified Arabic" w:eastAsiaTheme="minorEastAsia" w:hAnsi="Simplified Arabic" w:cs="Simplified Arabic" w:hint="cs"/>
          <w:b/>
          <w:bCs/>
          <w:sz w:val="28"/>
          <w:szCs w:val="28"/>
          <w:u w:val="single"/>
          <w:rtl/>
          <w:lang w:val="fr-FR"/>
        </w:rPr>
        <w:t>ا</w:t>
      </w:r>
      <w:r w:rsidRPr="00DE39FF">
        <w:rPr>
          <w:rFonts w:ascii="Simplified Arabic" w:eastAsiaTheme="minorEastAsia" w:hAnsi="Simplified Arabic" w:cs="Simplified Arabic"/>
          <w:b/>
          <w:bCs/>
          <w:sz w:val="28"/>
          <w:szCs w:val="28"/>
          <w:u w:val="single"/>
          <w:rtl/>
          <w:lang w:val="fr-FR"/>
        </w:rPr>
        <w:t>لشخصية</w:t>
      </w:r>
      <w:r w:rsidRPr="00DE39FF">
        <w:rPr>
          <w:rFonts w:ascii="Simplified Arabic" w:eastAsiaTheme="minorEastAsia" w:hAnsi="Simplified Arabic" w:cs="Simplified Arabic"/>
          <w:b/>
          <w:bCs/>
          <w:sz w:val="28"/>
          <w:szCs w:val="28"/>
          <w:u w:val="single"/>
          <w:lang w:val="fr-FR"/>
        </w:rPr>
        <w:t xml:space="preserve"> </w:t>
      </w:r>
      <w:r w:rsidRPr="00DE39FF">
        <w:rPr>
          <w:rFonts w:ascii="Simplified Arabic" w:eastAsiaTheme="minorEastAsia" w:hAnsi="Simplified Arabic" w:cs="Simplified Arabic"/>
          <w:b/>
          <w:bCs/>
          <w:sz w:val="28"/>
          <w:szCs w:val="28"/>
          <w:u w:val="single"/>
          <w:rtl/>
          <w:lang w:val="fr-FR"/>
        </w:rPr>
        <w:t>والصحة</w:t>
      </w:r>
      <w:r w:rsidRPr="00DE39FF">
        <w:rPr>
          <w:rFonts w:ascii="Simplified Arabic" w:eastAsiaTheme="minorEastAsia" w:hAnsi="Simplified Arabic" w:cs="Simplified Arabic"/>
          <w:b/>
          <w:bCs/>
          <w:sz w:val="28"/>
          <w:szCs w:val="28"/>
          <w:u w:val="single"/>
          <w:lang w:val="fr-FR"/>
        </w:rPr>
        <w:t xml:space="preserve"> </w:t>
      </w:r>
      <w:r w:rsidRPr="00DE39FF">
        <w:rPr>
          <w:rFonts w:ascii="Simplified Arabic" w:eastAsiaTheme="minorEastAsia" w:hAnsi="Simplified Arabic" w:cs="Simplified Arabic"/>
          <w:b/>
          <w:bCs/>
          <w:sz w:val="28"/>
          <w:szCs w:val="28"/>
          <w:u w:val="single"/>
          <w:rtl/>
          <w:lang w:val="fr-FR"/>
        </w:rPr>
        <w:t>النفسية</w:t>
      </w:r>
      <w:r w:rsidRPr="00DE39FF">
        <w:rPr>
          <w:rFonts w:ascii="Simplified Arabic" w:eastAsiaTheme="minorEastAsia" w:hAnsi="Simplified Arabic" w:cs="Simplified Arabic"/>
          <w:sz w:val="28"/>
          <w:szCs w:val="28"/>
          <w:rtl/>
          <w:lang w:val="fr-FR"/>
        </w:rPr>
        <w:t>،</w:t>
      </w:r>
      <w:r w:rsidRPr="00DE39FF">
        <w:rPr>
          <w:rFonts w:ascii="Simplified Arabic" w:eastAsiaTheme="minorEastAsia" w:hAnsi="Simplified Arabic" w:cs="Simplified Arabic" w:hint="cs"/>
          <w:sz w:val="28"/>
          <w:szCs w:val="28"/>
          <w:rtl/>
          <w:lang w:val="fr-FR"/>
        </w:rPr>
        <w:t xml:space="preserve"> </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ب</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ط</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جامعة</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بغداد</w:t>
      </w:r>
    </w:p>
    <w:p w14:paraId="4A66D83D" w14:textId="77777777" w:rsidR="002E2852" w:rsidRPr="00DE39FF"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imes New Roman" w:hAnsi="Simplified Arabic" w:cs="Simplified Arabic" w:hint="cs"/>
          <w:sz w:val="28"/>
          <w:szCs w:val="28"/>
          <w:rtl/>
          <w:lang w:val="fr-FR"/>
        </w:rPr>
        <w:t xml:space="preserve">الحياني، صبري. (2011)، </w:t>
      </w:r>
      <w:r w:rsidRPr="00DE39FF">
        <w:rPr>
          <w:rFonts w:ascii="Simplified Arabic" w:eastAsia="Times New Roman" w:hAnsi="Simplified Arabic" w:cs="Simplified Arabic" w:hint="cs"/>
          <w:b/>
          <w:bCs/>
          <w:sz w:val="28"/>
          <w:szCs w:val="28"/>
          <w:u w:val="single"/>
          <w:rtl/>
          <w:lang w:val="fr-FR"/>
        </w:rPr>
        <w:t>الصحة النفسية والعلاج النفسي الإسلامي</w:t>
      </w:r>
      <w:r w:rsidRPr="00DE39FF">
        <w:rPr>
          <w:rFonts w:ascii="Simplified Arabic" w:eastAsia="Times New Roman" w:hAnsi="Simplified Arabic" w:cs="Simplified Arabic" w:hint="cs"/>
          <w:sz w:val="28"/>
          <w:szCs w:val="28"/>
          <w:rtl/>
          <w:lang w:val="fr-FR"/>
        </w:rPr>
        <w:t>، (ط.1)، دار الصفاء للنشر والتوزيع، عمان، الأردن</w:t>
      </w:r>
    </w:p>
    <w:p w14:paraId="66827912"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sz w:val="28"/>
          <w:szCs w:val="28"/>
          <w:rtl/>
          <w:lang w:val="fr-FR"/>
        </w:rPr>
        <w:t>القريطي،</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عبد</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المطلب</w:t>
      </w:r>
      <w:r w:rsidRPr="00DE39FF">
        <w:rPr>
          <w:rFonts w:ascii="Simplified Arabic" w:eastAsiaTheme="minorEastAsia" w:hAnsi="Simplified Arabic" w:cs="Simplified Arabic" w:hint="cs"/>
          <w:sz w:val="28"/>
          <w:szCs w:val="28"/>
          <w:rtl/>
          <w:lang w:val="fr-FR" w:bidi="ar-DZ"/>
        </w:rPr>
        <w:t>. (</w:t>
      </w:r>
      <w:r w:rsidRPr="00DE39FF">
        <w:rPr>
          <w:rFonts w:ascii="Simplified Arabic" w:eastAsiaTheme="minorEastAsia" w:hAnsi="Simplified Arabic" w:cs="Simplified Arabic" w:hint="cs"/>
          <w:sz w:val="28"/>
          <w:szCs w:val="28"/>
          <w:rtl/>
          <w:lang w:val="fr-FR"/>
        </w:rPr>
        <w:t xml:space="preserve">2009)، </w:t>
      </w:r>
      <w:r w:rsidRPr="00DE39FF">
        <w:rPr>
          <w:rFonts w:ascii="Simplified Arabic" w:eastAsiaTheme="minorEastAsia" w:hAnsi="Simplified Arabic" w:cs="Simplified Arabic"/>
          <w:b/>
          <w:bCs/>
          <w:sz w:val="28"/>
          <w:szCs w:val="28"/>
          <w:u w:val="single"/>
          <w:rtl/>
          <w:lang w:val="fr-FR"/>
        </w:rPr>
        <w:t>الصحة</w:t>
      </w:r>
      <w:r w:rsidRPr="00DE39FF">
        <w:rPr>
          <w:rFonts w:ascii="Simplified Arabic" w:eastAsiaTheme="minorEastAsia" w:hAnsi="Simplified Arabic" w:cs="Simplified Arabic"/>
          <w:b/>
          <w:bCs/>
          <w:sz w:val="28"/>
          <w:szCs w:val="28"/>
          <w:u w:val="single"/>
          <w:lang w:val="fr-FR"/>
        </w:rPr>
        <w:t xml:space="preserve"> </w:t>
      </w:r>
      <w:r w:rsidRPr="00DE39FF">
        <w:rPr>
          <w:rFonts w:ascii="Simplified Arabic" w:eastAsiaTheme="minorEastAsia" w:hAnsi="Simplified Arabic" w:cs="Simplified Arabic"/>
          <w:b/>
          <w:bCs/>
          <w:sz w:val="28"/>
          <w:szCs w:val="28"/>
          <w:u w:val="single"/>
          <w:rtl/>
          <w:lang w:val="fr-FR"/>
        </w:rPr>
        <w:t>النفسية</w:t>
      </w:r>
      <w:r w:rsidRPr="00DE39FF">
        <w:rPr>
          <w:rFonts w:ascii="Simplified Arabic" w:eastAsiaTheme="minorEastAsia" w:hAnsi="Simplified Arabic" w:cs="Simplified Arabic"/>
          <w:sz w:val="28"/>
          <w:szCs w:val="28"/>
          <w:rtl/>
          <w:lang w:val="fr-FR"/>
        </w:rPr>
        <w:t>،</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hint="cs"/>
          <w:sz w:val="28"/>
          <w:szCs w:val="28"/>
          <w:rtl/>
          <w:lang w:val="fr-FR"/>
        </w:rPr>
        <w:t>(</w:t>
      </w:r>
      <w:r w:rsidRPr="00DE39FF">
        <w:rPr>
          <w:rFonts w:ascii="Simplified Arabic" w:eastAsiaTheme="minorEastAsia" w:hAnsi="Simplified Arabic" w:cs="Simplified Arabic"/>
          <w:sz w:val="28"/>
          <w:szCs w:val="28"/>
          <w:rtl/>
          <w:lang w:val="fr-FR"/>
        </w:rPr>
        <w:t>ط</w:t>
      </w:r>
      <w:r w:rsidRPr="00DE39FF">
        <w:rPr>
          <w:rFonts w:ascii="Simplified Arabic" w:eastAsiaTheme="minorEastAsia" w:hAnsi="Simplified Arabic" w:cs="Simplified Arabic" w:hint="cs"/>
          <w:sz w:val="28"/>
          <w:szCs w:val="28"/>
          <w:rtl/>
          <w:lang w:val="fr-FR"/>
        </w:rPr>
        <w:t>.3)</w:t>
      </w:r>
      <w:r w:rsidRPr="00DE39FF">
        <w:rPr>
          <w:rFonts w:ascii="Simplified Arabic" w:eastAsiaTheme="minorEastAsia" w:hAnsi="Simplified Arabic" w:cs="Simplified Arabic"/>
          <w:sz w:val="28"/>
          <w:szCs w:val="28"/>
          <w:rtl/>
          <w:lang w:val="fr-FR"/>
        </w:rPr>
        <w:t>،</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جمهورية</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مصر</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العربية،</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دار</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الفكر</w:t>
      </w:r>
      <w:r w:rsidRPr="00DE39FF">
        <w:rPr>
          <w:rFonts w:ascii="Simplified Arabic" w:eastAsiaTheme="minorEastAsia" w:hAnsi="Simplified Arabic" w:cs="Simplified Arabic" w:hint="cs"/>
          <w:sz w:val="28"/>
          <w:szCs w:val="28"/>
          <w:rtl/>
          <w:lang w:val="fr-FR"/>
        </w:rPr>
        <w:t xml:space="preserve"> </w:t>
      </w:r>
      <w:r w:rsidRPr="00DE39FF">
        <w:rPr>
          <w:rFonts w:ascii="Simplified Arabic" w:eastAsiaTheme="minorEastAsia" w:hAnsi="Simplified Arabic" w:cs="Simplified Arabic"/>
          <w:sz w:val="28"/>
          <w:szCs w:val="28"/>
          <w:rtl/>
          <w:lang w:val="fr-FR"/>
        </w:rPr>
        <w:t>العربي،القاهرة</w:t>
      </w:r>
      <w:r w:rsidRPr="00DE39FF">
        <w:rPr>
          <w:rFonts w:ascii="Simplified Arabic" w:eastAsiaTheme="minorEastAsia" w:hAnsi="Simplified Arabic" w:cs="Simplified Arabic" w:hint="cs"/>
          <w:sz w:val="28"/>
          <w:szCs w:val="28"/>
          <w:rtl/>
          <w:lang w:val="fr-FR"/>
        </w:rPr>
        <w:t>.</w:t>
      </w:r>
    </w:p>
    <w:p w14:paraId="366B8A5F"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rPr>
        <w:t>الشرقاوي،</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مصطفى</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الخليل. (2000)،</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b/>
          <w:bCs/>
          <w:sz w:val="28"/>
          <w:szCs w:val="28"/>
          <w:u w:val="single"/>
          <w:rtl/>
          <w:lang w:val="fr-FR"/>
        </w:rPr>
        <w:t>علم</w:t>
      </w:r>
      <w:r w:rsidRPr="00DE39FF">
        <w:rPr>
          <w:rFonts w:ascii="Simplified Arabic" w:eastAsiaTheme="minorEastAsia" w:hAnsi="Simplified Arabic" w:cs="Simplified Arabic"/>
          <w:b/>
          <w:bCs/>
          <w:sz w:val="28"/>
          <w:szCs w:val="28"/>
          <w:u w:val="single"/>
          <w:rtl/>
          <w:lang w:val="fr-FR"/>
        </w:rPr>
        <w:t xml:space="preserve"> </w:t>
      </w:r>
      <w:r w:rsidRPr="00DE39FF">
        <w:rPr>
          <w:rFonts w:ascii="Simplified Arabic" w:eastAsiaTheme="minorEastAsia" w:hAnsi="Simplified Arabic" w:cs="Simplified Arabic" w:hint="cs"/>
          <w:b/>
          <w:bCs/>
          <w:sz w:val="28"/>
          <w:szCs w:val="28"/>
          <w:u w:val="single"/>
          <w:rtl/>
          <w:lang w:val="fr-FR"/>
        </w:rPr>
        <w:t>النفس</w:t>
      </w:r>
      <w:r w:rsidRPr="00DE39FF">
        <w:rPr>
          <w:rFonts w:ascii="Simplified Arabic" w:eastAsiaTheme="minorEastAsia" w:hAnsi="Simplified Arabic" w:cs="Simplified Arabic"/>
          <w:b/>
          <w:bCs/>
          <w:sz w:val="28"/>
          <w:szCs w:val="28"/>
          <w:u w:val="single"/>
          <w:rtl/>
          <w:lang w:val="fr-FR"/>
        </w:rPr>
        <w:t xml:space="preserve"> </w:t>
      </w:r>
      <w:r w:rsidRPr="00DE39FF">
        <w:rPr>
          <w:rFonts w:ascii="Simplified Arabic" w:eastAsiaTheme="minorEastAsia" w:hAnsi="Simplified Arabic" w:cs="Simplified Arabic" w:hint="cs"/>
          <w:b/>
          <w:bCs/>
          <w:sz w:val="28"/>
          <w:szCs w:val="28"/>
          <w:u w:val="single"/>
          <w:rtl/>
          <w:lang w:val="fr-FR"/>
        </w:rPr>
        <w:t>الصحة،</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دار</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النهضة</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العربية،</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لبنان</w:t>
      </w:r>
      <w:r w:rsidRPr="00DE39FF">
        <w:rPr>
          <w:rFonts w:ascii="Simplified Arabic" w:eastAsiaTheme="minorEastAsia" w:hAnsi="Simplified Arabic" w:cs="Simplified Arabic"/>
          <w:sz w:val="28"/>
          <w:szCs w:val="28"/>
          <w:rtl/>
          <w:lang w:val="fr-FR"/>
        </w:rPr>
        <w:t>.</w:t>
      </w:r>
    </w:p>
    <w:p w14:paraId="56A82864"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الرفاعي، نعيم. </w:t>
      </w:r>
      <w:r w:rsidRPr="00DE39FF">
        <w:rPr>
          <w:rFonts w:ascii="Simplified Arabic" w:eastAsiaTheme="minorEastAsia" w:hAnsi="Simplified Arabic" w:cs="Simplified Arabic"/>
          <w:sz w:val="28"/>
          <w:szCs w:val="28"/>
          <w:rtl/>
          <w:lang w:val="fr-FR" w:bidi="ar-DZ"/>
        </w:rPr>
        <w:t>(1978)</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الصحة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النفسية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 دراسة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سيكولوجية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التكيف، دمشق</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سوريا</w:t>
      </w:r>
    </w:p>
    <w:p w14:paraId="0C2261EB"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الشربيني، زكريا. </w:t>
      </w:r>
      <w:r w:rsidRPr="00DE39FF">
        <w:rPr>
          <w:rFonts w:ascii="Simplified Arabic" w:eastAsiaTheme="minorEastAsia" w:hAnsi="Simplified Arabic" w:cs="Simplified Arabic"/>
          <w:sz w:val="28"/>
          <w:szCs w:val="28"/>
          <w:rtl/>
          <w:lang w:val="fr-FR" w:bidi="ar-DZ"/>
        </w:rPr>
        <w:t>(1994)</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المشكلات</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النفسية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عند</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الأطفال</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دار</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الفكر</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العربي، القاهرة</w:t>
      </w:r>
    </w:p>
    <w:p w14:paraId="1E1322D4"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العناب، جهان. </w:t>
      </w:r>
      <w:r w:rsidRPr="00DE39FF">
        <w:rPr>
          <w:rFonts w:ascii="Simplified Arabic" w:eastAsiaTheme="minorEastAsia" w:hAnsi="Simplified Arabic" w:cs="Simplified Arabic"/>
          <w:sz w:val="28"/>
          <w:szCs w:val="28"/>
          <w:rtl/>
          <w:lang w:val="fr-FR" w:bidi="ar-DZ"/>
        </w:rPr>
        <w:t>(1995)</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الصحة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النفسية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للطفل،</w:t>
      </w:r>
      <w:r w:rsidRPr="00DE39FF">
        <w:rPr>
          <w:rFonts w:ascii="Simplified Arabic" w:eastAsiaTheme="minorEastAsia" w:hAnsi="Simplified Arabic" w:cs="Simplified Arabic" w:hint="cs"/>
          <w:sz w:val="28"/>
          <w:szCs w:val="28"/>
          <w:rtl/>
          <w:lang w:val="fr-FR" w:bidi="ar-DZ"/>
        </w:rPr>
        <w:t xml:space="preserve"> (ط.</w:t>
      </w:r>
      <w:r w:rsidRPr="00DE39FF">
        <w:rPr>
          <w:rFonts w:ascii="Simplified Arabic" w:eastAsiaTheme="minorEastAsia" w:hAnsi="Simplified Arabic" w:cs="Simplified Arabic"/>
          <w:sz w:val="28"/>
          <w:szCs w:val="28"/>
          <w:rtl/>
          <w:lang w:val="fr-FR" w:bidi="ar-DZ"/>
        </w:rPr>
        <w:t>2</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،عمان،</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دار</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الفكر</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للطباعة</w:t>
      </w:r>
      <w:r w:rsidRPr="00DE39FF">
        <w:rPr>
          <w:rFonts w:ascii="Simplified Arabic" w:eastAsiaTheme="minorEastAsia" w:hAnsi="Simplified Arabic" w:cs="Simplified Arabic"/>
          <w:sz w:val="28"/>
          <w:szCs w:val="28"/>
          <w:rtl/>
          <w:lang w:val="fr-FR" w:bidi="ar-DZ"/>
        </w:rPr>
        <w:t>.</w:t>
      </w:r>
    </w:p>
    <w:p w14:paraId="5F2BEA2B"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الزغبي، محمد. (2001)، </w:t>
      </w:r>
      <w:r w:rsidRPr="00DE39FF">
        <w:rPr>
          <w:rFonts w:ascii="Simplified Arabic" w:eastAsiaTheme="minorEastAsia" w:hAnsi="Simplified Arabic" w:cs="Simplified Arabic" w:hint="cs"/>
          <w:b/>
          <w:bCs/>
          <w:sz w:val="28"/>
          <w:szCs w:val="28"/>
          <w:u w:val="single"/>
          <w:rtl/>
          <w:lang w:val="fr-FR" w:bidi="ar-DZ"/>
        </w:rPr>
        <w:t>الامراض النفسية والمشكلات السيكولوجية والدراسية عند الأطفال</w:t>
      </w:r>
      <w:r w:rsidRPr="00DE39FF">
        <w:rPr>
          <w:rFonts w:ascii="Simplified Arabic" w:eastAsiaTheme="minorEastAsia" w:hAnsi="Simplified Arabic" w:cs="Simplified Arabic" w:hint="cs"/>
          <w:sz w:val="28"/>
          <w:szCs w:val="28"/>
          <w:rtl/>
          <w:lang w:val="fr-FR" w:bidi="ar-DZ"/>
        </w:rPr>
        <w:t xml:space="preserve">، دار زهراء للنشر والتوزيع، الأردن. </w:t>
      </w:r>
    </w:p>
    <w:p w14:paraId="32C35494" w14:textId="77777777" w:rsidR="002E2852" w:rsidRDefault="002E2852" w:rsidP="00662548">
      <w:pPr>
        <w:pStyle w:val="Paragraphedeliste"/>
        <w:numPr>
          <w:ilvl w:val="0"/>
          <w:numId w:val="70"/>
        </w:numPr>
        <w:spacing w:after="0"/>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شحاتة، ربيع. (2000)، </w:t>
      </w:r>
      <w:r w:rsidRPr="00DE39FF">
        <w:rPr>
          <w:rFonts w:ascii="Simplified Arabic" w:eastAsiaTheme="minorEastAsia" w:hAnsi="Simplified Arabic" w:cs="Simplified Arabic" w:hint="cs"/>
          <w:b/>
          <w:bCs/>
          <w:sz w:val="28"/>
          <w:szCs w:val="28"/>
          <w:u w:val="single"/>
          <w:rtl/>
          <w:lang w:val="fr-FR" w:bidi="ar-DZ"/>
        </w:rPr>
        <w:t>أصول</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الصحة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النفسية،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(ط.2)،</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مؤسسة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النيل</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للطباعة،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مص</w:t>
      </w:r>
    </w:p>
    <w:p w14:paraId="0A908D42" w14:textId="77777777" w:rsidR="002E2852" w:rsidRDefault="002E2852" w:rsidP="00662548">
      <w:pPr>
        <w:pStyle w:val="Paragraphedeliste"/>
        <w:numPr>
          <w:ilvl w:val="0"/>
          <w:numId w:val="70"/>
        </w:numPr>
        <w:spacing w:after="0"/>
        <w:ind w:left="587"/>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rPr>
        <w:t>شويخ،</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 xml:space="preserve">هناء. (2015)، </w:t>
      </w:r>
      <w:r w:rsidRPr="00DE39FF">
        <w:rPr>
          <w:rFonts w:ascii="Simplified Arabic" w:eastAsiaTheme="minorEastAsia" w:hAnsi="Simplified Arabic" w:cs="Simplified Arabic" w:hint="cs"/>
          <w:b/>
          <w:bCs/>
          <w:sz w:val="28"/>
          <w:szCs w:val="28"/>
          <w:u w:val="single"/>
          <w:rtl/>
          <w:lang w:val="fr-FR"/>
        </w:rPr>
        <w:t>علم</w:t>
      </w:r>
      <w:r w:rsidRPr="00DE39FF">
        <w:rPr>
          <w:rFonts w:ascii="Simplified Arabic" w:eastAsiaTheme="minorEastAsia" w:hAnsi="Simplified Arabic" w:cs="Simplified Arabic"/>
          <w:b/>
          <w:bCs/>
          <w:sz w:val="28"/>
          <w:szCs w:val="28"/>
          <w:u w:val="single"/>
          <w:rtl/>
          <w:lang w:val="fr-FR"/>
        </w:rPr>
        <w:t xml:space="preserve"> </w:t>
      </w:r>
      <w:r w:rsidRPr="00DE39FF">
        <w:rPr>
          <w:rFonts w:ascii="Simplified Arabic" w:eastAsiaTheme="minorEastAsia" w:hAnsi="Simplified Arabic" w:cs="Simplified Arabic" w:hint="cs"/>
          <w:b/>
          <w:bCs/>
          <w:sz w:val="28"/>
          <w:szCs w:val="28"/>
          <w:u w:val="single"/>
          <w:rtl/>
          <w:lang w:val="fr-FR"/>
        </w:rPr>
        <w:t>النفس</w:t>
      </w:r>
      <w:r w:rsidRPr="00DE39FF">
        <w:rPr>
          <w:rFonts w:ascii="Simplified Arabic" w:eastAsiaTheme="minorEastAsia" w:hAnsi="Simplified Arabic" w:cs="Simplified Arabic"/>
          <w:b/>
          <w:bCs/>
          <w:sz w:val="28"/>
          <w:szCs w:val="28"/>
          <w:u w:val="single"/>
          <w:rtl/>
          <w:lang w:val="fr-FR"/>
        </w:rPr>
        <w:t xml:space="preserve"> </w:t>
      </w:r>
      <w:r w:rsidRPr="00DE39FF">
        <w:rPr>
          <w:rFonts w:ascii="Simplified Arabic" w:eastAsiaTheme="minorEastAsia" w:hAnsi="Simplified Arabic" w:cs="Simplified Arabic" w:hint="cs"/>
          <w:b/>
          <w:bCs/>
          <w:sz w:val="28"/>
          <w:szCs w:val="28"/>
          <w:u w:val="single"/>
          <w:rtl/>
          <w:lang w:val="fr-FR"/>
        </w:rPr>
        <w:t>الصحي</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القاهرة،</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مصر،</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المكتبة</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الأنجلوا</w:t>
      </w:r>
      <w:r w:rsidRPr="00DE39FF">
        <w:rPr>
          <w:rFonts w:ascii="Simplified Arabic" w:eastAsiaTheme="minorEastAsia" w:hAnsi="Simplified Arabic" w:cs="Simplified Arabic"/>
          <w:sz w:val="28"/>
          <w:szCs w:val="28"/>
          <w:rtl/>
          <w:lang w:val="fr-FR"/>
        </w:rPr>
        <w:t xml:space="preserve"> </w:t>
      </w:r>
      <w:r w:rsidRPr="00DE39FF">
        <w:rPr>
          <w:rFonts w:ascii="Simplified Arabic" w:eastAsiaTheme="minorEastAsia" w:hAnsi="Simplified Arabic" w:cs="Simplified Arabic" w:hint="cs"/>
          <w:sz w:val="28"/>
          <w:szCs w:val="28"/>
          <w:rtl/>
          <w:lang w:val="fr-FR"/>
        </w:rPr>
        <w:t>المصرية</w:t>
      </w:r>
    </w:p>
    <w:p w14:paraId="6687C822" w14:textId="77777777" w:rsidR="002E2852" w:rsidRDefault="002E2852" w:rsidP="00662548">
      <w:pPr>
        <w:pStyle w:val="Paragraphedeliste"/>
        <w:numPr>
          <w:ilvl w:val="0"/>
          <w:numId w:val="70"/>
        </w:numPr>
        <w:spacing w:after="0"/>
        <w:ind w:left="587"/>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rPr>
        <w:t xml:space="preserve">جمعة، سيد. (2006)، </w:t>
      </w:r>
      <w:r w:rsidRPr="00DE39FF">
        <w:rPr>
          <w:rFonts w:ascii="Simplified Arabic" w:eastAsiaTheme="minorEastAsia" w:hAnsi="Simplified Arabic" w:cs="Simplified Arabic" w:hint="cs"/>
          <w:b/>
          <w:bCs/>
          <w:sz w:val="28"/>
          <w:szCs w:val="28"/>
          <w:u w:val="single"/>
          <w:rtl/>
          <w:lang w:val="fr-FR"/>
        </w:rPr>
        <w:t>الصحة النفسية والجسمية للمسنين</w:t>
      </w:r>
      <w:r w:rsidRPr="00DE39FF">
        <w:rPr>
          <w:rFonts w:ascii="Simplified Arabic" w:eastAsiaTheme="minorEastAsia" w:hAnsi="Simplified Arabic" w:cs="Simplified Arabic" w:hint="cs"/>
          <w:sz w:val="28"/>
          <w:szCs w:val="28"/>
          <w:rtl/>
          <w:lang w:val="fr-FR"/>
        </w:rPr>
        <w:t xml:space="preserve">، دار غريب، القاهرة. </w:t>
      </w:r>
    </w:p>
    <w:p w14:paraId="0215B22C" w14:textId="77777777" w:rsidR="002E2852" w:rsidRDefault="002E2852" w:rsidP="00662548">
      <w:pPr>
        <w:pStyle w:val="Paragraphedeliste"/>
        <w:numPr>
          <w:ilvl w:val="0"/>
          <w:numId w:val="70"/>
        </w:numPr>
        <w:spacing w:after="0"/>
        <w:ind w:left="587"/>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كفافي، علاء الدين. </w:t>
      </w:r>
      <w:r w:rsidRPr="00DE39FF">
        <w:rPr>
          <w:rFonts w:ascii="Simplified Arabic" w:eastAsiaTheme="minorEastAsia" w:hAnsi="Simplified Arabic" w:cs="Simplified Arabic"/>
          <w:sz w:val="28"/>
          <w:szCs w:val="28"/>
          <w:rtl/>
          <w:lang w:val="fr-FR" w:bidi="ar-DZ"/>
        </w:rPr>
        <w:t>(1989)</w:t>
      </w:r>
      <w:r w:rsidRPr="00DE39FF">
        <w:rPr>
          <w:rFonts w:ascii="Simplified Arabic" w:eastAsiaTheme="minorEastAsia" w:hAnsi="Simplified Arabic" w:cs="Simplified Arabic" w:hint="cs"/>
          <w:sz w:val="28"/>
          <w:szCs w:val="28"/>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الصحة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النفسية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(ط.</w:t>
      </w:r>
      <w:r w:rsidRPr="00DE39FF">
        <w:rPr>
          <w:rFonts w:ascii="Simplified Arabic" w:eastAsiaTheme="minorEastAsia" w:hAnsi="Simplified Arabic" w:cs="Simplified Arabic"/>
          <w:sz w:val="28"/>
          <w:szCs w:val="28"/>
          <w:rtl/>
          <w:lang w:val="fr-FR" w:bidi="ar-DZ"/>
        </w:rPr>
        <w:t>1</w:t>
      </w:r>
      <w:r w:rsidRPr="00DE39FF">
        <w:rPr>
          <w:rFonts w:ascii="Simplified Arabic" w:eastAsiaTheme="minorEastAsia" w:hAnsi="Simplified Arabic" w:cs="Simplified Arabic" w:hint="cs"/>
          <w:sz w:val="28"/>
          <w:szCs w:val="28"/>
          <w:rtl/>
          <w:lang w:val="fr-FR" w:bidi="ar-DZ"/>
        </w:rPr>
        <w:t>)،</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القاهرة</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 دار</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هجر</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للنشر</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و</w:t>
      </w:r>
      <w:r w:rsidRPr="00DE39FF">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sz w:val="28"/>
          <w:szCs w:val="28"/>
          <w:rtl/>
          <w:lang w:val="fr-FR" w:bidi="ar-DZ"/>
        </w:rPr>
        <w:t>التوزيع</w:t>
      </w:r>
      <w:r w:rsidRPr="00DE39FF">
        <w:rPr>
          <w:rFonts w:ascii="Simplified Arabic" w:eastAsiaTheme="minorEastAsia" w:hAnsi="Simplified Arabic" w:cs="Simplified Arabic"/>
          <w:sz w:val="28"/>
          <w:szCs w:val="28"/>
          <w:rtl/>
          <w:lang w:val="fr-FR" w:bidi="ar-DZ"/>
        </w:rPr>
        <w:t>.</w:t>
      </w:r>
    </w:p>
    <w:p w14:paraId="1560F217" w14:textId="77777777" w:rsidR="002E2852" w:rsidRDefault="002E2852" w:rsidP="00662548">
      <w:pPr>
        <w:pStyle w:val="Paragraphedeliste"/>
        <w:numPr>
          <w:ilvl w:val="0"/>
          <w:numId w:val="70"/>
        </w:numPr>
        <w:spacing w:after="0"/>
        <w:ind w:left="587"/>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قنطار، قنطار. </w:t>
      </w:r>
      <w:r w:rsidRPr="00DE39FF">
        <w:rPr>
          <w:rFonts w:ascii="Simplified Arabic" w:eastAsiaTheme="minorEastAsia" w:hAnsi="Simplified Arabic" w:cs="Simplified Arabic"/>
          <w:sz w:val="28"/>
          <w:szCs w:val="28"/>
          <w:rtl/>
          <w:lang w:val="fr-FR" w:bidi="ar-DZ"/>
        </w:rPr>
        <w:t>(1992)</w:t>
      </w:r>
      <w:r w:rsidRPr="00DE39FF">
        <w:rPr>
          <w:rFonts w:ascii="Simplified Arabic" w:eastAsiaTheme="minorEastAsia" w:hAnsi="Simplified Arabic" w:cs="Simplified Arabic" w:hint="cs"/>
          <w:sz w:val="28"/>
          <w:szCs w:val="28"/>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الأمومة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والعلاقة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بين</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الطفل</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والأم</w:t>
      </w:r>
      <w:r w:rsidRPr="00DE39FF">
        <w:rPr>
          <w:rFonts w:ascii="Simplified Arabic" w:eastAsiaTheme="minorEastAsia" w:hAnsi="Simplified Arabic" w:cs="Simplified Arabic" w:hint="cs"/>
          <w:sz w:val="28"/>
          <w:szCs w:val="28"/>
          <w:rtl/>
          <w:lang w:val="fr-FR" w:bidi="ar-DZ"/>
        </w:rPr>
        <w:t>، الكويت</w:t>
      </w:r>
      <w:r w:rsidRPr="00DE39FF">
        <w:rPr>
          <w:rFonts w:ascii="Simplified Arabic" w:eastAsiaTheme="minorEastAsia" w:hAnsi="Simplified Arabic" w:cs="Simplified Arabic"/>
          <w:sz w:val="28"/>
          <w:szCs w:val="28"/>
          <w:rtl/>
          <w:lang w:val="fr-FR" w:bidi="ar-DZ"/>
        </w:rPr>
        <w:t>.</w:t>
      </w:r>
    </w:p>
    <w:p w14:paraId="4334275C" w14:textId="77777777" w:rsidR="002E2852" w:rsidRDefault="002E2852" w:rsidP="00662548">
      <w:pPr>
        <w:pStyle w:val="Paragraphedeliste"/>
        <w:numPr>
          <w:ilvl w:val="0"/>
          <w:numId w:val="70"/>
        </w:numPr>
        <w:spacing w:after="0"/>
        <w:ind w:left="587"/>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ملحم، محمد. (2004). </w:t>
      </w:r>
      <w:r w:rsidRPr="00DE39FF">
        <w:rPr>
          <w:rFonts w:ascii="Simplified Arabic" w:eastAsiaTheme="minorEastAsia" w:hAnsi="Simplified Arabic" w:cs="Simplified Arabic" w:hint="cs"/>
          <w:b/>
          <w:bCs/>
          <w:sz w:val="28"/>
          <w:szCs w:val="28"/>
          <w:u w:val="single"/>
          <w:rtl/>
          <w:lang w:val="fr-FR" w:bidi="ar-DZ"/>
        </w:rPr>
        <w:t>علم النفس النمو ودورة الحياة الانسان</w:t>
      </w:r>
      <w:r w:rsidRPr="00DE39FF">
        <w:rPr>
          <w:rFonts w:ascii="Simplified Arabic" w:eastAsiaTheme="minorEastAsia" w:hAnsi="Simplified Arabic" w:cs="Simplified Arabic" w:hint="cs"/>
          <w:sz w:val="28"/>
          <w:szCs w:val="28"/>
          <w:rtl/>
          <w:lang w:val="fr-FR" w:bidi="ar-DZ"/>
        </w:rPr>
        <w:t>، دار الفكر العربي، القاهرة.</w:t>
      </w:r>
    </w:p>
    <w:p w14:paraId="42D6DE72" w14:textId="77777777" w:rsidR="002E2852" w:rsidRDefault="002E2852" w:rsidP="00662548">
      <w:pPr>
        <w:pStyle w:val="Paragraphedeliste"/>
        <w:numPr>
          <w:ilvl w:val="0"/>
          <w:numId w:val="70"/>
        </w:numPr>
        <w:spacing w:after="0"/>
        <w:ind w:left="587"/>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sz w:val="28"/>
          <w:szCs w:val="28"/>
          <w:rtl/>
          <w:lang w:val="fr-FR"/>
        </w:rPr>
        <w:t>زهرا</w:t>
      </w:r>
      <w:r w:rsidRPr="00DE39FF">
        <w:rPr>
          <w:rFonts w:ascii="Simplified Arabic" w:eastAsiaTheme="minorEastAsia" w:hAnsi="Simplified Arabic" w:cs="Simplified Arabic" w:hint="cs"/>
          <w:sz w:val="28"/>
          <w:szCs w:val="28"/>
          <w:rtl/>
          <w:lang w:val="fr-FR"/>
        </w:rPr>
        <w:t>ن،</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حامد</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عبد</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السلام</w:t>
      </w:r>
      <w:r w:rsidRPr="00DE39FF">
        <w:rPr>
          <w:rFonts w:ascii="Simplified Arabic" w:eastAsiaTheme="minorEastAsia" w:hAnsi="Simplified Arabic" w:cs="Simplified Arabic" w:hint="cs"/>
          <w:sz w:val="28"/>
          <w:szCs w:val="28"/>
          <w:rtl/>
          <w:lang w:val="fr-FR"/>
        </w:rPr>
        <w:t xml:space="preserve">. (2005)، </w:t>
      </w:r>
      <w:r w:rsidRPr="00DE39FF">
        <w:rPr>
          <w:rFonts w:ascii="Simplified Arabic" w:eastAsiaTheme="minorEastAsia" w:hAnsi="Simplified Arabic" w:cs="Simplified Arabic"/>
          <w:b/>
          <w:bCs/>
          <w:sz w:val="28"/>
          <w:szCs w:val="28"/>
          <w:u w:val="single"/>
          <w:rtl/>
          <w:lang w:val="fr-FR"/>
        </w:rPr>
        <w:t>الصحة</w:t>
      </w:r>
      <w:r w:rsidRPr="00DE39FF">
        <w:rPr>
          <w:rFonts w:ascii="Simplified Arabic" w:eastAsiaTheme="minorEastAsia" w:hAnsi="Simplified Arabic" w:cs="Simplified Arabic"/>
          <w:b/>
          <w:bCs/>
          <w:sz w:val="28"/>
          <w:szCs w:val="28"/>
          <w:u w:val="single"/>
          <w:lang w:val="fr-FR"/>
        </w:rPr>
        <w:t xml:space="preserve"> </w:t>
      </w:r>
      <w:r w:rsidRPr="00DE39FF">
        <w:rPr>
          <w:rFonts w:ascii="Simplified Arabic" w:eastAsiaTheme="minorEastAsia" w:hAnsi="Simplified Arabic" w:cs="Simplified Arabic"/>
          <w:b/>
          <w:bCs/>
          <w:sz w:val="28"/>
          <w:szCs w:val="28"/>
          <w:u w:val="single"/>
          <w:rtl/>
          <w:lang w:val="fr-FR"/>
        </w:rPr>
        <w:t>النفسية</w:t>
      </w:r>
      <w:r w:rsidRPr="00DE39FF">
        <w:rPr>
          <w:rFonts w:ascii="Simplified Arabic" w:eastAsiaTheme="minorEastAsia" w:hAnsi="Simplified Arabic" w:cs="Simplified Arabic"/>
          <w:b/>
          <w:bCs/>
          <w:sz w:val="28"/>
          <w:szCs w:val="28"/>
          <w:u w:val="single"/>
          <w:lang w:val="fr-FR"/>
        </w:rPr>
        <w:t xml:space="preserve"> </w:t>
      </w:r>
      <w:r w:rsidRPr="00DE39FF">
        <w:rPr>
          <w:rFonts w:ascii="Simplified Arabic" w:eastAsiaTheme="minorEastAsia" w:hAnsi="Simplified Arabic" w:cs="Simplified Arabic"/>
          <w:b/>
          <w:bCs/>
          <w:sz w:val="28"/>
          <w:szCs w:val="28"/>
          <w:u w:val="single"/>
          <w:rtl/>
          <w:lang w:val="fr-FR"/>
        </w:rPr>
        <w:t>والعلاج</w:t>
      </w:r>
      <w:r w:rsidRPr="00DE39FF">
        <w:rPr>
          <w:rFonts w:ascii="Simplified Arabic" w:eastAsiaTheme="minorEastAsia" w:hAnsi="Simplified Arabic" w:cs="Simplified Arabic"/>
          <w:b/>
          <w:bCs/>
          <w:sz w:val="28"/>
          <w:szCs w:val="28"/>
          <w:u w:val="single"/>
          <w:lang w:val="fr-FR"/>
        </w:rPr>
        <w:t xml:space="preserve"> </w:t>
      </w:r>
      <w:r w:rsidRPr="00DE39FF">
        <w:rPr>
          <w:rFonts w:ascii="Simplified Arabic" w:eastAsiaTheme="minorEastAsia" w:hAnsi="Simplified Arabic" w:cs="Simplified Arabic"/>
          <w:b/>
          <w:bCs/>
          <w:sz w:val="28"/>
          <w:szCs w:val="28"/>
          <w:u w:val="single"/>
          <w:rtl/>
          <w:lang w:val="fr-FR"/>
        </w:rPr>
        <w:t>النفسي،</w:t>
      </w:r>
      <w:r w:rsidRPr="00DE39FF">
        <w:rPr>
          <w:rFonts w:ascii="Simplified Arabic" w:eastAsiaTheme="minorEastAsia" w:hAnsi="Simplified Arabic" w:cs="Simplified Arabic" w:hint="cs"/>
          <w:b/>
          <w:bCs/>
          <w:sz w:val="28"/>
          <w:szCs w:val="28"/>
          <w:u w:val="single"/>
          <w:rtl/>
          <w:lang w:val="fr-FR" w:bidi="ar-DZ"/>
        </w:rPr>
        <w:t>(</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ط</w:t>
      </w:r>
      <w:r w:rsidRPr="00DE39FF">
        <w:rPr>
          <w:rFonts w:ascii="Simplified Arabic" w:eastAsiaTheme="minorEastAsia" w:hAnsi="Simplified Arabic" w:cs="Simplified Arabic"/>
          <w:sz w:val="28"/>
          <w:szCs w:val="28"/>
          <w:lang w:val="fr-FR"/>
        </w:rPr>
        <w:t xml:space="preserve"> 4.</w:t>
      </w:r>
      <w:r w:rsidRPr="00DE39FF">
        <w:rPr>
          <w:rFonts w:ascii="Simplified Arabic" w:eastAsiaTheme="minorEastAsia" w:hAnsi="Simplified Arabic" w:cs="Simplified Arabic" w:hint="cs"/>
          <w:sz w:val="28"/>
          <w:szCs w:val="28"/>
          <w:rtl/>
          <w:lang w:val="fr-FR"/>
        </w:rPr>
        <w:t>)</w:t>
      </w:r>
      <w:r w:rsidRPr="00DE39FF">
        <w:rPr>
          <w:rFonts w:ascii="Simplified Arabic" w:eastAsiaTheme="minorEastAsia" w:hAnsi="Simplified Arabic" w:cs="Simplified Arabic"/>
          <w:sz w:val="28"/>
          <w:szCs w:val="28"/>
          <w:rtl/>
          <w:lang w:val="fr-FR"/>
        </w:rPr>
        <w:t>،</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عالم</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الكت</w:t>
      </w:r>
      <w:r w:rsidRPr="00DE39FF">
        <w:rPr>
          <w:rFonts w:ascii="Simplified Arabic" w:eastAsiaTheme="minorEastAsia" w:hAnsi="Simplified Arabic" w:cs="Simplified Arabic" w:hint="cs"/>
          <w:sz w:val="28"/>
          <w:szCs w:val="28"/>
          <w:rtl/>
          <w:lang w:val="fr-FR" w:bidi="ar-DZ"/>
        </w:rPr>
        <w:t>ب</w:t>
      </w:r>
      <w:r w:rsidRPr="00DE39FF">
        <w:rPr>
          <w:rFonts w:ascii="Simplified Arabic" w:eastAsiaTheme="minorEastAsia" w:hAnsi="Simplified Arabic" w:cs="Simplified Arabic"/>
          <w:sz w:val="28"/>
          <w:szCs w:val="28"/>
          <w:rtl/>
          <w:lang w:val="fr-FR"/>
        </w:rPr>
        <w:t>،</w:t>
      </w:r>
      <w:r w:rsidRPr="00DE39FF">
        <w:rPr>
          <w:rFonts w:ascii="Simplified Arabic" w:eastAsiaTheme="minorEastAsia" w:hAnsi="Simplified Arabic" w:cs="Simplified Arabic"/>
          <w:sz w:val="28"/>
          <w:szCs w:val="28"/>
          <w:lang w:val="fr-FR"/>
        </w:rPr>
        <w:t xml:space="preserve"> </w:t>
      </w:r>
      <w:r w:rsidRPr="00DE39FF">
        <w:rPr>
          <w:rFonts w:ascii="Simplified Arabic" w:eastAsiaTheme="minorEastAsia" w:hAnsi="Simplified Arabic" w:cs="Simplified Arabic"/>
          <w:sz w:val="28"/>
          <w:szCs w:val="28"/>
          <w:rtl/>
          <w:lang w:val="fr-FR"/>
        </w:rPr>
        <w:t>القاهرة</w:t>
      </w:r>
      <w:r w:rsidRPr="00DE39FF">
        <w:rPr>
          <w:rFonts w:ascii="Simplified Arabic" w:eastAsiaTheme="minorEastAsia" w:hAnsi="Simplified Arabic" w:cs="Simplified Arabic" w:hint="cs"/>
          <w:sz w:val="28"/>
          <w:szCs w:val="28"/>
          <w:rtl/>
          <w:lang w:val="fr-FR" w:bidi="ar-DZ"/>
        </w:rPr>
        <w:t>.</w:t>
      </w:r>
    </w:p>
    <w:p w14:paraId="48209614" w14:textId="436037CD" w:rsidR="002E2852" w:rsidRDefault="002E2852" w:rsidP="00662548">
      <w:pPr>
        <w:pStyle w:val="Paragraphedeliste"/>
        <w:numPr>
          <w:ilvl w:val="0"/>
          <w:numId w:val="70"/>
        </w:numPr>
        <w:spacing w:after="0"/>
        <w:ind w:left="587"/>
        <w:jc w:val="both"/>
        <w:rPr>
          <w:rFonts w:ascii="Simplified Arabic" w:eastAsiaTheme="minorEastAsia" w:hAnsi="Simplified Arabic" w:cs="Simplified Arabic"/>
          <w:sz w:val="28"/>
          <w:szCs w:val="28"/>
          <w:lang w:val="fr-FR"/>
        </w:rPr>
      </w:pPr>
      <w:r w:rsidRPr="00DE39FF">
        <w:rPr>
          <w:rFonts w:ascii="Simplified Arabic" w:eastAsiaTheme="minorEastAsia" w:hAnsi="Simplified Arabic" w:cs="Simplified Arabic" w:hint="cs"/>
          <w:sz w:val="28"/>
          <w:szCs w:val="28"/>
          <w:rtl/>
          <w:lang w:val="fr-FR" w:bidi="ar-DZ"/>
        </w:rPr>
        <w:t xml:space="preserve">زهران، حامد عبد السلام، (1995). </w:t>
      </w:r>
      <w:r w:rsidRPr="00DE39FF">
        <w:rPr>
          <w:rFonts w:ascii="Simplified Arabic" w:eastAsiaTheme="minorEastAsia" w:hAnsi="Simplified Arabic" w:cs="Simplified Arabic" w:hint="cs"/>
          <w:b/>
          <w:bCs/>
          <w:sz w:val="28"/>
          <w:szCs w:val="28"/>
          <w:u w:val="single"/>
          <w:rtl/>
          <w:lang w:val="fr-FR" w:bidi="ar-DZ"/>
        </w:rPr>
        <w:t>علم النفس النمو الطفولة والمراهقة</w:t>
      </w:r>
      <w:r w:rsidRPr="00DE39FF">
        <w:rPr>
          <w:rFonts w:ascii="Simplified Arabic" w:eastAsiaTheme="minorEastAsia" w:hAnsi="Simplified Arabic" w:cs="Simplified Arabic" w:hint="cs"/>
          <w:sz w:val="28"/>
          <w:szCs w:val="28"/>
          <w:rtl/>
          <w:lang w:val="fr-FR" w:bidi="ar-DZ"/>
        </w:rPr>
        <w:t>. (ط.5). جامعة عين الشمس، مصر.</w:t>
      </w:r>
    </w:p>
    <w:p w14:paraId="5D49910E" w14:textId="3F733CBA" w:rsidR="002E2852" w:rsidRDefault="002E2852" w:rsidP="002E2852">
      <w:pPr>
        <w:spacing w:after="0"/>
        <w:jc w:val="both"/>
        <w:rPr>
          <w:rFonts w:ascii="Simplified Arabic" w:eastAsiaTheme="minorEastAsia" w:hAnsi="Simplified Arabic" w:cs="Simplified Arabic"/>
          <w:sz w:val="28"/>
          <w:szCs w:val="28"/>
          <w:rtl/>
          <w:lang w:val="fr-FR"/>
        </w:rPr>
      </w:pPr>
    </w:p>
    <w:p w14:paraId="42ED84E3" w14:textId="2D0FBFB9" w:rsidR="002E2852" w:rsidRDefault="002E2852" w:rsidP="002E2852">
      <w:pPr>
        <w:spacing w:after="0"/>
        <w:jc w:val="both"/>
        <w:rPr>
          <w:rFonts w:ascii="Simplified Arabic" w:eastAsiaTheme="minorEastAsia" w:hAnsi="Simplified Arabic" w:cs="Simplified Arabic"/>
          <w:sz w:val="28"/>
          <w:szCs w:val="28"/>
          <w:rtl/>
          <w:lang w:val="fr-FR"/>
        </w:rPr>
      </w:pPr>
    </w:p>
    <w:p w14:paraId="503AEC14" w14:textId="7F7FAD3A" w:rsidR="002E2852" w:rsidRDefault="002E2852" w:rsidP="002E2852">
      <w:pPr>
        <w:spacing w:after="0"/>
        <w:jc w:val="both"/>
        <w:rPr>
          <w:rFonts w:ascii="Simplified Arabic" w:eastAsiaTheme="minorEastAsia" w:hAnsi="Simplified Arabic" w:cs="Simplified Arabic"/>
          <w:sz w:val="28"/>
          <w:szCs w:val="28"/>
          <w:rtl/>
          <w:lang w:val="fr-FR"/>
        </w:rPr>
      </w:pPr>
    </w:p>
    <w:p w14:paraId="602594D6" w14:textId="1CCBBEDE" w:rsidR="002E2852" w:rsidRDefault="002E2852" w:rsidP="002E2852">
      <w:pPr>
        <w:spacing w:after="0"/>
        <w:jc w:val="both"/>
        <w:rPr>
          <w:rFonts w:ascii="Simplified Arabic" w:eastAsiaTheme="minorEastAsia" w:hAnsi="Simplified Arabic" w:cs="Simplified Arabic"/>
          <w:sz w:val="28"/>
          <w:szCs w:val="28"/>
          <w:rtl/>
          <w:lang w:val="fr-FR"/>
        </w:rPr>
      </w:pPr>
    </w:p>
    <w:p w14:paraId="4F661E6B" w14:textId="77777777" w:rsidR="002E2852" w:rsidRPr="002E2852" w:rsidRDefault="002E2852" w:rsidP="002E2852">
      <w:pPr>
        <w:spacing w:after="0"/>
        <w:jc w:val="both"/>
        <w:rPr>
          <w:rFonts w:ascii="Simplified Arabic" w:eastAsiaTheme="minorEastAsia" w:hAnsi="Simplified Arabic" w:cs="Simplified Arabic"/>
          <w:sz w:val="28"/>
          <w:szCs w:val="28"/>
          <w:lang w:val="fr-FR"/>
        </w:rPr>
      </w:pPr>
    </w:p>
    <w:p w14:paraId="252A4EDD" w14:textId="3E28EEDC" w:rsidR="002E2852" w:rsidRDefault="002E2852" w:rsidP="002E2852">
      <w:pPr>
        <w:spacing w:after="0"/>
        <w:jc w:val="both"/>
        <w:rPr>
          <w:rFonts w:ascii="Simplified Arabic" w:eastAsiaTheme="minorEastAsia" w:hAnsi="Simplified Arabic" w:cs="Simplified Arabic"/>
          <w:b/>
          <w:bCs/>
          <w:sz w:val="32"/>
          <w:szCs w:val="32"/>
          <w:rtl/>
          <w:lang w:val="fr-FR"/>
        </w:rPr>
      </w:pPr>
      <w:r>
        <w:rPr>
          <w:rFonts w:ascii="Simplified Arabic" w:eastAsiaTheme="minorEastAsia" w:hAnsi="Simplified Arabic" w:cs="Simplified Arabic" w:hint="cs"/>
          <w:b/>
          <w:bCs/>
          <w:sz w:val="32"/>
          <w:szCs w:val="32"/>
          <w:rtl/>
          <w:lang w:val="fr-FR"/>
        </w:rPr>
        <w:lastRenderedPageBreak/>
        <w:t>2-قا</w:t>
      </w:r>
      <w:r w:rsidRPr="00DE39FF">
        <w:rPr>
          <w:rFonts w:ascii="Simplified Arabic" w:eastAsiaTheme="minorEastAsia" w:hAnsi="Simplified Arabic" w:cs="Simplified Arabic" w:hint="cs"/>
          <w:b/>
          <w:bCs/>
          <w:sz w:val="32"/>
          <w:szCs w:val="32"/>
          <w:rtl/>
          <w:lang w:val="fr-FR"/>
        </w:rPr>
        <w:t xml:space="preserve">ئمة المذكرات والرسائل الجامعية : </w:t>
      </w:r>
    </w:p>
    <w:p w14:paraId="5BF2FAE0" w14:textId="77777777" w:rsidR="002E2852" w:rsidRDefault="002E2852" w:rsidP="00662548">
      <w:pPr>
        <w:pStyle w:val="Paragraphedeliste"/>
        <w:numPr>
          <w:ilvl w:val="0"/>
          <w:numId w:val="71"/>
        </w:numPr>
        <w:tabs>
          <w:tab w:val="left" w:pos="7989"/>
        </w:tabs>
        <w:spacing w:after="100" w:afterAutospacing="1" w:line="276" w:lineRule="auto"/>
        <w:rPr>
          <w:rFonts w:ascii="Simplified Arabic" w:hAnsi="Simplified Arabic" w:cs="Simplified Arabic"/>
          <w:sz w:val="28"/>
          <w:szCs w:val="28"/>
          <w:lang w:val="fr-FR"/>
        </w:rPr>
      </w:pPr>
      <w:r w:rsidRPr="00DE39FF">
        <w:rPr>
          <w:rFonts w:ascii="Simplified Arabic" w:hAnsi="Simplified Arabic" w:cs="Simplified Arabic" w:hint="cs"/>
          <w:sz w:val="28"/>
          <w:szCs w:val="28"/>
          <w:rtl/>
          <w:lang w:val="fr-FR"/>
        </w:rPr>
        <w:t xml:space="preserve">بلقاسمي، هاجر. (2022). </w:t>
      </w:r>
      <w:r w:rsidRPr="00DE39FF">
        <w:rPr>
          <w:rFonts w:ascii="Simplified Arabic" w:hAnsi="Simplified Arabic" w:cs="Simplified Arabic" w:hint="cs"/>
          <w:b/>
          <w:bCs/>
          <w:sz w:val="28"/>
          <w:szCs w:val="28"/>
          <w:u w:val="single"/>
          <w:rtl/>
          <w:lang w:val="fr-FR"/>
        </w:rPr>
        <w:t>مستوى القلق وعلاقته بالعنف المدرسي لدى المراهق المتمدرس</w:t>
      </w:r>
      <w:r w:rsidRPr="00DE39FF">
        <w:rPr>
          <w:rFonts w:ascii="Simplified Arabic" w:hAnsi="Simplified Arabic" w:cs="Simplified Arabic" w:hint="cs"/>
          <w:sz w:val="28"/>
          <w:szCs w:val="28"/>
          <w:rtl/>
          <w:lang w:val="fr-FR"/>
        </w:rPr>
        <w:t xml:space="preserve">، </w:t>
      </w:r>
    </w:p>
    <w:p w14:paraId="632046B4" w14:textId="1BA9CB8F" w:rsidR="002E2852" w:rsidRPr="002E2852" w:rsidRDefault="002E2852" w:rsidP="002E2852">
      <w:pPr>
        <w:tabs>
          <w:tab w:val="left" w:pos="7989"/>
        </w:tabs>
        <w:spacing w:after="100" w:afterAutospacing="1" w:line="276" w:lineRule="auto"/>
        <w:rPr>
          <w:rFonts w:ascii="Simplified Arabic" w:hAnsi="Simplified Arabic" w:cs="Simplified Arabic"/>
          <w:sz w:val="28"/>
          <w:szCs w:val="28"/>
          <w:rtl/>
          <w:lang w:val="fr-FR"/>
        </w:rPr>
      </w:pPr>
      <w:r w:rsidRPr="002E2852">
        <w:rPr>
          <w:rFonts w:ascii="Simplified Arabic" w:hAnsi="Simplified Arabic" w:cs="Simplified Arabic" w:hint="cs"/>
          <w:sz w:val="28"/>
          <w:szCs w:val="28"/>
          <w:rtl/>
          <w:lang w:val="fr-FR"/>
        </w:rPr>
        <w:t xml:space="preserve">دراسة ميدانية بثانوية فارس الحسين ببرج بوعريريج، كلية العلوم الاجتماعية، جامعة محمد البشير الابراهيمي. برج بوعريريج. الجزائر. </w:t>
      </w:r>
    </w:p>
    <w:p w14:paraId="0AFA17B2" w14:textId="77777777" w:rsidR="002E2852" w:rsidRPr="002E2852" w:rsidRDefault="002E2852" w:rsidP="00662548">
      <w:pPr>
        <w:pStyle w:val="Paragraphedeliste"/>
        <w:numPr>
          <w:ilvl w:val="0"/>
          <w:numId w:val="71"/>
        </w:numPr>
        <w:spacing w:after="0"/>
        <w:jc w:val="both"/>
        <w:rPr>
          <w:rFonts w:ascii="Simplified Arabic" w:eastAsiaTheme="minorEastAsia" w:hAnsi="Simplified Arabic" w:cs="Simplified Arabic"/>
          <w:sz w:val="28"/>
          <w:szCs w:val="28"/>
          <w:lang w:val="fr-FR"/>
        </w:rPr>
      </w:pPr>
      <w:r w:rsidRPr="00DE39FF">
        <w:rPr>
          <w:rFonts w:ascii="Simplified Arabic" w:hAnsi="Simplified Arabic" w:cs="Simplified Arabic" w:hint="cs"/>
          <w:sz w:val="28"/>
          <w:szCs w:val="28"/>
          <w:rtl/>
          <w:lang w:val="fr-FR"/>
        </w:rPr>
        <w:t xml:space="preserve">بورياحية، فطيمة الزهراء. (2020). </w:t>
      </w:r>
      <w:r w:rsidRPr="00DE39FF">
        <w:rPr>
          <w:rFonts w:ascii="Simplified Arabic" w:hAnsi="Simplified Arabic" w:cs="Simplified Arabic" w:hint="cs"/>
          <w:b/>
          <w:bCs/>
          <w:sz w:val="28"/>
          <w:szCs w:val="28"/>
          <w:u w:val="single"/>
          <w:rtl/>
          <w:lang w:val="fr-FR"/>
        </w:rPr>
        <w:t xml:space="preserve">اثر سوء المعاملة الوالدية على التوافق النفسي والاسري </w:t>
      </w:r>
    </w:p>
    <w:p w14:paraId="488490D3" w14:textId="1767FA4D" w:rsidR="002E2852" w:rsidRPr="002E2852" w:rsidRDefault="002E2852" w:rsidP="002E2852">
      <w:pPr>
        <w:spacing w:after="0"/>
        <w:jc w:val="both"/>
        <w:rPr>
          <w:rFonts w:ascii="Simplified Arabic" w:eastAsiaTheme="minorEastAsia" w:hAnsi="Simplified Arabic" w:cs="Simplified Arabic"/>
          <w:sz w:val="28"/>
          <w:szCs w:val="28"/>
          <w:lang w:val="fr-FR"/>
        </w:rPr>
      </w:pPr>
      <w:r w:rsidRPr="002E2852">
        <w:rPr>
          <w:rFonts w:ascii="Simplified Arabic" w:hAnsi="Simplified Arabic" w:cs="Simplified Arabic" w:hint="cs"/>
          <w:b/>
          <w:bCs/>
          <w:sz w:val="28"/>
          <w:szCs w:val="28"/>
          <w:u w:val="single"/>
          <w:rtl/>
          <w:lang w:val="fr-FR"/>
        </w:rPr>
        <w:t>للابناء المراهقين</w:t>
      </w:r>
      <w:r w:rsidRPr="002E2852">
        <w:rPr>
          <w:rFonts w:ascii="Simplified Arabic" w:hAnsi="Simplified Arabic" w:cs="Simplified Arabic" w:hint="cs"/>
          <w:sz w:val="28"/>
          <w:szCs w:val="28"/>
          <w:rtl/>
          <w:lang w:val="fr-FR"/>
        </w:rPr>
        <w:t>، كلية العلوم الإنسانية والاجتماعية، جامعة ابن خلدون، تيارت. الجزائر</w:t>
      </w:r>
    </w:p>
    <w:p w14:paraId="3EBD8638" w14:textId="77777777" w:rsidR="002E2852" w:rsidRPr="002E2852" w:rsidRDefault="002E2852" w:rsidP="00662548">
      <w:pPr>
        <w:pStyle w:val="Paragraphedeliste"/>
        <w:numPr>
          <w:ilvl w:val="0"/>
          <w:numId w:val="71"/>
        </w:numPr>
        <w:tabs>
          <w:tab w:val="left" w:pos="7989"/>
        </w:tabs>
        <w:spacing w:after="100" w:afterAutospacing="1" w:line="276" w:lineRule="auto"/>
        <w:rPr>
          <w:rFonts w:ascii="Simplified Arabic" w:hAnsi="Simplified Arabic" w:cs="Simplified Arabic"/>
          <w:sz w:val="28"/>
          <w:szCs w:val="28"/>
          <w:lang w:val="fr-FR" w:bidi="ar-DZ"/>
        </w:rPr>
      </w:pPr>
      <w:r w:rsidRPr="00DE39FF">
        <w:rPr>
          <w:rFonts w:ascii="Simplified Arabic" w:hAnsi="Simplified Arabic" w:cs="Simplified Arabic" w:hint="cs"/>
          <w:sz w:val="28"/>
          <w:szCs w:val="28"/>
          <w:rtl/>
          <w:lang w:val="fr-FR" w:bidi="ar-DZ"/>
        </w:rPr>
        <w:t>باطير، سهام. (2016</w:t>
      </w:r>
      <w:r w:rsidRPr="00DE39FF">
        <w:rPr>
          <w:rFonts w:ascii="Simplified Arabic" w:hAnsi="Simplified Arabic" w:cs="Simplified Arabic" w:hint="cs"/>
          <w:b/>
          <w:bCs/>
          <w:sz w:val="28"/>
          <w:szCs w:val="28"/>
          <w:u w:val="single"/>
          <w:rtl/>
          <w:lang w:val="fr-FR" w:bidi="ar-DZ"/>
        </w:rPr>
        <w:t xml:space="preserve">). أساليب المعاملة الوالدية وعلاقتها بالامن النفسي لدى المراهقين في </w:t>
      </w:r>
    </w:p>
    <w:p w14:paraId="20B4BE27" w14:textId="78786B69" w:rsidR="002E2852" w:rsidRPr="002E2852" w:rsidRDefault="002E2852" w:rsidP="002E2852">
      <w:pPr>
        <w:tabs>
          <w:tab w:val="left" w:pos="7989"/>
        </w:tabs>
        <w:spacing w:after="100" w:afterAutospacing="1" w:line="276" w:lineRule="auto"/>
        <w:rPr>
          <w:rFonts w:ascii="Simplified Arabic" w:hAnsi="Simplified Arabic" w:cs="Simplified Arabic"/>
          <w:sz w:val="28"/>
          <w:szCs w:val="28"/>
          <w:rtl/>
          <w:lang w:val="fr-FR" w:bidi="ar-DZ"/>
        </w:rPr>
      </w:pPr>
      <w:r w:rsidRPr="002E2852">
        <w:rPr>
          <w:rFonts w:ascii="Simplified Arabic" w:hAnsi="Simplified Arabic" w:cs="Simplified Arabic" w:hint="cs"/>
          <w:b/>
          <w:bCs/>
          <w:sz w:val="28"/>
          <w:szCs w:val="28"/>
          <w:u w:val="single"/>
          <w:rtl/>
          <w:lang w:val="fr-FR" w:bidi="ar-DZ"/>
        </w:rPr>
        <w:t>الطور الثانوي</w:t>
      </w:r>
      <w:r w:rsidRPr="002E2852">
        <w:rPr>
          <w:rFonts w:ascii="Simplified Arabic" w:hAnsi="Simplified Arabic" w:cs="Simplified Arabic" w:hint="cs"/>
          <w:sz w:val="28"/>
          <w:szCs w:val="28"/>
          <w:rtl/>
          <w:lang w:val="fr-FR" w:bidi="ar-DZ"/>
        </w:rPr>
        <w:t>، قسم العلوم الاجتماعية، جامعة احمد دراية، ادرار. الجزائر.</w:t>
      </w:r>
    </w:p>
    <w:p w14:paraId="3BBEA68C" w14:textId="77777777" w:rsidR="002E2852" w:rsidRPr="002E2852" w:rsidRDefault="002E2852" w:rsidP="00662548">
      <w:pPr>
        <w:pStyle w:val="Paragraphedeliste"/>
        <w:numPr>
          <w:ilvl w:val="0"/>
          <w:numId w:val="71"/>
        </w:numPr>
        <w:tabs>
          <w:tab w:val="left" w:pos="7989"/>
        </w:tabs>
        <w:spacing w:after="100" w:afterAutospacing="1" w:line="276" w:lineRule="auto"/>
        <w:rPr>
          <w:rFonts w:ascii="Simplified Arabic" w:hAnsi="Simplified Arabic" w:cs="Simplified Arabic"/>
          <w:sz w:val="28"/>
          <w:szCs w:val="28"/>
          <w:lang w:val="fr-FR" w:bidi="ar-DZ"/>
        </w:rPr>
      </w:pPr>
      <w:r w:rsidRPr="00DE39FF">
        <w:rPr>
          <w:rFonts w:ascii="Simplified Arabic" w:hAnsi="Simplified Arabic" w:cs="Simplified Arabic" w:hint="cs"/>
          <w:sz w:val="28"/>
          <w:szCs w:val="28"/>
          <w:rtl/>
          <w:lang w:val="fr-FR" w:bidi="ar-DZ"/>
        </w:rPr>
        <w:t xml:space="preserve">بن حمو، جهينة. (2018). </w:t>
      </w:r>
      <w:r w:rsidRPr="00DE39FF">
        <w:rPr>
          <w:rFonts w:ascii="Simplified Arabic" w:hAnsi="Simplified Arabic" w:cs="Simplified Arabic" w:hint="cs"/>
          <w:b/>
          <w:bCs/>
          <w:sz w:val="28"/>
          <w:szCs w:val="28"/>
          <w:u w:val="single"/>
          <w:rtl/>
          <w:lang w:val="fr-FR" w:bidi="ar-DZ"/>
        </w:rPr>
        <w:t xml:space="preserve">أساليب المعاملة الوالدية وعلاقتها بالتوافق النفسي لدى المراهق </w:t>
      </w:r>
    </w:p>
    <w:p w14:paraId="50EFAD4B" w14:textId="2F571B4A" w:rsidR="002E2852" w:rsidRPr="002E2852" w:rsidRDefault="002E2852" w:rsidP="002E2852">
      <w:pPr>
        <w:tabs>
          <w:tab w:val="left" w:pos="7989"/>
        </w:tabs>
        <w:spacing w:after="100" w:afterAutospacing="1" w:line="276" w:lineRule="auto"/>
        <w:rPr>
          <w:rFonts w:ascii="Simplified Arabic" w:hAnsi="Simplified Arabic" w:cs="Simplified Arabic"/>
          <w:sz w:val="28"/>
          <w:szCs w:val="28"/>
          <w:rtl/>
          <w:lang w:val="fr-FR" w:bidi="ar-DZ"/>
        </w:rPr>
      </w:pPr>
      <w:r w:rsidRPr="002E2852">
        <w:rPr>
          <w:rFonts w:ascii="Simplified Arabic" w:hAnsi="Simplified Arabic" w:cs="Simplified Arabic" w:hint="cs"/>
          <w:b/>
          <w:bCs/>
          <w:sz w:val="28"/>
          <w:szCs w:val="28"/>
          <w:u w:val="single"/>
          <w:rtl/>
          <w:lang w:val="fr-FR" w:bidi="ar-DZ"/>
        </w:rPr>
        <w:t>في مرحلة التعليم الثانوي</w:t>
      </w:r>
      <w:r w:rsidRPr="002E2852">
        <w:rPr>
          <w:rFonts w:ascii="Simplified Arabic" w:hAnsi="Simplified Arabic" w:cs="Simplified Arabic" w:hint="cs"/>
          <w:sz w:val="28"/>
          <w:szCs w:val="28"/>
          <w:rtl/>
          <w:lang w:val="fr-FR" w:bidi="ar-DZ"/>
        </w:rPr>
        <w:t xml:space="preserve">، قسم العلوم الاجتماعية، جامعة محمد خيضر، بسكرة. الجزائر. </w:t>
      </w:r>
    </w:p>
    <w:p w14:paraId="16AD086C" w14:textId="77777777" w:rsidR="002E2852" w:rsidRPr="002E2852" w:rsidRDefault="002E2852" w:rsidP="00662548">
      <w:pPr>
        <w:pStyle w:val="Paragraphedeliste"/>
        <w:numPr>
          <w:ilvl w:val="0"/>
          <w:numId w:val="71"/>
        </w:numPr>
        <w:tabs>
          <w:tab w:val="left" w:pos="7989"/>
        </w:tabs>
        <w:spacing w:after="100" w:afterAutospacing="1" w:line="276" w:lineRule="auto"/>
        <w:rPr>
          <w:rFonts w:ascii="Simplified Arabic" w:hAnsi="Simplified Arabic" w:cs="Simplified Arabic"/>
          <w:sz w:val="28"/>
          <w:szCs w:val="28"/>
          <w:lang w:val="fr-FR"/>
        </w:rPr>
      </w:pPr>
      <w:r w:rsidRPr="00DE39FF">
        <w:rPr>
          <w:rFonts w:ascii="Simplified Arabic" w:hAnsi="Simplified Arabic" w:cs="Simplified Arabic" w:hint="cs"/>
          <w:sz w:val="28"/>
          <w:szCs w:val="28"/>
          <w:rtl/>
          <w:lang w:val="fr-FR"/>
        </w:rPr>
        <w:t xml:space="preserve">عطاف، سلامة. (2021). </w:t>
      </w:r>
      <w:r w:rsidRPr="00DE39FF">
        <w:rPr>
          <w:rFonts w:ascii="Simplified Arabic" w:hAnsi="Simplified Arabic" w:cs="Simplified Arabic" w:hint="cs"/>
          <w:b/>
          <w:bCs/>
          <w:sz w:val="28"/>
          <w:szCs w:val="28"/>
          <w:u w:val="single"/>
          <w:rtl/>
          <w:lang w:val="fr-FR"/>
        </w:rPr>
        <w:t xml:space="preserve">أساليب المعاملة الوالدية وعلاقتها بالصحة النفسية في مرحلة </w:t>
      </w:r>
    </w:p>
    <w:p w14:paraId="15D7E8E5" w14:textId="791ADD69" w:rsidR="002E2852" w:rsidRPr="002E2852" w:rsidRDefault="002E2852" w:rsidP="002E2852">
      <w:pPr>
        <w:tabs>
          <w:tab w:val="left" w:pos="7989"/>
        </w:tabs>
        <w:spacing w:after="100" w:afterAutospacing="1" w:line="276" w:lineRule="auto"/>
        <w:rPr>
          <w:rFonts w:ascii="Simplified Arabic" w:hAnsi="Simplified Arabic" w:cs="Simplified Arabic"/>
          <w:sz w:val="28"/>
          <w:szCs w:val="28"/>
          <w:rtl/>
          <w:lang w:val="fr-FR"/>
        </w:rPr>
      </w:pPr>
      <w:r w:rsidRPr="002E2852">
        <w:rPr>
          <w:rFonts w:ascii="Simplified Arabic" w:hAnsi="Simplified Arabic" w:cs="Simplified Arabic" w:hint="cs"/>
          <w:b/>
          <w:bCs/>
          <w:sz w:val="28"/>
          <w:szCs w:val="28"/>
          <w:u w:val="single"/>
          <w:rtl/>
          <w:lang w:val="fr-FR"/>
        </w:rPr>
        <w:t>المراهقة للسنة الرابعة متوسط</w:t>
      </w:r>
      <w:r w:rsidRPr="002E2852">
        <w:rPr>
          <w:rFonts w:ascii="Simplified Arabic" w:hAnsi="Simplified Arabic" w:cs="Simplified Arabic" w:hint="cs"/>
          <w:sz w:val="28"/>
          <w:szCs w:val="28"/>
          <w:rtl/>
          <w:lang w:val="fr-FR"/>
        </w:rPr>
        <w:t>، قسم العلوم الاجتماعية، جامعة يحيى فارس، المدية. الجزائر.</w:t>
      </w:r>
    </w:p>
    <w:p w14:paraId="0DCAD4F2" w14:textId="77777777" w:rsidR="002E2852" w:rsidRPr="002E2852" w:rsidRDefault="002E2852" w:rsidP="00662548">
      <w:pPr>
        <w:pStyle w:val="Paragraphedeliste"/>
        <w:numPr>
          <w:ilvl w:val="0"/>
          <w:numId w:val="71"/>
        </w:numPr>
        <w:tabs>
          <w:tab w:val="left" w:pos="7989"/>
        </w:tabs>
        <w:spacing w:after="100" w:afterAutospacing="1" w:line="276" w:lineRule="auto"/>
        <w:rPr>
          <w:rFonts w:ascii="Simplified Arabic" w:hAnsi="Simplified Arabic" w:cs="Simplified Arabic"/>
          <w:sz w:val="28"/>
          <w:szCs w:val="28"/>
          <w:lang w:val="fr-FR"/>
        </w:rPr>
      </w:pPr>
      <w:r w:rsidRPr="00DE39FF">
        <w:rPr>
          <w:rFonts w:ascii="Simplified Arabic" w:hAnsi="Simplified Arabic" w:cs="Simplified Arabic" w:hint="cs"/>
          <w:sz w:val="28"/>
          <w:szCs w:val="28"/>
          <w:rtl/>
          <w:lang w:val="fr-FR"/>
        </w:rPr>
        <w:t xml:space="preserve">حشاني، مراد. (2015). </w:t>
      </w:r>
      <w:r w:rsidRPr="00DE39FF">
        <w:rPr>
          <w:rFonts w:ascii="Simplified Arabic" w:hAnsi="Simplified Arabic" w:cs="Simplified Arabic" w:hint="cs"/>
          <w:b/>
          <w:bCs/>
          <w:sz w:val="28"/>
          <w:szCs w:val="28"/>
          <w:u w:val="single"/>
          <w:rtl/>
          <w:lang w:val="fr-FR"/>
        </w:rPr>
        <w:t xml:space="preserve">الصحة النفسية لدى المراهق المتمدرس بالمرحلة الثانوية المداوم </w:t>
      </w:r>
    </w:p>
    <w:p w14:paraId="170E5A15" w14:textId="60A0A445" w:rsidR="002E2852" w:rsidRPr="002E2852" w:rsidRDefault="002E2852" w:rsidP="002E2852">
      <w:pPr>
        <w:tabs>
          <w:tab w:val="left" w:pos="7989"/>
        </w:tabs>
        <w:spacing w:after="100" w:afterAutospacing="1" w:line="276" w:lineRule="auto"/>
        <w:rPr>
          <w:rFonts w:ascii="Simplified Arabic" w:hAnsi="Simplified Arabic" w:cs="Simplified Arabic"/>
          <w:sz w:val="28"/>
          <w:szCs w:val="28"/>
          <w:rtl/>
          <w:lang w:val="fr-FR"/>
        </w:rPr>
      </w:pPr>
      <w:r w:rsidRPr="002E2852">
        <w:rPr>
          <w:rFonts w:ascii="Simplified Arabic" w:hAnsi="Simplified Arabic" w:cs="Simplified Arabic" w:hint="cs"/>
          <w:b/>
          <w:bCs/>
          <w:sz w:val="28"/>
          <w:szCs w:val="28"/>
          <w:u w:val="single"/>
          <w:rtl/>
          <w:lang w:val="fr-FR"/>
        </w:rPr>
        <w:t>على حصص التعليم القرانية</w:t>
      </w:r>
      <w:r w:rsidRPr="002E2852">
        <w:rPr>
          <w:rFonts w:ascii="Simplified Arabic" w:hAnsi="Simplified Arabic" w:cs="Simplified Arabic" w:hint="cs"/>
          <w:sz w:val="28"/>
          <w:szCs w:val="28"/>
          <w:rtl/>
          <w:lang w:val="fr-FR"/>
        </w:rPr>
        <w:t>، كلية العلوم الاجتماعية، جامعة محمد خيضر، بسكرة. الجزائر.</w:t>
      </w:r>
    </w:p>
    <w:p w14:paraId="5E4F8447" w14:textId="77777777" w:rsidR="002E2852" w:rsidRDefault="002E2852" w:rsidP="00662548">
      <w:pPr>
        <w:pStyle w:val="Paragraphedeliste"/>
        <w:numPr>
          <w:ilvl w:val="0"/>
          <w:numId w:val="71"/>
        </w:numPr>
        <w:tabs>
          <w:tab w:val="left" w:pos="7989"/>
        </w:tabs>
        <w:spacing w:after="100" w:afterAutospacing="1" w:line="276" w:lineRule="auto"/>
        <w:rPr>
          <w:rFonts w:ascii="Simplified Arabic" w:hAnsi="Simplified Arabic" w:cs="Simplified Arabic"/>
          <w:sz w:val="28"/>
          <w:szCs w:val="28"/>
          <w:lang w:val="fr-FR"/>
        </w:rPr>
      </w:pPr>
      <w:r w:rsidRPr="00DE39FF">
        <w:rPr>
          <w:rFonts w:ascii="Simplified Arabic" w:hAnsi="Simplified Arabic" w:cs="Simplified Arabic" w:hint="cs"/>
          <w:sz w:val="28"/>
          <w:szCs w:val="28"/>
          <w:rtl/>
          <w:lang w:val="fr-FR"/>
        </w:rPr>
        <w:t xml:space="preserve">حجاب، سارة. (2018). </w:t>
      </w:r>
      <w:r w:rsidRPr="00DE39FF">
        <w:rPr>
          <w:rFonts w:ascii="Simplified Arabic" w:hAnsi="Simplified Arabic" w:cs="Simplified Arabic" w:hint="cs"/>
          <w:b/>
          <w:bCs/>
          <w:sz w:val="28"/>
          <w:szCs w:val="28"/>
          <w:u w:val="single"/>
          <w:rtl/>
          <w:lang w:val="fr-FR"/>
        </w:rPr>
        <w:t>المعاملة الوالدية كما يدركها الطفل وتاثيرها على صحته النفسية</w:t>
      </w:r>
      <w:r w:rsidRPr="00DE39FF">
        <w:rPr>
          <w:rFonts w:ascii="Simplified Arabic" w:hAnsi="Simplified Arabic" w:cs="Simplified Arabic" w:hint="cs"/>
          <w:sz w:val="28"/>
          <w:szCs w:val="28"/>
          <w:rtl/>
          <w:lang w:val="fr-FR"/>
        </w:rPr>
        <w:t xml:space="preserve">، </w:t>
      </w:r>
    </w:p>
    <w:p w14:paraId="1CA296A5" w14:textId="310D179C" w:rsidR="002E2852" w:rsidRPr="002E2852" w:rsidRDefault="002E2852" w:rsidP="002E2852">
      <w:pPr>
        <w:tabs>
          <w:tab w:val="left" w:pos="7989"/>
        </w:tabs>
        <w:spacing w:after="100" w:afterAutospacing="1" w:line="276" w:lineRule="auto"/>
        <w:rPr>
          <w:rFonts w:ascii="Simplified Arabic" w:hAnsi="Simplified Arabic" w:cs="Simplified Arabic"/>
          <w:sz w:val="28"/>
          <w:szCs w:val="28"/>
          <w:rtl/>
          <w:lang w:val="fr-FR"/>
        </w:rPr>
      </w:pPr>
      <w:r w:rsidRPr="002E2852">
        <w:rPr>
          <w:rFonts w:ascii="Simplified Arabic" w:hAnsi="Simplified Arabic" w:cs="Simplified Arabic" w:hint="cs"/>
          <w:sz w:val="28"/>
          <w:szCs w:val="28"/>
          <w:rtl/>
          <w:lang w:val="fr-FR"/>
        </w:rPr>
        <w:t>أطروحة دكتوراه منشورة، كلية اعللوم الإنسانية والاجتماعية، جامعة محمد لمين دباغين، سطيف. الجزائر</w:t>
      </w:r>
    </w:p>
    <w:p w14:paraId="247A0891" w14:textId="77777777" w:rsidR="002E2852" w:rsidRPr="005F0E1B" w:rsidRDefault="008D60D4" w:rsidP="002E2852">
      <w:pPr>
        <w:tabs>
          <w:tab w:val="left" w:pos="7989"/>
        </w:tabs>
        <w:spacing w:after="100" w:afterAutospacing="1" w:line="276" w:lineRule="auto"/>
        <w:rPr>
          <w:rFonts w:ascii="Simplified Arabic" w:hAnsi="Simplified Arabic" w:cs="Simplified Arabic"/>
          <w:sz w:val="28"/>
          <w:szCs w:val="28"/>
          <w:lang w:val="fr-FR"/>
        </w:rPr>
      </w:pPr>
      <w:hyperlink r:id="rId46" w:history="1">
        <w:r w:rsidR="002E2852" w:rsidRPr="005F0E1B">
          <w:rPr>
            <w:rFonts w:ascii="Simplified Arabic" w:hAnsi="Simplified Arabic" w:cs="Simplified Arabic"/>
            <w:color w:val="0563C1" w:themeColor="hyperlink"/>
            <w:sz w:val="28"/>
            <w:szCs w:val="28"/>
            <w:u w:val="single"/>
            <w:lang w:val="fr-FR"/>
          </w:rPr>
          <w:t>http://dspace-univ-setif-psycho-hadjebsarah.com</w:t>
        </w:r>
      </w:hyperlink>
      <w:r w:rsidR="002E2852" w:rsidRPr="005F0E1B">
        <w:rPr>
          <w:rFonts w:ascii="Simplified Arabic" w:hAnsi="Simplified Arabic" w:cs="Simplified Arabic"/>
          <w:sz w:val="28"/>
          <w:szCs w:val="28"/>
          <w:lang w:val="fr-FR"/>
        </w:rPr>
        <w:t xml:space="preserve"> </w:t>
      </w:r>
    </w:p>
    <w:p w14:paraId="5855BE2E" w14:textId="77777777" w:rsidR="002E2852" w:rsidRPr="002E2852" w:rsidRDefault="002E2852" w:rsidP="00662548">
      <w:pPr>
        <w:pStyle w:val="Paragraphedeliste"/>
        <w:numPr>
          <w:ilvl w:val="0"/>
          <w:numId w:val="71"/>
        </w:numPr>
        <w:spacing w:after="0"/>
        <w:jc w:val="both"/>
        <w:rPr>
          <w:rFonts w:ascii="Simplified Arabic" w:eastAsiaTheme="minorEastAsia" w:hAnsi="Simplified Arabic" w:cs="Simplified Arabic"/>
          <w:sz w:val="28"/>
          <w:szCs w:val="28"/>
          <w:lang w:val="fr-FR" w:bidi="ar-DZ"/>
        </w:rPr>
      </w:pPr>
      <w:r w:rsidRPr="00DE39FF">
        <w:rPr>
          <w:rFonts w:ascii="Simplified Arabic" w:eastAsiaTheme="minorEastAsia" w:hAnsi="Simplified Arabic" w:cs="Simplified Arabic" w:hint="cs"/>
          <w:sz w:val="28"/>
          <w:szCs w:val="28"/>
          <w:rtl/>
          <w:lang w:val="fr-FR" w:bidi="ar-DZ"/>
        </w:rPr>
        <w:t xml:space="preserve">جعفر، صباح. (2016). </w:t>
      </w:r>
      <w:r w:rsidRPr="00DE39FF">
        <w:rPr>
          <w:rFonts w:ascii="Simplified Arabic" w:eastAsiaTheme="minorEastAsia" w:hAnsi="Simplified Arabic" w:cs="Simplified Arabic" w:hint="cs"/>
          <w:b/>
          <w:bCs/>
          <w:sz w:val="28"/>
          <w:szCs w:val="28"/>
          <w:u w:val="single"/>
          <w:rtl/>
          <w:lang w:val="fr-FR" w:bidi="ar-DZ"/>
        </w:rPr>
        <w:t xml:space="preserve">أنماط التنشئة الاجتماعية وعلاقتها بالدافعية للانجاز لدى طلبة جامعة </w:t>
      </w:r>
    </w:p>
    <w:p w14:paraId="78A7673B" w14:textId="720581E9" w:rsidR="002E2852" w:rsidRPr="002E2852" w:rsidRDefault="002E2852" w:rsidP="002E2852">
      <w:pPr>
        <w:spacing w:after="0"/>
        <w:jc w:val="both"/>
        <w:rPr>
          <w:rFonts w:ascii="Simplified Arabic" w:eastAsiaTheme="minorEastAsia" w:hAnsi="Simplified Arabic" w:cs="Simplified Arabic"/>
          <w:sz w:val="28"/>
          <w:szCs w:val="28"/>
          <w:rtl/>
          <w:lang w:val="fr-FR" w:bidi="ar-DZ"/>
        </w:rPr>
      </w:pPr>
      <w:r w:rsidRPr="002E2852">
        <w:rPr>
          <w:rFonts w:ascii="Simplified Arabic" w:eastAsiaTheme="minorEastAsia" w:hAnsi="Simplified Arabic" w:cs="Simplified Arabic" w:hint="cs"/>
          <w:b/>
          <w:bCs/>
          <w:sz w:val="28"/>
          <w:szCs w:val="28"/>
          <w:u w:val="single"/>
          <w:rtl/>
          <w:lang w:val="fr-FR" w:bidi="ar-DZ"/>
        </w:rPr>
        <w:t>محمد خيضر</w:t>
      </w:r>
      <w:r w:rsidRPr="002E2852">
        <w:rPr>
          <w:rFonts w:ascii="Simplified Arabic" w:eastAsiaTheme="minorEastAsia" w:hAnsi="Simplified Arabic" w:cs="Simplified Arabic" w:hint="cs"/>
          <w:sz w:val="28"/>
          <w:szCs w:val="28"/>
          <w:rtl/>
          <w:lang w:val="fr-FR" w:bidi="ar-DZ"/>
        </w:rPr>
        <w:t xml:space="preserve">، أطروحة دكتوراه منشورة، قسم العلوم الاجتماعية، جامعة محمد خيضر. بسكرة. الجزائر. </w:t>
      </w:r>
    </w:p>
    <w:p w14:paraId="6FAA952C" w14:textId="77777777" w:rsidR="002E2852" w:rsidRDefault="002E2852" w:rsidP="00FC1F1C">
      <w:pPr>
        <w:pStyle w:val="Paragraphedeliste"/>
        <w:numPr>
          <w:ilvl w:val="0"/>
          <w:numId w:val="71"/>
        </w:numPr>
        <w:tabs>
          <w:tab w:val="left" w:pos="7989"/>
        </w:tabs>
        <w:spacing w:after="100" w:afterAutospacing="1" w:line="240" w:lineRule="auto"/>
        <w:rPr>
          <w:rFonts w:ascii="Simplified Arabic" w:hAnsi="Simplified Arabic" w:cs="Simplified Arabic"/>
          <w:sz w:val="28"/>
          <w:szCs w:val="28"/>
          <w:lang w:val="fr-FR"/>
        </w:rPr>
      </w:pPr>
      <w:r w:rsidRPr="00DE39FF">
        <w:rPr>
          <w:rFonts w:ascii="Simplified Arabic" w:hAnsi="Simplified Arabic" w:cs="Simplified Arabic" w:hint="cs"/>
          <w:sz w:val="28"/>
          <w:szCs w:val="28"/>
          <w:rtl/>
          <w:lang w:val="fr-FR"/>
        </w:rPr>
        <w:lastRenderedPageBreak/>
        <w:t xml:space="preserve">دربين، امينة. (2012). </w:t>
      </w:r>
      <w:r w:rsidRPr="00DE39FF">
        <w:rPr>
          <w:rFonts w:ascii="Simplified Arabic" w:hAnsi="Simplified Arabic" w:cs="Simplified Arabic" w:hint="cs"/>
          <w:b/>
          <w:bCs/>
          <w:sz w:val="28"/>
          <w:szCs w:val="28"/>
          <w:u w:val="single"/>
          <w:rtl/>
          <w:lang w:val="fr-FR"/>
        </w:rPr>
        <w:t>أساليب المعاملة الوالدية وعلاقتها بظهور الاكتئاب عند المراهقين</w:t>
      </w:r>
      <w:r w:rsidRPr="00DE39FF">
        <w:rPr>
          <w:rFonts w:ascii="Simplified Arabic" w:hAnsi="Simplified Arabic" w:cs="Simplified Arabic" w:hint="cs"/>
          <w:sz w:val="28"/>
          <w:szCs w:val="28"/>
          <w:rtl/>
          <w:lang w:val="fr-FR"/>
        </w:rPr>
        <w:t xml:space="preserve">، </w:t>
      </w:r>
    </w:p>
    <w:p w14:paraId="49304A5A" w14:textId="50412EBB" w:rsidR="002E2852" w:rsidRPr="002E2852" w:rsidRDefault="002E2852" w:rsidP="00FC1F1C">
      <w:pPr>
        <w:tabs>
          <w:tab w:val="left" w:pos="7989"/>
        </w:tabs>
        <w:spacing w:after="100" w:afterAutospacing="1" w:line="240" w:lineRule="auto"/>
        <w:rPr>
          <w:rFonts w:ascii="Simplified Arabic" w:hAnsi="Simplified Arabic" w:cs="Simplified Arabic"/>
          <w:sz w:val="28"/>
          <w:szCs w:val="28"/>
          <w:rtl/>
          <w:lang w:val="fr-FR"/>
        </w:rPr>
      </w:pPr>
      <w:r w:rsidRPr="002E2852">
        <w:rPr>
          <w:rFonts w:ascii="Simplified Arabic" w:hAnsi="Simplified Arabic" w:cs="Simplified Arabic" w:hint="cs"/>
          <w:sz w:val="28"/>
          <w:szCs w:val="28"/>
          <w:rtl/>
          <w:lang w:val="fr-FR"/>
        </w:rPr>
        <w:t>كلية العلوم الاجتماعية، جامعة العقيد اوكلي اولحاج، باتنة. الجزائر.</w:t>
      </w:r>
    </w:p>
    <w:p w14:paraId="179DE722" w14:textId="77777777" w:rsidR="002E2852" w:rsidRDefault="002E2852" w:rsidP="00FC1F1C">
      <w:pPr>
        <w:pStyle w:val="Paragraphedeliste"/>
        <w:tabs>
          <w:tab w:val="left" w:pos="7989"/>
        </w:tabs>
        <w:spacing w:after="0" w:line="240" w:lineRule="auto"/>
        <w:ind w:left="360"/>
        <w:rPr>
          <w:rFonts w:ascii="Simplified Arabic" w:hAnsi="Simplified Arabic" w:cs="Simplified Arabic"/>
          <w:b/>
          <w:bCs/>
          <w:sz w:val="28"/>
          <w:szCs w:val="28"/>
          <w:u w:val="single"/>
          <w:rtl/>
          <w:lang w:val="fr-FR"/>
        </w:rPr>
      </w:pPr>
      <w:r>
        <w:rPr>
          <w:rFonts w:ascii="Simplified Arabic" w:hAnsi="Simplified Arabic" w:cs="Simplified Arabic" w:hint="cs"/>
          <w:sz w:val="28"/>
          <w:szCs w:val="28"/>
          <w:rtl/>
          <w:lang w:val="fr-FR"/>
        </w:rPr>
        <w:t>10.</w:t>
      </w:r>
      <w:r w:rsidRPr="00DE39FF">
        <w:rPr>
          <w:rFonts w:ascii="Simplified Arabic" w:hAnsi="Simplified Arabic" w:cs="Simplified Arabic" w:hint="cs"/>
          <w:sz w:val="28"/>
          <w:szCs w:val="28"/>
          <w:rtl/>
          <w:lang w:val="fr-FR"/>
        </w:rPr>
        <w:t>دليلي، لحسن. (2021</w:t>
      </w:r>
      <w:r w:rsidRPr="00DE39FF">
        <w:rPr>
          <w:rFonts w:ascii="Simplified Arabic" w:hAnsi="Simplified Arabic" w:cs="Simplified Arabic" w:hint="cs"/>
          <w:b/>
          <w:bCs/>
          <w:sz w:val="28"/>
          <w:szCs w:val="28"/>
          <w:u w:val="single"/>
          <w:rtl/>
          <w:lang w:val="fr-FR"/>
        </w:rPr>
        <w:t>). الصحة النفسية وعلاقتها بالالتزام التنظيمي والنسق القيمي لدى</w:t>
      </w:r>
    </w:p>
    <w:p w14:paraId="6AB9922F" w14:textId="305FF35F" w:rsidR="002E2852" w:rsidRPr="002E2852" w:rsidRDefault="002E2852" w:rsidP="00FC1F1C">
      <w:pPr>
        <w:pStyle w:val="Paragraphedeliste"/>
        <w:tabs>
          <w:tab w:val="left" w:pos="7989"/>
        </w:tabs>
        <w:spacing w:after="0" w:line="240" w:lineRule="auto"/>
        <w:ind w:left="360"/>
        <w:rPr>
          <w:rFonts w:ascii="Simplified Arabic" w:hAnsi="Simplified Arabic" w:cs="Simplified Arabic"/>
          <w:b/>
          <w:bCs/>
          <w:sz w:val="28"/>
          <w:szCs w:val="28"/>
          <w:u w:val="single"/>
          <w:rtl/>
          <w:lang w:val="fr-FR"/>
        </w:rPr>
      </w:pPr>
      <w:r w:rsidRPr="002E2852">
        <w:rPr>
          <w:rFonts w:ascii="Simplified Arabic" w:hAnsi="Simplified Arabic" w:cs="Simplified Arabic" w:hint="cs"/>
          <w:b/>
          <w:bCs/>
          <w:sz w:val="28"/>
          <w:szCs w:val="28"/>
          <w:u w:val="single"/>
          <w:rtl/>
          <w:lang w:val="fr-FR"/>
        </w:rPr>
        <w:t>عمال قطاع التربية</w:t>
      </w:r>
      <w:r w:rsidRPr="002E2852">
        <w:rPr>
          <w:rFonts w:ascii="Simplified Arabic" w:hAnsi="Simplified Arabic" w:cs="Simplified Arabic" w:hint="cs"/>
          <w:sz w:val="28"/>
          <w:szCs w:val="28"/>
          <w:rtl/>
          <w:lang w:val="fr-FR"/>
        </w:rPr>
        <w:t>، كلية العلوم الإنسانية والاجتماعية، جامعة قاصدي مرباح، ورقلة. الجزائر.</w:t>
      </w:r>
    </w:p>
    <w:p w14:paraId="6C29F402" w14:textId="77777777" w:rsidR="002E2852" w:rsidRDefault="002E2852" w:rsidP="00FC1F1C">
      <w:pPr>
        <w:spacing w:after="0" w:line="240" w:lineRule="auto"/>
        <w:contextualSpacing/>
        <w:jc w:val="both"/>
        <w:rPr>
          <w:rFonts w:ascii="Simplified Arabic" w:eastAsiaTheme="minorEastAsia" w:hAnsi="Simplified Arabic" w:cs="Simplified Arabic"/>
          <w:sz w:val="28"/>
          <w:szCs w:val="28"/>
          <w:rtl/>
          <w:lang w:val="fr-FR" w:bidi="ar-DZ"/>
        </w:rPr>
      </w:pPr>
      <w:r>
        <w:rPr>
          <w:rFonts w:ascii="Simplified Arabic" w:eastAsiaTheme="minorEastAsia" w:hAnsi="Simplified Arabic" w:cs="Simplified Arabic" w:hint="cs"/>
          <w:sz w:val="28"/>
          <w:szCs w:val="28"/>
          <w:rtl/>
          <w:lang w:val="fr-FR" w:bidi="ar-DZ"/>
        </w:rPr>
        <w:t>11.</w:t>
      </w:r>
      <w:r w:rsidRPr="005F0E1B">
        <w:rPr>
          <w:rFonts w:ascii="Simplified Arabic" w:eastAsiaTheme="minorEastAsia" w:hAnsi="Simplified Arabic" w:cs="Simplified Arabic" w:hint="cs"/>
          <w:sz w:val="28"/>
          <w:szCs w:val="28"/>
          <w:rtl/>
          <w:lang w:val="fr-FR" w:bidi="ar-DZ"/>
        </w:rPr>
        <w:t xml:space="preserve">مقحوت، فتيحة. </w:t>
      </w:r>
      <w:r w:rsidRPr="005F0E1B">
        <w:rPr>
          <w:rFonts w:ascii="Simplified Arabic" w:eastAsiaTheme="minorEastAsia" w:hAnsi="Simplified Arabic" w:cs="Simplified Arabic"/>
          <w:sz w:val="28"/>
          <w:szCs w:val="28"/>
          <w:rtl/>
          <w:lang w:val="fr-FR" w:bidi="ar-DZ"/>
        </w:rPr>
        <w:t>(2014)</w:t>
      </w:r>
      <w:r w:rsidRPr="005F0E1B">
        <w:rPr>
          <w:rFonts w:ascii="Simplified Arabic" w:eastAsiaTheme="minorEastAsia" w:hAnsi="Simplified Arabic" w:cs="Simplified Arabic" w:hint="cs"/>
          <w:sz w:val="28"/>
          <w:szCs w:val="28"/>
          <w:rtl/>
          <w:lang w:val="fr-FR" w:bidi="ar-DZ"/>
        </w:rPr>
        <w:t>،</w:t>
      </w:r>
      <w:r w:rsidRPr="005F0E1B">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أساليب</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المعاملة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الوالدية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للمراهقين</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المتفوقين</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في</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شهادة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التعليم</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المتوسط دراسة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ميدانية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بثانوية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القبة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الجديدة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للرياضيات</w:t>
      </w:r>
      <w:r w:rsidRPr="005F0E1B">
        <w:rPr>
          <w:rFonts w:ascii="Simplified Arabic" w:eastAsiaTheme="minorEastAsia" w:hAnsi="Simplified Arabic" w:cs="Simplified Arabic" w:hint="cs"/>
          <w:sz w:val="28"/>
          <w:szCs w:val="28"/>
          <w:rtl/>
          <w:lang w:val="fr-FR" w:bidi="ar-DZ"/>
        </w:rPr>
        <w:t>،</w:t>
      </w:r>
      <w:r w:rsidRPr="005F0E1B">
        <w:rPr>
          <w:rFonts w:ascii="Simplified Arabic" w:eastAsiaTheme="minorEastAsia" w:hAnsi="Simplified Arabic" w:cs="Simplified Arabic"/>
          <w:sz w:val="28"/>
          <w:szCs w:val="28"/>
          <w:rtl/>
          <w:lang w:val="fr-FR" w:bidi="ar-DZ"/>
        </w:rPr>
        <w:t xml:space="preserve"> </w:t>
      </w:r>
      <w:r w:rsidRPr="005F0E1B">
        <w:rPr>
          <w:rFonts w:ascii="Simplified Arabic" w:eastAsiaTheme="minorEastAsia" w:hAnsi="Simplified Arabic" w:cs="Simplified Arabic" w:hint="cs"/>
          <w:sz w:val="28"/>
          <w:szCs w:val="28"/>
          <w:rtl/>
          <w:lang w:val="fr-FR" w:bidi="ar-DZ"/>
        </w:rPr>
        <w:t>كلية العلوم الإنسانية والاجتماعية، جامعة</w:t>
      </w:r>
      <w:r w:rsidRPr="005F0E1B">
        <w:rPr>
          <w:rFonts w:ascii="Simplified Arabic" w:eastAsiaTheme="minorEastAsia" w:hAnsi="Simplified Arabic" w:cs="Simplified Arabic"/>
          <w:sz w:val="28"/>
          <w:szCs w:val="28"/>
          <w:rtl/>
          <w:lang w:val="fr-FR" w:bidi="ar-DZ"/>
        </w:rPr>
        <w:t xml:space="preserve"> </w:t>
      </w:r>
      <w:r w:rsidRPr="005F0E1B">
        <w:rPr>
          <w:rFonts w:ascii="Simplified Arabic" w:eastAsiaTheme="minorEastAsia" w:hAnsi="Simplified Arabic" w:cs="Simplified Arabic" w:hint="cs"/>
          <w:sz w:val="28"/>
          <w:szCs w:val="28"/>
          <w:rtl/>
          <w:lang w:val="fr-FR" w:bidi="ar-DZ"/>
        </w:rPr>
        <w:t>محمد</w:t>
      </w:r>
      <w:r w:rsidRPr="005F0E1B">
        <w:rPr>
          <w:rFonts w:ascii="Simplified Arabic" w:eastAsiaTheme="minorEastAsia" w:hAnsi="Simplified Arabic" w:cs="Simplified Arabic"/>
          <w:sz w:val="28"/>
          <w:szCs w:val="28"/>
          <w:rtl/>
          <w:lang w:val="fr-FR" w:bidi="ar-DZ"/>
        </w:rPr>
        <w:t xml:space="preserve"> </w:t>
      </w:r>
      <w:r w:rsidRPr="005F0E1B">
        <w:rPr>
          <w:rFonts w:ascii="Simplified Arabic" w:eastAsiaTheme="minorEastAsia" w:hAnsi="Simplified Arabic" w:cs="Simplified Arabic" w:hint="cs"/>
          <w:sz w:val="28"/>
          <w:szCs w:val="28"/>
          <w:rtl/>
          <w:lang w:val="fr-FR" w:bidi="ar-DZ"/>
        </w:rPr>
        <w:t>خيضر،</w:t>
      </w:r>
      <w:r w:rsidRPr="005F0E1B">
        <w:rPr>
          <w:rFonts w:ascii="Simplified Arabic" w:eastAsiaTheme="minorEastAsia" w:hAnsi="Simplified Arabic" w:cs="Simplified Arabic"/>
          <w:sz w:val="28"/>
          <w:szCs w:val="28"/>
          <w:rtl/>
          <w:lang w:val="fr-FR" w:bidi="ar-DZ"/>
        </w:rPr>
        <w:t xml:space="preserve"> </w:t>
      </w:r>
      <w:r w:rsidRPr="005F0E1B">
        <w:rPr>
          <w:rFonts w:ascii="Simplified Arabic" w:eastAsiaTheme="minorEastAsia" w:hAnsi="Simplified Arabic" w:cs="Simplified Arabic" w:hint="cs"/>
          <w:sz w:val="28"/>
          <w:szCs w:val="28"/>
          <w:rtl/>
          <w:lang w:val="fr-FR" w:bidi="ar-DZ"/>
        </w:rPr>
        <w:t>بسكرة،</w:t>
      </w:r>
      <w:r w:rsidRPr="005F0E1B">
        <w:rPr>
          <w:rFonts w:ascii="Simplified Arabic" w:eastAsiaTheme="minorEastAsia" w:hAnsi="Simplified Arabic" w:cs="Simplified Arabic"/>
          <w:sz w:val="28"/>
          <w:szCs w:val="28"/>
          <w:rtl/>
          <w:lang w:val="fr-FR" w:bidi="ar-DZ"/>
        </w:rPr>
        <w:t xml:space="preserve"> </w:t>
      </w:r>
      <w:r w:rsidRPr="005F0E1B">
        <w:rPr>
          <w:rFonts w:ascii="Simplified Arabic" w:eastAsiaTheme="minorEastAsia" w:hAnsi="Simplified Arabic" w:cs="Simplified Arabic" w:hint="cs"/>
          <w:sz w:val="28"/>
          <w:szCs w:val="28"/>
          <w:rtl/>
          <w:lang w:val="fr-FR" w:bidi="ar-DZ"/>
        </w:rPr>
        <w:t>الجزائر.</w:t>
      </w:r>
    </w:p>
    <w:p w14:paraId="2082CFE3" w14:textId="77777777" w:rsidR="002E2852" w:rsidRPr="005F0E1B" w:rsidRDefault="002E2852" w:rsidP="00FC1F1C">
      <w:pPr>
        <w:tabs>
          <w:tab w:val="left" w:pos="7989"/>
        </w:tabs>
        <w:spacing w:after="100" w:afterAutospacing="1" w:line="240" w:lineRule="auto"/>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12.</w:t>
      </w:r>
      <w:r w:rsidRPr="005F0E1B">
        <w:rPr>
          <w:rFonts w:ascii="Simplified Arabic" w:hAnsi="Simplified Arabic" w:cs="Simplified Arabic" w:hint="cs"/>
          <w:sz w:val="28"/>
          <w:szCs w:val="28"/>
          <w:rtl/>
          <w:lang w:val="fr-FR"/>
        </w:rPr>
        <w:t>نوران</w:t>
      </w:r>
      <w:r>
        <w:rPr>
          <w:rFonts w:ascii="Simplified Arabic" w:hAnsi="Simplified Arabic" w:cs="Simplified Arabic" w:hint="cs"/>
          <w:sz w:val="28"/>
          <w:szCs w:val="28"/>
          <w:rtl/>
          <w:lang w:val="fr-FR"/>
        </w:rPr>
        <w:t>ي</w:t>
      </w:r>
      <w:r w:rsidRPr="005F0E1B">
        <w:rPr>
          <w:rFonts w:ascii="Simplified Arabic" w:hAnsi="Simplified Arabic" w:cs="Simplified Arabic" w:hint="cs"/>
          <w:sz w:val="28"/>
          <w:szCs w:val="28"/>
          <w:rtl/>
          <w:lang w:val="fr-FR"/>
        </w:rPr>
        <w:t xml:space="preserve">، سمية. (2015). سن الزواج وعلاقته بالصحة النفسية لدى عينة من المتزوجين، كلية العلوم الإنسانية والاجتماعية، جامعة عمار ثليجي بالاغواط. الجزائر. </w:t>
      </w:r>
    </w:p>
    <w:p w14:paraId="556E0550" w14:textId="77777777" w:rsidR="002E2852" w:rsidRDefault="002E2852" w:rsidP="00FC1F1C">
      <w:pPr>
        <w:spacing w:after="0" w:line="240" w:lineRule="auto"/>
        <w:contextualSpacing/>
        <w:jc w:val="both"/>
        <w:rPr>
          <w:rFonts w:ascii="Simplified Arabic" w:eastAsiaTheme="minorEastAsia" w:hAnsi="Simplified Arabic" w:cs="Simplified Arabic"/>
          <w:sz w:val="28"/>
          <w:szCs w:val="28"/>
          <w:rtl/>
          <w:lang w:val="fr-FR" w:bidi="ar-DZ"/>
        </w:rPr>
      </w:pPr>
      <w:r>
        <w:rPr>
          <w:rFonts w:ascii="Simplified Arabic" w:eastAsiaTheme="minorEastAsia" w:hAnsi="Simplified Arabic" w:cs="Simplified Arabic" w:hint="cs"/>
          <w:sz w:val="28"/>
          <w:szCs w:val="28"/>
          <w:rtl/>
          <w:lang w:val="fr-FR" w:bidi="ar-DZ"/>
        </w:rPr>
        <w:t>13.</w:t>
      </w:r>
      <w:r w:rsidRPr="005F0E1B">
        <w:rPr>
          <w:rFonts w:ascii="Simplified Arabic" w:eastAsiaTheme="minorEastAsia" w:hAnsi="Simplified Arabic" w:cs="Simplified Arabic" w:hint="cs"/>
          <w:sz w:val="28"/>
          <w:szCs w:val="28"/>
          <w:rtl/>
          <w:lang w:val="fr-FR" w:bidi="ar-DZ"/>
        </w:rPr>
        <w:t>زيداني،</w:t>
      </w:r>
      <w:r w:rsidRPr="005F0E1B">
        <w:rPr>
          <w:rFonts w:ascii="Simplified Arabic" w:eastAsiaTheme="minorEastAsia" w:hAnsi="Simplified Arabic" w:cs="Simplified Arabic"/>
          <w:sz w:val="28"/>
          <w:szCs w:val="28"/>
          <w:rtl/>
          <w:lang w:val="fr-FR" w:bidi="ar-DZ"/>
        </w:rPr>
        <w:t xml:space="preserve"> </w:t>
      </w:r>
      <w:r w:rsidRPr="005F0E1B">
        <w:rPr>
          <w:rFonts w:ascii="Simplified Arabic" w:eastAsiaTheme="minorEastAsia" w:hAnsi="Simplified Arabic" w:cs="Simplified Arabic" w:hint="cs"/>
          <w:sz w:val="28"/>
          <w:szCs w:val="28"/>
          <w:rtl/>
          <w:lang w:val="fr-FR" w:bidi="ar-DZ"/>
        </w:rPr>
        <w:t xml:space="preserve">بشرى. </w:t>
      </w:r>
      <w:r w:rsidRPr="005F0E1B">
        <w:rPr>
          <w:rFonts w:ascii="Simplified Arabic" w:eastAsiaTheme="minorEastAsia" w:hAnsi="Simplified Arabic" w:cs="Simplified Arabic"/>
          <w:sz w:val="28"/>
          <w:szCs w:val="28"/>
          <w:rtl/>
          <w:lang w:val="fr-FR" w:bidi="ar-DZ"/>
        </w:rPr>
        <w:t>(2020)</w:t>
      </w:r>
      <w:r w:rsidRPr="005F0E1B">
        <w:rPr>
          <w:rFonts w:ascii="Simplified Arabic" w:eastAsiaTheme="minorEastAsia" w:hAnsi="Simplified Arabic" w:cs="Simplified Arabic" w:hint="cs"/>
          <w:sz w:val="28"/>
          <w:szCs w:val="28"/>
          <w:rtl/>
          <w:lang w:val="fr-FR" w:bidi="ar-DZ"/>
        </w:rPr>
        <w:t>،</w:t>
      </w:r>
      <w:r w:rsidRPr="005F0E1B">
        <w:rPr>
          <w:rFonts w:ascii="Simplified Arabic" w:eastAsiaTheme="minorEastAsia" w:hAnsi="Simplified Arabic" w:cs="Simplified Arabic"/>
          <w:sz w:val="28"/>
          <w:szCs w:val="28"/>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أساليب</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المعاملة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الوالدية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وعلاقتها</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بمهارات</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حل</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المشكلات</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لدى</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تلاميذ</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السنة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الثالثة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ثانوي</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دراسة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ميدانية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لثانوية</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الشهيد</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جودي</w:t>
      </w:r>
      <w:r w:rsidRPr="00DE39FF">
        <w:rPr>
          <w:rFonts w:ascii="Simplified Arabic" w:eastAsiaTheme="minorEastAsia" w:hAnsi="Simplified Arabic" w:cs="Simplified Arabic"/>
          <w:b/>
          <w:bCs/>
          <w:sz w:val="28"/>
          <w:szCs w:val="28"/>
          <w:u w:val="single"/>
          <w:rtl/>
          <w:lang w:val="fr-FR" w:bidi="ar-DZ"/>
        </w:rPr>
        <w:t xml:space="preserve"> </w:t>
      </w:r>
      <w:r w:rsidRPr="00DE39FF">
        <w:rPr>
          <w:rFonts w:ascii="Simplified Arabic" w:eastAsiaTheme="minorEastAsia" w:hAnsi="Simplified Arabic" w:cs="Simplified Arabic" w:hint="cs"/>
          <w:b/>
          <w:bCs/>
          <w:sz w:val="28"/>
          <w:szCs w:val="28"/>
          <w:u w:val="single"/>
          <w:rtl/>
          <w:lang w:val="fr-FR" w:bidi="ar-DZ"/>
        </w:rPr>
        <w:t>أحمد</w:t>
      </w:r>
      <w:r w:rsidRPr="005F0E1B">
        <w:rPr>
          <w:rFonts w:ascii="Simplified Arabic" w:eastAsiaTheme="minorEastAsia" w:hAnsi="Simplified Arabic" w:cs="Simplified Arabic" w:hint="cs"/>
          <w:sz w:val="28"/>
          <w:szCs w:val="28"/>
          <w:rtl/>
          <w:lang w:val="fr-FR" w:bidi="ar-DZ"/>
        </w:rPr>
        <w:t>،</w:t>
      </w:r>
      <w:r w:rsidRPr="005F0E1B">
        <w:rPr>
          <w:rFonts w:ascii="Simplified Arabic" w:eastAsiaTheme="minorEastAsia" w:hAnsi="Simplified Arabic" w:cs="Simplified Arabic"/>
          <w:sz w:val="28"/>
          <w:szCs w:val="28"/>
          <w:rtl/>
          <w:lang w:val="fr-FR" w:bidi="ar-DZ"/>
        </w:rPr>
        <w:t xml:space="preserve">  </w:t>
      </w:r>
      <w:r w:rsidRPr="005F0E1B">
        <w:rPr>
          <w:rFonts w:ascii="Simplified Arabic" w:eastAsiaTheme="minorEastAsia" w:hAnsi="Simplified Arabic" w:cs="Simplified Arabic" w:hint="cs"/>
          <w:sz w:val="28"/>
          <w:szCs w:val="28"/>
          <w:rtl/>
          <w:lang w:val="fr-FR" w:bidi="ar-DZ"/>
        </w:rPr>
        <w:t xml:space="preserve">كلية العلوم الاجتماعية، جامعة محمد بوضياف، المسيلة. الجزائر. </w:t>
      </w:r>
    </w:p>
    <w:p w14:paraId="78CEC3B2" w14:textId="77777777" w:rsidR="002E2852" w:rsidRDefault="002E2852" w:rsidP="00FC1F1C">
      <w:pPr>
        <w:tabs>
          <w:tab w:val="left" w:pos="7989"/>
        </w:tabs>
        <w:spacing w:after="100" w:afterAutospacing="1" w:line="240" w:lineRule="auto"/>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14.</w:t>
      </w:r>
      <w:r w:rsidRPr="005F0E1B">
        <w:rPr>
          <w:rFonts w:ascii="Simplified Arabic" w:hAnsi="Simplified Arabic" w:cs="Simplified Arabic" w:hint="cs"/>
          <w:sz w:val="28"/>
          <w:szCs w:val="28"/>
          <w:rtl/>
          <w:lang w:val="fr-FR"/>
        </w:rPr>
        <w:t xml:space="preserve"> زغوان، كلثوم. (2020). </w:t>
      </w:r>
      <w:r w:rsidRPr="00DE39FF">
        <w:rPr>
          <w:rFonts w:ascii="Simplified Arabic" w:hAnsi="Simplified Arabic" w:cs="Simplified Arabic" w:hint="cs"/>
          <w:b/>
          <w:bCs/>
          <w:sz w:val="28"/>
          <w:szCs w:val="28"/>
          <w:u w:val="single"/>
          <w:rtl/>
          <w:lang w:val="fr-FR"/>
        </w:rPr>
        <w:t>التفاعل الاجتماعي وعلاقته بالصحة النفسية لدى المراهقين المعاقين بصريا</w:t>
      </w:r>
      <w:r w:rsidRPr="005F0E1B">
        <w:rPr>
          <w:rFonts w:ascii="Simplified Arabic" w:hAnsi="Simplified Arabic" w:cs="Simplified Arabic" w:hint="cs"/>
          <w:sz w:val="28"/>
          <w:szCs w:val="28"/>
          <w:rtl/>
          <w:lang w:val="fr-FR"/>
        </w:rPr>
        <w:t xml:space="preserve">، قسم العلوم الاجتماعية، جامعة الشهيد حمة لخضر بالوادي، الجزائر. </w:t>
      </w:r>
    </w:p>
    <w:p w14:paraId="2F368A9C" w14:textId="1C75F4A4" w:rsidR="002E2852" w:rsidRDefault="002E2852" w:rsidP="00FC1F1C">
      <w:pPr>
        <w:tabs>
          <w:tab w:val="left" w:pos="7989"/>
        </w:tabs>
        <w:spacing w:after="100" w:afterAutospacing="1" w:line="240" w:lineRule="auto"/>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15.</w:t>
      </w:r>
      <w:r w:rsidRPr="005F0E1B">
        <w:rPr>
          <w:rFonts w:ascii="Simplified Arabic" w:hAnsi="Simplified Arabic" w:cs="Simplified Arabic" w:hint="cs"/>
          <w:sz w:val="28"/>
          <w:szCs w:val="28"/>
          <w:rtl/>
          <w:lang w:val="fr-FR"/>
        </w:rPr>
        <w:t xml:space="preserve"> زواوري، اميرة. (2022). </w:t>
      </w:r>
      <w:r w:rsidRPr="00DE39FF">
        <w:rPr>
          <w:rFonts w:ascii="Simplified Arabic" w:hAnsi="Simplified Arabic" w:cs="Simplified Arabic" w:hint="cs"/>
          <w:b/>
          <w:bCs/>
          <w:sz w:val="28"/>
          <w:szCs w:val="28"/>
          <w:u w:val="single"/>
          <w:rtl/>
          <w:lang w:val="fr-FR"/>
        </w:rPr>
        <w:t>مستوى القلق وعلاقته بالسلوك العدواني لدى المراهق المتمدرس بالطور المتمدرس دراسة ميدانية بمتوسطة فاطمي الصالح</w:t>
      </w:r>
      <w:r w:rsidRPr="005F0E1B">
        <w:rPr>
          <w:rFonts w:ascii="Simplified Arabic" w:hAnsi="Simplified Arabic" w:cs="Simplified Arabic" w:hint="cs"/>
          <w:sz w:val="28"/>
          <w:szCs w:val="28"/>
          <w:rtl/>
          <w:lang w:val="fr-FR"/>
        </w:rPr>
        <w:t>، كلية العلوم الاجتماعية، جامعة محمد البشير الابراهيمي. برج بوعريريج. الجزائر.</w:t>
      </w:r>
    </w:p>
    <w:p w14:paraId="4B790214" w14:textId="657C9192" w:rsidR="00FC1F1C" w:rsidRDefault="00FC1F1C" w:rsidP="00FC1F1C">
      <w:pPr>
        <w:tabs>
          <w:tab w:val="left" w:pos="7989"/>
        </w:tabs>
        <w:spacing w:after="100" w:afterAutospacing="1" w:line="240"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16.</w:t>
      </w:r>
      <w:r w:rsidRPr="00FC1F1C">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 xml:space="preserve">فرحات، احمد. (2012). </w:t>
      </w:r>
      <w:r w:rsidRPr="00FC1F1C">
        <w:rPr>
          <w:rFonts w:ascii="Simplified Arabic" w:hAnsi="Simplified Arabic" w:cs="Simplified Arabic" w:hint="cs"/>
          <w:b/>
          <w:bCs/>
          <w:sz w:val="28"/>
          <w:szCs w:val="28"/>
          <w:u w:val="single"/>
          <w:rtl/>
          <w:lang w:val="fr-FR"/>
        </w:rPr>
        <w:t>أساليب المعاملة الوالدية (التقبل/الرفض) كما يدركها الأبناء وعلاقتها بالسلوك التوكيدي لدى تلاميذ التعليم الثانوي</w:t>
      </w:r>
      <w:r>
        <w:rPr>
          <w:rFonts w:ascii="Simplified Arabic" w:hAnsi="Simplified Arabic" w:cs="Simplified Arabic" w:hint="cs"/>
          <w:sz w:val="28"/>
          <w:szCs w:val="28"/>
          <w:rtl/>
          <w:lang w:val="fr-FR"/>
        </w:rPr>
        <w:t>. رسالة ماجستر منشورة. كلية الاداب والعلوم الإنسانية.جامعة تيزي وزو. الجزائر</w:t>
      </w:r>
    </w:p>
    <w:p w14:paraId="5A7061C1" w14:textId="145760E2" w:rsidR="002E2852" w:rsidRDefault="002E2852" w:rsidP="002E2852">
      <w:pPr>
        <w:tabs>
          <w:tab w:val="left" w:pos="7989"/>
        </w:tabs>
        <w:spacing w:after="100" w:afterAutospacing="1" w:line="276" w:lineRule="auto"/>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3-</w:t>
      </w:r>
      <w:r w:rsidRPr="009667A1">
        <w:rPr>
          <w:rFonts w:ascii="Simplified Arabic" w:hAnsi="Simplified Arabic" w:cs="Simplified Arabic" w:hint="cs"/>
          <w:b/>
          <w:bCs/>
          <w:sz w:val="32"/>
          <w:szCs w:val="32"/>
          <w:rtl/>
          <w:lang w:val="fr-FR"/>
        </w:rPr>
        <w:t xml:space="preserve">قائمة المجلات: </w:t>
      </w:r>
    </w:p>
    <w:p w14:paraId="24631636" w14:textId="77777777" w:rsidR="002E2852" w:rsidRPr="009667A1" w:rsidRDefault="002E2852" w:rsidP="00662548">
      <w:pPr>
        <w:pStyle w:val="Paragraphedeliste"/>
        <w:numPr>
          <w:ilvl w:val="0"/>
          <w:numId w:val="72"/>
        </w:numPr>
        <w:tabs>
          <w:tab w:val="left" w:pos="7989"/>
        </w:tabs>
        <w:spacing w:after="100" w:afterAutospacing="1" w:line="276" w:lineRule="auto"/>
        <w:rPr>
          <w:rFonts w:ascii="Simplified Arabic" w:hAnsi="Simplified Arabic" w:cs="Simplified Arabic"/>
          <w:b/>
          <w:bCs/>
          <w:sz w:val="32"/>
          <w:szCs w:val="32"/>
          <w:rtl/>
          <w:lang w:val="fr-FR"/>
        </w:rPr>
      </w:pPr>
      <w:r w:rsidRPr="009667A1">
        <w:rPr>
          <w:rFonts w:ascii="Simplified Arabic" w:hAnsi="Simplified Arabic" w:cs="Simplified Arabic" w:hint="cs"/>
          <w:sz w:val="28"/>
          <w:szCs w:val="28"/>
          <w:rtl/>
          <w:lang w:val="fr-FR"/>
        </w:rPr>
        <w:t xml:space="preserve">اوشيخ، نورة. (2019). </w:t>
      </w:r>
      <w:r w:rsidRPr="009667A1">
        <w:rPr>
          <w:rFonts w:ascii="Simplified Arabic" w:hAnsi="Simplified Arabic" w:cs="Simplified Arabic" w:hint="cs"/>
          <w:b/>
          <w:bCs/>
          <w:sz w:val="28"/>
          <w:szCs w:val="28"/>
          <w:u w:val="single"/>
          <w:rtl/>
          <w:lang w:val="fr-FR"/>
        </w:rPr>
        <w:t>سوء المعاملة الوالدية واثرها في ظهور التناذرات النفسية الصدمية عند المراهق دراسة ميدانية لستة مراهقين ضحايا سوء المعاملة الوالدية منذ الطفولة</w:t>
      </w:r>
      <w:r w:rsidRPr="009667A1">
        <w:rPr>
          <w:rFonts w:ascii="Simplified Arabic" w:hAnsi="Simplified Arabic" w:cs="Simplified Arabic" w:hint="cs"/>
          <w:sz w:val="28"/>
          <w:szCs w:val="28"/>
          <w:rtl/>
          <w:lang w:val="fr-FR"/>
        </w:rPr>
        <w:t xml:space="preserve">، مجلة دراسات في سيكولوجية الانحراف، المجلد الرابع. (العدد الأول)، ص 69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84. </w:t>
      </w:r>
    </w:p>
    <w:p w14:paraId="0857DB14" w14:textId="77777777" w:rsidR="002E2852" w:rsidRPr="009667A1" w:rsidRDefault="002E2852" w:rsidP="00662548">
      <w:pPr>
        <w:pStyle w:val="Paragraphedeliste"/>
        <w:numPr>
          <w:ilvl w:val="0"/>
          <w:numId w:val="72"/>
        </w:numPr>
        <w:tabs>
          <w:tab w:val="left" w:pos="7989"/>
        </w:tabs>
        <w:spacing w:after="200" w:line="276" w:lineRule="auto"/>
        <w:jc w:val="lowKashida"/>
        <w:rPr>
          <w:rFonts w:ascii="Simplified Arabic" w:hAnsi="Simplified Arabic" w:cs="Simplified Arabic"/>
          <w:sz w:val="28"/>
          <w:szCs w:val="28"/>
          <w:lang w:val="fr-FR"/>
        </w:rPr>
      </w:pPr>
      <w:r w:rsidRPr="009667A1">
        <w:rPr>
          <w:rFonts w:ascii="Simplified Arabic" w:hAnsi="Simplified Arabic" w:cs="Simplified Arabic" w:hint="cs"/>
          <w:sz w:val="28"/>
          <w:szCs w:val="28"/>
          <w:rtl/>
          <w:lang w:val="fr-FR"/>
        </w:rPr>
        <w:lastRenderedPageBreak/>
        <w:t xml:space="preserve">ابريعم، سامية. (2023)، </w:t>
      </w:r>
      <w:r w:rsidRPr="009667A1">
        <w:rPr>
          <w:rFonts w:ascii="Simplified Arabic" w:hAnsi="Simplified Arabic" w:cs="Simplified Arabic" w:hint="cs"/>
          <w:b/>
          <w:bCs/>
          <w:sz w:val="28"/>
          <w:szCs w:val="28"/>
          <w:u w:val="single"/>
          <w:rtl/>
          <w:lang w:val="fr-FR"/>
        </w:rPr>
        <w:t>أساليب المعاملة الوالدية وعلاقتها بالصراع النفسي الاجتماعي لدى المراهقين دراسة ميدانية لدى عينة من التلاميذ المرحلة الثانوية</w:t>
      </w:r>
      <w:r w:rsidRPr="009667A1">
        <w:rPr>
          <w:rFonts w:ascii="Simplified Arabic" w:hAnsi="Simplified Arabic" w:cs="Simplified Arabic" w:hint="cs"/>
          <w:sz w:val="28"/>
          <w:szCs w:val="28"/>
          <w:rtl/>
          <w:lang w:val="fr-FR"/>
        </w:rPr>
        <w:t xml:space="preserve">، مجلة العلوم القانونية والاجتماعية، المجلد الثامن. (العدد الأول)، ص 169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181.</w:t>
      </w:r>
    </w:p>
    <w:p w14:paraId="2D7C505B" w14:textId="77777777" w:rsidR="002E2852" w:rsidRPr="009667A1" w:rsidRDefault="002E2852" w:rsidP="00662548">
      <w:pPr>
        <w:pStyle w:val="Paragraphedeliste"/>
        <w:numPr>
          <w:ilvl w:val="0"/>
          <w:numId w:val="72"/>
        </w:numPr>
        <w:tabs>
          <w:tab w:val="left" w:pos="7989"/>
        </w:tabs>
        <w:spacing w:after="100" w:afterAutospacing="1" w:line="276" w:lineRule="auto"/>
        <w:jc w:val="lowKashida"/>
        <w:rPr>
          <w:rFonts w:ascii="Simplified Arabic" w:hAnsi="Simplified Arabic" w:cs="Simplified Arabic"/>
          <w:sz w:val="28"/>
          <w:szCs w:val="28"/>
          <w:rtl/>
          <w:lang w:val="fr-FR"/>
        </w:rPr>
      </w:pPr>
      <w:r w:rsidRPr="009667A1">
        <w:rPr>
          <w:rFonts w:ascii="Simplified Arabic" w:hAnsi="Simplified Arabic" w:cs="Simplified Arabic" w:hint="cs"/>
          <w:sz w:val="28"/>
          <w:szCs w:val="28"/>
          <w:rtl/>
          <w:lang w:val="fr-FR"/>
        </w:rPr>
        <w:t>احاجي، خالد. (2019). ت</w:t>
      </w:r>
      <w:r w:rsidRPr="009667A1">
        <w:rPr>
          <w:rFonts w:ascii="Simplified Arabic" w:hAnsi="Simplified Arabic" w:cs="Simplified Arabic" w:hint="cs"/>
          <w:b/>
          <w:bCs/>
          <w:sz w:val="28"/>
          <w:szCs w:val="28"/>
          <w:u w:val="single"/>
          <w:rtl/>
          <w:lang w:val="fr-FR"/>
        </w:rPr>
        <w:t>شخيص بعض اعراض الامراض النفسية لدى التلميذات والتلاميذ المراهقين كمقاربة للامن التعليمي</w:t>
      </w:r>
      <w:r w:rsidRPr="009667A1">
        <w:rPr>
          <w:rFonts w:ascii="Simplified Arabic" w:hAnsi="Simplified Arabic" w:cs="Simplified Arabic" w:hint="cs"/>
          <w:sz w:val="28"/>
          <w:szCs w:val="28"/>
          <w:rtl/>
          <w:lang w:val="fr-FR"/>
        </w:rPr>
        <w:t xml:space="preserve">. المجلة المغربية للتقييم والبحث التربوي، المجلد الخامس، (العدد الأول)، ص 01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29.</w:t>
      </w:r>
    </w:p>
    <w:p w14:paraId="15236E7B" w14:textId="77777777" w:rsidR="002E2852" w:rsidRPr="009667A1" w:rsidRDefault="002E2852" w:rsidP="00662548">
      <w:pPr>
        <w:pStyle w:val="Paragraphedeliste"/>
        <w:numPr>
          <w:ilvl w:val="0"/>
          <w:numId w:val="72"/>
        </w:numPr>
        <w:tabs>
          <w:tab w:val="left" w:pos="7989"/>
        </w:tabs>
        <w:spacing w:after="100" w:afterAutospacing="1" w:line="276" w:lineRule="auto"/>
        <w:jc w:val="lowKashida"/>
        <w:rPr>
          <w:rFonts w:ascii="Simplified Arabic" w:hAnsi="Simplified Arabic" w:cs="Simplified Arabic"/>
          <w:sz w:val="28"/>
          <w:szCs w:val="28"/>
          <w:rtl/>
          <w:lang w:val="fr-FR"/>
        </w:rPr>
      </w:pPr>
      <w:r w:rsidRPr="009667A1">
        <w:rPr>
          <w:rFonts w:ascii="Simplified Arabic" w:hAnsi="Simplified Arabic" w:cs="Simplified Arabic" w:hint="cs"/>
          <w:sz w:val="28"/>
          <w:szCs w:val="28"/>
          <w:rtl/>
          <w:lang w:val="fr-FR"/>
        </w:rPr>
        <w:t xml:space="preserve">الخطيب، مها. (2014). </w:t>
      </w:r>
      <w:r w:rsidRPr="009667A1">
        <w:rPr>
          <w:rFonts w:ascii="Simplified Arabic" w:hAnsi="Simplified Arabic" w:cs="Simplified Arabic" w:hint="cs"/>
          <w:b/>
          <w:bCs/>
          <w:sz w:val="28"/>
          <w:szCs w:val="28"/>
          <w:u w:val="single"/>
          <w:rtl/>
          <w:lang w:val="fr-FR"/>
        </w:rPr>
        <w:t>الأسلوب المعرفي وعلاقته باتجاهات الوالدين التقبل والرفض لدى عينة من الطالبات المتفوقات والمتاخرات دراسيا في المرحلة الثانوية بمدينة مكة المكرمة</w:t>
      </w:r>
      <w:r w:rsidRPr="009667A1">
        <w:rPr>
          <w:rFonts w:ascii="Simplified Arabic" w:hAnsi="Simplified Arabic" w:cs="Simplified Arabic" w:hint="cs"/>
          <w:sz w:val="28"/>
          <w:szCs w:val="28"/>
          <w:rtl/>
          <w:lang w:val="fr-FR"/>
        </w:rPr>
        <w:t xml:space="preserve">، مجلة بحوث التربية النوعية، المجلد الثاني والعشرون، (العدد الثاني والعشرون)، ص.36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82.</w:t>
      </w:r>
    </w:p>
    <w:p w14:paraId="0B5219BD" w14:textId="77777777" w:rsidR="002E2852" w:rsidRPr="009667A1" w:rsidRDefault="002E2852" w:rsidP="00662548">
      <w:pPr>
        <w:pStyle w:val="Paragraphedeliste"/>
        <w:numPr>
          <w:ilvl w:val="0"/>
          <w:numId w:val="72"/>
        </w:numPr>
        <w:tabs>
          <w:tab w:val="left" w:pos="7989"/>
        </w:tabs>
        <w:spacing w:after="200" w:line="276" w:lineRule="auto"/>
        <w:jc w:val="lowKashida"/>
        <w:rPr>
          <w:rFonts w:ascii="Simplified Arabic" w:hAnsi="Simplified Arabic" w:cs="Simplified Arabic"/>
          <w:sz w:val="28"/>
          <w:szCs w:val="28"/>
          <w:lang w:val="fr-FR"/>
        </w:rPr>
      </w:pPr>
      <w:r w:rsidRPr="009667A1">
        <w:rPr>
          <w:rFonts w:ascii="Simplified Arabic" w:hAnsi="Simplified Arabic" w:cs="Simplified Arabic" w:hint="cs"/>
          <w:sz w:val="28"/>
          <w:szCs w:val="28"/>
          <w:rtl/>
          <w:lang w:val="fr-FR"/>
        </w:rPr>
        <w:t xml:space="preserve">بوخيار، ربيع. (2020). </w:t>
      </w:r>
      <w:r w:rsidRPr="009667A1">
        <w:rPr>
          <w:rFonts w:ascii="Simplified Arabic" w:hAnsi="Simplified Arabic" w:cs="Simplified Arabic" w:hint="cs"/>
          <w:b/>
          <w:bCs/>
          <w:sz w:val="28"/>
          <w:szCs w:val="28"/>
          <w:u w:val="single"/>
          <w:rtl/>
          <w:lang w:val="fr-FR"/>
        </w:rPr>
        <w:t>الاكتئاب وعلاقته باساليب المعاملة الوالدية لدى المراهقين المتمدرسين دراسة ميدانية بولاية الشلف</w:t>
      </w:r>
      <w:r w:rsidRPr="009667A1">
        <w:rPr>
          <w:rFonts w:ascii="Simplified Arabic" w:hAnsi="Simplified Arabic" w:cs="Simplified Arabic" w:hint="cs"/>
          <w:sz w:val="28"/>
          <w:szCs w:val="28"/>
          <w:rtl/>
          <w:lang w:val="fr-FR"/>
        </w:rPr>
        <w:t xml:space="preserve">، المجلد الأول، (العدد الأول)، ص 34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49.</w:t>
      </w:r>
    </w:p>
    <w:p w14:paraId="67B20BD9" w14:textId="77777777" w:rsidR="002E2852" w:rsidRPr="009667A1" w:rsidRDefault="002E2852" w:rsidP="00662548">
      <w:pPr>
        <w:pStyle w:val="Paragraphedeliste"/>
        <w:numPr>
          <w:ilvl w:val="0"/>
          <w:numId w:val="72"/>
        </w:numPr>
        <w:tabs>
          <w:tab w:val="left" w:pos="7989"/>
        </w:tabs>
        <w:spacing w:after="200" w:line="276" w:lineRule="auto"/>
        <w:jc w:val="lowKashida"/>
        <w:rPr>
          <w:rFonts w:ascii="Simplified Arabic" w:hAnsi="Simplified Arabic" w:cs="Simplified Arabic"/>
          <w:sz w:val="28"/>
          <w:szCs w:val="28"/>
          <w:rtl/>
          <w:lang w:val="fr-FR"/>
        </w:rPr>
      </w:pPr>
      <w:r w:rsidRPr="009667A1">
        <w:rPr>
          <w:rFonts w:ascii="Simplified Arabic" w:hAnsi="Simplified Arabic" w:cs="Simplified Arabic" w:hint="cs"/>
          <w:sz w:val="28"/>
          <w:szCs w:val="28"/>
          <w:rtl/>
          <w:lang w:val="fr-FR"/>
        </w:rPr>
        <w:t xml:space="preserve">بوعجوج، شافعي. (2010). </w:t>
      </w:r>
      <w:r w:rsidRPr="009667A1">
        <w:rPr>
          <w:rFonts w:ascii="Simplified Arabic" w:hAnsi="Simplified Arabic" w:cs="Simplified Arabic" w:hint="cs"/>
          <w:b/>
          <w:bCs/>
          <w:sz w:val="28"/>
          <w:szCs w:val="28"/>
          <w:u w:val="single"/>
          <w:rtl/>
          <w:lang w:val="fr-FR"/>
        </w:rPr>
        <w:t>السلطوية الوالدية وعلاقتها بالصراع العلائقي لدى المراهق في الوسط المدرسي</w:t>
      </w:r>
      <w:r w:rsidRPr="009667A1">
        <w:rPr>
          <w:rFonts w:ascii="Simplified Arabic" w:hAnsi="Simplified Arabic" w:cs="Simplified Arabic" w:hint="cs"/>
          <w:sz w:val="28"/>
          <w:szCs w:val="28"/>
          <w:rtl/>
          <w:lang w:val="fr-FR"/>
        </w:rPr>
        <w:t xml:space="preserve">، مجلة أبحاث نفسية وتربوية، المجلد الأول، (العدد الثالث)، ص 47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62. </w:t>
      </w:r>
    </w:p>
    <w:p w14:paraId="347D79C5" w14:textId="77777777" w:rsidR="002E2852" w:rsidRPr="009667A1" w:rsidRDefault="002E2852" w:rsidP="00662548">
      <w:pPr>
        <w:pStyle w:val="Paragraphedeliste"/>
        <w:numPr>
          <w:ilvl w:val="0"/>
          <w:numId w:val="72"/>
        </w:numPr>
        <w:tabs>
          <w:tab w:val="left" w:pos="7989"/>
        </w:tabs>
        <w:spacing w:after="200" w:line="276" w:lineRule="auto"/>
        <w:jc w:val="lowKashida"/>
        <w:rPr>
          <w:rFonts w:ascii="Simplified Arabic" w:hAnsi="Simplified Arabic" w:cs="Simplified Arabic"/>
          <w:sz w:val="28"/>
          <w:szCs w:val="28"/>
          <w:lang w:val="fr-FR"/>
        </w:rPr>
      </w:pPr>
      <w:r w:rsidRPr="009667A1">
        <w:rPr>
          <w:rFonts w:ascii="Simplified Arabic" w:hAnsi="Simplified Arabic" w:cs="Simplified Arabic" w:hint="cs"/>
          <w:sz w:val="28"/>
          <w:szCs w:val="28"/>
          <w:rtl/>
          <w:lang w:val="fr-FR"/>
        </w:rPr>
        <w:t xml:space="preserve">حماش، الحسين. (2021). </w:t>
      </w:r>
      <w:r w:rsidRPr="009667A1">
        <w:rPr>
          <w:rFonts w:ascii="Simplified Arabic" w:hAnsi="Simplified Arabic" w:cs="Simplified Arabic" w:hint="cs"/>
          <w:b/>
          <w:bCs/>
          <w:sz w:val="28"/>
          <w:szCs w:val="28"/>
          <w:u w:val="single"/>
          <w:rtl/>
          <w:lang w:val="fr-FR"/>
        </w:rPr>
        <w:t>أهمية أساليب المعاملة الوالدية في تحقيق التوافق النفسي الاجتماعي للمراهق، مجلة الحقوق والعلوم الإنسانية</w:t>
      </w:r>
      <w:r w:rsidRPr="009667A1">
        <w:rPr>
          <w:rFonts w:ascii="Simplified Arabic" w:hAnsi="Simplified Arabic" w:cs="Simplified Arabic" w:hint="cs"/>
          <w:sz w:val="28"/>
          <w:szCs w:val="28"/>
          <w:rtl/>
          <w:lang w:val="fr-FR"/>
        </w:rPr>
        <w:t>، المجلد الرابع عشر، (العدد الرابع)، ص136-149.</w:t>
      </w:r>
    </w:p>
    <w:p w14:paraId="4CB550A9" w14:textId="77777777" w:rsidR="002E2852" w:rsidRPr="009667A1" w:rsidRDefault="002E2852" w:rsidP="00662548">
      <w:pPr>
        <w:pStyle w:val="Paragraphedeliste"/>
        <w:numPr>
          <w:ilvl w:val="0"/>
          <w:numId w:val="72"/>
        </w:numPr>
        <w:tabs>
          <w:tab w:val="left" w:pos="7989"/>
        </w:tabs>
        <w:spacing w:after="100" w:afterAutospacing="1" w:line="276" w:lineRule="auto"/>
        <w:rPr>
          <w:rFonts w:ascii="Simplified Arabic" w:hAnsi="Simplified Arabic" w:cs="Simplified Arabic"/>
          <w:sz w:val="28"/>
          <w:szCs w:val="28"/>
          <w:rtl/>
          <w:lang w:val="fr-FR"/>
        </w:rPr>
      </w:pPr>
      <w:r w:rsidRPr="009667A1">
        <w:rPr>
          <w:rFonts w:ascii="Simplified Arabic" w:hAnsi="Simplified Arabic" w:cs="Simplified Arabic" w:hint="cs"/>
          <w:sz w:val="28"/>
          <w:szCs w:val="28"/>
          <w:rtl/>
          <w:lang w:val="fr-FR"/>
        </w:rPr>
        <w:t xml:space="preserve">حسن، أسماء. (2022). </w:t>
      </w:r>
      <w:r w:rsidRPr="009667A1">
        <w:rPr>
          <w:rFonts w:ascii="Simplified Arabic" w:hAnsi="Simplified Arabic" w:cs="Simplified Arabic" w:hint="cs"/>
          <w:b/>
          <w:bCs/>
          <w:sz w:val="28"/>
          <w:szCs w:val="28"/>
          <w:u w:val="single"/>
          <w:rtl/>
          <w:lang w:val="fr-FR"/>
        </w:rPr>
        <w:t>الحساسية الانفعالية لدى عينة من طلاب المرحلة الثانوية المتفوقين عقليا واقرانهم العاديين</w:t>
      </w:r>
      <w:r w:rsidRPr="009667A1">
        <w:rPr>
          <w:rFonts w:ascii="Simplified Arabic" w:hAnsi="Simplified Arabic" w:cs="Simplified Arabic" w:hint="cs"/>
          <w:sz w:val="28"/>
          <w:szCs w:val="28"/>
          <w:rtl/>
          <w:lang w:val="fr-FR"/>
        </w:rPr>
        <w:t>، مجلة دراسات تربوية واجتماعية، المجلد الثامن والعشرين، (العدد الأول)، ص 79 -144.</w:t>
      </w:r>
    </w:p>
    <w:p w14:paraId="62E431EB" w14:textId="77777777" w:rsidR="002E2852" w:rsidRPr="009667A1" w:rsidRDefault="002E2852" w:rsidP="00662548">
      <w:pPr>
        <w:pStyle w:val="Paragraphedeliste"/>
        <w:numPr>
          <w:ilvl w:val="0"/>
          <w:numId w:val="72"/>
        </w:numPr>
        <w:tabs>
          <w:tab w:val="left" w:pos="7989"/>
        </w:tabs>
        <w:spacing w:after="100" w:afterAutospacing="1" w:line="276" w:lineRule="auto"/>
        <w:rPr>
          <w:rFonts w:ascii="Simplified Arabic" w:hAnsi="Simplified Arabic" w:cs="Simplified Arabic"/>
          <w:sz w:val="28"/>
          <w:szCs w:val="28"/>
          <w:rtl/>
          <w:lang w:val="fr-FR"/>
        </w:rPr>
      </w:pPr>
      <w:r w:rsidRPr="009667A1">
        <w:rPr>
          <w:rFonts w:ascii="Simplified Arabic" w:hAnsi="Simplified Arabic" w:cs="Simplified Arabic" w:hint="cs"/>
          <w:sz w:val="28"/>
          <w:szCs w:val="28"/>
          <w:rtl/>
          <w:lang w:val="fr-FR"/>
        </w:rPr>
        <w:t xml:space="preserve">خطارة، رشيد. (2022)، </w:t>
      </w:r>
      <w:r w:rsidRPr="009667A1">
        <w:rPr>
          <w:rFonts w:ascii="Simplified Arabic" w:hAnsi="Simplified Arabic" w:cs="Simplified Arabic" w:hint="cs"/>
          <w:b/>
          <w:bCs/>
          <w:sz w:val="28"/>
          <w:szCs w:val="28"/>
          <w:u w:val="single"/>
          <w:rtl/>
          <w:lang w:val="fr-FR"/>
        </w:rPr>
        <w:t>أساليب المعاملة الوالدية وعلاقتها بالتوافق النفسي لدى تلاميذ الرابعة متوسط دراسة ميدانية بمدينة غرداية</w:t>
      </w:r>
      <w:r w:rsidRPr="009667A1">
        <w:rPr>
          <w:rFonts w:ascii="Simplified Arabic" w:hAnsi="Simplified Arabic" w:cs="Simplified Arabic" w:hint="cs"/>
          <w:sz w:val="28"/>
          <w:szCs w:val="28"/>
          <w:rtl/>
          <w:lang w:val="fr-FR"/>
        </w:rPr>
        <w:t xml:space="preserve">، مجلة العلوم النفسية والتربوية، المجلد الثاني. (العدد الثامن)، ص 39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51. </w:t>
      </w:r>
    </w:p>
    <w:p w14:paraId="675BEBFF" w14:textId="6C09618E" w:rsidR="002E2852" w:rsidRPr="009667A1" w:rsidRDefault="002E2852" w:rsidP="002E2852">
      <w:pPr>
        <w:pStyle w:val="Paragraphedeliste"/>
        <w:tabs>
          <w:tab w:val="left" w:pos="7989"/>
        </w:tabs>
        <w:spacing w:after="0" w:line="276" w:lineRule="auto"/>
        <w:ind w:left="360"/>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10.</w:t>
      </w:r>
      <w:r w:rsidR="00FC1F1C">
        <w:rPr>
          <w:rFonts w:ascii="Simplified Arabic" w:hAnsi="Simplified Arabic" w:cs="Simplified Arabic" w:hint="cs"/>
          <w:sz w:val="28"/>
          <w:szCs w:val="28"/>
          <w:rtl/>
          <w:lang w:val="fr-FR"/>
        </w:rPr>
        <w:t>كشرود</w:t>
      </w:r>
      <w:r w:rsidRPr="009667A1">
        <w:rPr>
          <w:rFonts w:ascii="Simplified Arabic" w:hAnsi="Simplified Arabic" w:cs="Simplified Arabic" w:hint="cs"/>
          <w:sz w:val="28"/>
          <w:szCs w:val="28"/>
          <w:rtl/>
          <w:lang w:val="fr-FR"/>
        </w:rPr>
        <w:t>، هدى. (2004</w:t>
      </w:r>
      <w:r w:rsidRPr="009667A1">
        <w:rPr>
          <w:rFonts w:ascii="Simplified Arabic" w:hAnsi="Simplified Arabic" w:cs="Simplified Arabic" w:hint="cs"/>
          <w:b/>
          <w:bCs/>
          <w:sz w:val="28"/>
          <w:szCs w:val="28"/>
          <w:u w:val="single"/>
          <w:rtl/>
          <w:lang w:val="fr-FR"/>
        </w:rPr>
        <w:t>). دراسة مدى تاثير المعاملة الوالدية على الاكتئاب واستراتيجيات الكوبين عند الأبناء</w:t>
      </w:r>
      <w:r w:rsidRPr="009667A1">
        <w:rPr>
          <w:rFonts w:ascii="Simplified Arabic" w:hAnsi="Simplified Arabic" w:cs="Simplified Arabic" w:hint="cs"/>
          <w:sz w:val="28"/>
          <w:szCs w:val="28"/>
          <w:rtl/>
          <w:lang w:val="fr-FR"/>
        </w:rPr>
        <w:t xml:space="preserve">، مجلة دراسات في العلوم الإنسانية والاجتماعية، المجلد الخامس، (العدد الرابع)، ص140 </w:t>
      </w:r>
      <w:r w:rsidRPr="009667A1">
        <w:rPr>
          <w:rFonts w:ascii="Simplified Arabic" w:hAnsi="Simplified Arabic" w:cs="Simplified Arabic"/>
          <w:sz w:val="28"/>
          <w:szCs w:val="28"/>
          <w:rtl/>
          <w:lang w:val="fr-FR"/>
        </w:rPr>
        <w:t>–</w:t>
      </w:r>
      <w:r w:rsidRPr="009667A1">
        <w:rPr>
          <w:rFonts w:ascii="Simplified Arabic" w:hAnsi="Simplified Arabic" w:cs="Simplified Arabic" w:hint="cs"/>
          <w:sz w:val="28"/>
          <w:szCs w:val="28"/>
          <w:rtl/>
          <w:lang w:val="fr-FR"/>
        </w:rPr>
        <w:t xml:space="preserve"> 168.</w:t>
      </w:r>
    </w:p>
    <w:p w14:paraId="4C79777E" w14:textId="42F04970" w:rsidR="002E2852" w:rsidRPr="005F0E1B" w:rsidRDefault="002E2852" w:rsidP="002E2852">
      <w:pPr>
        <w:tabs>
          <w:tab w:val="left" w:pos="7989"/>
        </w:tabs>
        <w:spacing w:after="200" w:line="276" w:lineRule="auto"/>
        <w:contextualSpacing/>
        <w:jc w:val="lowKashida"/>
        <w:rPr>
          <w:rFonts w:ascii="Simplified Arabic" w:hAnsi="Simplified Arabic" w:cs="Simplified Arabic"/>
          <w:sz w:val="28"/>
          <w:szCs w:val="28"/>
          <w:lang w:val="fr-FR"/>
        </w:rPr>
      </w:pPr>
      <w:r>
        <w:rPr>
          <w:rFonts w:ascii="Simplified Arabic" w:hAnsi="Simplified Arabic" w:cs="Simplified Arabic" w:hint="cs"/>
          <w:sz w:val="28"/>
          <w:szCs w:val="28"/>
          <w:rtl/>
          <w:lang w:val="fr-FR"/>
        </w:rPr>
        <w:lastRenderedPageBreak/>
        <w:t>11.</w:t>
      </w:r>
      <w:r w:rsidR="00FC1F1C">
        <w:rPr>
          <w:rFonts w:ascii="Simplified Arabic" w:hAnsi="Simplified Arabic" w:cs="Simplified Arabic" w:hint="cs"/>
          <w:sz w:val="28"/>
          <w:szCs w:val="28"/>
          <w:rtl/>
          <w:lang w:val="fr-FR"/>
        </w:rPr>
        <w:t>لونيس</w:t>
      </w:r>
      <w:r w:rsidRPr="005F0E1B">
        <w:rPr>
          <w:rFonts w:ascii="Simplified Arabic" w:hAnsi="Simplified Arabic" w:cs="Simplified Arabic" w:hint="cs"/>
          <w:sz w:val="28"/>
          <w:szCs w:val="28"/>
          <w:rtl/>
          <w:lang w:val="fr-FR"/>
        </w:rPr>
        <w:t xml:space="preserve">، زهير. (2021). </w:t>
      </w:r>
      <w:r w:rsidRPr="009667A1">
        <w:rPr>
          <w:rFonts w:ascii="Simplified Arabic" w:hAnsi="Simplified Arabic" w:cs="Simplified Arabic" w:hint="cs"/>
          <w:b/>
          <w:bCs/>
          <w:sz w:val="28"/>
          <w:szCs w:val="28"/>
          <w:u w:val="single"/>
          <w:rtl/>
          <w:lang w:val="fr-FR"/>
        </w:rPr>
        <w:t>الصحة النفسية وعلاقتها باساليب المعاملة الوالدية دراسة ميدانية على الطالب الجامعي المقيم</w:t>
      </w:r>
      <w:r w:rsidRPr="005F0E1B">
        <w:rPr>
          <w:rFonts w:ascii="Simplified Arabic" w:hAnsi="Simplified Arabic" w:cs="Simplified Arabic" w:hint="cs"/>
          <w:sz w:val="28"/>
          <w:szCs w:val="28"/>
          <w:rtl/>
          <w:lang w:val="fr-FR"/>
        </w:rPr>
        <w:t xml:space="preserve">، الاكاديمية للدراسات الاجتماعية والإنسانية، المجلد الثالث عشر، (العدد الأول)، ص 48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 xml:space="preserve"> 60.</w:t>
      </w:r>
    </w:p>
    <w:p w14:paraId="6AE9FF27" w14:textId="03C8C06E" w:rsidR="002E2852" w:rsidRDefault="002E2852" w:rsidP="002E2852">
      <w:pPr>
        <w:tabs>
          <w:tab w:val="left" w:pos="7989"/>
        </w:tabs>
        <w:spacing w:after="100" w:afterAutospacing="1" w:line="276"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12</w:t>
      </w:r>
      <w:r w:rsidR="00FC1F1C">
        <w:rPr>
          <w:rFonts w:ascii="Simplified Arabic" w:hAnsi="Simplified Arabic" w:cs="Simplified Arabic" w:hint="cs"/>
          <w:sz w:val="28"/>
          <w:szCs w:val="28"/>
          <w:rtl/>
          <w:lang w:val="fr-FR"/>
        </w:rPr>
        <w:t>. لونيس،</w:t>
      </w:r>
      <w:r w:rsidRPr="005F0E1B">
        <w:rPr>
          <w:rFonts w:ascii="Simplified Arabic" w:hAnsi="Simplified Arabic" w:cs="Simplified Arabic" w:hint="cs"/>
          <w:sz w:val="28"/>
          <w:szCs w:val="28"/>
          <w:rtl/>
          <w:lang w:val="fr-FR"/>
        </w:rPr>
        <w:t xml:space="preserve"> زهير. (2021</w:t>
      </w:r>
      <w:r w:rsidRPr="009667A1">
        <w:rPr>
          <w:rFonts w:ascii="Simplified Arabic" w:hAnsi="Simplified Arabic" w:cs="Simplified Arabic" w:hint="cs"/>
          <w:b/>
          <w:bCs/>
          <w:sz w:val="28"/>
          <w:szCs w:val="28"/>
          <w:u w:val="single"/>
          <w:rtl/>
          <w:lang w:val="fr-FR"/>
        </w:rPr>
        <w:t>). الصحة النفسية وعلاقتها بالاكتئاب لدى المراهق المتمدرس دراسة ميدانية بثانوية لومي الجيلالي باولاد فارس</w:t>
      </w:r>
      <w:r w:rsidRPr="005F0E1B">
        <w:rPr>
          <w:rFonts w:ascii="Simplified Arabic" w:hAnsi="Simplified Arabic" w:cs="Simplified Arabic" w:hint="cs"/>
          <w:sz w:val="28"/>
          <w:szCs w:val="28"/>
          <w:rtl/>
          <w:lang w:val="fr-FR"/>
        </w:rPr>
        <w:t xml:space="preserve">، مجلة الاسرة والمجتمع، المجلد التاسع، (العدد الثاني)، ص362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 xml:space="preserve"> 381.</w:t>
      </w:r>
    </w:p>
    <w:p w14:paraId="2DEE67F7" w14:textId="77777777" w:rsidR="002E2852" w:rsidRDefault="002E2852" w:rsidP="002E2852">
      <w:pPr>
        <w:tabs>
          <w:tab w:val="left" w:pos="7989"/>
        </w:tabs>
        <w:spacing w:after="100" w:afterAutospacing="1" w:line="276"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13.</w:t>
      </w:r>
      <w:r w:rsidRPr="005F0E1B">
        <w:rPr>
          <w:rFonts w:ascii="Simplified Arabic" w:hAnsi="Simplified Arabic" w:cs="Simplified Arabic" w:hint="cs"/>
          <w:sz w:val="28"/>
          <w:szCs w:val="28"/>
          <w:rtl/>
          <w:lang w:val="fr-FR"/>
        </w:rPr>
        <w:t xml:space="preserve">مير، نريمان. (2020). </w:t>
      </w:r>
      <w:r w:rsidRPr="009667A1">
        <w:rPr>
          <w:rFonts w:ascii="Simplified Arabic" w:hAnsi="Simplified Arabic" w:cs="Simplified Arabic" w:hint="cs"/>
          <w:b/>
          <w:bCs/>
          <w:sz w:val="28"/>
          <w:szCs w:val="28"/>
          <w:u w:val="single"/>
          <w:rtl/>
          <w:lang w:val="fr-FR"/>
        </w:rPr>
        <w:t>السلوك العدواني لدى المراهق المتمدرس دراسة ميدانية على عينة من التلاميذ التعليم المتوسط والثانوي لولاية الوادي</w:t>
      </w:r>
      <w:r w:rsidRPr="005F0E1B">
        <w:rPr>
          <w:rFonts w:ascii="Simplified Arabic" w:hAnsi="Simplified Arabic" w:cs="Simplified Arabic" w:hint="cs"/>
          <w:sz w:val="28"/>
          <w:szCs w:val="28"/>
          <w:rtl/>
          <w:lang w:val="fr-FR"/>
        </w:rPr>
        <w:t xml:space="preserve">، مجلة العلوم النفسية والتربوية، المجلد السادس، (العدد الأول)، ص 109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 xml:space="preserve"> 122.</w:t>
      </w:r>
    </w:p>
    <w:p w14:paraId="2E173EAE" w14:textId="63FB39FD" w:rsidR="002E2852" w:rsidRPr="005F0E1B" w:rsidRDefault="002E2852" w:rsidP="002E2852">
      <w:pPr>
        <w:tabs>
          <w:tab w:val="left" w:pos="7989"/>
        </w:tabs>
        <w:spacing w:after="200" w:line="276" w:lineRule="auto"/>
        <w:contextualSpacing/>
        <w:jc w:val="lowKashida"/>
        <w:rPr>
          <w:rFonts w:ascii="Simplified Arabic" w:hAnsi="Simplified Arabic" w:cs="Simplified Arabic"/>
          <w:sz w:val="28"/>
          <w:szCs w:val="28"/>
          <w:lang w:val="fr-FR"/>
        </w:rPr>
      </w:pPr>
      <w:r>
        <w:rPr>
          <w:rFonts w:ascii="Simplified Arabic" w:hAnsi="Simplified Arabic" w:cs="Simplified Arabic" w:hint="cs"/>
          <w:sz w:val="28"/>
          <w:szCs w:val="28"/>
          <w:rtl/>
          <w:lang w:val="fr-FR"/>
        </w:rPr>
        <w:t>14.</w:t>
      </w:r>
      <w:r w:rsidR="00FC1F1C" w:rsidRPr="00FC1F1C">
        <w:rPr>
          <w:rFonts w:ascii="Simplified Arabic" w:hAnsi="Simplified Arabic" w:cs="Simplified Arabic" w:hint="cs"/>
          <w:sz w:val="28"/>
          <w:szCs w:val="28"/>
          <w:rtl/>
          <w:lang w:val="fr-FR"/>
        </w:rPr>
        <w:t xml:space="preserve"> </w:t>
      </w:r>
      <w:r w:rsidR="00FC1F1C">
        <w:rPr>
          <w:rFonts w:ascii="Simplified Arabic" w:hAnsi="Simplified Arabic" w:cs="Simplified Arabic" w:hint="cs"/>
          <w:sz w:val="28"/>
          <w:szCs w:val="28"/>
          <w:rtl/>
          <w:lang w:val="fr-FR"/>
        </w:rPr>
        <w:t>مساوي</w:t>
      </w:r>
      <w:r w:rsidRPr="005F0E1B">
        <w:rPr>
          <w:rFonts w:ascii="Simplified Arabic" w:hAnsi="Simplified Arabic" w:cs="Simplified Arabic" w:hint="cs"/>
          <w:sz w:val="28"/>
          <w:szCs w:val="28"/>
          <w:rtl/>
          <w:lang w:val="fr-FR"/>
        </w:rPr>
        <w:t xml:space="preserve">، محمد. (2023). </w:t>
      </w:r>
      <w:r w:rsidRPr="009667A1">
        <w:rPr>
          <w:rFonts w:ascii="Simplified Arabic" w:hAnsi="Simplified Arabic" w:cs="Simplified Arabic" w:hint="cs"/>
          <w:b/>
          <w:bCs/>
          <w:sz w:val="28"/>
          <w:szCs w:val="28"/>
          <w:u w:val="single"/>
          <w:rtl/>
          <w:lang w:val="fr-FR"/>
        </w:rPr>
        <w:t>ادراك أساليب المعاملة الوالدية وعلاقتها بالتوافق النفسي والاجتماعي عند المراهقين</w:t>
      </w:r>
      <w:r w:rsidRPr="005F0E1B">
        <w:rPr>
          <w:rFonts w:ascii="Simplified Arabic" w:hAnsi="Simplified Arabic" w:cs="Simplified Arabic" w:hint="cs"/>
          <w:sz w:val="28"/>
          <w:szCs w:val="28"/>
          <w:rtl/>
          <w:lang w:val="fr-FR"/>
        </w:rPr>
        <w:t>، مجلة الحكمة للدراسات التربوية والنفسية، المجلد الحادي عشر. (العدد الثالث)، ص38 -52.</w:t>
      </w:r>
    </w:p>
    <w:p w14:paraId="4CCC6BC8" w14:textId="731813B8" w:rsidR="002E2852" w:rsidRDefault="00FC1F1C" w:rsidP="002E2852">
      <w:pPr>
        <w:tabs>
          <w:tab w:val="left" w:pos="7989"/>
        </w:tabs>
        <w:spacing w:after="100" w:afterAutospacing="1" w:line="276"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15.</w:t>
      </w:r>
      <w:r w:rsidRPr="00FC1F1C">
        <w:rPr>
          <w:rFonts w:ascii="Simplified Arabic" w:hAnsi="Simplified Arabic" w:cs="Simplified Arabic" w:hint="cs"/>
          <w:sz w:val="28"/>
          <w:szCs w:val="28"/>
          <w:rtl/>
          <w:lang w:val="fr-FR"/>
        </w:rPr>
        <w:t xml:space="preserve"> </w:t>
      </w:r>
      <w:r>
        <w:rPr>
          <w:rFonts w:ascii="Simplified Arabic" w:hAnsi="Simplified Arabic" w:cs="Simplified Arabic" w:hint="cs"/>
          <w:sz w:val="28"/>
          <w:szCs w:val="28"/>
          <w:rtl/>
          <w:lang w:val="fr-FR"/>
        </w:rPr>
        <w:t xml:space="preserve">منصوري، </w:t>
      </w:r>
      <w:r w:rsidR="002E2852" w:rsidRPr="005F0E1B">
        <w:rPr>
          <w:rFonts w:ascii="Simplified Arabic" w:hAnsi="Simplified Arabic" w:cs="Simplified Arabic" w:hint="cs"/>
          <w:sz w:val="28"/>
          <w:szCs w:val="28"/>
          <w:rtl/>
          <w:lang w:val="fr-FR"/>
        </w:rPr>
        <w:t xml:space="preserve"> نبيل. (2018). </w:t>
      </w:r>
      <w:r w:rsidR="002E2852" w:rsidRPr="009667A1">
        <w:rPr>
          <w:rFonts w:ascii="Simplified Arabic" w:hAnsi="Simplified Arabic" w:cs="Simplified Arabic" w:hint="cs"/>
          <w:b/>
          <w:bCs/>
          <w:sz w:val="28"/>
          <w:szCs w:val="28"/>
          <w:u w:val="single"/>
          <w:rtl/>
          <w:lang w:val="fr-FR"/>
        </w:rPr>
        <w:t>ابعاد ومستويات الصحة النفسية لدى تلميذ المرحلة الثانوية دراسة ميدانية على مستوى ثانويات مديرية التربية لولاية البويرة</w:t>
      </w:r>
      <w:r w:rsidR="002E2852" w:rsidRPr="005F0E1B">
        <w:rPr>
          <w:rFonts w:ascii="Simplified Arabic" w:hAnsi="Simplified Arabic" w:cs="Simplified Arabic" w:hint="cs"/>
          <w:sz w:val="28"/>
          <w:szCs w:val="28"/>
          <w:rtl/>
          <w:lang w:val="fr-FR"/>
        </w:rPr>
        <w:t xml:space="preserve">، مجلة علوم الانسان والمجتمع، المجلد السابع، (العدد الثاني)، ص 94 </w:t>
      </w:r>
      <w:r w:rsidR="002E2852" w:rsidRPr="005F0E1B">
        <w:rPr>
          <w:rFonts w:ascii="Simplified Arabic" w:hAnsi="Simplified Arabic" w:cs="Simplified Arabic"/>
          <w:sz w:val="28"/>
          <w:szCs w:val="28"/>
          <w:rtl/>
          <w:lang w:val="fr-FR"/>
        </w:rPr>
        <w:t>–</w:t>
      </w:r>
      <w:r w:rsidR="002E2852" w:rsidRPr="005F0E1B">
        <w:rPr>
          <w:rFonts w:ascii="Simplified Arabic" w:hAnsi="Simplified Arabic" w:cs="Simplified Arabic" w:hint="cs"/>
          <w:sz w:val="28"/>
          <w:szCs w:val="28"/>
          <w:rtl/>
          <w:lang w:val="fr-FR"/>
        </w:rPr>
        <w:t xml:space="preserve"> 105.</w:t>
      </w:r>
    </w:p>
    <w:p w14:paraId="5848730F" w14:textId="3EF07EF2" w:rsidR="00157CCC" w:rsidRDefault="002E2852" w:rsidP="002E2852">
      <w:pPr>
        <w:tabs>
          <w:tab w:val="left" w:pos="7989"/>
        </w:tabs>
        <w:spacing w:after="100" w:afterAutospacing="1" w:line="276" w:lineRule="auto"/>
        <w:jc w:val="lowKashida"/>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16.</w:t>
      </w:r>
      <w:r w:rsidR="00FC1F1C">
        <w:rPr>
          <w:rFonts w:ascii="Simplified Arabic" w:hAnsi="Simplified Arabic" w:cs="Simplified Arabic" w:hint="cs"/>
          <w:sz w:val="28"/>
          <w:szCs w:val="28"/>
          <w:rtl/>
          <w:lang w:val="fr-FR"/>
        </w:rPr>
        <w:t>شري</w:t>
      </w:r>
      <w:r w:rsidRPr="005F0E1B">
        <w:rPr>
          <w:rFonts w:ascii="Simplified Arabic" w:hAnsi="Simplified Arabic" w:cs="Simplified Arabic" w:hint="cs"/>
          <w:sz w:val="28"/>
          <w:szCs w:val="28"/>
          <w:rtl/>
          <w:lang w:val="fr-FR"/>
        </w:rPr>
        <w:t xml:space="preserve">ف، وائل. (2005). </w:t>
      </w:r>
      <w:r w:rsidRPr="009667A1">
        <w:rPr>
          <w:rFonts w:ascii="Simplified Arabic" w:hAnsi="Simplified Arabic" w:cs="Simplified Arabic" w:hint="cs"/>
          <w:b/>
          <w:bCs/>
          <w:sz w:val="28"/>
          <w:szCs w:val="28"/>
          <w:u w:val="single"/>
          <w:rtl/>
          <w:lang w:val="fr-FR"/>
        </w:rPr>
        <w:t>مشكلات القلق والاكتئاب والصراعات الاسرية وأساليب التعامل معها لدى المراهقين بدولة الكويت</w:t>
      </w:r>
      <w:r w:rsidRPr="005F0E1B">
        <w:rPr>
          <w:rFonts w:ascii="Simplified Arabic" w:hAnsi="Simplified Arabic" w:cs="Simplified Arabic" w:hint="cs"/>
          <w:sz w:val="28"/>
          <w:szCs w:val="28"/>
          <w:rtl/>
          <w:lang w:val="fr-FR"/>
        </w:rPr>
        <w:t xml:space="preserve">، مجلة المنارة للاستشارات، المجلد العاشر، (العدد الخامس)، ص 100 </w:t>
      </w:r>
      <w:r w:rsidRPr="005F0E1B">
        <w:rPr>
          <w:rFonts w:ascii="Simplified Arabic" w:hAnsi="Simplified Arabic" w:cs="Simplified Arabic"/>
          <w:sz w:val="28"/>
          <w:szCs w:val="28"/>
          <w:rtl/>
          <w:lang w:val="fr-FR"/>
        </w:rPr>
        <w:t>–</w:t>
      </w:r>
      <w:r w:rsidRPr="005F0E1B">
        <w:rPr>
          <w:rFonts w:ascii="Simplified Arabic" w:hAnsi="Simplified Arabic" w:cs="Simplified Arabic" w:hint="cs"/>
          <w:sz w:val="28"/>
          <w:szCs w:val="28"/>
          <w:rtl/>
          <w:lang w:val="fr-FR"/>
        </w:rPr>
        <w:t xml:space="preserve"> 130.</w:t>
      </w:r>
    </w:p>
    <w:p w14:paraId="3FC45DF1" w14:textId="3240FDE6" w:rsidR="005F0E1B" w:rsidRPr="005F0E1B" w:rsidRDefault="002E2852" w:rsidP="005F0E1B">
      <w:pPr>
        <w:spacing w:after="0"/>
        <w:contextualSpacing/>
        <w:jc w:val="both"/>
        <w:rPr>
          <w:rFonts w:ascii="Simplified Arabic" w:eastAsiaTheme="minorEastAsia" w:hAnsi="Simplified Arabic" w:cs="Simplified Arabic"/>
          <w:b/>
          <w:bCs/>
          <w:sz w:val="32"/>
          <w:szCs w:val="32"/>
          <w:rtl/>
          <w:lang w:val="fr-FR" w:bidi="ar-DZ"/>
        </w:rPr>
      </w:pPr>
      <w:r>
        <w:rPr>
          <w:rFonts w:ascii="Simplified Arabic" w:eastAsiaTheme="minorEastAsia" w:hAnsi="Simplified Arabic" w:cs="Simplified Arabic" w:hint="cs"/>
          <w:b/>
          <w:bCs/>
          <w:sz w:val="32"/>
          <w:szCs w:val="32"/>
          <w:rtl/>
          <w:lang w:val="fr-FR" w:bidi="ar-DZ"/>
        </w:rPr>
        <w:t>4-</w:t>
      </w:r>
      <w:r w:rsidR="005F0E1B" w:rsidRPr="005F0E1B">
        <w:rPr>
          <w:rFonts w:ascii="Simplified Arabic" w:eastAsiaTheme="minorEastAsia" w:hAnsi="Simplified Arabic" w:cs="Simplified Arabic" w:hint="cs"/>
          <w:b/>
          <w:bCs/>
          <w:sz w:val="32"/>
          <w:szCs w:val="32"/>
          <w:rtl/>
          <w:lang w:val="fr-FR" w:bidi="ar-DZ"/>
        </w:rPr>
        <w:t xml:space="preserve">مراجع باللغة الأجنبية: </w:t>
      </w:r>
    </w:p>
    <w:p w14:paraId="6B54ADCF" w14:textId="77777777" w:rsidR="005F0E1B" w:rsidRPr="005F0E1B" w:rsidRDefault="005F0E1B" w:rsidP="005F0E1B">
      <w:pPr>
        <w:spacing w:after="0"/>
        <w:contextualSpacing/>
        <w:jc w:val="both"/>
        <w:rPr>
          <w:rFonts w:ascii="Simplified Arabic" w:eastAsiaTheme="minorEastAsia" w:hAnsi="Simplified Arabic" w:cs="Simplified Arabic"/>
          <w:sz w:val="28"/>
          <w:szCs w:val="28"/>
          <w:lang w:val="fr-FR" w:bidi="ar-DZ"/>
        </w:rPr>
      </w:pPr>
      <w:r w:rsidRPr="005F0E1B">
        <w:rPr>
          <w:rFonts w:ascii="Simplified Arabic" w:eastAsiaTheme="minorEastAsia" w:hAnsi="Simplified Arabic" w:cs="Simplified Arabic"/>
          <w:sz w:val="28"/>
          <w:szCs w:val="28"/>
          <w:lang w:val="fr-FR" w:bidi="ar-DZ"/>
        </w:rPr>
        <w:t>Mazet, houzel. (1978). Psychatrie de lenfant et de ladolescent. Paris, ed maloine. Volume02.</w:t>
      </w:r>
    </w:p>
    <w:p w14:paraId="2A9CC514" w14:textId="77777777" w:rsidR="005F0E1B" w:rsidRPr="005F0E1B" w:rsidRDefault="005F0E1B" w:rsidP="005F0E1B">
      <w:pPr>
        <w:spacing w:after="0"/>
        <w:contextualSpacing/>
        <w:jc w:val="both"/>
        <w:rPr>
          <w:rFonts w:ascii="Simplified Arabic" w:eastAsiaTheme="minorEastAsia" w:hAnsi="Simplified Arabic" w:cs="Simplified Arabic"/>
          <w:sz w:val="28"/>
          <w:szCs w:val="28"/>
          <w:rtl/>
          <w:lang w:val="fr-FR" w:bidi="ar-DZ"/>
        </w:rPr>
        <w:sectPr w:rsidR="005F0E1B" w:rsidRPr="005F0E1B" w:rsidSect="005F0E1B">
          <w:headerReference w:type="default" r:id="rId47"/>
          <w:pgSz w:w="11906" w:h="16838"/>
          <w:pgMar w:top="1417" w:right="1417" w:bottom="1417" w:left="1417" w:header="708" w:footer="708" w:gutter="0"/>
          <w:cols w:space="708"/>
          <w:bidi/>
          <w:rtlGutter/>
          <w:docGrid w:linePitch="360"/>
        </w:sectPr>
      </w:pPr>
    </w:p>
    <w:p w14:paraId="5B4152E0" w14:textId="77777777" w:rsidR="005F0E1B" w:rsidRPr="005F0E1B" w:rsidRDefault="005F0E1B" w:rsidP="005F0E1B">
      <w:pPr>
        <w:spacing w:after="0" w:line="276" w:lineRule="auto"/>
        <w:jc w:val="center"/>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lastRenderedPageBreak/>
        <w:t>الملحق رقم 01: دليل المقابلة العيادية نصف الموجهة</w:t>
      </w:r>
    </w:p>
    <w:p w14:paraId="74154792" w14:textId="77777777" w:rsidR="005F0E1B" w:rsidRPr="005F0E1B" w:rsidRDefault="005F0E1B" w:rsidP="005F0E1B">
      <w:pPr>
        <w:spacing w:after="0" w:line="276" w:lineRule="auto"/>
        <w:jc w:val="center"/>
        <w:rPr>
          <w:rFonts w:ascii="Simplified Arabic" w:hAnsi="Simplified Arabic" w:cs="Simplified Arabic"/>
          <w:b/>
          <w:bCs/>
          <w:sz w:val="32"/>
          <w:szCs w:val="32"/>
          <w:rtl/>
          <w:lang w:val="fr-FR"/>
        </w:rPr>
      </w:pPr>
      <w:r w:rsidRPr="005F0E1B">
        <w:rPr>
          <w:rFonts w:ascii="Simplified Arabic" w:hAnsi="Simplified Arabic" w:cs="Simplified Arabic" w:hint="cs"/>
          <w:b/>
          <w:bCs/>
          <w:sz w:val="32"/>
          <w:szCs w:val="32"/>
          <w:rtl/>
          <w:lang w:val="fr-FR"/>
        </w:rPr>
        <w:t xml:space="preserve">المحور الأول: بيانات تعريفية للطفل والولي </w:t>
      </w:r>
    </w:p>
    <w:p w14:paraId="6F6790F7" w14:textId="77777777" w:rsidR="005F0E1B" w:rsidRPr="005F0E1B" w:rsidRDefault="005F0E1B" w:rsidP="005F0E1B">
      <w:pPr>
        <w:spacing w:after="0" w:line="276" w:lineRule="auto"/>
        <w:jc w:val="both"/>
        <w:rPr>
          <w:rFonts w:ascii="Simplified Arabic" w:hAnsi="Simplified Arabic" w:cs="Simplified Arabic"/>
          <w:sz w:val="32"/>
          <w:szCs w:val="32"/>
          <w:rtl/>
          <w:lang w:val="fr-FR"/>
        </w:rPr>
      </w:pPr>
      <w:r w:rsidRPr="005F0E1B">
        <w:rPr>
          <w:rFonts w:ascii="Simplified Arabic" w:hAnsi="Simplified Arabic" w:cs="Simplified Arabic"/>
          <w:sz w:val="32"/>
          <w:szCs w:val="32"/>
          <w:rtl/>
          <w:lang w:val="fr-FR"/>
        </w:rPr>
        <w:t xml:space="preserve">أ/ </w:t>
      </w:r>
      <w:r w:rsidRPr="005F0E1B">
        <w:rPr>
          <w:rFonts w:ascii="Simplified Arabic" w:hAnsi="Simplified Arabic" w:cs="Simplified Arabic" w:hint="cs"/>
          <w:sz w:val="32"/>
          <w:szCs w:val="32"/>
          <w:rtl/>
          <w:lang w:val="fr-FR"/>
        </w:rPr>
        <w:t xml:space="preserve">- </w:t>
      </w:r>
      <w:r w:rsidRPr="005F0E1B">
        <w:rPr>
          <w:rFonts w:ascii="Simplified Arabic" w:hAnsi="Simplified Arabic" w:cs="Simplified Arabic" w:hint="cs"/>
          <w:b/>
          <w:bCs/>
          <w:sz w:val="32"/>
          <w:szCs w:val="32"/>
          <w:rtl/>
          <w:lang w:val="fr-FR"/>
        </w:rPr>
        <w:t>البيانات الاولية الخاصة بالطفل:</w:t>
      </w:r>
      <w:r w:rsidRPr="005F0E1B">
        <w:rPr>
          <w:rFonts w:ascii="Simplified Arabic" w:hAnsi="Simplified Arabic" w:cs="Simplified Arabic" w:hint="cs"/>
          <w:sz w:val="32"/>
          <w:szCs w:val="32"/>
          <w:rtl/>
          <w:lang w:val="fr-FR"/>
        </w:rPr>
        <w:t xml:space="preserve"> </w:t>
      </w:r>
    </w:p>
    <w:p w14:paraId="73314758"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اسم الطفل:  </w:t>
      </w:r>
    </w:p>
    <w:p w14:paraId="448ADF4C"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الجنس: </w:t>
      </w:r>
    </w:p>
    <w:p w14:paraId="1EA548D8"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المستوى التعليمي: </w:t>
      </w:r>
    </w:p>
    <w:p w14:paraId="45E83EF7"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الإقامة : </w:t>
      </w:r>
    </w:p>
    <w:p w14:paraId="79C461EB"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نوع السكن: </w:t>
      </w:r>
    </w:p>
    <w:p w14:paraId="7DED6C8D"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الترتيب بين الاخوة :</w:t>
      </w:r>
    </w:p>
    <w:p w14:paraId="186A6AEA" w14:textId="77777777" w:rsidR="005F0E1B" w:rsidRPr="005F0E1B" w:rsidRDefault="005F0E1B" w:rsidP="005F0E1B">
      <w:pPr>
        <w:numPr>
          <w:ilvl w:val="0"/>
          <w:numId w:val="55"/>
        </w:numPr>
        <w:spacing w:after="0" w:line="276" w:lineRule="auto"/>
        <w:contextualSpacing/>
        <w:rPr>
          <w:rFonts w:ascii="Simplified Arabic" w:hAnsi="Simplified Arabic" w:cs="Simplified Arabic"/>
          <w:sz w:val="28"/>
          <w:szCs w:val="28"/>
          <w:lang w:val="fr-FR" w:eastAsia="fr-FR"/>
        </w:rPr>
      </w:pPr>
      <w:r w:rsidRPr="005F0E1B">
        <w:rPr>
          <w:rFonts w:ascii="Simplified Arabic" w:hAnsi="Simplified Arabic" w:cs="Simplified Arabic"/>
          <w:sz w:val="28"/>
          <w:szCs w:val="28"/>
          <w:rtl/>
          <w:lang w:val="fr-FR" w:eastAsia="fr-FR"/>
        </w:rPr>
        <w:t xml:space="preserve">المستوى التعليمي للحالة: </w:t>
      </w:r>
    </w:p>
    <w:p w14:paraId="45945911"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الحالة الإجتماعية للوالدين: </w:t>
      </w:r>
    </w:p>
    <w:p w14:paraId="6729B4A5"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المستوى الاقتصادي للاسرة : </w:t>
      </w:r>
    </w:p>
    <w:p w14:paraId="4604051E"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الحالة الصحية للتلميذ: </w:t>
      </w:r>
    </w:p>
    <w:p w14:paraId="23452E4F"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وظيفة الاب: </w:t>
      </w:r>
    </w:p>
    <w:p w14:paraId="300E6172"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وظيفة الام: </w:t>
      </w:r>
    </w:p>
    <w:p w14:paraId="32BD169A" w14:textId="77777777" w:rsidR="005F0E1B" w:rsidRPr="005F0E1B" w:rsidRDefault="005F0E1B" w:rsidP="005F0E1B">
      <w:pPr>
        <w:numPr>
          <w:ilvl w:val="0"/>
          <w:numId w:val="55"/>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الوالدين في حالة : </w:t>
      </w:r>
    </w:p>
    <w:p w14:paraId="1B18D0AA" w14:textId="77777777" w:rsidR="005F0E1B" w:rsidRPr="005F0E1B" w:rsidRDefault="005F0E1B" w:rsidP="005F0E1B">
      <w:pPr>
        <w:spacing w:after="0" w:line="276" w:lineRule="auto"/>
        <w:rPr>
          <w:rFonts w:ascii="Simplified Arabic" w:eastAsia="Times New Roman" w:hAnsi="Simplified Arabic" w:cs="Simplified Arabic"/>
          <w:b/>
          <w:bCs/>
          <w:sz w:val="32"/>
          <w:szCs w:val="32"/>
          <w:lang w:bidi="ar-DZ"/>
        </w:rPr>
      </w:pPr>
      <w:r w:rsidRPr="005F0E1B">
        <w:rPr>
          <w:rFonts w:ascii="Simplified Arabic" w:eastAsia="Times New Roman" w:hAnsi="Simplified Arabic" w:cs="Simplified Arabic"/>
          <w:b/>
          <w:bCs/>
          <w:sz w:val="32"/>
          <w:szCs w:val="32"/>
          <w:rtl/>
          <w:lang w:bidi="ar-DZ"/>
        </w:rPr>
        <w:t>ب/- سيميولوجية الحالة :</w:t>
      </w:r>
    </w:p>
    <w:p w14:paraId="2209BE82" w14:textId="77777777" w:rsidR="005F0E1B" w:rsidRPr="005F0E1B" w:rsidRDefault="005F0E1B" w:rsidP="005F0E1B">
      <w:pPr>
        <w:spacing w:after="0" w:line="276" w:lineRule="auto"/>
        <w:rPr>
          <w:rFonts w:ascii="Simplified Arabic" w:eastAsia="Times New Roman" w:hAnsi="Simplified Arabic" w:cs="Simplified Arabic"/>
          <w:b/>
          <w:bCs/>
          <w:sz w:val="28"/>
          <w:szCs w:val="28"/>
          <w:lang w:bidi="ar-DZ"/>
        </w:rPr>
      </w:pPr>
      <w:r w:rsidRPr="005F0E1B">
        <w:rPr>
          <w:rFonts w:ascii="Simplified Arabic" w:eastAsia="Times New Roman" w:hAnsi="Simplified Arabic" w:cs="Simplified Arabic"/>
          <w:sz w:val="28"/>
          <w:szCs w:val="28"/>
          <w:rtl/>
          <w:lang w:bidi="ar-DZ"/>
        </w:rPr>
        <w:t xml:space="preserve"> </w:t>
      </w:r>
      <w:r w:rsidRPr="005F0E1B">
        <w:rPr>
          <w:rFonts w:ascii="Simplified Arabic" w:eastAsia="Times New Roman" w:hAnsi="Simplified Arabic" w:cs="Simplified Arabic"/>
          <w:b/>
          <w:bCs/>
          <w:sz w:val="32"/>
          <w:szCs w:val="32"/>
          <w:rtl/>
          <w:lang w:bidi="ar-DZ"/>
        </w:rPr>
        <w:t xml:space="preserve">من الناحية المورفولوجية : </w:t>
      </w:r>
    </w:p>
    <w:p w14:paraId="6ADE5645"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نوع البشرة : </w:t>
      </w:r>
    </w:p>
    <w:p w14:paraId="6EA0751F"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لون العينان : </w:t>
      </w:r>
    </w:p>
    <w:p w14:paraId="1CBA215F"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البنية: </w:t>
      </w:r>
    </w:p>
    <w:p w14:paraId="2B9EFDC6"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القامة : </w:t>
      </w:r>
    </w:p>
    <w:p w14:paraId="0D7A5A9E"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الملامح : </w:t>
      </w:r>
    </w:p>
    <w:p w14:paraId="29F31007"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المظهر: </w:t>
      </w:r>
    </w:p>
    <w:p w14:paraId="6CBAB1F5"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المزاج : </w:t>
      </w:r>
    </w:p>
    <w:p w14:paraId="514A06E7"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lastRenderedPageBreak/>
        <w:t xml:space="preserve">التعامل : </w:t>
      </w:r>
    </w:p>
    <w:p w14:paraId="1FF7B259"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الإتصال : </w:t>
      </w:r>
    </w:p>
    <w:p w14:paraId="7C81BF6B"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النشاط النفسي الحركي : هادئ،</w:t>
      </w:r>
    </w:p>
    <w:p w14:paraId="189969D4"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التواصل البصري : </w:t>
      </w:r>
    </w:p>
    <w:p w14:paraId="507DAA87"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اللغة / الكلام : </w:t>
      </w:r>
    </w:p>
    <w:p w14:paraId="0003E5F2"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نبرة الصوت : </w:t>
      </w:r>
    </w:p>
    <w:p w14:paraId="309933C8"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كمية الكلام:  </w:t>
      </w:r>
    </w:p>
    <w:p w14:paraId="00644259"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الحالة الإنفعالية : </w:t>
      </w:r>
    </w:p>
    <w:p w14:paraId="21520499"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التعبير الإنفعالي : </w:t>
      </w:r>
    </w:p>
    <w:p w14:paraId="62871C83"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السيولة في الافكار : </w:t>
      </w:r>
    </w:p>
    <w:p w14:paraId="745DC3A3"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محتوى التفكير : </w:t>
      </w:r>
    </w:p>
    <w:p w14:paraId="4C2737E7"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الذاكرة : </w:t>
      </w:r>
    </w:p>
    <w:p w14:paraId="17988425" w14:textId="77777777" w:rsidR="005F0E1B" w:rsidRPr="005F0E1B" w:rsidRDefault="005F0E1B" w:rsidP="005F0E1B">
      <w:pPr>
        <w:numPr>
          <w:ilvl w:val="0"/>
          <w:numId w:val="56"/>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الإنتباه / التركيز : </w:t>
      </w:r>
    </w:p>
    <w:p w14:paraId="51123025" w14:textId="77777777" w:rsidR="005F0E1B" w:rsidRPr="005F0E1B" w:rsidRDefault="005F0E1B" w:rsidP="005F0E1B">
      <w:pPr>
        <w:spacing w:after="0" w:line="276" w:lineRule="auto"/>
        <w:rPr>
          <w:rFonts w:ascii="Simplified Arabic" w:eastAsia="Times New Roman" w:hAnsi="Simplified Arabic" w:cs="Simplified Arabic"/>
          <w:b/>
          <w:bCs/>
          <w:sz w:val="32"/>
          <w:szCs w:val="32"/>
          <w:rtl/>
          <w:lang w:bidi="ar-DZ"/>
        </w:rPr>
      </w:pPr>
      <w:r w:rsidRPr="005F0E1B">
        <w:rPr>
          <w:rFonts w:ascii="Simplified Arabic" w:eastAsia="Times New Roman" w:hAnsi="Simplified Arabic" w:cs="Simplified Arabic"/>
          <w:b/>
          <w:bCs/>
          <w:sz w:val="32"/>
          <w:szCs w:val="32"/>
          <w:rtl/>
          <w:lang w:bidi="ar-DZ"/>
        </w:rPr>
        <w:t xml:space="preserve">2/- الوظائف الإجتماعية للحالة:  </w:t>
      </w:r>
    </w:p>
    <w:p w14:paraId="41CDD7D4" w14:textId="77777777" w:rsidR="005F0E1B" w:rsidRPr="005F0E1B" w:rsidRDefault="005F0E1B" w:rsidP="005F0E1B">
      <w:pPr>
        <w:numPr>
          <w:ilvl w:val="0"/>
          <w:numId w:val="57"/>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الإتجاه نحو القوانين : </w:t>
      </w:r>
    </w:p>
    <w:p w14:paraId="10DDB86F" w14:textId="77777777" w:rsidR="005F0E1B" w:rsidRPr="005F0E1B" w:rsidRDefault="005F0E1B" w:rsidP="005F0E1B">
      <w:pPr>
        <w:numPr>
          <w:ilvl w:val="0"/>
          <w:numId w:val="57"/>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مستوى القدرة على إقامة العلاقات مع الآخرين :</w:t>
      </w:r>
    </w:p>
    <w:p w14:paraId="24F93AB1" w14:textId="77777777" w:rsidR="005F0E1B" w:rsidRPr="005F0E1B" w:rsidRDefault="005F0E1B" w:rsidP="005F0E1B">
      <w:pPr>
        <w:spacing w:after="0"/>
        <w:ind w:left="360"/>
        <w:jc w:val="center"/>
        <w:rPr>
          <w:rFonts w:ascii="Simplified Arabic" w:eastAsiaTheme="minorEastAsia" w:hAnsi="Simplified Arabic" w:cs="Simplified Arabic"/>
          <w:b/>
          <w:bCs/>
          <w:sz w:val="28"/>
          <w:szCs w:val="28"/>
          <w:lang w:val="fr-FR" w:bidi="ar-DZ"/>
        </w:rPr>
      </w:pPr>
      <w:r w:rsidRPr="005F0E1B">
        <w:rPr>
          <w:rFonts w:ascii="Simplified Arabic" w:eastAsiaTheme="minorEastAsia" w:hAnsi="Simplified Arabic" w:cs="Simplified Arabic" w:hint="cs"/>
          <w:b/>
          <w:bCs/>
          <w:sz w:val="28"/>
          <w:szCs w:val="28"/>
          <w:rtl/>
          <w:lang w:val="fr-FR" w:bidi="ar-DZ"/>
        </w:rPr>
        <w:t xml:space="preserve">المحور الثاني: تاريخ الحالة المرضي وطبيعة العلاقات الاسرية </w:t>
      </w:r>
    </w:p>
    <w:p w14:paraId="084D4CE7" w14:textId="77777777" w:rsidR="005F0E1B" w:rsidRPr="005F0E1B" w:rsidRDefault="005F0E1B" w:rsidP="005F0E1B">
      <w:pPr>
        <w:spacing w:after="0" w:line="276" w:lineRule="auto"/>
        <w:rPr>
          <w:rFonts w:ascii="Simplified Arabic" w:eastAsia="Times New Roman" w:hAnsi="Simplified Arabic" w:cs="Simplified Arabic"/>
          <w:sz w:val="28"/>
          <w:szCs w:val="28"/>
          <w:rtl/>
          <w:lang w:bidi="ar-DZ"/>
        </w:rPr>
      </w:pPr>
      <w:r w:rsidRPr="005F0E1B">
        <w:rPr>
          <w:rFonts w:ascii="Simplified Arabic" w:eastAsia="Times New Roman" w:hAnsi="Simplified Arabic" w:cs="Simplified Arabic"/>
          <w:b/>
          <w:bCs/>
          <w:sz w:val="32"/>
          <w:szCs w:val="32"/>
          <w:rtl/>
          <w:lang w:bidi="ar-DZ"/>
        </w:rPr>
        <w:t xml:space="preserve">البحث الإذكاري للحالة </w:t>
      </w:r>
      <w:r w:rsidRPr="005F0E1B">
        <w:rPr>
          <w:rFonts w:ascii="Simplified Arabic" w:eastAsia="Times New Roman" w:hAnsi="Simplified Arabic" w:cs="Simplified Arabic" w:hint="cs"/>
          <w:b/>
          <w:bCs/>
          <w:sz w:val="32"/>
          <w:szCs w:val="32"/>
          <w:rtl/>
          <w:lang w:bidi="ar-DZ"/>
        </w:rPr>
        <w:t xml:space="preserve">: </w:t>
      </w:r>
    </w:p>
    <w:p w14:paraId="188C0107"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السوابق العائلية : </w:t>
      </w:r>
    </w:p>
    <w:p w14:paraId="4E102B7B"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الأمراض : </w:t>
      </w:r>
    </w:p>
    <w:p w14:paraId="5D60E187"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rtl/>
          <w:lang w:val="fr-FR" w:eastAsia="fr-FR"/>
        </w:rPr>
      </w:pPr>
      <w:r w:rsidRPr="005F0E1B">
        <w:rPr>
          <w:rFonts w:ascii="Simplified Arabic" w:eastAsiaTheme="minorEastAsia" w:hAnsi="Simplified Arabic" w:cs="Simplified Arabic"/>
          <w:sz w:val="28"/>
          <w:szCs w:val="28"/>
          <w:rtl/>
          <w:lang w:val="fr-FR" w:eastAsia="fr-FR"/>
        </w:rPr>
        <w:t xml:space="preserve">مرض الأب : </w:t>
      </w:r>
    </w:p>
    <w:p w14:paraId="68B8DBB2"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مرض الأم : </w:t>
      </w:r>
    </w:p>
    <w:p w14:paraId="16D12BD6"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مرض الاخوة : </w:t>
      </w:r>
    </w:p>
    <w:p w14:paraId="718B60FE"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امراض وراثية : </w:t>
      </w:r>
    </w:p>
    <w:p w14:paraId="0B14EF95"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السوابق الشخصية : </w:t>
      </w:r>
    </w:p>
    <w:p w14:paraId="3D37CB9F" w14:textId="77777777" w:rsidR="005F0E1B" w:rsidRPr="005F0E1B" w:rsidRDefault="005F0E1B" w:rsidP="005F0E1B">
      <w:pPr>
        <w:numPr>
          <w:ilvl w:val="0"/>
          <w:numId w:val="58"/>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lastRenderedPageBreak/>
        <w:t xml:space="preserve">مرض الحالة : </w:t>
      </w:r>
    </w:p>
    <w:p w14:paraId="208B57D9" w14:textId="77777777" w:rsidR="005F0E1B" w:rsidRPr="005F0E1B" w:rsidRDefault="005F0E1B" w:rsidP="005F0E1B">
      <w:pPr>
        <w:spacing w:after="0" w:line="276" w:lineRule="auto"/>
        <w:rPr>
          <w:rFonts w:ascii="Simplified Arabic" w:eastAsia="Times New Roman" w:hAnsi="Simplified Arabic" w:cs="Simplified Arabic"/>
          <w:sz w:val="28"/>
          <w:szCs w:val="28"/>
          <w:lang w:bidi="ar-DZ"/>
        </w:rPr>
      </w:pPr>
      <w:r w:rsidRPr="005F0E1B">
        <w:rPr>
          <w:rFonts w:ascii="Simplified Arabic" w:eastAsia="Times New Roman" w:hAnsi="Simplified Arabic" w:cs="Simplified Arabic"/>
          <w:b/>
          <w:bCs/>
          <w:sz w:val="32"/>
          <w:szCs w:val="32"/>
          <w:rtl/>
          <w:lang w:bidi="ar-DZ"/>
        </w:rPr>
        <w:t>المستوى العلائقي للحالة :</w:t>
      </w:r>
      <w:r w:rsidRPr="005F0E1B">
        <w:rPr>
          <w:rFonts w:ascii="Simplified Arabic" w:eastAsia="Times New Roman" w:hAnsi="Simplified Arabic" w:cs="Simplified Arabic"/>
          <w:sz w:val="32"/>
          <w:szCs w:val="32"/>
          <w:rtl/>
          <w:lang w:bidi="ar-DZ"/>
        </w:rPr>
        <w:t xml:space="preserve"> </w:t>
      </w:r>
    </w:p>
    <w:p w14:paraId="1CB5E571"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العلاقة بين الحالة والوالدين : </w:t>
      </w:r>
    </w:p>
    <w:p w14:paraId="092FF014"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علاقة الحالة بالأم :.</w:t>
      </w:r>
    </w:p>
    <w:p w14:paraId="0F19E272"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rtl/>
          <w:lang w:val="fr-FR" w:eastAsia="fr-FR"/>
        </w:rPr>
      </w:pPr>
      <w:r w:rsidRPr="005F0E1B">
        <w:rPr>
          <w:rFonts w:ascii="Simplified Arabic" w:eastAsiaTheme="minorEastAsia" w:hAnsi="Simplified Arabic" w:cs="Simplified Arabic"/>
          <w:sz w:val="28"/>
          <w:szCs w:val="28"/>
          <w:rtl/>
          <w:lang w:val="fr-FR" w:eastAsia="fr-FR"/>
        </w:rPr>
        <w:t xml:space="preserve">علاقة الحالة بالأب : </w:t>
      </w:r>
    </w:p>
    <w:p w14:paraId="6F10E536"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العلاقة مع الأخ : </w:t>
      </w:r>
    </w:p>
    <w:p w14:paraId="7636327D" w14:textId="77777777" w:rsidR="005F0E1B" w:rsidRPr="005F0E1B" w:rsidRDefault="005F0E1B" w:rsidP="005F0E1B">
      <w:pPr>
        <w:numPr>
          <w:ilvl w:val="0"/>
          <w:numId w:val="59"/>
        </w:numPr>
        <w:spacing w:after="0" w:line="276" w:lineRule="auto"/>
        <w:contextualSpacing/>
        <w:rPr>
          <w:rFonts w:ascii="Simplified Arabic" w:eastAsiaTheme="minorEastAsia" w:hAnsi="Simplified Arabic" w:cs="Simplified Arabic"/>
          <w:sz w:val="28"/>
          <w:szCs w:val="28"/>
          <w:lang w:val="fr-FR" w:eastAsia="fr-FR"/>
        </w:rPr>
      </w:pPr>
      <w:r w:rsidRPr="005F0E1B">
        <w:rPr>
          <w:rFonts w:ascii="Simplified Arabic" w:eastAsiaTheme="minorEastAsia" w:hAnsi="Simplified Arabic" w:cs="Simplified Arabic"/>
          <w:sz w:val="28"/>
          <w:szCs w:val="28"/>
          <w:rtl/>
          <w:lang w:val="fr-FR" w:eastAsia="fr-FR"/>
        </w:rPr>
        <w:t xml:space="preserve">العلاقة مع الأخت : </w:t>
      </w:r>
    </w:p>
    <w:p w14:paraId="183BD894" w14:textId="77777777" w:rsidR="005F0E1B" w:rsidRPr="005F0E1B" w:rsidRDefault="005F0E1B" w:rsidP="005F0E1B">
      <w:pPr>
        <w:spacing w:after="0"/>
        <w:ind w:left="-57"/>
        <w:contextualSpacing/>
        <w:jc w:val="center"/>
        <w:rPr>
          <w:rFonts w:ascii="Simplified Arabic" w:eastAsiaTheme="minorEastAsia" w:hAnsi="Simplified Arabic" w:cs="Simplified Arabic"/>
          <w:b/>
          <w:bCs/>
          <w:sz w:val="28"/>
          <w:szCs w:val="28"/>
          <w:rtl/>
          <w:lang w:val="fr-FR" w:bidi="ar-DZ"/>
        </w:rPr>
      </w:pPr>
      <w:r w:rsidRPr="005F0E1B">
        <w:rPr>
          <w:rFonts w:ascii="Simplified Arabic" w:eastAsiaTheme="minorEastAsia" w:hAnsi="Simplified Arabic" w:cs="Simplified Arabic" w:hint="cs"/>
          <w:b/>
          <w:bCs/>
          <w:sz w:val="28"/>
          <w:szCs w:val="28"/>
          <w:rtl/>
          <w:lang w:val="fr-FR" w:bidi="ar-DZ"/>
        </w:rPr>
        <w:t>المحور الثالث: الجانب العاطفي والاجتماعي للحالة</w:t>
      </w:r>
    </w:p>
    <w:p w14:paraId="4AF06049" w14:textId="77777777" w:rsidR="005F0E1B" w:rsidRPr="005F0E1B" w:rsidRDefault="005F0E1B" w:rsidP="00662548">
      <w:pPr>
        <w:numPr>
          <w:ilvl w:val="0"/>
          <w:numId w:val="62"/>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 xml:space="preserve">من هو اقرب الأشخاص اليك </w:t>
      </w:r>
      <w:bookmarkStart w:id="27" w:name="_Hlk171093109"/>
      <w:r w:rsidRPr="005F0E1B">
        <w:rPr>
          <w:rFonts w:ascii="Simplified Arabic" w:eastAsiaTheme="minorEastAsia" w:hAnsi="Simplified Arabic" w:cs="Simplified Arabic" w:hint="cs"/>
          <w:sz w:val="28"/>
          <w:szCs w:val="28"/>
          <w:rtl/>
          <w:lang w:val="fr-FR"/>
        </w:rPr>
        <w:t>؟</w:t>
      </w:r>
      <w:bookmarkEnd w:id="27"/>
    </w:p>
    <w:p w14:paraId="02AAA50B" w14:textId="77777777" w:rsidR="005F0E1B" w:rsidRPr="005F0E1B" w:rsidRDefault="005F0E1B" w:rsidP="00662548">
      <w:pPr>
        <w:numPr>
          <w:ilvl w:val="0"/>
          <w:numId w:val="62"/>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تقوم باللعب مع احد والديك ؟</w:t>
      </w:r>
    </w:p>
    <w:p w14:paraId="678A4646" w14:textId="77777777" w:rsidR="005F0E1B" w:rsidRPr="005F0E1B" w:rsidRDefault="005F0E1B" w:rsidP="00662548">
      <w:pPr>
        <w:numPr>
          <w:ilvl w:val="0"/>
          <w:numId w:val="62"/>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يشاركك احد الوالدين في نشاطاتك ؟</w:t>
      </w:r>
    </w:p>
    <w:p w14:paraId="3EB6DCE0" w14:textId="77777777" w:rsidR="005F0E1B" w:rsidRPr="005F0E1B" w:rsidRDefault="005F0E1B" w:rsidP="00662548">
      <w:pPr>
        <w:numPr>
          <w:ilvl w:val="0"/>
          <w:numId w:val="62"/>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 xml:space="preserve">هل يقوم احد والديك بعناقك؟ </w:t>
      </w:r>
    </w:p>
    <w:p w14:paraId="08444802" w14:textId="77777777" w:rsidR="005F0E1B" w:rsidRPr="005F0E1B" w:rsidRDefault="005F0E1B" w:rsidP="00662548">
      <w:pPr>
        <w:numPr>
          <w:ilvl w:val="0"/>
          <w:numId w:val="62"/>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يقوم احد والديك بمراجعة الدروس لك؟</w:t>
      </w:r>
    </w:p>
    <w:p w14:paraId="3E8B24E8" w14:textId="77777777" w:rsidR="005F0E1B" w:rsidRPr="005F0E1B" w:rsidRDefault="005F0E1B" w:rsidP="00662548">
      <w:pPr>
        <w:numPr>
          <w:ilvl w:val="0"/>
          <w:numId w:val="62"/>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تحس ان والديك عطوفين معك؟</w:t>
      </w:r>
    </w:p>
    <w:p w14:paraId="7B13AA40" w14:textId="77777777" w:rsidR="005F0E1B" w:rsidRPr="005F0E1B" w:rsidRDefault="005F0E1B" w:rsidP="005F0E1B">
      <w:pPr>
        <w:spacing w:after="0"/>
        <w:ind w:left="303"/>
        <w:jc w:val="center"/>
        <w:rPr>
          <w:rFonts w:ascii="Simplified Arabic" w:eastAsiaTheme="minorEastAsia" w:hAnsi="Simplified Arabic" w:cs="Simplified Arabic"/>
          <w:b/>
          <w:bCs/>
          <w:sz w:val="28"/>
          <w:szCs w:val="28"/>
          <w:rtl/>
          <w:lang w:val="fr-FR"/>
        </w:rPr>
      </w:pPr>
      <w:r w:rsidRPr="005F0E1B">
        <w:rPr>
          <w:rFonts w:ascii="Simplified Arabic" w:eastAsiaTheme="minorEastAsia" w:hAnsi="Simplified Arabic" w:cs="Simplified Arabic" w:hint="cs"/>
          <w:b/>
          <w:bCs/>
          <w:sz w:val="28"/>
          <w:szCs w:val="28"/>
          <w:rtl/>
          <w:lang w:val="fr-FR"/>
        </w:rPr>
        <w:t>المحور الرابع : الجانب الصحي والنفسي والمدرسي للحالة</w:t>
      </w:r>
    </w:p>
    <w:p w14:paraId="3C774E83"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تحس بالام في راسك ؟</w:t>
      </w:r>
    </w:p>
    <w:p w14:paraId="480BDBC5"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تحس بالام في كتفيك ؟</w:t>
      </w:r>
    </w:p>
    <w:p w14:paraId="09FAE8CA"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تشعر بالقلق عند الحديث مع احد والديك ؟</w:t>
      </w:r>
    </w:p>
    <w:p w14:paraId="79C14726"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تشعر في بعض الأحيان برغبتك في ضرب اصدقائك ؟</w:t>
      </w:r>
    </w:p>
    <w:p w14:paraId="06D37EBC"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تشعر في بعض الأحيان برغبتك في ضرب والديك ؟</w:t>
      </w:r>
    </w:p>
    <w:p w14:paraId="7AB1A492"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تدخن ؟</w:t>
      </w:r>
    </w:p>
    <w:p w14:paraId="0C0370AD"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 xml:space="preserve">هل تتناول المهلوسات او المخدرات؟ متى كان ذلك؟ </w:t>
      </w:r>
    </w:p>
    <w:p w14:paraId="7B06453B"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تغار من اخوتك في البيت ؟</w:t>
      </w:r>
    </w:p>
    <w:p w14:paraId="3A9AE4F7"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كيف هي شهيتك للاكل؟</w:t>
      </w:r>
    </w:p>
    <w:p w14:paraId="634EAD5F"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اعدت السنة ؟</w:t>
      </w:r>
    </w:p>
    <w:p w14:paraId="5C5E06F4"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ما سبب اعادتك للسنة ؟</w:t>
      </w:r>
    </w:p>
    <w:p w14:paraId="1E3D98A2"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تدرس لوحدك وتذاكر لوحدك ؟</w:t>
      </w:r>
    </w:p>
    <w:p w14:paraId="3C153819"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lastRenderedPageBreak/>
        <w:t>كيف هي علاقتك باساتذتك ؟</w:t>
      </w:r>
    </w:p>
    <w:p w14:paraId="1515E83B" w14:textId="77777777" w:rsidR="005F0E1B" w:rsidRPr="005F0E1B" w:rsidRDefault="005F0E1B" w:rsidP="00662548">
      <w:pPr>
        <w:numPr>
          <w:ilvl w:val="0"/>
          <w:numId w:val="63"/>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كيف هي علاقتك بزملائك؟</w:t>
      </w:r>
    </w:p>
    <w:p w14:paraId="047AEE69" w14:textId="77777777" w:rsidR="005F0E1B" w:rsidRPr="005F0E1B" w:rsidRDefault="005F0E1B" w:rsidP="005F0E1B">
      <w:pPr>
        <w:spacing w:after="0"/>
        <w:ind w:left="663"/>
        <w:jc w:val="center"/>
        <w:rPr>
          <w:rFonts w:ascii="Simplified Arabic" w:eastAsiaTheme="minorEastAsia" w:hAnsi="Simplified Arabic" w:cs="Simplified Arabic"/>
          <w:b/>
          <w:bCs/>
          <w:sz w:val="28"/>
          <w:szCs w:val="28"/>
          <w:rtl/>
          <w:lang w:val="fr-FR"/>
        </w:rPr>
      </w:pPr>
      <w:r w:rsidRPr="005F0E1B">
        <w:rPr>
          <w:rFonts w:ascii="Simplified Arabic" w:eastAsiaTheme="minorEastAsia" w:hAnsi="Simplified Arabic" w:cs="Simplified Arabic" w:hint="cs"/>
          <w:b/>
          <w:bCs/>
          <w:sz w:val="28"/>
          <w:szCs w:val="28"/>
          <w:rtl/>
          <w:lang w:val="fr-FR"/>
        </w:rPr>
        <w:t>المحور الخامس: أساليب المعاملة الوالدية</w:t>
      </w:r>
    </w:p>
    <w:p w14:paraId="7B18F6DA"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تحس بان والديك يكرهانك ؟</w:t>
      </w:r>
    </w:p>
    <w:p w14:paraId="07C2F8B1"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تحس نفسك ثقيلا عنهما ؟</w:t>
      </w:r>
    </w:p>
    <w:p w14:paraId="5DCB5C91"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اين تجد نفسك مرتاحا مع ابيك او مع امك ؟</w:t>
      </w:r>
    </w:p>
    <w:p w14:paraId="5DAAFE57"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يتشاجر والداك امامك ؟</w:t>
      </w:r>
    </w:p>
    <w:p w14:paraId="03EC3D61"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في حال هناك مشكل في البيت من هو اول شخص يتهم والداك بهذا الفعل ؟</w:t>
      </w:r>
    </w:p>
    <w:p w14:paraId="18FB69B0"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ترغب في العيش منفردا عن والداك ؟</w:t>
      </w:r>
    </w:p>
    <w:p w14:paraId="0012484D"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كيف تشعر عندما تكون بجوارهما ؟</w:t>
      </w:r>
    </w:p>
    <w:p w14:paraId="586C70C3" w14:textId="77777777" w:rsidR="005F0E1B" w:rsidRPr="005F0E1B" w:rsidRDefault="005F0E1B" w:rsidP="00662548">
      <w:pPr>
        <w:numPr>
          <w:ilvl w:val="0"/>
          <w:numId w:val="64"/>
        </w:numPr>
        <w:spacing w:after="0"/>
        <w:contextualSpacing/>
        <w:jc w:val="both"/>
        <w:rPr>
          <w:rFonts w:ascii="Simplified Arabic" w:eastAsiaTheme="minorEastAsia" w:hAnsi="Simplified Arabic" w:cs="Simplified Arabic"/>
          <w:sz w:val="28"/>
          <w:szCs w:val="28"/>
          <w:lang w:val="fr-FR"/>
        </w:rPr>
      </w:pPr>
      <w:r w:rsidRPr="005F0E1B">
        <w:rPr>
          <w:rFonts w:ascii="Simplified Arabic" w:eastAsiaTheme="minorEastAsia" w:hAnsi="Simplified Arabic" w:cs="Simplified Arabic" w:hint="cs"/>
          <w:sz w:val="28"/>
          <w:szCs w:val="28"/>
          <w:rtl/>
          <w:lang w:val="fr-FR"/>
        </w:rPr>
        <w:t>هل يحبانك ؟</w:t>
      </w:r>
    </w:p>
    <w:p w14:paraId="532ECAEC"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452B9E4B"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356485ED"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6C72B767"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07F2D040"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092BD509"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71986D11"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7F9D2B38"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4B9001E6"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6EA5A673"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63EF7812"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74DE32C3"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0B4E5615"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57492531"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2C24A02B"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14216385"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5FF3AD3F"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rPr>
      </w:pPr>
      <w:r w:rsidRPr="005F0E1B">
        <w:rPr>
          <w:rFonts w:ascii="Simplified Arabic" w:eastAsiaTheme="minorEastAsia" w:hAnsi="Simplified Arabic" w:cs="Simplified Arabic" w:hint="cs"/>
          <w:b/>
          <w:bCs/>
          <w:sz w:val="32"/>
          <w:szCs w:val="32"/>
          <w:rtl/>
          <w:lang w:val="fr-FR"/>
        </w:rPr>
        <w:lastRenderedPageBreak/>
        <w:t>الملحق رقم 02: مقياس أساليب المعاملة الوالدية لشافير</w:t>
      </w:r>
    </w:p>
    <w:tbl>
      <w:tblPr>
        <w:bidiVisual/>
        <w:tblW w:w="9915" w:type="dxa"/>
        <w:tblInd w:w="-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5187"/>
        <w:gridCol w:w="629"/>
        <w:gridCol w:w="688"/>
        <w:gridCol w:w="740"/>
        <w:gridCol w:w="629"/>
        <w:gridCol w:w="688"/>
        <w:gridCol w:w="503"/>
      </w:tblGrid>
      <w:tr w:rsidR="005F0E1B" w:rsidRPr="005F0E1B" w14:paraId="5D59CE3C" w14:textId="77777777" w:rsidTr="005F0E1B">
        <w:trPr>
          <w:trHeight w:val="420"/>
        </w:trPr>
        <w:tc>
          <w:tcPr>
            <w:tcW w:w="851" w:type="dxa"/>
            <w:vMerge w:val="restart"/>
            <w:vAlign w:val="center"/>
          </w:tcPr>
          <w:p w14:paraId="224A321D"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bookmarkStart w:id="28" w:name="_Hlk170677434"/>
            <w:r w:rsidRPr="005F0E1B">
              <w:rPr>
                <w:rFonts w:ascii="Simplified Arabic" w:hAnsi="Simplified Arabic" w:cs="Simplified Arabic"/>
                <w:sz w:val="28"/>
                <w:szCs w:val="28"/>
                <w:rtl/>
                <w:lang w:val="fr-FR" w:bidi="ar-DZ"/>
              </w:rPr>
              <w:t>رقم العبارة</w:t>
            </w:r>
          </w:p>
          <w:p w14:paraId="13714F6A" w14:textId="77777777" w:rsidR="005F0E1B" w:rsidRPr="005F0E1B" w:rsidRDefault="005F0E1B" w:rsidP="005F0E1B">
            <w:pPr>
              <w:jc w:val="center"/>
              <w:rPr>
                <w:rFonts w:ascii="Simplified Arabic" w:hAnsi="Simplified Arabic" w:cs="Simplified Arabic"/>
                <w:sz w:val="28"/>
                <w:szCs w:val="28"/>
                <w:rtl/>
                <w:lang w:val="fr-FR" w:bidi="ar-DZ"/>
              </w:rPr>
            </w:pPr>
          </w:p>
        </w:tc>
        <w:tc>
          <w:tcPr>
            <w:tcW w:w="5187" w:type="dxa"/>
            <w:vAlign w:val="center"/>
          </w:tcPr>
          <w:p w14:paraId="7D0056EB"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العبارة</w:t>
            </w:r>
          </w:p>
        </w:tc>
        <w:tc>
          <w:tcPr>
            <w:tcW w:w="2057" w:type="dxa"/>
            <w:gridSpan w:val="3"/>
            <w:vAlign w:val="center"/>
          </w:tcPr>
          <w:p w14:paraId="1113652B"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رأي معاملة الاب</w:t>
            </w:r>
          </w:p>
        </w:tc>
        <w:tc>
          <w:tcPr>
            <w:tcW w:w="1820" w:type="dxa"/>
            <w:gridSpan w:val="3"/>
            <w:vAlign w:val="center"/>
          </w:tcPr>
          <w:p w14:paraId="301CD666"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راي معاملة الام</w:t>
            </w:r>
          </w:p>
        </w:tc>
      </w:tr>
      <w:tr w:rsidR="005F0E1B" w:rsidRPr="005F0E1B" w14:paraId="5ABC7D05" w14:textId="77777777" w:rsidTr="005F0E1B">
        <w:trPr>
          <w:trHeight w:val="420"/>
        </w:trPr>
        <w:tc>
          <w:tcPr>
            <w:tcW w:w="851" w:type="dxa"/>
            <w:vMerge/>
            <w:vAlign w:val="center"/>
          </w:tcPr>
          <w:p w14:paraId="5949C310" w14:textId="77777777" w:rsidR="005F0E1B" w:rsidRPr="005F0E1B" w:rsidRDefault="005F0E1B" w:rsidP="005F0E1B">
            <w:pPr>
              <w:jc w:val="center"/>
              <w:rPr>
                <w:rFonts w:ascii="Simplified Arabic" w:hAnsi="Simplified Arabic" w:cs="Simplified Arabic"/>
                <w:sz w:val="28"/>
                <w:szCs w:val="28"/>
                <w:rtl/>
                <w:lang w:val="fr-FR"/>
              </w:rPr>
            </w:pPr>
          </w:p>
        </w:tc>
        <w:tc>
          <w:tcPr>
            <w:tcW w:w="5187" w:type="dxa"/>
            <w:vAlign w:val="center"/>
          </w:tcPr>
          <w:p w14:paraId="7DCD32E5"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ابي وكذلك امي منذ ان كنت صغيرا الى يومنا هذا</w:t>
            </w:r>
          </w:p>
        </w:tc>
        <w:tc>
          <w:tcPr>
            <w:tcW w:w="629" w:type="dxa"/>
            <w:vAlign w:val="center"/>
          </w:tcPr>
          <w:p w14:paraId="44268596" w14:textId="77777777" w:rsidR="005F0E1B" w:rsidRPr="005F0E1B" w:rsidRDefault="005F0E1B" w:rsidP="005F0E1B">
            <w:pPr>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نعم</w:t>
            </w:r>
          </w:p>
        </w:tc>
        <w:tc>
          <w:tcPr>
            <w:tcW w:w="688" w:type="dxa"/>
            <w:vAlign w:val="center"/>
          </w:tcPr>
          <w:p w14:paraId="14DF91DA"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أحيانا </w:t>
            </w:r>
          </w:p>
        </w:tc>
        <w:tc>
          <w:tcPr>
            <w:tcW w:w="740" w:type="dxa"/>
            <w:vAlign w:val="center"/>
          </w:tcPr>
          <w:p w14:paraId="5FEB212D" w14:textId="77777777" w:rsidR="005F0E1B" w:rsidRPr="005F0E1B" w:rsidRDefault="005F0E1B" w:rsidP="005F0E1B">
            <w:pPr>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لا</w:t>
            </w:r>
          </w:p>
        </w:tc>
        <w:tc>
          <w:tcPr>
            <w:tcW w:w="629" w:type="dxa"/>
            <w:vAlign w:val="center"/>
          </w:tcPr>
          <w:p w14:paraId="5A64920A"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نعم</w:t>
            </w:r>
          </w:p>
        </w:tc>
        <w:tc>
          <w:tcPr>
            <w:tcW w:w="688" w:type="dxa"/>
            <w:vAlign w:val="center"/>
          </w:tcPr>
          <w:p w14:paraId="5F43698A"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احيانا</w:t>
            </w:r>
          </w:p>
        </w:tc>
        <w:tc>
          <w:tcPr>
            <w:tcW w:w="503" w:type="dxa"/>
            <w:vAlign w:val="center"/>
          </w:tcPr>
          <w:p w14:paraId="3834C027"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لا</w:t>
            </w:r>
          </w:p>
        </w:tc>
      </w:tr>
      <w:tr w:rsidR="005F0E1B" w:rsidRPr="005F0E1B" w14:paraId="509F9989" w14:textId="77777777" w:rsidTr="005F0E1B">
        <w:trPr>
          <w:trHeight w:val="450"/>
        </w:trPr>
        <w:tc>
          <w:tcPr>
            <w:tcW w:w="851" w:type="dxa"/>
          </w:tcPr>
          <w:p w14:paraId="0C151564"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1FE25860"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يفهم مشكلاتي وهمو</w:t>
            </w:r>
            <w:r w:rsidRPr="005F0E1B">
              <w:rPr>
                <w:rFonts w:ascii="Simplified Arabic" w:hAnsi="Simplified Arabic" w:cs="Simplified Arabic" w:hint="cs"/>
                <w:sz w:val="28"/>
                <w:szCs w:val="28"/>
                <w:rtl/>
                <w:lang w:val="fr-FR" w:bidi="ar-DZ"/>
              </w:rPr>
              <w:t>م</w:t>
            </w:r>
            <w:r w:rsidRPr="005F0E1B">
              <w:rPr>
                <w:rFonts w:ascii="Simplified Arabic" w:hAnsi="Simplified Arabic" w:cs="Simplified Arabic"/>
                <w:sz w:val="28"/>
                <w:szCs w:val="28"/>
                <w:rtl/>
                <w:lang w:val="fr-FR" w:bidi="ar-DZ"/>
              </w:rPr>
              <w:t xml:space="preserve">ي </w:t>
            </w:r>
          </w:p>
        </w:tc>
        <w:tc>
          <w:tcPr>
            <w:tcW w:w="629" w:type="dxa"/>
          </w:tcPr>
          <w:p w14:paraId="49651372"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5A7DB93" w14:textId="77777777" w:rsidR="005F0E1B" w:rsidRPr="005F0E1B" w:rsidRDefault="005F0E1B" w:rsidP="005F0E1B">
            <w:pPr>
              <w:rPr>
                <w:rFonts w:ascii="Simplified Arabic" w:hAnsi="Simplified Arabic" w:cs="Simplified Arabic"/>
                <w:sz w:val="28"/>
                <w:szCs w:val="28"/>
                <w:lang w:val="fr-FR"/>
              </w:rPr>
            </w:pPr>
          </w:p>
        </w:tc>
        <w:tc>
          <w:tcPr>
            <w:tcW w:w="740" w:type="dxa"/>
          </w:tcPr>
          <w:p w14:paraId="539F641A" w14:textId="77777777" w:rsidR="005F0E1B" w:rsidRPr="005F0E1B" w:rsidRDefault="005F0E1B" w:rsidP="005F0E1B">
            <w:pPr>
              <w:rPr>
                <w:rFonts w:ascii="Simplified Arabic" w:hAnsi="Simplified Arabic" w:cs="Simplified Arabic"/>
                <w:sz w:val="28"/>
                <w:szCs w:val="28"/>
                <w:lang w:val="fr-FR"/>
              </w:rPr>
            </w:pPr>
          </w:p>
        </w:tc>
        <w:tc>
          <w:tcPr>
            <w:tcW w:w="629" w:type="dxa"/>
          </w:tcPr>
          <w:p w14:paraId="24D02126"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F947144"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CCA1BF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6DE3E95" w14:textId="77777777" w:rsidTr="005F0E1B">
        <w:trPr>
          <w:trHeight w:val="375"/>
        </w:trPr>
        <w:tc>
          <w:tcPr>
            <w:tcW w:w="851" w:type="dxa"/>
          </w:tcPr>
          <w:p w14:paraId="15D20F90"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36ABC547"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ليس صبورا جدا معي </w:t>
            </w:r>
          </w:p>
        </w:tc>
        <w:tc>
          <w:tcPr>
            <w:tcW w:w="629" w:type="dxa"/>
          </w:tcPr>
          <w:p w14:paraId="76BC16F2"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8C9402C"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BAF8E02" w14:textId="77777777" w:rsidR="005F0E1B" w:rsidRPr="005F0E1B" w:rsidRDefault="005F0E1B" w:rsidP="005F0E1B">
            <w:pPr>
              <w:rPr>
                <w:rFonts w:ascii="Simplified Arabic" w:hAnsi="Simplified Arabic" w:cs="Simplified Arabic"/>
                <w:sz w:val="28"/>
                <w:szCs w:val="28"/>
                <w:lang w:val="fr-FR"/>
              </w:rPr>
            </w:pPr>
          </w:p>
        </w:tc>
        <w:tc>
          <w:tcPr>
            <w:tcW w:w="629" w:type="dxa"/>
          </w:tcPr>
          <w:p w14:paraId="28E7BB2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D033ACE"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FF3CBCC"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D0443C6" w14:textId="77777777" w:rsidTr="005F0E1B">
        <w:trPr>
          <w:trHeight w:val="240"/>
        </w:trPr>
        <w:tc>
          <w:tcPr>
            <w:tcW w:w="851" w:type="dxa"/>
          </w:tcPr>
          <w:p w14:paraId="37139C11"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06570C06"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يبدوا انه يلفت الى محاسني اكثر مما يلتفت الى اخطائي </w:t>
            </w:r>
          </w:p>
        </w:tc>
        <w:tc>
          <w:tcPr>
            <w:tcW w:w="629" w:type="dxa"/>
          </w:tcPr>
          <w:p w14:paraId="5474FF7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7798EC3"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D66A574" w14:textId="77777777" w:rsidR="005F0E1B" w:rsidRPr="005F0E1B" w:rsidRDefault="005F0E1B" w:rsidP="005F0E1B">
            <w:pPr>
              <w:rPr>
                <w:rFonts w:ascii="Simplified Arabic" w:hAnsi="Simplified Arabic" w:cs="Simplified Arabic"/>
                <w:sz w:val="28"/>
                <w:szCs w:val="28"/>
                <w:lang w:val="fr-FR"/>
              </w:rPr>
            </w:pPr>
          </w:p>
        </w:tc>
        <w:tc>
          <w:tcPr>
            <w:tcW w:w="629" w:type="dxa"/>
          </w:tcPr>
          <w:p w14:paraId="65E65271"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FF5AA44"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E91DE2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80F5B1B" w14:textId="77777777" w:rsidTr="005F0E1B">
        <w:trPr>
          <w:trHeight w:val="480"/>
        </w:trPr>
        <w:tc>
          <w:tcPr>
            <w:tcW w:w="851" w:type="dxa"/>
          </w:tcPr>
          <w:p w14:paraId="07A8F952"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787171F6"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يعتقد ان افكاري سخيفة </w:t>
            </w:r>
          </w:p>
        </w:tc>
        <w:tc>
          <w:tcPr>
            <w:tcW w:w="629" w:type="dxa"/>
          </w:tcPr>
          <w:p w14:paraId="332DECE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3E5D0DB" w14:textId="77777777" w:rsidR="005F0E1B" w:rsidRPr="005F0E1B" w:rsidRDefault="005F0E1B" w:rsidP="005F0E1B">
            <w:pPr>
              <w:rPr>
                <w:rFonts w:ascii="Simplified Arabic" w:hAnsi="Simplified Arabic" w:cs="Simplified Arabic"/>
                <w:sz w:val="28"/>
                <w:szCs w:val="28"/>
                <w:lang w:val="fr-FR"/>
              </w:rPr>
            </w:pPr>
          </w:p>
        </w:tc>
        <w:tc>
          <w:tcPr>
            <w:tcW w:w="740" w:type="dxa"/>
          </w:tcPr>
          <w:p w14:paraId="228A15DC" w14:textId="77777777" w:rsidR="005F0E1B" w:rsidRPr="005F0E1B" w:rsidRDefault="005F0E1B" w:rsidP="005F0E1B">
            <w:pPr>
              <w:rPr>
                <w:rFonts w:ascii="Simplified Arabic" w:hAnsi="Simplified Arabic" w:cs="Simplified Arabic"/>
                <w:sz w:val="28"/>
                <w:szCs w:val="28"/>
                <w:lang w:val="fr-FR"/>
              </w:rPr>
            </w:pPr>
          </w:p>
        </w:tc>
        <w:tc>
          <w:tcPr>
            <w:tcW w:w="629" w:type="dxa"/>
          </w:tcPr>
          <w:p w14:paraId="26756A8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18442BE"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A011F02"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535C7D0" w14:textId="77777777" w:rsidTr="005F0E1B">
        <w:trPr>
          <w:trHeight w:val="405"/>
        </w:trPr>
        <w:tc>
          <w:tcPr>
            <w:tcW w:w="851" w:type="dxa"/>
          </w:tcPr>
          <w:p w14:paraId="7026F5C5"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21AF740A"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يجعلني اشعر بالراحة بعد ان أتكلم معه عن همومي </w:t>
            </w:r>
          </w:p>
        </w:tc>
        <w:tc>
          <w:tcPr>
            <w:tcW w:w="629" w:type="dxa"/>
          </w:tcPr>
          <w:p w14:paraId="630365A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45F45C2" w14:textId="77777777" w:rsidR="005F0E1B" w:rsidRPr="005F0E1B" w:rsidRDefault="005F0E1B" w:rsidP="005F0E1B">
            <w:pPr>
              <w:rPr>
                <w:rFonts w:ascii="Simplified Arabic" w:hAnsi="Simplified Arabic" w:cs="Simplified Arabic"/>
                <w:sz w:val="28"/>
                <w:szCs w:val="28"/>
                <w:lang w:val="fr-FR"/>
              </w:rPr>
            </w:pPr>
          </w:p>
        </w:tc>
        <w:tc>
          <w:tcPr>
            <w:tcW w:w="740" w:type="dxa"/>
          </w:tcPr>
          <w:p w14:paraId="2603DCA6"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D34967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57DE624"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9F2DDDA"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A25CF65" w14:textId="77777777" w:rsidTr="005F0E1B">
        <w:trPr>
          <w:trHeight w:val="345"/>
        </w:trPr>
        <w:tc>
          <w:tcPr>
            <w:tcW w:w="851" w:type="dxa"/>
          </w:tcPr>
          <w:p w14:paraId="5B3F6BAD"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2B12A204"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يقول انني مشكلة كبيرة </w:t>
            </w:r>
          </w:p>
        </w:tc>
        <w:tc>
          <w:tcPr>
            <w:tcW w:w="629" w:type="dxa"/>
          </w:tcPr>
          <w:p w14:paraId="04DE48F3"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EA14F6B" w14:textId="77777777" w:rsidR="005F0E1B" w:rsidRPr="005F0E1B" w:rsidRDefault="005F0E1B" w:rsidP="005F0E1B">
            <w:pPr>
              <w:rPr>
                <w:rFonts w:ascii="Simplified Arabic" w:hAnsi="Simplified Arabic" w:cs="Simplified Arabic"/>
                <w:sz w:val="28"/>
                <w:szCs w:val="28"/>
                <w:lang w:val="fr-FR"/>
              </w:rPr>
            </w:pPr>
          </w:p>
        </w:tc>
        <w:tc>
          <w:tcPr>
            <w:tcW w:w="740" w:type="dxa"/>
          </w:tcPr>
          <w:p w14:paraId="6D709E1A"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46E2A4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159CAAD" w14:textId="77777777" w:rsidR="005F0E1B" w:rsidRPr="005F0E1B" w:rsidRDefault="005F0E1B" w:rsidP="005F0E1B">
            <w:pPr>
              <w:rPr>
                <w:rFonts w:ascii="Simplified Arabic" w:hAnsi="Simplified Arabic" w:cs="Simplified Arabic"/>
                <w:sz w:val="28"/>
                <w:szCs w:val="28"/>
                <w:lang w:val="fr-FR"/>
              </w:rPr>
            </w:pPr>
          </w:p>
        </w:tc>
        <w:tc>
          <w:tcPr>
            <w:tcW w:w="503" w:type="dxa"/>
            <w:vMerge w:val="restart"/>
          </w:tcPr>
          <w:p w14:paraId="4CC12E9B"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3B0AF3D8" w14:textId="77777777" w:rsidTr="005F0E1B">
        <w:trPr>
          <w:trHeight w:val="315"/>
        </w:trPr>
        <w:tc>
          <w:tcPr>
            <w:tcW w:w="851" w:type="dxa"/>
          </w:tcPr>
          <w:p w14:paraId="07921C6D"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0B59470F"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بكلامي عن الأمور التي تحدث </w:t>
            </w:r>
          </w:p>
        </w:tc>
        <w:tc>
          <w:tcPr>
            <w:tcW w:w="629" w:type="dxa"/>
          </w:tcPr>
          <w:p w14:paraId="7B07CC8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53E858C"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A964DB5"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33010B6"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5FE0EFB" w14:textId="77777777" w:rsidR="005F0E1B" w:rsidRPr="005F0E1B" w:rsidRDefault="005F0E1B" w:rsidP="005F0E1B">
            <w:pPr>
              <w:rPr>
                <w:rFonts w:ascii="Simplified Arabic" w:hAnsi="Simplified Arabic" w:cs="Simplified Arabic"/>
                <w:sz w:val="28"/>
                <w:szCs w:val="28"/>
                <w:lang w:val="fr-FR"/>
              </w:rPr>
            </w:pPr>
          </w:p>
        </w:tc>
        <w:tc>
          <w:tcPr>
            <w:tcW w:w="503" w:type="dxa"/>
            <w:vMerge/>
          </w:tcPr>
          <w:p w14:paraId="4E91663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3B42FE06" w14:textId="77777777" w:rsidTr="005F0E1B">
        <w:trPr>
          <w:trHeight w:val="270"/>
        </w:trPr>
        <w:tc>
          <w:tcPr>
            <w:tcW w:w="851" w:type="dxa"/>
          </w:tcPr>
          <w:p w14:paraId="2E397139"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6CB963AF"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ينسى مساعدتي عندما احتاجه </w:t>
            </w:r>
          </w:p>
        </w:tc>
        <w:tc>
          <w:tcPr>
            <w:tcW w:w="629" w:type="dxa"/>
          </w:tcPr>
          <w:p w14:paraId="1F32117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ED48A19"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AC2BDB2" w14:textId="77777777" w:rsidR="005F0E1B" w:rsidRPr="005F0E1B" w:rsidRDefault="005F0E1B" w:rsidP="005F0E1B">
            <w:pPr>
              <w:rPr>
                <w:rFonts w:ascii="Simplified Arabic" w:hAnsi="Simplified Arabic" w:cs="Simplified Arabic"/>
                <w:sz w:val="28"/>
                <w:szCs w:val="28"/>
                <w:lang w:val="fr-FR"/>
              </w:rPr>
            </w:pPr>
          </w:p>
        </w:tc>
        <w:tc>
          <w:tcPr>
            <w:tcW w:w="629" w:type="dxa"/>
          </w:tcPr>
          <w:p w14:paraId="3BF41C9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EFADA21"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88ED9B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5D8107A" w14:textId="77777777" w:rsidTr="005F0E1B">
        <w:trPr>
          <w:trHeight w:val="195"/>
        </w:trPr>
        <w:tc>
          <w:tcPr>
            <w:tcW w:w="851" w:type="dxa"/>
          </w:tcPr>
          <w:p w14:paraId="1417FD08"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7752CF01"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يبتسم لي معظم الوقت </w:t>
            </w:r>
          </w:p>
        </w:tc>
        <w:tc>
          <w:tcPr>
            <w:tcW w:w="629" w:type="dxa"/>
          </w:tcPr>
          <w:p w14:paraId="3EDC54E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5B2A97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521B275F"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6C240C0"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53AEC68"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08BFF9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0807C6B9" w14:textId="77777777" w:rsidTr="005F0E1B">
        <w:trPr>
          <w:trHeight w:val="315"/>
        </w:trPr>
        <w:tc>
          <w:tcPr>
            <w:tcW w:w="851" w:type="dxa"/>
          </w:tcPr>
          <w:p w14:paraId="2CFCF801"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7FC3167A"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يعاملني كما لو كنت شخصا غريبا في الطريق </w:t>
            </w:r>
          </w:p>
        </w:tc>
        <w:tc>
          <w:tcPr>
            <w:tcW w:w="629" w:type="dxa"/>
          </w:tcPr>
          <w:p w14:paraId="7A42378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9596E4A" w14:textId="77777777" w:rsidR="005F0E1B" w:rsidRPr="005F0E1B" w:rsidRDefault="005F0E1B" w:rsidP="005F0E1B">
            <w:pPr>
              <w:rPr>
                <w:rFonts w:ascii="Simplified Arabic" w:hAnsi="Simplified Arabic" w:cs="Simplified Arabic"/>
                <w:sz w:val="28"/>
                <w:szCs w:val="28"/>
                <w:lang w:val="fr-FR"/>
              </w:rPr>
            </w:pPr>
          </w:p>
        </w:tc>
        <w:tc>
          <w:tcPr>
            <w:tcW w:w="740" w:type="dxa"/>
          </w:tcPr>
          <w:p w14:paraId="56E8FFE6" w14:textId="77777777" w:rsidR="005F0E1B" w:rsidRPr="005F0E1B" w:rsidRDefault="005F0E1B" w:rsidP="005F0E1B">
            <w:pPr>
              <w:rPr>
                <w:rFonts w:ascii="Simplified Arabic" w:hAnsi="Simplified Arabic" w:cs="Simplified Arabic"/>
                <w:sz w:val="28"/>
                <w:szCs w:val="28"/>
                <w:lang w:val="fr-FR"/>
              </w:rPr>
            </w:pPr>
          </w:p>
        </w:tc>
        <w:tc>
          <w:tcPr>
            <w:tcW w:w="629" w:type="dxa"/>
          </w:tcPr>
          <w:p w14:paraId="43ADED6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27A4465"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79E8958"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88B8856" w14:textId="77777777" w:rsidTr="005F0E1B">
        <w:trPr>
          <w:trHeight w:val="360"/>
        </w:trPr>
        <w:tc>
          <w:tcPr>
            <w:tcW w:w="851" w:type="dxa"/>
          </w:tcPr>
          <w:p w14:paraId="2D5F51D8"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3CD38C82"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بعمل الأشياء معي </w:t>
            </w:r>
          </w:p>
        </w:tc>
        <w:tc>
          <w:tcPr>
            <w:tcW w:w="629" w:type="dxa"/>
          </w:tcPr>
          <w:p w14:paraId="1AC2242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4F2C118"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FE67B08"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80A960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92B811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504E9D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02D18923" w14:textId="77777777" w:rsidTr="005F0E1B">
        <w:trPr>
          <w:trHeight w:val="330"/>
        </w:trPr>
        <w:tc>
          <w:tcPr>
            <w:tcW w:w="851" w:type="dxa"/>
          </w:tcPr>
          <w:p w14:paraId="4BFA4407"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5B1092E3"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يشتكي دائما من كل ما أعمله </w:t>
            </w:r>
          </w:p>
        </w:tc>
        <w:tc>
          <w:tcPr>
            <w:tcW w:w="629" w:type="dxa"/>
          </w:tcPr>
          <w:p w14:paraId="25E0003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D74C0C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23137B3D" w14:textId="77777777" w:rsidR="005F0E1B" w:rsidRPr="005F0E1B" w:rsidRDefault="005F0E1B" w:rsidP="005F0E1B">
            <w:pPr>
              <w:rPr>
                <w:rFonts w:ascii="Simplified Arabic" w:hAnsi="Simplified Arabic" w:cs="Simplified Arabic"/>
                <w:sz w:val="28"/>
                <w:szCs w:val="28"/>
                <w:lang w:val="fr-FR"/>
              </w:rPr>
            </w:pPr>
          </w:p>
        </w:tc>
        <w:tc>
          <w:tcPr>
            <w:tcW w:w="629" w:type="dxa"/>
          </w:tcPr>
          <w:p w14:paraId="3D6BA5C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5C4B716"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6B0AC5F"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A960BF7" w14:textId="77777777" w:rsidTr="005F0E1B">
        <w:trPr>
          <w:trHeight w:val="240"/>
        </w:trPr>
        <w:tc>
          <w:tcPr>
            <w:tcW w:w="851" w:type="dxa"/>
          </w:tcPr>
          <w:p w14:paraId="3B86C846"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3CBE06FD"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بالعمل معي داخل البيت وخاره </w:t>
            </w:r>
          </w:p>
        </w:tc>
        <w:tc>
          <w:tcPr>
            <w:tcW w:w="629" w:type="dxa"/>
          </w:tcPr>
          <w:p w14:paraId="611EF56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BB9FE1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29556145" w14:textId="77777777" w:rsidR="005F0E1B" w:rsidRPr="005F0E1B" w:rsidRDefault="005F0E1B" w:rsidP="005F0E1B">
            <w:pPr>
              <w:rPr>
                <w:rFonts w:ascii="Simplified Arabic" w:hAnsi="Simplified Arabic" w:cs="Simplified Arabic"/>
                <w:sz w:val="28"/>
                <w:szCs w:val="28"/>
                <w:lang w:val="fr-FR"/>
              </w:rPr>
            </w:pPr>
          </w:p>
        </w:tc>
        <w:tc>
          <w:tcPr>
            <w:tcW w:w="629" w:type="dxa"/>
          </w:tcPr>
          <w:p w14:paraId="4B814E6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AAAE545"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92A65F4"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11DF8824" w14:textId="77777777" w:rsidTr="005F0E1B">
        <w:trPr>
          <w:trHeight w:val="450"/>
        </w:trPr>
        <w:tc>
          <w:tcPr>
            <w:tcW w:w="851" w:type="dxa"/>
          </w:tcPr>
          <w:p w14:paraId="69560A20"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24CF5028"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لا يعمل معي </w:t>
            </w:r>
          </w:p>
        </w:tc>
        <w:tc>
          <w:tcPr>
            <w:tcW w:w="629" w:type="dxa"/>
          </w:tcPr>
          <w:p w14:paraId="4042E2E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1077F9F"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7B7F071" w14:textId="77777777" w:rsidR="005F0E1B" w:rsidRPr="005F0E1B" w:rsidRDefault="005F0E1B" w:rsidP="005F0E1B">
            <w:pPr>
              <w:rPr>
                <w:rFonts w:ascii="Simplified Arabic" w:hAnsi="Simplified Arabic" w:cs="Simplified Arabic"/>
                <w:sz w:val="28"/>
                <w:szCs w:val="28"/>
                <w:lang w:val="fr-FR"/>
              </w:rPr>
            </w:pPr>
          </w:p>
        </w:tc>
        <w:tc>
          <w:tcPr>
            <w:tcW w:w="629" w:type="dxa"/>
          </w:tcPr>
          <w:p w14:paraId="66901EA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1F4D365" w14:textId="77777777" w:rsidR="005F0E1B" w:rsidRPr="005F0E1B" w:rsidRDefault="005F0E1B" w:rsidP="005F0E1B">
            <w:pPr>
              <w:rPr>
                <w:rFonts w:ascii="Simplified Arabic" w:hAnsi="Simplified Arabic" w:cs="Simplified Arabic"/>
                <w:sz w:val="28"/>
                <w:szCs w:val="28"/>
                <w:lang w:val="fr-FR"/>
              </w:rPr>
            </w:pPr>
          </w:p>
        </w:tc>
        <w:tc>
          <w:tcPr>
            <w:tcW w:w="503" w:type="dxa"/>
          </w:tcPr>
          <w:p w14:paraId="685EA4A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1D70ACB6" w14:textId="77777777" w:rsidTr="005F0E1B">
        <w:trPr>
          <w:trHeight w:val="330"/>
        </w:trPr>
        <w:tc>
          <w:tcPr>
            <w:tcW w:w="851" w:type="dxa"/>
          </w:tcPr>
          <w:p w14:paraId="47768F04"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2A59604D"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يبدوا فخورا بما اعمله من أشياء </w:t>
            </w:r>
          </w:p>
        </w:tc>
        <w:tc>
          <w:tcPr>
            <w:tcW w:w="629" w:type="dxa"/>
          </w:tcPr>
          <w:p w14:paraId="41D02744"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97F258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DCEC2D8"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015B16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B43D3ED" w14:textId="77777777" w:rsidR="005F0E1B" w:rsidRPr="005F0E1B" w:rsidRDefault="005F0E1B" w:rsidP="005F0E1B">
            <w:pPr>
              <w:rPr>
                <w:rFonts w:ascii="Simplified Arabic" w:hAnsi="Simplified Arabic" w:cs="Simplified Arabic"/>
                <w:sz w:val="28"/>
                <w:szCs w:val="28"/>
                <w:lang w:val="fr-FR"/>
              </w:rPr>
            </w:pPr>
          </w:p>
        </w:tc>
        <w:tc>
          <w:tcPr>
            <w:tcW w:w="503" w:type="dxa"/>
          </w:tcPr>
          <w:p w14:paraId="6425E93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D347D00" w14:textId="77777777" w:rsidTr="005F0E1B">
        <w:trPr>
          <w:trHeight w:val="405"/>
        </w:trPr>
        <w:tc>
          <w:tcPr>
            <w:tcW w:w="851" w:type="dxa"/>
          </w:tcPr>
          <w:p w14:paraId="069E91C5"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0C4AE944"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يجعلني بتصرفاته اشعر بانني لست محبوبا لديه </w:t>
            </w:r>
          </w:p>
        </w:tc>
        <w:tc>
          <w:tcPr>
            <w:tcW w:w="629" w:type="dxa"/>
          </w:tcPr>
          <w:p w14:paraId="30E3A01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78213D0"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43ECA89" w14:textId="77777777" w:rsidR="005F0E1B" w:rsidRPr="005F0E1B" w:rsidRDefault="005F0E1B" w:rsidP="005F0E1B">
            <w:pPr>
              <w:rPr>
                <w:rFonts w:ascii="Simplified Arabic" w:hAnsi="Simplified Arabic" w:cs="Simplified Arabic"/>
                <w:sz w:val="28"/>
                <w:szCs w:val="28"/>
                <w:lang w:val="fr-FR"/>
              </w:rPr>
            </w:pPr>
          </w:p>
        </w:tc>
        <w:tc>
          <w:tcPr>
            <w:tcW w:w="629" w:type="dxa"/>
          </w:tcPr>
          <w:p w14:paraId="37ECB78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F4A3E2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E3FB5F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C5D06DF" w14:textId="77777777" w:rsidTr="005F0E1B">
        <w:trPr>
          <w:trHeight w:val="375"/>
        </w:trPr>
        <w:tc>
          <w:tcPr>
            <w:tcW w:w="851" w:type="dxa"/>
          </w:tcPr>
          <w:p w14:paraId="41AC52A6"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0AEB887E"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لا يحاول تغييري بل يقبلني كما انا </w:t>
            </w:r>
          </w:p>
        </w:tc>
        <w:tc>
          <w:tcPr>
            <w:tcW w:w="629" w:type="dxa"/>
          </w:tcPr>
          <w:p w14:paraId="08E0099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5DD9C96"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1CCE415" w14:textId="77777777" w:rsidR="005F0E1B" w:rsidRPr="005F0E1B" w:rsidRDefault="005F0E1B" w:rsidP="005F0E1B">
            <w:pPr>
              <w:rPr>
                <w:rFonts w:ascii="Simplified Arabic" w:hAnsi="Simplified Arabic" w:cs="Simplified Arabic"/>
                <w:sz w:val="28"/>
                <w:szCs w:val="28"/>
                <w:lang w:val="fr-FR"/>
              </w:rPr>
            </w:pPr>
          </w:p>
        </w:tc>
        <w:tc>
          <w:tcPr>
            <w:tcW w:w="629" w:type="dxa"/>
          </w:tcPr>
          <w:p w14:paraId="5C56DF4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BC19FE9"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E2068B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3D2C7B45" w14:textId="77777777" w:rsidTr="005F0E1B">
        <w:trPr>
          <w:trHeight w:val="375"/>
        </w:trPr>
        <w:tc>
          <w:tcPr>
            <w:tcW w:w="851" w:type="dxa"/>
          </w:tcPr>
          <w:p w14:paraId="77DD782B"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0657FDB0"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لا يبدوا عليه انه يعرف ما احتاج اليه او ما اريده </w:t>
            </w:r>
          </w:p>
        </w:tc>
        <w:tc>
          <w:tcPr>
            <w:tcW w:w="629" w:type="dxa"/>
          </w:tcPr>
          <w:p w14:paraId="78AC0A5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B15E81F"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276EDC4"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78C3F7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A6B61BD" w14:textId="77777777" w:rsidR="005F0E1B" w:rsidRPr="005F0E1B" w:rsidRDefault="005F0E1B" w:rsidP="005F0E1B">
            <w:pPr>
              <w:rPr>
                <w:rFonts w:ascii="Simplified Arabic" w:hAnsi="Simplified Arabic" w:cs="Simplified Arabic"/>
                <w:sz w:val="28"/>
                <w:szCs w:val="28"/>
                <w:lang w:val="fr-FR"/>
              </w:rPr>
            </w:pPr>
          </w:p>
        </w:tc>
        <w:tc>
          <w:tcPr>
            <w:tcW w:w="503" w:type="dxa"/>
          </w:tcPr>
          <w:p w14:paraId="649181C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468B653" w14:textId="77777777" w:rsidTr="005F0E1B">
        <w:trPr>
          <w:trHeight w:val="225"/>
        </w:trPr>
        <w:tc>
          <w:tcPr>
            <w:tcW w:w="851" w:type="dxa"/>
          </w:tcPr>
          <w:p w14:paraId="6E81E6F2"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0885CCCD"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بالخروج معي في رحلات او نزهات او زيارات </w:t>
            </w:r>
          </w:p>
        </w:tc>
        <w:tc>
          <w:tcPr>
            <w:tcW w:w="629" w:type="dxa"/>
          </w:tcPr>
          <w:p w14:paraId="100E83C1"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7E14E32" w14:textId="77777777" w:rsidR="005F0E1B" w:rsidRPr="005F0E1B" w:rsidRDefault="005F0E1B" w:rsidP="005F0E1B">
            <w:pPr>
              <w:rPr>
                <w:rFonts w:ascii="Simplified Arabic" w:hAnsi="Simplified Arabic" w:cs="Simplified Arabic"/>
                <w:sz w:val="28"/>
                <w:szCs w:val="28"/>
                <w:lang w:val="fr-FR"/>
              </w:rPr>
            </w:pPr>
          </w:p>
        </w:tc>
        <w:tc>
          <w:tcPr>
            <w:tcW w:w="740" w:type="dxa"/>
          </w:tcPr>
          <w:p w14:paraId="398187CA" w14:textId="77777777" w:rsidR="005F0E1B" w:rsidRPr="005F0E1B" w:rsidRDefault="005F0E1B" w:rsidP="005F0E1B">
            <w:pPr>
              <w:rPr>
                <w:rFonts w:ascii="Simplified Arabic" w:hAnsi="Simplified Arabic" w:cs="Simplified Arabic"/>
                <w:sz w:val="28"/>
                <w:szCs w:val="28"/>
                <w:lang w:val="fr-FR"/>
              </w:rPr>
            </w:pPr>
          </w:p>
        </w:tc>
        <w:tc>
          <w:tcPr>
            <w:tcW w:w="629" w:type="dxa"/>
          </w:tcPr>
          <w:p w14:paraId="39432FF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194F46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A71A23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0C4A67B" w14:textId="77777777" w:rsidTr="005F0E1B">
        <w:trPr>
          <w:trHeight w:val="315"/>
        </w:trPr>
        <w:tc>
          <w:tcPr>
            <w:tcW w:w="851" w:type="dxa"/>
          </w:tcPr>
          <w:p w14:paraId="20277DA6"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260C0792" w14:textId="77777777" w:rsidR="005F0E1B" w:rsidRPr="005F0E1B" w:rsidRDefault="005F0E1B" w:rsidP="005F0E1B">
            <w:pPr>
              <w:rPr>
                <w:rFonts w:ascii="Simplified Arabic" w:hAnsi="Simplified Arabic" w:cs="Simplified Arabic"/>
                <w:sz w:val="28"/>
                <w:szCs w:val="28"/>
                <w:lang w:val="fr-FR" w:bidi="ar-DZ"/>
              </w:rPr>
            </w:pPr>
            <w:r w:rsidRPr="005F0E1B">
              <w:rPr>
                <w:rFonts w:ascii="Simplified Arabic" w:hAnsi="Simplified Arabic" w:cs="Simplified Arabic"/>
                <w:sz w:val="28"/>
                <w:szCs w:val="28"/>
                <w:rtl/>
                <w:lang w:val="fr-FR" w:bidi="ar-DZ"/>
              </w:rPr>
              <w:t xml:space="preserve">ينسى احضار </w:t>
            </w:r>
            <w:r w:rsidRPr="005F0E1B">
              <w:rPr>
                <w:rFonts w:ascii="Simplified Arabic" w:hAnsi="Simplified Arabic" w:cs="Simplified Arabic" w:hint="cs"/>
                <w:sz w:val="28"/>
                <w:szCs w:val="28"/>
                <w:rtl/>
                <w:lang w:val="fr-FR" w:bidi="ar-DZ"/>
              </w:rPr>
              <w:t xml:space="preserve">ما احتاج من أشياء </w:t>
            </w:r>
          </w:p>
        </w:tc>
        <w:tc>
          <w:tcPr>
            <w:tcW w:w="629" w:type="dxa"/>
          </w:tcPr>
          <w:p w14:paraId="368B43B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7B13E2A"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5AA88B5"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A4B4B1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58D7CB0" w14:textId="77777777" w:rsidR="005F0E1B" w:rsidRPr="005F0E1B" w:rsidRDefault="005F0E1B" w:rsidP="005F0E1B">
            <w:pPr>
              <w:rPr>
                <w:rFonts w:ascii="Simplified Arabic" w:hAnsi="Simplified Arabic" w:cs="Simplified Arabic"/>
                <w:sz w:val="28"/>
                <w:szCs w:val="28"/>
                <w:lang w:val="fr-FR"/>
              </w:rPr>
            </w:pPr>
          </w:p>
        </w:tc>
        <w:tc>
          <w:tcPr>
            <w:tcW w:w="503" w:type="dxa"/>
          </w:tcPr>
          <w:p w14:paraId="0FF54E2C"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07B3AE3F" w14:textId="77777777" w:rsidTr="005F0E1B">
        <w:trPr>
          <w:trHeight w:val="450"/>
        </w:trPr>
        <w:tc>
          <w:tcPr>
            <w:tcW w:w="851" w:type="dxa"/>
          </w:tcPr>
          <w:p w14:paraId="233394E0"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0CE32733"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يحضنني ويقبلني كثيرا عندما كنت صغيرا </w:t>
            </w:r>
          </w:p>
        </w:tc>
        <w:tc>
          <w:tcPr>
            <w:tcW w:w="629" w:type="dxa"/>
          </w:tcPr>
          <w:p w14:paraId="0163907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3AAF7C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30EF99FB"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2F30294"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FB6E425"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65B4D5C"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6108560" w14:textId="77777777" w:rsidTr="005F0E1B">
        <w:trPr>
          <w:trHeight w:val="270"/>
        </w:trPr>
        <w:tc>
          <w:tcPr>
            <w:tcW w:w="851" w:type="dxa"/>
          </w:tcPr>
          <w:p w14:paraId="133068FA"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4337FA3D"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يتمنى أحيانا لو لم يكن لديه طفل </w:t>
            </w:r>
          </w:p>
        </w:tc>
        <w:tc>
          <w:tcPr>
            <w:tcW w:w="629" w:type="dxa"/>
          </w:tcPr>
          <w:p w14:paraId="5587D192"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67FBEF4"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DCD8C93" w14:textId="77777777" w:rsidR="005F0E1B" w:rsidRPr="005F0E1B" w:rsidRDefault="005F0E1B" w:rsidP="005F0E1B">
            <w:pPr>
              <w:rPr>
                <w:rFonts w:ascii="Simplified Arabic" w:hAnsi="Simplified Arabic" w:cs="Simplified Arabic"/>
                <w:sz w:val="28"/>
                <w:szCs w:val="28"/>
                <w:lang w:val="fr-FR"/>
              </w:rPr>
            </w:pPr>
          </w:p>
        </w:tc>
        <w:tc>
          <w:tcPr>
            <w:tcW w:w="629" w:type="dxa"/>
          </w:tcPr>
          <w:p w14:paraId="5196DFD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416C986"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93DE1EA"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443CD0F2" w14:textId="77777777" w:rsidTr="005F0E1B">
        <w:trPr>
          <w:trHeight w:val="405"/>
        </w:trPr>
        <w:tc>
          <w:tcPr>
            <w:tcW w:w="851" w:type="dxa"/>
          </w:tcPr>
          <w:p w14:paraId="72D9BCFE"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263445B3"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يستطيع ان يجعلني اشعر انني احسن عندما أكون قلقا او حزينا </w:t>
            </w:r>
          </w:p>
        </w:tc>
        <w:tc>
          <w:tcPr>
            <w:tcW w:w="629" w:type="dxa"/>
          </w:tcPr>
          <w:p w14:paraId="3E62AD62"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AA25BC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1A7863B" w14:textId="77777777" w:rsidR="005F0E1B" w:rsidRPr="005F0E1B" w:rsidRDefault="005F0E1B" w:rsidP="005F0E1B">
            <w:pPr>
              <w:rPr>
                <w:rFonts w:ascii="Simplified Arabic" w:hAnsi="Simplified Arabic" w:cs="Simplified Arabic"/>
                <w:sz w:val="28"/>
                <w:szCs w:val="28"/>
                <w:lang w:val="fr-FR"/>
              </w:rPr>
            </w:pPr>
          </w:p>
        </w:tc>
        <w:tc>
          <w:tcPr>
            <w:tcW w:w="629" w:type="dxa"/>
          </w:tcPr>
          <w:p w14:paraId="42D57454"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1DC8DC4"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537441C"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4A34BF4" w14:textId="77777777" w:rsidTr="005F0E1B">
        <w:trPr>
          <w:trHeight w:val="525"/>
        </w:trPr>
        <w:tc>
          <w:tcPr>
            <w:tcW w:w="851" w:type="dxa"/>
          </w:tcPr>
          <w:p w14:paraId="6C28A788"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6EB00184"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يطلب مني ان اخرج واذهب الى مكان بعيد عن المنزل </w:t>
            </w:r>
          </w:p>
        </w:tc>
        <w:tc>
          <w:tcPr>
            <w:tcW w:w="629" w:type="dxa"/>
          </w:tcPr>
          <w:p w14:paraId="7137218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B0F477C"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4364679"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13A757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AB9F49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7AE9C123"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141C3BE6" w14:textId="77777777" w:rsidTr="005F0E1B">
        <w:trPr>
          <w:trHeight w:val="285"/>
        </w:trPr>
        <w:tc>
          <w:tcPr>
            <w:tcW w:w="851" w:type="dxa"/>
          </w:tcPr>
          <w:p w14:paraId="37A5D3BD"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6FB8DC7D"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يطيب خاطري ويدخل على نفسي السرور عندما أكون حزينا او كئيبا </w:t>
            </w:r>
          </w:p>
        </w:tc>
        <w:tc>
          <w:tcPr>
            <w:tcW w:w="629" w:type="dxa"/>
          </w:tcPr>
          <w:p w14:paraId="21EF97A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F99BF66"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850B52C" w14:textId="77777777" w:rsidR="005F0E1B" w:rsidRPr="005F0E1B" w:rsidRDefault="005F0E1B" w:rsidP="005F0E1B">
            <w:pPr>
              <w:rPr>
                <w:rFonts w:ascii="Simplified Arabic" w:hAnsi="Simplified Arabic" w:cs="Simplified Arabic"/>
                <w:sz w:val="28"/>
                <w:szCs w:val="28"/>
                <w:lang w:val="fr-FR"/>
              </w:rPr>
            </w:pPr>
          </w:p>
        </w:tc>
        <w:tc>
          <w:tcPr>
            <w:tcW w:w="629" w:type="dxa"/>
          </w:tcPr>
          <w:p w14:paraId="5B43426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E577F6D" w14:textId="77777777" w:rsidR="005F0E1B" w:rsidRPr="005F0E1B" w:rsidRDefault="005F0E1B" w:rsidP="005F0E1B">
            <w:pPr>
              <w:rPr>
                <w:rFonts w:ascii="Simplified Arabic" w:hAnsi="Simplified Arabic" w:cs="Simplified Arabic"/>
                <w:sz w:val="28"/>
                <w:szCs w:val="28"/>
                <w:lang w:val="fr-FR"/>
              </w:rPr>
            </w:pPr>
          </w:p>
        </w:tc>
        <w:tc>
          <w:tcPr>
            <w:tcW w:w="503" w:type="dxa"/>
          </w:tcPr>
          <w:p w14:paraId="3DC044C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2C423A8" w14:textId="77777777" w:rsidTr="005F0E1B">
        <w:trPr>
          <w:trHeight w:val="345"/>
        </w:trPr>
        <w:tc>
          <w:tcPr>
            <w:tcW w:w="851" w:type="dxa"/>
          </w:tcPr>
          <w:p w14:paraId="1A32AEB7"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256552E3"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لا يحضر لي شيئا الا اذا الححت في طلبه عدة مرات</w:t>
            </w:r>
          </w:p>
        </w:tc>
        <w:tc>
          <w:tcPr>
            <w:tcW w:w="629" w:type="dxa"/>
          </w:tcPr>
          <w:p w14:paraId="3B298EF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45EF5B8"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A057913" w14:textId="77777777" w:rsidR="005F0E1B" w:rsidRPr="005F0E1B" w:rsidRDefault="005F0E1B" w:rsidP="005F0E1B">
            <w:pPr>
              <w:rPr>
                <w:rFonts w:ascii="Simplified Arabic" w:hAnsi="Simplified Arabic" w:cs="Simplified Arabic"/>
                <w:sz w:val="28"/>
                <w:szCs w:val="28"/>
                <w:lang w:val="fr-FR"/>
              </w:rPr>
            </w:pPr>
          </w:p>
        </w:tc>
        <w:tc>
          <w:tcPr>
            <w:tcW w:w="629" w:type="dxa"/>
          </w:tcPr>
          <w:p w14:paraId="0F02909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071BDA8"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685B6D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2786FDF" w14:textId="77777777" w:rsidTr="005F0E1B">
        <w:trPr>
          <w:trHeight w:val="315"/>
        </w:trPr>
        <w:tc>
          <w:tcPr>
            <w:tcW w:w="851" w:type="dxa"/>
          </w:tcPr>
          <w:p w14:paraId="1998BDCC" w14:textId="77777777" w:rsidR="005F0E1B" w:rsidRPr="005F0E1B" w:rsidRDefault="005F0E1B" w:rsidP="00662548">
            <w:pPr>
              <w:numPr>
                <w:ilvl w:val="0"/>
                <w:numId w:val="65"/>
              </w:numPr>
              <w:spacing w:after="200" w:line="276" w:lineRule="auto"/>
              <w:contextualSpacing/>
              <w:rPr>
                <w:rFonts w:ascii="Simplified Arabic" w:hAnsi="Simplified Arabic" w:cs="Simplified Arabic"/>
                <w:sz w:val="28"/>
                <w:szCs w:val="28"/>
                <w:rtl/>
                <w:lang w:val="fr-FR" w:eastAsia="fr-FR"/>
              </w:rPr>
            </w:pPr>
          </w:p>
        </w:tc>
        <w:tc>
          <w:tcPr>
            <w:tcW w:w="5187" w:type="dxa"/>
          </w:tcPr>
          <w:p w14:paraId="13B605D1"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يطمئنني عندما أكون خائفا </w:t>
            </w:r>
          </w:p>
        </w:tc>
        <w:tc>
          <w:tcPr>
            <w:tcW w:w="629" w:type="dxa"/>
          </w:tcPr>
          <w:p w14:paraId="4909DA13"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9FFD8C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72B3364"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F5F3D8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3C902DF" w14:textId="77777777" w:rsidR="005F0E1B" w:rsidRPr="005F0E1B" w:rsidRDefault="005F0E1B" w:rsidP="005F0E1B">
            <w:pPr>
              <w:rPr>
                <w:rFonts w:ascii="Simplified Arabic" w:hAnsi="Simplified Arabic" w:cs="Simplified Arabic"/>
                <w:sz w:val="28"/>
                <w:szCs w:val="28"/>
                <w:lang w:val="fr-FR"/>
              </w:rPr>
            </w:pPr>
          </w:p>
        </w:tc>
        <w:tc>
          <w:tcPr>
            <w:tcW w:w="503" w:type="dxa"/>
          </w:tcPr>
          <w:p w14:paraId="717FE4C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D920E04" w14:textId="77777777" w:rsidTr="005F0E1B">
        <w:trPr>
          <w:trHeight w:val="750"/>
        </w:trPr>
        <w:tc>
          <w:tcPr>
            <w:tcW w:w="851" w:type="dxa"/>
          </w:tcPr>
          <w:p w14:paraId="7168A63C" w14:textId="77777777" w:rsidR="005F0E1B" w:rsidRPr="005F0E1B" w:rsidRDefault="005F0E1B" w:rsidP="00662548">
            <w:pPr>
              <w:numPr>
                <w:ilvl w:val="0"/>
                <w:numId w:val="65"/>
              </w:numPr>
              <w:spacing w:after="0" w:line="276" w:lineRule="auto"/>
              <w:contextualSpacing/>
              <w:rPr>
                <w:rFonts w:ascii="Simplified Arabic" w:hAnsi="Simplified Arabic" w:cs="Simplified Arabic"/>
                <w:sz w:val="28"/>
                <w:szCs w:val="28"/>
                <w:rtl/>
                <w:lang w:val="fr-FR" w:eastAsia="fr-FR"/>
              </w:rPr>
            </w:pPr>
          </w:p>
        </w:tc>
        <w:tc>
          <w:tcPr>
            <w:tcW w:w="5187" w:type="dxa"/>
          </w:tcPr>
          <w:p w14:paraId="56BE3F09"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ينفجر كثيرا بأقصى درجة من الانفعال عندما اضايقه</w:t>
            </w:r>
          </w:p>
        </w:tc>
        <w:tc>
          <w:tcPr>
            <w:tcW w:w="629" w:type="dxa"/>
          </w:tcPr>
          <w:p w14:paraId="5B852432" w14:textId="77777777" w:rsidR="005F0E1B" w:rsidRPr="005F0E1B" w:rsidRDefault="005F0E1B" w:rsidP="005F0E1B">
            <w:pPr>
              <w:spacing w:after="0" w:line="276" w:lineRule="auto"/>
              <w:contextualSpacing/>
              <w:rPr>
                <w:rFonts w:ascii="Simplified Arabic" w:hAnsi="Simplified Arabic" w:cs="Simplified Arabic"/>
                <w:sz w:val="28"/>
                <w:szCs w:val="28"/>
                <w:lang w:val="fr-FR"/>
              </w:rPr>
            </w:pPr>
          </w:p>
        </w:tc>
        <w:tc>
          <w:tcPr>
            <w:tcW w:w="688" w:type="dxa"/>
          </w:tcPr>
          <w:p w14:paraId="1DCA6988"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740" w:type="dxa"/>
          </w:tcPr>
          <w:p w14:paraId="793F584D"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29" w:type="dxa"/>
          </w:tcPr>
          <w:p w14:paraId="0E2B7045"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337EC8EE"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1EF1F57" w14:textId="77777777" w:rsidR="005F0E1B" w:rsidRPr="005F0E1B" w:rsidRDefault="005F0E1B" w:rsidP="005F0E1B">
            <w:pPr>
              <w:rPr>
                <w:rFonts w:ascii="Simplified Arabic" w:hAnsi="Simplified Arabic" w:cs="Simplified Arabic"/>
                <w:sz w:val="28"/>
                <w:szCs w:val="28"/>
                <w:rtl/>
                <w:lang w:val="fr-FR"/>
              </w:rPr>
            </w:pPr>
          </w:p>
        </w:tc>
      </w:tr>
      <w:tr w:rsidR="005F0E1B" w:rsidRPr="005F0E1B" w14:paraId="33E1B706" w14:textId="77777777" w:rsidTr="005F0E1B">
        <w:trPr>
          <w:trHeight w:val="255"/>
        </w:trPr>
        <w:tc>
          <w:tcPr>
            <w:tcW w:w="851" w:type="dxa"/>
          </w:tcPr>
          <w:p w14:paraId="17309F40" w14:textId="77777777" w:rsidR="005F0E1B" w:rsidRPr="005F0E1B" w:rsidRDefault="005F0E1B" w:rsidP="00662548">
            <w:pPr>
              <w:numPr>
                <w:ilvl w:val="0"/>
                <w:numId w:val="65"/>
              </w:numPr>
              <w:spacing w:after="0" w:line="276" w:lineRule="auto"/>
              <w:contextualSpacing/>
              <w:rPr>
                <w:rFonts w:ascii="Simplified Arabic" w:hAnsi="Simplified Arabic" w:cs="Simplified Arabic"/>
                <w:sz w:val="28"/>
                <w:szCs w:val="28"/>
                <w:rtl/>
                <w:lang w:val="fr-FR" w:eastAsia="fr-FR"/>
              </w:rPr>
            </w:pPr>
          </w:p>
        </w:tc>
        <w:tc>
          <w:tcPr>
            <w:tcW w:w="5187" w:type="dxa"/>
          </w:tcPr>
          <w:p w14:paraId="3F5A0E07" w14:textId="77777777" w:rsidR="005F0E1B" w:rsidRPr="005F0E1B" w:rsidRDefault="005F0E1B" w:rsidP="005F0E1B">
            <w:pPr>
              <w:spacing w:after="0" w:line="276" w:lineRule="auto"/>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يتكلم معي غالبا بصوت فيه دفئ عاطفي وبروح الصداقة </w:t>
            </w:r>
          </w:p>
        </w:tc>
        <w:tc>
          <w:tcPr>
            <w:tcW w:w="629" w:type="dxa"/>
          </w:tcPr>
          <w:p w14:paraId="7CD8E9B9"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288B4D7A"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740" w:type="dxa"/>
          </w:tcPr>
          <w:p w14:paraId="0328111F"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29" w:type="dxa"/>
          </w:tcPr>
          <w:p w14:paraId="332596E6"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441AB7B8"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503" w:type="dxa"/>
          </w:tcPr>
          <w:p w14:paraId="5006E73C"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140D8E2" w14:textId="77777777" w:rsidTr="005F0E1B">
        <w:trPr>
          <w:trHeight w:val="264"/>
        </w:trPr>
        <w:tc>
          <w:tcPr>
            <w:tcW w:w="851" w:type="dxa"/>
          </w:tcPr>
          <w:p w14:paraId="75372CEE" w14:textId="77777777" w:rsidR="005F0E1B" w:rsidRPr="005F0E1B" w:rsidRDefault="005F0E1B" w:rsidP="00662548">
            <w:pPr>
              <w:numPr>
                <w:ilvl w:val="0"/>
                <w:numId w:val="65"/>
              </w:numPr>
              <w:spacing w:after="0" w:line="276" w:lineRule="auto"/>
              <w:contextualSpacing/>
              <w:rPr>
                <w:rFonts w:ascii="Simplified Arabic" w:hAnsi="Simplified Arabic" w:cs="Simplified Arabic"/>
                <w:sz w:val="28"/>
                <w:szCs w:val="28"/>
                <w:rtl/>
                <w:lang w:val="fr-FR" w:eastAsia="fr-FR"/>
              </w:rPr>
            </w:pPr>
          </w:p>
        </w:tc>
        <w:tc>
          <w:tcPr>
            <w:tcW w:w="5187" w:type="dxa"/>
          </w:tcPr>
          <w:p w14:paraId="60C398C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كان يحضنني ويقبلني قبل النوم عندما كنت صغيرا </w:t>
            </w:r>
          </w:p>
        </w:tc>
        <w:tc>
          <w:tcPr>
            <w:tcW w:w="629" w:type="dxa"/>
          </w:tcPr>
          <w:p w14:paraId="4AC9D181"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3B772452"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740" w:type="dxa"/>
          </w:tcPr>
          <w:p w14:paraId="64B92B30"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29" w:type="dxa"/>
          </w:tcPr>
          <w:p w14:paraId="2EBAC2A1"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4DC96D6F"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503" w:type="dxa"/>
          </w:tcPr>
          <w:p w14:paraId="4378181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bookmarkEnd w:id="28"/>
    </w:tbl>
    <w:p w14:paraId="5FCD4E96" w14:textId="77777777" w:rsidR="005F0E1B" w:rsidRPr="005F0E1B" w:rsidRDefault="005F0E1B" w:rsidP="005F0E1B">
      <w:pPr>
        <w:spacing w:after="0"/>
        <w:jc w:val="center"/>
        <w:rPr>
          <w:rFonts w:ascii="Simplified Arabic" w:eastAsiaTheme="minorEastAsia" w:hAnsi="Simplified Arabic" w:cs="Simplified Arabic"/>
          <w:b/>
          <w:bCs/>
          <w:sz w:val="32"/>
          <w:szCs w:val="32"/>
          <w:rtl/>
        </w:rPr>
      </w:pPr>
    </w:p>
    <w:p w14:paraId="624CAD54" w14:textId="77777777" w:rsidR="005F0E1B" w:rsidRPr="005F0E1B" w:rsidRDefault="005F0E1B" w:rsidP="005F0E1B">
      <w:pPr>
        <w:spacing w:after="0"/>
        <w:jc w:val="center"/>
        <w:rPr>
          <w:rFonts w:ascii="Simplified Arabic" w:eastAsiaTheme="minorEastAsia" w:hAnsi="Simplified Arabic" w:cs="Simplified Arabic"/>
          <w:b/>
          <w:bCs/>
          <w:sz w:val="32"/>
          <w:szCs w:val="32"/>
          <w:rtl/>
        </w:rPr>
      </w:pPr>
    </w:p>
    <w:p w14:paraId="32A24B61" w14:textId="77777777" w:rsidR="005F0E1B" w:rsidRPr="005F0E1B" w:rsidRDefault="005F0E1B" w:rsidP="005F0E1B">
      <w:pPr>
        <w:spacing w:after="0"/>
        <w:jc w:val="center"/>
        <w:rPr>
          <w:rFonts w:ascii="Simplified Arabic" w:eastAsiaTheme="minorEastAsia" w:hAnsi="Simplified Arabic" w:cs="Simplified Arabic"/>
          <w:b/>
          <w:bCs/>
          <w:sz w:val="32"/>
          <w:szCs w:val="32"/>
          <w:rtl/>
        </w:rPr>
      </w:pPr>
    </w:p>
    <w:p w14:paraId="1732963E" w14:textId="77777777" w:rsidR="005F0E1B" w:rsidRPr="005F0E1B" w:rsidRDefault="005F0E1B" w:rsidP="005F0E1B">
      <w:pPr>
        <w:spacing w:after="0"/>
        <w:jc w:val="center"/>
        <w:rPr>
          <w:rFonts w:ascii="Simplified Arabic" w:eastAsiaTheme="minorEastAsia" w:hAnsi="Simplified Arabic" w:cs="Simplified Arabic"/>
          <w:b/>
          <w:bCs/>
          <w:sz w:val="32"/>
          <w:szCs w:val="32"/>
          <w:rtl/>
        </w:rPr>
      </w:pPr>
    </w:p>
    <w:p w14:paraId="0ABA7F60" w14:textId="77777777" w:rsidR="005F0E1B" w:rsidRPr="005F0E1B" w:rsidRDefault="005F0E1B" w:rsidP="005F0E1B">
      <w:pPr>
        <w:spacing w:after="0"/>
        <w:jc w:val="center"/>
        <w:rPr>
          <w:rFonts w:ascii="Simplified Arabic" w:eastAsiaTheme="minorEastAsia" w:hAnsi="Simplified Arabic" w:cs="Simplified Arabic"/>
          <w:b/>
          <w:bCs/>
          <w:sz w:val="32"/>
          <w:szCs w:val="32"/>
          <w:rtl/>
        </w:rPr>
      </w:pPr>
    </w:p>
    <w:p w14:paraId="2FB537DA" w14:textId="77777777" w:rsidR="005F0E1B" w:rsidRPr="005F0E1B" w:rsidRDefault="005F0E1B" w:rsidP="005F0E1B">
      <w:pPr>
        <w:spacing w:after="0"/>
        <w:jc w:val="center"/>
        <w:rPr>
          <w:rFonts w:ascii="Simplified Arabic" w:eastAsiaTheme="minorEastAsia" w:hAnsi="Simplified Arabic" w:cs="Simplified Arabic"/>
          <w:b/>
          <w:bCs/>
          <w:sz w:val="32"/>
          <w:szCs w:val="32"/>
          <w:rtl/>
        </w:rPr>
      </w:pPr>
    </w:p>
    <w:p w14:paraId="562C85F4" w14:textId="77777777" w:rsidR="005F0E1B" w:rsidRPr="005F0E1B" w:rsidRDefault="005F0E1B" w:rsidP="005F0E1B">
      <w:pPr>
        <w:spacing w:after="0"/>
        <w:jc w:val="center"/>
        <w:rPr>
          <w:rFonts w:ascii="Simplified Arabic" w:eastAsiaTheme="minorEastAsia" w:hAnsi="Simplified Arabic" w:cs="Simplified Arabic"/>
          <w:b/>
          <w:bCs/>
          <w:sz w:val="32"/>
          <w:szCs w:val="32"/>
          <w:rtl/>
        </w:rPr>
      </w:pPr>
    </w:p>
    <w:p w14:paraId="051BC0BB"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r w:rsidRPr="005F0E1B">
        <w:rPr>
          <w:rFonts w:ascii="Simplified Arabic" w:eastAsiaTheme="minorEastAsia" w:hAnsi="Simplified Arabic" w:cs="Simplified Arabic" w:hint="cs"/>
          <w:b/>
          <w:bCs/>
          <w:sz w:val="32"/>
          <w:szCs w:val="32"/>
          <w:rtl/>
        </w:rPr>
        <w:lastRenderedPageBreak/>
        <w:t xml:space="preserve">الملحق رقم 03 : مقياس الصحة النفسية </w:t>
      </w:r>
      <w:r w:rsidRPr="005F0E1B">
        <w:rPr>
          <w:rFonts w:ascii="Simplified Arabic" w:eastAsiaTheme="minorEastAsia" w:hAnsi="Simplified Arabic" w:cs="Simplified Arabic"/>
          <w:b/>
          <w:bCs/>
          <w:sz w:val="32"/>
          <w:szCs w:val="32"/>
          <w:lang w:val="fr-FR"/>
        </w:rPr>
        <w:t>scl 90r</w:t>
      </w:r>
      <w:r w:rsidRPr="005F0E1B">
        <w:rPr>
          <w:rFonts w:ascii="Simplified Arabic" w:eastAsiaTheme="minorEastAsia" w:hAnsi="Simplified Arabic" w:cs="Simplified Arabic" w:hint="cs"/>
          <w:b/>
          <w:bCs/>
          <w:sz w:val="32"/>
          <w:szCs w:val="32"/>
          <w:rtl/>
          <w:lang w:val="fr-FR" w:bidi="ar-DZ"/>
        </w:rPr>
        <w:t xml:space="preserve"> </w:t>
      </w:r>
    </w:p>
    <w:tbl>
      <w:tblPr>
        <w:tblStyle w:val="Grilledutableau"/>
        <w:bidiVisual/>
        <w:tblW w:w="10070" w:type="dxa"/>
        <w:tblInd w:w="-701" w:type="dxa"/>
        <w:tblLook w:val="04A0" w:firstRow="1" w:lastRow="0" w:firstColumn="1" w:lastColumn="0" w:noHBand="0" w:noVBand="1"/>
      </w:tblPr>
      <w:tblGrid>
        <w:gridCol w:w="532"/>
        <w:gridCol w:w="5572"/>
        <w:gridCol w:w="708"/>
        <w:gridCol w:w="709"/>
        <w:gridCol w:w="851"/>
        <w:gridCol w:w="992"/>
        <w:gridCol w:w="706"/>
      </w:tblGrid>
      <w:tr w:rsidR="005F0E1B" w:rsidRPr="005F0E1B" w14:paraId="46D54AA1" w14:textId="77777777" w:rsidTr="005F0E1B">
        <w:trPr>
          <w:trHeight w:val="185"/>
        </w:trPr>
        <w:tc>
          <w:tcPr>
            <w:tcW w:w="532" w:type="dxa"/>
            <w:shd w:val="clear" w:color="auto" w:fill="auto"/>
          </w:tcPr>
          <w:p w14:paraId="14BD664E" w14:textId="77777777" w:rsidR="005F0E1B" w:rsidRPr="005F0E1B" w:rsidRDefault="005F0E1B" w:rsidP="005F0E1B">
            <w:pPr>
              <w:jc w:val="center"/>
              <w:rPr>
                <w:rFonts w:ascii="Simplified Arabic" w:hAnsi="Simplified Arabic" w:cs="Simplified Arabic"/>
                <w:sz w:val="28"/>
                <w:szCs w:val="28"/>
                <w:rtl/>
              </w:rPr>
            </w:pPr>
            <w:bookmarkStart w:id="29" w:name="_Hlk170679738"/>
            <w:r w:rsidRPr="005F0E1B">
              <w:rPr>
                <w:rFonts w:ascii="Simplified Arabic" w:hAnsi="Simplified Arabic" w:cs="Simplified Arabic"/>
                <w:sz w:val="28"/>
                <w:szCs w:val="28"/>
                <w:rtl/>
              </w:rPr>
              <w:t>1</w:t>
            </w:r>
          </w:p>
        </w:tc>
        <w:tc>
          <w:tcPr>
            <w:tcW w:w="5572" w:type="dxa"/>
            <w:shd w:val="clear" w:color="auto" w:fill="auto"/>
          </w:tcPr>
          <w:p w14:paraId="410A83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الصداع المستمر</w:t>
            </w:r>
          </w:p>
        </w:tc>
        <w:tc>
          <w:tcPr>
            <w:tcW w:w="708" w:type="dxa"/>
            <w:shd w:val="clear" w:color="auto" w:fill="auto"/>
          </w:tcPr>
          <w:p w14:paraId="4B6EEB3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941BE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A4725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66FD2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ADACC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839D9B4" w14:textId="77777777" w:rsidTr="005F0E1B">
        <w:trPr>
          <w:trHeight w:val="185"/>
        </w:trPr>
        <w:tc>
          <w:tcPr>
            <w:tcW w:w="532" w:type="dxa"/>
            <w:shd w:val="clear" w:color="auto" w:fill="auto"/>
          </w:tcPr>
          <w:p w14:paraId="7F9CD1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5572" w:type="dxa"/>
            <w:shd w:val="clear" w:color="auto" w:fill="auto"/>
          </w:tcPr>
          <w:p w14:paraId="3E0B47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النرفزة و الارتعاش</w:t>
            </w:r>
          </w:p>
        </w:tc>
        <w:tc>
          <w:tcPr>
            <w:tcW w:w="708" w:type="dxa"/>
            <w:shd w:val="clear" w:color="auto" w:fill="auto"/>
          </w:tcPr>
          <w:p w14:paraId="51CB196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79ABA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5F15C7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774782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A332C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765E2C5" w14:textId="77777777" w:rsidTr="005F0E1B">
        <w:trPr>
          <w:trHeight w:val="185"/>
        </w:trPr>
        <w:tc>
          <w:tcPr>
            <w:tcW w:w="532" w:type="dxa"/>
            <w:shd w:val="clear" w:color="auto" w:fill="auto"/>
          </w:tcPr>
          <w:p w14:paraId="6E61BA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5572" w:type="dxa"/>
            <w:shd w:val="clear" w:color="auto" w:fill="auto"/>
          </w:tcPr>
          <w:p w14:paraId="362EB23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حدوث أفكار سيئة</w:t>
            </w:r>
          </w:p>
        </w:tc>
        <w:tc>
          <w:tcPr>
            <w:tcW w:w="708" w:type="dxa"/>
            <w:shd w:val="clear" w:color="auto" w:fill="auto"/>
          </w:tcPr>
          <w:p w14:paraId="38770E2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A665D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40DDE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32ECE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5B3A2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0FD4007" w14:textId="77777777" w:rsidTr="005F0E1B">
        <w:trPr>
          <w:trHeight w:val="185"/>
        </w:trPr>
        <w:tc>
          <w:tcPr>
            <w:tcW w:w="532" w:type="dxa"/>
            <w:shd w:val="clear" w:color="auto" w:fill="auto"/>
          </w:tcPr>
          <w:p w14:paraId="1AB9A3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c>
          <w:tcPr>
            <w:tcW w:w="5572" w:type="dxa"/>
            <w:shd w:val="clear" w:color="auto" w:fill="auto"/>
          </w:tcPr>
          <w:p w14:paraId="5EBD14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الدوخان مع الإصفرار</w:t>
            </w:r>
          </w:p>
        </w:tc>
        <w:tc>
          <w:tcPr>
            <w:tcW w:w="708" w:type="dxa"/>
            <w:shd w:val="clear" w:color="auto" w:fill="auto"/>
          </w:tcPr>
          <w:p w14:paraId="16B92A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893B6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5BCB37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33CED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366FC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6F9F2AF" w14:textId="77777777" w:rsidTr="005F0E1B">
        <w:trPr>
          <w:trHeight w:val="185"/>
        </w:trPr>
        <w:tc>
          <w:tcPr>
            <w:tcW w:w="532" w:type="dxa"/>
            <w:shd w:val="clear" w:color="auto" w:fill="auto"/>
          </w:tcPr>
          <w:p w14:paraId="1E8E3A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w:t>
            </w:r>
          </w:p>
        </w:tc>
        <w:tc>
          <w:tcPr>
            <w:tcW w:w="5572" w:type="dxa"/>
            <w:shd w:val="clear" w:color="auto" w:fill="auto"/>
          </w:tcPr>
          <w:p w14:paraId="516B6C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الرغبة أو الاهتمام الجنسي</w:t>
            </w:r>
          </w:p>
        </w:tc>
        <w:tc>
          <w:tcPr>
            <w:tcW w:w="708" w:type="dxa"/>
            <w:shd w:val="clear" w:color="auto" w:fill="auto"/>
          </w:tcPr>
          <w:p w14:paraId="2128B84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23322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EB638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F9C06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FB1118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DF1FE6B" w14:textId="77777777" w:rsidTr="005F0E1B">
        <w:trPr>
          <w:trHeight w:val="185"/>
        </w:trPr>
        <w:tc>
          <w:tcPr>
            <w:tcW w:w="532" w:type="dxa"/>
            <w:shd w:val="clear" w:color="auto" w:fill="auto"/>
          </w:tcPr>
          <w:p w14:paraId="7DDFF5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w:t>
            </w:r>
          </w:p>
        </w:tc>
        <w:tc>
          <w:tcPr>
            <w:tcW w:w="5572" w:type="dxa"/>
            <w:shd w:val="clear" w:color="auto" w:fill="auto"/>
          </w:tcPr>
          <w:p w14:paraId="13DEAAA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الرغبة في انتقاد الآخرين</w:t>
            </w:r>
          </w:p>
        </w:tc>
        <w:tc>
          <w:tcPr>
            <w:tcW w:w="708" w:type="dxa"/>
            <w:shd w:val="clear" w:color="auto" w:fill="auto"/>
          </w:tcPr>
          <w:p w14:paraId="6044C2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8EB29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09D2DA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8ECDA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17E86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5CB9600" w14:textId="77777777" w:rsidTr="005F0E1B">
        <w:trPr>
          <w:trHeight w:val="185"/>
        </w:trPr>
        <w:tc>
          <w:tcPr>
            <w:tcW w:w="532" w:type="dxa"/>
            <w:shd w:val="clear" w:color="auto" w:fill="auto"/>
          </w:tcPr>
          <w:p w14:paraId="17B9F59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w:t>
            </w:r>
          </w:p>
        </w:tc>
        <w:tc>
          <w:tcPr>
            <w:tcW w:w="5572" w:type="dxa"/>
            <w:shd w:val="clear" w:color="auto" w:fill="auto"/>
          </w:tcPr>
          <w:p w14:paraId="540EC80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الاعتقاد بأن الآخرين يسيطرون علي أفكاري</w:t>
            </w:r>
          </w:p>
        </w:tc>
        <w:tc>
          <w:tcPr>
            <w:tcW w:w="708" w:type="dxa"/>
            <w:shd w:val="clear" w:color="auto" w:fill="auto"/>
          </w:tcPr>
          <w:p w14:paraId="561D936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7AC64C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BA407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ECF22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B76C0B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B2982A0" w14:textId="77777777" w:rsidTr="005F0E1B">
        <w:trPr>
          <w:trHeight w:val="185"/>
        </w:trPr>
        <w:tc>
          <w:tcPr>
            <w:tcW w:w="532" w:type="dxa"/>
            <w:shd w:val="clear" w:color="auto" w:fill="auto"/>
          </w:tcPr>
          <w:p w14:paraId="4E466B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8</w:t>
            </w:r>
          </w:p>
        </w:tc>
        <w:tc>
          <w:tcPr>
            <w:tcW w:w="5572" w:type="dxa"/>
            <w:shd w:val="clear" w:color="auto" w:fill="auto"/>
          </w:tcPr>
          <w:p w14:paraId="7E9003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اعتقد بأن الآخرين مسؤولين عن مشاكلي</w:t>
            </w:r>
          </w:p>
        </w:tc>
        <w:tc>
          <w:tcPr>
            <w:tcW w:w="708" w:type="dxa"/>
            <w:shd w:val="clear" w:color="auto" w:fill="auto"/>
          </w:tcPr>
          <w:p w14:paraId="75D5CB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5E35F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ED722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E4468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1692E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7EC7446" w14:textId="77777777" w:rsidTr="005F0E1B">
        <w:trPr>
          <w:trHeight w:val="185"/>
        </w:trPr>
        <w:tc>
          <w:tcPr>
            <w:tcW w:w="532" w:type="dxa"/>
            <w:shd w:val="clear" w:color="auto" w:fill="auto"/>
          </w:tcPr>
          <w:p w14:paraId="2284E8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9</w:t>
            </w:r>
          </w:p>
        </w:tc>
        <w:tc>
          <w:tcPr>
            <w:tcW w:w="5572" w:type="dxa"/>
            <w:shd w:val="clear" w:color="auto" w:fill="auto"/>
          </w:tcPr>
          <w:p w14:paraId="5FD28F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الصعوبة في تذكر الأشياء</w:t>
            </w:r>
          </w:p>
        </w:tc>
        <w:tc>
          <w:tcPr>
            <w:tcW w:w="708" w:type="dxa"/>
            <w:shd w:val="clear" w:color="auto" w:fill="auto"/>
          </w:tcPr>
          <w:p w14:paraId="2BD139B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49F33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A8CC3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52613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0CC47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F9DE520" w14:textId="77777777" w:rsidTr="005F0E1B">
        <w:trPr>
          <w:trHeight w:val="185"/>
        </w:trPr>
        <w:tc>
          <w:tcPr>
            <w:tcW w:w="532" w:type="dxa"/>
            <w:shd w:val="clear" w:color="auto" w:fill="auto"/>
          </w:tcPr>
          <w:p w14:paraId="653556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10</w:t>
            </w:r>
          </w:p>
        </w:tc>
        <w:tc>
          <w:tcPr>
            <w:tcW w:w="5572" w:type="dxa"/>
            <w:shd w:val="clear" w:color="auto" w:fill="auto"/>
          </w:tcPr>
          <w:p w14:paraId="4A3AD7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الانزعاج بسبب الإهمال و عدم النظافة</w:t>
            </w:r>
          </w:p>
        </w:tc>
        <w:tc>
          <w:tcPr>
            <w:tcW w:w="708" w:type="dxa"/>
            <w:shd w:val="clear" w:color="auto" w:fill="auto"/>
          </w:tcPr>
          <w:p w14:paraId="4E6EF1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122C7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E571CB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EF6A4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70255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1974CA4" w14:textId="77777777" w:rsidTr="005F0E1B">
        <w:trPr>
          <w:trHeight w:val="185"/>
        </w:trPr>
        <w:tc>
          <w:tcPr>
            <w:tcW w:w="532" w:type="dxa"/>
            <w:shd w:val="clear" w:color="auto" w:fill="auto"/>
          </w:tcPr>
          <w:p w14:paraId="676BF2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11</w:t>
            </w:r>
          </w:p>
        </w:tc>
        <w:tc>
          <w:tcPr>
            <w:tcW w:w="5572" w:type="dxa"/>
            <w:shd w:val="clear" w:color="auto" w:fill="auto"/>
          </w:tcPr>
          <w:p w14:paraId="334554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يسهل استثارتي بسهولة</w:t>
            </w:r>
          </w:p>
        </w:tc>
        <w:tc>
          <w:tcPr>
            <w:tcW w:w="708" w:type="dxa"/>
            <w:shd w:val="clear" w:color="auto" w:fill="auto"/>
          </w:tcPr>
          <w:p w14:paraId="05C9A8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440B3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13C62A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4A095D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FA0A99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EDF55B5" w14:textId="77777777" w:rsidTr="005F0E1B">
        <w:trPr>
          <w:trHeight w:val="185"/>
        </w:trPr>
        <w:tc>
          <w:tcPr>
            <w:tcW w:w="532" w:type="dxa"/>
            <w:shd w:val="clear" w:color="auto" w:fill="auto"/>
          </w:tcPr>
          <w:p w14:paraId="3464055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12</w:t>
            </w:r>
          </w:p>
        </w:tc>
        <w:tc>
          <w:tcPr>
            <w:tcW w:w="5572" w:type="dxa"/>
            <w:shd w:val="clear" w:color="auto" w:fill="auto"/>
          </w:tcPr>
          <w:p w14:paraId="7C2EE68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الألم في الصدر والقلب</w:t>
            </w:r>
          </w:p>
        </w:tc>
        <w:tc>
          <w:tcPr>
            <w:tcW w:w="708" w:type="dxa"/>
            <w:shd w:val="clear" w:color="auto" w:fill="auto"/>
          </w:tcPr>
          <w:p w14:paraId="2E4E9A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89517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ABF7E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F518E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6C1AB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34F0358" w14:textId="77777777" w:rsidTr="005F0E1B">
        <w:trPr>
          <w:trHeight w:val="185"/>
        </w:trPr>
        <w:tc>
          <w:tcPr>
            <w:tcW w:w="532" w:type="dxa"/>
            <w:shd w:val="clear" w:color="auto" w:fill="auto"/>
          </w:tcPr>
          <w:p w14:paraId="28E7C28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13</w:t>
            </w:r>
          </w:p>
        </w:tc>
        <w:tc>
          <w:tcPr>
            <w:tcW w:w="5572" w:type="dxa"/>
            <w:shd w:val="clear" w:color="auto" w:fill="auto"/>
          </w:tcPr>
          <w:p w14:paraId="5E1F14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الأماكن العامة و الشوارع</w:t>
            </w:r>
          </w:p>
        </w:tc>
        <w:tc>
          <w:tcPr>
            <w:tcW w:w="708" w:type="dxa"/>
            <w:shd w:val="clear" w:color="auto" w:fill="auto"/>
          </w:tcPr>
          <w:p w14:paraId="695E9F5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E12AF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DE2DF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39F0E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80BAF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F8DC510" w14:textId="77777777" w:rsidTr="005F0E1B">
        <w:trPr>
          <w:trHeight w:val="185"/>
        </w:trPr>
        <w:tc>
          <w:tcPr>
            <w:tcW w:w="532" w:type="dxa"/>
            <w:shd w:val="clear" w:color="auto" w:fill="auto"/>
          </w:tcPr>
          <w:p w14:paraId="293FF9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14</w:t>
            </w:r>
          </w:p>
        </w:tc>
        <w:tc>
          <w:tcPr>
            <w:tcW w:w="5572" w:type="dxa"/>
            <w:shd w:val="clear" w:color="auto" w:fill="auto"/>
          </w:tcPr>
          <w:p w14:paraId="164C9B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بالبطيء و فقدان الطاقة</w:t>
            </w:r>
          </w:p>
        </w:tc>
        <w:tc>
          <w:tcPr>
            <w:tcW w:w="708" w:type="dxa"/>
            <w:shd w:val="clear" w:color="auto" w:fill="auto"/>
          </w:tcPr>
          <w:p w14:paraId="13E426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2937C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F2705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7009C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D91DB0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A426A42" w14:textId="77777777" w:rsidTr="005F0E1B">
        <w:trPr>
          <w:trHeight w:val="185"/>
        </w:trPr>
        <w:tc>
          <w:tcPr>
            <w:tcW w:w="532" w:type="dxa"/>
            <w:shd w:val="clear" w:color="auto" w:fill="auto"/>
          </w:tcPr>
          <w:p w14:paraId="4CCDBE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15</w:t>
            </w:r>
          </w:p>
        </w:tc>
        <w:tc>
          <w:tcPr>
            <w:tcW w:w="5572" w:type="dxa"/>
            <w:shd w:val="clear" w:color="auto" w:fill="auto"/>
          </w:tcPr>
          <w:p w14:paraId="0C2406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تراودني أفكار للتخلص من الحياة</w:t>
            </w:r>
          </w:p>
        </w:tc>
        <w:tc>
          <w:tcPr>
            <w:tcW w:w="708" w:type="dxa"/>
            <w:shd w:val="clear" w:color="auto" w:fill="auto"/>
          </w:tcPr>
          <w:p w14:paraId="5D280C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47FD7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7684C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75D15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915F4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154FFC7" w14:textId="77777777" w:rsidTr="005F0E1B">
        <w:trPr>
          <w:trHeight w:val="185"/>
        </w:trPr>
        <w:tc>
          <w:tcPr>
            <w:tcW w:w="532" w:type="dxa"/>
            <w:shd w:val="clear" w:color="auto" w:fill="auto"/>
          </w:tcPr>
          <w:p w14:paraId="30F30D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16</w:t>
            </w:r>
          </w:p>
        </w:tc>
        <w:tc>
          <w:tcPr>
            <w:tcW w:w="5572" w:type="dxa"/>
            <w:shd w:val="clear" w:color="auto" w:fill="auto"/>
          </w:tcPr>
          <w:p w14:paraId="774CDE0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أسمع أصوات لا يسمعها الآخرون</w:t>
            </w:r>
          </w:p>
        </w:tc>
        <w:tc>
          <w:tcPr>
            <w:tcW w:w="708" w:type="dxa"/>
            <w:shd w:val="clear" w:color="auto" w:fill="auto"/>
          </w:tcPr>
          <w:p w14:paraId="5AEE56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487F9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F82A9C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2B742A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B83FB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CB53D76" w14:textId="77777777" w:rsidTr="005F0E1B">
        <w:trPr>
          <w:trHeight w:val="185"/>
        </w:trPr>
        <w:tc>
          <w:tcPr>
            <w:tcW w:w="532" w:type="dxa"/>
            <w:shd w:val="clear" w:color="auto" w:fill="auto"/>
          </w:tcPr>
          <w:p w14:paraId="54E533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17</w:t>
            </w:r>
          </w:p>
        </w:tc>
        <w:tc>
          <w:tcPr>
            <w:tcW w:w="5572" w:type="dxa"/>
            <w:shd w:val="clear" w:color="auto" w:fill="auto"/>
          </w:tcPr>
          <w:p w14:paraId="77EF2D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بالارتجاف</w:t>
            </w:r>
          </w:p>
        </w:tc>
        <w:tc>
          <w:tcPr>
            <w:tcW w:w="708" w:type="dxa"/>
            <w:shd w:val="clear" w:color="auto" w:fill="auto"/>
          </w:tcPr>
          <w:p w14:paraId="2D9E53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DE81C3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C8E394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7390CF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2B389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F6AF92D" w14:textId="77777777" w:rsidTr="005F0E1B">
        <w:trPr>
          <w:trHeight w:val="185"/>
        </w:trPr>
        <w:tc>
          <w:tcPr>
            <w:tcW w:w="532" w:type="dxa"/>
            <w:shd w:val="clear" w:color="auto" w:fill="auto"/>
          </w:tcPr>
          <w:p w14:paraId="3003B7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18</w:t>
            </w:r>
          </w:p>
        </w:tc>
        <w:tc>
          <w:tcPr>
            <w:tcW w:w="5572" w:type="dxa"/>
            <w:shd w:val="clear" w:color="auto" w:fill="auto"/>
          </w:tcPr>
          <w:p w14:paraId="19A854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عدم الثقة بالآخرين</w:t>
            </w:r>
          </w:p>
        </w:tc>
        <w:tc>
          <w:tcPr>
            <w:tcW w:w="708" w:type="dxa"/>
            <w:shd w:val="clear" w:color="auto" w:fill="auto"/>
          </w:tcPr>
          <w:p w14:paraId="69B362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1D0DC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49AAC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CDD0B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702BF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E6723B8" w14:textId="77777777" w:rsidTr="005F0E1B">
        <w:trPr>
          <w:trHeight w:val="185"/>
        </w:trPr>
        <w:tc>
          <w:tcPr>
            <w:tcW w:w="532" w:type="dxa"/>
            <w:shd w:val="clear" w:color="auto" w:fill="auto"/>
          </w:tcPr>
          <w:p w14:paraId="75E629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19</w:t>
            </w:r>
          </w:p>
        </w:tc>
        <w:tc>
          <w:tcPr>
            <w:tcW w:w="5572" w:type="dxa"/>
            <w:shd w:val="clear" w:color="auto" w:fill="auto"/>
          </w:tcPr>
          <w:p w14:paraId="19CAAB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الشهية</w:t>
            </w:r>
          </w:p>
        </w:tc>
        <w:tc>
          <w:tcPr>
            <w:tcW w:w="708" w:type="dxa"/>
            <w:shd w:val="clear" w:color="auto" w:fill="auto"/>
          </w:tcPr>
          <w:p w14:paraId="0F2C34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DE22D3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8EDE8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9FF6B4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6C429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6D82481" w14:textId="77777777" w:rsidTr="005F0E1B">
        <w:trPr>
          <w:trHeight w:val="185"/>
        </w:trPr>
        <w:tc>
          <w:tcPr>
            <w:tcW w:w="532" w:type="dxa"/>
            <w:shd w:val="clear" w:color="auto" w:fill="auto"/>
          </w:tcPr>
          <w:p w14:paraId="55D247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20</w:t>
            </w:r>
          </w:p>
        </w:tc>
        <w:tc>
          <w:tcPr>
            <w:tcW w:w="5572" w:type="dxa"/>
            <w:shd w:val="clear" w:color="auto" w:fill="auto"/>
          </w:tcPr>
          <w:p w14:paraId="7F1943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البكاء بسهولة</w:t>
            </w:r>
          </w:p>
        </w:tc>
        <w:tc>
          <w:tcPr>
            <w:tcW w:w="708" w:type="dxa"/>
            <w:shd w:val="clear" w:color="auto" w:fill="auto"/>
          </w:tcPr>
          <w:p w14:paraId="0752037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05B11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0C0A9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A3852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DBF81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37B1FB6" w14:textId="77777777" w:rsidTr="005F0E1B">
        <w:trPr>
          <w:trHeight w:val="185"/>
        </w:trPr>
        <w:tc>
          <w:tcPr>
            <w:tcW w:w="532" w:type="dxa"/>
            <w:shd w:val="clear" w:color="auto" w:fill="auto"/>
          </w:tcPr>
          <w:p w14:paraId="6CFD3F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21</w:t>
            </w:r>
          </w:p>
        </w:tc>
        <w:tc>
          <w:tcPr>
            <w:tcW w:w="5572" w:type="dxa"/>
            <w:shd w:val="clear" w:color="auto" w:fill="auto"/>
          </w:tcPr>
          <w:p w14:paraId="4A708B0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الخجل و صعوبة التعامل مع الآخرين</w:t>
            </w:r>
          </w:p>
        </w:tc>
        <w:tc>
          <w:tcPr>
            <w:tcW w:w="708" w:type="dxa"/>
            <w:shd w:val="clear" w:color="auto" w:fill="auto"/>
          </w:tcPr>
          <w:p w14:paraId="5A91C9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5E1BF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0877C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8C6DFF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08A44B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32D4F1C" w14:textId="77777777" w:rsidTr="005F0E1B">
        <w:trPr>
          <w:trHeight w:val="185"/>
        </w:trPr>
        <w:tc>
          <w:tcPr>
            <w:tcW w:w="532" w:type="dxa"/>
            <w:shd w:val="clear" w:color="auto" w:fill="auto"/>
          </w:tcPr>
          <w:p w14:paraId="457C4C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22</w:t>
            </w:r>
          </w:p>
        </w:tc>
        <w:tc>
          <w:tcPr>
            <w:tcW w:w="5572" w:type="dxa"/>
            <w:shd w:val="clear" w:color="auto" w:fill="auto"/>
          </w:tcPr>
          <w:p w14:paraId="4CA008B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بأني مقبوض أو ممسوك أو مكبل</w:t>
            </w:r>
          </w:p>
        </w:tc>
        <w:tc>
          <w:tcPr>
            <w:tcW w:w="708" w:type="dxa"/>
            <w:shd w:val="clear" w:color="auto" w:fill="auto"/>
          </w:tcPr>
          <w:p w14:paraId="327A846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13576C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B1A55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C44A7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50D414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19D2E6E" w14:textId="77777777" w:rsidTr="005F0E1B">
        <w:trPr>
          <w:trHeight w:val="185"/>
        </w:trPr>
        <w:tc>
          <w:tcPr>
            <w:tcW w:w="532" w:type="dxa"/>
            <w:shd w:val="clear" w:color="auto" w:fill="auto"/>
          </w:tcPr>
          <w:p w14:paraId="2C40CF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23</w:t>
            </w:r>
          </w:p>
        </w:tc>
        <w:tc>
          <w:tcPr>
            <w:tcW w:w="5572" w:type="dxa"/>
            <w:shd w:val="clear" w:color="auto" w:fill="auto"/>
          </w:tcPr>
          <w:p w14:paraId="4D764A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فجأة وبدون سبب محدد</w:t>
            </w:r>
          </w:p>
        </w:tc>
        <w:tc>
          <w:tcPr>
            <w:tcW w:w="708" w:type="dxa"/>
            <w:shd w:val="clear" w:color="auto" w:fill="auto"/>
          </w:tcPr>
          <w:p w14:paraId="4E1918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3C9866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534E6B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984E7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A9F05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AA611E5" w14:textId="77777777" w:rsidTr="005F0E1B">
        <w:trPr>
          <w:trHeight w:val="185"/>
        </w:trPr>
        <w:tc>
          <w:tcPr>
            <w:tcW w:w="532" w:type="dxa"/>
            <w:shd w:val="clear" w:color="auto" w:fill="auto"/>
          </w:tcPr>
          <w:p w14:paraId="760AF8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24</w:t>
            </w:r>
          </w:p>
        </w:tc>
        <w:tc>
          <w:tcPr>
            <w:tcW w:w="5572" w:type="dxa"/>
            <w:shd w:val="clear" w:color="auto" w:fill="auto"/>
          </w:tcPr>
          <w:p w14:paraId="1DEDCA6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عدم القدرة على التحكم في الغضب</w:t>
            </w:r>
          </w:p>
        </w:tc>
        <w:tc>
          <w:tcPr>
            <w:tcW w:w="708" w:type="dxa"/>
            <w:shd w:val="clear" w:color="auto" w:fill="auto"/>
          </w:tcPr>
          <w:p w14:paraId="4679DC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BF9FA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006A0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93993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0CAAE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C833037" w14:textId="77777777" w:rsidTr="005F0E1B">
        <w:trPr>
          <w:trHeight w:val="185"/>
        </w:trPr>
        <w:tc>
          <w:tcPr>
            <w:tcW w:w="532" w:type="dxa"/>
            <w:shd w:val="clear" w:color="auto" w:fill="auto"/>
          </w:tcPr>
          <w:p w14:paraId="700936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25</w:t>
            </w:r>
          </w:p>
        </w:tc>
        <w:tc>
          <w:tcPr>
            <w:tcW w:w="5572" w:type="dxa"/>
            <w:shd w:val="clear" w:color="auto" w:fill="auto"/>
          </w:tcPr>
          <w:p w14:paraId="2C7B36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أخاف أن أخرج من البيت</w:t>
            </w:r>
          </w:p>
        </w:tc>
        <w:tc>
          <w:tcPr>
            <w:tcW w:w="708" w:type="dxa"/>
            <w:shd w:val="clear" w:color="auto" w:fill="auto"/>
          </w:tcPr>
          <w:p w14:paraId="0DE744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C3398A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27453B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3BBDE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95F6A6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137C49A" w14:textId="77777777" w:rsidTr="005F0E1B">
        <w:trPr>
          <w:trHeight w:val="185"/>
        </w:trPr>
        <w:tc>
          <w:tcPr>
            <w:tcW w:w="532" w:type="dxa"/>
            <w:shd w:val="clear" w:color="auto" w:fill="auto"/>
          </w:tcPr>
          <w:p w14:paraId="2FDD8C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26</w:t>
            </w:r>
          </w:p>
        </w:tc>
        <w:tc>
          <w:tcPr>
            <w:tcW w:w="5572" w:type="dxa"/>
            <w:shd w:val="clear" w:color="auto" w:fill="auto"/>
          </w:tcPr>
          <w:p w14:paraId="61684C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نقد الذات لعمل الأشياء</w:t>
            </w:r>
          </w:p>
        </w:tc>
        <w:tc>
          <w:tcPr>
            <w:tcW w:w="708" w:type="dxa"/>
            <w:shd w:val="clear" w:color="auto" w:fill="auto"/>
          </w:tcPr>
          <w:p w14:paraId="7952B3C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4C6FF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14B86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97DA4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41CD58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501C1E4" w14:textId="77777777" w:rsidTr="005F0E1B">
        <w:trPr>
          <w:trHeight w:val="185"/>
        </w:trPr>
        <w:tc>
          <w:tcPr>
            <w:tcW w:w="532" w:type="dxa"/>
            <w:shd w:val="clear" w:color="auto" w:fill="auto"/>
          </w:tcPr>
          <w:p w14:paraId="337E22C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27</w:t>
            </w:r>
          </w:p>
        </w:tc>
        <w:tc>
          <w:tcPr>
            <w:tcW w:w="5572" w:type="dxa"/>
            <w:shd w:val="clear" w:color="auto" w:fill="auto"/>
          </w:tcPr>
          <w:p w14:paraId="09084C0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الألم في أسفل الظهر</w:t>
            </w:r>
          </w:p>
        </w:tc>
        <w:tc>
          <w:tcPr>
            <w:tcW w:w="708" w:type="dxa"/>
            <w:shd w:val="clear" w:color="auto" w:fill="auto"/>
          </w:tcPr>
          <w:p w14:paraId="1E58D94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193FF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5B0B2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6C03DD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81266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2A8701C" w14:textId="77777777" w:rsidTr="005F0E1B">
        <w:trPr>
          <w:trHeight w:val="185"/>
        </w:trPr>
        <w:tc>
          <w:tcPr>
            <w:tcW w:w="532" w:type="dxa"/>
            <w:shd w:val="clear" w:color="auto" w:fill="auto"/>
          </w:tcPr>
          <w:p w14:paraId="0F7847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28</w:t>
            </w:r>
          </w:p>
        </w:tc>
        <w:tc>
          <w:tcPr>
            <w:tcW w:w="5572" w:type="dxa"/>
            <w:shd w:val="clear" w:color="auto" w:fill="auto"/>
          </w:tcPr>
          <w:p w14:paraId="14508E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 الأمور لا تسير على ما يرام</w:t>
            </w:r>
          </w:p>
        </w:tc>
        <w:tc>
          <w:tcPr>
            <w:tcW w:w="708" w:type="dxa"/>
            <w:shd w:val="clear" w:color="auto" w:fill="auto"/>
          </w:tcPr>
          <w:p w14:paraId="716476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61D718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29914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5AA844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59A2B9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0A10F45" w14:textId="77777777" w:rsidTr="005F0E1B">
        <w:trPr>
          <w:trHeight w:val="185"/>
        </w:trPr>
        <w:tc>
          <w:tcPr>
            <w:tcW w:w="532" w:type="dxa"/>
            <w:shd w:val="clear" w:color="auto" w:fill="auto"/>
          </w:tcPr>
          <w:p w14:paraId="22E1C9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29</w:t>
            </w:r>
          </w:p>
        </w:tc>
        <w:tc>
          <w:tcPr>
            <w:tcW w:w="5572" w:type="dxa"/>
            <w:shd w:val="clear" w:color="auto" w:fill="auto"/>
          </w:tcPr>
          <w:p w14:paraId="4AEABA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بالوحدة</w:t>
            </w:r>
          </w:p>
        </w:tc>
        <w:tc>
          <w:tcPr>
            <w:tcW w:w="708" w:type="dxa"/>
            <w:shd w:val="clear" w:color="auto" w:fill="auto"/>
          </w:tcPr>
          <w:p w14:paraId="29F85B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7CFC2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87664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0F4B1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64A6F6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CDC9D9A" w14:textId="77777777" w:rsidTr="005F0E1B">
        <w:trPr>
          <w:trHeight w:val="185"/>
        </w:trPr>
        <w:tc>
          <w:tcPr>
            <w:tcW w:w="532" w:type="dxa"/>
            <w:shd w:val="clear" w:color="auto" w:fill="auto"/>
          </w:tcPr>
          <w:p w14:paraId="1DD3BB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30</w:t>
            </w:r>
          </w:p>
        </w:tc>
        <w:tc>
          <w:tcPr>
            <w:tcW w:w="5572" w:type="dxa"/>
            <w:shd w:val="clear" w:color="auto" w:fill="auto"/>
          </w:tcPr>
          <w:p w14:paraId="5EBEE4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بالحزن " الاكتئاب "</w:t>
            </w:r>
          </w:p>
        </w:tc>
        <w:tc>
          <w:tcPr>
            <w:tcW w:w="708" w:type="dxa"/>
            <w:shd w:val="clear" w:color="auto" w:fill="auto"/>
          </w:tcPr>
          <w:p w14:paraId="5C5EC0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9FDCD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8D443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22E17C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D5339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CE3C906" w14:textId="77777777" w:rsidTr="005F0E1B">
        <w:trPr>
          <w:trHeight w:val="185"/>
        </w:trPr>
        <w:tc>
          <w:tcPr>
            <w:tcW w:w="532" w:type="dxa"/>
            <w:shd w:val="clear" w:color="auto" w:fill="auto"/>
          </w:tcPr>
          <w:p w14:paraId="5696DEA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31</w:t>
            </w:r>
          </w:p>
        </w:tc>
        <w:tc>
          <w:tcPr>
            <w:tcW w:w="5572" w:type="dxa"/>
            <w:shd w:val="clear" w:color="auto" w:fill="auto"/>
          </w:tcPr>
          <w:p w14:paraId="74E8B8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الانزعاج على الأشياء بشكل كبير</w:t>
            </w:r>
          </w:p>
        </w:tc>
        <w:tc>
          <w:tcPr>
            <w:tcW w:w="708" w:type="dxa"/>
            <w:shd w:val="clear" w:color="auto" w:fill="auto"/>
          </w:tcPr>
          <w:p w14:paraId="1EF484E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59B345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E32A2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79E4B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5EB4105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1CB54E4" w14:textId="77777777" w:rsidTr="005F0E1B">
        <w:trPr>
          <w:trHeight w:val="185"/>
        </w:trPr>
        <w:tc>
          <w:tcPr>
            <w:tcW w:w="532" w:type="dxa"/>
            <w:shd w:val="clear" w:color="auto" w:fill="auto"/>
          </w:tcPr>
          <w:p w14:paraId="09A3C8D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32</w:t>
            </w:r>
          </w:p>
        </w:tc>
        <w:tc>
          <w:tcPr>
            <w:tcW w:w="5572" w:type="dxa"/>
            <w:shd w:val="clear" w:color="auto" w:fill="auto"/>
          </w:tcPr>
          <w:p w14:paraId="6B5CBBE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الأهمية بالأشياء</w:t>
            </w:r>
          </w:p>
        </w:tc>
        <w:tc>
          <w:tcPr>
            <w:tcW w:w="708" w:type="dxa"/>
            <w:shd w:val="clear" w:color="auto" w:fill="auto"/>
          </w:tcPr>
          <w:p w14:paraId="5FA1073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F9EF7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078129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96E5A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9A09D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FBB835D" w14:textId="77777777" w:rsidTr="005F0E1B">
        <w:trPr>
          <w:trHeight w:val="185"/>
        </w:trPr>
        <w:tc>
          <w:tcPr>
            <w:tcW w:w="532" w:type="dxa"/>
            <w:shd w:val="clear" w:color="auto" w:fill="auto"/>
          </w:tcPr>
          <w:p w14:paraId="2084AC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33</w:t>
            </w:r>
          </w:p>
        </w:tc>
        <w:tc>
          <w:tcPr>
            <w:tcW w:w="5572" w:type="dxa"/>
            <w:shd w:val="clear" w:color="auto" w:fill="auto"/>
          </w:tcPr>
          <w:p w14:paraId="1CD13C8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بالخوف</w:t>
            </w:r>
          </w:p>
        </w:tc>
        <w:tc>
          <w:tcPr>
            <w:tcW w:w="708" w:type="dxa"/>
            <w:shd w:val="clear" w:color="auto" w:fill="auto"/>
          </w:tcPr>
          <w:p w14:paraId="220B53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7A023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56CEB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EA5E2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CF360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4184A22" w14:textId="77777777" w:rsidTr="005F0E1B">
        <w:trPr>
          <w:trHeight w:val="185"/>
        </w:trPr>
        <w:tc>
          <w:tcPr>
            <w:tcW w:w="532" w:type="dxa"/>
            <w:shd w:val="clear" w:color="auto" w:fill="auto"/>
          </w:tcPr>
          <w:p w14:paraId="37AB7B8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34</w:t>
            </w:r>
          </w:p>
        </w:tc>
        <w:tc>
          <w:tcPr>
            <w:tcW w:w="5572" w:type="dxa"/>
            <w:shd w:val="clear" w:color="auto" w:fill="auto"/>
          </w:tcPr>
          <w:p w14:paraId="48AE9D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أنه يسهل إيذائي</w:t>
            </w:r>
          </w:p>
        </w:tc>
        <w:tc>
          <w:tcPr>
            <w:tcW w:w="708" w:type="dxa"/>
            <w:shd w:val="clear" w:color="auto" w:fill="auto"/>
          </w:tcPr>
          <w:p w14:paraId="6DD809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3E797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6AC96D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6249C6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591593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A4A17C4" w14:textId="77777777" w:rsidTr="005F0E1B">
        <w:trPr>
          <w:trHeight w:val="185"/>
        </w:trPr>
        <w:tc>
          <w:tcPr>
            <w:tcW w:w="532" w:type="dxa"/>
            <w:shd w:val="clear" w:color="auto" w:fill="auto"/>
          </w:tcPr>
          <w:p w14:paraId="32E0A1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35</w:t>
            </w:r>
          </w:p>
        </w:tc>
        <w:tc>
          <w:tcPr>
            <w:tcW w:w="5572" w:type="dxa"/>
            <w:shd w:val="clear" w:color="auto" w:fill="auto"/>
          </w:tcPr>
          <w:p w14:paraId="6EAD84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إطلاع الآخرين على أفكاري الخاصة بسهولة</w:t>
            </w:r>
          </w:p>
        </w:tc>
        <w:tc>
          <w:tcPr>
            <w:tcW w:w="708" w:type="dxa"/>
            <w:shd w:val="clear" w:color="auto" w:fill="auto"/>
          </w:tcPr>
          <w:p w14:paraId="11BC5DD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26820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FAEC9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F792B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678907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B647C6C" w14:textId="77777777" w:rsidTr="005F0E1B">
        <w:trPr>
          <w:trHeight w:val="289"/>
        </w:trPr>
        <w:tc>
          <w:tcPr>
            <w:tcW w:w="532" w:type="dxa"/>
            <w:tcBorders>
              <w:bottom w:val="single" w:sz="4" w:space="0" w:color="auto"/>
            </w:tcBorders>
            <w:shd w:val="clear" w:color="auto" w:fill="auto"/>
          </w:tcPr>
          <w:p w14:paraId="677E96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36</w:t>
            </w:r>
          </w:p>
        </w:tc>
        <w:tc>
          <w:tcPr>
            <w:tcW w:w="5572" w:type="dxa"/>
            <w:tcBorders>
              <w:bottom w:val="single" w:sz="4" w:space="0" w:color="auto"/>
            </w:tcBorders>
            <w:shd w:val="clear" w:color="auto" w:fill="auto"/>
          </w:tcPr>
          <w:p w14:paraId="7E5E378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بان الآخرين لا يفهمونني</w:t>
            </w:r>
          </w:p>
        </w:tc>
        <w:tc>
          <w:tcPr>
            <w:tcW w:w="708" w:type="dxa"/>
            <w:tcBorders>
              <w:bottom w:val="single" w:sz="4" w:space="0" w:color="auto"/>
            </w:tcBorders>
            <w:shd w:val="clear" w:color="auto" w:fill="auto"/>
          </w:tcPr>
          <w:p w14:paraId="7F8525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Borders>
              <w:bottom w:val="single" w:sz="4" w:space="0" w:color="auto"/>
            </w:tcBorders>
            <w:shd w:val="clear" w:color="auto" w:fill="auto"/>
          </w:tcPr>
          <w:p w14:paraId="31E9BE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Borders>
              <w:bottom w:val="single" w:sz="4" w:space="0" w:color="auto"/>
            </w:tcBorders>
            <w:shd w:val="clear" w:color="auto" w:fill="auto"/>
          </w:tcPr>
          <w:p w14:paraId="6F39646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Borders>
              <w:bottom w:val="single" w:sz="4" w:space="0" w:color="auto"/>
            </w:tcBorders>
            <w:shd w:val="clear" w:color="auto" w:fill="auto"/>
          </w:tcPr>
          <w:p w14:paraId="07CEBD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Borders>
              <w:bottom w:val="single" w:sz="4" w:space="0" w:color="auto"/>
            </w:tcBorders>
            <w:shd w:val="clear" w:color="auto" w:fill="auto"/>
          </w:tcPr>
          <w:p w14:paraId="215A2C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FE1E4F0" w14:textId="77777777" w:rsidTr="005F0E1B">
        <w:trPr>
          <w:trHeight w:val="347"/>
        </w:trPr>
        <w:tc>
          <w:tcPr>
            <w:tcW w:w="532" w:type="dxa"/>
            <w:tcBorders>
              <w:top w:val="single" w:sz="4" w:space="0" w:color="auto"/>
              <w:right w:val="single" w:sz="4" w:space="0" w:color="auto"/>
            </w:tcBorders>
            <w:shd w:val="clear" w:color="auto" w:fill="auto"/>
          </w:tcPr>
          <w:p w14:paraId="7905FB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37</w:t>
            </w:r>
          </w:p>
        </w:tc>
        <w:tc>
          <w:tcPr>
            <w:tcW w:w="5572" w:type="dxa"/>
            <w:tcBorders>
              <w:top w:val="single" w:sz="4" w:space="0" w:color="auto"/>
              <w:left w:val="single" w:sz="4" w:space="0" w:color="auto"/>
            </w:tcBorders>
            <w:shd w:val="clear" w:color="auto" w:fill="auto"/>
          </w:tcPr>
          <w:p w14:paraId="7580B8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بأن الآخرين غير ودودين</w:t>
            </w:r>
          </w:p>
        </w:tc>
        <w:tc>
          <w:tcPr>
            <w:tcW w:w="708" w:type="dxa"/>
            <w:tcBorders>
              <w:top w:val="single" w:sz="4" w:space="0" w:color="auto"/>
            </w:tcBorders>
            <w:shd w:val="clear" w:color="auto" w:fill="auto"/>
          </w:tcPr>
          <w:p w14:paraId="662C01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Borders>
              <w:top w:val="single" w:sz="4" w:space="0" w:color="auto"/>
            </w:tcBorders>
            <w:shd w:val="clear" w:color="auto" w:fill="auto"/>
          </w:tcPr>
          <w:p w14:paraId="414716E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Borders>
              <w:top w:val="single" w:sz="4" w:space="0" w:color="auto"/>
            </w:tcBorders>
            <w:shd w:val="clear" w:color="auto" w:fill="auto"/>
          </w:tcPr>
          <w:p w14:paraId="5F45F2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Borders>
              <w:top w:val="single" w:sz="4" w:space="0" w:color="auto"/>
            </w:tcBorders>
            <w:shd w:val="clear" w:color="auto" w:fill="auto"/>
          </w:tcPr>
          <w:p w14:paraId="197167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Borders>
              <w:top w:val="single" w:sz="4" w:space="0" w:color="auto"/>
            </w:tcBorders>
            <w:shd w:val="clear" w:color="auto" w:fill="auto"/>
          </w:tcPr>
          <w:p w14:paraId="2EAA21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BB70938" w14:textId="77777777" w:rsidTr="005F0E1B">
        <w:trPr>
          <w:trHeight w:val="185"/>
        </w:trPr>
        <w:tc>
          <w:tcPr>
            <w:tcW w:w="532" w:type="dxa"/>
            <w:shd w:val="clear" w:color="auto" w:fill="auto"/>
          </w:tcPr>
          <w:p w14:paraId="2818BA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38</w:t>
            </w:r>
          </w:p>
        </w:tc>
        <w:tc>
          <w:tcPr>
            <w:tcW w:w="5572" w:type="dxa"/>
            <w:shd w:val="clear" w:color="auto" w:fill="auto"/>
          </w:tcPr>
          <w:p w14:paraId="57AD4A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اعمل الأشياء ببطيء شديد</w:t>
            </w:r>
          </w:p>
        </w:tc>
        <w:tc>
          <w:tcPr>
            <w:tcW w:w="708" w:type="dxa"/>
            <w:shd w:val="clear" w:color="auto" w:fill="auto"/>
          </w:tcPr>
          <w:p w14:paraId="2E14596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DB796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706EF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02BD70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CE441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0541172" w14:textId="77777777" w:rsidTr="005F0E1B">
        <w:trPr>
          <w:trHeight w:val="185"/>
        </w:trPr>
        <w:tc>
          <w:tcPr>
            <w:tcW w:w="532" w:type="dxa"/>
            <w:shd w:val="clear" w:color="auto" w:fill="auto"/>
          </w:tcPr>
          <w:p w14:paraId="17E97E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39</w:t>
            </w:r>
          </w:p>
        </w:tc>
        <w:tc>
          <w:tcPr>
            <w:tcW w:w="5572" w:type="dxa"/>
            <w:shd w:val="clear" w:color="auto" w:fill="auto"/>
          </w:tcPr>
          <w:p w14:paraId="73ADFB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زيادة ضربات القلب</w:t>
            </w:r>
          </w:p>
        </w:tc>
        <w:tc>
          <w:tcPr>
            <w:tcW w:w="708" w:type="dxa"/>
            <w:shd w:val="clear" w:color="auto" w:fill="auto"/>
          </w:tcPr>
          <w:p w14:paraId="74966E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A13B7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170B6D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C2486E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057B8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1831A35" w14:textId="77777777" w:rsidTr="005F0E1B">
        <w:trPr>
          <w:trHeight w:val="185"/>
        </w:trPr>
        <w:tc>
          <w:tcPr>
            <w:tcW w:w="532" w:type="dxa"/>
            <w:shd w:val="clear" w:color="auto" w:fill="auto"/>
          </w:tcPr>
          <w:p w14:paraId="642E2B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40</w:t>
            </w:r>
          </w:p>
        </w:tc>
        <w:tc>
          <w:tcPr>
            <w:tcW w:w="5572" w:type="dxa"/>
            <w:shd w:val="clear" w:color="auto" w:fill="auto"/>
          </w:tcPr>
          <w:p w14:paraId="5A4920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ينتابني غثيان و اضطرابات في المعدة</w:t>
            </w:r>
          </w:p>
        </w:tc>
        <w:tc>
          <w:tcPr>
            <w:tcW w:w="708" w:type="dxa"/>
            <w:shd w:val="clear" w:color="auto" w:fill="auto"/>
          </w:tcPr>
          <w:p w14:paraId="4282FA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5CFE4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36F76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61801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1FCFD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28A5DE9" w14:textId="77777777" w:rsidTr="005F0E1B">
        <w:trPr>
          <w:trHeight w:val="185"/>
        </w:trPr>
        <w:tc>
          <w:tcPr>
            <w:tcW w:w="532" w:type="dxa"/>
            <w:shd w:val="clear" w:color="auto" w:fill="auto"/>
          </w:tcPr>
          <w:p w14:paraId="3D912C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41</w:t>
            </w:r>
          </w:p>
        </w:tc>
        <w:tc>
          <w:tcPr>
            <w:tcW w:w="5572" w:type="dxa"/>
            <w:shd w:val="clear" w:color="auto" w:fill="auto"/>
          </w:tcPr>
          <w:p w14:paraId="05778F3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مقارنة بالآخرين أشعر بأني أقل قيمة منهم</w:t>
            </w:r>
          </w:p>
        </w:tc>
        <w:tc>
          <w:tcPr>
            <w:tcW w:w="708" w:type="dxa"/>
            <w:shd w:val="clear" w:color="auto" w:fill="auto"/>
          </w:tcPr>
          <w:p w14:paraId="56BD4E3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76ED1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166F6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61CF3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FB01E6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0CD7601" w14:textId="77777777" w:rsidTr="005F0E1B">
        <w:trPr>
          <w:trHeight w:val="185"/>
        </w:trPr>
        <w:tc>
          <w:tcPr>
            <w:tcW w:w="532" w:type="dxa"/>
            <w:shd w:val="clear" w:color="auto" w:fill="auto"/>
          </w:tcPr>
          <w:p w14:paraId="614171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42</w:t>
            </w:r>
          </w:p>
        </w:tc>
        <w:tc>
          <w:tcPr>
            <w:tcW w:w="5572" w:type="dxa"/>
            <w:shd w:val="clear" w:color="auto" w:fill="auto"/>
          </w:tcPr>
          <w:p w14:paraId="26BEAF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عضلاتي تتشنج</w:t>
            </w:r>
          </w:p>
        </w:tc>
        <w:tc>
          <w:tcPr>
            <w:tcW w:w="708" w:type="dxa"/>
            <w:shd w:val="clear" w:color="auto" w:fill="auto"/>
          </w:tcPr>
          <w:p w14:paraId="7C5361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5CAE4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3B0F49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6A3F6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B218A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0DD0D84" w14:textId="77777777" w:rsidTr="005F0E1B">
        <w:trPr>
          <w:trHeight w:val="185"/>
        </w:trPr>
        <w:tc>
          <w:tcPr>
            <w:tcW w:w="532" w:type="dxa"/>
            <w:shd w:val="clear" w:color="auto" w:fill="auto"/>
          </w:tcPr>
          <w:p w14:paraId="3534C6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43</w:t>
            </w:r>
          </w:p>
        </w:tc>
        <w:tc>
          <w:tcPr>
            <w:tcW w:w="5572" w:type="dxa"/>
            <w:shd w:val="clear" w:color="auto" w:fill="auto"/>
          </w:tcPr>
          <w:p w14:paraId="44C22A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بأني مراقب من قبل الآخرين</w:t>
            </w:r>
          </w:p>
        </w:tc>
        <w:tc>
          <w:tcPr>
            <w:tcW w:w="708" w:type="dxa"/>
            <w:shd w:val="clear" w:color="auto" w:fill="auto"/>
          </w:tcPr>
          <w:p w14:paraId="67EB2D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44113C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F9FD6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1FED6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86A4B7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63E7BC9" w14:textId="77777777" w:rsidTr="005F0E1B">
        <w:trPr>
          <w:trHeight w:val="185"/>
        </w:trPr>
        <w:tc>
          <w:tcPr>
            <w:tcW w:w="532" w:type="dxa"/>
            <w:shd w:val="clear" w:color="auto" w:fill="auto"/>
          </w:tcPr>
          <w:p w14:paraId="0B5C34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44</w:t>
            </w:r>
          </w:p>
        </w:tc>
        <w:tc>
          <w:tcPr>
            <w:tcW w:w="5572" w:type="dxa"/>
            <w:shd w:val="clear" w:color="auto" w:fill="auto"/>
          </w:tcPr>
          <w:p w14:paraId="6B6290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النوم</w:t>
            </w:r>
          </w:p>
        </w:tc>
        <w:tc>
          <w:tcPr>
            <w:tcW w:w="708" w:type="dxa"/>
            <w:shd w:val="clear" w:color="auto" w:fill="auto"/>
          </w:tcPr>
          <w:p w14:paraId="3F60FEB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717C2E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59D53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F8969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593E82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F0424B9" w14:textId="77777777" w:rsidTr="005F0E1B">
        <w:trPr>
          <w:trHeight w:val="185"/>
        </w:trPr>
        <w:tc>
          <w:tcPr>
            <w:tcW w:w="532" w:type="dxa"/>
            <w:shd w:val="clear" w:color="auto" w:fill="auto"/>
          </w:tcPr>
          <w:p w14:paraId="761F90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45</w:t>
            </w:r>
          </w:p>
        </w:tc>
        <w:tc>
          <w:tcPr>
            <w:tcW w:w="5572" w:type="dxa"/>
            <w:shd w:val="clear" w:color="auto" w:fill="auto"/>
          </w:tcPr>
          <w:p w14:paraId="33F3BD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أفحص ما أقوم به عدة مرات</w:t>
            </w:r>
          </w:p>
        </w:tc>
        <w:tc>
          <w:tcPr>
            <w:tcW w:w="708" w:type="dxa"/>
            <w:shd w:val="clear" w:color="auto" w:fill="auto"/>
          </w:tcPr>
          <w:p w14:paraId="28A94CE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1F8334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9D4F4B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9BC6E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CDB2AC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79AC452" w14:textId="77777777" w:rsidTr="005F0E1B">
        <w:trPr>
          <w:trHeight w:val="185"/>
        </w:trPr>
        <w:tc>
          <w:tcPr>
            <w:tcW w:w="532" w:type="dxa"/>
            <w:shd w:val="clear" w:color="auto" w:fill="auto"/>
          </w:tcPr>
          <w:p w14:paraId="5D01BBB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46</w:t>
            </w:r>
          </w:p>
        </w:tc>
        <w:tc>
          <w:tcPr>
            <w:tcW w:w="5572" w:type="dxa"/>
            <w:shd w:val="clear" w:color="auto" w:fill="auto"/>
          </w:tcPr>
          <w:p w14:paraId="268BA56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أجد صعوبة في اتخاذ القرارت</w:t>
            </w:r>
          </w:p>
        </w:tc>
        <w:tc>
          <w:tcPr>
            <w:tcW w:w="708" w:type="dxa"/>
            <w:shd w:val="clear" w:color="auto" w:fill="auto"/>
          </w:tcPr>
          <w:p w14:paraId="56559A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D27C0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91805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99964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CB785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3CFE537" w14:textId="77777777" w:rsidTr="005F0E1B">
        <w:trPr>
          <w:trHeight w:val="185"/>
        </w:trPr>
        <w:tc>
          <w:tcPr>
            <w:tcW w:w="532" w:type="dxa"/>
            <w:shd w:val="clear" w:color="auto" w:fill="auto"/>
          </w:tcPr>
          <w:p w14:paraId="676A602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47</w:t>
            </w:r>
          </w:p>
        </w:tc>
        <w:tc>
          <w:tcPr>
            <w:tcW w:w="5572" w:type="dxa"/>
            <w:shd w:val="clear" w:color="auto" w:fill="auto"/>
          </w:tcPr>
          <w:p w14:paraId="76F83E6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السفر</w:t>
            </w:r>
          </w:p>
        </w:tc>
        <w:tc>
          <w:tcPr>
            <w:tcW w:w="708" w:type="dxa"/>
            <w:shd w:val="clear" w:color="auto" w:fill="auto"/>
          </w:tcPr>
          <w:p w14:paraId="2C7F5ED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D6570F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7AA68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F6786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519748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F4A87B6" w14:textId="77777777" w:rsidTr="005F0E1B">
        <w:trPr>
          <w:trHeight w:val="185"/>
        </w:trPr>
        <w:tc>
          <w:tcPr>
            <w:tcW w:w="532" w:type="dxa"/>
            <w:shd w:val="clear" w:color="auto" w:fill="auto"/>
          </w:tcPr>
          <w:p w14:paraId="499950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48</w:t>
            </w:r>
          </w:p>
        </w:tc>
        <w:tc>
          <w:tcPr>
            <w:tcW w:w="5572" w:type="dxa"/>
            <w:shd w:val="clear" w:color="auto" w:fill="auto"/>
          </w:tcPr>
          <w:p w14:paraId="19B384A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التنفس</w:t>
            </w:r>
          </w:p>
        </w:tc>
        <w:tc>
          <w:tcPr>
            <w:tcW w:w="708" w:type="dxa"/>
            <w:shd w:val="clear" w:color="auto" w:fill="auto"/>
          </w:tcPr>
          <w:p w14:paraId="16F45E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7D9FC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0BBE7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39F82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96914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04966F7" w14:textId="77777777" w:rsidTr="005F0E1B">
        <w:trPr>
          <w:trHeight w:val="656"/>
        </w:trPr>
        <w:tc>
          <w:tcPr>
            <w:tcW w:w="532" w:type="dxa"/>
            <w:shd w:val="clear" w:color="auto" w:fill="auto"/>
          </w:tcPr>
          <w:p w14:paraId="194535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49</w:t>
            </w:r>
          </w:p>
        </w:tc>
        <w:tc>
          <w:tcPr>
            <w:tcW w:w="5572" w:type="dxa"/>
            <w:shd w:val="clear" w:color="auto" w:fill="auto"/>
          </w:tcPr>
          <w:p w14:paraId="0F28D8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السخونة والبرودة في جسمي</w:t>
            </w:r>
          </w:p>
        </w:tc>
        <w:tc>
          <w:tcPr>
            <w:tcW w:w="708" w:type="dxa"/>
            <w:shd w:val="clear" w:color="auto" w:fill="auto"/>
          </w:tcPr>
          <w:p w14:paraId="2D000E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6331B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1A5E1E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3D7B4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52826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084845F" w14:textId="77777777" w:rsidTr="005F0E1B">
        <w:trPr>
          <w:trHeight w:val="636"/>
        </w:trPr>
        <w:tc>
          <w:tcPr>
            <w:tcW w:w="532" w:type="dxa"/>
            <w:shd w:val="clear" w:color="auto" w:fill="auto"/>
          </w:tcPr>
          <w:p w14:paraId="7AFFF72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50</w:t>
            </w:r>
          </w:p>
        </w:tc>
        <w:tc>
          <w:tcPr>
            <w:tcW w:w="5572" w:type="dxa"/>
            <w:shd w:val="clear" w:color="auto" w:fill="auto"/>
          </w:tcPr>
          <w:p w14:paraId="48BA9D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أتجنب أشياء معينة</w:t>
            </w:r>
          </w:p>
        </w:tc>
        <w:tc>
          <w:tcPr>
            <w:tcW w:w="708" w:type="dxa"/>
            <w:shd w:val="clear" w:color="auto" w:fill="auto"/>
          </w:tcPr>
          <w:p w14:paraId="3A3F69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DC454C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FF42E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5BB15D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542D8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F56F46C" w14:textId="77777777" w:rsidTr="005F0E1B">
        <w:trPr>
          <w:trHeight w:val="656"/>
        </w:trPr>
        <w:tc>
          <w:tcPr>
            <w:tcW w:w="532" w:type="dxa"/>
            <w:shd w:val="clear" w:color="auto" w:fill="auto"/>
          </w:tcPr>
          <w:p w14:paraId="06D6FE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51</w:t>
            </w:r>
          </w:p>
        </w:tc>
        <w:tc>
          <w:tcPr>
            <w:tcW w:w="5572" w:type="dxa"/>
            <w:shd w:val="clear" w:color="auto" w:fill="auto"/>
          </w:tcPr>
          <w:p w14:paraId="00DD859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بعدم القدرة على التفكير</w:t>
            </w:r>
          </w:p>
        </w:tc>
        <w:tc>
          <w:tcPr>
            <w:tcW w:w="708" w:type="dxa"/>
            <w:shd w:val="clear" w:color="auto" w:fill="auto"/>
          </w:tcPr>
          <w:p w14:paraId="4D5A49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BC15E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4440B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16B91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6C85A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CD07B1E" w14:textId="77777777" w:rsidTr="005F0E1B">
        <w:trPr>
          <w:trHeight w:val="636"/>
        </w:trPr>
        <w:tc>
          <w:tcPr>
            <w:tcW w:w="532" w:type="dxa"/>
            <w:shd w:val="clear" w:color="auto" w:fill="auto"/>
          </w:tcPr>
          <w:p w14:paraId="05EBB7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52</w:t>
            </w:r>
          </w:p>
        </w:tc>
        <w:tc>
          <w:tcPr>
            <w:tcW w:w="5572" w:type="dxa"/>
            <w:shd w:val="clear" w:color="auto" w:fill="auto"/>
          </w:tcPr>
          <w:p w14:paraId="3EF0D15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الخدر والنمنمة في الجسم</w:t>
            </w:r>
          </w:p>
        </w:tc>
        <w:tc>
          <w:tcPr>
            <w:tcW w:w="708" w:type="dxa"/>
            <w:shd w:val="clear" w:color="auto" w:fill="auto"/>
          </w:tcPr>
          <w:p w14:paraId="379BCA6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EAFA1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2D5DF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1E1FD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5C334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AF453BF" w14:textId="77777777" w:rsidTr="005F0E1B">
        <w:trPr>
          <w:trHeight w:val="656"/>
        </w:trPr>
        <w:tc>
          <w:tcPr>
            <w:tcW w:w="532" w:type="dxa"/>
            <w:shd w:val="clear" w:color="auto" w:fill="auto"/>
          </w:tcPr>
          <w:p w14:paraId="651036D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53</w:t>
            </w:r>
          </w:p>
        </w:tc>
        <w:tc>
          <w:tcPr>
            <w:tcW w:w="5572" w:type="dxa"/>
            <w:shd w:val="clear" w:color="auto" w:fill="auto"/>
          </w:tcPr>
          <w:p w14:paraId="3A15BD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بانغلاق الحلق وعدم المقدرة على البلع</w:t>
            </w:r>
          </w:p>
        </w:tc>
        <w:tc>
          <w:tcPr>
            <w:tcW w:w="708" w:type="dxa"/>
            <w:shd w:val="clear" w:color="auto" w:fill="auto"/>
          </w:tcPr>
          <w:p w14:paraId="6F2656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CD119D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CD8D62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59D2F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A20E4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7DAC834" w14:textId="77777777" w:rsidTr="005F0E1B">
        <w:trPr>
          <w:trHeight w:val="656"/>
        </w:trPr>
        <w:tc>
          <w:tcPr>
            <w:tcW w:w="532" w:type="dxa"/>
            <w:shd w:val="clear" w:color="auto" w:fill="auto"/>
          </w:tcPr>
          <w:p w14:paraId="7A3D907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54</w:t>
            </w:r>
          </w:p>
        </w:tc>
        <w:tc>
          <w:tcPr>
            <w:tcW w:w="5572" w:type="dxa"/>
            <w:shd w:val="clear" w:color="auto" w:fill="auto"/>
          </w:tcPr>
          <w:p w14:paraId="26DCFD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الأمل في المستقبل</w:t>
            </w:r>
          </w:p>
        </w:tc>
        <w:tc>
          <w:tcPr>
            <w:tcW w:w="708" w:type="dxa"/>
            <w:shd w:val="clear" w:color="auto" w:fill="auto"/>
          </w:tcPr>
          <w:p w14:paraId="07054F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1C2E2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C6AC8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79D00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D260D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815920D" w14:textId="77777777" w:rsidTr="005F0E1B">
        <w:trPr>
          <w:trHeight w:val="636"/>
        </w:trPr>
        <w:tc>
          <w:tcPr>
            <w:tcW w:w="532" w:type="dxa"/>
            <w:shd w:val="clear" w:color="auto" w:fill="auto"/>
          </w:tcPr>
          <w:p w14:paraId="0F3F479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55</w:t>
            </w:r>
          </w:p>
        </w:tc>
        <w:tc>
          <w:tcPr>
            <w:tcW w:w="5572" w:type="dxa"/>
            <w:shd w:val="clear" w:color="auto" w:fill="auto"/>
          </w:tcPr>
          <w:p w14:paraId="09A91C8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التركيز</w:t>
            </w:r>
          </w:p>
        </w:tc>
        <w:tc>
          <w:tcPr>
            <w:tcW w:w="708" w:type="dxa"/>
            <w:shd w:val="clear" w:color="auto" w:fill="auto"/>
          </w:tcPr>
          <w:p w14:paraId="37B8503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4EB35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E6723E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5D949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BE8AB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D18169B" w14:textId="77777777" w:rsidTr="005F0E1B">
        <w:trPr>
          <w:trHeight w:val="656"/>
        </w:trPr>
        <w:tc>
          <w:tcPr>
            <w:tcW w:w="532" w:type="dxa"/>
            <w:shd w:val="clear" w:color="auto" w:fill="auto"/>
          </w:tcPr>
          <w:p w14:paraId="2E90DD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56</w:t>
            </w:r>
          </w:p>
        </w:tc>
        <w:tc>
          <w:tcPr>
            <w:tcW w:w="5572" w:type="dxa"/>
            <w:shd w:val="clear" w:color="auto" w:fill="auto"/>
          </w:tcPr>
          <w:p w14:paraId="06A0B7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ضعف عام في أعضاء جسمي</w:t>
            </w:r>
          </w:p>
        </w:tc>
        <w:tc>
          <w:tcPr>
            <w:tcW w:w="708" w:type="dxa"/>
            <w:shd w:val="clear" w:color="auto" w:fill="auto"/>
          </w:tcPr>
          <w:p w14:paraId="5EA047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5D4F07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51AB3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C70380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8234B9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0D1E2A0" w14:textId="77777777" w:rsidTr="005F0E1B">
        <w:trPr>
          <w:trHeight w:val="636"/>
        </w:trPr>
        <w:tc>
          <w:tcPr>
            <w:tcW w:w="532" w:type="dxa"/>
            <w:shd w:val="clear" w:color="auto" w:fill="auto"/>
          </w:tcPr>
          <w:p w14:paraId="602812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57</w:t>
            </w:r>
          </w:p>
        </w:tc>
        <w:tc>
          <w:tcPr>
            <w:tcW w:w="5572" w:type="dxa"/>
            <w:shd w:val="clear" w:color="auto" w:fill="auto"/>
          </w:tcPr>
          <w:p w14:paraId="7C6CAC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بالتوتر</w:t>
            </w:r>
          </w:p>
        </w:tc>
        <w:tc>
          <w:tcPr>
            <w:tcW w:w="708" w:type="dxa"/>
            <w:shd w:val="clear" w:color="auto" w:fill="auto"/>
          </w:tcPr>
          <w:p w14:paraId="701167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6BCB89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101AAD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8046A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C6459B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5CA9FA1" w14:textId="77777777" w:rsidTr="005F0E1B">
        <w:trPr>
          <w:trHeight w:val="656"/>
        </w:trPr>
        <w:tc>
          <w:tcPr>
            <w:tcW w:w="532" w:type="dxa"/>
            <w:shd w:val="clear" w:color="auto" w:fill="auto"/>
          </w:tcPr>
          <w:p w14:paraId="0EEFC9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58</w:t>
            </w:r>
          </w:p>
        </w:tc>
        <w:tc>
          <w:tcPr>
            <w:tcW w:w="5572" w:type="dxa"/>
            <w:shd w:val="clear" w:color="auto" w:fill="auto"/>
          </w:tcPr>
          <w:p w14:paraId="20086D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بالثقيل باليدين و الرجلين</w:t>
            </w:r>
          </w:p>
        </w:tc>
        <w:tc>
          <w:tcPr>
            <w:tcW w:w="708" w:type="dxa"/>
            <w:shd w:val="clear" w:color="auto" w:fill="auto"/>
          </w:tcPr>
          <w:p w14:paraId="7E681B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B02923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CB039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FA61DA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2CC61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23BF6D5" w14:textId="77777777" w:rsidTr="005F0E1B">
        <w:trPr>
          <w:trHeight w:val="636"/>
        </w:trPr>
        <w:tc>
          <w:tcPr>
            <w:tcW w:w="532" w:type="dxa"/>
            <w:shd w:val="clear" w:color="auto" w:fill="auto"/>
          </w:tcPr>
          <w:p w14:paraId="195AAF2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59</w:t>
            </w:r>
          </w:p>
        </w:tc>
        <w:tc>
          <w:tcPr>
            <w:tcW w:w="5572" w:type="dxa"/>
            <w:shd w:val="clear" w:color="auto" w:fill="auto"/>
          </w:tcPr>
          <w:p w14:paraId="46FEC9A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الموت</w:t>
            </w:r>
          </w:p>
        </w:tc>
        <w:tc>
          <w:tcPr>
            <w:tcW w:w="708" w:type="dxa"/>
            <w:shd w:val="clear" w:color="auto" w:fill="auto"/>
          </w:tcPr>
          <w:p w14:paraId="378A0A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5C157E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556AB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8FF86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DD5E8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F2E8035" w14:textId="77777777" w:rsidTr="005F0E1B">
        <w:trPr>
          <w:trHeight w:val="656"/>
        </w:trPr>
        <w:tc>
          <w:tcPr>
            <w:tcW w:w="532" w:type="dxa"/>
            <w:shd w:val="clear" w:color="auto" w:fill="auto"/>
          </w:tcPr>
          <w:p w14:paraId="71790E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60</w:t>
            </w:r>
          </w:p>
        </w:tc>
        <w:tc>
          <w:tcPr>
            <w:tcW w:w="5572" w:type="dxa"/>
            <w:shd w:val="clear" w:color="auto" w:fill="auto"/>
          </w:tcPr>
          <w:p w14:paraId="4C2CB0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الإفراط في النوم</w:t>
            </w:r>
          </w:p>
        </w:tc>
        <w:tc>
          <w:tcPr>
            <w:tcW w:w="708" w:type="dxa"/>
            <w:shd w:val="clear" w:color="auto" w:fill="auto"/>
          </w:tcPr>
          <w:p w14:paraId="6988F83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6A6C36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6A2F8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5149A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289E54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6DEDD36" w14:textId="77777777" w:rsidTr="005F0E1B">
        <w:trPr>
          <w:trHeight w:val="656"/>
        </w:trPr>
        <w:tc>
          <w:tcPr>
            <w:tcW w:w="532" w:type="dxa"/>
            <w:shd w:val="clear" w:color="auto" w:fill="auto"/>
          </w:tcPr>
          <w:p w14:paraId="25F944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61</w:t>
            </w:r>
          </w:p>
        </w:tc>
        <w:tc>
          <w:tcPr>
            <w:tcW w:w="5572" w:type="dxa"/>
            <w:shd w:val="clear" w:color="auto" w:fill="auto"/>
          </w:tcPr>
          <w:p w14:paraId="66D134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بالضيق عند وجود الآخرين ومراقبتهم لي</w:t>
            </w:r>
          </w:p>
        </w:tc>
        <w:tc>
          <w:tcPr>
            <w:tcW w:w="708" w:type="dxa"/>
            <w:shd w:val="clear" w:color="auto" w:fill="auto"/>
          </w:tcPr>
          <w:p w14:paraId="02CE7BE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67422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04A9A4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90E3D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24A48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683C343" w14:textId="77777777" w:rsidTr="005F0E1B">
        <w:trPr>
          <w:trHeight w:val="636"/>
        </w:trPr>
        <w:tc>
          <w:tcPr>
            <w:tcW w:w="532" w:type="dxa"/>
            <w:shd w:val="clear" w:color="auto" w:fill="auto"/>
          </w:tcPr>
          <w:p w14:paraId="0ED94F8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62</w:t>
            </w:r>
          </w:p>
        </w:tc>
        <w:tc>
          <w:tcPr>
            <w:tcW w:w="5572" w:type="dxa"/>
            <w:shd w:val="clear" w:color="auto" w:fill="auto"/>
          </w:tcPr>
          <w:p w14:paraId="41CC27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توجد عندي أفكار غريبة</w:t>
            </w:r>
          </w:p>
        </w:tc>
        <w:tc>
          <w:tcPr>
            <w:tcW w:w="708" w:type="dxa"/>
            <w:shd w:val="clear" w:color="auto" w:fill="auto"/>
          </w:tcPr>
          <w:p w14:paraId="50210F0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F49D0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DDE81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C2A70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5318B9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5974F45" w14:textId="77777777" w:rsidTr="005F0E1B">
        <w:trPr>
          <w:trHeight w:val="656"/>
        </w:trPr>
        <w:tc>
          <w:tcPr>
            <w:tcW w:w="532" w:type="dxa"/>
            <w:shd w:val="clear" w:color="auto" w:fill="auto"/>
          </w:tcPr>
          <w:p w14:paraId="37E6E7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63</w:t>
            </w:r>
          </w:p>
        </w:tc>
        <w:tc>
          <w:tcPr>
            <w:tcW w:w="5572" w:type="dxa"/>
            <w:shd w:val="clear" w:color="auto" w:fill="auto"/>
          </w:tcPr>
          <w:p w14:paraId="303C19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بالرغبة في إيذاء الآخرين</w:t>
            </w:r>
          </w:p>
        </w:tc>
        <w:tc>
          <w:tcPr>
            <w:tcW w:w="708" w:type="dxa"/>
            <w:shd w:val="clear" w:color="auto" w:fill="auto"/>
          </w:tcPr>
          <w:p w14:paraId="0CB1BD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9CAD43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53BEF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76705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63CCD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66A837F" w14:textId="77777777" w:rsidTr="005F0E1B">
        <w:trPr>
          <w:trHeight w:val="636"/>
        </w:trPr>
        <w:tc>
          <w:tcPr>
            <w:tcW w:w="532" w:type="dxa"/>
            <w:shd w:val="clear" w:color="auto" w:fill="auto"/>
          </w:tcPr>
          <w:p w14:paraId="78C8FE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64</w:t>
            </w:r>
          </w:p>
        </w:tc>
        <w:tc>
          <w:tcPr>
            <w:tcW w:w="5572" w:type="dxa"/>
            <w:shd w:val="clear" w:color="auto" w:fill="auto"/>
          </w:tcPr>
          <w:p w14:paraId="51E3FE8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أستيقظ من النوم باكرا</w:t>
            </w:r>
          </w:p>
        </w:tc>
        <w:tc>
          <w:tcPr>
            <w:tcW w:w="708" w:type="dxa"/>
            <w:shd w:val="clear" w:color="auto" w:fill="auto"/>
          </w:tcPr>
          <w:p w14:paraId="32A844D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C6647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ADD26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11976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8E2F8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355B885" w14:textId="77777777" w:rsidTr="005F0E1B">
        <w:trPr>
          <w:trHeight w:val="656"/>
        </w:trPr>
        <w:tc>
          <w:tcPr>
            <w:tcW w:w="532" w:type="dxa"/>
            <w:shd w:val="clear" w:color="auto" w:fill="auto"/>
          </w:tcPr>
          <w:p w14:paraId="4F4395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65</w:t>
            </w:r>
          </w:p>
        </w:tc>
        <w:tc>
          <w:tcPr>
            <w:tcW w:w="5572" w:type="dxa"/>
            <w:shd w:val="clear" w:color="auto" w:fill="auto"/>
          </w:tcPr>
          <w:p w14:paraId="6EB7F0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إعادة نفس الأشياء عدة مرات</w:t>
            </w:r>
          </w:p>
        </w:tc>
        <w:tc>
          <w:tcPr>
            <w:tcW w:w="708" w:type="dxa"/>
            <w:shd w:val="clear" w:color="auto" w:fill="auto"/>
          </w:tcPr>
          <w:p w14:paraId="2183CE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88D14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7542C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342B5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13402A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8A131CD" w14:textId="77777777" w:rsidTr="005F0E1B">
        <w:trPr>
          <w:trHeight w:val="656"/>
        </w:trPr>
        <w:tc>
          <w:tcPr>
            <w:tcW w:w="532" w:type="dxa"/>
            <w:shd w:val="clear" w:color="auto" w:fill="auto"/>
          </w:tcPr>
          <w:p w14:paraId="6A94C4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66</w:t>
            </w:r>
          </w:p>
        </w:tc>
        <w:tc>
          <w:tcPr>
            <w:tcW w:w="5572" w:type="dxa"/>
            <w:shd w:val="clear" w:color="auto" w:fill="auto"/>
          </w:tcPr>
          <w:p w14:paraId="685450B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أعاني من النوم المتقطع المزعج</w:t>
            </w:r>
          </w:p>
        </w:tc>
        <w:tc>
          <w:tcPr>
            <w:tcW w:w="708" w:type="dxa"/>
            <w:shd w:val="clear" w:color="auto" w:fill="auto"/>
          </w:tcPr>
          <w:p w14:paraId="05A8EC9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C896F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F98398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DE3ED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C0BB8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003D3F8" w14:textId="77777777" w:rsidTr="005F0E1B">
        <w:trPr>
          <w:trHeight w:val="636"/>
        </w:trPr>
        <w:tc>
          <w:tcPr>
            <w:tcW w:w="532" w:type="dxa"/>
            <w:shd w:val="clear" w:color="auto" w:fill="auto"/>
          </w:tcPr>
          <w:p w14:paraId="0B0066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67</w:t>
            </w:r>
          </w:p>
        </w:tc>
        <w:tc>
          <w:tcPr>
            <w:tcW w:w="5572" w:type="dxa"/>
            <w:shd w:val="clear" w:color="auto" w:fill="auto"/>
          </w:tcPr>
          <w:p w14:paraId="295DC5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الرغبة في تكسير و تحطيم الأشياء</w:t>
            </w:r>
          </w:p>
        </w:tc>
        <w:tc>
          <w:tcPr>
            <w:tcW w:w="708" w:type="dxa"/>
            <w:shd w:val="clear" w:color="auto" w:fill="auto"/>
          </w:tcPr>
          <w:p w14:paraId="0D7B80A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6026A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5C8B4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FD2FD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C5265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2824FAD" w14:textId="77777777" w:rsidTr="005F0E1B">
        <w:trPr>
          <w:trHeight w:val="656"/>
        </w:trPr>
        <w:tc>
          <w:tcPr>
            <w:tcW w:w="532" w:type="dxa"/>
            <w:shd w:val="clear" w:color="auto" w:fill="auto"/>
          </w:tcPr>
          <w:p w14:paraId="3DE7AB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68</w:t>
            </w:r>
          </w:p>
        </w:tc>
        <w:tc>
          <w:tcPr>
            <w:tcW w:w="5572" w:type="dxa"/>
            <w:shd w:val="clear" w:color="auto" w:fill="auto"/>
          </w:tcPr>
          <w:p w14:paraId="7B9844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توجد لدي أفكار غير موجودة عند الآخرين</w:t>
            </w:r>
          </w:p>
        </w:tc>
        <w:tc>
          <w:tcPr>
            <w:tcW w:w="708" w:type="dxa"/>
            <w:shd w:val="clear" w:color="auto" w:fill="auto"/>
          </w:tcPr>
          <w:p w14:paraId="1B839F6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3879A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4439BE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0C1CE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62D4A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96D3557" w14:textId="77777777" w:rsidTr="005F0E1B">
        <w:trPr>
          <w:trHeight w:val="636"/>
        </w:trPr>
        <w:tc>
          <w:tcPr>
            <w:tcW w:w="532" w:type="dxa"/>
            <w:shd w:val="clear" w:color="auto" w:fill="auto"/>
          </w:tcPr>
          <w:p w14:paraId="5C3758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69</w:t>
            </w:r>
          </w:p>
        </w:tc>
        <w:tc>
          <w:tcPr>
            <w:tcW w:w="5572" w:type="dxa"/>
            <w:shd w:val="clear" w:color="auto" w:fill="auto"/>
          </w:tcPr>
          <w:p w14:paraId="524500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حساسية زائدة في التعامل مع الآخرين</w:t>
            </w:r>
          </w:p>
        </w:tc>
        <w:tc>
          <w:tcPr>
            <w:tcW w:w="708" w:type="dxa"/>
            <w:shd w:val="clear" w:color="auto" w:fill="auto"/>
          </w:tcPr>
          <w:p w14:paraId="3C240DB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E2F2A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26F14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A76BDD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85D2B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34C35E4" w14:textId="77777777" w:rsidTr="005F0E1B">
        <w:trPr>
          <w:trHeight w:val="656"/>
        </w:trPr>
        <w:tc>
          <w:tcPr>
            <w:tcW w:w="532" w:type="dxa"/>
            <w:shd w:val="clear" w:color="auto" w:fill="auto"/>
          </w:tcPr>
          <w:p w14:paraId="1DA43F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70</w:t>
            </w:r>
          </w:p>
        </w:tc>
        <w:tc>
          <w:tcPr>
            <w:tcW w:w="5572" w:type="dxa"/>
            <w:shd w:val="clear" w:color="auto" w:fill="auto"/>
          </w:tcPr>
          <w:p w14:paraId="41302B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التواجد في التجمعات البشرية</w:t>
            </w:r>
          </w:p>
        </w:tc>
        <w:tc>
          <w:tcPr>
            <w:tcW w:w="708" w:type="dxa"/>
            <w:shd w:val="clear" w:color="auto" w:fill="auto"/>
          </w:tcPr>
          <w:p w14:paraId="70104E7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C9F5B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892FF8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A61AF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08D99A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B7700FB" w14:textId="77777777" w:rsidTr="005F0E1B">
        <w:trPr>
          <w:trHeight w:val="656"/>
        </w:trPr>
        <w:tc>
          <w:tcPr>
            <w:tcW w:w="532" w:type="dxa"/>
            <w:shd w:val="clear" w:color="auto" w:fill="auto"/>
          </w:tcPr>
          <w:p w14:paraId="4DBC5BB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71</w:t>
            </w:r>
          </w:p>
        </w:tc>
        <w:tc>
          <w:tcPr>
            <w:tcW w:w="5572" w:type="dxa"/>
            <w:shd w:val="clear" w:color="auto" w:fill="auto"/>
          </w:tcPr>
          <w:p w14:paraId="4E169CD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كل شيء يحتاج إلى مجهود كبير</w:t>
            </w:r>
          </w:p>
        </w:tc>
        <w:tc>
          <w:tcPr>
            <w:tcW w:w="708" w:type="dxa"/>
            <w:shd w:val="clear" w:color="auto" w:fill="auto"/>
          </w:tcPr>
          <w:p w14:paraId="548BFA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923B57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9F4A2F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91DB62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53E2B6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BEC7677" w14:textId="77777777" w:rsidTr="005F0E1B">
        <w:trPr>
          <w:trHeight w:val="636"/>
        </w:trPr>
        <w:tc>
          <w:tcPr>
            <w:tcW w:w="532" w:type="dxa"/>
            <w:shd w:val="clear" w:color="auto" w:fill="auto"/>
          </w:tcPr>
          <w:p w14:paraId="5F6D727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72</w:t>
            </w:r>
          </w:p>
        </w:tc>
        <w:tc>
          <w:tcPr>
            <w:tcW w:w="5572" w:type="dxa"/>
            <w:shd w:val="clear" w:color="auto" w:fill="auto"/>
          </w:tcPr>
          <w:p w14:paraId="04CC9A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بحالات من الخوف و التعب</w:t>
            </w:r>
          </w:p>
        </w:tc>
        <w:tc>
          <w:tcPr>
            <w:tcW w:w="708" w:type="dxa"/>
            <w:shd w:val="clear" w:color="auto" w:fill="auto"/>
          </w:tcPr>
          <w:p w14:paraId="385933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11022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30293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4D19C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864BE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68A8050" w14:textId="77777777" w:rsidTr="005F0E1B">
        <w:trPr>
          <w:trHeight w:val="656"/>
        </w:trPr>
        <w:tc>
          <w:tcPr>
            <w:tcW w:w="532" w:type="dxa"/>
            <w:shd w:val="clear" w:color="auto" w:fill="auto"/>
          </w:tcPr>
          <w:p w14:paraId="098957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73</w:t>
            </w:r>
          </w:p>
        </w:tc>
        <w:tc>
          <w:tcPr>
            <w:tcW w:w="5572" w:type="dxa"/>
            <w:shd w:val="clear" w:color="auto" w:fill="auto"/>
          </w:tcPr>
          <w:p w14:paraId="74EB99C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من الخوف من التواجد في الأماكن العامة</w:t>
            </w:r>
          </w:p>
        </w:tc>
        <w:tc>
          <w:tcPr>
            <w:tcW w:w="708" w:type="dxa"/>
            <w:shd w:val="clear" w:color="auto" w:fill="auto"/>
          </w:tcPr>
          <w:p w14:paraId="0D78704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078BBD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2CB3C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9CC0F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47D50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2F9ABA6" w14:textId="77777777" w:rsidTr="005F0E1B">
        <w:trPr>
          <w:trHeight w:val="636"/>
        </w:trPr>
        <w:tc>
          <w:tcPr>
            <w:tcW w:w="532" w:type="dxa"/>
            <w:shd w:val="clear" w:color="auto" w:fill="auto"/>
          </w:tcPr>
          <w:p w14:paraId="5A6938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74</w:t>
            </w:r>
          </w:p>
        </w:tc>
        <w:tc>
          <w:tcPr>
            <w:tcW w:w="5572" w:type="dxa"/>
            <w:shd w:val="clear" w:color="auto" w:fill="auto"/>
          </w:tcPr>
          <w:p w14:paraId="11A5C2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كثرة الدخول في الجدل و النقاش الحاد</w:t>
            </w:r>
          </w:p>
        </w:tc>
        <w:tc>
          <w:tcPr>
            <w:tcW w:w="708" w:type="dxa"/>
            <w:shd w:val="clear" w:color="auto" w:fill="auto"/>
          </w:tcPr>
          <w:p w14:paraId="1F18F9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C31E39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0F4CB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A20AD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2BDB5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9BF81D5" w14:textId="77777777" w:rsidTr="005F0E1B">
        <w:trPr>
          <w:trHeight w:val="656"/>
        </w:trPr>
        <w:tc>
          <w:tcPr>
            <w:tcW w:w="532" w:type="dxa"/>
            <w:shd w:val="clear" w:color="auto" w:fill="auto"/>
          </w:tcPr>
          <w:p w14:paraId="1F3AFB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75</w:t>
            </w:r>
          </w:p>
        </w:tc>
        <w:tc>
          <w:tcPr>
            <w:tcW w:w="5572" w:type="dxa"/>
            <w:shd w:val="clear" w:color="auto" w:fill="auto"/>
          </w:tcPr>
          <w:p w14:paraId="34E1D5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بالنرفزة عندما أكون وحيدا</w:t>
            </w:r>
          </w:p>
        </w:tc>
        <w:tc>
          <w:tcPr>
            <w:tcW w:w="708" w:type="dxa"/>
            <w:shd w:val="clear" w:color="auto" w:fill="auto"/>
          </w:tcPr>
          <w:p w14:paraId="56DAB3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F150F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604AB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C33AF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5EA54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1082B38" w14:textId="77777777" w:rsidTr="005F0E1B">
        <w:trPr>
          <w:trHeight w:val="425"/>
        </w:trPr>
        <w:tc>
          <w:tcPr>
            <w:tcW w:w="532" w:type="dxa"/>
            <w:shd w:val="clear" w:color="auto" w:fill="auto"/>
          </w:tcPr>
          <w:p w14:paraId="72E4B46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lastRenderedPageBreak/>
              <w:t>76</w:t>
            </w:r>
          </w:p>
        </w:tc>
        <w:tc>
          <w:tcPr>
            <w:tcW w:w="5572" w:type="dxa"/>
            <w:shd w:val="clear" w:color="auto" w:fill="auto"/>
          </w:tcPr>
          <w:p w14:paraId="4AEA9097"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الآخرون لا يقدرون أعمالي</w:t>
            </w:r>
          </w:p>
        </w:tc>
        <w:tc>
          <w:tcPr>
            <w:tcW w:w="708" w:type="dxa"/>
            <w:shd w:val="clear" w:color="auto" w:fill="auto"/>
          </w:tcPr>
          <w:p w14:paraId="23B9C6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8FB27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6341EF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89515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A5F9C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C25D84F" w14:textId="77777777" w:rsidTr="005F0E1B">
        <w:trPr>
          <w:trHeight w:val="105"/>
        </w:trPr>
        <w:tc>
          <w:tcPr>
            <w:tcW w:w="532" w:type="dxa"/>
            <w:shd w:val="clear" w:color="auto" w:fill="auto"/>
          </w:tcPr>
          <w:p w14:paraId="616EEA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77</w:t>
            </w:r>
          </w:p>
        </w:tc>
        <w:tc>
          <w:tcPr>
            <w:tcW w:w="5572" w:type="dxa"/>
            <w:shd w:val="clear" w:color="auto" w:fill="auto"/>
          </w:tcPr>
          <w:p w14:paraId="772D8E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بالوحدة حتى عندما أكون مع الاخرين </w:t>
            </w:r>
          </w:p>
        </w:tc>
        <w:tc>
          <w:tcPr>
            <w:tcW w:w="708" w:type="dxa"/>
            <w:shd w:val="clear" w:color="auto" w:fill="auto"/>
          </w:tcPr>
          <w:p w14:paraId="29C23D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BD0140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89E496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B73F3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A5DD0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7B32D0C" w14:textId="77777777" w:rsidTr="005F0E1B">
        <w:trPr>
          <w:trHeight w:val="240"/>
        </w:trPr>
        <w:tc>
          <w:tcPr>
            <w:tcW w:w="532" w:type="dxa"/>
            <w:shd w:val="clear" w:color="auto" w:fill="auto"/>
          </w:tcPr>
          <w:p w14:paraId="52E84D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78</w:t>
            </w:r>
          </w:p>
        </w:tc>
        <w:tc>
          <w:tcPr>
            <w:tcW w:w="5572" w:type="dxa"/>
            <w:shd w:val="clear" w:color="auto" w:fill="auto"/>
          </w:tcPr>
          <w:p w14:paraId="34EE48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الشعور بالضيق </w:t>
            </w:r>
          </w:p>
        </w:tc>
        <w:tc>
          <w:tcPr>
            <w:tcW w:w="708" w:type="dxa"/>
            <w:shd w:val="clear" w:color="auto" w:fill="auto"/>
          </w:tcPr>
          <w:p w14:paraId="3456A54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B1063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ED727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F0442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168AC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3114564" w14:textId="77777777" w:rsidTr="005F0E1B">
        <w:trPr>
          <w:trHeight w:val="194"/>
        </w:trPr>
        <w:tc>
          <w:tcPr>
            <w:tcW w:w="532" w:type="dxa"/>
            <w:shd w:val="clear" w:color="auto" w:fill="auto"/>
          </w:tcPr>
          <w:p w14:paraId="5FD404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79</w:t>
            </w:r>
          </w:p>
        </w:tc>
        <w:tc>
          <w:tcPr>
            <w:tcW w:w="5572" w:type="dxa"/>
            <w:shd w:val="clear" w:color="auto" w:fill="auto"/>
          </w:tcPr>
          <w:p w14:paraId="63C3EFC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باني غير مهم </w:t>
            </w:r>
          </w:p>
        </w:tc>
        <w:tc>
          <w:tcPr>
            <w:tcW w:w="708" w:type="dxa"/>
            <w:shd w:val="clear" w:color="auto" w:fill="auto"/>
          </w:tcPr>
          <w:p w14:paraId="6ED1C4E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07CEE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3D2965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2</w:t>
            </w:r>
          </w:p>
        </w:tc>
        <w:tc>
          <w:tcPr>
            <w:tcW w:w="992" w:type="dxa"/>
            <w:shd w:val="clear" w:color="auto" w:fill="auto"/>
          </w:tcPr>
          <w:p w14:paraId="50DE9F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790A4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E2BD3AD" w14:textId="77777777" w:rsidTr="005F0E1B">
        <w:trPr>
          <w:trHeight w:val="255"/>
        </w:trPr>
        <w:tc>
          <w:tcPr>
            <w:tcW w:w="532" w:type="dxa"/>
            <w:shd w:val="clear" w:color="auto" w:fill="auto"/>
          </w:tcPr>
          <w:p w14:paraId="589FF3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80</w:t>
            </w:r>
          </w:p>
        </w:tc>
        <w:tc>
          <w:tcPr>
            <w:tcW w:w="5572" w:type="dxa"/>
            <w:shd w:val="clear" w:color="auto" w:fill="auto"/>
          </w:tcPr>
          <w:p w14:paraId="0B48B93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بان أشياء سيئة ستحدث </w:t>
            </w:r>
          </w:p>
        </w:tc>
        <w:tc>
          <w:tcPr>
            <w:tcW w:w="708" w:type="dxa"/>
            <w:shd w:val="clear" w:color="auto" w:fill="auto"/>
          </w:tcPr>
          <w:p w14:paraId="7FF638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3EE68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C2B77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A82056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9174E8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E01F2A1" w14:textId="77777777" w:rsidTr="005F0E1B">
        <w:trPr>
          <w:trHeight w:val="495"/>
        </w:trPr>
        <w:tc>
          <w:tcPr>
            <w:tcW w:w="532" w:type="dxa"/>
            <w:shd w:val="clear" w:color="auto" w:fill="auto"/>
          </w:tcPr>
          <w:p w14:paraId="326476C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81</w:t>
            </w:r>
          </w:p>
        </w:tc>
        <w:tc>
          <w:tcPr>
            <w:tcW w:w="5572" w:type="dxa"/>
            <w:shd w:val="clear" w:color="auto" w:fill="auto"/>
          </w:tcPr>
          <w:p w14:paraId="532C9AF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الصراخ ورمي الأشياء </w:t>
            </w:r>
          </w:p>
        </w:tc>
        <w:tc>
          <w:tcPr>
            <w:tcW w:w="708" w:type="dxa"/>
            <w:shd w:val="clear" w:color="auto" w:fill="auto"/>
          </w:tcPr>
          <w:p w14:paraId="7141A8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EF6C89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C7977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ADB409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848DAE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EACDDD9" w14:textId="77777777" w:rsidTr="005F0E1B">
        <w:trPr>
          <w:trHeight w:val="344"/>
        </w:trPr>
        <w:tc>
          <w:tcPr>
            <w:tcW w:w="532" w:type="dxa"/>
            <w:shd w:val="clear" w:color="auto" w:fill="auto"/>
          </w:tcPr>
          <w:p w14:paraId="5BC60538"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82</w:t>
            </w:r>
          </w:p>
        </w:tc>
        <w:tc>
          <w:tcPr>
            <w:tcW w:w="5572" w:type="dxa"/>
            <w:shd w:val="clear" w:color="auto" w:fill="auto"/>
          </w:tcPr>
          <w:p w14:paraId="56C3239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أخاف ان افقد الوعي امام الاخرين </w:t>
            </w:r>
          </w:p>
        </w:tc>
        <w:tc>
          <w:tcPr>
            <w:tcW w:w="708" w:type="dxa"/>
            <w:shd w:val="clear" w:color="auto" w:fill="auto"/>
          </w:tcPr>
          <w:p w14:paraId="17382C9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112AE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4AB76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0F4716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CB09E12" w14:textId="77777777" w:rsidR="005F0E1B" w:rsidRPr="005F0E1B" w:rsidRDefault="005F0E1B" w:rsidP="005F0E1B">
            <w:pPr>
              <w:rPr>
                <w:rFonts w:ascii="Simplified Arabic" w:hAnsi="Simplified Arabic" w:cs="Simplified Arabic"/>
                <w:sz w:val="28"/>
                <w:szCs w:val="28"/>
                <w:rtl/>
                <w:lang w:bidi="ar-DZ"/>
              </w:rPr>
            </w:pPr>
            <w:r w:rsidRPr="005F0E1B">
              <w:rPr>
                <w:rFonts w:ascii="Simplified Arabic" w:hAnsi="Simplified Arabic" w:cs="Simplified Arabic"/>
                <w:sz w:val="28"/>
                <w:szCs w:val="28"/>
                <w:rtl/>
              </w:rPr>
              <w:t>4</w:t>
            </w:r>
          </w:p>
        </w:tc>
      </w:tr>
      <w:tr w:rsidR="005F0E1B" w:rsidRPr="005F0E1B" w14:paraId="452A15C4" w14:textId="77777777" w:rsidTr="005F0E1B">
        <w:trPr>
          <w:trHeight w:val="433"/>
        </w:trPr>
        <w:tc>
          <w:tcPr>
            <w:tcW w:w="532" w:type="dxa"/>
            <w:shd w:val="clear" w:color="auto" w:fill="auto"/>
          </w:tcPr>
          <w:p w14:paraId="08C7A8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83</w:t>
            </w:r>
          </w:p>
        </w:tc>
        <w:tc>
          <w:tcPr>
            <w:tcW w:w="5572" w:type="dxa"/>
            <w:shd w:val="clear" w:color="auto" w:fill="auto"/>
          </w:tcPr>
          <w:p w14:paraId="6E9221F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اشعر بان الاخرين يستغلونني </w:t>
            </w:r>
          </w:p>
        </w:tc>
        <w:tc>
          <w:tcPr>
            <w:tcW w:w="708" w:type="dxa"/>
            <w:shd w:val="clear" w:color="auto" w:fill="auto"/>
          </w:tcPr>
          <w:p w14:paraId="772EE7E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D84B3E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6F7B8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8648D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483F3B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E660319" w14:textId="77777777" w:rsidTr="005F0E1B">
        <w:trPr>
          <w:trHeight w:val="373"/>
        </w:trPr>
        <w:tc>
          <w:tcPr>
            <w:tcW w:w="532" w:type="dxa"/>
            <w:shd w:val="clear" w:color="auto" w:fill="auto"/>
          </w:tcPr>
          <w:p w14:paraId="7A91C8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84</w:t>
            </w:r>
          </w:p>
        </w:tc>
        <w:tc>
          <w:tcPr>
            <w:tcW w:w="5572" w:type="dxa"/>
            <w:shd w:val="clear" w:color="auto" w:fill="auto"/>
          </w:tcPr>
          <w:p w14:paraId="45D74727"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يزعجني التفكير في الأمور الجنسية </w:t>
            </w:r>
          </w:p>
        </w:tc>
        <w:tc>
          <w:tcPr>
            <w:tcW w:w="708" w:type="dxa"/>
            <w:shd w:val="clear" w:color="auto" w:fill="auto"/>
          </w:tcPr>
          <w:p w14:paraId="6ED18F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87E67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44EC2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C87AE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C47827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65CF4B2" w14:textId="77777777" w:rsidTr="005F0E1B">
        <w:trPr>
          <w:trHeight w:val="448"/>
        </w:trPr>
        <w:tc>
          <w:tcPr>
            <w:tcW w:w="532" w:type="dxa"/>
            <w:shd w:val="clear" w:color="auto" w:fill="auto"/>
          </w:tcPr>
          <w:p w14:paraId="0A91C2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85</w:t>
            </w:r>
          </w:p>
        </w:tc>
        <w:tc>
          <w:tcPr>
            <w:tcW w:w="5572" w:type="dxa"/>
            <w:shd w:val="clear" w:color="auto" w:fill="auto"/>
          </w:tcPr>
          <w:p w14:paraId="14DFA25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تراودني أفكار بانه يجب معاقبتي </w:t>
            </w:r>
          </w:p>
        </w:tc>
        <w:tc>
          <w:tcPr>
            <w:tcW w:w="708" w:type="dxa"/>
            <w:shd w:val="clear" w:color="auto" w:fill="auto"/>
          </w:tcPr>
          <w:p w14:paraId="62637E0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DE7BD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E5D85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4E5F3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4B31C9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E9A3DE9" w14:textId="77777777" w:rsidTr="005F0E1B">
        <w:trPr>
          <w:trHeight w:val="433"/>
        </w:trPr>
        <w:tc>
          <w:tcPr>
            <w:tcW w:w="532" w:type="dxa"/>
            <w:shd w:val="clear" w:color="auto" w:fill="auto"/>
          </w:tcPr>
          <w:p w14:paraId="572425B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86</w:t>
            </w:r>
          </w:p>
        </w:tc>
        <w:tc>
          <w:tcPr>
            <w:tcW w:w="5572" w:type="dxa"/>
            <w:shd w:val="clear" w:color="auto" w:fill="auto"/>
          </w:tcPr>
          <w:p w14:paraId="20C770D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توجد عندي تخيلات وأفكار غريبة </w:t>
            </w:r>
          </w:p>
        </w:tc>
        <w:tc>
          <w:tcPr>
            <w:tcW w:w="708" w:type="dxa"/>
            <w:shd w:val="clear" w:color="auto" w:fill="auto"/>
          </w:tcPr>
          <w:p w14:paraId="1E3FB0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C55CB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25F116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42B506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CB8F4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49CDDCF" w14:textId="77777777" w:rsidTr="005F0E1B">
        <w:trPr>
          <w:trHeight w:val="555"/>
        </w:trPr>
        <w:tc>
          <w:tcPr>
            <w:tcW w:w="532" w:type="dxa"/>
            <w:shd w:val="clear" w:color="auto" w:fill="auto"/>
          </w:tcPr>
          <w:p w14:paraId="0E45E4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87</w:t>
            </w:r>
          </w:p>
        </w:tc>
        <w:tc>
          <w:tcPr>
            <w:tcW w:w="5572" w:type="dxa"/>
            <w:shd w:val="clear" w:color="auto" w:fill="auto"/>
          </w:tcPr>
          <w:p w14:paraId="2A5B8F3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اعتقد بانه يوجد خلل في جسمي </w:t>
            </w:r>
          </w:p>
        </w:tc>
        <w:tc>
          <w:tcPr>
            <w:tcW w:w="708" w:type="dxa"/>
            <w:shd w:val="clear" w:color="auto" w:fill="auto"/>
          </w:tcPr>
          <w:p w14:paraId="1592EC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08226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C1320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4D884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14DE6D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908BD86" w14:textId="77777777" w:rsidTr="005F0E1B">
        <w:trPr>
          <w:trHeight w:val="210"/>
        </w:trPr>
        <w:tc>
          <w:tcPr>
            <w:tcW w:w="532" w:type="dxa"/>
            <w:shd w:val="clear" w:color="auto" w:fill="auto"/>
          </w:tcPr>
          <w:p w14:paraId="10F607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88</w:t>
            </w:r>
          </w:p>
        </w:tc>
        <w:tc>
          <w:tcPr>
            <w:tcW w:w="5572" w:type="dxa"/>
            <w:shd w:val="clear" w:color="auto" w:fill="auto"/>
          </w:tcPr>
          <w:p w14:paraId="4991112C"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اشعر باني بعيد عن الاخرين </w:t>
            </w:r>
          </w:p>
        </w:tc>
        <w:tc>
          <w:tcPr>
            <w:tcW w:w="708" w:type="dxa"/>
            <w:shd w:val="clear" w:color="auto" w:fill="auto"/>
          </w:tcPr>
          <w:p w14:paraId="5D4CAD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1BA7C3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A3B95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AE176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692CE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E85D5B0" w14:textId="77777777" w:rsidTr="005F0E1B">
        <w:trPr>
          <w:trHeight w:val="195"/>
        </w:trPr>
        <w:tc>
          <w:tcPr>
            <w:tcW w:w="532" w:type="dxa"/>
            <w:shd w:val="clear" w:color="auto" w:fill="auto"/>
          </w:tcPr>
          <w:p w14:paraId="4F5B79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89</w:t>
            </w:r>
          </w:p>
        </w:tc>
        <w:tc>
          <w:tcPr>
            <w:tcW w:w="5572" w:type="dxa"/>
            <w:shd w:val="clear" w:color="auto" w:fill="auto"/>
          </w:tcPr>
          <w:p w14:paraId="03612E1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الشعور بالذنب </w:t>
            </w:r>
          </w:p>
        </w:tc>
        <w:tc>
          <w:tcPr>
            <w:tcW w:w="708" w:type="dxa"/>
            <w:shd w:val="clear" w:color="auto" w:fill="auto"/>
          </w:tcPr>
          <w:p w14:paraId="4231527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93659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505368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409AB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1F5673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0C0E6D7" w14:textId="77777777" w:rsidTr="005F0E1B">
        <w:trPr>
          <w:trHeight w:val="345"/>
        </w:trPr>
        <w:tc>
          <w:tcPr>
            <w:tcW w:w="532" w:type="dxa"/>
            <w:shd w:val="clear" w:color="auto" w:fill="auto"/>
          </w:tcPr>
          <w:p w14:paraId="4F63B4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90</w:t>
            </w:r>
          </w:p>
        </w:tc>
        <w:tc>
          <w:tcPr>
            <w:tcW w:w="5572" w:type="dxa"/>
            <w:shd w:val="clear" w:color="auto" w:fill="auto"/>
          </w:tcPr>
          <w:p w14:paraId="3F20C8D5"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عندي مشكلة في نفسي </w:t>
            </w:r>
          </w:p>
        </w:tc>
        <w:tc>
          <w:tcPr>
            <w:tcW w:w="708" w:type="dxa"/>
            <w:shd w:val="clear" w:color="auto" w:fill="auto"/>
          </w:tcPr>
          <w:p w14:paraId="67C559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91910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19157F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FE7999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2FBCB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bookmarkEnd w:id="29"/>
    </w:tbl>
    <w:p w14:paraId="736494C7"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74AC8BDA"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1A7E2A40"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75279D0F"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0BC1310D"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0D838915"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0A2E9771"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38746EFE"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65D2CECD"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63548814"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3CF55FE7"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2C6CE554"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68A69B22"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5A9A5C77"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rPr>
      </w:pPr>
      <w:r w:rsidRPr="005F0E1B">
        <w:rPr>
          <w:rFonts w:ascii="Simplified Arabic" w:eastAsiaTheme="minorEastAsia" w:hAnsi="Simplified Arabic" w:cs="Simplified Arabic" w:hint="cs"/>
          <w:b/>
          <w:bCs/>
          <w:sz w:val="32"/>
          <w:szCs w:val="32"/>
          <w:rtl/>
          <w:lang w:val="fr-FR"/>
        </w:rPr>
        <w:lastRenderedPageBreak/>
        <w:t>الملحق رقم 04: استجابة الحالة الأولى على مقياس أساليب المعاملة الوالدية لشافير</w:t>
      </w:r>
    </w:p>
    <w:tbl>
      <w:tblPr>
        <w:bidiVisual/>
        <w:tblW w:w="9915" w:type="dxa"/>
        <w:tblInd w:w="-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5077"/>
        <w:gridCol w:w="626"/>
        <w:gridCol w:w="688"/>
        <w:gridCol w:w="737"/>
        <w:gridCol w:w="626"/>
        <w:gridCol w:w="688"/>
        <w:gridCol w:w="623"/>
      </w:tblGrid>
      <w:tr w:rsidR="005F0E1B" w:rsidRPr="005F0E1B" w14:paraId="491DBE88" w14:textId="77777777" w:rsidTr="005F0E1B">
        <w:trPr>
          <w:trHeight w:val="420"/>
        </w:trPr>
        <w:tc>
          <w:tcPr>
            <w:tcW w:w="851" w:type="dxa"/>
            <w:vMerge w:val="restart"/>
            <w:vAlign w:val="center"/>
          </w:tcPr>
          <w:p w14:paraId="6EDA1765"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رقم العبارة</w:t>
            </w:r>
          </w:p>
          <w:p w14:paraId="3FC0798C" w14:textId="77777777" w:rsidR="005F0E1B" w:rsidRPr="005F0E1B" w:rsidRDefault="005F0E1B" w:rsidP="005F0E1B">
            <w:pPr>
              <w:jc w:val="center"/>
              <w:rPr>
                <w:rFonts w:ascii="Simplified Arabic" w:hAnsi="Simplified Arabic" w:cs="Simplified Arabic"/>
                <w:sz w:val="28"/>
                <w:szCs w:val="28"/>
                <w:rtl/>
                <w:lang w:val="fr-FR" w:bidi="ar-DZ"/>
              </w:rPr>
            </w:pPr>
          </w:p>
        </w:tc>
        <w:tc>
          <w:tcPr>
            <w:tcW w:w="5187" w:type="dxa"/>
            <w:vAlign w:val="center"/>
          </w:tcPr>
          <w:p w14:paraId="5603D370"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العبارة</w:t>
            </w:r>
          </w:p>
        </w:tc>
        <w:tc>
          <w:tcPr>
            <w:tcW w:w="2057" w:type="dxa"/>
            <w:gridSpan w:val="3"/>
            <w:vAlign w:val="center"/>
          </w:tcPr>
          <w:p w14:paraId="6BD358E2"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رأي معاملة الاب</w:t>
            </w:r>
          </w:p>
        </w:tc>
        <w:tc>
          <w:tcPr>
            <w:tcW w:w="1820" w:type="dxa"/>
            <w:gridSpan w:val="3"/>
            <w:vAlign w:val="center"/>
          </w:tcPr>
          <w:p w14:paraId="2605D734"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راي معاملة الام</w:t>
            </w:r>
          </w:p>
        </w:tc>
      </w:tr>
      <w:tr w:rsidR="005F0E1B" w:rsidRPr="005F0E1B" w14:paraId="7A083360" w14:textId="77777777" w:rsidTr="005F0E1B">
        <w:trPr>
          <w:trHeight w:val="420"/>
        </w:trPr>
        <w:tc>
          <w:tcPr>
            <w:tcW w:w="851" w:type="dxa"/>
            <w:vMerge/>
            <w:vAlign w:val="center"/>
          </w:tcPr>
          <w:p w14:paraId="15233CAD" w14:textId="77777777" w:rsidR="005F0E1B" w:rsidRPr="005F0E1B" w:rsidRDefault="005F0E1B" w:rsidP="005F0E1B">
            <w:pPr>
              <w:jc w:val="center"/>
              <w:rPr>
                <w:rFonts w:ascii="Simplified Arabic" w:hAnsi="Simplified Arabic" w:cs="Simplified Arabic"/>
                <w:sz w:val="28"/>
                <w:szCs w:val="28"/>
                <w:rtl/>
                <w:lang w:val="fr-FR"/>
              </w:rPr>
            </w:pPr>
          </w:p>
        </w:tc>
        <w:tc>
          <w:tcPr>
            <w:tcW w:w="5187" w:type="dxa"/>
            <w:vAlign w:val="center"/>
          </w:tcPr>
          <w:p w14:paraId="03DB8774"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ابي وكذلك امي منذ ان كنت صغيرا الى يومنا هذا</w:t>
            </w:r>
          </w:p>
        </w:tc>
        <w:tc>
          <w:tcPr>
            <w:tcW w:w="629" w:type="dxa"/>
            <w:vAlign w:val="center"/>
          </w:tcPr>
          <w:p w14:paraId="17E80F03" w14:textId="77777777" w:rsidR="005F0E1B" w:rsidRPr="005F0E1B" w:rsidRDefault="005F0E1B" w:rsidP="005F0E1B">
            <w:pPr>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نعم</w:t>
            </w:r>
          </w:p>
        </w:tc>
        <w:tc>
          <w:tcPr>
            <w:tcW w:w="688" w:type="dxa"/>
            <w:vAlign w:val="center"/>
          </w:tcPr>
          <w:p w14:paraId="3C949D76"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أحيانا </w:t>
            </w:r>
          </w:p>
        </w:tc>
        <w:tc>
          <w:tcPr>
            <w:tcW w:w="740" w:type="dxa"/>
            <w:vAlign w:val="center"/>
          </w:tcPr>
          <w:p w14:paraId="2C699AA0" w14:textId="77777777" w:rsidR="005F0E1B" w:rsidRPr="005F0E1B" w:rsidRDefault="005F0E1B" w:rsidP="005F0E1B">
            <w:pPr>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لا</w:t>
            </w:r>
          </w:p>
        </w:tc>
        <w:tc>
          <w:tcPr>
            <w:tcW w:w="629" w:type="dxa"/>
            <w:vAlign w:val="center"/>
          </w:tcPr>
          <w:p w14:paraId="6A5DAF09"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نعم</w:t>
            </w:r>
          </w:p>
        </w:tc>
        <w:tc>
          <w:tcPr>
            <w:tcW w:w="688" w:type="dxa"/>
            <w:vAlign w:val="center"/>
          </w:tcPr>
          <w:p w14:paraId="2710CDFA"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احيانا</w:t>
            </w:r>
          </w:p>
        </w:tc>
        <w:tc>
          <w:tcPr>
            <w:tcW w:w="503" w:type="dxa"/>
            <w:vAlign w:val="center"/>
          </w:tcPr>
          <w:p w14:paraId="4ABAC444"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لا</w:t>
            </w:r>
          </w:p>
        </w:tc>
      </w:tr>
      <w:tr w:rsidR="005F0E1B" w:rsidRPr="005F0E1B" w14:paraId="20A210A3" w14:textId="77777777" w:rsidTr="005F0E1B">
        <w:trPr>
          <w:trHeight w:val="450"/>
        </w:trPr>
        <w:tc>
          <w:tcPr>
            <w:tcW w:w="851" w:type="dxa"/>
          </w:tcPr>
          <w:p w14:paraId="27A7DF70"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6E33A560"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يفهم مشكلاتي وهمو</w:t>
            </w:r>
            <w:r w:rsidRPr="005F0E1B">
              <w:rPr>
                <w:rFonts w:ascii="Simplified Arabic" w:hAnsi="Simplified Arabic" w:cs="Simplified Arabic" w:hint="cs"/>
                <w:sz w:val="28"/>
                <w:szCs w:val="28"/>
                <w:rtl/>
                <w:lang w:val="fr-FR" w:bidi="ar-DZ"/>
              </w:rPr>
              <w:t>م</w:t>
            </w:r>
            <w:r w:rsidRPr="005F0E1B">
              <w:rPr>
                <w:rFonts w:ascii="Simplified Arabic" w:hAnsi="Simplified Arabic" w:cs="Simplified Arabic"/>
                <w:sz w:val="28"/>
                <w:szCs w:val="28"/>
                <w:rtl/>
                <w:lang w:val="fr-FR" w:bidi="ar-DZ"/>
              </w:rPr>
              <w:t xml:space="preserve">ي </w:t>
            </w:r>
          </w:p>
        </w:tc>
        <w:tc>
          <w:tcPr>
            <w:tcW w:w="629" w:type="dxa"/>
          </w:tcPr>
          <w:p w14:paraId="4E5C3DF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3C25B17"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22D4ED6"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6F36142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8B0D12D" w14:textId="77777777" w:rsidR="005F0E1B" w:rsidRPr="005F0E1B" w:rsidRDefault="005F0E1B" w:rsidP="005F0E1B">
            <w:pPr>
              <w:rPr>
                <w:rFonts w:ascii="Simplified Arabic" w:hAnsi="Simplified Arabic" w:cs="Simplified Arabic"/>
                <w:sz w:val="28"/>
                <w:szCs w:val="28"/>
                <w:lang w:val="fr-FR"/>
              </w:rPr>
            </w:pPr>
          </w:p>
        </w:tc>
        <w:tc>
          <w:tcPr>
            <w:tcW w:w="503" w:type="dxa"/>
          </w:tcPr>
          <w:p w14:paraId="02556220"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3D96E3DC" w14:textId="77777777" w:rsidTr="005F0E1B">
        <w:trPr>
          <w:trHeight w:val="375"/>
        </w:trPr>
        <w:tc>
          <w:tcPr>
            <w:tcW w:w="851" w:type="dxa"/>
          </w:tcPr>
          <w:p w14:paraId="0464FABD"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30F3CDA6"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ليس صبورا جدا معي </w:t>
            </w:r>
          </w:p>
        </w:tc>
        <w:tc>
          <w:tcPr>
            <w:tcW w:w="629" w:type="dxa"/>
          </w:tcPr>
          <w:p w14:paraId="14251A7F"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6E762EA9"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6E8EFE5"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148109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4B22A81"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72157E30"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7E8F83E" w14:textId="77777777" w:rsidTr="005F0E1B">
        <w:trPr>
          <w:trHeight w:val="240"/>
        </w:trPr>
        <w:tc>
          <w:tcPr>
            <w:tcW w:w="851" w:type="dxa"/>
          </w:tcPr>
          <w:p w14:paraId="60B04277"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64F2BD60"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يبدوا انه يلفت الى محاسني اكثر مما يلتفت الى اخطائي </w:t>
            </w:r>
          </w:p>
        </w:tc>
        <w:tc>
          <w:tcPr>
            <w:tcW w:w="629" w:type="dxa"/>
          </w:tcPr>
          <w:p w14:paraId="4F57E62A"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A25AE60"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29F7FE8"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0BFA917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6AB6630"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87BFEC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37D87A18" w14:textId="77777777" w:rsidTr="005F0E1B">
        <w:trPr>
          <w:trHeight w:val="480"/>
        </w:trPr>
        <w:tc>
          <w:tcPr>
            <w:tcW w:w="851" w:type="dxa"/>
          </w:tcPr>
          <w:p w14:paraId="6F886353"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5E574A35"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يعتقد ان افكاري سخيفة </w:t>
            </w:r>
          </w:p>
        </w:tc>
        <w:tc>
          <w:tcPr>
            <w:tcW w:w="629" w:type="dxa"/>
          </w:tcPr>
          <w:p w14:paraId="55C6B230"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2AEBA99"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44394D48" w14:textId="77777777" w:rsidR="005F0E1B" w:rsidRPr="005F0E1B" w:rsidRDefault="005F0E1B" w:rsidP="005F0E1B">
            <w:pPr>
              <w:rPr>
                <w:rFonts w:ascii="Simplified Arabic" w:hAnsi="Simplified Arabic" w:cs="Simplified Arabic"/>
                <w:sz w:val="28"/>
                <w:szCs w:val="28"/>
                <w:lang w:val="fr-FR"/>
              </w:rPr>
            </w:pPr>
          </w:p>
        </w:tc>
        <w:tc>
          <w:tcPr>
            <w:tcW w:w="629" w:type="dxa"/>
          </w:tcPr>
          <w:p w14:paraId="6556AAD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8E57C62"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26E199D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AF15C9E" w14:textId="77777777" w:rsidTr="005F0E1B">
        <w:trPr>
          <w:trHeight w:val="405"/>
        </w:trPr>
        <w:tc>
          <w:tcPr>
            <w:tcW w:w="851" w:type="dxa"/>
          </w:tcPr>
          <w:p w14:paraId="06D0B726"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100EEAC6"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يجعلني اشعر بالراحة بعد ان أتكلم معه عن همومي </w:t>
            </w:r>
          </w:p>
        </w:tc>
        <w:tc>
          <w:tcPr>
            <w:tcW w:w="629" w:type="dxa"/>
          </w:tcPr>
          <w:p w14:paraId="275169B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951B618"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EC3B96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45AC2923"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8B30E8F"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084284E8"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761CA5E" w14:textId="77777777" w:rsidTr="005F0E1B">
        <w:trPr>
          <w:trHeight w:val="345"/>
        </w:trPr>
        <w:tc>
          <w:tcPr>
            <w:tcW w:w="851" w:type="dxa"/>
          </w:tcPr>
          <w:p w14:paraId="187B1D46"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461ED448"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يقول انني مشكلة كبيرة </w:t>
            </w:r>
          </w:p>
        </w:tc>
        <w:tc>
          <w:tcPr>
            <w:tcW w:w="629" w:type="dxa"/>
          </w:tcPr>
          <w:p w14:paraId="27C29D6F"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701E658A" w14:textId="77777777" w:rsidR="005F0E1B" w:rsidRPr="005F0E1B" w:rsidRDefault="005F0E1B" w:rsidP="005F0E1B">
            <w:pPr>
              <w:rPr>
                <w:rFonts w:ascii="Simplified Arabic" w:hAnsi="Simplified Arabic" w:cs="Simplified Arabic"/>
                <w:sz w:val="28"/>
                <w:szCs w:val="28"/>
                <w:lang w:val="fr-FR"/>
              </w:rPr>
            </w:pPr>
          </w:p>
        </w:tc>
        <w:tc>
          <w:tcPr>
            <w:tcW w:w="740" w:type="dxa"/>
          </w:tcPr>
          <w:p w14:paraId="592A6481" w14:textId="77777777" w:rsidR="005F0E1B" w:rsidRPr="005F0E1B" w:rsidRDefault="005F0E1B" w:rsidP="005F0E1B">
            <w:pPr>
              <w:rPr>
                <w:rFonts w:ascii="Simplified Arabic" w:hAnsi="Simplified Arabic" w:cs="Simplified Arabic"/>
                <w:sz w:val="28"/>
                <w:szCs w:val="28"/>
                <w:lang w:val="fr-FR"/>
              </w:rPr>
            </w:pPr>
          </w:p>
        </w:tc>
        <w:tc>
          <w:tcPr>
            <w:tcW w:w="629" w:type="dxa"/>
          </w:tcPr>
          <w:p w14:paraId="4A5E8EFE"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28A06FD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DEFE64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A8780B2" w14:textId="77777777" w:rsidTr="005F0E1B">
        <w:trPr>
          <w:trHeight w:val="315"/>
        </w:trPr>
        <w:tc>
          <w:tcPr>
            <w:tcW w:w="851" w:type="dxa"/>
          </w:tcPr>
          <w:p w14:paraId="2D9D682B"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0AB2024E"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بكلامي عن الأمور التي تحدث </w:t>
            </w:r>
          </w:p>
        </w:tc>
        <w:tc>
          <w:tcPr>
            <w:tcW w:w="629" w:type="dxa"/>
          </w:tcPr>
          <w:p w14:paraId="6A0F252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211398F"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9DA0E79"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4D6A048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73CC7A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71C4EB65"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3FA2B78E" w14:textId="77777777" w:rsidTr="005F0E1B">
        <w:trPr>
          <w:trHeight w:val="270"/>
        </w:trPr>
        <w:tc>
          <w:tcPr>
            <w:tcW w:w="851" w:type="dxa"/>
          </w:tcPr>
          <w:p w14:paraId="2B610202"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4396DC4B"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ينسى مساعدتي عندما احتاجه </w:t>
            </w:r>
          </w:p>
        </w:tc>
        <w:tc>
          <w:tcPr>
            <w:tcW w:w="629" w:type="dxa"/>
          </w:tcPr>
          <w:p w14:paraId="0D8E13B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E9757F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2F160AE0"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BAC080A"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11BD7194"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BBAFDAE"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0E957B89" w14:textId="77777777" w:rsidTr="005F0E1B">
        <w:trPr>
          <w:trHeight w:val="195"/>
        </w:trPr>
        <w:tc>
          <w:tcPr>
            <w:tcW w:w="851" w:type="dxa"/>
          </w:tcPr>
          <w:p w14:paraId="60689707"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2776DC95"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يبتسم لي معظم الوقت </w:t>
            </w:r>
          </w:p>
        </w:tc>
        <w:tc>
          <w:tcPr>
            <w:tcW w:w="629" w:type="dxa"/>
          </w:tcPr>
          <w:p w14:paraId="15F90F5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ECDE322"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B8F4C1F"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136800A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7EDD3C6"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9E202E3"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6805B618" w14:textId="77777777" w:rsidTr="005F0E1B">
        <w:trPr>
          <w:trHeight w:val="315"/>
        </w:trPr>
        <w:tc>
          <w:tcPr>
            <w:tcW w:w="851" w:type="dxa"/>
          </w:tcPr>
          <w:p w14:paraId="17B0EBAC"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794DE219"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يعاملني كما لو كنت شخصا غريبا في الطريق </w:t>
            </w:r>
          </w:p>
        </w:tc>
        <w:tc>
          <w:tcPr>
            <w:tcW w:w="629" w:type="dxa"/>
          </w:tcPr>
          <w:p w14:paraId="3BE7D743"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839FAAF"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7352E124" w14:textId="77777777" w:rsidR="005F0E1B" w:rsidRPr="005F0E1B" w:rsidRDefault="005F0E1B" w:rsidP="005F0E1B">
            <w:pPr>
              <w:rPr>
                <w:rFonts w:ascii="Simplified Arabic" w:hAnsi="Simplified Arabic" w:cs="Simplified Arabic"/>
                <w:sz w:val="28"/>
                <w:szCs w:val="28"/>
                <w:lang w:val="fr-FR"/>
              </w:rPr>
            </w:pPr>
          </w:p>
        </w:tc>
        <w:tc>
          <w:tcPr>
            <w:tcW w:w="629" w:type="dxa"/>
          </w:tcPr>
          <w:p w14:paraId="4D940C8D"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43B25B68"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C698AFC"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2998510" w14:textId="77777777" w:rsidTr="005F0E1B">
        <w:trPr>
          <w:trHeight w:val="360"/>
        </w:trPr>
        <w:tc>
          <w:tcPr>
            <w:tcW w:w="851" w:type="dxa"/>
          </w:tcPr>
          <w:p w14:paraId="3E279AAC"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10659E2A"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بعمل الأشياء معي </w:t>
            </w:r>
          </w:p>
        </w:tc>
        <w:tc>
          <w:tcPr>
            <w:tcW w:w="629" w:type="dxa"/>
          </w:tcPr>
          <w:p w14:paraId="2571776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CFE11C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9FC6F43"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344515C3"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960AB10"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6C8F5AC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48BD599C" w14:textId="77777777" w:rsidTr="005F0E1B">
        <w:trPr>
          <w:trHeight w:val="330"/>
        </w:trPr>
        <w:tc>
          <w:tcPr>
            <w:tcW w:w="851" w:type="dxa"/>
          </w:tcPr>
          <w:p w14:paraId="6692A6D4"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23170210"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يشتكي دائما من كل ما أعمله </w:t>
            </w:r>
          </w:p>
        </w:tc>
        <w:tc>
          <w:tcPr>
            <w:tcW w:w="629" w:type="dxa"/>
          </w:tcPr>
          <w:p w14:paraId="44B6DAA2"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35EE42E2"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0889D43" w14:textId="77777777" w:rsidR="005F0E1B" w:rsidRPr="005F0E1B" w:rsidRDefault="005F0E1B" w:rsidP="005F0E1B">
            <w:pPr>
              <w:rPr>
                <w:rFonts w:ascii="Simplified Arabic" w:hAnsi="Simplified Arabic" w:cs="Simplified Arabic"/>
                <w:sz w:val="28"/>
                <w:szCs w:val="28"/>
                <w:lang w:val="fr-FR"/>
              </w:rPr>
            </w:pPr>
          </w:p>
        </w:tc>
        <w:tc>
          <w:tcPr>
            <w:tcW w:w="629" w:type="dxa"/>
          </w:tcPr>
          <w:p w14:paraId="6405DFEA"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506C0646"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B398558"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027F6C8E" w14:textId="77777777" w:rsidTr="005F0E1B">
        <w:trPr>
          <w:trHeight w:val="240"/>
        </w:trPr>
        <w:tc>
          <w:tcPr>
            <w:tcW w:w="851" w:type="dxa"/>
          </w:tcPr>
          <w:p w14:paraId="23238AF1"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25960E27"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بالعمل معي داخل البيت وخاره </w:t>
            </w:r>
          </w:p>
        </w:tc>
        <w:tc>
          <w:tcPr>
            <w:tcW w:w="629" w:type="dxa"/>
          </w:tcPr>
          <w:p w14:paraId="08A9B66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1C744CA"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4A6DC2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10581424"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E09725C" w14:textId="77777777" w:rsidR="005F0E1B" w:rsidRPr="005F0E1B" w:rsidRDefault="005F0E1B" w:rsidP="005F0E1B">
            <w:pPr>
              <w:rPr>
                <w:rFonts w:ascii="Simplified Arabic" w:hAnsi="Simplified Arabic" w:cs="Simplified Arabic"/>
                <w:sz w:val="28"/>
                <w:szCs w:val="28"/>
                <w:lang w:val="fr-FR"/>
              </w:rPr>
            </w:pPr>
          </w:p>
        </w:tc>
        <w:tc>
          <w:tcPr>
            <w:tcW w:w="503" w:type="dxa"/>
          </w:tcPr>
          <w:p w14:paraId="6B74FF9F"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067A3CC7" w14:textId="77777777" w:rsidTr="005F0E1B">
        <w:trPr>
          <w:trHeight w:val="450"/>
        </w:trPr>
        <w:tc>
          <w:tcPr>
            <w:tcW w:w="851" w:type="dxa"/>
          </w:tcPr>
          <w:p w14:paraId="6D742560"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1BCAD103"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لا يعمل معي </w:t>
            </w:r>
          </w:p>
        </w:tc>
        <w:tc>
          <w:tcPr>
            <w:tcW w:w="629" w:type="dxa"/>
          </w:tcPr>
          <w:p w14:paraId="4EC11151"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5FC2373A" w14:textId="77777777" w:rsidR="005F0E1B" w:rsidRPr="005F0E1B" w:rsidRDefault="005F0E1B" w:rsidP="005F0E1B">
            <w:pPr>
              <w:rPr>
                <w:rFonts w:ascii="Simplified Arabic" w:hAnsi="Simplified Arabic" w:cs="Simplified Arabic"/>
                <w:sz w:val="28"/>
                <w:szCs w:val="28"/>
                <w:lang w:val="fr-FR"/>
              </w:rPr>
            </w:pPr>
          </w:p>
        </w:tc>
        <w:tc>
          <w:tcPr>
            <w:tcW w:w="740" w:type="dxa"/>
          </w:tcPr>
          <w:p w14:paraId="38CD8E01" w14:textId="77777777" w:rsidR="005F0E1B" w:rsidRPr="005F0E1B" w:rsidRDefault="005F0E1B" w:rsidP="005F0E1B">
            <w:pPr>
              <w:rPr>
                <w:rFonts w:ascii="Simplified Arabic" w:hAnsi="Simplified Arabic" w:cs="Simplified Arabic"/>
                <w:sz w:val="28"/>
                <w:szCs w:val="28"/>
                <w:lang w:val="fr-FR"/>
              </w:rPr>
            </w:pPr>
          </w:p>
        </w:tc>
        <w:tc>
          <w:tcPr>
            <w:tcW w:w="629" w:type="dxa"/>
          </w:tcPr>
          <w:p w14:paraId="40CD7F59"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269B6202" w14:textId="77777777" w:rsidR="005F0E1B" w:rsidRPr="005F0E1B" w:rsidRDefault="005F0E1B" w:rsidP="005F0E1B">
            <w:pPr>
              <w:rPr>
                <w:rFonts w:ascii="Simplified Arabic" w:hAnsi="Simplified Arabic" w:cs="Simplified Arabic"/>
                <w:sz w:val="28"/>
                <w:szCs w:val="28"/>
                <w:lang w:val="fr-FR"/>
              </w:rPr>
            </w:pPr>
          </w:p>
        </w:tc>
        <w:tc>
          <w:tcPr>
            <w:tcW w:w="503" w:type="dxa"/>
          </w:tcPr>
          <w:p w14:paraId="320BB70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15DDC188" w14:textId="77777777" w:rsidTr="005F0E1B">
        <w:trPr>
          <w:trHeight w:val="330"/>
        </w:trPr>
        <w:tc>
          <w:tcPr>
            <w:tcW w:w="851" w:type="dxa"/>
          </w:tcPr>
          <w:p w14:paraId="1A7A439C"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5F807CAE"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يبدوا فخورا بما اعمله من أشياء </w:t>
            </w:r>
          </w:p>
        </w:tc>
        <w:tc>
          <w:tcPr>
            <w:tcW w:w="629" w:type="dxa"/>
          </w:tcPr>
          <w:p w14:paraId="5F3C0436"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C7A862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237852CB"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5A0CEF11"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D3C374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A220319"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72BA0EA1" w14:textId="77777777" w:rsidTr="005F0E1B">
        <w:trPr>
          <w:trHeight w:val="405"/>
        </w:trPr>
        <w:tc>
          <w:tcPr>
            <w:tcW w:w="851" w:type="dxa"/>
          </w:tcPr>
          <w:p w14:paraId="77564403"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437C1D7A"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يجعلني بتصرفاته اشعر بانني لست محبوبا لديه </w:t>
            </w:r>
          </w:p>
        </w:tc>
        <w:tc>
          <w:tcPr>
            <w:tcW w:w="629" w:type="dxa"/>
          </w:tcPr>
          <w:p w14:paraId="0B83AAD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53E961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5D108D80" w14:textId="77777777" w:rsidR="005F0E1B" w:rsidRPr="005F0E1B" w:rsidRDefault="005F0E1B" w:rsidP="005F0E1B">
            <w:pPr>
              <w:rPr>
                <w:rFonts w:ascii="Simplified Arabic" w:hAnsi="Simplified Arabic" w:cs="Simplified Arabic"/>
                <w:sz w:val="28"/>
                <w:szCs w:val="28"/>
                <w:lang w:val="fr-FR"/>
              </w:rPr>
            </w:pPr>
          </w:p>
        </w:tc>
        <w:tc>
          <w:tcPr>
            <w:tcW w:w="629" w:type="dxa"/>
          </w:tcPr>
          <w:p w14:paraId="5F115A97"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37CD2CB2"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5387A5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76C5F13" w14:textId="77777777" w:rsidTr="005F0E1B">
        <w:trPr>
          <w:trHeight w:val="375"/>
        </w:trPr>
        <w:tc>
          <w:tcPr>
            <w:tcW w:w="851" w:type="dxa"/>
          </w:tcPr>
          <w:p w14:paraId="66D02B13"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5B116A04"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لا يحاول تغييري بل يقبلني كما انا </w:t>
            </w:r>
          </w:p>
        </w:tc>
        <w:tc>
          <w:tcPr>
            <w:tcW w:w="629" w:type="dxa"/>
          </w:tcPr>
          <w:p w14:paraId="461D0DC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3A705A0"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98FC603"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3BAC105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2FCD797"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8E795D8"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60AA8B97" w14:textId="77777777" w:rsidTr="005F0E1B">
        <w:trPr>
          <w:trHeight w:val="375"/>
        </w:trPr>
        <w:tc>
          <w:tcPr>
            <w:tcW w:w="851" w:type="dxa"/>
          </w:tcPr>
          <w:p w14:paraId="1388536A"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6FF4D88E"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لا يبدوا عليه انه يعرف ما احتاج اليه او ما اريده </w:t>
            </w:r>
          </w:p>
        </w:tc>
        <w:tc>
          <w:tcPr>
            <w:tcW w:w="629" w:type="dxa"/>
          </w:tcPr>
          <w:p w14:paraId="1F24B1A1"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DBF32A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0B06D6E3" w14:textId="77777777" w:rsidR="005F0E1B" w:rsidRPr="005F0E1B" w:rsidRDefault="005F0E1B" w:rsidP="005F0E1B">
            <w:pPr>
              <w:rPr>
                <w:rFonts w:ascii="Simplified Arabic" w:hAnsi="Simplified Arabic" w:cs="Simplified Arabic"/>
                <w:sz w:val="28"/>
                <w:szCs w:val="28"/>
                <w:lang w:val="fr-FR"/>
              </w:rPr>
            </w:pPr>
          </w:p>
        </w:tc>
        <w:tc>
          <w:tcPr>
            <w:tcW w:w="629" w:type="dxa"/>
          </w:tcPr>
          <w:p w14:paraId="206E6802"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698C847"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6E48246E"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7A7BBC7" w14:textId="77777777" w:rsidTr="005F0E1B">
        <w:trPr>
          <w:trHeight w:val="225"/>
        </w:trPr>
        <w:tc>
          <w:tcPr>
            <w:tcW w:w="851" w:type="dxa"/>
          </w:tcPr>
          <w:p w14:paraId="09BA14F9"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42C34443"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بالخروج معي في رحلات او نزهات او زيارات </w:t>
            </w:r>
          </w:p>
        </w:tc>
        <w:tc>
          <w:tcPr>
            <w:tcW w:w="629" w:type="dxa"/>
          </w:tcPr>
          <w:p w14:paraId="581E93D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81A35E3"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0920156"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4C49F8B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CD842DA"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F897705"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5AB3D705" w14:textId="77777777" w:rsidTr="005F0E1B">
        <w:trPr>
          <w:trHeight w:val="315"/>
        </w:trPr>
        <w:tc>
          <w:tcPr>
            <w:tcW w:w="851" w:type="dxa"/>
          </w:tcPr>
          <w:p w14:paraId="78DBADA3"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1EA1393B" w14:textId="77777777" w:rsidR="005F0E1B" w:rsidRPr="005F0E1B" w:rsidRDefault="005F0E1B" w:rsidP="005F0E1B">
            <w:pPr>
              <w:rPr>
                <w:rFonts w:ascii="Simplified Arabic" w:hAnsi="Simplified Arabic" w:cs="Simplified Arabic"/>
                <w:sz w:val="28"/>
                <w:szCs w:val="28"/>
                <w:lang w:val="fr-FR" w:bidi="ar-DZ"/>
              </w:rPr>
            </w:pPr>
            <w:r w:rsidRPr="005F0E1B">
              <w:rPr>
                <w:rFonts w:ascii="Simplified Arabic" w:hAnsi="Simplified Arabic" w:cs="Simplified Arabic"/>
                <w:sz w:val="28"/>
                <w:szCs w:val="28"/>
                <w:rtl/>
                <w:lang w:val="fr-FR" w:bidi="ar-DZ"/>
              </w:rPr>
              <w:t xml:space="preserve">ينسى احضار </w:t>
            </w:r>
            <w:r w:rsidRPr="005F0E1B">
              <w:rPr>
                <w:rFonts w:ascii="Simplified Arabic" w:hAnsi="Simplified Arabic" w:cs="Simplified Arabic" w:hint="cs"/>
                <w:sz w:val="28"/>
                <w:szCs w:val="28"/>
                <w:rtl/>
                <w:lang w:val="fr-FR" w:bidi="ar-DZ"/>
              </w:rPr>
              <w:t xml:space="preserve">ما احتاج من أشياء </w:t>
            </w:r>
          </w:p>
        </w:tc>
        <w:tc>
          <w:tcPr>
            <w:tcW w:w="629" w:type="dxa"/>
          </w:tcPr>
          <w:p w14:paraId="2A1D5F62"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3E0E900"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265779E5" w14:textId="77777777" w:rsidR="005F0E1B" w:rsidRPr="005F0E1B" w:rsidRDefault="005F0E1B" w:rsidP="005F0E1B">
            <w:pPr>
              <w:rPr>
                <w:rFonts w:ascii="Simplified Arabic" w:hAnsi="Simplified Arabic" w:cs="Simplified Arabic"/>
                <w:sz w:val="28"/>
                <w:szCs w:val="28"/>
                <w:lang w:val="fr-FR"/>
              </w:rPr>
            </w:pPr>
          </w:p>
        </w:tc>
        <w:tc>
          <w:tcPr>
            <w:tcW w:w="629" w:type="dxa"/>
          </w:tcPr>
          <w:p w14:paraId="04EC1851"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706D91E5" w14:textId="77777777" w:rsidR="005F0E1B" w:rsidRPr="005F0E1B" w:rsidRDefault="005F0E1B" w:rsidP="005F0E1B">
            <w:pPr>
              <w:rPr>
                <w:rFonts w:ascii="Simplified Arabic" w:hAnsi="Simplified Arabic" w:cs="Simplified Arabic"/>
                <w:sz w:val="28"/>
                <w:szCs w:val="28"/>
                <w:lang w:val="fr-FR"/>
              </w:rPr>
            </w:pPr>
          </w:p>
        </w:tc>
        <w:tc>
          <w:tcPr>
            <w:tcW w:w="503" w:type="dxa"/>
          </w:tcPr>
          <w:p w14:paraId="3683006B"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38F17D61" w14:textId="77777777" w:rsidTr="005F0E1B">
        <w:trPr>
          <w:trHeight w:val="450"/>
        </w:trPr>
        <w:tc>
          <w:tcPr>
            <w:tcW w:w="851" w:type="dxa"/>
          </w:tcPr>
          <w:p w14:paraId="404CC5F7"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5C5364D4"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يحضنني ويقبلني كثيرا عندما كنت صغيرا </w:t>
            </w:r>
          </w:p>
        </w:tc>
        <w:tc>
          <w:tcPr>
            <w:tcW w:w="629" w:type="dxa"/>
          </w:tcPr>
          <w:p w14:paraId="064FF98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52461B8"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FC5BA18"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7F80F3E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11A9056"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31FE06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55205FCA" w14:textId="77777777" w:rsidTr="005F0E1B">
        <w:trPr>
          <w:trHeight w:val="270"/>
        </w:trPr>
        <w:tc>
          <w:tcPr>
            <w:tcW w:w="851" w:type="dxa"/>
          </w:tcPr>
          <w:p w14:paraId="2363CC87"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46AA2C29"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يتمنى أحيانا لو لم يكن لديه طفل </w:t>
            </w:r>
          </w:p>
        </w:tc>
        <w:tc>
          <w:tcPr>
            <w:tcW w:w="629" w:type="dxa"/>
          </w:tcPr>
          <w:p w14:paraId="096D07E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6D5B93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402F033D" w14:textId="77777777" w:rsidR="005F0E1B" w:rsidRPr="005F0E1B" w:rsidRDefault="005F0E1B" w:rsidP="005F0E1B">
            <w:pPr>
              <w:rPr>
                <w:rFonts w:ascii="Simplified Arabic" w:hAnsi="Simplified Arabic" w:cs="Simplified Arabic"/>
                <w:sz w:val="28"/>
                <w:szCs w:val="28"/>
                <w:lang w:val="fr-FR"/>
              </w:rPr>
            </w:pPr>
          </w:p>
        </w:tc>
        <w:tc>
          <w:tcPr>
            <w:tcW w:w="629" w:type="dxa"/>
          </w:tcPr>
          <w:p w14:paraId="669C24F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F42B721"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0D78249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3E3635CC" w14:textId="77777777" w:rsidTr="005F0E1B">
        <w:trPr>
          <w:trHeight w:val="405"/>
        </w:trPr>
        <w:tc>
          <w:tcPr>
            <w:tcW w:w="851" w:type="dxa"/>
          </w:tcPr>
          <w:p w14:paraId="5607A54B"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7E5D1113"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يستطيع ان يجعلني اشعر انني احسن عندما أكون قلقا او حزينا </w:t>
            </w:r>
          </w:p>
        </w:tc>
        <w:tc>
          <w:tcPr>
            <w:tcW w:w="629" w:type="dxa"/>
          </w:tcPr>
          <w:p w14:paraId="5364F62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343C72D" w14:textId="77777777" w:rsidR="005F0E1B" w:rsidRPr="005F0E1B" w:rsidRDefault="005F0E1B" w:rsidP="005F0E1B">
            <w:pPr>
              <w:rPr>
                <w:rFonts w:ascii="Simplified Arabic" w:hAnsi="Simplified Arabic" w:cs="Simplified Arabic"/>
                <w:sz w:val="28"/>
                <w:szCs w:val="28"/>
                <w:lang w:val="fr-FR"/>
              </w:rPr>
            </w:pPr>
          </w:p>
        </w:tc>
        <w:tc>
          <w:tcPr>
            <w:tcW w:w="740" w:type="dxa"/>
          </w:tcPr>
          <w:p w14:paraId="3A3CEC1B"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4E3A8AB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6E8968D"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3E473AB"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2F54F9D4" w14:textId="77777777" w:rsidTr="005F0E1B">
        <w:trPr>
          <w:trHeight w:val="525"/>
        </w:trPr>
        <w:tc>
          <w:tcPr>
            <w:tcW w:w="851" w:type="dxa"/>
          </w:tcPr>
          <w:p w14:paraId="40BAA24F"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52F18A50"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يطلب مني ان اخرج واذهب الى مكان بعيد عن المنزل </w:t>
            </w:r>
          </w:p>
        </w:tc>
        <w:tc>
          <w:tcPr>
            <w:tcW w:w="629" w:type="dxa"/>
          </w:tcPr>
          <w:p w14:paraId="17540232"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0CE4F78F"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6F9CFB0"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8A16940"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634FC60B" w14:textId="77777777" w:rsidR="005F0E1B" w:rsidRPr="005F0E1B" w:rsidRDefault="005F0E1B" w:rsidP="005F0E1B">
            <w:pPr>
              <w:rPr>
                <w:rFonts w:ascii="Simplified Arabic" w:hAnsi="Simplified Arabic" w:cs="Simplified Arabic"/>
                <w:sz w:val="28"/>
                <w:szCs w:val="28"/>
                <w:lang w:val="fr-FR"/>
              </w:rPr>
            </w:pPr>
          </w:p>
        </w:tc>
        <w:tc>
          <w:tcPr>
            <w:tcW w:w="503" w:type="dxa"/>
          </w:tcPr>
          <w:p w14:paraId="066D6F5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1FDA6DBC" w14:textId="77777777" w:rsidTr="005F0E1B">
        <w:trPr>
          <w:trHeight w:val="285"/>
        </w:trPr>
        <w:tc>
          <w:tcPr>
            <w:tcW w:w="851" w:type="dxa"/>
          </w:tcPr>
          <w:p w14:paraId="6A010DB5"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4577D4D6"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يطيب خاطري ويدخل على نفسي السرور عندما أكون حزينا او كئيبا </w:t>
            </w:r>
          </w:p>
        </w:tc>
        <w:tc>
          <w:tcPr>
            <w:tcW w:w="629" w:type="dxa"/>
          </w:tcPr>
          <w:p w14:paraId="212CE7CA"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2C50640" w14:textId="77777777" w:rsidR="005F0E1B" w:rsidRPr="005F0E1B" w:rsidRDefault="005F0E1B" w:rsidP="005F0E1B">
            <w:pPr>
              <w:rPr>
                <w:rFonts w:ascii="Simplified Arabic" w:hAnsi="Simplified Arabic" w:cs="Simplified Arabic"/>
                <w:sz w:val="28"/>
                <w:szCs w:val="28"/>
                <w:lang w:val="fr-FR"/>
              </w:rPr>
            </w:pPr>
          </w:p>
        </w:tc>
        <w:tc>
          <w:tcPr>
            <w:tcW w:w="740" w:type="dxa"/>
          </w:tcPr>
          <w:p w14:paraId="6B8DA53B"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3408BC6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E315BF7"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6A1FFA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79719148" w14:textId="77777777" w:rsidTr="005F0E1B">
        <w:trPr>
          <w:trHeight w:val="345"/>
        </w:trPr>
        <w:tc>
          <w:tcPr>
            <w:tcW w:w="851" w:type="dxa"/>
          </w:tcPr>
          <w:p w14:paraId="19B08FA1"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2582CE29"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لا يحضر لي شيئا الا اذا الححت في طلبه عدة مرات</w:t>
            </w:r>
          </w:p>
        </w:tc>
        <w:tc>
          <w:tcPr>
            <w:tcW w:w="629" w:type="dxa"/>
          </w:tcPr>
          <w:p w14:paraId="262BB6F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617D54F"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0B5F29E5" w14:textId="77777777" w:rsidR="005F0E1B" w:rsidRPr="005F0E1B" w:rsidRDefault="005F0E1B" w:rsidP="005F0E1B">
            <w:pPr>
              <w:rPr>
                <w:rFonts w:ascii="Simplified Arabic" w:hAnsi="Simplified Arabic" w:cs="Simplified Arabic"/>
                <w:sz w:val="28"/>
                <w:szCs w:val="28"/>
                <w:lang w:val="fr-FR"/>
              </w:rPr>
            </w:pPr>
          </w:p>
        </w:tc>
        <w:tc>
          <w:tcPr>
            <w:tcW w:w="629" w:type="dxa"/>
          </w:tcPr>
          <w:p w14:paraId="5CD6E2C6"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AC6A2B1"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715C353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7DA0A1E" w14:textId="77777777" w:rsidTr="005F0E1B">
        <w:trPr>
          <w:trHeight w:val="315"/>
        </w:trPr>
        <w:tc>
          <w:tcPr>
            <w:tcW w:w="851" w:type="dxa"/>
          </w:tcPr>
          <w:p w14:paraId="14DF7A5C" w14:textId="77777777" w:rsidR="005F0E1B" w:rsidRPr="005F0E1B" w:rsidRDefault="005F0E1B" w:rsidP="00662548">
            <w:pPr>
              <w:numPr>
                <w:ilvl w:val="0"/>
                <w:numId w:val="66"/>
              </w:numPr>
              <w:spacing w:after="200" w:line="276" w:lineRule="auto"/>
              <w:contextualSpacing/>
              <w:rPr>
                <w:rFonts w:ascii="Simplified Arabic" w:hAnsi="Simplified Arabic" w:cs="Simplified Arabic"/>
                <w:sz w:val="28"/>
                <w:szCs w:val="28"/>
                <w:rtl/>
                <w:lang w:val="fr-FR" w:eastAsia="fr-FR"/>
              </w:rPr>
            </w:pPr>
          </w:p>
        </w:tc>
        <w:tc>
          <w:tcPr>
            <w:tcW w:w="5187" w:type="dxa"/>
          </w:tcPr>
          <w:p w14:paraId="5C65D0FF"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يطمئنني عندما أكون خائفا </w:t>
            </w:r>
          </w:p>
        </w:tc>
        <w:tc>
          <w:tcPr>
            <w:tcW w:w="629" w:type="dxa"/>
          </w:tcPr>
          <w:p w14:paraId="490F9B9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6D1626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59B8BBC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1F0850C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D10B951" w14:textId="77777777" w:rsidR="005F0E1B" w:rsidRPr="005F0E1B" w:rsidRDefault="005F0E1B" w:rsidP="005F0E1B">
            <w:pPr>
              <w:rPr>
                <w:rFonts w:ascii="Simplified Arabic" w:hAnsi="Simplified Arabic" w:cs="Simplified Arabic"/>
                <w:sz w:val="28"/>
                <w:szCs w:val="28"/>
                <w:lang w:val="fr-FR"/>
              </w:rPr>
            </w:pPr>
          </w:p>
        </w:tc>
        <w:tc>
          <w:tcPr>
            <w:tcW w:w="503" w:type="dxa"/>
          </w:tcPr>
          <w:p w14:paraId="25A22109"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4D25AE98" w14:textId="77777777" w:rsidTr="005F0E1B">
        <w:trPr>
          <w:trHeight w:val="750"/>
        </w:trPr>
        <w:tc>
          <w:tcPr>
            <w:tcW w:w="851" w:type="dxa"/>
          </w:tcPr>
          <w:p w14:paraId="62C31569" w14:textId="77777777" w:rsidR="005F0E1B" w:rsidRPr="005F0E1B" w:rsidRDefault="005F0E1B" w:rsidP="00662548">
            <w:pPr>
              <w:numPr>
                <w:ilvl w:val="0"/>
                <w:numId w:val="66"/>
              </w:numPr>
              <w:spacing w:after="0" w:line="276" w:lineRule="auto"/>
              <w:contextualSpacing/>
              <w:rPr>
                <w:rFonts w:ascii="Simplified Arabic" w:hAnsi="Simplified Arabic" w:cs="Simplified Arabic"/>
                <w:sz w:val="28"/>
                <w:szCs w:val="28"/>
                <w:rtl/>
                <w:lang w:val="fr-FR" w:eastAsia="fr-FR"/>
              </w:rPr>
            </w:pPr>
          </w:p>
        </w:tc>
        <w:tc>
          <w:tcPr>
            <w:tcW w:w="5187" w:type="dxa"/>
          </w:tcPr>
          <w:p w14:paraId="7119484A"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ينفجر كثيرا بأقصى درجة من الانفعال عندما اضايقه</w:t>
            </w:r>
          </w:p>
        </w:tc>
        <w:tc>
          <w:tcPr>
            <w:tcW w:w="629" w:type="dxa"/>
          </w:tcPr>
          <w:p w14:paraId="71F73557" w14:textId="77777777" w:rsidR="005F0E1B" w:rsidRPr="005F0E1B" w:rsidRDefault="005F0E1B" w:rsidP="005F0E1B">
            <w:pPr>
              <w:spacing w:after="0" w:line="276" w:lineRule="auto"/>
              <w:contextualSpacing/>
              <w:rPr>
                <w:rFonts w:ascii="Simplified Arabic" w:hAnsi="Simplified Arabic" w:cs="Simplified Arabic"/>
                <w:sz w:val="28"/>
                <w:szCs w:val="28"/>
                <w:lang w:val="fr-FR"/>
              </w:rPr>
            </w:pPr>
          </w:p>
        </w:tc>
        <w:tc>
          <w:tcPr>
            <w:tcW w:w="688" w:type="dxa"/>
          </w:tcPr>
          <w:p w14:paraId="33C6518D"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5A336D4E"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29" w:type="dxa"/>
          </w:tcPr>
          <w:p w14:paraId="01F53670"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373605C9"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503" w:type="dxa"/>
          </w:tcPr>
          <w:p w14:paraId="2E88B21C" w14:textId="77777777" w:rsidR="005F0E1B" w:rsidRPr="005F0E1B" w:rsidRDefault="005F0E1B" w:rsidP="005F0E1B">
            <w:pPr>
              <w:rPr>
                <w:rFonts w:ascii="Simplified Arabic" w:hAnsi="Simplified Arabic" w:cs="Simplified Arabic"/>
                <w:sz w:val="28"/>
                <w:szCs w:val="28"/>
                <w:rtl/>
                <w:lang w:val="fr-FR"/>
              </w:rPr>
            </w:pPr>
          </w:p>
        </w:tc>
      </w:tr>
      <w:tr w:rsidR="005F0E1B" w:rsidRPr="005F0E1B" w14:paraId="15A795E0" w14:textId="77777777" w:rsidTr="005F0E1B">
        <w:trPr>
          <w:trHeight w:val="255"/>
        </w:trPr>
        <w:tc>
          <w:tcPr>
            <w:tcW w:w="851" w:type="dxa"/>
          </w:tcPr>
          <w:p w14:paraId="39A7CF91" w14:textId="77777777" w:rsidR="005F0E1B" w:rsidRPr="005F0E1B" w:rsidRDefault="005F0E1B" w:rsidP="00662548">
            <w:pPr>
              <w:numPr>
                <w:ilvl w:val="0"/>
                <w:numId w:val="66"/>
              </w:numPr>
              <w:spacing w:after="0" w:line="276" w:lineRule="auto"/>
              <w:contextualSpacing/>
              <w:rPr>
                <w:rFonts w:ascii="Simplified Arabic" w:hAnsi="Simplified Arabic" w:cs="Simplified Arabic"/>
                <w:sz w:val="28"/>
                <w:szCs w:val="28"/>
                <w:rtl/>
                <w:lang w:val="fr-FR" w:eastAsia="fr-FR"/>
              </w:rPr>
            </w:pPr>
          </w:p>
        </w:tc>
        <w:tc>
          <w:tcPr>
            <w:tcW w:w="5187" w:type="dxa"/>
          </w:tcPr>
          <w:p w14:paraId="75D2B90D" w14:textId="77777777" w:rsidR="005F0E1B" w:rsidRPr="005F0E1B" w:rsidRDefault="005F0E1B" w:rsidP="005F0E1B">
            <w:pPr>
              <w:spacing w:after="0" w:line="276" w:lineRule="auto"/>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يتكلم معي غالبا بصوت فيه دفئ عاطفي وبروح الصداقة </w:t>
            </w:r>
          </w:p>
        </w:tc>
        <w:tc>
          <w:tcPr>
            <w:tcW w:w="629" w:type="dxa"/>
          </w:tcPr>
          <w:p w14:paraId="30121D96"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4205D2B1"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740" w:type="dxa"/>
          </w:tcPr>
          <w:p w14:paraId="7470A9EA"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21335924"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49EF798B"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503" w:type="dxa"/>
          </w:tcPr>
          <w:p w14:paraId="03169D92"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4C618508" w14:textId="77777777" w:rsidTr="005F0E1B">
        <w:trPr>
          <w:trHeight w:val="264"/>
        </w:trPr>
        <w:tc>
          <w:tcPr>
            <w:tcW w:w="851" w:type="dxa"/>
          </w:tcPr>
          <w:p w14:paraId="592D6FD1" w14:textId="77777777" w:rsidR="005F0E1B" w:rsidRPr="005F0E1B" w:rsidRDefault="005F0E1B" w:rsidP="00662548">
            <w:pPr>
              <w:numPr>
                <w:ilvl w:val="0"/>
                <w:numId w:val="66"/>
              </w:numPr>
              <w:spacing w:after="0" w:line="276" w:lineRule="auto"/>
              <w:contextualSpacing/>
              <w:rPr>
                <w:rFonts w:ascii="Simplified Arabic" w:hAnsi="Simplified Arabic" w:cs="Simplified Arabic"/>
                <w:sz w:val="28"/>
                <w:szCs w:val="28"/>
                <w:rtl/>
                <w:lang w:val="fr-FR" w:eastAsia="fr-FR"/>
              </w:rPr>
            </w:pPr>
          </w:p>
        </w:tc>
        <w:tc>
          <w:tcPr>
            <w:tcW w:w="5187" w:type="dxa"/>
          </w:tcPr>
          <w:p w14:paraId="3F2793AC"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كان يحضنني ويقبلني قبل النوم عندما كنت صغيرا </w:t>
            </w:r>
          </w:p>
        </w:tc>
        <w:tc>
          <w:tcPr>
            <w:tcW w:w="629" w:type="dxa"/>
          </w:tcPr>
          <w:p w14:paraId="6C58F2CA"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2B673043"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740" w:type="dxa"/>
          </w:tcPr>
          <w:p w14:paraId="30B33E00"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675E60A9"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2AAF2B5B"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503" w:type="dxa"/>
          </w:tcPr>
          <w:p w14:paraId="1D1F147B"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bl>
    <w:p w14:paraId="54394F49"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35A37305"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5A8055F0"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086DD133"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77FF526A"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190991E3"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1F2E822A" w14:textId="77777777" w:rsidR="005F0E1B" w:rsidRPr="005F0E1B" w:rsidRDefault="005F0E1B" w:rsidP="005F0E1B">
      <w:pPr>
        <w:spacing w:after="0"/>
        <w:jc w:val="both"/>
        <w:rPr>
          <w:rFonts w:ascii="Simplified Arabic" w:eastAsiaTheme="minorEastAsia" w:hAnsi="Simplified Arabic" w:cs="Simplified Arabic"/>
          <w:sz w:val="28"/>
          <w:szCs w:val="28"/>
          <w:rtl/>
          <w:lang w:val="fr-FR"/>
        </w:rPr>
      </w:pPr>
    </w:p>
    <w:p w14:paraId="564450C9"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r w:rsidRPr="005F0E1B">
        <w:rPr>
          <w:rFonts w:ascii="Simplified Arabic" w:eastAsiaTheme="minorEastAsia" w:hAnsi="Simplified Arabic" w:cs="Simplified Arabic" w:hint="cs"/>
          <w:b/>
          <w:bCs/>
          <w:sz w:val="32"/>
          <w:szCs w:val="32"/>
          <w:rtl/>
          <w:lang w:val="fr-FR"/>
        </w:rPr>
        <w:lastRenderedPageBreak/>
        <w:t xml:space="preserve">الملحق رقم 05: استجابة الحالة الأولى على مقياس الصحة النفسية </w:t>
      </w:r>
      <w:r w:rsidRPr="005F0E1B">
        <w:rPr>
          <w:rFonts w:ascii="Simplified Arabic" w:eastAsiaTheme="minorEastAsia" w:hAnsi="Simplified Arabic" w:cs="Simplified Arabic"/>
          <w:b/>
          <w:bCs/>
          <w:sz w:val="32"/>
          <w:szCs w:val="32"/>
          <w:lang w:val="fr-FR"/>
        </w:rPr>
        <w:t>scl90r</w:t>
      </w:r>
    </w:p>
    <w:tbl>
      <w:tblPr>
        <w:tblStyle w:val="Grilledutableau"/>
        <w:bidiVisual/>
        <w:tblW w:w="10070" w:type="dxa"/>
        <w:tblInd w:w="-701" w:type="dxa"/>
        <w:tblLook w:val="04A0" w:firstRow="1" w:lastRow="0" w:firstColumn="1" w:lastColumn="0" w:noHBand="0" w:noVBand="1"/>
      </w:tblPr>
      <w:tblGrid>
        <w:gridCol w:w="532"/>
        <w:gridCol w:w="5572"/>
        <w:gridCol w:w="708"/>
        <w:gridCol w:w="709"/>
        <w:gridCol w:w="851"/>
        <w:gridCol w:w="992"/>
        <w:gridCol w:w="706"/>
      </w:tblGrid>
      <w:tr w:rsidR="005F0E1B" w:rsidRPr="005F0E1B" w14:paraId="48A937C3" w14:textId="77777777" w:rsidTr="005F0E1B">
        <w:trPr>
          <w:trHeight w:val="185"/>
        </w:trPr>
        <w:tc>
          <w:tcPr>
            <w:tcW w:w="532" w:type="dxa"/>
          </w:tcPr>
          <w:p w14:paraId="15DC0C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5572" w:type="dxa"/>
          </w:tcPr>
          <w:p w14:paraId="35D6AB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الصداع المستمر</w:t>
            </w:r>
          </w:p>
        </w:tc>
        <w:tc>
          <w:tcPr>
            <w:tcW w:w="708" w:type="dxa"/>
          </w:tcPr>
          <w:p w14:paraId="0779C8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60851A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6830700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546443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13B2AD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2C6E10E" w14:textId="77777777" w:rsidTr="005F0E1B">
        <w:trPr>
          <w:trHeight w:val="185"/>
        </w:trPr>
        <w:tc>
          <w:tcPr>
            <w:tcW w:w="532" w:type="dxa"/>
          </w:tcPr>
          <w:p w14:paraId="1ECD0D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5572" w:type="dxa"/>
          </w:tcPr>
          <w:p w14:paraId="3B7B9EE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النرفزة و الارتعاش</w:t>
            </w:r>
          </w:p>
        </w:tc>
        <w:tc>
          <w:tcPr>
            <w:tcW w:w="708" w:type="dxa"/>
          </w:tcPr>
          <w:p w14:paraId="108C71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76E5EE6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6DF6C0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E4F4F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3B99CF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AE03DDD" w14:textId="77777777" w:rsidTr="005F0E1B">
        <w:trPr>
          <w:trHeight w:val="185"/>
        </w:trPr>
        <w:tc>
          <w:tcPr>
            <w:tcW w:w="532" w:type="dxa"/>
          </w:tcPr>
          <w:p w14:paraId="52B4BA9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5572" w:type="dxa"/>
          </w:tcPr>
          <w:p w14:paraId="7A6616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حدوث أفكار سيئة</w:t>
            </w:r>
          </w:p>
        </w:tc>
        <w:tc>
          <w:tcPr>
            <w:tcW w:w="708" w:type="dxa"/>
          </w:tcPr>
          <w:p w14:paraId="3979434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FFFFFF" w:themeFill="background1"/>
          </w:tcPr>
          <w:p w14:paraId="7C17B9E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354410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0F44D3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5E785E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E0491F4" w14:textId="77777777" w:rsidTr="005F0E1B">
        <w:trPr>
          <w:trHeight w:val="185"/>
        </w:trPr>
        <w:tc>
          <w:tcPr>
            <w:tcW w:w="532" w:type="dxa"/>
          </w:tcPr>
          <w:p w14:paraId="17B225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c>
          <w:tcPr>
            <w:tcW w:w="5572" w:type="dxa"/>
          </w:tcPr>
          <w:p w14:paraId="2845F37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الدوخان مع الإصفرار</w:t>
            </w:r>
          </w:p>
        </w:tc>
        <w:tc>
          <w:tcPr>
            <w:tcW w:w="708" w:type="dxa"/>
          </w:tcPr>
          <w:p w14:paraId="1E991B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2B57B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3761D0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3E83F9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680E0C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A049294" w14:textId="77777777" w:rsidTr="005F0E1B">
        <w:trPr>
          <w:trHeight w:val="185"/>
        </w:trPr>
        <w:tc>
          <w:tcPr>
            <w:tcW w:w="532" w:type="dxa"/>
          </w:tcPr>
          <w:p w14:paraId="10602C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w:t>
            </w:r>
          </w:p>
        </w:tc>
        <w:tc>
          <w:tcPr>
            <w:tcW w:w="5572" w:type="dxa"/>
          </w:tcPr>
          <w:p w14:paraId="54A4D6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الرغبة أو الاهتمام الجنسي</w:t>
            </w:r>
          </w:p>
        </w:tc>
        <w:tc>
          <w:tcPr>
            <w:tcW w:w="708" w:type="dxa"/>
          </w:tcPr>
          <w:p w14:paraId="52C5AE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04BC12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3E29BB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20282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54A2F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D1A0409" w14:textId="77777777" w:rsidTr="005F0E1B">
        <w:trPr>
          <w:trHeight w:val="185"/>
        </w:trPr>
        <w:tc>
          <w:tcPr>
            <w:tcW w:w="532" w:type="dxa"/>
          </w:tcPr>
          <w:p w14:paraId="7C7825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w:t>
            </w:r>
          </w:p>
        </w:tc>
        <w:tc>
          <w:tcPr>
            <w:tcW w:w="5572" w:type="dxa"/>
          </w:tcPr>
          <w:p w14:paraId="2836773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الرغبة في انتقاد الآخرين</w:t>
            </w:r>
          </w:p>
        </w:tc>
        <w:tc>
          <w:tcPr>
            <w:tcW w:w="708" w:type="dxa"/>
          </w:tcPr>
          <w:p w14:paraId="4C88C4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35D8506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FFFFFF" w:themeFill="background1"/>
          </w:tcPr>
          <w:p w14:paraId="469208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B5A9C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0E2A70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2EE7C7B" w14:textId="77777777" w:rsidTr="005F0E1B">
        <w:trPr>
          <w:trHeight w:val="185"/>
        </w:trPr>
        <w:tc>
          <w:tcPr>
            <w:tcW w:w="532" w:type="dxa"/>
          </w:tcPr>
          <w:p w14:paraId="3A1988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w:t>
            </w:r>
          </w:p>
        </w:tc>
        <w:tc>
          <w:tcPr>
            <w:tcW w:w="5572" w:type="dxa"/>
          </w:tcPr>
          <w:p w14:paraId="008984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الاعتقاد بأن الآخرين يسيطرون علي أفكاري</w:t>
            </w:r>
          </w:p>
        </w:tc>
        <w:tc>
          <w:tcPr>
            <w:tcW w:w="708" w:type="dxa"/>
          </w:tcPr>
          <w:p w14:paraId="36A3990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3D31FB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18698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639A15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94263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372A2D8" w14:textId="77777777" w:rsidTr="005F0E1B">
        <w:trPr>
          <w:trHeight w:val="185"/>
        </w:trPr>
        <w:tc>
          <w:tcPr>
            <w:tcW w:w="532" w:type="dxa"/>
          </w:tcPr>
          <w:p w14:paraId="422A79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8</w:t>
            </w:r>
          </w:p>
        </w:tc>
        <w:tc>
          <w:tcPr>
            <w:tcW w:w="5572" w:type="dxa"/>
          </w:tcPr>
          <w:p w14:paraId="7296A9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اعتقد بأن الآخرين مسؤولين عن مشاكلي</w:t>
            </w:r>
          </w:p>
        </w:tc>
        <w:tc>
          <w:tcPr>
            <w:tcW w:w="708" w:type="dxa"/>
          </w:tcPr>
          <w:p w14:paraId="18FB894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4CEA1A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61BEE8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89AF5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6BC659D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299453C" w14:textId="77777777" w:rsidTr="005F0E1B">
        <w:trPr>
          <w:trHeight w:val="185"/>
        </w:trPr>
        <w:tc>
          <w:tcPr>
            <w:tcW w:w="532" w:type="dxa"/>
          </w:tcPr>
          <w:p w14:paraId="4FDE026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9</w:t>
            </w:r>
          </w:p>
        </w:tc>
        <w:tc>
          <w:tcPr>
            <w:tcW w:w="5572" w:type="dxa"/>
          </w:tcPr>
          <w:p w14:paraId="130FCD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الصعوبة في تذكر الأشياء</w:t>
            </w:r>
          </w:p>
        </w:tc>
        <w:tc>
          <w:tcPr>
            <w:tcW w:w="708" w:type="dxa"/>
            <w:shd w:val="clear" w:color="auto" w:fill="FFFFFF" w:themeFill="background1"/>
          </w:tcPr>
          <w:p w14:paraId="60568F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FFFFFF" w:themeFill="background1"/>
          </w:tcPr>
          <w:p w14:paraId="73BBE4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A2CAF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F67840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141C1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2E66344" w14:textId="77777777" w:rsidTr="005F0E1B">
        <w:trPr>
          <w:trHeight w:val="185"/>
        </w:trPr>
        <w:tc>
          <w:tcPr>
            <w:tcW w:w="532" w:type="dxa"/>
          </w:tcPr>
          <w:p w14:paraId="4D01B2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10</w:t>
            </w:r>
          </w:p>
        </w:tc>
        <w:tc>
          <w:tcPr>
            <w:tcW w:w="5572" w:type="dxa"/>
          </w:tcPr>
          <w:p w14:paraId="553C63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الانزعاج بسبب الإهمال و عدم النظافة</w:t>
            </w:r>
          </w:p>
        </w:tc>
        <w:tc>
          <w:tcPr>
            <w:tcW w:w="708" w:type="dxa"/>
            <w:shd w:val="clear" w:color="auto" w:fill="FFFFFF" w:themeFill="background1"/>
          </w:tcPr>
          <w:p w14:paraId="08C179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015145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5F371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074315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38F13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00C7F18" w14:textId="77777777" w:rsidTr="005F0E1B">
        <w:trPr>
          <w:trHeight w:val="185"/>
        </w:trPr>
        <w:tc>
          <w:tcPr>
            <w:tcW w:w="532" w:type="dxa"/>
          </w:tcPr>
          <w:p w14:paraId="2B7AD15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11</w:t>
            </w:r>
          </w:p>
        </w:tc>
        <w:tc>
          <w:tcPr>
            <w:tcW w:w="5572" w:type="dxa"/>
          </w:tcPr>
          <w:p w14:paraId="21BD46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يسهل استثارتي بسهولة</w:t>
            </w:r>
          </w:p>
        </w:tc>
        <w:tc>
          <w:tcPr>
            <w:tcW w:w="708" w:type="dxa"/>
          </w:tcPr>
          <w:p w14:paraId="754235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80640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2F2205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4DCF983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300EBA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B631971" w14:textId="77777777" w:rsidTr="005F0E1B">
        <w:trPr>
          <w:trHeight w:val="185"/>
        </w:trPr>
        <w:tc>
          <w:tcPr>
            <w:tcW w:w="532" w:type="dxa"/>
          </w:tcPr>
          <w:p w14:paraId="3A74A4F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12</w:t>
            </w:r>
          </w:p>
        </w:tc>
        <w:tc>
          <w:tcPr>
            <w:tcW w:w="5572" w:type="dxa"/>
          </w:tcPr>
          <w:p w14:paraId="27EA85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الألم في الصدر والقلب</w:t>
            </w:r>
          </w:p>
        </w:tc>
        <w:tc>
          <w:tcPr>
            <w:tcW w:w="708" w:type="dxa"/>
          </w:tcPr>
          <w:p w14:paraId="6B22C2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2F9169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87C3F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51A104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94446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83DF47F" w14:textId="77777777" w:rsidTr="005F0E1B">
        <w:trPr>
          <w:trHeight w:val="185"/>
        </w:trPr>
        <w:tc>
          <w:tcPr>
            <w:tcW w:w="532" w:type="dxa"/>
          </w:tcPr>
          <w:p w14:paraId="63D3E83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13</w:t>
            </w:r>
          </w:p>
        </w:tc>
        <w:tc>
          <w:tcPr>
            <w:tcW w:w="5572" w:type="dxa"/>
          </w:tcPr>
          <w:p w14:paraId="5380F3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الأماكن العامة و الشوارع</w:t>
            </w:r>
          </w:p>
        </w:tc>
        <w:tc>
          <w:tcPr>
            <w:tcW w:w="708" w:type="dxa"/>
          </w:tcPr>
          <w:p w14:paraId="15102DC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FFFFFF" w:themeFill="background1"/>
          </w:tcPr>
          <w:p w14:paraId="28B9ED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FC74AC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B8BE2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607088D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910EFC3" w14:textId="77777777" w:rsidTr="005F0E1B">
        <w:trPr>
          <w:trHeight w:val="185"/>
        </w:trPr>
        <w:tc>
          <w:tcPr>
            <w:tcW w:w="532" w:type="dxa"/>
          </w:tcPr>
          <w:p w14:paraId="5BD990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14</w:t>
            </w:r>
          </w:p>
        </w:tc>
        <w:tc>
          <w:tcPr>
            <w:tcW w:w="5572" w:type="dxa"/>
          </w:tcPr>
          <w:p w14:paraId="449946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بالبطيء و فقدان الطاقة</w:t>
            </w:r>
          </w:p>
        </w:tc>
        <w:tc>
          <w:tcPr>
            <w:tcW w:w="708" w:type="dxa"/>
          </w:tcPr>
          <w:p w14:paraId="4736B43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8ABE7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15CD19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85EBD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65A3D4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4EFBCA5" w14:textId="77777777" w:rsidTr="005F0E1B">
        <w:trPr>
          <w:trHeight w:val="185"/>
        </w:trPr>
        <w:tc>
          <w:tcPr>
            <w:tcW w:w="532" w:type="dxa"/>
          </w:tcPr>
          <w:p w14:paraId="79CAE5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15</w:t>
            </w:r>
          </w:p>
        </w:tc>
        <w:tc>
          <w:tcPr>
            <w:tcW w:w="5572" w:type="dxa"/>
          </w:tcPr>
          <w:p w14:paraId="77C0370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تراودني أفكار للتخلص من الحياة</w:t>
            </w:r>
          </w:p>
        </w:tc>
        <w:tc>
          <w:tcPr>
            <w:tcW w:w="708" w:type="dxa"/>
          </w:tcPr>
          <w:p w14:paraId="240C9F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1351B6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0C48B3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4F1CBF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CD93C6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05B7781" w14:textId="77777777" w:rsidTr="005F0E1B">
        <w:trPr>
          <w:trHeight w:val="185"/>
        </w:trPr>
        <w:tc>
          <w:tcPr>
            <w:tcW w:w="532" w:type="dxa"/>
          </w:tcPr>
          <w:p w14:paraId="0C24F5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16</w:t>
            </w:r>
          </w:p>
        </w:tc>
        <w:tc>
          <w:tcPr>
            <w:tcW w:w="5572" w:type="dxa"/>
          </w:tcPr>
          <w:p w14:paraId="00F407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أسمع أصوات لا يسمعها الآخرون</w:t>
            </w:r>
          </w:p>
        </w:tc>
        <w:tc>
          <w:tcPr>
            <w:tcW w:w="708" w:type="dxa"/>
          </w:tcPr>
          <w:p w14:paraId="2CCE1AD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9E9A5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138F039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089D0E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2213E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FD11A95" w14:textId="77777777" w:rsidTr="005F0E1B">
        <w:trPr>
          <w:trHeight w:val="185"/>
        </w:trPr>
        <w:tc>
          <w:tcPr>
            <w:tcW w:w="532" w:type="dxa"/>
          </w:tcPr>
          <w:p w14:paraId="50044F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17</w:t>
            </w:r>
          </w:p>
        </w:tc>
        <w:tc>
          <w:tcPr>
            <w:tcW w:w="5572" w:type="dxa"/>
          </w:tcPr>
          <w:p w14:paraId="50589E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بالارتجاف</w:t>
            </w:r>
          </w:p>
        </w:tc>
        <w:tc>
          <w:tcPr>
            <w:tcW w:w="708" w:type="dxa"/>
          </w:tcPr>
          <w:p w14:paraId="72B63C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43C4B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2819F24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06711CE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C6DEA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44B21F5" w14:textId="77777777" w:rsidTr="005F0E1B">
        <w:trPr>
          <w:trHeight w:val="185"/>
        </w:trPr>
        <w:tc>
          <w:tcPr>
            <w:tcW w:w="532" w:type="dxa"/>
          </w:tcPr>
          <w:p w14:paraId="73F5AC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18</w:t>
            </w:r>
          </w:p>
        </w:tc>
        <w:tc>
          <w:tcPr>
            <w:tcW w:w="5572" w:type="dxa"/>
          </w:tcPr>
          <w:p w14:paraId="32DE29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عدم الثقة بالآخرين</w:t>
            </w:r>
          </w:p>
        </w:tc>
        <w:tc>
          <w:tcPr>
            <w:tcW w:w="708" w:type="dxa"/>
          </w:tcPr>
          <w:p w14:paraId="0FED14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5443C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5CF7C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33E6AA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32DEF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FE160C3" w14:textId="77777777" w:rsidTr="005F0E1B">
        <w:trPr>
          <w:trHeight w:val="185"/>
        </w:trPr>
        <w:tc>
          <w:tcPr>
            <w:tcW w:w="532" w:type="dxa"/>
          </w:tcPr>
          <w:p w14:paraId="516256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19</w:t>
            </w:r>
          </w:p>
        </w:tc>
        <w:tc>
          <w:tcPr>
            <w:tcW w:w="5572" w:type="dxa"/>
          </w:tcPr>
          <w:p w14:paraId="449F089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الشهية</w:t>
            </w:r>
          </w:p>
        </w:tc>
        <w:tc>
          <w:tcPr>
            <w:tcW w:w="708" w:type="dxa"/>
          </w:tcPr>
          <w:p w14:paraId="241920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2F38B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042F25B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FC705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11B503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4369606" w14:textId="77777777" w:rsidTr="005F0E1B">
        <w:trPr>
          <w:trHeight w:val="185"/>
        </w:trPr>
        <w:tc>
          <w:tcPr>
            <w:tcW w:w="532" w:type="dxa"/>
          </w:tcPr>
          <w:p w14:paraId="044A12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20</w:t>
            </w:r>
          </w:p>
        </w:tc>
        <w:tc>
          <w:tcPr>
            <w:tcW w:w="5572" w:type="dxa"/>
          </w:tcPr>
          <w:p w14:paraId="28BB37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البكاء بسهولة</w:t>
            </w:r>
          </w:p>
        </w:tc>
        <w:tc>
          <w:tcPr>
            <w:tcW w:w="708" w:type="dxa"/>
          </w:tcPr>
          <w:p w14:paraId="3158EC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3B7783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2F74B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420AF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450823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798B7D6" w14:textId="77777777" w:rsidTr="005F0E1B">
        <w:trPr>
          <w:trHeight w:val="185"/>
        </w:trPr>
        <w:tc>
          <w:tcPr>
            <w:tcW w:w="532" w:type="dxa"/>
          </w:tcPr>
          <w:p w14:paraId="1D2643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21</w:t>
            </w:r>
          </w:p>
        </w:tc>
        <w:tc>
          <w:tcPr>
            <w:tcW w:w="5572" w:type="dxa"/>
          </w:tcPr>
          <w:p w14:paraId="5FEF4E6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الخجل و صعوبة التعامل مع الآخرين</w:t>
            </w:r>
          </w:p>
        </w:tc>
        <w:tc>
          <w:tcPr>
            <w:tcW w:w="708" w:type="dxa"/>
          </w:tcPr>
          <w:p w14:paraId="7AA0E4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95D47E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A9BD7C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27B116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4FC5855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FCE2655" w14:textId="77777777" w:rsidTr="005F0E1B">
        <w:trPr>
          <w:trHeight w:val="185"/>
        </w:trPr>
        <w:tc>
          <w:tcPr>
            <w:tcW w:w="532" w:type="dxa"/>
          </w:tcPr>
          <w:p w14:paraId="68D182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22</w:t>
            </w:r>
          </w:p>
        </w:tc>
        <w:tc>
          <w:tcPr>
            <w:tcW w:w="5572" w:type="dxa"/>
          </w:tcPr>
          <w:p w14:paraId="487B04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بأني مقبوض أو ممسوك أو مكبل</w:t>
            </w:r>
          </w:p>
        </w:tc>
        <w:tc>
          <w:tcPr>
            <w:tcW w:w="708" w:type="dxa"/>
          </w:tcPr>
          <w:p w14:paraId="325D50A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40EAEF2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0FE499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4FD3868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00DC55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7C41601" w14:textId="77777777" w:rsidTr="005F0E1B">
        <w:trPr>
          <w:trHeight w:val="185"/>
        </w:trPr>
        <w:tc>
          <w:tcPr>
            <w:tcW w:w="532" w:type="dxa"/>
          </w:tcPr>
          <w:p w14:paraId="42A155B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23</w:t>
            </w:r>
          </w:p>
        </w:tc>
        <w:tc>
          <w:tcPr>
            <w:tcW w:w="5572" w:type="dxa"/>
          </w:tcPr>
          <w:p w14:paraId="4262DD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فجأة وبدون سبب محدد</w:t>
            </w:r>
          </w:p>
        </w:tc>
        <w:tc>
          <w:tcPr>
            <w:tcW w:w="708" w:type="dxa"/>
          </w:tcPr>
          <w:p w14:paraId="65E6FB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94458E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E1431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7B409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00CDF1D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C7E9F50" w14:textId="77777777" w:rsidTr="005F0E1B">
        <w:trPr>
          <w:trHeight w:val="185"/>
        </w:trPr>
        <w:tc>
          <w:tcPr>
            <w:tcW w:w="532" w:type="dxa"/>
          </w:tcPr>
          <w:p w14:paraId="388D0E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24</w:t>
            </w:r>
          </w:p>
        </w:tc>
        <w:tc>
          <w:tcPr>
            <w:tcW w:w="5572" w:type="dxa"/>
          </w:tcPr>
          <w:p w14:paraId="166252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عدم القدرة على التحكم في الغضب</w:t>
            </w:r>
          </w:p>
        </w:tc>
        <w:tc>
          <w:tcPr>
            <w:tcW w:w="708" w:type="dxa"/>
          </w:tcPr>
          <w:p w14:paraId="550DC4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C375A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29DAC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FFFFFF" w:themeFill="background1"/>
          </w:tcPr>
          <w:p w14:paraId="35FB49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043FBE9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3B39848" w14:textId="77777777" w:rsidTr="005F0E1B">
        <w:trPr>
          <w:trHeight w:val="185"/>
        </w:trPr>
        <w:tc>
          <w:tcPr>
            <w:tcW w:w="532" w:type="dxa"/>
          </w:tcPr>
          <w:p w14:paraId="40B283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25</w:t>
            </w:r>
          </w:p>
        </w:tc>
        <w:tc>
          <w:tcPr>
            <w:tcW w:w="5572" w:type="dxa"/>
          </w:tcPr>
          <w:p w14:paraId="1B65CB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أخاف أن أخرج من البيت</w:t>
            </w:r>
          </w:p>
        </w:tc>
        <w:tc>
          <w:tcPr>
            <w:tcW w:w="708" w:type="dxa"/>
            <w:shd w:val="clear" w:color="auto" w:fill="DEEAF6" w:themeFill="accent5" w:themeFillTint="33"/>
          </w:tcPr>
          <w:p w14:paraId="2B3D6D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E9168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B52AB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0D7F69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6BF291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3636E19" w14:textId="77777777" w:rsidTr="005F0E1B">
        <w:trPr>
          <w:trHeight w:val="185"/>
        </w:trPr>
        <w:tc>
          <w:tcPr>
            <w:tcW w:w="532" w:type="dxa"/>
          </w:tcPr>
          <w:p w14:paraId="2BE5E6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26</w:t>
            </w:r>
          </w:p>
        </w:tc>
        <w:tc>
          <w:tcPr>
            <w:tcW w:w="5572" w:type="dxa"/>
          </w:tcPr>
          <w:p w14:paraId="2DB6C5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نقد الذات لعمل الأشياء</w:t>
            </w:r>
          </w:p>
        </w:tc>
        <w:tc>
          <w:tcPr>
            <w:tcW w:w="708" w:type="dxa"/>
          </w:tcPr>
          <w:p w14:paraId="57D5F8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46A8BA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2113E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A90E9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45C48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B55791C" w14:textId="77777777" w:rsidTr="005F0E1B">
        <w:trPr>
          <w:trHeight w:val="185"/>
        </w:trPr>
        <w:tc>
          <w:tcPr>
            <w:tcW w:w="532" w:type="dxa"/>
          </w:tcPr>
          <w:p w14:paraId="188370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27</w:t>
            </w:r>
          </w:p>
        </w:tc>
        <w:tc>
          <w:tcPr>
            <w:tcW w:w="5572" w:type="dxa"/>
          </w:tcPr>
          <w:p w14:paraId="058299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الألم في أسفل الظهر</w:t>
            </w:r>
          </w:p>
        </w:tc>
        <w:tc>
          <w:tcPr>
            <w:tcW w:w="708" w:type="dxa"/>
          </w:tcPr>
          <w:p w14:paraId="7E527A7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3D3084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094839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32BF9C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BDA28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671D225" w14:textId="77777777" w:rsidTr="005F0E1B">
        <w:trPr>
          <w:trHeight w:val="185"/>
        </w:trPr>
        <w:tc>
          <w:tcPr>
            <w:tcW w:w="532" w:type="dxa"/>
          </w:tcPr>
          <w:p w14:paraId="191412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28</w:t>
            </w:r>
          </w:p>
        </w:tc>
        <w:tc>
          <w:tcPr>
            <w:tcW w:w="5572" w:type="dxa"/>
          </w:tcPr>
          <w:p w14:paraId="320704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 الأمور لا تسير على ما يرام</w:t>
            </w:r>
          </w:p>
        </w:tc>
        <w:tc>
          <w:tcPr>
            <w:tcW w:w="708" w:type="dxa"/>
          </w:tcPr>
          <w:p w14:paraId="523EBE2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4C1270C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7A7D77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3A5D86D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109F7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9AE2806" w14:textId="77777777" w:rsidTr="005F0E1B">
        <w:trPr>
          <w:trHeight w:val="185"/>
        </w:trPr>
        <w:tc>
          <w:tcPr>
            <w:tcW w:w="532" w:type="dxa"/>
          </w:tcPr>
          <w:p w14:paraId="3797B00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29</w:t>
            </w:r>
          </w:p>
        </w:tc>
        <w:tc>
          <w:tcPr>
            <w:tcW w:w="5572" w:type="dxa"/>
          </w:tcPr>
          <w:p w14:paraId="5148ED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بالوحدة</w:t>
            </w:r>
          </w:p>
        </w:tc>
        <w:tc>
          <w:tcPr>
            <w:tcW w:w="708" w:type="dxa"/>
          </w:tcPr>
          <w:p w14:paraId="75CD774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6670A0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19F8CA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876777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73D1FB9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733C982" w14:textId="77777777" w:rsidTr="005F0E1B">
        <w:trPr>
          <w:trHeight w:val="185"/>
        </w:trPr>
        <w:tc>
          <w:tcPr>
            <w:tcW w:w="532" w:type="dxa"/>
          </w:tcPr>
          <w:p w14:paraId="0942495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30</w:t>
            </w:r>
          </w:p>
        </w:tc>
        <w:tc>
          <w:tcPr>
            <w:tcW w:w="5572" w:type="dxa"/>
          </w:tcPr>
          <w:p w14:paraId="4F0577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بالحزن " الاكتئاب "</w:t>
            </w:r>
          </w:p>
        </w:tc>
        <w:tc>
          <w:tcPr>
            <w:tcW w:w="708" w:type="dxa"/>
          </w:tcPr>
          <w:p w14:paraId="1FB93BD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20392F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CDA426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C3301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BDEA38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932B200" w14:textId="77777777" w:rsidTr="005F0E1B">
        <w:trPr>
          <w:trHeight w:val="185"/>
        </w:trPr>
        <w:tc>
          <w:tcPr>
            <w:tcW w:w="532" w:type="dxa"/>
          </w:tcPr>
          <w:p w14:paraId="08C64F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31</w:t>
            </w:r>
          </w:p>
        </w:tc>
        <w:tc>
          <w:tcPr>
            <w:tcW w:w="5572" w:type="dxa"/>
          </w:tcPr>
          <w:p w14:paraId="3AF321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الانزعاج على الأشياء بشكل كبير</w:t>
            </w:r>
          </w:p>
        </w:tc>
        <w:tc>
          <w:tcPr>
            <w:tcW w:w="708" w:type="dxa"/>
          </w:tcPr>
          <w:p w14:paraId="1C5690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3FE2AA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5AE43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395C47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42E8F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7F84494" w14:textId="77777777" w:rsidTr="005F0E1B">
        <w:trPr>
          <w:trHeight w:val="185"/>
        </w:trPr>
        <w:tc>
          <w:tcPr>
            <w:tcW w:w="532" w:type="dxa"/>
          </w:tcPr>
          <w:p w14:paraId="18E3806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32</w:t>
            </w:r>
          </w:p>
        </w:tc>
        <w:tc>
          <w:tcPr>
            <w:tcW w:w="5572" w:type="dxa"/>
          </w:tcPr>
          <w:p w14:paraId="6AC166B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الأهمية بالأشياء</w:t>
            </w:r>
          </w:p>
        </w:tc>
        <w:tc>
          <w:tcPr>
            <w:tcW w:w="708" w:type="dxa"/>
          </w:tcPr>
          <w:p w14:paraId="188EC4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381D5D7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997BF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D90E1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A2211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DEB7774" w14:textId="77777777" w:rsidTr="005F0E1B">
        <w:trPr>
          <w:trHeight w:val="185"/>
        </w:trPr>
        <w:tc>
          <w:tcPr>
            <w:tcW w:w="532" w:type="dxa"/>
          </w:tcPr>
          <w:p w14:paraId="0A6BCB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33</w:t>
            </w:r>
          </w:p>
        </w:tc>
        <w:tc>
          <w:tcPr>
            <w:tcW w:w="5572" w:type="dxa"/>
          </w:tcPr>
          <w:p w14:paraId="647B9E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بالخوف</w:t>
            </w:r>
          </w:p>
        </w:tc>
        <w:tc>
          <w:tcPr>
            <w:tcW w:w="708" w:type="dxa"/>
          </w:tcPr>
          <w:p w14:paraId="758A54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6DCB3B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6BE78B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CF128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3AA599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FBCB07A" w14:textId="77777777" w:rsidTr="005F0E1B">
        <w:trPr>
          <w:trHeight w:val="185"/>
        </w:trPr>
        <w:tc>
          <w:tcPr>
            <w:tcW w:w="532" w:type="dxa"/>
          </w:tcPr>
          <w:p w14:paraId="4D5290E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34</w:t>
            </w:r>
          </w:p>
        </w:tc>
        <w:tc>
          <w:tcPr>
            <w:tcW w:w="5572" w:type="dxa"/>
          </w:tcPr>
          <w:p w14:paraId="738DE02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أنه يسهل إيذائي</w:t>
            </w:r>
          </w:p>
        </w:tc>
        <w:tc>
          <w:tcPr>
            <w:tcW w:w="708" w:type="dxa"/>
          </w:tcPr>
          <w:p w14:paraId="24DE44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E0976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C15D4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C85B4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306B4E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BA61FC9" w14:textId="77777777" w:rsidTr="005F0E1B">
        <w:trPr>
          <w:trHeight w:val="185"/>
        </w:trPr>
        <w:tc>
          <w:tcPr>
            <w:tcW w:w="532" w:type="dxa"/>
          </w:tcPr>
          <w:p w14:paraId="24CB03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35</w:t>
            </w:r>
          </w:p>
        </w:tc>
        <w:tc>
          <w:tcPr>
            <w:tcW w:w="5572" w:type="dxa"/>
          </w:tcPr>
          <w:p w14:paraId="1B4E3A0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إطلاع الآخرين على أفكاري الخاصة بسهولة</w:t>
            </w:r>
          </w:p>
        </w:tc>
        <w:tc>
          <w:tcPr>
            <w:tcW w:w="708" w:type="dxa"/>
          </w:tcPr>
          <w:p w14:paraId="231597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E65E6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7646E5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8DE646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6BE3FE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F2DD5B3" w14:textId="77777777" w:rsidTr="005F0E1B">
        <w:trPr>
          <w:trHeight w:val="289"/>
        </w:trPr>
        <w:tc>
          <w:tcPr>
            <w:tcW w:w="532" w:type="dxa"/>
            <w:tcBorders>
              <w:bottom w:val="single" w:sz="4" w:space="0" w:color="auto"/>
            </w:tcBorders>
          </w:tcPr>
          <w:p w14:paraId="5F1E5B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36</w:t>
            </w:r>
          </w:p>
        </w:tc>
        <w:tc>
          <w:tcPr>
            <w:tcW w:w="5572" w:type="dxa"/>
            <w:tcBorders>
              <w:bottom w:val="single" w:sz="4" w:space="0" w:color="auto"/>
            </w:tcBorders>
          </w:tcPr>
          <w:p w14:paraId="2AB981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بان الآخرين لا يفهمونني</w:t>
            </w:r>
          </w:p>
        </w:tc>
        <w:tc>
          <w:tcPr>
            <w:tcW w:w="708" w:type="dxa"/>
            <w:tcBorders>
              <w:bottom w:val="single" w:sz="4" w:space="0" w:color="auto"/>
            </w:tcBorders>
          </w:tcPr>
          <w:p w14:paraId="29A2E1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Borders>
              <w:bottom w:val="single" w:sz="4" w:space="0" w:color="auto"/>
            </w:tcBorders>
          </w:tcPr>
          <w:p w14:paraId="68B8C79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Borders>
              <w:bottom w:val="single" w:sz="4" w:space="0" w:color="auto"/>
            </w:tcBorders>
          </w:tcPr>
          <w:p w14:paraId="13CD13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Borders>
              <w:bottom w:val="single" w:sz="4" w:space="0" w:color="auto"/>
            </w:tcBorders>
          </w:tcPr>
          <w:p w14:paraId="3D6FA3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Borders>
              <w:bottom w:val="single" w:sz="4" w:space="0" w:color="auto"/>
            </w:tcBorders>
            <w:shd w:val="clear" w:color="auto" w:fill="DEEAF6" w:themeFill="accent5" w:themeFillTint="33"/>
          </w:tcPr>
          <w:p w14:paraId="7ECD25B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9F05BB2" w14:textId="77777777" w:rsidTr="005F0E1B">
        <w:trPr>
          <w:trHeight w:val="347"/>
        </w:trPr>
        <w:tc>
          <w:tcPr>
            <w:tcW w:w="532" w:type="dxa"/>
            <w:tcBorders>
              <w:top w:val="single" w:sz="4" w:space="0" w:color="auto"/>
              <w:right w:val="single" w:sz="4" w:space="0" w:color="auto"/>
            </w:tcBorders>
          </w:tcPr>
          <w:p w14:paraId="3C6BE8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37</w:t>
            </w:r>
          </w:p>
        </w:tc>
        <w:tc>
          <w:tcPr>
            <w:tcW w:w="5572" w:type="dxa"/>
            <w:tcBorders>
              <w:top w:val="single" w:sz="4" w:space="0" w:color="auto"/>
              <w:left w:val="single" w:sz="4" w:space="0" w:color="auto"/>
            </w:tcBorders>
          </w:tcPr>
          <w:p w14:paraId="12B9D0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بأن الآخرين غير ودودين</w:t>
            </w:r>
          </w:p>
        </w:tc>
        <w:tc>
          <w:tcPr>
            <w:tcW w:w="708" w:type="dxa"/>
            <w:tcBorders>
              <w:top w:val="single" w:sz="4" w:space="0" w:color="auto"/>
            </w:tcBorders>
          </w:tcPr>
          <w:p w14:paraId="7D76B1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Borders>
              <w:top w:val="single" w:sz="4" w:space="0" w:color="auto"/>
            </w:tcBorders>
          </w:tcPr>
          <w:p w14:paraId="4D73AB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Borders>
              <w:top w:val="single" w:sz="4" w:space="0" w:color="auto"/>
            </w:tcBorders>
          </w:tcPr>
          <w:p w14:paraId="69799FD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Borders>
              <w:top w:val="single" w:sz="4" w:space="0" w:color="auto"/>
            </w:tcBorders>
          </w:tcPr>
          <w:p w14:paraId="79F660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Borders>
              <w:top w:val="single" w:sz="4" w:space="0" w:color="auto"/>
            </w:tcBorders>
            <w:shd w:val="clear" w:color="auto" w:fill="DEEAF6" w:themeFill="accent5" w:themeFillTint="33"/>
          </w:tcPr>
          <w:p w14:paraId="7BD6C9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1AA0163" w14:textId="77777777" w:rsidTr="005F0E1B">
        <w:trPr>
          <w:trHeight w:val="185"/>
        </w:trPr>
        <w:tc>
          <w:tcPr>
            <w:tcW w:w="532" w:type="dxa"/>
          </w:tcPr>
          <w:p w14:paraId="14FABD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38</w:t>
            </w:r>
          </w:p>
        </w:tc>
        <w:tc>
          <w:tcPr>
            <w:tcW w:w="5572" w:type="dxa"/>
          </w:tcPr>
          <w:p w14:paraId="7239C3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اعمل الأشياء ببطيء شديد</w:t>
            </w:r>
          </w:p>
        </w:tc>
        <w:tc>
          <w:tcPr>
            <w:tcW w:w="708" w:type="dxa"/>
          </w:tcPr>
          <w:p w14:paraId="2CFD46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B7664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FFFFFF" w:themeFill="background1"/>
          </w:tcPr>
          <w:p w14:paraId="57F975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1828753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632586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1198BB0" w14:textId="77777777" w:rsidTr="005F0E1B">
        <w:trPr>
          <w:trHeight w:val="185"/>
        </w:trPr>
        <w:tc>
          <w:tcPr>
            <w:tcW w:w="532" w:type="dxa"/>
          </w:tcPr>
          <w:p w14:paraId="620410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39</w:t>
            </w:r>
          </w:p>
        </w:tc>
        <w:tc>
          <w:tcPr>
            <w:tcW w:w="5572" w:type="dxa"/>
          </w:tcPr>
          <w:p w14:paraId="50F3266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زيادة ضربات القلب</w:t>
            </w:r>
          </w:p>
        </w:tc>
        <w:tc>
          <w:tcPr>
            <w:tcW w:w="708" w:type="dxa"/>
          </w:tcPr>
          <w:p w14:paraId="1B1621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3B0F25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F112F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614D60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074EF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FE51C47" w14:textId="77777777" w:rsidTr="005F0E1B">
        <w:trPr>
          <w:trHeight w:val="185"/>
        </w:trPr>
        <w:tc>
          <w:tcPr>
            <w:tcW w:w="532" w:type="dxa"/>
          </w:tcPr>
          <w:p w14:paraId="5C10D2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40</w:t>
            </w:r>
          </w:p>
        </w:tc>
        <w:tc>
          <w:tcPr>
            <w:tcW w:w="5572" w:type="dxa"/>
          </w:tcPr>
          <w:p w14:paraId="0C6A4F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ينتابني غثيان و اضطرابات في المعدة</w:t>
            </w:r>
          </w:p>
        </w:tc>
        <w:tc>
          <w:tcPr>
            <w:tcW w:w="708" w:type="dxa"/>
          </w:tcPr>
          <w:p w14:paraId="6577D6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416D153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10D4A1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483511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6DBF8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24EB33D" w14:textId="77777777" w:rsidTr="005F0E1B">
        <w:trPr>
          <w:trHeight w:val="185"/>
        </w:trPr>
        <w:tc>
          <w:tcPr>
            <w:tcW w:w="532" w:type="dxa"/>
          </w:tcPr>
          <w:p w14:paraId="037AAC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41</w:t>
            </w:r>
          </w:p>
        </w:tc>
        <w:tc>
          <w:tcPr>
            <w:tcW w:w="5572" w:type="dxa"/>
          </w:tcPr>
          <w:p w14:paraId="142679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مقارنة بالآخرين أشعر بأني أقل قيمة منهم</w:t>
            </w:r>
          </w:p>
        </w:tc>
        <w:tc>
          <w:tcPr>
            <w:tcW w:w="708" w:type="dxa"/>
          </w:tcPr>
          <w:p w14:paraId="230B939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E2922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B13E5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56254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48633E0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8D487B2" w14:textId="77777777" w:rsidTr="005F0E1B">
        <w:trPr>
          <w:trHeight w:val="185"/>
        </w:trPr>
        <w:tc>
          <w:tcPr>
            <w:tcW w:w="532" w:type="dxa"/>
          </w:tcPr>
          <w:p w14:paraId="403EDC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42</w:t>
            </w:r>
          </w:p>
        </w:tc>
        <w:tc>
          <w:tcPr>
            <w:tcW w:w="5572" w:type="dxa"/>
          </w:tcPr>
          <w:p w14:paraId="46AAE7F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عضلاتي تتشنج</w:t>
            </w:r>
          </w:p>
        </w:tc>
        <w:tc>
          <w:tcPr>
            <w:tcW w:w="708" w:type="dxa"/>
          </w:tcPr>
          <w:p w14:paraId="2592C4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0A8867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E0775E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F4380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0B9832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185F081" w14:textId="77777777" w:rsidTr="005F0E1B">
        <w:trPr>
          <w:trHeight w:val="185"/>
        </w:trPr>
        <w:tc>
          <w:tcPr>
            <w:tcW w:w="532" w:type="dxa"/>
          </w:tcPr>
          <w:p w14:paraId="3C66A5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43</w:t>
            </w:r>
          </w:p>
        </w:tc>
        <w:tc>
          <w:tcPr>
            <w:tcW w:w="5572" w:type="dxa"/>
          </w:tcPr>
          <w:p w14:paraId="48EE10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بأني مراقب من قبل الآخرين</w:t>
            </w:r>
          </w:p>
        </w:tc>
        <w:tc>
          <w:tcPr>
            <w:tcW w:w="708" w:type="dxa"/>
          </w:tcPr>
          <w:p w14:paraId="70054C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165E21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343E4E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555093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0F2961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5D93D05" w14:textId="77777777" w:rsidTr="005F0E1B">
        <w:trPr>
          <w:trHeight w:val="185"/>
        </w:trPr>
        <w:tc>
          <w:tcPr>
            <w:tcW w:w="532" w:type="dxa"/>
          </w:tcPr>
          <w:p w14:paraId="4A686D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44</w:t>
            </w:r>
          </w:p>
        </w:tc>
        <w:tc>
          <w:tcPr>
            <w:tcW w:w="5572" w:type="dxa"/>
          </w:tcPr>
          <w:p w14:paraId="233F17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النوم</w:t>
            </w:r>
          </w:p>
        </w:tc>
        <w:tc>
          <w:tcPr>
            <w:tcW w:w="708" w:type="dxa"/>
          </w:tcPr>
          <w:p w14:paraId="4673B2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F95BD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E8A9E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6F791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287266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2087F0A" w14:textId="77777777" w:rsidTr="005F0E1B">
        <w:trPr>
          <w:trHeight w:val="185"/>
        </w:trPr>
        <w:tc>
          <w:tcPr>
            <w:tcW w:w="532" w:type="dxa"/>
          </w:tcPr>
          <w:p w14:paraId="5A06CF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45</w:t>
            </w:r>
          </w:p>
        </w:tc>
        <w:tc>
          <w:tcPr>
            <w:tcW w:w="5572" w:type="dxa"/>
          </w:tcPr>
          <w:p w14:paraId="525202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أفحص ما أقوم به عدة مرات</w:t>
            </w:r>
          </w:p>
        </w:tc>
        <w:tc>
          <w:tcPr>
            <w:tcW w:w="708" w:type="dxa"/>
          </w:tcPr>
          <w:p w14:paraId="2F3A26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FFFFFF" w:themeFill="background1"/>
          </w:tcPr>
          <w:p w14:paraId="64D3DB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2E9AAD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F103B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CC8E5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D21DEA3" w14:textId="77777777" w:rsidTr="005F0E1B">
        <w:trPr>
          <w:trHeight w:val="185"/>
        </w:trPr>
        <w:tc>
          <w:tcPr>
            <w:tcW w:w="532" w:type="dxa"/>
          </w:tcPr>
          <w:p w14:paraId="0AFE6F8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46</w:t>
            </w:r>
          </w:p>
        </w:tc>
        <w:tc>
          <w:tcPr>
            <w:tcW w:w="5572" w:type="dxa"/>
          </w:tcPr>
          <w:p w14:paraId="5E08B6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أجد صعوبة في اتخاذ القرارت</w:t>
            </w:r>
          </w:p>
        </w:tc>
        <w:tc>
          <w:tcPr>
            <w:tcW w:w="708" w:type="dxa"/>
          </w:tcPr>
          <w:p w14:paraId="0F3B0D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78CFE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71B11A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5480D6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6DA6A55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19D519F" w14:textId="77777777" w:rsidTr="005F0E1B">
        <w:trPr>
          <w:trHeight w:val="185"/>
        </w:trPr>
        <w:tc>
          <w:tcPr>
            <w:tcW w:w="532" w:type="dxa"/>
          </w:tcPr>
          <w:p w14:paraId="0766D9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47</w:t>
            </w:r>
          </w:p>
        </w:tc>
        <w:tc>
          <w:tcPr>
            <w:tcW w:w="5572" w:type="dxa"/>
          </w:tcPr>
          <w:p w14:paraId="0FB5A5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السفر</w:t>
            </w:r>
          </w:p>
        </w:tc>
        <w:tc>
          <w:tcPr>
            <w:tcW w:w="708" w:type="dxa"/>
          </w:tcPr>
          <w:p w14:paraId="469677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156B58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221BD3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363BF4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54AE667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F3290A6" w14:textId="77777777" w:rsidTr="005F0E1B">
        <w:trPr>
          <w:trHeight w:val="185"/>
        </w:trPr>
        <w:tc>
          <w:tcPr>
            <w:tcW w:w="532" w:type="dxa"/>
          </w:tcPr>
          <w:p w14:paraId="4B5126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48</w:t>
            </w:r>
          </w:p>
        </w:tc>
        <w:tc>
          <w:tcPr>
            <w:tcW w:w="5572" w:type="dxa"/>
          </w:tcPr>
          <w:p w14:paraId="034522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التنفس</w:t>
            </w:r>
          </w:p>
        </w:tc>
        <w:tc>
          <w:tcPr>
            <w:tcW w:w="708" w:type="dxa"/>
          </w:tcPr>
          <w:p w14:paraId="0E54BA3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37781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AA685D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616939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CDB96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4AAEF14" w14:textId="77777777" w:rsidTr="005F0E1B">
        <w:trPr>
          <w:trHeight w:val="656"/>
        </w:trPr>
        <w:tc>
          <w:tcPr>
            <w:tcW w:w="532" w:type="dxa"/>
          </w:tcPr>
          <w:p w14:paraId="41E40E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49</w:t>
            </w:r>
          </w:p>
        </w:tc>
        <w:tc>
          <w:tcPr>
            <w:tcW w:w="5572" w:type="dxa"/>
          </w:tcPr>
          <w:p w14:paraId="651837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السخونة والبرودة في جسمي</w:t>
            </w:r>
          </w:p>
        </w:tc>
        <w:tc>
          <w:tcPr>
            <w:tcW w:w="708" w:type="dxa"/>
          </w:tcPr>
          <w:p w14:paraId="6D067A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2C88C2E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15A9A2E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7DC793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5022733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542E09F" w14:textId="77777777" w:rsidTr="005F0E1B">
        <w:trPr>
          <w:trHeight w:val="636"/>
        </w:trPr>
        <w:tc>
          <w:tcPr>
            <w:tcW w:w="532" w:type="dxa"/>
          </w:tcPr>
          <w:p w14:paraId="3CA2B3E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50</w:t>
            </w:r>
          </w:p>
        </w:tc>
        <w:tc>
          <w:tcPr>
            <w:tcW w:w="5572" w:type="dxa"/>
          </w:tcPr>
          <w:p w14:paraId="48DC4C0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أتجنب أشياء معينة</w:t>
            </w:r>
          </w:p>
        </w:tc>
        <w:tc>
          <w:tcPr>
            <w:tcW w:w="708" w:type="dxa"/>
          </w:tcPr>
          <w:p w14:paraId="465DA1B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11145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E992C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353E4C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200D6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1D4E0E8" w14:textId="77777777" w:rsidTr="005F0E1B">
        <w:trPr>
          <w:trHeight w:val="656"/>
        </w:trPr>
        <w:tc>
          <w:tcPr>
            <w:tcW w:w="532" w:type="dxa"/>
          </w:tcPr>
          <w:p w14:paraId="51B024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51</w:t>
            </w:r>
          </w:p>
        </w:tc>
        <w:tc>
          <w:tcPr>
            <w:tcW w:w="5572" w:type="dxa"/>
          </w:tcPr>
          <w:p w14:paraId="6D70774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بعدم القدرة على التفكير</w:t>
            </w:r>
          </w:p>
        </w:tc>
        <w:tc>
          <w:tcPr>
            <w:tcW w:w="708" w:type="dxa"/>
          </w:tcPr>
          <w:p w14:paraId="0E9DAB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1CB0D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75CAFF7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FFFFFF" w:themeFill="background1"/>
          </w:tcPr>
          <w:p w14:paraId="07B782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603FB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7B89356" w14:textId="77777777" w:rsidTr="005F0E1B">
        <w:trPr>
          <w:trHeight w:val="636"/>
        </w:trPr>
        <w:tc>
          <w:tcPr>
            <w:tcW w:w="532" w:type="dxa"/>
          </w:tcPr>
          <w:p w14:paraId="5EC4D1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52</w:t>
            </w:r>
          </w:p>
        </w:tc>
        <w:tc>
          <w:tcPr>
            <w:tcW w:w="5572" w:type="dxa"/>
          </w:tcPr>
          <w:p w14:paraId="3FAA49C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الخدر والنمنمة في الجسم</w:t>
            </w:r>
          </w:p>
        </w:tc>
        <w:tc>
          <w:tcPr>
            <w:tcW w:w="708" w:type="dxa"/>
          </w:tcPr>
          <w:p w14:paraId="02DC5A2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A7BCA0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A0382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53A9028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5D2EC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0F30A71" w14:textId="77777777" w:rsidTr="005F0E1B">
        <w:trPr>
          <w:trHeight w:val="656"/>
        </w:trPr>
        <w:tc>
          <w:tcPr>
            <w:tcW w:w="532" w:type="dxa"/>
          </w:tcPr>
          <w:p w14:paraId="5EF927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53</w:t>
            </w:r>
          </w:p>
        </w:tc>
        <w:tc>
          <w:tcPr>
            <w:tcW w:w="5572" w:type="dxa"/>
          </w:tcPr>
          <w:p w14:paraId="177405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بانغلاق الحلق وعدم المقدرة على البلع</w:t>
            </w:r>
          </w:p>
        </w:tc>
        <w:tc>
          <w:tcPr>
            <w:tcW w:w="708" w:type="dxa"/>
          </w:tcPr>
          <w:p w14:paraId="58F43D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2CD961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A8798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EF453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6E45A5B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9174F28" w14:textId="77777777" w:rsidTr="005F0E1B">
        <w:trPr>
          <w:trHeight w:val="656"/>
        </w:trPr>
        <w:tc>
          <w:tcPr>
            <w:tcW w:w="532" w:type="dxa"/>
          </w:tcPr>
          <w:p w14:paraId="06E443E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54</w:t>
            </w:r>
          </w:p>
        </w:tc>
        <w:tc>
          <w:tcPr>
            <w:tcW w:w="5572" w:type="dxa"/>
          </w:tcPr>
          <w:p w14:paraId="7E0EC1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الأمل في المستقبل</w:t>
            </w:r>
          </w:p>
        </w:tc>
        <w:tc>
          <w:tcPr>
            <w:tcW w:w="708" w:type="dxa"/>
          </w:tcPr>
          <w:p w14:paraId="172BC2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04C7C4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ED8A4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583E28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63AC03B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F65FD35" w14:textId="77777777" w:rsidTr="005F0E1B">
        <w:trPr>
          <w:trHeight w:val="636"/>
        </w:trPr>
        <w:tc>
          <w:tcPr>
            <w:tcW w:w="532" w:type="dxa"/>
          </w:tcPr>
          <w:p w14:paraId="6E449C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55</w:t>
            </w:r>
          </w:p>
        </w:tc>
        <w:tc>
          <w:tcPr>
            <w:tcW w:w="5572" w:type="dxa"/>
          </w:tcPr>
          <w:p w14:paraId="59442E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التركيز</w:t>
            </w:r>
          </w:p>
        </w:tc>
        <w:tc>
          <w:tcPr>
            <w:tcW w:w="708" w:type="dxa"/>
          </w:tcPr>
          <w:p w14:paraId="27C8E7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1747B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FFFFFF" w:themeFill="background1"/>
          </w:tcPr>
          <w:p w14:paraId="4CC22C9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5035E80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3F1478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864FA22" w14:textId="77777777" w:rsidTr="005F0E1B">
        <w:trPr>
          <w:trHeight w:val="656"/>
        </w:trPr>
        <w:tc>
          <w:tcPr>
            <w:tcW w:w="532" w:type="dxa"/>
          </w:tcPr>
          <w:p w14:paraId="56AF9F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56</w:t>
            </w:r>
          </w:p>
        </w:tc>
        <w:tc>
          <w:tcPr>
            <w:tcW w:w="5572" w:type="dxa"/>
          </w:tcPr>
          <w:p w14:paraId="2A94B14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ضعف عام في أعضاء جسمي</w:t>
            </w:r>
          </w:p>
        </w:tc>
        <w:tc>
          <w:tcPr>
            <w:tcW w:w="708" w:type="dxa"/>
          </w:tcPr>
          <w:p w14:paraId="2562FD3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199E9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6898D8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4ABCBE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45E474E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3F239D0" w14:textId="77777777" w:rsidTr="005F0E1B">
        <w:trPr>
          <w:trHeight w:val="636"/>
        </w:trPr>
        <w:tc>
          <w:tcPr>
            <w:tcW w:w="532" w:type="dxa"/>
          </w:tcPr>
          <w:p w14:paraId="04DCEA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57</w:t>
            </w:r>
          </w:p>
        </w:tc>
        <w:tc>
          <w:tcPr>
            <w:tcW w:w="5572" w:type="dxa"/>
          </w:tcPr>
          <w:p w14:paraId="2A0DDC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بالتوتر</w:t>
            </w:r>
          </w:p>
        </w:tc>
        <w:tc>
          <w:tcPr>
            <w:tcW w:w="708" w:type="dxa"/>
          </w:tcPr>
          <w:p w14:paraId="70BF110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CFCDF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3C09E29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624590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21D282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6D17CB2" w14:textId="77777777" w:rsidTr="005F0E1B">
        <w:trPr>
          <w:trHeight w:val="656"/>
        </w:trPr>
        <w:tc>
          <w:tcPr>
            <w:tcW w:w="532" w:type="dxa"/>
          </w:tcPr>
          <w:p w14:paraId="1EA0B3E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58</w:t>
            </w:r>
          </w:p>
        </w:tc>
        <w:tc>
          <w:tcPr>
            <w:tcW w:w="5572" w:type="dxa"/>
          </w:tcPr>
          <w:p w14:paraId="1621BE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بالثقيل باليدين و الرجلين</w:t>
            </w:r>
          </w:p>
        </w:tc>
        <w:tc>
          <w:tcPr>
            <w:tcW w:w="708" w:type="dxa"/>
          </w:tcPr>
          <w:p w14:paraId="278FF6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8E715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3442BC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F4D6D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586E9ED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DE2EE28" w14:textId="77777777" w:rsidTr="005F0E1B">
        <w:trPr>
          <w:trHeight w:val="636"/>
        </w:trPr>
        <w:tc>
          <w:tcPr>
            <w:tcW w:w="532" w:type="dxa"/>
          </w:tcPr>
          <w:p w14:paraId="4DA98E8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59</w:t>
            </w:r>
          </w:p>
        </w:tc>
        <w:tc>
          <w:tcPr>
            <w:tcW w:w="5572" w:type="dxa"/>
          </w:tcPr>
          <w:p w14:paraId="7CCDD7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الموت</w:t>
            </w:r>
          </w:p>
        </w:tc>
        <w:tc>
          <w:tcPr>
            <w:tcW w:w="708" w:type="dxa"/>
          </w:tcPr>
          <w:p w14:paraId="7FCCE4F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278455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0B0A3A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27458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646DA86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3C13B95" w14:textId="77777777" w:rsidTr="005F0E1B">
        <w:trPr>
          <w:trHeight w:val="656"/>
        </w:trPr>
        <w:tc>
          <w:tcPr>
            <w:tcW w:w="532" w:type="dxa"/>
          </w:tcPr>
          <w:p w14:paraId="65D753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60</w:t>
            </w:r>
          </w:p>
        </w:tc>
        <w:tc>
          <w:tcPr>
            <w:tcW w:w="5572" w:type="dxa"/>
          </w:tcPr>
          <w:p w14:paraId="10B83A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الإفراط في النوم</w:t>
            </w:r>
          </w:p>
        </w:tc>
        <w:tc>
          <w:tcPr>
            <w:tcW w:w="708" w:type="dxa"/>
          </w:tcPr>
          <w:p w14:paraId="06B26A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5ABDA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CE0ED3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4BF85B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1CCAA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1D4119A" w14:textId="77777777" w:rsidTr="005F0E1B">
        <w:trPr>
          <w:trHeight w:val="656"/>
        </w:trPr>
        <w:tc>
          <w:tcPr>
            <w:tcW w:w="532" w:type="dxa"/>
          </w:tcPr>
          <w:p w14:paraId="5717BD6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61</w:t>
            </w:r>
          </w:p>
        </w:tc>
        <w:tc>
          <w:tcPr>
            <w:tcW w:w="5572" w:type="dxa"/>
          </w:tcPr>
          <w:p w14:paraId="44CA4F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بالضيق عند وجود الآخرين ومراقبتهم لي</w:t>
            </w:r>
          </w:p>
        </w:tc>
        <w:tc>
          <w:tcPr>
            <w:tcW w:w="708" w:type="dxa"/>
          </w:tcPr>
          <w:p w14:paraId="2062FE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0C0B4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BCF83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FFFFFF" w:themeFill="background1"/>
          </w:tcPr>
          <w:p w14:paraId="730591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379BDF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0968841" w14:textId="77777777" w:rsidTr="005F0E1B">
        <w:trPr>
          <w:trHeight w:val="636"/>
        </w:trPr>
        <w:tc>
          <w:tcPr>
            <w:tcW w:w="532" w:type="dxa"/>
          </w:tcPr>
          <w:p w14:paraId="6FB42A9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62</w:t>
            </w:r>
          </w:p>
        </w:tc>
        <w:tc>
          <w:tcPr>
            <w:tcW w:w="5572" w:type="dxa"/>
          </w:tcPr>
          <w:p w14:paraId="6DD2E7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توجد عندي أفكار غريبة</w:t>
            </w:r>
          </w:p>
        </w:tc>
        <w:tc>
          <w:tcPr>
            <w:tcW w:w="708" w:type="dxa"/>
          </w:tcPr>
          <w:p w14:paraId="4F0A00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4DBF98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4A3878D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37FEB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0D6E03D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6BE8375" w14:textId="77777777" w:rsidTr="005F0E1B">
        <w:trPr>
          <w:trHeight w:val="656"/>
        </w:trPr>
        <w:tc>
          <w:tcPr>
            <w:tcW w:w="532" w:type="dxa"/>
          </w:tcPr>
          <w:p w14:paraId="39F5F9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63</w:t>
            </w:r>
          </w:p>
        </w:tc>
        <w:tc>
          <w:tcPr>
            <w:tcW w:w="5572" w:type="dxa"/>
          </w:tcPr>
          <w:p w14:paraId="2C6181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بالرغبة في إيذاء الآخرين</w:t>
            </w:r>
          </w:p>
        </w:tc>
        <w:tc>
          <w:tcPr>
            <w:tcW w:w="708" w:type="dxa"/>
          </w:tcPr>
          <w:p w14:paraId="33BD9A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BD337A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10A06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38966C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7DC76D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04A46E8" w14:textId="77777777" w:rsidTr="005F0E1B">
        <w:trPr>
          <w:trHeight w:val="636"/>
        </w:trPr>
        <w:tc>
          <w:tcPr>
            <w:tcW w:w="532" w:type="dxa"/>
          </w:tcPr>
          <w:p w14:paraId="35C5FF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64</w:t>
            </w:r>
          </w:p>
        </w:tc>
        <w:tc>
          <w:tcPr>
            <w:tcW w:w="5572" w:type="dxa"/>
          </w:tcPr>
          <w:p w14:paraId="07ECEBC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أستيقظ من النوم باكرا</w:t>
            </w:r>
          </w:p>
        </w:tc>
        <w:tc>
          <w:tcPr>
            <w:tcW w:w="708" w:type="dxa"/>
          </w:tcPr>
          <w:p w14:paraId="271E09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466A2B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20DF2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C1E5F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5446EE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9BACF6A" w14:textId="77777777" w:rsidTr="005F0E1B">
        <w:trPr>
          <w:trHeight w:val="656"/>
        </w:trPr>
        <w:tc>
          <w:tcPr>
            <w:tcW w:w="532" w:type="dxa"/>
          </w:tcPr>
          <w:p w14:paraId="7C8F0F9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65</w:t>
            </w:r>
          </w:p>
        </w:tc>
        <w:tc>
          <w:tcPr>
            <w:tcW w:w="5572" w:type="dxa"/>
          </w:tcPr>
          <w:p w14:paraId="17550C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إعادة نفس الأشياء عدة مرات</w:t>
            </w:r>
          </w:p>
        </w:tc>
        <w:tc>
          <w:tcPr>
            <w:tcW w:w="708" w:type="dxa"/>
          </w:tcPr>
          <w:p w14:paraId="34DFFB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FB419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B445F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FFFFFF" w:themeFill="background1"/>
          </w:tcPr>
          <w:p w14:paraId="5922F76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2D79EE6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0DA5E16" w14:textId="77777777" w:rsidTr="005F0E1B">
        <w:trPr>
          <w:trHeight w:val="656"/>
        </w:trPr>
        <w:tc>
          <w:tcPr>
            <w:tcW w:w="532" w:type="dxa"/>
          </w:tcPr>
          <w:p w14:paraId="4EB3D6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66</w:t>
            </w:r>
          </w:p>
        </w:tc>
        <w:tc>
          <w:tcPr>
            <w:tcW w:w="5572" w:type="dxa"/>
          </w:tcPr>
          <w:p w14:paraId="643D65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أعاني من النوم المتقطع المزعج</w:t>
            </w:r>
          </w:p>
        </w:tc>
        <w:tc>
          <w:tcPr>
            <w:tcW w:w="708" w:type="dxa"/>
          </w:tcPr>
          <w:p w14:paraId="2272AE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24AA0D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AD1E59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5161A7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2A5B04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FA5262A" w14:textId="77777777" w:rsidTr="005F0E1B">
        <w:trPr>
          <w:trHeight w:val="636"/>
        </w:trPr>
        <w:tc>
          <w:tcPr>
            <w:tcW w:w="532" w:type="dxa"/>
          </w:tcPr>
          <w:p w14:paraId="54582A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67</w:t>
            </w:r>
          </w:p>
        </w:tc>
        <w:tc>
          <w:tcPr>
            <w:tcW w:w="5572" w:type="dxa"/>
          </w:tcPr>
          <w:p w14:paraId="555476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الرغبة في تكسير و تحطيم الأشياء</w:t>
            </w:r>
          </w:p>
        </w:tc>
        <w:tc>
          <w:tcPr>
            <w:tcW w:w="708" w:type="dxa"/>
          </w:tcPr>
          <w:p w14:paraId="244940C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2946EFB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1679F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F6AE8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635F71F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8B5D711" w14:textId="77777777" w:rsidTr="005F0E1B">
        <w:trPr>
          <w:trHeight w:val="656"/>
        </w:trPr>
        <w:tc>
          <w:tcPr>
            <w:tcW w:w="532" w:type="dxa"/>
          </w:tcPr>
          <w:p w14:paraId="5DB613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68</w:t>
            </w:r>
          </w:p>
        </w:tc>
        <w:tc>
          <w:tcPr>
            <w:tcW w:w="5572" w:type="dxa"/>
          </w:tcPr>
          <w:p w14:paraId="2D29BE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توجد لدي أفكار غير موجودة عند الآخرين</w:t>
            </w:r>
          </w:p>
        </w:tc>
        <w:tc>
          <w:tcPr>
            <w:tcW w:w="708" w:type="dxa"/>
          </w:tcPr>
          <w:p w14:paraId="359076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FFFFFF" w:themeFill="background1"/>
          </w:tcPr>
          <w:p w14:paraId="021F0C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7C2028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8AF1B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0AEB0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EB07CE5" w14:textId="77777777" w:rsidTr="005F0E1B">
        <w:trPr>
          <w:trHeight w:val="636"/>
        </w:trPr>
        <w:tc>
          <w:tcPr>
            <w:tcW w:w="532" w:type="dxa"/>
          </w:tcPr>
          <w:p w14:paraId="7308ACC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69</w:t>
            </w:r>
          </w:p>
        </w:tc>
        <w:tc>
          <w:tcPr>
            <w:tcW w:w="5572" w:type="dxa"/>
          </w:tcPr>
          <w:p w14:paraId="2ED8FC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حساسية زائدة في التعامل مع الآخرين</w:t>
            </w:r>
          </w:p>
        </w:tc>
        <w:tc>
          <w:tcPr>
            <w:tcW w:w="708" w:type="dxa"/>
          </w:tcPr>
          <w:p w14:paraId="55623D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34CF20D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092C48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02E81EA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1DEC56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6E508B5" w14:textId="77777777" w:rsidTr="005F0E1B">
        <w:trPr>
          <w:trHeight w:val="656"/>
        </w:trPr>
        <w:tc>
          <w:tcPr>
            <w:tcW w:w="532" w:type="dxa"/>
          </w:tcPr>
          <w:p w14:paraId="23B405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70</w:t>
            </w:r>
          </w:p>
        </w:tc>
        <w:tc>
          <w:tcPr>
            <w:tcW w:w="5572" w:type="dxa"/>
          </w:tcPr>
          <w:p w14:paraId="4C5534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التواجد في التجمعات البشرية</w:t>
            </w:r>
          </w:p>
        </w:tc>
        <w:tc>
          <w:tcPr>
            <w:tcW w:w="708" w:type="dxa"/>
          </w:tcPr>
          <w:p w14:paraId="7BC3BB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F0759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81269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756A77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079AC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9DD7D48" w14:textId="77777777" w:rsidTr="005F0E1B">
        <w:trPr>
          <w:trHeight w:val="656"/>
        </w:trPr>
        <w:tc>
          <w:tcPr>
            <w:tcW w:w="532" w:type="dxa"/>
          </w:tcPr>
          <w:p w14:paraId="3B8BE2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71</w:t>
            </w:r>
          </w:p>
        </w:tc>
        <w:tc>
          <w:tcPr>
            <w:tcW w:w="5572" w:type="dxa"/>
          </w:tcPr>
          <w:p w14:paraId="006E74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كل شيء يحتاج إلى مجهود كبير</w:t>
            </w:r>
          </w:p>
        </w:tc>
        <w:tc>
          <w:tcPr>
            <w:tcW w:w="708" w:type="dxa"/>
          </w:tcPr>
          <w:p w14:paraId="288ACA7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F8594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2B192E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15C7F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748ABF6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7D7CE0F" w14:textId="77777777" w:rsidTr="005F0E1B">
        <w:trPr>
          <w:trHeight w:val="636"/>
        </w:trPr>
        <w:tc>
          <w:tcPr>
            <w:tcW w:w="532" w:type="dxa"/>
          </w:tcPr>
          <w:p w14:paraId="111BE2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72</w:t>
            </w:r>
          </w:p>
        </w:tc>
        <w:tc>
          <w:tcPr>
            <w:tcW w:w="5572" w:type="dxa"/>
          </w:tcPr>
          <w:p w14:paraId="75D62D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بحالات من الخوف و التعب</w:t>
            </w:r>
          </w:p>
        </w:tc>
        <w:tc>
          <w:tcPr>
            <w:tcW w:w="708" w:type="dxa"/>
          </w:tcPr>
          <w:p w14:paraId="3492B9C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BED02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4E7DE7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4F2C43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02F76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04620B6" w14:textId="77777777" w:rsidTr="005F0E1B">
        <w:trPr>
          <w:trHeight w:val="656"/>
        </w:trPr>
        <w:tc>
          <w:tcPr>
            <w:tcW w:w="532" w:type="dxa"/>
          </w:tcPr>
          <w:p w14:paraId="5D0915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73</w:t>
            </w:r>
          </w:p>
        </w:tc>
        <w:tc>
          <w:tcPr>
            <w:tcW w:w="5572" w:type="dxa"/>
          </w:tcPr>
          <w:p w14:paraId="409639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من الخوف من التواجد في الأماكن العامة</w:t>
            </w:r>
          </w:p>
        </w:tc>
        <w:tc>
          <w:tcPr>
            <w:tcW w:w="708" w:type="dxa"/>
          </w:tcPr>
          <w:p w14:paraId="5E18ABC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382C0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7A16DBC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59FA2A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6D3D35C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150951C" w14:textId="77777777" w:rsidTr="005F0E1B">
        <w:trPr>
          <w:trHeight w:val="636"/>
        </w:trPr>
        <w:tc>
          <w:tcPr>
            <w:tcW w:w="532" w:type="dxa"/>
          </w:tcPr>
          <w:p w14:paraId="7D61D0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74</w:t>
            </w:r>
          </w:p>
        </w:tc>
        <w:tc>
          <w:tcPr>
            <w:tcW w:w="5572" w:type="dxa"/>
          </w:tcPr>
          <w:p w14:paraId="2C7ACFB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كثرة الدخول في الجدل و النقاش الحاد</w:t>
            </w:r>
          </w:p>
        </w:tc>
        <w:tc>
          <w:tcPr>
            <w:tcW w:w="708" w:type="dxa"/>
          </w:tcPr>
          <w:p w14:paraId="7E807D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2265CE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36C024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043F6A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0FEF7B0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F849F69" w14:textId="77777777" w:rsidTr="005F0E1B">
        <w:trPr>
          <w:trHeight w:val="656"/>
        </w:trPr>
        <w:tc>
          <w:tcPr>
            <w:tcW w:w="532" w:type="dxa"/>
          </w:tcPr>
          <w:p w14:paraId="3B7548E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75</w:t>
            </w:r>
          </w:p>
        </w:tc>
        <w:tc>
          <w:tcPr>
            <w:tcW w:w="5572" w:type="dxa"/>
          </w:tcPr>
          <w:p w14:paraId="1D79EDB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بالنرفزة عندما أكون وحيدا</w:t>
            </w:r>
          </w:p>
        </w:tc>
        <w:tc>
          <w:tcPr>
            <w:tcW w:w="708" w:type="dxa"/>
          </w:tcPr>
          <w:p w14:paraId="69A1DA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14569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EFF88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0C28E5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7F3655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EB461F1" w14:textId="77777777" w:rsidTr="005F0E1B">
        <w:trPr>
          <w:trHeight w:val="425"/>
        </w:trPr>
        <w:tc>
          <w:tcPr>
            <w:tcW w:w="532" w:type="dxa"/>
          </w:tcPr>
          <w:p w14:paraId="4DE47E4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lastRenderedPageBreak/>
              <w:t>76</w:t>
            </w:r>
          </w:p>
        </w:tc>
        <w:tc>
          <w:tcPr>
            <w:tcW w:w="5572" w:type="dxa"/>
          </w:tcPr>
          <w:p w14:paraId="51CE0CE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الآخرون لا يقدرون أعمالي</w:t>
            </w:r>
          </w:p>
        </w:tc>
        <w:tc>
          <w:tcPr>
            <w:tcW w:w="708" w:type="dxa"/>
          </w:tcPr>
          <w:p w14:paraId="68D154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419647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3D3D9E6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FF265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11C88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B72EF07" w14:textId="77777777" w:rsidTr="005F0E1B">
        <w:trPr>
          <w:trHeight w:val="105"/>
        </w:trPr>
        <w:tc>
          <w:tcPr>
            <w:tcW w:w="532" w:type="dxa"/>
          </w:tcPr>
          <w:p w14:paraId="391E0F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77</w:t>
            </w:r>
          </w:p>
        </w:tc>
        <w:tc>
          <w:tcPr>
            <w:tcW w:w="5572" w:type="dxa"/>
          </w:tcPr>
          <w:p w14:paraId="513812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بالوحدة حتى عندما أكون مع الاخرين </w:t>
            </w:r>
          </w:p>
        </w:tc>
        <w:tc>
          <w:tcPr>
            <w:tcW w:w="708" w:type="dxa"/>
          </w:tcPr>
          <w:p w14:paraId="6F21EFB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3F6ACC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94F32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5E3EE0F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2D48C3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5341BB7" w14:textId="77777777" w:rsidTr="005F0E1B">
        <w:trPr>
          <w:trHeight w:val="240"/>
        </w:trPr>
        <w:tc>
          <w:tcPr>
            <w:tcW w:w="532" w:type="dxa"/>
          </w:tcPr>
          <w:p w14:paraId="6348CD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78</w:t>
            </w:r>
          </w:p>
        </w:tc>
        <w:tc>
          <w:tcPr>
            <w:tcW w:w="5572" w:type="dxa"/>
          </w:tcPr>
          <w:p w14:paraId="7AF3942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الشعور بالضيق </w:t>
            </w:r>
          </w:p>
        </w:tc>
        <w:tc>
          <w:tcPr>
            <w:tcW w:w="708" w:type="dxa"/>
          </w:tcPr>
          <w:p w14:paraId="6D86A7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1E620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46B0F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2A2DD5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3B6FA5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5C8D454" w14:textId="77777777" w:rsidTr="005F0E1B">
        <w:trPr>
          <w:trHeight w:val="194"/>
        </w:trPr>
        <w:tc>
          <w:tcPr>
            <w:tcW w:w="532" w:type="dxa"/>
          </w:tcPr>
          <w:p w14:paraId="7B181F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79</w:t>
            </w:r>
          </w:p>
        </w:tc>
        <w:tc>
          <w:tcPr>
            <w:tcW w:w="5572" w:type="dxa"/>
          </w:tcPr>
          <w:p w14:paraId="678EEA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باني غير مهم </w:t>
            </w:r>
          </w:p>
        </w:tc>
        <w:tc>
          <w:tcPr>
            <w:tcW w:w="708" w:type="dxa"/>
          </w:tcPr>
          <w:p w14:paraId="70B790B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4D3832F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0092B32"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2</w:t>
            </w:r>
          </w:p>
        </w:tc>
        <w:tc>
          <w:tcPr>
            <w:tcW w:w="992" w:type="dxa"/>
          </w:tcPr>
          <w:p w14:paraId="7ACAC65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502926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B2C2D43" w14:textId="77777777" w:rsidTr="005F0E1B">
        <w:trPr>
          <w:trHeight w:val="255"/>
        </w:trPr>
        <w:tc>
          <w:tcPr>
            <w:tcW w:w="532" w:type="dxa"/>
          </w:tcPr>
          <w:p w14:paraId="14868B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80</w:t>
            </w:r>
          </w:p>
        </w:tc>
        <w:tc>
          <w:tcPr>
            <w:tcW w:w="5572" w:type="dxa"/>
          </w:tcPr>
          <w:p w14:paraId="089D110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بان أشياء سيئة ستحدث </w:t>
            </w:r>
          </w:p>
        </w:tc>
        <w:tc>
          <w:tcPr>
            <w:tcW w:w="708" w:type="dxa"/>
          </w:tcPr>
          <w:p w14:paraId="0CA313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6739C7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2EAC30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EC4BD8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7CA7C4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2D9257B" w14:textId="77777777" w:rsidTr="005F0E1B">
        <w:trPr>
          <w:trHeight w:val="495"/>
        </w:trPr>
        <w:tc>
          <w:tcPr>
            <w:tcW w:w="532" w:type="dxa"/>
          </w:tcPr>
          <w:p w14:paraId="78D14D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81</w:t>
            </w:r>
          </w:p>
        </w:tc>
        <w:tc>
          <w:tcPr>
            <w:tcW w:w="5572" w:type="dxa"/>
          </w:tcPr>
          <w:p w14:paraId="109D42EF"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الصراخ ورمي الأشياء </w:t>
            </w:r>
          </w:p>
        </w:tc>
        <w:tc>
          <w:tcPr>
            <w:tcW w:w="708" w:type="dxa"/>
          </w:tcPr>
          <w:p w14:paraId="7C1D8C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49409D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0E4AAC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1C340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1A81063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873C1E7" w14:textId="77777777" w:rsidTr="005F0E1B">
        <w:trPr>
          <w:trHeight w:val="344"/>
        </w:trPr>
        <w:tc>
          <w:tcPr>
            <w:tcW w:w="532" w:type="dxa"/>
          </w:tcPr>
          <w:p w14:paraId="3F7FB8EC"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82</w:t>
            </w:r>
          </w:p>
        </w:tc>
        <w:tc>
          <w:tcPr>
            <w:tcW w:w="5572" w:type="dxa"/>
          </w:tcPr>
          <w:p w14:paraId="21E61C63"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أخاف ان افقد الوعي امام الاخرين </w:t>
            </w:r>
          </w:p>
        </w:tc>
        <w:tc>
          <w:tcPr>
            <w:tcW w:w="708" w:type="dxa"/>
          </w:tcPr>
          <w:p w14:paraId="13DBD5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73AC09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29F8F4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4EBB06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803E4F7" w14:textId="77777777" w:rsidR="005F0E1B" w:rsidRPr="005F0E1B" w:rsidRDefault="005F0E1B" w:rsidP="005F0E1B">
            <w:pPr>
              <w:rPr>
                <w:rFonts w:ascii="Simplified Arabic" w:hAnsi="Simplified Arabic" w:cs="Simplified Arabic"/>
                <w:sz w:val="28"/>
                <w:szCs w:val="28"/>
                <w:rtl/>
                <w:lang w:bidi="ar-DZ"/>
              </w:rPr>
            </w:pPr>
            <w:r w:rsidRPr="005F0E1B">
              <w:rPr>
                <w:rFonts w:ascii="Simplified Arabic" w:hAnsi="Simplified Arabic" w:cs="Simplified Arabic"/>
                <w:sz w:val="28"/>
                <w:szCs w:val="28"/>
                <w:rtl/>
              </w:rPr>
              <w:t>4</w:t>
            </w:r>
          </w:p>
        </w:tc>
      </w:tr>
      <w:tr w:rsidR="005F0E1B" w:rsidRPr="005F0E1B" w14:paraId="108DFE2C" w14:textId="77777777" w:rsidTr="005F0E1B">
        <w:trPr>
          <w:trHeight w:val="433"/>
        </w:trPr>
        <w:tc>
          <w:tcPr>
            <w:tcW w:w="532" w:type="dxa"/>
          </w:tcPr>
          <w:p w14:paraId="1BE2A3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83</w:t>
            </w:r>
          </w:p>
        </w:tc>
        <w:tc>
          <w:tcPr>
            <w:tcW w:w="5572" w:type="dxa"/>
          </w:tcPr>
          <w:p w14:paraId="60AACE8A"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اشعر بان الاخرين يستغلونني </w:t>
            </w:r>
          </w:p>
        </w:tc>
        <w:tc>
          <w:tcPr>
            <w:tcW w:w="708" w:type="dxa"/>
          </w:tcPr>
          <w:p w14:paraId="13C279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26BDBB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57D0622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7051E4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0A7CD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0E407EF" w14:textId="77777777" w:rsidTr="005F0E1B">
        <w:trPr>
          <w:trHeight w:val="373"/>
        </w:trPr>
        <w:tc>
          <w:tcPr>
            <w:tcW w:w="532" w:type="dxa"/>
          </w:tcPr>
          <w:p w14:paraId="325C9E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84</w:t>
            </w:r>
          </w:p>
        </w:tc>
        <w:tc>
          <w:tcPr>
            <w:tcW w:w="5572" w:type="dxa"/>
          </w:tcPr>
          <w:p w14:paraId="2630B76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يزعجني التفكير في الأمور الجنسية </w:t>
            </w:r>
          </w:p>
        </w:tc>
        <w:tc>
          <w:tcPr>
            <w:tcW w:w="708" w:type="dxa"/>
          </w:tcPr>
          <w:p w14:paraId="35F99B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43DBD5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639D662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863F8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1E3777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2AB0749" w14:textId="77777777" w:rsidTr="005F0E1B">
        <w:trPr>
          <w:trHeight w:val="448"/>
        </w:trPr>
        <w:tc>
          <w:tcPr>
            <w:tcW w:w="532" w:type="dxa"/>
          </w:tcPr>
          <w:p w14:paraId="57114F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85</w:t>
            </w:r>
          </w:p>
        </w:tc>
        <w:tc>
          <w:tcPr>
            <w:tcW w:w="5572" w:type="dxa"/>
          </w:tcPr>
          <w:p w14:paraId="4E13009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تراودني أفكار بانه يجب معاقبتي </w:t>
            </w:r>
          </w:p>
        </w:tc>
        <w:tc>
          <w:tcPr>
            <w:tcW w:w="708" w:type="dxa"/>
          </w:tcPr>
          <w:p w14:paraId="4A0A6A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0C9C4C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6335B69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1EAA14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DE7DA3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2E1F1F2" w14:textId="77777777" w:rsidTr="005F0E1B">
        <w:trPr>
          <w:trHeight w:val="433"/>
        </w:trPr>
        <w:tc>
          <w:tcPr>
            <w:tcW w:w="532" w:type="dxa"/>
          </w:tcPr>
          <w:p w14:paraId="364341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86</w:t>
            </w:r>
          </w:p>
        </w:tc>
        <w:tc>
          <w:tcPr>
            <w:tcW w:w="5572" w:type="dxa"/>
          </w:tcPr>
          <w:p w14:paraId="4D431DB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توجد عندي تخيلات وأفكار غريبة </w:t>
            </w:r>
          </w:p>
        </w:tc>
        <w:tc>
          <w:tcPr>
            <w:tcW w:w="708" w:type="dxa"/>
          </w:tcPr>
          <w:p w14:paraId="22D7F2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18051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42CA46D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50D978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5579F6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40D32D3" w14:textId="77777777" w:rsidTr="005F0E1B">
        <w:trPr>
          <w:trHeight w:val="555"/>
        </w:trPr>
        <w:tc>
          <w:tcPr>
            <w:tcW w:w="532" w:type="dxa"/>
          </w:tcPr>
          <w:p w14:paraId="710BAFD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87</w:t>
            </w:r>
          </w:p>
        </w:tc>
        <w:tc>
          <w:tcPr>
            <w:tcW w:w="5572" w:type="dxa"/>
          </w:tcPr>
          <w:p w14:paraId="6865F6F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اعتقد بانه يوجد خلل في جسمي </w:t>
            </w:r>
          </w:p>
        </w:tc>
        <w:tc>
          <w:tcPr>
            <w:tcW w:w="708" w:type="dxa"/>
          </w:tcPr>
          <w:p w14:paraId="2AC13C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522C66E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C74662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687F2BB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71BD3E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7AEFC16" w14:textId="77777777" w:rsidTr="005F0E1B">
        <w:trPr>
          <w:trHeight w:val="210"/>
        </w:trPr>
        <w:tc>
          <w:tcPr>
            <w:tcW w:w="532" w:type="dxa"/>
          </w:tcPr>
          <w:p w14:paraId="09638A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88</w:t>
            </w:r>
          </w:p>
        </w:tc>
        <w:tc>
          <w:tcPr>
            <w:tcW w:w="5572" w:type="dxa"/>
          </w:tcPr>
          <w:p w14:paraId="4AC5B6D4"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اشعر باني بعيد عن الاخرين </w:t>
            </w:r>
          </w:p>
        </w:tc>
        <w:tc>
          <w:tcPr>
            <w:tcW w:w="708" w:type="dxa"/>
          </w:tcPr>
          <w:p w14:paraId="1E03CA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287972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76BF73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29BE49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041A15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522A7A9" w14:textId="77777777" w:rsidTr="005F0E1B">
        <w:trPr>
          <w:trHeight w:val="195"/>
        </w:trPr>
        <w:tc>
          <w:tcPr>
            <w:tcW w:w="532" w:type="dxa"/>
          </w:tcPr>
          <w:p w14:paraId="0F09DA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89</w:t>
            </w:r>
          </w:p>
        </w:tc>
        <w:tc>
          <w:tcPr>
            <w:tcW w:w="5572" w:type="dxa"/>
          </w:tcPr>
          <w:p w14:paraId="0802848D"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الشعور بالذنب </w:t>
            </w:r>
          </w:p>
        </w:tc>
        <w:tc>
          <w:tcPr>
            <w:tcW w:w="708" w:type="dxa"/>
          </w:tcPr>
          <w:p w14:paraId="63A3D7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F8213B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Pr>
          <w:p w14:paraId="5C3C1D5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093D76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15ED8C0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CC5816A" w14:textId="77777777" w:rsidTr="005F0E1B">
        <w:trPr>
          <w:trHeight w:val="345"/>
        </w:trPr>
        <w:tc>
          <w:tcPr>
            <w:tcW w:w="532" w:type="dxa"/>
          </w:tcPr>
          <w:p w14:paraId="2D86EF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90</w:t>
            </w:r>
          </w:p>
        </w:tc>
        <w:tc>
          <w:tcPr>
            <w:tcW w:w="5572" w:type="dxa"/>
          </w:tcPr>
          <w:p w14:paraId="2CA03F4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عندي مشكلة في نفسي </w:t>
            </w:r>
          </w:p>
        </w:tc>
        <w:tc>
          <w:tcPr>
            <w:tcW w:w="708" w:type="dxa"/>
          </w:tcPr>
          <w:p w14:paraId="1AA743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Pr>
          <w:p w14:paraId="1DE7C3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5F509F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Pr>
          <w:p w14:paraId="33017C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Pr>
          <w:p w14:paraId="5B10562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bl>
    <w:p w14:paraId="60028D48"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5CF2F1D3"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6F34105A"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3B6451B2"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129EDD07"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73921454"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4622E2F6"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4369C85D"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4C387F30"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2E742164"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3831C1B6"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67E1286C"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r w:rsidRPr="005F0E1B">
        <w:rPr>
          <w:rFonts w:ascii="Simplified Arabic" w:eastAsiaTheme="minorEastAsia" w:hAnsi="Simplified Arabic" w:cs="Simplified Arabic" w:hint="cs"/>
          <w:b/>
          <w:bCs/>
          <w:sz w:val="32"/>
          <w:szCs w:val="32"/>
          <w:rtl/>
          <w:lang w:val="fr-FR" w:bidi="ar-DZ"/>
        </w:rPr>
        <w:lastRenderedPageBreak/>
        <w:t xml:space="preserve">الملحق رقم 06: استجابة الحالة الثانية على مقياس أساليب المعاملة الوالدية لشافير </w:t>
      </w:r>
    </w:p>
    <w:tbl>
      <w:tblPr>
        <w:bidiVisual/>
        <w:tblW w:w="9915" w:type="dxa"/>
        <w:tblInd w:w="-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5074"/>
        <w:gridCol w:w="626"/>
        <w:gridCol w:w="688"/>
        <w:gridCol w:w="737"/>
        <w:gridCol w:w="629"/>
        <w:gridCol w:w="688"/>
        <w:gridCol w:w="623"/>
      </w:tblGrid>
      <w:tr w:rsidR="005F0E1B" w:rsidRPr="005F0E1B" w14:paraId="59F935A1" w14:textId="77777777" w:rsidTr="005F0E1B">
        <w:trPr>
          <w:trHeight w:val="420"/>
        </w:trPr>
        <w:tc>
          <w:tcPr>
            <w:tcW w:w="851" w:type="dxa"/>
            <w:vMerge w:val="restart"/>
            <w:vAlign w:val="center"/>
          </w:tcPr>
          <w:p w14:paraId="43D8B81C"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رقم العبارة</w:t>
            </w:r>
          </w:p>
          <w:p w14:paraId="6C1BF431" w14:textId="77777777" w:rsidR="005F0E1B" w:rsidRPr="005F0E1B" w:rsidRDefault="005F0E1B" w:rsidP="005F0E1B">
            <w:pPr>
              <w:jc w:val="center"/>
              <w:rPr>
                <w:rFonts w:ascii="Simplified Arabic" w:hAnsi="Simplified Arabic" w:cs="Simplified Arabic"/>
                <w:sz w:val="28"/>
                <w:szCs w:val="28"/>
                <w:rtl/>
                <w:lang w:val="fr-FR" w:bidi="ar-DZ"/>
              </w:rPr>
            </w:pPr>
          </w:p>
        </w:tc>
        <w:tc>
          <w:tcPr>
            <w:tcW w:w="5187" w:type="dxa"/>
            <w:vAlign w:val="center"/>
          </w:tcPr>
          <w:p w14:paraId="0773FCD5"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العبارة</w:t>
            </w:r>
          </w:p>
        </w:tc>
        <w:tc>
          <w:tcPr>
            <w:tcW w:w="2057" w:type="dxa"/>
            <w:gridSpan w:val="3"/>
            <w:vAlign w:val="center"/>
          </w:tcPr>
          <w:p w14:paraId="07B722C4"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رأي معاملة الاب</w:t>
            </w:r>
          </w:p>
        </w:tc>
        <w:tc>
          <w:tcPr>
            <w:tcW w:w="1820" w:type="dxa"/>
            <w:gridSpan w:val="3"/>
            <w:vAlign w:val="center"/>
          </w:tcPr>
          <w:p w14:paraId="17BD7333"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راي معاملة الام</w:t>
            </w:r>
          </w:p>
        </w:tc>
      </w:tr>
      <w:tr w:rsidR="005F0E1B" w:rsidRPr="005F0E1B" w14:paraId="2347077B" w14:textId="77777777" w:rsidTr="005F0E1B">
        <w:trPr>
          <w:trHeight w:val="420"/>
        </w:trPr>
        <w:tc>
          <w:tcPr>
            <w:tcW w:w="851" w:type="dxa"/>
            <w:vMerge/>
            <w:vAlign w:val="center"/>
          </w:tcPr>
          <w:p w14:paraId="488B53FA" w14:textId="77777777" w:rsidR="005F0E1B" w:rsidRPr="005F0E1B" w:rsidRDefault="005F0E1B" w:rsidP="005F0E1B">
            <w:pPr>
              <w:jc w:val="center"/>
              <w:rPr>
                <w:rFonts w:ascii="Simplified Arabic" w:hAnsi="Simplified Arabic" w:cs="Simplified Arabic"/>
                <w:sz w:val="28"/>
                <w:szCs w:val="28"/>
                <w:rtl/>
                <w:lang w:val="fr-FR"/>
              </w:rPr>
            </w:pPr>
          </w:p>
        </w:tc>
        <w:tc>
          <w:tcPr>
            <w:tcW w:w="5187" w:type="dxa"/>
            <w:vAlign w:val="center"/>
          </w:tcPr>
          <w:p w14:paraId="24218CA4"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ابي وكذلك امي منذ ان كنت صغيرا الى يومنا هذا</w:t>
            </w:r>
          </w:p>
        </w:tc>
        <w:tc>
          <w:tcPr>
            <w:tcW w:w="629" w:type="dxa"/>
            <w:vAlign w:val="center"/>
          </w:tcPr>
          <w:p w14:paraId="361D3BDB" w14:textId="77777777" w:rsidR="005F0E1B" w:rsidRPr="005F0E1B" w:rsidRDefault="005F0E1B" w:rsidP="005F0E1B">
            <w:pPr>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نعم</w:t>
            </w:r>
          </w:p>
        </w:tc>
        <w:tc>
          <w:tcPr>
            <w:tcW w:w="688" w:type="dxa"/>
            <w:vAlign w:val="center"/>
          </w:tcPr>
          <w:p w14:paraId="1A8E16F4"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أحيانا </w:t>
            </w:r>
          </w:p>
        </w:tc>
        <w:tc>
          <w:tcPr>
            <w:tcW w:w="740" w:type="dxa"/>
            <w:vAlign w:val="center"/>
          </w:tcPr>
          <w:p w14:paraId="581352AD" w14:textId="77777777" w:rsidR="005F0E1B" w:rsidRPr="005F0E1B" w:rsidRDefault="005F0E1B" w:rsidP="005F0E1B">
            <w:pPr>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لا</w:t>
            </w:r>
          </w:p>
        </w:tc>
        <w:tc>
          <w:tcPr>
            <w:tcW w:w="629" w:type="dxa"/>
            <w:vAlign w:val="center"/>
          </w:tcPr>
          <w:p w14:paraId="78578DFC"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نعم</w:t>
            </w:r>
          </w:p>
        </w:tc>
        <w:tc>
          <w:tcPr>
            <w:tcW w:w="688" w:type="dxa"/>
            <w:vAlign w:val="center"/>
          </w:tcPr>
          <w:p w14:paraId="51EF0644" w14:textId="77777777" w:rsidR="005F0E1B" w:rsidRPr="005F0E1B" w:rsidRDefault="005F0E1B" w:rsidP="005F0E1B">
            <w:pPr>
              <w:jc w:val="cente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احيانا</w:t>
            </w:r>
          </w:p>
        </w:tc>
        <w:tc>
          <w:tcPr>
            <w:tcW w:w="503" w:type="dxa"/>
            <w:vAlign w:val="center"/>
          </w:tcPr>
          <w:p w14:paraId="59D03325" w14:textId="77777777" w:rsidR="005F0E1B" w:rsidRPr="005F0E1B" w:rsidRDefault="005F0E1B" w:rsidP="005F0E1B">
            <w:pPr>
              <w:spacing w:after="0" w:line="276" w:lineRule="auto"/>
              <w:ind w:left="112"/>
              <w:contextualSpacing/>
              <w:jc w:val="cente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لا</w:t>
            </w:r>
          </w:p>
        </w:tc>
      </w:tr>
      <w:tr w:rsidR="005F0E1B" w:rsidRPr="005F0E1B" w14:paraId="0A33A751" w14:textId="77777777" w:rsidTr="005F0E1B">
        <w:trPr>
          <w:trHeight w:val="450"/>
        </w:trPr>
        <w:tc>
          <w:tcPr>
            <w:tcW w:w="851" w:type="dxa"/>
          </w:tcPr>
          <w:p w14:paraId="76F6C8E1"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74855FB7"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يفهم مشكلاتي وهمو</w:t>
            </w:r>
            <w:r w:rsidRPr="005F0E1B">
              <w:rPr>
                <w:rFonts w:ascii="Simplified Arabic" w:hAnsi="Simplified Arabic" w:cs="Simplified Arabic" w:hint="cs"/>
                <w:sz w:val="28"/>
                <w:szCs w:val="28"/>
                <w:rtl/>
                <w:lang w:val="fr-FR" w:bidi="ar-DZ"/>
              </w:rPr>
              <w:t>م</w:t>
            </w:r>
            <w:r w:rsidRPr="005F0E1B">
              <w:rPr>
                <w:rFonts w:ascii="Simplified Arabic" w:hAnsi="Simplified Arabic" w:cs="Simplified Arabic"/>
                <w:sz w:val="28"/>
                <w:szCs w:val="28"/>
                <w:rtl/>
                <w:lang w:val="fr-FR" w:bidi="ar-DZ"/>
              </w:rPr>
              <w:t xml:space="preserve">ي </w:t>
            </w:r>
          </w:p>
        </w:tc>
        <w:tc>
          <w:tcPr>
            <w:tcW w:w="629" w:type="dxa"/>
          </w:tcPr>
          <w:p w14:paraId="3BB5D29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95D9080" w14:textId="77777777" w:rsidR="005F0E1B" w:rsidRPr="005F0E1B" w:rsidRDefault="005F0E1B" w:rsidP="005F0E1B">
            <w:pPr>
              <w:rPr>
                <w:rFonts w:ascii="Simplified Arabic" w:hAnsi="Simplified Arabic" w:cs="Simplified Arabic"/>
                <w:sz w:val="28"/>
                <w:szCs w:val="28"/>
                <w:lang w:val="fr-FR"/>
              </w:rPr>
            </w:pPr>
          </w:p>
        </w:tc>
        <w:tc>
          <w:tcPr>
            <w:tcW w:w="740" w:type="dxa"/>
          </w:tcPr>
          <w:p w14:paraId="257D5292"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53D57D3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0324A9A" w14:textId="77777777" w:rsidR="005F0E1B" w:rsidRPr="005F0E1B" w:rsidRDefault="005F0E1B" w:rsidP="005F0E1B">
            <w:pPr>
              <w:rPr>
                <w:rFonts w:ascii="Simplified Arabic" w:hAnsi="Simplified Arabic" w:cs="Simplified Arabic"/>
                <w:sz w:val="28"/>
                <w:szCs w:val="28"/>
                <w:lang w:val="fr-FR"/>
              </w:rPr>
            </w:pPr>
          </w:p>
        </w:tc>
        <w:tc>
          <w:tcPr>
            <w:tcW w:w="503" w:type="dxa"/>
          </w:tcPr>
          <w:p w14:paraId="6464CDAF"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7FF2931A" w14:textId="77777777" w:rsidTr="005F0E1B">
        <w:trPr>
          <w:trHeight w:val="375"/>
        </w:trPr>
        <w:tc>
          <w:tcPr>
            <w:tcW w:w="851" w:type="dxa"/>
          </w:tcPr>
          <w:p w14:paraId="7AA681C0"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60CC8CD9"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ليس صبورا جدا معي </w:t>
            </w:r>
          </w:p>
        </w:tc>
        <w:tc>
          <w:tcPr>
            <w:tcW w:w="629" w:type="dxa"/>
          </w:tcPr>
          <w:p w14:paraId="22444277"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2FB69CB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BA69E8E"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21D560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A7AE780"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280FC483" w14:textId="77777777" w:rsidR="005F0E1B" w:rsidRPr="005F0E1B" w:rsidRDefault="005F0E1B" w:rsidP="005F0E1B">
            <w:pPr>
              <w:spacing w:after="0" w:line="276" w:lineRule="auto"/>
              <w:contextualSpacing/>
              <w:rPr>
                <w:rFonts w:ascii="Simplified Arabic" w:hAnsi="Simplified Arabic" w:cs="Simplified Arabic"/>
                <w:sz w:val="28"/>
                <w:szCs w:val="28"/>
                <w:rtl/>
                <w:lang w:val="fr-FR"/>
              </w:rPr>
            </w:pPr>
          </w:p>
        </w:tc>
      </w:tr>
      <w:tr w:rsidR="005F0E1B" w:rsidRPr="005F0E1B" w14:paraId="677561AE" w14:textId="77777777" w:rsidTr="005F0E1B">
        <w:trPr>
          <w:trHeight w:val="240"/>
        </w:trPr>
        <w:tc>
          <w:tcPr>
            <w:tcW w:w="851" w:type="dxa"/>
          </w:tcPr>
          <w:p w14:paraId="18025185"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2BFE2592"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يبدوا انه يلفت الى محاسني اكثر مما يلتفت الى اخطائي</w:t>
            </w:r>
          </w:p>
        </w:tc>
        <w:tc>
          <w:tcPr>
            <w:tcW w:w="629" w:type="dxa"/>
          </w:tcPr>
          <w:p w14:paraId="4FF42C1A"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54CC80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DA25B3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6891CF9A"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CD62E7F" w14:textId="77777777" w:rsidR="005F0E1B" w:rsidRPr="005F0E1B" w:rsidRDefault="005F0E1B" w:rsidP="005F0E1B">
            <w:pPr>
              <w:rPr>
                <w:rFonts w:ascii="Simplified Arabic" w:hAnsi="Simplified Arabic" w:cs="Simplified Arabic"/>
                <w:sz w:val="28"/>
                <w:szCs w:val="28"/>
                <w:lang w:val="fr-FR"/>
              </w:rPr>
            </w:pPr>
          </w:p>
        </w:tc>
        <w:tc>
          <w:tcPr>
            <w:tcW w:w="503" w:type="dxa"/>
          </w:tcPr>
          <w:p w14:paraId="7FC29905"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0578FACA" w14:textId="77777777" w:rsidTr="005F0E1B">
        <w:trPr>
          <w:trHeight w:val="480"/>
        </w:trPr>
        <w:tc>
          <w:tcPr>
            <w:tcW w:w="851" w:type="dxa"/>
          </w:tcPr>
          <w:p w14:paraId="1D313CA2"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04EFE653"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يعتقد ان افكاري سخيفة </w:t>
            </w:r>
          </w:p>
        </w:tc>
        <w:tc>
          <w:tcPr>
            <w:tcW w:w="629" w:type="dxa"/>
          </w:tcPr>
          <w:p w14:paraId="0263BEF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7A1E82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295381D3" w14:textId="77777777" w:rsidR="005F0E1B" w:rsidRPr="005F0E1B" w:rsidRDefault="005F0E1B" w:rsidP="005F0E1B">
            <w:pPr>
              <w:rPr>
                <w:rFonts w:ascii="Simplified Arabic" w:hAnsi="Simplified Arabic" w:cs="Simplified Arabic"/>
                <w:sz w:val="28"/>
                <w:szCs w:val="28"/>
                <w:lang w:val="fr-FR"/>
              </w:rPr>
            </w:pPr>
          </w:p>
        </w:tc>
        <w:tc>
          <w:tcPr>
            <w:tcW w:w="629" w:type="dxa"/>
          </w:tcPr>
          <w:p w14:paraId="03A856D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C18521D"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7C1324D5"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3F06272" w14:textId="77777777" w:rsidTr="005F0E1B">
        <w:trPr>
          <w:trHeight w:val="405"/>
        </w:trPr>
        <w:tc>
          <w:tcPr>
            <w:tcW w:w="851" w:type="dxa"/>
          </w:tcPr>
          <w:p w14:paraId="0D39D128"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7E19A0BA"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يجعلني اشعر بالراحة بعد ان أتكلم معه عن همومي </w:t>
            </w:r>
          </w:p>
        </w:tc>
        <w:tc>
          <w:tcPr>
            <w:tcW w:w="629" w:type="dxa"/>
          </w:tcPr>
          <w:p w14:paraId="3837FE6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728630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36AFB2C"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7A32B0B4"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5B1F4E9"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170D4A84"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43C5742A" w14:textId="77777777" w:rsidTr="005F0E1B">
        <w:trPr>
          <w:trHeight w:val="345"/>
        </w:trPr>
        <w:tc>
          <w:tcPr>
            <w:tcW w:w="851" w:type="dxa"/>
          </w:tcPr>
          <w:p w14:paraId="67FDADF7"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0A07D4FE"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يقول انني مشكلة كبيرة </w:t>
            </w:r>
          </w:p>
        </w:tc>
        <w:tc>
          <w:tcPr>
            <w:tcW w:w="629" w:type="dxa"/>
          </w:tcPr>
          <w:p w14:paraId="6982DC3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5C469F1D" w14:textId="77777777" w:rsidR="005F0E1B" w:rsidRPr="005F0E1B" w:rsidRDefault="005F0E1B" w:rsidP="005F0E1B">
            <w:pPr>
              <w:rPr>
                <w:rFonts w:ascii="Simplified Arabic" w:hAnsi="Simplified Arabic" w:cs="Simplified Arabic"/>
                <w:sz w:val="28"/>
                <w:szCs w:val="28"/>
                <w:lang w:val="fr-FR"/>
              </w:rPr>
            </w:pPr>
          </w:p>
        </w:tc>
        <w:tc>
          <w:tcPr>
            <w:tcW w:w="740" w:type="dxa"/>
          </w:tcPr>
          <w:p w14:paraId="1C530EC7" w14:textId="77777777" w:rsidR="005F0E1B" w:rsidRPr="005F0E1B" w:rsidRDefault="005F0E1B" w:rsidP="005F0E1B">
            <w:pPr>
              <w:rPr>
                <w:rFonts w:ascii="Simplified Arabic" w:hAnsi="Simplified Arabic" w:cs="Simplified Arabic"/>
                <w:sz w:val="28"/>
                <w:szCs w:val="28"/>
                <w:lang w:val="fr-FR"/>
              </w:rPr>
            </w:pPr>
          </w:p>
        </w:tc>
        <w:tc>
          <w:tcPr>
            <w:tcW w:w="629" w:type="dxa"/>
          </w:tcPr>
          <w:p w14:paraId="396AA9B5"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4BFD4E2F"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FAD3B3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5AA6470A" w14:textId="77777777" w:rsidTr="005F0E1B">
        <w:trPr>
          <w:trHeight w:val="315"/>
        </w:trPr>
        <w:tc>
          <w:tcPr>
            <w:tcW w:w="851" w:type="dxa"/>
          </w:tcPr>
          <w:p w14:paraId="0906382B"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4EA572FB"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بكلامي عن الأمور التي تحدث </w:t>
            </w:r>
          </w:p>
        </w:tc>
        <w:tc>
          <w:tcPr>
            <w:tcW w:w="629" w:type="dxa"/>
          </w:tcPr>
          <w:p w14:paraId="3C38EB3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EA46343" w14:textId="77777777" w:rsidR="005F0E1B" w:rsidRPr="005F0E1B" w:rsidRDefault="005F0E1B" w:rsidP="005F0E1B">
            <w:pPr>
              <w:rPr>
                <w:rFonts w:ascii="Simplified Arabic" w:hAnsi="Simplified Arabic" w:cs="Simplified Arabic"/>
                <w:sz w:val="28"/>
                <w:szCs w:val="28"/>
                <w:lang w:val="fr-FR"/>
              </w:rPr>
            </w:pPr>
          </w:p>
        </w:tc>
        <w:tc>
          <w:tcPr>
            <w:tcW w:w="740" w:type="dxa"/>
          </w:tcPr>
          <w:p w14:paraId="3380E9B7"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7392EC5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682B8A6" w14:textId="77777777" w:rsidR="005F0E1B" w:rsidRPr="005F0E1B" w:rsidRDefault="005F0E1B" w:rsidP="005F0E1B">
            <w:pPr>
              <w:rPr>
                <w:rFonts w:ascii="Simplified Arabic" w:hAnsi="Simplified Arabic" w:cs="Simplified Arabic"/>
                <w:sz w:val="28"/>
                <w:szCs w:val="28"/>
                <w:lang w:val="fr-FR"/>
              </w:rPr>
            </w:pPr>
          </w:p>
        </w:tc>
        <w:tc>
          <w:tcPr>
            <w:tcW w:w="503" w:type="dxa"/>
          </w:tcPr>
          <w:p w14:paraId="3FF2A4BA" w14:textId="77777777" w:rsidR="005F0E1B" w:rsidRPr="005F0E1B" w:rsidRDefault="005F0E1B" w:rsidP="005F0E1B">
            <w:pPr>
              <w:spacing w:after="0" w:line="276" w:lineRule="auto"/>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52F6D771" w14:textId="77777777" w:rsidTr="005F0E1B">
        <w:trPr>
          <w:trHeight w:val="270"/>
        </w:trPr>
        <w:tc>
          <w:tcPr>
            <w:tcW w:w="851" w:type="dxa"/>
          </w:tcPr>
          <w:p w14:paraId="380031CF"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7A83B09B"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ينسى مساعدتي عندما احتاجه </w:t>
            </w:r>
          </w:p>
        </w:tc>
        <w:tc>
          <w:tcPr>
            <w:tcW w:w="629" w:type="dxa"/>
          </w:tcPr>
          <w:p w14:paraId="291B256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1773E22"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26976409"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8E5844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380FD3C2"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23B9603"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06391E49" w14:textId="77777777" w:rsidTr="005F0E1B">
        <w:trPr>
          <w:trHeight w:val="195"/>
        </w:trPr>
        <w:tc>
          <w:tcPr>
            <w:tcW w:w="851" w:type="dxa"/>
          </w:tcPr>
          <w:p w14:paraId="62B3E889"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2AECAB7C"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يبتسم لي معظم الوقت </w:t>
            </w:r>
          </w:p>
        </w:tc>
        <w:tc>
          <w:tcPr>
            <w:tcW w:w="629" w:type="dxa"/>
          </w:tcPr>
          <w:p w14:paraId="547B741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F223BA1"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F5640B6"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2AFD934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D081316"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9D11C58"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64D31F5C" w14:textId="77777777" w:rsidTr="005F0E1B">
        <w:trPr>
          <w:trHeight w:val="315"/>
        </w:trPr>
        <w:tc>
          <w:tcPr>
            <w:tcW w:w="851" w:type="dxa"/>
          </w:tcPr>
          <w:p w14:paraId="584B807A"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638CBDBB"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يعاملني كما لو كنت شخصا غريبا في الطريق </w:t>
            </w:r>
          </w:p>
        </w:tc>
        <w:tc>
          <w:tcPr>
            <w:tcW w:w="629" w:type="dxa"/>
          </w:tcPr>
          <w:p w14:paraId="2957A0FA"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21C75BD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81AB904" w14:textId="77777777" w:rsidR="005F0E1B" w:rsidRPr="005F0E1B" w:rsidRDefault="005F0E1B" w:rsidP="005F0E1B">
            <w:pPr>
              <w:rPr>
                <w:rFonts w:ascii="Simplified Arabic" w:hAnsi="Simplified Arabic" w:cs="Simplified Arabic"/>
                <w:sz w:val="28"/>
                <w:szCs w:val="28"/>
                <w:lang w:val="fr-FR"/>
              </w:rPr>
            </w:pPr>
          </w:p>
        </w:tc>
        <w:tc>
          <w:tcPr>
            <w:tcW w:w="629" w:type="dxa"/>
          </w:tcPr>
          <w:p w14:paraId="3438C8F6"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01825E9C" w14:textId="77777777" w:rsidR="005F0E1B" w:rsidRPr="005F0E1B" w:rsidRDefault="005F0E1B" w:rsidP="005F0E1B">
            <w:pPr>
              <w:rPr>
                <w:rFonts w:ascii="Simplified Arabic" w:hAnsi="Simplified Arabic" w:cs="Simplified Arabic"/>
                <w:sz w:val="28"/>
                <w:szCs w:val="28"/>
                <w:lang w:val="fr-FR"/>
              </w:rPr>
            </w:pPr>
          </w:p>
        </w:tc>
        <w:tc>
          <w:tcPr>
            <w:tcW w:w="503" w:type="dxa"/>
          </w:tcPr>
          <w:p w14:paraId="017446F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5CCEB83" w14:textId="77777777" w:rsidTr="005F0E1B">
        <w:trPr>
          <w:trHeight w:val="360"/>
        </w:trPr>
        <w:tc>
          <w:tcPr>
            <w:tcW w:w="851" w:type="dxa"/>
          </w:tcPr>
          <w:p w14:paraId="12670984"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15E4C634"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بعمل الأشياء معي </w:t>
            </w:r>
          </w:p>
        </w:tc>
        <w:tc>
          <w:tcPr>
            <w:tcW w:w="629" w:type="dxa"/>
          </w:tcPr>
          <w:p w14:paraId="049463A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BC0B2D2" w14:textId="77777777" w:rsidR="005F0E1B" w:rsidRPr="005F0E1B" w:rsidRDefault="005F0E1B" w:rsidP="005F0E1B">
            <w:pPr>
              <w:rPr>
                <w:rFonts w:ascii="Simplified Arabic" w:hAnsi="Simplified Arabic" w:cs="Simplified Arabic"/>
                <w:sz w:val="28"/>
                <w:szCs w:val="28"/>
                <w:lang w:val="fr-FR"/>
              </w:rPr>
            </w:pPr>
          </w:p>
        </w:tc>
        <w:tc>
          <w:tcPr>
            <w:tcW w:w="740" w:type="dxa"/>
          </w:tcPr>
          <w:p w14:paraId="3A990D5D"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1CA271E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EF902A4"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1E6FEE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6BE1EE66" w14:textId="77777777" w:rsidTr="005F0E1B">
        <w:trPr>
          <w:trHeight w:val="330"/>
        </w:trPr>
        <w:tc>
          <w:tcPr>
            <w:tcW w:w="851" w:type="dxa"/>
          </w:tcPr>
          <w:p w14:paraId="4173B809"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0F681AFF"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يشتكي دائما من كل ما أعمله </w:t>
            </w:r>
          </w:p>
        </w:tc>
        <w:tc>
          <w:tcPr>
            <w:tcW w:w="629" w:type="dxa"/>
          </w:tcPr>
          <w:p w14:paraId="27E0676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6ECA2AD"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1F29BE23"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F6FFEC9"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268E3618" w14:textId="77777777" w:rsidR="005F0E1B" w:rsidRPr="005F0E1B" w:rsidRDefault="005F0E1B" w:rsidP="005F0E1B">
            <w:pPr>
              <w:rPr>
                <w:rFonts w:ascii="Simplified Arabic" w:hAnsi="Simplified Arabic" w:cs="Simplified Arabic"/>
                <w:sz w:val="28"/>
                <w:szCs w:val="28"/>
                <w:lang w:val="fr-FR"/>
              </w:rPr>
            </w:pPr>
          </w:p>
        </w:tc>
        <w:tc>
          <w:tcPr>
            <w:tcW w:w="503" w:type="dxa"/>
          </w:tcPr>
          <w:p w14:paraId="38BDFEBA"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738ABFF3" w14:textId="77777777" w:rsidTr="005F0E1B">
        <w:trPr>
          <w:trHeight w:val="240"/>
        </w:trPr>
        <w:tc>
          <w:tcPr>
            <w:tcW w:w="851" w:type="dxa"/>
          </w:tcPr>
          <w:p w14:paraId="5583AE2C"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37BDB636"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يستمتع بالعمل معي داخل البيت وخار</w:t>
            </w:r>
            <w:r w:rsidRPr="005F0E1B">
              <w:rPr>
                <w:rFonts w:ascii="Simplified Arabic" w:hAnsi="Simplified Arabic" w:cs="Simplified Arabic" w:hint="cs"/>
                <w:sz w:val="28"/>
                <w:szCs w:val="28"/>
                <w:rtl/>
                <w:lang w:val="fr-FR" w:bidi="ar-DZ"/>
              </w:rPr>
              <w:t>ج</w:t>
            </w:r>
            <w:r w:rsidRPr="005F0E1B">
              <w:rPr>
                <w:rFonts w:ascii="Simplified Arabic" w:hAnsi="Simplified Arabic" w:cs="Simplified Arabic"/>
                <w:sz w:val="28"/>
                <w:szCs w:val="28"/>
                <w:rtl/>
                <w:lang w:val="fr-FR" w:bidi="ar-DZ"/>
              </w:rPr>
              <w:t xml:space="preserve">ه </w:t>
            </w:r>
          </w:p>
        </w:tc>
        <w:tc>
          <w:tcPr>
            <w:tcW w:w="629" w:type="dxa"/>
          </w:tcPr>
          <w:p w14:paraId="0404027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8E0838D"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82381A7"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1531BDCF"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04B7562"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9E2F98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784B7587" w14:textId="77777777" w:rsidTr="005F0E1B">
        <w:trPr>
          <w:trHeight w:val="450"/>
        </w:trPr>
        <w:tc>
          <w:tcPr>
            <w:tcW w:w="851" w:type="dxa"/>
          </w:tcPr>
          <w:p w14:paraId="2CF2B14F"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7588EA0E"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sz w:val="28"/>
                <w:szCs w:val="28"/>
                <w:rtl/>
                <w:lang w:val="fr-FR"/>
              </w:rPr>
              <w:t xml:space="preserve">لا يعمل معي </w:t>
            </w:r>
          </w:p>
        </w:tc>
        <w:tc>
          <w:tcPr>
            <w:tcW w:w="629" w:type="dxa"/>
          </w:tcPr>
          <w:p w14:paraId="20880A6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E04F4CE"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3F304A51" w14:textId="77777777" w:rsidR="005F0E1B" w:rsidRPr="005F0E1B" w:rsidRDefault="005F0E1B" w:rsidP="005F0E1B">
            <w:pPr>
              <w:rPr>
                <w:rFonts w:ascii="Simplified Arabic" w:hAnsi="Simplified Arabic" w:cs="Simplified Arabic"/>
                <w:sz w:val="28"/>
                <w:szCs w:val="28"/>
                <w:lang w:val="fr-FR"/>
              </w:rPr>
            </w:pPr>
          </w:p>
        </w:tc>
        <w:tc>
          <w:tcPr>
            <w:tcW w:w="629" w:type="dxa"/>
          </w:tcPr>
          <w:p w14:paraId="3A9FEA3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23E8B27F" w14:textId="77777777" w:rsidR="005F0E1B" w:rsidRPr="005F0E1B" w:rsidRDefault="005F0E1B" w:rsidP="005F0E1B">
            <w:pPr>
              <w:rPr>
                <w:rFonts w:ascii="Simplified Arabic" w:hAnsi="Simplified Arabic" w:cs="Simplified Arabic"/>
                <w:sz w:val="28"/>
                <w:szCs w:val="28"/>
                <w:lang w:val="fr-FR"/>
              </w:rPr>
            </w:pPr>
          </w:p>
        </w:tc>
        <w:tc>
          <w:tcPr>
            <w:tcW w:w="503" w:type="dxa"/>
          </w:tcPr>
          <w:p w14:paraId="3114714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6BA92589" w14:textId="77777777" w:rsidTr="005F0E1B">
        <w:trPr>
          <w:trHeight w:val="330"/>
        </w:trPr>
        <w:tc>
          <w:tcPr>
            <w:tcW w:w="851" w:type="dxa"/>
          </w:tcPr>
          <w:p w14:paraId="01E8C517"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59DDBF5F"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يبدوا فخورا بما اعمله من أشياء </w:t>
            </w:r>
          </w:p>
        </w:tc>
        <w:tc>
          <w:tcPr>
            <w:tcW w:w="629" w:type="dxa"/>
          </w:tcPr>
          <w:p w14:paraId="2B038C50"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22A99A7" w14:textId="77777777" w:rsidR="005F0E1B" w:rsidRPr="005F0E1B" w:rsidRDefault="005F0E1B" w:rsidP="005F0E1B">
            <w:pPr>
              <w:rPr>
                <w:rFonts w:ascii="Simplified Arabic" w:hAnsi="Simplified Arabic" w:cs="Simplified Arabic"/>
                <w:sz w:val="28"/>
                <w:szCs w:val="28"/>
                <w:lang w:val="fr-FR"/>
              </w:rPr>
            </w:pPr>
          </w:p>
        </w:tc>
        <w:tc>
          <w:tcPr>
            <w:tcW w:w="740" w:type="dxa"/>
          </w:tcPr>
          <w:p w14:paraId="7755652B"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22172A18"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DB69DC7"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1CFCAF0" w14:textId="77777777" w:rsidR="005F0E1B" w:rsidRPr="005F0E1B" w:rsidRDefault="005F0E1B" w:rsidP="005F0E1B">
            <w:pPr>
              <w:spacing w:after="0" w:line="276" w:lineRule="auto"/>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2BF5812E" w14:textId="77777777" w:rsidTr="005F0E1B">
        <w:trPr>
          <w:trHeight w:val="405"/>
        </w:trPr>
        <w:tc>
          <w:tcPr>
            <w:tcW w:w="851" w:type="dxa"/>
          </w:tcPr>
          <w:p w14:paraId="5311FC7E"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74105433"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يجعلني بتصرفاته اشعر بانني لست محبوبا لديه </w:t>
            </w:r>
          </w:p>
        </w:tc>
        <w:tc>
          <w:tcPr>
            <w:tcW w:w="629" w:type="dxa"/>
          </w:tcPr>
          <w:p w14:paraId="317B0DFB" w14:textId="77777777" w:rsidR="005F0E1B" w:rsidRPr="005F0E1B" w:rsidRDefault="005F0E1B" w:rsidP="005F0E1B">
            <w:pPr>
              <w:rPr>
                <w:rFonts w:ascii="Simplified Arabic" w:hAnsi="Simplified Arabic" w:cs="Simplified Arabic"/>
                <w:sz w:val="28"/>
                <w:szCs w:val="28"/>
                <w:lang w:val="fr-FR"/>
              </w:rPr>
            </w:pPr>
          </w:p>
        </w:tc>
        <w:tc>
          <w:tcPr>
            <w:tcW w:w="688" w:type="dxa"/>
          </w:tcPr>
          <w:p w14:paraId="58D42DEC"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5EF2AB79"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EA91AA6"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5870160A"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F0A5F43"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04A00EFB" w14:textId="77777777" w:rsidTr="005F0E1B">
        <w:trPr>
          <w:trHeight w:val="375"/>
        </w:trPr>
        <w:tc>
          <w:tcPr>
            <w:tcW w:w="851" w:type="dxa"/>
          </w:tcPr>
          <w:p w14:paraId="04699483"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61730E0D"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لا يحاول تغييري بل يقبلني كما انا </w:t>
            </w:r>
          </w:p>
        </w:tc>
        <w:tc>
          <w:tcPr>
            <w:tcW w:w="629" w:type="dxa"/>
          </w:tcPr>
          <w:p w14:paraId="15EEE5DD"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8F4FA4C" w14:textId="77777777" w:rsidR="005F0E1B" w:rsidRPr="005F0E1B" w:rsidRDefault="005F0E1B" w:rsidP="005F0E1B">
            <w:pPr>
              <w:rPr>
                <w:rFonts w:ascii="Simplified Arabic" w:hAnsi="Simplified Arabic" w:cs="Simplified Arabic"/>
                <w:sz w:val="28"/>
                <w:szCs w:val="28"/>
                <w:lang w:val="fr-FR"/>
              </w:rPr>
            </w:pPr>
          </w:p>
        </w:tc>
        <w:tc>
          <w:tcPr>
            <w:tcW w:w="740" w:type="dxa"/>
          </w:tcPr>
          <w:p w14:paraId="3932F320"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72A5F15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3283A7F"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958F44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60F30E66" w14:textId="77777777" w:rsidTr="005F0E1B">
        <w:trPr>
          <w:trHeight w:val="375"/>
        </w:trPr>
        <w:tc>
          <w:tcPr>
            <w:tcW w:w="851" w:type="dxa"/>
          </w:tcPr>
          <w:p w14:paraId="0B6B55BB"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2FC4904C"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لا يبدوا عليه انه يعرف ما احتاج اليه او ما اريده </w:t>
            </w:r>
          </w:p>
        </w:tc>
        <w:tc>
          <w:tcPr>
            <w:tcW w:w="629" w:type="dxa"/>
          </w:tcPr>
          <w:p w14:paraId="22E07147"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766771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50F2FC47" w14:textId="77777777" w:rsidR="005F0E1B" w:rsidRPr="005F0E1B" w:rsidRDefault="005F0E1B" w:rsidP="005F0E1B">
            <w:pPr>
              <w:rPr>
                <w:rFonts w:ascii="Simplified Arabic" w:hAnsi="Simplified Arabic" w:cs="Simplified Arabic"/>
                <w:sz w:val="28"/>
                <w:szCs w:val="28"/>
                <w:lang w:val="fr-FR"/>
              </w:rPr>
            </w:pPr>
          </w:p>
        </w:tc>
        <w:tc>
          <w:tcPr>
            <w:tcW w:w="629" w:type="dxa"/>
          </w:tcPr>
          <w:p w14:paraId="14C50A9C"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634BBD7"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101717A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DB526FF" w14:textId="77777777" w:rsidTr="005F0E1B">
        <w:trPr>
          <w:trHeight w:val="225"/>
        </w:trPr>
        <w:tc>
          <w:tcPr>
            <w:tcW w:w="851" w:type="dxa"/>
          </w:tcPr>
          <w:p w14:paraId="677C49C0"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26263DC4" w14:textId="77777777" w:rsidR="005F0E1B" w:rsidRPr="005F0E1B" w:rsidRDefault="005F0E1B" w:rsidP="005F0E1B">
            <w:pPr>
              <w:rPr>
                <w:rFonts w:ascii="Simplified Arabic" w:hAnsi="Simplified Arabic" w:cs="Simplified Arabic"/>
                <w:sz w:val="28"/>
                <w:szCs w:val="28"/>
                <w:rtl/>
                <w:lang w:val="fr-FR" w:bidi="ar-DZ"/>
              </w:rPr>
            </w:pPr>
            <w:r w:rsidRPr="005F0E1B">
              <w:rPr>
                <w:rFonts w:ascii="Simplified Arabic" w:hAnsi="Simplified Arabic" w:cs="Simplified Arabic"/>
                <w:sz w:val="28"/>
                <w:szCs w:val="28"/>
                <w:rtl/>
                <w:lang w:val="fr-FR" w:bidi="ar-DZ"/>
              </w:rPr>
              <w:t xml:space="preserve">يستمتع بالخروج معي في رحلات او نزهات او زيارات </w:t>
            </w:r>
          </w:p>
        </w:tc>
        <w:tc>
          <w:tcPr>
            <w:tcW w:w="629" w:type="dxa"/>
          </w:tcPr>
          <w:p w14:paraId="241C5B13"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EDEBDB1"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72202EAD" w14:textId="77777777" w:rsidR="005F0E1B" w:rsidRPr="005F0E1B" w:rsidRDefault="005F0E1B" w:rsidP="005F0E1B">
            <w:pPr>
              <w:rPr>
                <w:rFonts w:ascii="Simplified Arabic" w:hAnsi="Simplified Arabic" w:cs="Simplified Arabic"/>
                <w:sz w:val="28"/>
                <w:szCs w:val="28"/>
                <w:lang w:val="fr-FR"/>
              </w:rPr>
            </w:pPr>
          </w:p>
        </w:tc>
        <w:tc>
          <w:tcPr>
            <w:tcW w:w="629" w:type="dxa"/>
          </w:tcPr>
          <w:p w14:paraId="57AB9AF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D64896F"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4F95EC3"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413471D8" w14:textId="77777777" w:rsidTr="005F0E1B">
        <w:trPr>
          <w:trHeight w:val="315"/>
        </w:trPr>
        <w:tc>
          <w:tcPr>
            <w:tcW w:w="851" w:type="dxa"/>
          </w:tcPr>
          <w:p w14:paraId="19A5DB68"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0ADEE54C" w14:textId="77777777" w:rsidR="005F0E1B" w:rsidRPr="005F0E1B" w:rsidRDefault="005F0E1B" w:rsidP="005F0E1B">
            <w:pPr>
              <w:rPr>
                <w:rFonts w:ascii="Simplified Arabic" w:hAnsi="Simplified Arabic" w:cs="Simplified Arabic"/>
                <w:sz w:val="28"/>
                <w:szCs w:val="28"/>
                <w:lang w:val="fr-FR" w:bidi="ar-DZ"/>
              </w:rPr>
            </w:pPr>
            <w:r w:rsidRPr="005F0E1B">
              <w:rPr>
                <w:rFonts w:ascii="Simplified Arabic" w:hAnsi="Simplified Arabic" w:cs="Simplified Arabic"/>
                <w:sz w:val="28"/>
                <w:szCs w:val="28"/>
                <w:rtl/>
                <w:lang w:val="fr-FR" w:bidi="ar-DZ"/>
              </w:rPr>
              <w:t xml:space="preserve">ينسى احضار </w:t>
            </w:r>
            <w:r w:rsidRPr="005F0E1B">
              <w:rPr>
                <w:rFonts w:ascii="Simplified Arabic" w:hAnsi="Simplified Arabic" w:cs="Simplified Arabic" w:hint="cs"/>
                <w:sz w:val="28"/>
                <w:szCs w:val="28"/>
                <w:rtl/>
                <w:lang w:val="fr-FR" w:bidi="ar-DZ"/>
              </w:rPr>
              <w:t xml:space="preserve">ما احتاج من أشياء </w:t>
            </w:r>
          </w:p>
        </w:tc>
        <w:tc>
          <w:tcPr>
            <w:tcW w:w="629" w:type="dxa"/>
          </w:tcPr>
          <w:p w14:paraId="240F5726" w14:textId="77777777" w:rsidR="005F0E1B" w:rsidRPr="005F0E1B" w:rsidRDefault="005F0E1B" w:rsidP="005F0E1B">
            <w:pPr>
              <w:rPr>
                <w:rFonts w:ascii="Simplified Arabic" w:hAnsi="Simplified Arabic" w:cs="Simplified Arabic"/>
                <w:sz w:val="28"/>
                <w:szCs w:val="28"/>
                <w:lang w:val="fr-FR"/>
              </w:rPr>
            </w:pPr>
          </w:p>
        </w:tc>
        <w:tc>
          <w:tcPr>
            <w:tcW w:w="688" w:type="dxa"/>
          </w:tcPr>
          <w:p w14:paraId="7B8F0BAB"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39BF882C" w14:textId="77777777" w:rsidR="005F0E1B" w:rsidRPr="005F0E1B" w:rsidRDefault="005F0E1B" w:rsidP="005F0E1B">
            <w:pPr>
              <w:rPr>
                <w:rFonts w:ascii="Simplified Arabic" w:hAnsi="Simplified Arabic" w:cs="Simplified Arabic"/>
                <w:sz w:val="28"/>
                <w:szCs w:val="28"/>
                <w:lang w:val="fr-FR"/>
              </w:rPr>
            </w:pPr>
          </w:p>
        </w:tc>
        <w:tc>
          <w:tcPr>
            <w:tcW w:w="629" w:type="dxa"/>
          </w:tcPr>
          <w:p w14:paraId="03D7CCF1"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08DDDB92" w14:textId="77777777" w:rsidR="005F0E1B" w:rsidRPr="005F0E1B" w:rsidRDefault="005F0E1B" w:rsidP="005F0E1B">
            <w:pPr>
              <w:rPr>
                <w:rFonts w:ascii="Simplified Arabic" w:hAnsi="Simplified Arabic" w:cs="Simplified Arabic"/>
                <w:sz w:val="28"/>
                <w:szCs w:val="28"/>
                <w:lang w:val="fr-FR"/>
              </w:rPr>
            </w:pPr>
          </w:p>
        </w:tc>
        <w:tc>
          <w:tcPr>
            <w:tcW w:w="503" w:type="dxa"/>
          </w:tcPr>
          <w:p w14:paraId="423D3559"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3CF02A59" w14:textId="77777777" w:rsidTr="005F0E1B">
        <w:trPr>
          <w:trHeight w:val="450"/>
        </w:trPr>
        <w:tc>
          <w:tcPr>
            <w:tcW w:w="851" w:type="dxa"/>
          </w:tcPr>
          <w:p w14:paraId="1400557F"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6BDC9D6F"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يحضنني ويقبلني كثيرا عندما كنت صغيرا </w:t>
            </w:r>
          </w:p>
        </w:tc>
        <w:tc>
          <w:tcPr>
            <w:tcW w:w="629" w:type="dxa"/>
          </w:tcPr>
          <w:p w14:paraId="0990A34A"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CD4FA05" w14:textId="77777777" w:rsidR="005F0E1B" w:rsidRPr="005F0E1B" w:rsidRDefault="005F0E1B" w:rsidP="005F0E1B">
            <w:pPr>
              <w:rPr>
                <w:rFonts w:ascii="Simplified Arabic" w:hAnsi="Simplified Arabic" w:cs="Simplified Arabic"/>
                <w:sz w:val="28"/>
                <w:szCs w:val="28"/>
                <w:lang w:val="fr-FR"/>
              </w:rPr>
            </w:pPr>
          </w:p>
        </w:tc>
        <w:tc>
          <w:tcPr>
            <w:tcW w:w="740" w:type="dxa"/>
          </w:tcPr>
          <w:p w14:paraId="618844C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43C300D3" w14:textId="77777777" w:rsidR="005F0E1B" w:rsidRPr="005F0E1B" w:rsidRDefault="005F0E1B" w:rsidP="005F0E1B">
            <w:pPr>
              <w:rPr>
                <w:rFonts w:ascii="Simplified Arabic" w:hAnsi="Simplified Arabic" w:cs="Simplified Arabic"/>
                <w:sz w:val="28"/>
                <w:szCs w:val="28"/>
                <w:lang w:val="fr-FR"/>
              </w:rPr>
            </w:pPr>
          </w:p>
        </w:tc>
        <w:tc>
          <w:tcPr>
            <w:tcW w:w="688" w:type="dxa"/>
          </w:tcPr>
          <w:p w14:paraId="2B036E87" w14:textId="77777777" w:rsidR="005F0E1B" w:rsidRPr="005F0E1B" w:rsidRDefault="005F0E1B" w:rsidP="005F0E1B">
            <w:pPr>
              <w:rPr>
                <w:rFonts w:ascii="Simplified Arabic" w:hAnsi="Simplified Arabic" w:cs="Simplified Arabic"/>
                <w:sz w:val="28"/>
                <w:szCs w:val="28"/>
                <w:lang w:val="fr-FR"/>
              </w:rPr>
            </w:pPr>
          </w:p>
        </w:tc>
        <w:tc>
          <w:tcPr>
            <w:tcW w:w="503" w:type="dxa"/>
          </w:tcPr>
          <w:p w14:paraId="3DB3FCA5"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7268669D" w14:textId="77777777" w:rsidTr="005F0E1B">
        <w:trPr>
          <w:trHeight w:val="270"/>
        </w:trPr>
        <w:tc>
          <w:tcPr>
            <w:tcW w:w="851" w:type="dxa"/>
          </w:tcPr>
          <w:p w14:paraId="64955B17"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50D47B7D"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يتمنى أحيانا لو لم يكن لديه طفل </w:t>
            </w:r>
          </w:p>
        </w:tc>
        <w:tc>
          <w:tcPr>
            <w:tcW w:w="629" w:type="dxa"/>
          </w:tcPr>
          <w:p w14:paraId="0292471A"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0BE5802"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61431AF8" w14:textId="77777777" w:rsidR="005F0E1B" w:rsidRPr="005F0E1B" w:rsidRDefault="005F0E1B" w:rsidP="005F0E1B">
            <w:pPr>
              <w:rPr>
                <w:rFonts w:ascii="Simplified Arabic" w:hAnsi="Simplified Arabic" w:cs="Simplified Arabic"/>
                <w:sz w:val="28"/>
                <w:szCs w:val="28"/>
                <w:lang w:val="fr-FR"/>
              </w:rPr>
            </w:pPr>
          </w:p>
        </w:tc>
        <w:tc>
          <w:tcPr>
            <w:tcW w:w="629" w:type="dxa"/>
          </w:tcPr>
          <w:p w14:paraId="666E8F8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A863744"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4A030F22"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267AF8F" w14:textId="77777777" w:rsidTr="005F0E1B">
        <w:trPr>
          <w:trHeight w:val="405"/>
        </w:trPr>
        <w:tc>
          <w:tcPr>
            <w:tcW w:w="851" w:type="dxa"/>
          </w:tcPr>
          <w:p w14:paraId="2A357804"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604A0958"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يستطيع ان يجعلني اشعر انني احسن عندما أكون قلقا او حزينا </w:t>
            </w:r>
          </w:p>
        </w:tc>
        <w:tc>
          <w:tcPr>
            <w:tcW w:w="629" w:type="dxa"/>
          </w:tcPr>
          <w:p w14:paraId="1355514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B1C089A"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D82E6CC"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71DCD455" w14:textId="77777777" w:rsidR="005F0E1B" w:rsidRPr="005F0E1B" w:rsidRDefault="005F0E1B" w:rsidP="005F0E1B">
            <w:pPr>
              <w:rPr>
                <w:rFonts w:ascii="Simplified Arabic" w:hAnsi="Simplified Arabic" w:cs="Simplified Arabic"/>
                <w:sz w:val="28"/>
                <w:szCs w:val="28"/>
                <w:lang w:val="fr-FR"/>
              </w:rPr>
            </w:pPr>
          </w:p>
        </w:tc>
        <w:tc>
          <w:tcPr>
            <w:tcW w:w="688" w:type="dxa"/>
          </w:tcPr>
          <w:p w14:paraId="3FCAB1DF"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E168E8D"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20384DAB" w14:textId="77777777" w:rsidTr="005F0E1B">
        <w:trPr>
          <w:trHeight w:val="525"/>
        </w:trPr>
        <w:tc>
          <w:tcPr>
            <w:tcW w:w="851" w:type="dxa"/>
          </w:tcPr>
          <w:p w14:paraId="7EC6CFD8"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2C209BF0"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يطلب مني ان اخرج واذهب الى مكان بعيد عن المنزل </w:t>
            </w:r>
          </w:p>
        </w:tc>
        <w:tc>
          <w:tcPr>
            <w:tcW w:w="629" w:type="dxa"/>
          </w:tcPr>
          <w:p w14:paraId="7A0B136F"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15F593F2" w14:textId="77777777" w:rsidR="005F0E1B" w:rsidRPr="005F0E1B" w:rsidRDefault="005F0E1B" w:rsidP="005F0E1B">
            <w:pPr>
              <w:rPr>
                <w:rFonts w:ascii="Simplified Arabic" w:hAnsi="Simplified Arabic" w:cs="Simplified Arabic"/>
                <w:sz w:val="28"/>
                <w:szCs w:val="28"/>
                <w:lang w:val="fr-FR"/>
              </w:rPr>
            </w:pPr>
          </w:p>
        </w:tc>
        <w:tc>
          <w:tcPr>
            <w:tcW w:w="740" w:type="dxa"/>
          </w:tcPr>
          <w:p w14:paraId="09395FE4" w14:textId="77777777" w:rsidR="005F0E1B" w:rsidRPr="005F0E1B" w:rsidRDefault="005F0E1B" w:rsidP="005F0E1B">
            <w:pPr>
              <w:rPr>
                <w:rFonts w:ascii="Simplified Arabic" w:hAnsi="Simplified Arabic" w:cs="Simplified Arabic"/>
                <w:sz w:val="28"/>
                <w:szCs w:val="28"/>
                <w:lang w:val="fr-FR"/>
              </w:rPr>
            </w:pPr>
          </w:p>
        </w:tc>
        <w:tc>
          <w:tcPr>
            <w:tcW w:w="629" w:type="dxa"/>
          </w:tcPr>
          <w:p w14:paraId="79207169"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6CABC333"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46C77B0"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2D9DC2A5" w14:textId="77777777" w:rsidTr="005F0E1B">
        <w:trPr>
          <w:trHeight w:val="285"/>
        </w:trPr>
        <w:tc>
          <w:tcPr>
            <w:tcW w:w="851" w:type="dxa"/>
          </w:tcPr>
          <w:p w14:paraId="2B084B79"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78443D31"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يطيب خاطري ويدخل على نفسي السرور عندما أكون حزينا او كئيبا </w:t>
            </w:r>
          </w:p>
        </w:tc>
        <w:tc>
          <w:tcPr>
            <w:tcW w:w="629" w:type="dxa"/>
          </w:tcPr>
          <w:p w14:paraId="6CEC71A4" w14:textId="77777777" w:rsidR="005F0E1B" w:rsidRPr="005F0E1B" w:rsidRDefault="005F0E1B" w:rsidP="005F0E1B">
            <w:pPr>
              <w:rPr>
                <w:rFonts w:ascii="Simplified Arabic" w:hAnsi="Simplified Arabic" w:cs="Simplified Arabic"/>
                <w:sz w:val="28"/>
                <w:szCs w:val="28"/>
                <w:lang w:val="fr-FR"/>
              </w:rPr>
            </w:pPr>
          </w:p>
        </w:tc>
        <w:tc>
          <w:tcPr>
            <w:tcW w:w="688" w:type="dxa"/>
          </w:tcPr>
          <w:p w14:paraId="45D08FB2" w14:textId="77777777" w:rsidR="005F0E1B" w:rsidRPr="005F0E1B" w:rsidRDefault="005F0E1B" w:rsidP="005F0E1B">
            <w:pPr>
              <w:rPr>
                <w:rFonts w:ascii="Simplified Arabic" w:hAnsi="Simplified Arabic" w:cs="Simplified Arabic"/>
                <w:sz w:val="28"/>
                <w:szCs w:val="28"/>
                <w:lang w:val="fr-FR"/>
              </w:rPr>
            </w:pPr>
          </w:p>
        </w:tc>
        <w:tc>
          <w:tcPr>
            <w:tcW w:w="740" w:type="dxa"/>
          </w:tcPr>
          <w:p w14:paraId="6D2587E3"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53DB02B4" w14:textId="77777777" w:rsidR="005F0E1B" w:rsidRPr="005F0E1B" w:rsidRDefault="005F0E1B" w:rsidP="005F0E1B">
            <w:pPr>
              <w:rPr>
                <w:rFonts w:ascii="Simplified Arabic" w:hAnsi="Simplified Arabic" w:cs="Simplified Arabic"/>
                <w:sz w:val="28"/>
                <w:szCs w:val="28"/>
                <w:lang w:val="fr-FR"/>
              </w:rPr>
            </w:pPr>
          </w:p>
        </w:tc>
        <w:tc>
          <w:tcPr>
            <w:tcW w:w="688" w:type="dxa"/>
          </w:tcPr>
          <w:p w14:paraId="14039B52" w14:textId="77777777" w:rsidR="005F0E1B" w:rsidRPr="005F0E1B" w:rsidRDefault="005F0E1B" w:rsidP="005F0E1B">
            <w:pPr>
              <w:rPr>
                <w:rFonts w:ascii="Simplified Arabic" w:hAnsi="Simplified Arabic" w:cs="Simplified Arabic"/>
                <w:sz w:val="28"/>
                <w:szCs w:val="28"/>
                <w:lang w:val="fr-FR"/>
              </w:rPr>
            </w:pPr>
          </w:p>
        </w:tc>
        <w:tc>
          <w:tcPr>
            <w:tcW w:w="503" w:type="dxa"/>
          </w:tcPr>
          <w:p w14:paraId="696A49CA"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5662A586" w14:textId="77777777" w:rsidTr="005F0E1B">
        <w:trPr>
          <w:trHeight w:val="345"/>
        </w:trPr>
        <w:tc>
          <w:tcPr>
            <w:tcW w:w="851" w:type="dxa"/>
          </w:tcPr>
          <w:p w14:paraId="1840FBE0"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100B823D"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لا يحضر لي شيئا الا اذا الححت في طلبه عدة مرات</w:t>
            </w:r>
          </w:p>
        </w:tc>
        <w:tc>
          <w:tcPr>
            <w:tcW w:w="629" w:type="dxa"/>
          </w:tcPr>
          <w:p w14:paraId="24902B0A"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49CFE00C" w14:textId="77777777" w:rsidR="005F0E1B" w:rsidRPr="005F0E1B" w:rsidRDefault="005F0E1B" w:rsidP="005F0E1B">
            <w:pPr>
              <w:rPr>
                <w:rFonts w:ascii="Simplified Arabic" w:hAnsi="Simplified Arabic" w:cs="Simplified Arabic"/>
                <w:sz w:val="28"/>
                <w:szCs w:val="28"/>
                <w:lang w:val="fr-FR"/>
              </w:rPr>
            </w:pPr>
          </w:p>
        </w:tc>
        <w:tc>
          <w:tcPr>
            <w:tcW w:w="740" w:type="dxa"/>
          </w:tcPr>
          <w:p w14:paraId="46D2F5CA" w14:textId="77777777" w:rsidR="005F0E1B" w:rsidRPr="005F0E1B" w:rsidRDefault="005F0E1B" w:rsidP="005F0E1B">
            <w:pPr>
              <w:rPr>
                <w:rFonts w:ascii="Simplified Arabic" w:hAnsi="Simplified Arabic" w:cs="Simplified Arabic"/>
                <w:sz w:val="28"/>
                <w:szCs w:val="28"/>
                <w:lang w:val="fr-FR"/>
              </w:rPr>
            </w:pPr>
          </w:p>
        </w:tc>
        <w:tc>
          <w:tcPr>
            <w:tcW w:w="629" w:type="dxa"/>
          </w:tcPr>
          <w:p w14:paraId="262C2086"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5E87BDE"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503" w:type="dxa"/>
          </w:tcPr>
          <w:p w14:paraId="42E49631"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p>
        </w:tc>
      </w:tr>
      <w:tr w:rsidR="005F0E1B" w:rsidRPr="005F0E1B" w14:paraId="152BA003" w14:textId="77777777" w:rsidTr="005F0E1B">
        <w:trPr>
          <w:trHeight w:val="315"/>
        </w:trPr>
        <w:tc>
          <w:tcPr>
            <w:tcW w:w="851" w:type="dxa"/>
          </w:tcPr>
          <w:p w14:paraId="2174E9B6" w14:textId="77777777" w:rsidR="005F0E1B" w:rsidRPr="005F0E1B" w:rsidRDefault="005F0E1B" w:rsidP="00662548">
            <w:pPr>
              <w:numPr>
                <w:ilvl w:val="0"/>
                <w:numId w:val="67"/>
              </w:numPr>
              <w:spacing w:after="200" w:line="276" w:lineRule="auto"/>
              <w:contextualSpacing/>
              <w:rPr>
                <w:rFonts w:ascii="Simplified Arabic" w:hAnsi="Simplified Arabic" w:cs="Simplified Arabic"/>
                <w:sz w:val="28"/>
                <w:szCs w:val="28"/>
                <w:rtl/>
                <w:lang w:val="fr-FR" w:eastAsia="fr-FR"/>
              </w:rPr>
            </w:pPr>
          </w:p>
        </w:tc>
        <w:tc>
          <w:tcPr>
            <w:tcW w:w="5187" w:type="dxa"/>
          </w:tcPr>
          <w:p w14:paraId="1D36B167" w14:textId="77777777" w:rsidR="005F0E1B" w:rsidRPr="005F0E1B" w:rsidRDefault="005F0E1B" w:rsidP="005F0E1B">
            <w:pPr>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يطمئنني عندما أكون خائفا </w:t>
            </w:r>
          </w:p>
        </w:tc>
        <w:tc>
          <w:tcPr>
            <w:tcW w:w="629" w:type="dxa"/>
          </w:tcPr>
          <w:p w14:paraId="56407E6E" w14:textId="77777777" w:rsidR="005F0E1B" w:rsidRPr="005F0E1B" w:rsidRDefault="005F0E1B" w:rsidP="005F0E1B">
            <w:pPr>
              <w:rPr>
                <w:rFonts w:ascii="Simplified Arabic" w:hAnsi="Simplified Arabic" w:cs="Simplified Arabic"/>
                <w:sz w:val="28"/>
                <w:szCs w:val="28"/>
                <w:lang w:val="fr-FR"/>
              </w:rPr>
            </w:pPr>
          </w:p>
        </w:tc>
        <w:tc>
          <w:tcPr>
            <w:tcW w:w="688" w:type="dxa"/>
          </w:tcPr>
          <w:p w14:paraId="033F1CC7" w14:textId="77777777" w:rsidR="005F0E1B" w:rsidRPr="005F0E1B" w:rsidRDefault="005F0E1B" w:rsidP="005F0E1B">
            <w:pPr>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273FB777" w14:textId="77777777" w:rsidR="005F0E1B" w:rsidRPr="005F0E1B" w:rsidRDefault="005F0E1B" w:rsidP="005F0E1B">
            <w:pPr>
              <w:rPr>
                <w:rFonts w:ascii="Simplified Arabic" w:hAnsi="Simplified Arabic" w:cs="Simplified Arabic"/>
                <w:sz w:val="28"/>
                <w:szCs w:val="28"/>
                <w:lang w:val="fr-FR"/>
              </w:rPr>
            </w:pPr>
          </w:p>
        </w:tc>
        <w:tc>
          <w:tcPr>
            <w:tcW w:w="629" w:type="dxa"/>
          </w:tcPr>
          <w:p w14:paraId="526E1A69" w14:textId="77777777" w:rsidR="005F0E1B" w:rsidRPr="005F0E1B" w:rsidRDefault="005F0E1B" w:rsidP="005F0E1B">
            <w:pPr>
              <w:rPr>
                <w:rFonts w:ascii="Simplified Arabic" w:hAnsi="Simplified Arabic" w:cs="Simplified Arabic"/>
                <w:sz w:val="28"/>
                <w:szCs w:val="28"/>
                <w:lang w:val="fr-FR"/>
              </w:rPr>
            </w:pPr>
          </w:p>
        </w:tc>
        <w:tc>
          <w:tcPr>
            <w:tcW w:w="688" w:type="dxa"/>
          </w:tcPr>
          <w:p w14:paraId="64F8183E" w14:textId="77777777" w:rsidR="005F0E1B" w:rsidRPr="005F0E1B" w:rsidRDefault="005F0E1B" w:rsidP="005F0E1B">
            <w:pPr>
              <w:rPr>
                <w:rFonts w:ascii="Simplified Arabic" w:hAnsi="Simplified Arabic" w:cs="Simplified Arabic"/>
                <w:sz w:val="28"/>
                <w:szCs w:val="28"/>
                <w:lang w:val="fr-FR"/>
              </w:rPr>
            </w:pPr>
          </w:p>
        </w:tc>
        <w:tc>
          <w:tcPr>
            <w:tcW w:w="503" w:type="dxa"/>
          </w:tcPr>
          <w:p w14:paraId="1CC6E428"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2C741C9F" w14:textId="77777777" w:rsidTr="005F0E1B">
        <w:trPr>
          <w:trHeight w:val="750"/>
        </w:trPr>
        <w:tc>
          <w:tcPr>
            <w:tcW w:w="851" w:type="dxa"/>
          </w:tcPr>
          <w:p w14:paraId="45A63F86" w14:textId="77777777" w:rsidR="005F0E1B" w:rsidRPr="005F0E1B" w:rsidRDefault="005F0E1B" w:rsidP="00662548">
            <w:pPr>
              <w:numPr>
                <w:ilvl w:val="0"/>
                <w:numId w:val="67"/>
              </w:numPr>
              <w:spacing w:after="0" w:line="276" w:lineRule="auto"/>
              <w:contextualSpacing/>
              <w:rPr>
                <w:rFonts w:ascii="Simplified Arabic" w:hAnsi="Simplified Arabic" w:cs="Simplified Arabic"/>
                <w:sz w:val="28"/>
                <w:szCs w:val="28"/>
                <w:rtl/>
                <w:lang w:val="fr-FR" w:eastAsia="fr-FR"/>
              </w:rPr>
            </w:pPr>
          </w:p>
        </w:tc>
        <w:tc>
          <w:tcPr>
            <w:tcW w:w="5187" w:type="dxa"/>
          </w:tcPr>
          <w:p w14:paraId="15DFC682"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bidi="ar-DZ"/>
              </w:rPr>
            </w:pPr>
            <w:r w:rsidRPr="005F0E1B">
              <w:rPr>
                <w:rFonts w:ascii="Simplified Arabic" w:hAnsi="Simplified Arabic" w:cs="Simplified Arabic" w:hint="cs"/>
                <w:sz w:val="28"/>
                <w:szCs w:val="28"/>
                <w:rtl/>
                <w:lang w:val="fr-FR" w:bidi="ar-DZ"/>
              </w:rPr>
              <w:t>ينفجر كثيرا بأقصى درجة من الانفعال عندما اضايقه</w:t>
            </w:r>
          </w:p>
        </w:tc>
        <w:tc>
          <w:tcPr>
            <w:tcW w:w="629" w:type="dxa"/>
          </w:tcPr>
          <w:p w14:paraId="44CF2000" w14:textId="77777777" w:rsidR="005F0E1B" w:rsidRPr="005F0E1B" w:rsidRDefault="005F0E1B" w:rsidP="005F0E1B">
            <w:pPr>
              <w:spacing w:after="0" w:line="276" w:lineRule="auto"/>
              <w:contextualSpacing/>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590B715F"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740" w:type="dxa"/>
          </w:tcPr>
          <w:p w14:paraId="27092D65"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29" w:type="dxa"/>
          </w:tcPr>
          <w:p w14:paraId="261F340A"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88" w:type="dxa"/>
          </w:tcPr>
          <w:p w14:paraId="161C2DE4" w14:textId="77777777" w:rsidR="005F0E1B" w:rsidRPr="005F0E1B" w:rsidRDefault="005F0E1B" w:rsidP="005F0E1B">
            <w:pPr>
              <w:rPr>
                <w:rFonts w:ascii="Simplified Arabic" w:hAnsi="Simplified Arabic" w:cs="Simplified Arabic"/>
                <w:sz w:val="28"/>
                <w:szCs w:val="28"/>
                <w:lang w:val="fr-FR"/>
              </w:rPr>
            </w:pPr>
          </w:p>
        </w:tc>
        <w:tc>
          <w:tcPr>
            <w:tcW w:w="503" w:type="dxa"/>
          </w:tcPr>
          <w:p w14:paraId="52193787" w14:textId="77777777" w:rsidR="005F0E1B" w:rsidRPr="005F0E1B" w:rsidRDefault="005F0E1B" w:rsidP="005F0E1B">
            <w:pPr>
              <w:rPr>
                <w:rFonts w:ascii="Simplified Arabic" w:hAnsi="Simplified Arabic" w:cs="Simplified Arabic"/>
                <w:sz w:val="28"/>
                <w:szCs w:val="28"/>
                <w:rtl/>
                <w:lang w:val="fr-FR"/>
              </w:rPr>
            </w:pPr>
          </w:p>
        </w:tc>
      </w:tr>
      <w:tr w:rsidR="005F0E1B" w:rsidRPr="005F0E1B" w14:paraId="38257BCD" w14:textId="77777777" w:rsidTr="005F0E1B">
        <w:trPr>
          <w:trHeight w:val="255"/>
        </w:trPr>
        <w:tc>
          <w:tcPr>
            <w:tcW w:w="851" w:type="dxa"/>
          </w:tcPr>
          <w:p w14:paraId="7D7ACCC9" w14:textId="77777777" w:rsidR="005F0E1B" w:rsidRPr="005F0E1B" w:rsidRDefault="005F0E1B" w:rsidP="00662548">
            <w:pPr>
              <w:numPr>
                <w:ilvl w:val="0"/>
                <w:numId w:val="67"/>
              </w:numPr>
              <w:spacing w:after="0" w:line="276" w:lineRule="auto"/>
              <w:contextualSpacing/>
              <w:rPr>
                <w:rFonts w:ascii="Simplified Arabic" w:hAnsi="Simplified Arabic" w:cs="Simplified Arabic"/>
                <w:sz w:val="28"/>
                <w:szCs w:val="28"/>
                <w:rtl/>
                <w:lang w:val="fr-FR" w:eastAsia="fr-FR"/>
              </w:rPr>
            </w:pPr>
          </w:p>
        </w:tc>
        <w:tc>
          <w:tcPr>
            <w:tcW w:w="5187" w:type="dxa"/>
          </w:tcPr>
          <w:p w14:paraId="6B0F30BB" w14:textId="77777777" w:rsidR="005F0E1B" w:rsidRPr="005F0E1B" w:rsidRDefault="005F0E1B" w:rsidP="005F0E1B">
            <w:pPr>
              <w:spacing w:after="0" w:line="276" w:lineRule="auto"/>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يتكلم معي غالبا بصوت فيه دفئ عاطفي وبروح الصداقة </w:t>
            </w:r>
          </w:p>
        </w:tc>
        <w:tc>
          <w:tcPr>
            <w:tcW w:w="629" w:type="dxa"/>
          </w:tcPr>
          <w:p w14:paraId="40CD5D8F"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218B18E2"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740" w:type="dxa"/>
          </w:tcPr>
          <w:p w14:paraId="70465916"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01</w:t>
            </w:r>
          </w:p>
        </w:tc>
        <w:tc>
          <w:tcPr>
            <w:tcW w:w="629" w:type="dxa"/>
          </w:tcPr>
          <w:p w14:paraId="55D489AA"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55B23585"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503" w:type="dxa"/>
          </w:tcPr>
          <w:p w14:paraId="30BC0556"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r w:rsidR="005F0E1B" w:rsidRPr="005F0E1B" w14:paraId="0EF948EF" w14:textId="77777777" w:rsidTr="005F0E1B">
        <w:trPr>
          <w:trHeight w:val="264"/>
        </w:trPr>
        <w:tc>
          <w:tcPr>
            <w:tcW w:w="851" w:type="dxa"/>
          </w:tcPr>
          <w:p w14:paraId="110B2CDC" w14:textId="77777777" w:rsidR="005F0E1B" w:rsidRPr="005F0E1B" w:rsidRDefault="005F0E1B" w:rsidP="00662548">
            <w:pPr>
              <w:numPr>
                <w:ilvl w:val="0"/>
                <w:numId w:val="67"/>
              </w:numPr>
              <w:spacing w:after="0" w:line="276" w:lineRule="auto"/>
              <w:contextualSpacing/>
              <w:rPr>
                <w:rFonts w:ascii="Simplified Arabic" w:hAnsi="Simplified Arabic" w:cs="Simplified Arabic"/>
                <w:sz w:val="28"/>
                <w:szCs w:val="28"/>
                <w:rtl/>
                <w:lang w:val="fr-FR" w:eastAsia="fr-FR"/>
              </w:rPr>
            </w:pPr>
          </w:p>
        </w:tc>
        <w:tc>
          <w:tcPr>
            <w:tcW w:w="5187" w:type="dxa"/>
          </w:tcPr>
          <w:p w14:paraId="74C4AF0A"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 xml:space="preserve">كان يحضنني ويقبلني قبل النوم عندما كنت صغيرا </w:t>
            </w:r>
          </w:p>
        </w:tc>
        <w:tc>
          <w:tcPr>
            <w:tcW w:w="629" w:type="dxa"/>
          </w:tcPr>
          <w:p w14:paraId="387BF889"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06FA7AD0"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r w:rsidRPr="005F0E1B">
              <w:rPr>
                <w:rFonts w:ascii="Simplified Arabic" w:hAnsi="Simplified Arabic" w:cs="Simplified Arabic" w:hint="cs"/>
                <w:sz w:val="28"/>
                <w:szCs w:val="28"/>
                <w:rtl/>
                <w:lang w:val="fr-FR"/>
              </w:rPr>
              <w:t>02</w:t>
            </w:r>
          </w:p>
        </w:tc>
        <w:tc>
          <w:tcPr>
            <w:tcW w:w="740" w:type="dxa"/>
          </w:tcPr>
          <w:p w14:paraId="52462546"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29" w:type="dxa"/>
          </w:tcPr>
          <w:p w14:paraId="6810D29B"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688" w:type="dxa"/>
          </w:tcPr>
          <w:p w14:paraId="686C7EE4" w14:textId="77777777" w:rsidR="005F0E1B" w:rsidRPr="005F0E1B" w:rsidRDefault="005F0E1B" w:rsidP="005F0E1B">
            <w:pPr>
              <w:spacing w:after="0" w:line="276" w:lineRule="auto"/>
              <w:ind w:left="112"/>
              <w:contextualSpacing/>
              <w:rPr>
                <w:rFonts w:ascii="Simplified Arabic" w:hAnsi="Simplified Arabic" w:cs="Simplified Arabic"/>
                <w:sz w:val="28"/>
                <w:szCs w:val="28"/>
                <w:lang w:val="fr-FR"/>
              </w:rPr>
            </w:pPr>
          </w:p>
        </w:tc>
        <w:tc>
          <w:tcPr>
            <w:tcW w:w="503" w:type="dxa"/>
          </w:tcPr>
          <w:p w14:paraId="254CD0F7" w14:textId="77777777" w:rsidR="005F0E1B" w:rsidRPr="005F0E1B" w:rsidRDefault="005F0E1B" w:rsidP="005F0E1B">
            <w:pPr>
              <w:spacing w:after="0" w:line="276" w:lineRule="auto"/>
              <w:ind w:left="112"/>
              <w:contextualSpacing/>
              <w:rPr>
                <w:rFonts w:ascii="Simplified Arabic" w:hAnsi="Simplified Arabic" w:cs="Simplified Arabic"/>
                <w:sz w:val="28"/>
                <w:szCs w:val="28"/>
                <w:rtl/>
                <w:lang w:val="fr-FR"/>
              </w:rPr>
            </w:pPr>
            <w:r w:rsidRPr="005F0E1B">
              <w:rPr>
                <w:rFonts w:ascii="Simplified Arabic" w:hAnsi="Simplified Arabic" w:cs="Simplified Arabic" w:hint="cs"/>
                <w:sz w:val="28"/>
                <w:szCs w:val="28"/>
                <w:rtl/>
                <w:lang w:val="fr-FR"/>
              </w:rPr>
              <w:t>01</w:t>
            </w:r>
          </w:p>
        </w:tc>
      </w:tr>
    </w:tbl>
    <w:p w14:paraId="0C6FAAF4" w14:textId="77777777" w:rsidR="005F0E1B" w:rsidRPr="005F0E1B" w:rsidRDefault="005F0E1B" w:rsidP="005F0E1B">
      <w:pPr>
        <w:spacing w:after="0"/>
        <w:jc w:val="center"/>
        <w:rPr>
          <w:rFonts w:ascii="Simplified Arabic" w:eastAsiaTheme="minorEastAsia" w:hAnsi="Simplified Arabic" w:cs="Simplified Arabic"/>
          <w:b/>
          <w:bCs/>
          <w:sz w:val="32"/>
          <w:szCs w:val="32"/>
          <w:rtl/>
          <w:lang w:val="fr-FR" w:bidi="ar-DZ"/>
        </w:rPr>
      </w:pPr>
    </w:p>
    <w:p w14:paraId="32FE19F9" w14:textId="77777777" w:rsidR="005F0E1B" w:rsidRPr="005F0E1B" w:rsidRDefault="005F0E1B" w:rsidP="005F0E1B">
      <w:pPr>
        <w:spacing w:after="0"/>
        <w:ind w:right="-170"/>
        <w:contextualSpacing/>
        <w:jc w:val="both"/>
        <w:rPr>
          <w:rFonts w:ascii="Simplified Arabic" w:eastAsiaTheme="minorEastAsia" w:hAnsi="Simplified Arabic" w:cs="Simplified Arabic"/>
          <w:sz w:val="28"/>
          <w:szCs w:val="28"/>
          <w:rtl/>
          <w:lang w:val="fr-FR" w:bidi="ar-DZ"/>
        </w:rPr>
      </w:pPr>
    </w:p>
    <w:p w14:paraId="59373C4C" w14:textId="77777777" w:rsidR="005F0E1B" w:rsidRPr="005F0E1B" w:rsidRDefault="005F0E1B" w:rsidP="005F0E1B">
      <w:pPr>
        <w:spacing w:after="0"/>
        <w:ind w:right="-170"/>
        <w:contextualSpacing/>
        <w:jc w:val="both"/>
        <w:rPr>
          <w:rFonts w:ascii="Simplified Arabic" w:eastAsiaTheme="minorEastAsia" w:hAnsi="Simplified Arabic" w:cs="Simplified Arabic"/>
          <w:sz w:val="28"/>
          <w:szCs w:val="28"/>
          <w:rtl/>
          <w:lang w:val="fr-FR" w:bidi="ar-DZ"/>
        </w:rPr>
      </w:pPr>
    </w:p>
    <w:p w14:paraId="37111D75" w14:textId="77777777" w:rsidR="005F0E1B" w:rsidRPr="005F0E1B" w:rsidRDefault="005F0E1B" w:rsidP="005F0E1B">
      <w:pPr>
        <w:spacing w:after="0"/>
        <w:ind w:right="-170"/>
        <w:contextualSpacing/>
        <w:jc w:val="both"/>
        <w:rPr>
          <w:rFonts w:ascii="Simplified Arabic" w:eastAsiaTheme="minorEastAsia" w:hAnsi="Simplified Arabic" w:cs="Simplified Arabic"/>
          <w:sz w:val="28"/>
          <w:szCs w:val="28"/>
          <w:rtl/>
          <w:lang w:val="fr-FR" w:bidi="ar-DZ"/>
        </w:rPr>
      </w:pPr>
    </w:p>
    <w:p w14:paraId="26A3CFEC" w14:textId="77777777" w:rsidR="005F0E1B" w:rsidRPr="005F0E1B" w:rsidRDefault="005F0E1B" w:rsidP="005F0E1B">
      <w:pPr>
        <w:spacing w:after="0"/>
        <w:ind w:right="-170"/>
        <w:contextualSpacing/>
        <w:jc w:val="both"/>
        <w:rPr>
          <w:rFonts w:ascii="Simplified Arabic" w:eastAsiaTheme="minorEastAsia" w:hAnsi="Simplified Arabic" w:cs="Simplified Arabic"/>
          <w:sz w:val="28"/>
          <w:szCs w:val="28"/>
          <w:rtl/>
          <w:lang w:val="fr-FR" w:bidi="ar-DZ"/>
        </w:rPr>
      </w:pPr>
    </w:p>
    <w:p w14:paraId="756C4FF9" w14:textId="77777777" w:rsidR="005F0E1B" w:rsidRPr="005F0E1B" w:rsidRDefault="005F0E1B" w:rsidP="005F0E1B">
      <w:pPr>
        <w:spacing w:after="0"/>
        <w:ind w:right="-170"/>
        <w:contextualSpacing/>
        <w:jc w:val="both"/>
        <w:rPr>
          <w:rFonts w:ascii="Simplified Arabic" w:eastAsiaTheme="minorEastAsia" w:hAnsi="Simplified Arabic" w:cs="Simplified Arabic"/>
          <w:sz w:val="28"/>
          <w:szCs w:val="28"/>
          <w:rtl/>
          <w:lang w:val="fr-FR" w:bidi="ar-DZ"/>
        </w:rPr>
      </w:pPr>
    </w:p>
    <w:p w14:paraId="5744E8FC" w14:textId="77777777" w:rsidR="005F0E1B" w:rsidRPr="005F0E1B" w:rsidRDefault="005F0E1B" w:rsidP="005F0E1B">
      <w:pPr>
        <w:spacing w:after="0"/>
        <w:ind w:right="-170"/>
        <w:contextualSpacing/>
        <w:jc w:val="center"/>
        <w:rPr>
          <w:rFonts w:ascii="Simplified Arabic" w:eastAsiaTheme="minorEastAsia" w:hAnsi="Simplified Arabic" w:cs="Simplified Arabic"/>
          <w:b/>
          <w:bCs/>
          <w:sz w:val="32"/>
          <w:szCs w:val="32"/>
          <w:lang w:val="fr-FR" w:bidi="ar-DZ"/>
        </w:rPr>
      </w:pPr>
      <w:r w:rsidRPr="005F0E1B">
        <w:rPr>
          <w:rFonts w:ascii="Simplified Arabic" w:eastAsiaTheme="minorEastAsia" w:hAnsi="Simplified Arabic" w:cs="Simplified Arabic" w:hint="cs"/>
          <w:b/>
          <w:bCs/>
          <w:sz w:val="32"/>
          <w:szCs w:val="32"/>
          <w:rtl/>
          <w:lang w:val="fr-FR" w:bidi="ar-DZ"/>
        </w:rPr>
        <w:lastRenderedPageBreak/>
        <w:t xml:space="preserve">الملحق رقم 07: استجابة الحالة الثانية على مقياس الصحة النفسية </w:t>
      </w:r>
      <w:r w:rsidRPr="005F0E1B">
        <w:rPr>
          <w:rFonts w:ascii="Simplified Arabic" w:eastAsiaTheme="minorEastAsia" w:hAnsi="Simplified Arabic" w:cs="Simplified Arabic"/>
          <w:b/>
          <w:bCs/>
          <w:sz w:val="32"/>
          <w:szCs w:val="32"/>
          <w:lang w:val="fr-FR" w:bidi="ar-DZ"/>
        </w:rPr>
        <w:t>scl90r</w:t>
      </w:r>
    </w:p>
    <w:tbl>
      <w:tblPr>
        <w:tblStyle w:val="Grilledutableau"/>
        <w:bidiVisual/>
        <w:tblW w:w="10070" w:type="dxa"/>
        <w:tblInd w:w="-701" w:type="dxa"/>
        <w:tblLook w:val="04A0" w:firstRow="1" w:lastRow="0" w:firstColumn="1" w:lastColumn="0" w:noHBand="0" w:noVBand="1"/>
      </w:tblPr>
      <w:tblGrid>
        <w:gridCol w:w="532"/>
        <w:gridCol w:w="5572"/>
        <w:gridCol w:w="708"/>
        <w:gridCol w:w="709"/>
        <w:gridCol w:w="851"/>
        <w:gridCol w:w="992"/>
        <w:gridCol w:w="706"/>
      </w:tblGrid>
      <w:tr w:rsidR="005F0E1B" w:rsidRPr="005F0E1B" w14:paraId="38CA9DFA" w14:textId="77777777" w:rsidTr="005F0E1B">
        <w:trPr>
          <w:trHeight w:val="185"/>
        </w:trPr>
        <w:tc>
          <w:tcPr>
            <w:tcW w:w="532" w:type="dxa"/>
            <w:shd w:val="clear" w:color="auto" w:fill="auto"/>
          </w:tcPr>
          <w:p w14:paraId="09AAEA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5572" w:type="dxa"/>
            <w:shd w:val="clear" w:color="auto" w:fill="auto"/>
          </w:tcPr>
          <w:p w14:paraId="7CE6D0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الصداع المستمر</w:t>
            </w:r>
          </w:p>
        </w:tc>
        <w:tc>
          <w:tcPr>
            <w:tcW w:w="708" w:type="dxa"/>
            <w:shd w:val="clear" w:color="auto" w:fill="auto"/>
          </w:tcPr>
          <w:p w14:paraId="3DD4379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1661B9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53D210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652829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50CF39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90334BE" w14:textId="77777777" w:rsidTr="005F0E1B">
        <w:trPr>
          <w:trHeight w:val="185"/>
        </w:trPr>
        <w:tc>
          <w:tcPr>
            <w:tcW w:w="532" w:type="dxa"/>
            <w:shd w:val="clear" w:color="auto" w:fill="auto"/>
          </w:tcPr>
          <w:p w14:paraId="501B45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5572" w:type="dxa"/>
            <w:shd w:val="clear" w:color="auto" w:fill="auto"/>
          </w:tcPr>
          <w:p w14:paraId="414BFC9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النرفزة و الارتعاش</w:t>
            </w:r>
          </w:p>
        </w:tc>
        <w:tc>
          <w:tcPr>
            <w:tcW w:w="708" w:type="dxa"/>
            <w:shd w:val="clear" w:color="auto" w:fill="auto"/>
          </w:tcPr>
          <w:p w14:paraId="1B2646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6755D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E2EFD9" w:themeFill="accent6" w:themeFillTint="33"/>
          </w:tcPr>
          <w:p w14:paraId="7F9AE1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3BC4A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980B09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1FC4065" w14:textId="77777777" w:rsidTr="005F0E1B">
        <w:trPr>
          <w:trHeight w:val="185"/>
        </w:trPr>
        <w:tc>
          <w:tcPr>
            <w:tcW w:w="532" w:type="dxa"/>
            <w:shd w:val="clear" w:color="auto" w:fill="auto"/>
          </w:tcPr>
          <w:p w14:paraId="0B0B5D7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5572" w:type="dxa"/>
            <w:shd w:val="clear" w:color="auto" w:fill="auto"/>
          </w:tcPr>
          <w:p w14:paraId="4E0CEB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حدوث أفكار سيئة</w:t>
            </w:r>
          </w:p>
        </w:tc>
        <w:tc>
          <w:tcPr>
            <w:tcW w:w="708" w:type="dxa"/>
            <w:shd w:val="clear" w:color="auto" w:fill="auto"/>
          </w:tcPr>
          <w:p w14:paraId="60B38ED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37B22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5D8E79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6D3853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4DB093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8D81837" w14:textId="77777777" w:rsidTr="005F0E1B">
        <w:trPr>
          <w:trHeight w:val="185"/>
        </w:trPr>
        <w:tc>
          <w:tcPr>
            <w:tcW w:w="532" w:type="dxa"/>
            <w:shd w:val="clear" w:color="auto" w:fill="auto"/>
          </w:tcPr>
          <w:p w14:paraId="453F20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c>
          <w:tcPr>
            <w:tcW w:w="5572" w:type="dxa"/>
            <w:shd w:val="clear" w:color="auto" w:fill="auto"/>
          </w:tcPr>
          <w:p w14:paraId="21DD4EC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الدوخان مع الإصفرار</w:t>
            </w:r>
          </w:p>
        </w:tc>
        <w:tc>
          <w:tcPr>
            <w:tcW w:w="708" w:type="dxa"/>
            <w:shd w:val="clear" w:color="auto" w:fill="auto"/>
          </w:tcPr>
          <w:p w14:paraId="4224F1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E3E87B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5FE9FF0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EE89C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CCFBE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D6557B5" w14:textId="77777777" w:rsidTr="005F0E1B">
        <w:trPr>
          <w:trHeight w:val="185"/>
        </w:trPr>
        <w:tc>
          <w:tcPr>
            <w:tcW w:w="532" w:type="dxa"/>
            <w:shd w:val="clear" w:color="auto" w:fill="auto"/>
          </w:tcPr>
          <w:p w14:paraId="5525C9F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w:t>
            </w:r>
          </w:p>
        </w:tc>
        <w:tc>
          <w:tcPr>
            <w:tcW w:w="5572" w:type="dxa"/>
            <w:shd w:val="clear" w:color="auto" w:fill="auto"/>
          </w:tcPr>
          <w:p w14:paraId="25C247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الرغبة أو الاهتمام الجنسي</w:t>
            </w:r>
          </w:p>
        </w:tc>
        <w:tc>
          <w:tcPr>
            <w:tcW w:w="708" w:type="dxa"/>
            <w:shd w:val="clear" w:color="auto" w:fill="auto"/>
          </w:tcPr>
          <w:p w14:paraId="292C7F4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E2EFD9" w:themeFill="accent6" w:themeFillTint="33"/>
          </w:tcPr>
          <w:p w14:paraId="2B1BEAE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90ED8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98F2F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52667B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A1CE2CC" w14:textId="77777777" w:rsidTr="005F0E1B">
        <w:trPr>
          <w:trHeight w:val="185"/>
        </w:trPr>
        <w:tc>
          <w:tcPr>
            <w:tcW w:w="532" w:type="dxa"/>
            <w:shd w:val="clear" w:color="auto" w:fill="auto"/>
          </w:tcPr>
          <w:p w14:paraId="23E283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w:t>
            </w:r>
          </w:p>
        </w:tc>
        <w:tc>
          <w:tcPr>
            <w:tcW w:w="5572" w:type="dxa"/>
            <w:shd w:val="clear" w:color="auto" w:fill="auto"/>
          </w:tcPr>
          <w:p w14:paraId="43CD9B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الرغبة في انتقاد الآخرين</w:t>
            </w:r>
          </w:p>
        </w:tc>
        <w:tc>
          <w:tcPr>
            <w:tcW w:w="708" w:type="dxa"/>
            <w:shd w:val="clear" w:color="auto" w:fill="auto"/>
          </w:tcPr>
          <w:p w14:paraId="41C10F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683E35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CB4C1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D7C408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E2EFD9" w:themeFill="accent6" w:themeFillTint="33"/>
          </w:tcPr>
          <w:p w14:paraId="12C427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601D07F" w14:textId="77777777" w:rsidTr="005F0E1B">
        <w:trPr>
          <w:trHeight w:val="185"/>
        </w:trPr>
        <w:tc>
          <w:tcPr>
            <w:tcW w:w="532" w:type="dxa"/>
            <w:shd w:val="clear" w:color="auto" w:fill="auto"/>
          </w:tcPr>
          <w:p w14:paraId="1135512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w:t>
            </w:r>
          </w:p>
        </w:tc>
        <w:tc>
          <w:tcPr>
            <w:tcW w:w="5572" w:type="dxa"/>
            <w:shd w:val="clear" w:color="auto" w:fill="auto"/>
          </w:tcPr>
          <w:p w14:paraId="457608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الاعتقاد بأن الآخرين يسيطرون علي أفكاري</w:t>
            </w:r>
          </w:p>
        </w:tc>
        <w:tc>
          <w:tcPr>
            <w:tcW w:w="708" w:type="dxa"/>
            <w:shd w:val="clear" w:color="auto" w:fill="auto"/>
          </w:tcPr>
          <w:p w14:paraId="5C2282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2FED26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4DA53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76D329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DFC602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78FEB12" w14:textId="77777777" w:rsidTr="005F0E1B">
        <w:trPr>
          <w:trHeight w:val="185"/>
        </w:trPr>
        <w:tc>
          <w:tcPr>
            <w:tcW w:w="532" w:type="dxa"/>
            <w:shd w:val="clear" w:color="auto" w:fill="auto"/>
          </w:tcPr>
          <w:p w14:paraId="3EA87C8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8</w:t>
            </w:r>
          </w:p>
        </w:tc>
        <w:tc>
          <w:tcPr>
            <w:tcW w:w="5572" w:type="dxa"/>
            <w:shd w:val="clear" w:color="auto" w:fill="auto"/>
          </w:tcPr>
          <w:p w14:paraId="60BEA3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اعتقد بأن الآخرين مسؤولين عن مشاكلي</w:t>
            </w:r>
          </w:p>
        </w:tc>
        <w:tc>
          <w:tcPr>
            <w:tcW w:w="708" w:type="dxa"/>
            <w:shd w:val="clear" w:color="auto" w:fill="auto"/>
          </w:tcPr>
          <w:p w14:paraId="0C89EE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298F2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08B90D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653FEB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0311F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C49C392" w14:textId="77777777" w:rsidTr="005F0E1B">
        <w:trPr>
          <w:trHeight w:val="185"/>
        </w:trPr>
        <w:tc>
          <w:tcPr>
            <w:tcW w:w="532" w:type="dxa"/>
            <w:shd w:val="clear" w:color="auto" w:fill="auto"/>
          </w:tcPr>
          <w:p w14:paraId="4739F4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9</w:t>
            </w:r>
          </w:p>
        </w:tc>
        <w:tc>
          <w:tcPr>
            <w:tcW w:w="5572" w:type="dxa"/>
            <w:shd w:val="clear" w:color="auto" w:fill="auto"/>
          </w:tcPr>
          <w:p w14:paraId="15580AC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الصعوبة في تذكر الأشياء</w:t>
            </w:r>
          </w:p>
        </w:tc>
        <w:tc>
          <w:tcPr>
            <w:tcW w:w="708" w:type="dxa"/>
            <w:shd w:val="clear" w:color="auto" w:fill="auto"/>
          </w:tcPr>
          <w:p w14:paraId="6DA25E3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906443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073EE2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0A838DB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3E110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A2413DC" w14:textId="77777777" w:rsidTr="005F0E1B">
        <w:trPr>
          <w:trHeight w:val="185"/>
        </w:trPr>
        <w:tc>
          <w:tcPr>
            <w:tcW w:w="532" w:type="dxa"/>
            <w:shd w:val="clear" w:color="auto" w:fill="auto"/>
          </w:tcPr>
          <w:p w14:paraId="54E082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10</w:t>
            </w:r>
          </w:p>
        </w:tc>
        <w:tc>
          <w:tcPr>
            <w:tcW w:w="5572" w:type="dxa"/>
            <w:shd w:val="clear" w:color="auto" w:fill="auto"/>
          </w:tcPr>
          <w:p w14:paraId="43F3514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الانزعاج بسبب الإهمال و عدم النظافة</w:t>
            </w:r>
          </w:p>
        </w:tc>
        <w:tc>
          <w:tcPr>
            <w:tcW w:w="708" w:type="dxa"/>
            <w:shd w:val="clear" w:color="auto" w:fill="auto"/>
          </w:tcPr>
          <w:p w14:paraId="68832A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AF9B2D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284DF1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13BE1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150F7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99F87DD" w14:textId="77777777" w:rsidTr="005F0E1B">
        <w:trPr>
          <w:trHeight w:val="185"/>
        </w:trPr>
        <w:tc>
          <w:tcPr>
            <w:tcW w:w="532" w:type="dxa"/>
            <w:shd w:val="clear" w:color="auto" w:fill="auto"/>
          </w:tcPr>
          <w:p w14:paraId="751AA4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11</w:t>
            </w:r>
          </w:p>
        </w:tc>
        <w:tc>
          <w:tcPr>
            <w:tcW w:w="5572" w:type="dxa"/>
            <w:shd w:val="clear" w:color="auto" w:fill="auto"/>
          </w:tcPr>
          <w:p w14:paraId="1A3810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يسهل استثارتي بسهولة</w:t>
            </w:r>
          </w:p>
        </w:tc>
        <w:tc>
          <w:tcPr>
            <w:tcW w:w="708" w:type="dxa"/>
            <w:shd w:val="clear" w:color="auto" w:fill="auto"/>
          </w:tcPr>
          <w:p w14:paraId="73D09E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54B680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8E2CD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0FF481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217E4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2BFBB64" w14:textId="77777777" w:rsidTr="005F0E1B">
        <w:trPr>
          <w:trHeight w:val="185"/>
        </w:trPr>
        <w:tc>
          <w:tcPr>
            <w:tcW w:w="532" w:type="dxa"/>
            <w:shd w:val="clear" w:color="auto" w:fill="auto"/>
          </w:tcPr>
          <w:p w14:paraId="582C14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12</w:t>
            </w:r>
          </w:p>
        </w:tc>
        <w:tc>
          <w:tcPr>
            <w:tcW w:w="5572" w:type="dxa"/>
            <w:shd w:val="clear" w:color="auto" w:fill="auto"/>
          </w:tcPr>
          <w:p w14:paraId="2E1016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الألم في الصدر والقلب</w:t>
            </w:r>
          </w:p>
        </w:tc>
        <w:tc>
          <w:tcPr>
            <w:tcW w:w="708" w:type="dxa"/>
            <w:shd w:val="clear" w:color="auto" w:fill="auto"/>
          </w:tcPr>
          <w:p w14:paraId="3A47F0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4D1B97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CC48B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B39F06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00"/>
          </w:tcPr>
          <w:p w14:paraId="48C759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1C17A97" w14:textId="77777777" w:rsidTr="005F0E1B">
        <w:trPr>
          <w:trHeight w:val="185"/>
        </w:trPr>
        <w:tc>
          <w:tcPr>
            <w:tcW w:w="532" w:type="dxa"/>
            <w:shd w:val="clear" w:color="auto" w:fill="auto"/>
          </w:tcPr>
          <w:p w14:paraId="3084B5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13</w:t>
            </w:r>
          </w:p>
        </w:tc>
        <w:tc>
          <w:tcPr>
            <w:tcW w:w="5572" w:type="dxa"/>
            <w:shd w:val="clear" w:color="auto" w:fill="auto"/>
          </w:tcPr>
          <w:p w14:paraId="6E39CF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الأماكن العامة و الشوارع</w:t>
            </w:r>
          </w:p>
        </w:tc>
        <w:tc>
          <w:tcPr>
            <w:tcW w:w="708" w:type="dxa"/>
            <w:shd w:val="clear" w:color="auto" w:fill="auto"/>
          </w:tcPr>
          <w:p w14:paraId="3AC97B4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E2EFD9" w:themeFill="accent6" w:themeFillTint="33"/>
          </w:tcPr>
          <w:p w14:paraId="5E8AD39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EE52E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928CBF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D2579E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8C154D9" w14:textId="77777777" w:rsidTr="005F0E1B">
        <w:trPr>
          <w:trHeight w:val="185"/>
        </w:trPr>
        <w:tc>
          <w:tcPr>
            <w:tcW w:w="532" w:type="dxa"/>
            <w:shd w:val="clear" w:color="auto" w:fill="auto"/>
          </w:tcPr>
          <w:p w14:paraId="1688C2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14</w:t>
            </w:r>
          </w:p>
        </w:tc>
        <w:tc>
          <w:tcPr>
            <w:tcW w:w="5572" w:type="dxa"/>
            <w:shd w:val="clear" w:color="auto" w:fill="auto"/>
          </w:tcPr>
          <w:p w14:paraId="178F2C7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بالبطيء و فقدان الطاقة</w:t>
            </w:r>
          </w:p>
        </w:tc>
        <w:tc>
          <w:tcPr>
            <w:tcW w:w="708" w:type="dxa"/>
            <w:shd w:val="clear" w:color="auto" w:fill="auto"/>
          </w:tcPr>
          <w:p w14:paraId="6AA8C5F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7BE6E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FA942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E2EFD9" w:themeFill="accent6" w:themeFillTint="33"/>
          </w:tcPr>
          <w:p w14:paraId="6B6396E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6A090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843FF81" w14:textId="77777777" w:rsidTr="005F0E1B">
        <w:trPr>
          <w:trHeight w:val="185"/>
        </w:trPr>
        <w:tc>
          <w:tcPr>
            <w:tcW w:w="532" w:type="dxa"/>
            <w:shd w:val="clear" w:color="auto" w:fill="auto"/>
          </w:tcPr>
          <w:p w14:paraId="6BE0E48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15</w:t>
            </w:r>
          </w:p>
        </w:tc>
        <w:tc>
          <w:tcPr>
            <w:tcW w:w="5572" w:type="dxa"/>
            <w:shd w:val="clear" w:color="auto" w:fill="auto"/>
          </w:tcPr>
          <w:p w14:paraId="2DAC8E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تراودني أفكار للتخلص من الحياة</w:t>
            </w:r>
          </w:p>
        </w:tc>
        <w:tc>
          <w:tcPr>
            <w:tcW w:w="708" w:type="dxa"/>
            <w:shd w:val="clear" w:color="auto" w:fill="auto"/>
          </w:tcPr>
          <w:p w14:paraId="4FF3D9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8E2BDE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D9C033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E2EFD9" w:themeFill="accent6" w:themeFillTint="33"/>
          </w:tcPr>
          <w:p w14:paraId="3534F71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BF886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1502E63" w14:textId="77777777" w:rsidTr="005F0E1B">
        <w:trPr>
          <w:trHeight w:val="185"/>
        </w:trPr>
        <w:tc>
          <w:tcPr>
            <w:tcW w:w="532" w:type="dxa"/>
            <w:shd w:val="clear" w:color="auto" w:fill="auto"/>
          </w:tcPr>
          <w:p w14:paraId="03ADA3B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16</w:t>
            </w:r>
          </w:p>
        </w:tc>
        <w:tc>
          <w:tcPr>
            <w:tcW w:w="5572" w:type="dxa"/>
            <w:shd w:val="clear" w:color="auto" w:fill="auto"/>
          </w:tcPr>
          <w:p w14:paraId="376DC7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أسمع أصوات لا يسمعها الآخرون</w:t>
            </w:r>
          </w:p>
        </w:tc>
        <w:tc>
          <w:tcPr>
            <w:tcW w:w="708" w:type="dxa"/>
            <w:shd w:val="clear" w:color="auto" w:fill="auto"/>
          </w:tcPr>
          <w:p w14:paraId="098A1E5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2BA97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1B5762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25AD0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0EDE3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5E26701" w14:textId="77777777" w:rsidTr="005F0E1B">
        <w:trPr>
          <w:trHeight w:val="185"/>
        </w:trPr>
        <w:tc>
          <w:tcPr>
            <w:tcW w:w="532" w:type="dxa"/>
            <w:shd w:val="clear" w:color="auto" w:fill="auto"/>
          </w:tcPr>
          <w:p w14:paraId="2C1075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17</w:t>
            </w:r>
          </w:p>
        </w:tc>
        <w:tc>
          <w:tcPr>
            <w:tcW w:w="5572" w:type="dxa"/>
            <w:shd w:val="clear" w:color="auto" w:fill="auto"/>
          </w:tcPr>
          <w:p w14:paraId="0E8585E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بالارتجاف</w:t>
            </w:r>
          </w:p>
        </w:tc>
        <w:tc>
          <w:tcPr>
            <w:tcW w:w="708" w:type="dxa"/>
            <w:shd w:val="clear" w:color="auto" w:fill="auto"/>
          </w:tcPr>
          <w:p w14:paraId="336EF6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2E39DE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12DA70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F6E42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00"/>
          </w:tcPr>
          <w:p w14:paraId="03E93D5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D20096C" w14:textId="77777777" w:rsidTr="005F0E1B">
        <w:trPr>
          <w:trHeight w:val="185"/>
        </w:trPr>
        <w:tc>
          <w:tcPr>
            <w:tcW w:w="532" w:type="dxa"/>
            <w:shd w:val="clear" w:color="auto" w:fill="auto"/>
          </w:tcPr>
          <w:p w14:paraId="799660A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18</w:t>
            </w:r>
          </w:p>
        </w:tc>
        <w:tc>
          <w:tcPr>
            <w:tcW w:w="5572" w:type="dxa"/>
            <w:shd w:val="clear" w:color="auto" w:fill="auto"/>
          </w:tcPr>
          <w:p w14:paraId="19062D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عدم الثقة بالآخرين</w:t>
            </w:r>
          </w:p>
        </w:tc>
        <w:tc>
          <w:tcPr>
            <w:tcW w:w="708" w:type="dxa"/>
            <w:shd w:val="clear" w:color="auto" w:fill="auto"/>
          </w:tcPr>
          <w:p w14:paraId="1D17CA3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4B4A6E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1738B0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18A8DA8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0D4C1E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E4C02D5" w14:textId="77777777" w:rsidTr="005F0E1B">
        <w:trPr>
          <w:trHeight w:val="185"/>
        </w:trPr>
        <w:tc>
          <w:tcPr>
            <w:tcW w:w="532" w:type="dxa"/>
            <w:shd w:val="clear" w:color="auto" w:fill="auto"/>
          </w:tcPr>
          <w:p w14:paraId="71163E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19</w:t>
            </w:r>
          </w:p>
        </w:tc>
        <w:tc>
          <w:tcPr>
            <w:tcW w:w="5572" w:type="dxa"/>
            <w:shd w:val="clear" w:color="auto" w:fill="auto"/>
          </w:tcPr>
          <w:p w14:paraId="7D739A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الشهية</w:t>
            </w:r>
          </w:p>
        </w:tc>
        <w:tc>
          <w:tcPr>
            <w:tcW w:w="708" w:type="dxa"/>
            <w:shd w:val="clear" w:color="auto" w:fill="auto"/>
          </w:tcPr>
          <w:p w14:paraId="570C7F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57A706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537C59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17A3E9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653F7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D739816" w14:textId="77777777" w:rsidTr="005F0E1B">
        <w:trPr>
          <w:trHeight w:val="185"/>
        </w:trPr>
        <w:tc>
          <w:tcPr>
            <w:tcW w:w="532" w:type="dxa"/>
            <w:shd w:val="clear" w:color="auto" w:fill="auto"/>
          </w:tcPr>
          <w:p w14:paraId="25158AD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20</w:t>
            </w:r>
          </w:p>
        </w:tc>
        <w:tc>
          <w:tcPr>
            <w:tcW w:w="5572" w:type="dxa"/>
            <w:shd w:val="clear" w:color="auto" w:fill="auto"/>
          </w:tcPr>
          <w:p w14:paraId="467BE4F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البكاء بسهولة</w:t>
            </w:r>
          </w:p>
        </w:tc>
        <w:tc>
          <w:tcPr>
            <w:tcW w:w="708" w:type="dxa"/>
            <w:shd w:val="clear" w:color="auto" w:fill="auto"/>
          </w:tcPr>
          <w:p w14:paraId="1A0BE4E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E2EFD9" w:themeFill="accent6" w:themeFillTint="33"/>
          </w:tcPr>
          <w:p w14:paraId="555907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37319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1AA5E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FF24C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3F3CADD" w14:textId="77777777" w:rsidTr="005F0E1B">
        <w:trPr>
          <w:trHeight w:val="185"/>
        </w:trPr>
        <w:tc>
          <w:tcPr>
            <w:tcW w:w="532" w:type="dxa"/>
            <w:shd w:val="clear" w:color="auto" w:fill="auto"/>
          </w:tcPr>
          <w:p w14:paraId="269E34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21</w:t>
            </w:r>
          </w:p>
        </w:tc>
        <w:tc>
          <w:tcPr>
            <w:tcW w:w="5572" w:type="dxa"/>
            <w:shd w:val="clear" w:color="auto" w:fill="auto"/>
          </w:tcPr>
          <w:p w14:paraId="1E610C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الخجل و صعوبة التعامل مع الآخرين</w:t>
            </w:r>
          </w:p>
        </w:tc>
        <w:tc>
          <w:tcPr>
            <w:tcW w:w="708" w:type="dxa"/>
            <w:shd w:val="clear" w:color="auto" w:fill="auto"/>
          </w:tcPr>
          <w:p w14:paraId="0C2FA1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A5F6A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974451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C8C8C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7CAAC" w:themeFill="accent2" w:themeFillTint="66"/>
          </w:tcPr>
          <w:p w14:paraId="16EE6D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8760356" w14:textId="77777777" w:rsidTr="005F0E1B">
        <w:trPr>
          <w:trHeight w:val="185"/>
        </w:trPr>
        <w:tc>
          <w:tcPr>
            <w:tcW w:w="532" w:type="dxa"/>
            <w:shd w:val="clear" w:color="auto" w:fill="auto"/>
          </w:tcPr>
          <w:p w14:paraId="4ABA61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22</w:t>
            </w:r>
          </w:p>
        </w:tc>
        <w:tc>
          <w:tcPr>
            <w:tcW w:w="5572" w:type="dxa"/>
            <w:shd w:val="clear" w:color="auto" w:fill="auto"/>
          </w:tcPr>
          <w:p w14:paraId="6B4582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بأني مقبوض أو ممسوك أو مكبل</w:t>
            </w:r>
          </w:p>
        </w:tc>
        <w:tc>
          <w:tcPr>
            <w:tcW w:w="708" w:type="dxa"/>
            <w:shd w:val="clear" w:color="auto" w:fill="auto"/>
          </w:tcPr>
          <w:p w14:paraId="649D20D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E2EFD9" w:themeFill="accent6" w:themeFillTint="33"/>
          </w:tcPr>
          <w:p w14:paraId="7B01F2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4D372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ED5F72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17675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0ABBD84" w14:textId="77777777" w:rsidTr="005F0E1B">
        <w:trPr>
          <w:trHeight w:val="185"/>
        </w:trPr>
        <w:tc>
          <w:tcPr>
            <w:tcW w:w="532" w:type="dxa"/>
            <w:shd w:val="clear" w:color="auto" w:fill="auto"/>
          </w:tcPr>
          <w:p w14:paraId="626AE53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23</w:t>
            </w:r>
          </w:p>
        </w:tc>
        <w:tc>
          <w:tcPr>
            <w:tcW w:w="5572" w:type="dxa"/>
            <w:shd w:val="clear" w:color="auto" w:fill="auto"/>
          </w:tcPr>
          <w:p w14:paraId="39E93D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فجأة وبدون سبب محدد</w:t>
            </w:r>
          </w:p>
        </w:tc>
        <w:tc>
          <w:tcPr>
            <w:tcW w:w="708" w:type="dxa"/>
            <w:shd w:val="clear" w:color="auto" w:fill="auto"/>
          </w:tcPr>
          <w:p w14:paraId="43F04B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48686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7E08E5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CC192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00"/>
          </w:tcPr>
          <w:p w14:paraId="190BB1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1BF5A9C" w14:textId="77777777" w:rsidTr="005F0E1B">
        <w:trPr>
          <w:trHeight w:val="185"/>
        </w:trPr>
        <w:tc>
          <w:tcPr>
            <w:tcW w:w="532" w:type="dxa"/>
            <w:shd w:val="clear" w:color="auto" w:fill="auto"/>
          </w:tcPr>
          <w:p w14:paraId="07926D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24</w:t>
            </w:r>
          </w:p>
        </w:tc>
        <w:tc>
          <w:tcPr>
            <w:tcW w:w="5572" w:type="dxa"/>
            <w:shd w:val="clear" w:color="auto" w:fill="auto"/>
          </w:tcPr>
          <w:p w14:paraId="177943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عدم القدرة على التحكم في الغضب</w:t>
            </w:r>
          </w:p>
        </w:tc>
        <w:tc>
          <w:tcPr>
            <w:tcW w:w="708" w:type="dxa"/>
            <w:shd w:val="clear" w:color="auto" w:fill="auto"/>
          </w:tcPr>
          <w:p w14:paraId="222AD4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034B7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15EE0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C45911" w:themeFill="accent2" w:themeFillShade="BF"/>
          </w:tcPr>
          <w:p w14:paraId="0FD8C2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9B64D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9BA1203" w14:textId="77777777" w:rsidTr="005F0E1B">
        <w:trPr>
          <w:trHeight w:val="185"/>
        </w:trPr>
        <w:tc>
          <w:tcPr>
            <w:tcW w:w="532" w:type="dxa"/>
            <w:shd w:val="clear" w:color="auto" w:fill="auto"/>
          </w:tcPr>
          <w:p w14:paraId="1503E6E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25</w:t>
            </w:r>
          </w:p>
        </w:tc>
        <w:tc>
          <w:tcPr>
            <w:tcW w:w="5572" w:type="dxa"/>
            <w:shd w:val="clear" w:color="auto" w:fill="auto"/>
          </w:tcPr>
          <w:p w14:paraId="51BD98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أخاف أن أخرج من البيت</w:t>
            </w:r>
          </w:p>
        </w:tc>
        <w:tc>
          <w:tcPr>
            <w:tcW w:w="708" w:type="dxa"/>
            <w:shd w:val="clear" w:color="auto" w:fill="auto"/>
          </w:tcPr>
          <w:p w14:paraId="71A1F0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6CA4B2F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572020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1C564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CA38F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8C293DE" w14:textId="77777777" w:rsidTr="005F0E1B">
        <w:trPr>
          <w:trHeight w:val="185"/>
        </w:trPr>
        <w:tc>
          <w:tcPr>
            <w:tcW w:w="532" w:type="dxa"/>
            <w:shd w:val="clear" w:color="auto" w:fill="auto"/>
          </w:tcPr>
          <w:p w14:paraId="7251F68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26</w:t>
            </w:r>
          </w:p>
        </w:tc>
        <w:tc>
          <w:tcPr>
            <w:tcW w:w="5572" w:type="dxa"/>
            <w:shd w:val="clear" w:color="auto" w:fill="auto"/>
          </w:tcPr>
          <w:p w14:paraId="4D6BE7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نقد الذات لعمل الأشياء</w:t>
            </w:r>
          </w:p>
        </w:tc>
        <w:tc>
          <w:tcPr>
            <w:tcW w:w="708" w:type="dxa"/>
            <w:shd w:val="clear" w:color="auto" w:fill="E2EFD9" w:themeFill="accent6" w:themeFillTint="33"/>
          </w:tcPr>
          <w:p w14:paraId="3FA190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42BEBD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4038F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7B1104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ECB4F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726DB0A" w14:textId="77777777" w:rsidTr="005F0E1B">
        <w:trPr>
          <w:trHeight w:val="185"/>
        </w:trPr>
        <w:tc>
          <w:tcPr>
            <w:tcW w:w="532" w:type="dxa"/>
            <w:shd w:val="clear" w:color="auto" w:fill="auto"/>
          </w:tcPr>
          <w:p w14:paraId="4BAF7E4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27</w:t>
            </w:r>
          </w:p>
        </w:tc>
        <w:tc>
          <w:tcPr>
            <w:tcW w:w="5572" w:type="dxa"/>
            <w:shd w:val="clear" w:color="auto" w:fill="auto"/>
          </w:tcPr>
          <w:p w14:paraId="268CEA8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الألم في أسفل الظهر</w:t>
            </w:r>
          </w:p>
        </w:tc>
        <w:tc>
          <w:tcPr>
            <w:tcW w:w="708" w:type="dxa"/>
            <w:shd w:val="clear" w:color="auto" w:fill="auto"/>
          </w:tcPr>
          <w:p w14:paraId="070CEF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E2EFD9" w:themeFill="accent6" w:themeFillTint="33"/>
          </w:tcPr>
          <w:p w14:paraId="164D6B9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324D1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67F3EB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A9592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67CC2A6" w14:textId="77777777" w:rsidTr="005F0E1B">
        <w:trPr>
          <w:trHeight w:val="185"/>
        </w:trPr>
        <w:tc>
          <w:tcPr>
            <w:tcW w:w="532" w:type="dxa"/>
            <w:shd w:val="clear" w:color="auto" w:fill="auto"/>
          </w:tcPr>
          <w:p w14:paraId="08AE037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28</w:t>
            </w:r>
          </w:p>
        </w:tc>
        <w:tc>
          <w:tcPr>
            <w:tcW w:w="5572" w:type="dxa"/>
            <w:shd w:val="clear" w:color="auto" w:fill="auto"/>
          </w:tcPr>
          <w:p w14:paraId="16C70D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 الأمور لا تسير على ما يرام</w:t>
            </w:r>
          </w:p>
        </w:tc>
        <w:tc>
          <w:tcPr>
            <w:tcW w:w="708" w:type="dxa"/>
            <w:shd w:val="clear" w:color="auto" w:fill="auto"/>
          </w:tcPr>
          <w:p w14:paraId="6D4D518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A3D16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24A6A55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8211F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9BC43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5104BBF" w14:textId="77777777" w:rsidTr="005F0E1B">
        <w:trPr>
          <w:trHeight w:val="185"/>
        </w:trPr>
        <w:tc>
          <w:tcPr>
            <w:tcW w:w="532" w:type="dxa"/>
            <w:shd w:val="clear" w:color="auto" w:fill="auto"/>
          </w:tcPr>
          <w:p w14:paraId="5B4437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29</w:t>
            </w:r>
          </w:p>
        </w:tc>
        <w:tc>
          <w:tcPr>
            <w:tcW w:w="5572" w:type="dxa"/>
            <w:shd w:val="clear" w:color="auto" w:fill="auto"/>
          </w:tcPr>
          <w:p w14:paraId="631B3A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بالوحدة</w:t>
            </w:r>
          </w:p>
        </w:tc>
        <w:tc>
          <w:tcPr>
            <w:tcW w:w="708" w:type="dxa"/>
            <w:shd w:val="clear" w:color="auto" w:fill="auto"/>
          </w:tcPr>
          <w:p w14:paraId="26AFA9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C0D320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14625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5B1DF2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26F737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B38618F" w14:textId="77777777" w:rsidTr="005F0E1B">
        <w:trPr>
          <w:trHeight w:val="185"/>
        </w:trPr>
        <w:tc>
          <w:tcPr>
            <w:tcW w:w="532" w:type="dxa"/>
            <w:shd w:val="clear" w:color="auto" w:fill="auto"/>
          </w:tcPr>
          <w:p w14:paraId="0D36DDF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30</w:t>
            </w:r>
          </w:p>
        </w:tc>
        <w:tc>
          <w:tcPr>
            <w:tcW w:w="5572" w:type="dxa"/>
            <w:shd w:val="clear" w:color="auto" w:fill="auto"/>
          </w:tcPr>
          <w:p w14:paraId="0CEF19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بالحزن " الاكتئاب "</w:t>
            </w:r>
          </w:p>
        </w:tc>
        <w:tc>
          <w:tcPr>
            <w:tcW w:w="708" w:type="dxa"/>
            <w:shd w:val="clear" w:color="auto" w:fill="auto"/>
          </w:tcPr>
          <w:p w14:paraId="4BB75D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47E74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2545E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E2EFD9" w:themeFill="accent6" w:themeFillTint="33"/>
          </w:tcPr>
          <w:p w14:paraId="49AFAA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33CB6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A1381EE" w14:textId="77777777" w:rsidTr="005F0E1B">
        <w:trPr>
          <w:trHeight w:val="185"/>
        </w:trPr>
        <w:tc>
          <w:tcPr>
            <w:tcW w:w="532" w:type="dxa"/>
            <w:shd w:val="clear" w:color="auto" w:fill="auto"/>
          </w:tcPr>
          <w:p w14:paraId="3D03A8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31</w:t>
            </w:r>
          </w:p>
        </w:tc>
        <w:tc>
          <w:tcPr>
            <w:tcW w:w="5572" w:type="dxa"/>
            <w:shd w:val="clear" w:color="auto" w:fill="auto"/>
          </w:tcPr>
          <w:p w14:paraId="50510E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الانزعاج على الأشياء بشكل كبير</w:t>
            </w:r>
          </w:p>
        </w:tc>
        <w:tc>
          <w:tcPr>
            <w:tcW w:w="708" w:type="dxa"/>
            <w:shd w:val="clear" w:color="auto" w:fill="auto"/>
          </w:tcPr>
          <w:p w14:paraId="50A039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DDC4C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E2EFD9" w:themeFill="accent6" w:themeFillTint="33"/>
          </w:tcPr>
          <w:p w14:paraId="7778B53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CCDE9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2802B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915FD89" w14:textId="77777777" w:rsidTr="005F0E1B">
        <w:trPr>
          <w:trHeight w:val="185"/>
        </w:trPr>
        <w:tc>
          <w:tcPr>
            <w:tcW w:w="532" w:type="dxa"/>
            <w:shd w:val="clear" w:color="auto" w:fill="auto"/>
          </w:tcPr>
          <w:p w14:paraId="596C93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32</w:t>
            </w:r>
          </w:p>
        </w:tc>
        <w:tc>
          <w:tcPr>
            <w:tcW w:w="5572" w:type="dxa"/>
            <w:shd w:val="clear" w:color="auto" w:fill="auto"/>
          </w:tcPr>
          <w:p w14:paraId="355522A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الأهمية بالأشياء</w:t>
            </w:r>
          </w:p>
        </w:tc>
        <w:tc>
          <w:tcPr>
            <w:tcW w:w="708" w:type="dxa"/>
            <w:shd w:val="clear" w:color="auto" w:fill="auto"/>
          </w:tcPr>
          <w:p w14:paraId="1E1EDC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E2EFD9" w:themeFill="accent6" w:themeFillTint="33"/>
          </w:tcPr>
          <w:p w14:paraId="2102A0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CE52D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F2062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85F3F8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C88328F" w14:textId="77777777" w:rsidTr="005F0E1B">
        <w:trPr>
          <w:trHeight w:val="185"/>
        </w:trPr>
        <w:tc>
          <w:tcPr>
            <w:tcW w:w="532" w:type="dxa"/>
            <w:shd w:val="clear" w:color="auto" w:fill="auto"/>
          </w:tcPr>
          <w:p w14:paraId="7BAC27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33</w:t>
            </w:r>
          </w:p>
        </w:tc>
        <w:tc>
          <w:tcPr>
            <w:tcW w:w="5572" w:type="dxa"/>
            <w:shd w:val="clear" w:color="auto" w:fill="auto"/>
          </w:tcPr>
          <w:p w14:paraId="166771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بالخوف</w:t>
            </w:r>
          </w:p>
        </w:tc>
        <w:tc>
          <w:tcPr>
            <w:tcW w:w="708" w:type="dxa"/>
            <w:shd w:val="clear" w:color="auto" w:fill="auto"/>
          </w:tcPr>
          <w:p w14:paraId="197AA7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16B409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A9A786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30A48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00"/>
          </w:tcPr>
          <w:p w14:paraId="6C9ADF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384BF20" w14:textId="77777777" w:rsidTr="005F0E1B">
        <w:trPr>
          <w:trHeight w:val="185"/>
        </w:trPr>
        <w:tc>
          <w:tcPr>
            <w:tcW w:w="532" w:type="dxa"/>
            <w:shd w:val="clear" w:color="auto" w:fill="auto"/>
          </w:tcPr>
          <w:p w14:paraId="60085A4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34</w:t>
            </w:r>
          </w:p>
        </w:tc>
        <w:tc>
          <w:tcPr>
            <w:tcW w:w="5572" w:type="dxa"/>
            <w:shd w:val="clear" w:color="auto" w:fill="auto"/>
          </w:tcPr>
          <w:p w14:paraId="3B7B8C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أنه يسهل إيذائي</w:t>
            </w:r>
          </w:p>
        </w:tc>
        <w:tc>
          <w:tcPr>
            <w:tcW w:w="708" w:type="dxa"/>
            <w:shd w:val="clear" w:color="auto" w:fill="auto"/>
          </w:tcPr>
          <w:p w14:paraId="0DD024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520E4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9F950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C9B94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7CAAC" w:themeFill="accent2" w:themeFillTint="66"/>
          </w:tcPr>
          <w:p w14:paraId="0798947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D036F8B" w14:textId="77777777" w:rsidTr="005F0E1B">
        <w:trPr>
          <w:trHeight w:val="185"/>
        </w:trPr>
        <w:tc>
          <w:tcPr>
            <w:tcW w:w="532" w:type="dxa"/>
            <w:shd w:val="clear" w:color="auto" w:fill="auto"/>
          </w:tcPr>
          <w:p w14:paraId="16A4E7F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35</w:t>
            </w:r>
          </w:p>
        </w:tc>
        <w:tc>
          <w:tcPr>
            <w:tcW w:w="5572" w:type="dxa"/>
            <w:shd w:val="clear" w:color="auto" w:fill="auto"/>
          </w:tcPr>
          <w:p w14:paraId="4F6307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إطلاع الآخرين على أفكاري الخاصة بسهولة</w:t>
            </w:r>
          </w:p>
        </w:tc>
        <w:tc>
          <w:tcPr>
            <w:tcW w:w="708" w:type="dxa"/>
            <w:shd w:val="clear" w:color="auto" w:fill="auto"/>
          </w:tcPr>
          <w:p w14:paraId="251188C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2CB865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92AFAB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0E0C1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976C8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BAA28C8" w14:textId="77777777" w:rsidTr="005F0E1B">
        <w:trPr>
          <w:trHeight w:val="289"/>
        </w:trPr>
        <w:tc>
          <w:tcPr>
            <w:tcW w:w="532" w:type="dxa"/>
            <w:tcBorders>
              <w:bottom w:val="single" w:sz="4" w:space="0" w:color="auto"/>
            </w:tcBorders>
            <w:shd w:val="clear" w:color="auto" w:fill="auto"/>
          </w:tcPr>
          <w:p w14:paraId="77DAEB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36</w:t>
            </w:r>
          </w:p>
        </w:tc>
        <w:tc>
          <w:tcPr>
            <w:tcW w:w="5572" w:type="dxa"/>
            <w:tcBorders>
              <w:bottom w:val="single" w:sz="4" w:space="0" w:color="auto"/>
            </w:tcBorders>
            <w:shd w:val="clear" w:color="auto" w:fill="auto"/>
          </w:tcPr>
          <w:p w14:paraId="247678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بان الآخرين لا يفهمونني</w:t>
            </w:r>
          </w:p>
        </w:tc>
        <w:tc>
          <w:tcPr>
            <w:tcW w:w="708" w:type="dxa"/>
            <w:tcBorders>
              <w:bottom w:val="single" w:sz="4" w:space="0" w:color="auto"/>
            </w:tcBorders>
            <w:shd w:val="clear" w:color="auto" w:fill="auto"/>
          </w:tcPr>
          <w:p w14:paraId="6FF7D3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Borders>
              <w:bottom w:val="single" w:sz="4" w:space="0" w:color="auto"/>
            </w:tcBorders>
            <w:shd w:val="clear" w:color="auto" w:fill="auto"/>
          </w:tcPr>
          <w:p w14:paraId="118C15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Borders>
              <w:bottom w:val="single" w:sz="4" w:space="0" w:color="auto"/>
            </w:tcBorders>
            <w:shd w:val="clear" w:color="auto" w:fill="auto"/>
          </w:tcPr>
          <w:p w14:paraId="462F4C1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Borders>
              <w:bottom w:val="single" w:sz="4" w:space="0" w:color="auto"/>
            </w:tcBorders>
            <w:shd w:val="clear" w:color="auto" w:fill="auto"/>
          </w:tcPr>
          <w:p w14:paraId="1F8737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Borders>
              <w:bottom w:val="single" w:sz="4" w:space="0" w:color="auto"/>
            </w:tcBorders>
            <w:shd w:val="clear" w:color="auto" w:fill="F7CAAC" w:themeFill="accent2" w:themeFillTint="66"/>
          </w:tcPr>
          <w:p w14:paraId="215F2F6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0E46002" w14:textId="77777777" w:rsidTr="005F0E1B">
        <w:trPr>
          <w:trHeight w:val="347"/>
        </w:trPr>
        <w:tc>
          <w:tcPr>
            <w:tcW w:w="532" w:type="dxa"/>
            <w:tcBorders>
              <w:top w:val="single" w:sz="4" w:space="0" w:color="auto"/>
              <w:right w:val="single" w:sz="4" w:space="0" w:color="auto"/>
            </w:tcBorders>
            <w:shd w:val="clear" w:color="auto" w:fill="auto"/>
          </w:tcPr>
          <w:p w14:paraId="29EB5A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37</w:t>
            </w:r>
          </w:p>
        </w:tc>
        <w:tc>
          <w:tcPr>
            <w:tcW w:w="5572" w:type="dxa"/>
            <w:tcBorders>
              <w:top w:val="single" w:sz="4" w:space="0" w:color="auto"/>
              <w:left w:val="single" w:sz="4" w:space="0" w:color="auto"/>
            </w:tcBorders>
            <w:shd w:val="clear" w:color="auto" w:fill="auto"/>
          </w:tcPr>
          <w:p w14:paraId="44FB8B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بأن الآخرين غير ودودين</w:t>
            </w:r>
          </w:p>
        </w:tc>
        <w:tc>
          <w:tcPr>
            <w:tcW w:w="708" w:type="dxa"/>
            <w:tcBorders>
              <w:top w:val="single" w:sz="4" w:space="0" w:color="auto"/>
            </w:tcBorders>
            <w:shd w:val="clear" w:color="auto" w:fill="auto"/>
          </w:tcPr>
          <w:p w14:paraId="012F5D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tcBorders>
              <w:top w:val="single" w:sz="4" w:space="0" w:color="auto"/>
            </w:tcBorders>
            <w:shd w:val="clear" w:color="auto" w:fill="auto"/>
          </w:tcPr>
          <w:p w14:paraId="112638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tcBorders>
              <w:top w:val="single" w:sz="4" w:space="0" w:color="auto"/>
            </w:tcBorders>
            <w:shd w:val="clear" w:color="auto" w:fill="auto"/>
          </w:tcPr>
          <w:p w14:paraId="0242496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tcBorders>
              <w:top w:val="single" w:sz="4" w:space="0" w:color="auto"/>
            </w:tcBorders>
            <w:shd w:val="clear" w:color="auto" w:fill="auto"/>
          </w:tcPr>
          <w:p w14:paraId="44060C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tcBorders>
              <w:top w:val="single" w:sz="4" w:space="0" w:color="auto"/>
            </w:tcBorders>
            <w:shd w:val="clear" w:color="auto" w:fill="F7CAAC" w:themeFill="accent2" w:themeFillTint="66"/>
          </w:tcPr>
          <w:p w14:paraId="370A4A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CC184B5" w14:textId="77777777" w:rsidTr="005F0E1B">
        <w:trPr>
          <w:trHeight w:val="185"/>
        </w:trPr>
        <w:tc>
          <w:tcPr>
            <w:tcW w:w="532" w:type="dxa"/>
            <w:shd w:val="clear" w:color="auto" w:fill="auto"/>
          </w:tcPr>
          <w:p w14:paraId="7443F5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38</w:t>
            </w:r>
          </w:p>
        </w:tc>
        <w:tc>
          <w:tcPr>
            <w:tcW w:w="5572" w:type="dxa"/>
            <w:shd w:val="clear" w:color="auto" w:fill="auto"/>
          </w:tcPr>
          <w:p w14:paraId="6E38D75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اعمل الأشياء ببطيء شديد</w:t>
            </w:r>
          </w:p>
        </w:tc>
        <w:tc>
          <w:tcPr>
            <w:tcW w:w="708" w:type="dxa"/>
            <w:shd w:val="clear" w:color="auto" w:fill="auto"/>
          </w:tcPr>
          <w:p w14:paraId="15A91A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36536D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2CF5431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81B04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F8858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CBF4D57" w14:textId="77777777" w:rsidTr="005F0E1B">
        <w:trPr>
          <w:trHeight w:val="185"/>
        </w:trPr>
        <w:tc>
          <w:tcPr>
            <w:tcW w:w="532" w:type="dxa"/>
            <w:shd w:val="clear" w:color="auto" w:fill="auto"/>
          </w:tcPr>
          <w:p w14:paraId="370CEE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39</w:t>
            </w:r>
          </w:p>
        </w:tc>
        <w:tc>
          <w:tcPr>
            <w:tcW w:w="5572" w:type="dxa"/>
            <w:shd w:val="clear" w:color="auto" w:fill="auto"/>
          </w:tcPr>
          <w:p w14:paraId="0617D0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زيادة ضربات القلب</w:t>
            </w:r>
          </w:p>
        </w:tc>
        <w:tc>
          <w:tcPr>
            <w:tcW w:w="708" w:type="dxa"/>
            <w:shd w:val="clear" w:color="auto" w:fill="auto"/>
          </w:tcPr>
          <w:p w14:paraId="5AB9367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E6AD0F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2E0536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2EB5F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00"/>
          </w:tcPr>
          <w:p w14:paraId="7AAAFD2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95195E7" w14:textId="77777777" w:rsidTr="005F0E1B">
        <w:trPr>
          <w:trHeight w:val="185"/>
        </w:trPr>
        <w:tc>
          <w:tcPr>
            <w:tcW w:w="532" w:type="dxa"/>
            <w:shd w:val="clear" w:color="auto" w:fill="auto"/>
          </w:tcPr>
          <w:p w14:paraId="2206B9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40</w:t>
            </w:r>
          </w:p>
        </w:tc>
        <w:tc>
          <w:tcPr>
            <w:tcW w:w="5572" w:type="dxa"/>
            <w:shd w:val="clear" w:color="auto" w:fill="auto"/>
          </w:tcPr>
          <w:p w14:paraId="770E0F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ينتابني غثيان و اضطرابات في المعدة</w:t>
            </w:r>
          </w:p>
        </w:tc>
        <w:tc>
          <w:tcPr>
            <w:tcW w:w="708" w:type="dxa"/>
            <w:shd w:val="clear" w:color="auto" w:fill="auto"/>
          </w:tcPr>
          <w:p w14:paraId="7165DF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C2D3B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1E5CAA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405C7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CCE81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1ECEB30" w14:textId="77777777" w:rsidTr="005F0E1B">
        <w:trPr>
          <w:trHeight w:val="185"/>
        </w:trPr>
        <w:tc>
          <w:tcPr>
            <w:tcW w:w="532" w:type="dxa"/>
            <w:shd w:val="clear" w:color="auto" w:fill="auto"/>
          </w:tcPr>
          <w:p w14:paraId="39F0806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41</w:t>
            </w:r>
          </w:p>
        </w:tc>
        <w:tc>
          <w:tcPr>
            <w:tcW w:w="5572" w:type="dxa"/>
            <w:shd w:val="clear" w:color="auto" w:fill="auto"/>
          </w:tcPr>
          <w:p w14:paraId="5A7AE62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مقارنة بالآخرين أشعر بأني أقل قيمة منهم</w:t>
            </w:r>
          </w:p>
        </w:tc>
        <w:tc>
          <w:tcPr>
            <w:tcW w:w="708" w:type="dxa"/>
            <w:shd w:val="clear" w:color="auto" w:fill="auto"/>
          </w:tcPr>
          <w:p w14:paraId="37DD48B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F3BF57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A45A8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D50E80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7CAAC" w:themeFill="accent2" w:themeFillTint="66"/>
          </w:tcPr>
          <w:p w14:paraId="03E1A11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69100D4" w14:textId="77777777" w:rsidTr="005F0E1B">
        <w:trPr>
          <w:trHeight w:val="185"/>
        </w:trPr>
        <w:tc>
          <w:tcPr>
            <w:tcW w:w="532" w:type="dxa"/>
            <w:shd w:val="clear" w:color="auto" w:fill="auto"/>
          </w:tcPr>
          <w:p w14:paraId="790734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42</w:t>
            </w:r>
          </w:p>
        </w:tc>
        <w:tc>
          <w:tcPr>
            <w:tcW w:w="5572" w:type="dxa"/>
            <w:shd w:val="clear" w:color="auto" w:fill="auto"/>
          </w:tcPr>
          <w:p w14:paraId="2463D5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عضلاتي تتشنج</w:t>
            </w:r>
          </w:p>
        </w:tc>
        <w:tc>
          <w:tcPr>
            <w:tcW w:w="708" w:type="dxa"/>
            <w:shd w:val="clear" w:color="auto" w:fill="auto"/>
          </w:tcPr>
          <w:p w14:paraId="24F307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A814C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6D5AF2D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522C2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19CC72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2E75A5F" w14:textId="77777777" w:rsidTr="005F0E1B">
        <w:trPr>
          <w:trHeight w:val="185"/>
        </w:trPr>
        <w:tc>
          <w:tcPr>
            <w:tcW w:w="532" w:type="dxa"/>
            <w:shd w:val="clear" w:color="auto" w:fill="auto"/>
          </w:tcPr>
          <w:p w14:paraId="63D9A0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43</w:t>
            </w:r>
          </w:p>
        </w:tc>
        <w:tc>
          <w:tcPr>
            <w:tcW w:w="5572" w:type="dxa"/>
            <w:shd w:val="clear" w:color="auto" w:fill="auto"/>
          </w:tcPr>
          <w:p w14:paraId="2EFAC5D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بأني مراقب من قبل الآخرين</w:t>
            </w:r>
          </w:p>
        </w:tc>
        <w:tc>
          <w:tcPr>
            <w:tcW w:w="708" w:type="dxa"/>
            <w:shd w:val="clear" w:color="auto" w:fill="auto"/>
          </w:tcPr>
          <w:p w14:paraId="6585B6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5C993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11EFC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0CB9A5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907FFA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F935A2D" w14:textId="77777777" w:rsidTr="005F0E1B">
        <w:trPr>
          <w:trHeight w:val="185"/>
        </w:trPr>
        <w:tc>
          <w:tcPr>
            <w:tcW w:w="532" w:type="dxa"/>
            <w:shd w:val="clear" w:color="auto" w:fill="auto"/>
          </w:tcPr>
          <w:p w14:paraId="1082CA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44</w:t>
            </w:r>
          </w:p>
        </w:tc>
        <w:tc>
          <w:tcPr>
            <w:tcW w:w="5572" w:type="dxa"/>
            <w:shd w:val="clear" w:color="auto" w:fill="auto"/>
          </w:tcPr>
          <w:p w14:paraId="04AEB1F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النوم</w:t>
            </w:r>
          </w:p>
        </w:tc>
        <w:tc>
          <w:tcPr>
            <w:tcW w:w="708" w:type="dxa"/>
            <w:shd w:val="clear" w:color="auto" w:fill="auto"/>
          </w:tcPr>
          <w:p w14:paraId="3CEE5DD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F921C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352B0B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6526B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32E53E4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10385E0" w14:textId="77777777" w:rsidTr="005F0E1B">
        <w:trPr>
          <w:trHeight w:val="185"/>
        </w:trPr>
        <w:tc>
          <w:tcPr>
            <w:tcW w:w="532" w:type="dxa"/>
            <w:shd w:val="clear" w:color="auto" w:fill="auto"/>
          </w:tcPr>
          <w:p w14:paraId="72F73A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45</w:t>
            </w:r>
          </w:p>
        </w:tc>
        <w:tc>
          <w:tcPr>
            <w:tcW w:w="5572" w:type="dxa"/>
            <w:shd w:val="clear" w:color="auto" w:fill="auto"/>
          </w:tcPr>
          <w:p w14:paraId="117EC0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أفحص ما أقوم به عدة مرات</w:t>
            </w:r>
          </w:p>
        </w:tc>
        <w:tc>
          <w:tcPr>
            <w:tcW w:w="708" w:type="dxa"/>
            <w:shd w:val="clear" w:color="auto" w:fill="auto"/>
          </w:tcPr>
          <w:p w14:paraId="46B6B7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ABC23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4E9D26E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DEAF57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9D7A5E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8D8429C" w14:textId="77777777" w:rsidTr="005F0E1B">
        <w:trPr>
          <w:trHeight w:val="185"/>
        </w:trPr>
        <w:tc>
          <w:tcPr>
            <w:tcW w:w="532" w:type="dxa"/>
            <w:shd w:val="clear" w:color="auto" w:fill="auto"/>
          </w:tcPr>
          <w:p w14:paraId="1F33B3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46</w:t>
            </w:r>
          </w:p>
        </w:tc>
        <w:tc>
          <w:tcPr>
            <w:tcW w:w="5572" w:type="dxa"/>
            <w:shd w:val="clear" w:color="auto" w:fill="auto"/>
          </w:tcPr>
          <w:p w14:paraId="1D838A4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أجد صعوبة في اتخاذ القرارت</w:t>
            </w:r>
          </w:p>
        </w:tc>
        <w:tc>
          <w:tcPr>
            <w:tcW w:w="708" w:type="dxa"/>
            <w:shd w:val="clear" w:color="auto" w:fill="auto"/>
          </w:tcPr>
          <w:p w14:paraId="5A5C316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DE079C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47AC07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DB80F7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937482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103AD74" w14:textId="77777777" w:rsidTr="005F0E1B">
        <w:trPr>
          <w:trHeight w:val="185"/>
        </w:trPr>
        <w:tc>
          <w:tcPr>
            <w:tcW w:w="532" w:type="dxa"/>
            <w:shd w:val="clear" w:color="auto" w:fill="auto"/>
          </w:tcPr>
          <w:p w14:paraId="0B801B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47</w:t>
            </w:r>
          </w:p>
        </w:tc>
        <w:tc>
          <w:tcPr>
            <w:tcW w:w="5572" w:type="dxa"/>
            <w:shd w:val="clear" w:color="auto" w:fill="auto"/>
          </w:tcPr>
          <w:p w14:paraId="4CB9A1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السفر</w:t>
            </w:r>
          </w:p>
        </w:tc>
        <w:tc>
          <w:tcPr>
            <w:tcW w:w="708" w:type="dxa"/>
            <w:shd w:val="clear" w:color="auto" w:fill="auto"/>
          </w:tcPr>
          <w:p w14:paraId="088168B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679A877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E4B1A4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23ACA1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466A63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912D125" w14:textId="77777777" w:rsidTr="005F0E1B">
        <w:trPr>
          <w:trHeight w:val="185"/>
        </w:trPr>
        <w:tc>
          <w:tcPr>
            <w:tcW w:w="532" w:type="dxa"/>
            <w:shd w:val="clear" w:color="auto" w:fill="auto"/>
          </w:tcPr>
          <w:p w14:paraId="2521FF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48</w:t>
            </w:r>
          </w:p>
        </w:tc>
        <w:tc>
          <w:tcPr>
            <w:tcW w:w="5572" w:type="dxa"/>
            <w:shd w:val="clear" w:color="auto" w:fill="auto"/>
          </w:tcPr>
          <w:p w14:paraId="244FD81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التنفس</w:t>
            </w:r>
          </w:p>
        </w:tc>
        <w:tc>
          <w:tcPr>
            <w:tcW w:w="708" w:type="dxa"/>
            <w:shd w:val="clear" w:color="auto" w:fill="auto"/>
          </w:tcPr>
          <w:p w14:paraId="2622347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94282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786225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4FE070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041D84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CD0C7C3" w14:textId="77777777" w:rsidTr="005F0E1B">
        <w:trPr>
          <w:trHeight w:val="656"/>
        </w:trPr>
        <w:tc>
          <w:tcPr>
            <w:tcW w:w="532" w:type="dxa"/>
            <w:shd w:val="clear" w:color="auto" w:fill="auto"/>
          </w:tcPr>
          <w:p w14:paraId="51EE38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49</w:t>
            </w:r>
          </w:p>
        </w:tc>
        <w:tc>
          <w:tcPr>
            <w:tcW w:w="5572" w:type="dxa"/>
            <w:shd w:val="clear" w:color="auto" w:fill="auto"/>
          </w:tcPr>
          <w:p w14:paraId="3AFA92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السخونة والبرودة في جسمي</w:t>
            </w:r>
          </w:p>
        </w:tc>
        <w:tc>
          <w:tcPr>
            <w:tcW w:w="708" w:type="dxa"/>
            <w:shd w:val="clear" w:color="auto" w:fill="auto"/>
          </w:tcPr>
          <w:p w14:paraId="39CC050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2E951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2BDF0C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26F119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FF" w:themeFill="background1"/>
          </w:tcPr>
          <w:p w14:paraId="0A795C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CF9E289" w14:textId="77777777" w:rsidTr="005F0E1B">
        <w:trPr>
          <w:trHeight w:val="636"/>
        </w:trPr>
        <w:tc>
          <w:tcPr>
            <w:tcW w:w="532" w:type="dxa"/>
            <w:shd w:val="clear" w:color="auto" w:fill="auto"/>
          </w:tcPr>
          <w:p w14:paraId="208C79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50</w:t>
            </w:r>
          </w:p>
        </w:tc>
        <w:tc>
          <w:tcPr>
            <w:tcW w:w="5572" w:type="dxa"/>
            <w:shd w:val="clear" w:color="auto" w:fill="auto"/>
          </w:tcPr>
          <w:p w14:paraId="48147E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أتجنب أشياء معينة</w:t>
            </w:r>
          </w:p>
        </w:tc>
        <w:tc>
          <w:tcPr>
            <w:tcW w:w="708" w:type="dxa"/>
            <w:shd w:val="clear" w:color="auto" w:fill="auto"/>
          </w:tcPr>
          <w:p w14:paraId="5540A82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C7EB4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13DFB3C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7FF7C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F4609F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67EE55B" w14:textId="77777777" w:rsidTr="005F0E1B">
        <w:trPr>
          <w:trHeight w:val="656"/>
        </w:trPr>
        <w:tc>
          <w:tcPr>
            <w:tcW w:w="532" w:type="dxa"/>
            <w:shd w:val="clear" w:color="auto" w:fill="auto"/>
          </w:tcPr>
          <w:p w14:paraId="4974817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51</w:t>
            </w:r>
          </w:p>
        </w:tc>
        <w:tc>
          <w:tcPr>
            <w:tcW w:w="5572" w:type="dxa"/>
            <w:shd w:val="clear" w:color="auto" w:fill="auto"/>
          </w:tcPr>
          <w:p w14:paraId="159717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بعدم القدرة على التفكير</w:t>
            </w:r>
          </w:p>
        </w:tc>
        <w:tc>
          <w:tcPr>
            <w:tcW w:w="708" w:type="dxa"/>
            <w:shd w:val="clear" w:color="auto" w:fill="auto"/>
          </w:tcPr>
          <w:p w14:paraId="6066E9B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7205F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5FF6EC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1ECA2E8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D66A96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8EEAF19" w14:textId="77777777" w:rsidTr="005F0E1B">
        <w:trPr>
          <w:trHeight w:val="636"/>
        </w:trPr>
        <w:tc>
          <w:tcPr>
            <w:tcW w:w="532" w:type="dxa"/>
            <w:shd w:val="clear" w:color="auto" w:fill="auto"/>
          </w:tcPr>
          <w:p w14:paraId="7D31D2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52</w:t>
            </w:r>
          </w:p>
        </w:tc>
        <w:tc>
          <w:tcPr>
            <w:tcW w:w="5572" w:type="dxa"/>
            <w:shd w:val="clear" w:color="auto" w:fill="auto"/>
          </w:tcPr>
          <w:p w14:paraId="7B6C82E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الخدر والنمنمة في الجسم</w:t>
            </w:r>
          </w:p>
        </w:tc>
        <w:tc>
          <w:tcPr>
            <w:tcW w:w="708" w:type="dxa"/>
            <w:shd w:val="clear" w:color="auto" w:fill="auto"/>
          </w:tcPr>
          <w:p w14:paraId="0CE5BC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480D86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3DF9CDD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35996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EFC1CE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76F034D" w14:textId="77777777" w:rsidTr="005F0E1B">
        <w:trPr>
          <w:trHeight w:val="656"/>
        </w:trPr>
        <w:tc>
          <w:tcPr>
            <w:tcW w:w="532" w:type="dxa"/>
            <w:shd w:val="clear" w:color="auto" w:fill="auto"/>
          </w:tcPr>
          <w:p w14:paraId="77C04DB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53</w:t>
            </w:r>
          </w:p>
        </w:tc>
        <w:tc>
          <w:tcPr>
            <w:tcW w:w="5572" w:type="dxa"/>
            <w:shd w:val="clear" w:color="auto" w:fill="auto"/>
          </w:tcPr>
          <w:p w14:paraId="277234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بانغلاق الحلق وعدم المقدرة على البلع</w:t>
            </w:r>
          </w:p>
        </w:tc>
        <w:tc>
          <w:tcPr>
            <w:tcW w:w="708" w:type="dxa"/>
            <w:shd w:val="clear" w:color="auto" w:fill="auto"/>
          </w:tcPr>
          <w:p w14:paraId="634A91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3EC3764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B9E94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DA3CC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FDEF5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9110CD9" w14:textId="77777777" w:rsidTr="005F0E1B">
        <w:trPr>
          <w:trHeight w:val="656"/>
        </w:trPr>
        <w:tc>
          <w:tcPr>
            <w:tcW w:w="532" w:type="dxa"/>
            <w:shd w:val="clear" w:color="auto" w:fill="auto"/>
          </w:tcPr>
          <w:p w14:paraId="38DE74A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54</w:t>
            </w:r>
          </w:p>
        </w:tc>
        <w:tc>
          <w:tcPr>
            <w:tcW w:w="5572" w:type="dxa"/>
            <w:shd w:val="clear" w:color="auto" w:fill="auto"/>
          </w:tcPr>
          <w:p w14:paraId="492E99D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فقدان الأمل في المستقبل</w:t>
            </w:r>
          </w:p>
        </w:tc>
        <w:tc>
          <w:tcPr>
            <w:tcW w:w="708" w:type="dxa"/>
            <w:shd w:val="clear" w:color="auto" w:fill="auto"/>
          </w:tcPr>
          <w:p w14:paraId="1BD09F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E2EFD9" w:themeFill="accent6" w:themeFillTint="33"/>
          </w:tcPr>
          <w:p w14:paraId="2D7671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3DB46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E22F93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EC079E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B1F201E" w14:textId="77777777" w:rsidTr="005F0E1B">
        <w:trPr>
          <w:trHeight w:val="636"/>
        </w:trPr>
        <w:tc>
          <w:tcPr>
            <w:tcW w:w="532" w:type="dxa"/>
            <w:shd w:val="clear" w:color="auto" w:fill="auto"/>
          </w:tcPr>
          <w:p w14:paraId="7E26C5A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lastRenderedPageBreak/>
              <w:t>55</w:t>
            </w:r>
          </w:p>
        </w:tc>
        <w:tc>
          <w:tcPr>
            <w:tcW w:w="5572" w:type="dxa"/>
            <w:shd w:val="clear" w:color="auto" w:fill="auto"/>
          </w:tcPr>
          <w:p w14:paraId="307AB7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صعوبة التركيز</w:t>
            </w:r>
          </w:p>
        </w:tc>
        <w:tc>
          <w:tcPr>
            <w:tcW w:w="708" w:type="dxa"/>
            <w:shd w:val="clear" w:color="auto" w:fill="auto"/>
          </w:tcPr>
          <w:p w14:paraId="6ED0E7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F5E2E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3B2FFE4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B39D1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42E31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B4D1457" w14:textId="77777777" w:rsidTr="005F0E1B">
        <w:trPr>
          <w:trHeight w:val="656"/>
        </w:trPr>
        <w:tc>
          <w:tcPr>
            <w:tcW w:w="532" w:type="dxa"/>
            <w:shd w:val="clear" w:color="auto" w:fill="auto"/>
          </w:tcPr>
          <w:p w14:paraId="241FFF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56</w:t>
            </w:r>
          </w:p>
        </w:tc>
        <w:tc>
          <w:tcPr>
            <w:tcW w:w="5572" w:type="dxa"/>
            <w:shd w:val="clear" w:color="auto" w:fill="auto"/>
          </w:tcPr>
          <w:p w14:paraId="7A87B18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ضعف عام في أعضاء جسمي</w:t>
            </w:r>
          </w:p>
        </w:tc>
        <w:tc>
          <w:tcPr>
            <w:tcW w:w="708" w:type="dxa"/>
            <w:shd w:val="clear" w:color="auto" w:fill="auto"/>
          </w:tcPr>
          <w:p w14:paraId="42B300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8387A5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59BB26F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BD1A74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50AD2F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834976E" w14:textId="77777777" w:rsidTr="005F0E1B">
        <w:trPr>
          <w:trHeight w:val="636"/>
        </w:trPr>
        <w:tc>
          <w:tcPr>
            <w:tcW w:w="532" w:type="dxa"/>
            <w:shd w:val="clear" w:color="auto" w:fill="auto"/>
          </w:tcPr>
          <w:p w14:paraId="5712450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57</w:t>
            </w:r>
          </w:p>
        </w:tc>
        <w:tc>
          <w:tcPr>
            <w:tcW w:w="5572" w:type="dxa"/>
            <w:shd w:val="clear" w:color="auto" w:fill="auto"/>
          </w:tcPr>
          <w:p w14:paraId="72EF7F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بالتوتر</w:t>
            </w:r>
          </w:p>
        </w:tc>
        <w:tc>
          <w:tcPr>
            <w:tcW w:w="708" w:type="dxa"/>
            <w:shd w:val="clear" w:color="auto" w:fill="auto"/>
          </w:tcPr>
          <w:p w14:paraId="68EDD1E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69BA4D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C100FA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F35F0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00"/>
          </w:tcPr>
          <w:p w14:paraId="434925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0B86BC6" w14:textId="77777777" w:rsidTr="005F0E1B">
        <w:trPr>
          <w:trHeight w:val="656"/>
        </w:trPr>
        <w:tc>
          <w:tcPr>
            <w:tcW w:w="532" w:type="dxa"/>
            <w:shd w:val="clear" w:color="auto" w:fill="auto"/>
          </w:tcPr>
          <w:p w14:paraId="44A234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58</w:t>
            </w:r>
          </w:p>
        </w:tc>
        <w:tc>
          <w:tcPr>
            <w:tcW w:w="5572" w:type="dxa"/>
            <w:shd w:val="clear" w:color="auto" w:fill="auto"/>
          </w:tcPr>
          <w:p w14:paraId="1DD5130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الشعور بالثقيل باليدين و الرجلين</w:t>
            </w:r>
          </w:p>
        </w:tc>
        <w:tc>
          <w:tcPr>
            <w:tcW w:w="708" w:type="dxa"/>
            <w:shd w:val="clear" w:color="auto" w:fill="auto"/>
          </w:tcPr>
          <w:p w14:paraId="1247F6D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DD492C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F0EE6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9A80EC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F4C648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CE50CCE" w14:textId="77777777" w:rsidTr="005F0E1B">
        <w:trPr>
          <w:trHeight w:val="636"/>
        </w:trPr>
        <w:tc>
          <w:tcPr>
            <w:tcW w:w="532" w:type="dxa"/>
            <w:shd w:val="clear" w:color="auto" w:fill="auto"/>
          </w:tcPr>
          <w:p w14:paraId="7E0B6CA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59</w:t>
            </w:r>
          </w:p>
        </w:tc>
        <w:tc>
          <w:tcPr>
            <w:tcW w:w="5572" w:type="dxa"/>
            <w:shd w:val="clear" w:color="auto" w:fill="auto"/>
          </w:tcPr>
          <w:p w14:paraId="17537D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الموت</w:t>
            </w:r>
          </w:p>
        </w:tc>
        <w:tc>
          <w:tcPr>
            <w:tcW w:w="708" w:type="dxa"/>
            <w:shd w:val="clear" w:color="auto" w:fill="auto"/>
          </w:tcPr>
          <w:p w14:paraId="79088B2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7CEE0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68B96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24126C8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1D96A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515E784" w14:textId="77777777" w:rsidTr="005F0E1B">
        <w:trPr>
          <w:trHeight w:val="656"/>
        </w:trPr>
        <w:tc>
          <w:tcPr>
            <w:tcW w:w="532" w:type="dxa"/>
            <w:shd w:val="clear" w:color="auto" w:fill="auto"/>
          </w:tcPr>
          <w:p w14:paraId="3A290B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60</w:t>
            </w:r>
          </w:p>
        </w:tc>
        <w:tc>
          <w:tcPr>
            <w:tcW w:w="5572" w:type="dxa"/>
            <w:shd w:val="clear" w:color="auto" w:fill="auto"/>
          </w:tcPr>
          <w:p w14:paraId="53BD91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الإفراط في النوم</w:t>
            </w:r>
          </w:p>
        </w:tc>
        <w:tc>
          <w:tcPr>
            <w:tcW w:w="708" w:type="dxa"/>
            <w:shd w:val="clear" w:color="auto" w:fill="auto"/>
          </w:tcPr>
          <w:p w14:paraId="2A8486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392473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66E342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CD2D40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F1C8B3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3B492C3" w14:textId="77777777" w:rsidTr="005F0E1B">
        <w:trPr>
          <w:trHeight w:val="656"/>
        </w:trPr>
        <w:tc>
          <w:tcPr>
            <w:tcW w:w="532" w:type="dxa"/>
            <w:shd w:val="clear" w:color="auto" w:fill="auto"/>
          </w:tcPr>
          <w:p w14:paraId="445F9CA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61</w:t>
            </w:r>
          </w:p>
        </w:tc>
        <w:tc>
          <w:tcPr>
            <w:tcW w:w="5572" w:type="dxa"/>
            <w:shd w:val="clear" w:color="auto" w:fill="auto"/>
          </w:tcPr>
          <w:p w14:paraId="230A7E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بالضيق عند وجود الآخرين ومراقبتهم لي</w:t>
            </w:r>
          </w:p>
        </w:tc>
        <w:tc>
          <w:tcPr>
            <w:tcW w:w="708" w:type="dxa"/>
            <w:shd w:val="clear" w:color="auto" w:fill="auto"/>
          </w:tcPr>
          <w:p w14:paraId="6490A8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C8CFE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80E47A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6DFC9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7CAAC" w:themeFill="accent2" w:themeFillTint="66"/>
          </w:tcPr>
          <w:p w14:paraId="5232D8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D975EA9" w14:textId="77777777" w:rsidTr="005F0E1B">
        <w:trPr>
          <w:trHeight w:val="636"/>
        </w:trPr>
        <w:tc>
          <w:tcPr>
            <w:tcW w:w="532" w:type="dxa"/>
            <w:shd w:val="clear" w:color="auto" w:fill="auto"/>
          </w:tcPr>
          <w:p w14:paraId="416EE5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62</w:t>
            </w:r>
          </w:p>
        </w:tc>
        <w:tc>
          <w:tcPr>
            <w:tcW w:w="5572" w:type="dxa"/>
            <w:shd w:val="clear" w:color="auto" w:fill="auto"/>
          </w:tcPr>
          <w:p w14:paraId="565CF09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توجد عندي أفكار غريبة</w:t>
            </w:r>
          </w:p>
        </w:tc>
        <w:tc>
          <w:tcPr>
            <w:tcW w:w="708" w:type="dxa"/>
            <w:shd w:val="clear" w:color="auto" w:fill="auto"/>
          </w:tcPr>
          <w:p w14:paraId="4686706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E92E4F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54662DB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EF3E35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D64C2F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7674DC3" w14:textId="77777777" w:rsidTr="005F0E1B">
        <w:trPr>
          <w:trHeight w:val="656"/>
        </w:trPr>
        <w:tc>
          <w:tcPr>
            <w:tcW w:w="532" w:type="dxa"/>
            <w:shd w:val="clear" w:color="auto" w:fill="auto"/>
          </w:tcPr>
          <w:p w14:paraId="73173B5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63</w:t>
            </w:r>
          </w:p>
        </w:tc>
        <w:tc>
          <w:tcPr>
            <w:tcW w:w="5572" w:type="dxa"/>
            <w:shd w:val="clear" w:color="auto" w:fill="auto"/>
          </w:tcPr>
          <w:p w14:paraId="5D4BFFB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بالرغبة في إيذاء الآخرين</w:t>
            </w:r>
          </w:p>
        </w:tc>
        <w:tc>
          <w:tcPr>
            <w:tcW w:w="708" w:type="dxa"/>
            <w:shd w:val="clear" w:color="auto" w:fill="auto"/>
          </w:tcPr>
          <w:p w14:paraId="479E3FF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D07AAF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A3671D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5BB049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C45911" w:themeFill="accent2" w:themeFillShade="BF"/>
          </w:tcPr>
          <w:p w14:paraId="12AC4F3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FE31613" w14:textId="77777777" w:rsidTr="005F0E1B">
        <w:trPr>
          <w:trHeight w:val="636"/>
        </w:trPr>
        <w:tc>
          <w:tcPr>
            <w:tcW w:w="532" w:type="dxa"/>
            <w:shd w:val="clear" w:color="auto" w:fill="auto"/>
          </w:tcPr>
          <w:p w14:paraId="511F23C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64</w:t>
            </w:r>
          </w:p>
        </w:tc>
        <w:tc>
          <w:tcPr>
            <w:tcW w:w="5572" w:type="dxa"/>
            <w:shd w:val="clear" w:color="auto" w:fill="auto"/>
          </w:tcPr>
          <w:p w14:paraId="32AD7A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أستيقظ من النوم باكرا</w:t>
            </w:r>
          </w:p>
        </w:tc>
        <w:tc>
          <w:tcPr>
            <w:tcW w:w="708" w:type="dxa"/>
            <w:shd w:val="clear" w:color="auto" w:fill="auto"/>
          </w:tcPr>
          <w:p w14:paraId="443A3F2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0995B1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EBB0EC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79328C5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33E80E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3D774206" w14:textId="77777777" w:rsidTr="005F0E1B">
        <w:trPr>
          <w:trHeight w:val="656"/>
        </w:trPr>
        <w:tc>
          <w:tcPr>
            <w:tcW w:w="532" w:type="dxa"/>
            <w:shd w:val="clear" w:color="auto" w:fill="auto"/>
          </w:tcPr>
          <w:p w14:paraId="35D2A4A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65</w:t>
            </w:r>
          </w:p>
        </w:tc>
        <w:tc>
          <w:tcPr>
            <w:tcW w:w="5572" w:type="dxa"/>
            <w:shd w:val="clear" w:color="auto" w:fill="auto"/>
          </w:tcPr>
          <w:p w14:paraId="6D046F8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إعادة نفس الأشياء عدة مرات</w:t>
            </w:r>
          </w:p>
        </w:tc>
        <w:tc>
          <w:tcPr>
            <w:tcW w:w="708" w:type="dxa"/>
            <w:shd w:val="clear" w:color="auto" w:fill="auto"/>
          </w:tcPr>
          <w:p w14:paraId="5E36FFA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EFAAE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720B996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20909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6FAF91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32ADF8F" w14:textId="77777777" w:rsidTr="005F0E1B">
        <w:trPr>
          <w:trHeight w:val="656"/>
        </w:trPr>
        <w:tc>
          <w:tcPr>
            <w:tcW w:w="532" w:type="dxa"/>
            <w:shd w:val="clear" w:color="auto" w:fill="auto"/>
          </w:tcPr>
          <w:p w14:paraId="232CC0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66</w:t>
            </w:r>
          </w:p>
        </w:tc>
        <w:tc>
          <w:tcPr>
            <w:tcW w:w="5572" w:type="dxa"/>
            <w:shd w:val="clear" w:color="auto" w:fill="auto"/>
          </w:tcPr>
          <w:p w14:paraId="06F197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أعاني من النوم المتقطع المزعج</w:t>
            </w:r>
          </w:p>
        </w:tc>
        <w:tc>
          <w:tcPr>
            <w:tcW w:w="708" w:type="dxa"/>
            <w:shd w:val="clear" w:color="auto" w:fill="auto"/>
          </w:tcPr>
          <w:p w14:paraId="7D5159B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4EC985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39D95B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7F85E3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E63511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5A5558F" w14:textId="77777777" w:rsidTr="005F0E1B">
        <w:trPr>
          <w:trHeight w:val="636"/>
        </w:trPr>
        <w:tc>
          <w:tcPr>
            <w:tcW w:w="532" w:type="dxa"/>
            <w:shd w:val="clear" w:color="auto" w:fill="auto"/>
          </w:tcPr>
          <w:p w14:paraId="2ECF429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67</w:t>
            </w:r>
          </w:p>
        </w:tc>
        <w:tc>
          <w:tcPr>
            <w:tcW w:w="5572" w:type="dxa"/>
            <w:shd w:val="clear" w:color="auto" w:fill="auto"/>
          </w:tcPr>
          <w:p w14:paraId="603BA72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الرغبة في تكسير و تحطيم الأشياء</w:t>
            </w:r>
          </w:p>
        </w:tc>
        <w:tc>
          <w:tcPr>
            <w:tcW w:w="708" w:type="dxa"/>
            <w:shd w:val="clear" w:color="auto" w:fill="auto"/>
          </w:tcPr>
          <w:p w14:paraId="6B8851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7A75B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A6BF0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9F4ED1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C45911" w:themeFill="accent2" w:themeFillShade="BF"/>
          </w:tcPr>
          <w:p w14:paraId="04380F0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363F3BB" w14:textId="77777777" w:rsidTr="005F0E1B">
        <w:trPr>
          <w:trHeight w:val="656"/>
        </w:trPr>
        <w:tc>
          <w:tcPr>
            <w:tcW w:w="532" w:type="dxa"/>
            <w:shd w:val="clear" w:color="auto" w:fill="auto"/>
          </w:tcPr>
          <w:p w14:paraId="62D03CD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68</w:t>
            </w:r>
          </w:p>
        </w:tc>
        <w:tc>
          <w:tcPr>
            <w:tcW w:w="5572" w:type="dxa"/>
            <w:shd w:val="clear" w:color="auto" w:fill="auto"/>
          </w:tcPr>
          <w:p w14:paraId="69BBFC7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توجد لدي أفكار غير موجودة عند الآخرين</w:t>
            </w:r>
          </w:p>
        </w:tc>
        <w:tc>
          <w:tcPr>
            <w:tcW w:w="708" w:type="dxa"/>
            <w:shd w:val="clear" w:color="auto" w:fill="auto"/>
          </w:tcPr>
          <w:p w14:paraId="6BD1700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CC437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6E9CA8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B03D22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CA2FA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EC2DE3F" w14:textId="77777777" w:rsidTr="005F0E1B">
        <w:trPr>
          <w:trHeight w:val="636"/>
        </w:trPr>
        <w:tc>
          <w:tcPr>
            <w:tcW w:w="532" w:type="dxa"/>
            <w:shd w:val="clear" w:color="auto" w:fill="auto"/>
          </w:tcPr>
          <w:p w14:paraId="2C89F19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69</w:t>
            </w:r>
          </w:p>
        </w:tc>
        <w:tc>
          <w:tcPr>
            <w:tcW w:w="5572" w:type="dxa"/>
            <w:shd w:val="clear" w:color="auto" w:fill="auto"/>
          </w:tcPr>
          <w:p w14:paraId="4305676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حساسية زائدة في التعامل مع الآخرين</w:t>
            </w:r>
          </w:p>
        </w:tc>
        <w:tc>
          <w:tcPr>
            <w:tcW w:w="708" w:type="dxa"/>
            <w:shd w:val="clear" w:color="auto" w:fill="auto"/>
          </w:tcPr>
          <w:p w14:paraId="415D7DF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AB63D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7C62505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2B1B2B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7CAAC" w:themeFill="accent2" w:themeFillTint="66"/>
          </w:tcPr>
          <w:p w14:paraId="5622C3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470EFB46" w14:textId="77777777" w:rsidTr="005F0E1B">
        <w:trPr>
          <w:trHeight w:val="656"/>
        </w:trPr>
        <w:tc>
          <w:tcPr>
            <w:tcW w:w="532" w:type="dxa"/>
            <w:shd w:val="clear" w:color="auto" w:fill="auto"/>
          </w:tcPr>
          <w:p w14:paraId="64D4E27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70</w:t>
            </w:r>
          </w:p>
        </w:tc>
        <w:tc>
          <w:tcPr>
            <w:tcW w:w="5572" w:type="dxa"/>
            <w:shd w:val="clear" w:color="auto" w:fill="auto"/>
          </w:tcPr>
          <w:p w14:paraId="5601B9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الخوف من التواجد في التجمعات البشرية</w:t>
            </w:r>
          </w:p>
        </w:tc>
        <w:tc>
          <w:tcPr>
            <w:tcW w:w="708" w:type="dxa"/>
            <w:shd w:val="clear" w:color="auto" w:fill="auto"/>
          </w:tcPr>
          <w:p w14:paraId="1B4249B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5911B8B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7E7D4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3CDC0F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7710D0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55C5BF0" w14:textId="77777777" w:rsidTr="005F0E1B">
        <w:trPr>
          <w:trHeight w:val="656"/>
        </w:trPr>
        <w:tc>
          <w:tcPr>
            <w:tcW w:w="532" w:type="dxa"/>
            <w:shd w:val="clear" w:color="auto" w:fill="auto"/>
          </w:tcPr>
          <w:p w14:paraId="24CA8BF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71</w:t>
            </w:r>
          </w:p>
        </w:tc>
        <w:tc>
          <w:tcPr>
            <w:tcW w:w="5572" w:type="dxa"/>
            <w:shd w:val="clear" w:color="auto" w:fill="auto"/>
          </w:tcPr>
          <w:p w14:paraId="09684CE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كل شيء يحتاج إلى مجهود كبير</w:t>
            </w:r>
          </w:p>
        </w:tc>
        <w:tc>
          <w:tcPr>
            <w:tcW w:w="708" w:type="dxa"/>
            <w:shd w:val="clear" w:color="auto" w:fill="auto"/>
          </w:tcPr>
          <w:p w14:paraId="015B59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288E925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0091A0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DB6D7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A6D7CE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E03E20E" w14:textId="77777777" w:rsidTr="005F0E1B">
        <w:trPr>
          <w:trHeight w:val="636"/>
        </w:trPr>
        <w:tc>
          <w:tcPr>
            <w:tcW w:w="532" w:type="dxa"/>
            <w:shd w:val="clear" w:color="auto" w:fill="auto"/>
          </w:tcPr>
          <w:p w14:paraId="733FF9B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72</w:t>
            </w:r>
          </w:p>
        </w:tc>
        <w:tc>
          <w:tcPr>
            <w:tcW w:w="5572" w:type="dxa"/>
            <w:shd w:val="clear" w:color="auto" w:fill="auto"/>
          </w:tcPr>
          <w:p w14:paraId="785C32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بحالات من الخوف و التعب</w:t>
            </w:r>
          </w:p>
        </w:tc>
        <w:tc>
          <w:tcPr>
            <w:tcW w:w="708" w:type="dxa"/>
            <w:shd w:val="clear" w:color="auto" w:fill="auto"/>
          </w:tcPr>
          <w:p w14:paraId="03F73D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F063D0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D5F7F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FFFF00"/>
          </w:tcPr>
          <w:p w14:paraId="039D8D3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E3FBB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ABFB550" w14:textId="77777777" w:rsidTr="005F0E1B">
        <w:trPr>
          <w:trHeight w:val="656"/>
        </w:trPr>
        <w:tc>
          <w:tcPr>
            <w:tcW w:w="532" w:type="dxa"/>
            <w:shd w:val="clear" w:color="auto" w:fill="auto"/>
          </w:tcPr>
          <w:p w14:paraId="76043C4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73</w:t>
            </w:r>
          </w:p>
        </w:tc>
        <w:tc>
          <w:tcPr>
            <w:tcW w:w="5572" w:type="dxa"/>
            <w:shd w:val="clear" w:color="auto" w:fill="auto"/>
          </w:tcPr>
          <w:p w14:paraId="1B89601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من الخوف من التواجد في الأماكن العامة</w:t>
            </w:r>
          </w:p>
        </w:tc>
        <w:tc>
          <w:tcPr>
            <w:tcW w:w="708" w:type="dxa"/>
            <w:shd w:val="clear" w:color="auto" w:fill="auto"/>
          </w:tcPr>
          <w:p w14:paraId="0038F6C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2460EE2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59CA27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55125B3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7CAAC" w:themeFill="accent2" w:themeFillTint="66"/>
          </w:tcPr>
          <w:p w14:paraId="3C433E7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753979A" w14:textId="77777777" w:rsidTr="005F0E1B">
        <w:trPr>
          <w:trHeight w:val="636"/>
        </w:trPr>
        <w:tc>
          <w:tcPr>
            <w:tcW w:w="532" w:type="dxa"/>
            <w:shd w:val="clear" w:color="auto" w:fill="auto"/>
          </w:tcPr>
          <w:p w14:paraId="279BC1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74</w:t>
            </w:r>
          </w:p>
        </w:tc>
        <w:tc>
          <w:tcPr>
            <w:tcW w:w="5572" w:type="dxa"/>
            <w:shd w:val="clear" w:color="auto" w:fill="auto"/>
          </w:tcPr>
          <w:p w14:paraId="1D6342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كثرة الدخول في الجدل و النقاش الحاد</w:t>
            </w:r>
          </w:p>
        </w:tc>
        <w:tc>
          <w:tcPr>
            <w:tcW w:w="708" w:type="dxa"/>
            <w:shd w:val="clear" w:color="auto" w:fill="auto"/>
          </w:tcPr>
          <w:p w14:paraId="03FB0B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0E5E62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EBB036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77DE7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C45911" w:themeFill="accent2" w:themeFillShade="BF"/>
          </w:tcPr>
          <w:p w14:paraId="0414A6E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77EDFF7" w14:textId="77777777" w:rsidTr="005F0E1B">
        <w:trPr>
          <w:trHeight w:val="656"/>
        </w:trPr>
        <w:tc>
          <w:tcPr>
            <w:tcW w:w="532" w:type="dxa"/>
            <w:shd w:val="clear" w:color="auto" w:fill="auto"/>
          </w:tcPr>
          <w:p w14:paraId="4CEBC4D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75</w:t>
            </w:r>
          </w:p>
        </w:tc>
        <w:tc>
          <w:tcPr>
            <w:tcW w:w="5572" w:type="dxa"/>
            <w:shd w:val="clear" w:color="auto" w:fill="auto"/>
          </w:tcPr>
          <w:p w14:paraId="0BEA3F8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أشعر بالنرفزة عندما أكون وحيدا</w:t>
            </w:r>
          </w:p>
        </w:tc>
        <w:tc>
          <w:tcPr>
            <w:tcW w:w="708" w:type="dxa"/>
            <w:shd w:val="clear" w:color="auto" w:fill="auto"/>
          </w:tcPr>
          <w:p w14:paraId="3494AB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68394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40EF833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F8A990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31E2BB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958AAE9" w14:textId="77777777" w:rsidTr="005F0E1B">
        <w:trPr>
          <w:trHeight w:val="425"/>
        </w:trPr>
        <w:tc>
          <w:tcPr>
            <w:tcW w:w="532" w:type="dxa"/>
            <w:shd w:val="clear" w:color="auto" w:fill="auto"/>
          </w:tcPr>
          <w:p w14:paraId="59630F8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lastRenderedPageBreak/>
              <w:t>76</w:t>
            </w:r>
          </w:p>
        </w:tc>
        <w:tc>
          <w:tcPr>
            <w:tcW w:w="5572" w:type="dxa"/>
            <w:shd w:val="clear" w:color="auto" w:fill="auto"/>
          </w:tcPr>
          <w:p w14:paraId="485861C6"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الآخرون لا يقدرون أعمالي</w:t>
            </w:r>
          </w:p>
        </w:tc>
        <w:tc>
          <w:tcPr>
            <w:tcW w:w="708" w:type="dxa"/>
            <w:shd w:val="clear" w:color="auto" w:fill="auto"/>
          </w:tcPr>
          <w:p w14:paraId="01ABC2B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558F15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303080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4FC4B8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8DD35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6DA685A" w14:textId="77777777" w:rsidTr="005F0E1B">
        <w:trPr>
          <w:trHeight w:val="105"/>
        </w:trPr>
        <w:tc>
          <w:tcPr>
            <w:tcW w:w="532" w:type="dxa"/>
            <w:shd w:val="clear" w:color="auto" w:fill="auto"/>
          </w:tcPr>
          <w:p w14:paraId="09A18B9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77</w:t>
            </w:r>
          </w:p>
        </w:tc>
        <w:tc>
          <w:tcPr>
            <w:tcW w:w="5572" w:type="dxa"/>
            <w:shd w:val="clear" w:color="auto" w:fill="auto"/>
          </w:tcPr>
          <w:p w14:paraId="15748B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بالوحدة حتى عندما أكون مع الاخرين </w:t>
            </w:r>
          </w:p>
        </w:tc>
        <w:tc>
          <w:tcPr>
            <w:tcW w:w="708" w:type="dxa"/>
            <w:shd w:val="clear" w:color="auto" w:fill="auto"/>
          </w:tcPr>
          <w:p w14:paraId="3328D0C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FDF09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A8833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061A4B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39CCF4D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15A1AE41" w14:textId="77777777" w:rsidTr="005F0E1B">
        <w:trPr>
          <w:trHeight w:val="240"/>
        </w:trPr>
        <w:tc>
          <w:tcPr>
            <w:tcW w:w="532" w:type="dxa"/>
            <w:shd w:val="clear" w:color="auto" w:fill="auto"/>
          </w:tcPr>
          <w:p w14:paraId="03E202A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78</w:t>
            </w:r>
          </w:p>
        </w:tc>
        <w:tc>
          <w:tcPr>
            <w:tcW w:w="5572" w:type="dxa"/>
            <w:shd w:val="clear" w:color="auto" w:fill="auto"/>
          </w:tcPr>
          <w:p w14:paraId="108CEF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الشعور بالضيق </w:t>
            </w:r>
          </w:p>
        </w:tc>
        <w:tc>
          <w:tcPr>
            <w:tcW w:w="708" w:type="dxa"/>
            <w:shd w:val="clear" w:color="auto" w:fill="auto"/>
          </w:tcPr>
          <w:p w14:paraId="09CECC1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D7950D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21F664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DEEAF6" w:themeFill="accent5" w:themeFillTint="33"/>
          </w:tcPr>
          <w:p w14:paraId="59A39CA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4BD1A2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E679FDB" w14:textId="77777777" w:rsidTr="005F0E1B">
        <w:trPr>
          <w:trHeight w:val="194"/>
        </w:trPr>
        <w:tc>
          <w:tcPr>
            <w:tcW w:w="532" w:type="dxa"/>
            <w:shd w:val="clear" w:color="auto" w:fill="auto"/>
          </w:tcPr>
          <w:p w14:paraId="76A6A3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79</w:t>
            </w:r>
          </w:p>
        </w:tc>
        <w:tc>
          <w:tcPr>
            <w:tcW w:w="5572" w:type="dxa"/>
            <w:shd w:val="clear" w:color="auto" w:fill="auto"/>
          </w:tcPr>
          <w:p w14:paraId="71E674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باني غير مهم </w:t>
            </w:r>
          </w:p>
        </w:tc>
        <w:tc>
          <w:tcPr>
            <w:tcW w:w="708" w:type="dxa"/>
            <w:shd w:val="clear" w:color="auto" w:fill="auto"/>
          </w:tcPr>
          <w:p w14:paraId="311885E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14D56DF2"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AE7A8E4"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sz w:val="28"/>
                <w:szCs w:val="28"/>
                <w:rtl/>
              </w:rPr>
              <w:t>2</w:t>
            </w:r>
          </w:p>
        </w:tc>
        <w:tc>
          <w:tcPr>
            <w:tcW w:w="992" w:type="dxa"/>
            <w:shd w:val="clear" w:color="auto" w:fill="auto"/>
          </w:tcPr>
          <w:p w14:paraId="044713B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FFFF00"/>
          </w:tcPr>
          <w:p w14:paraId="35CC01A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C5CDCBB" w14:textId="77777777" w:rsidTr="005F0E1B">
        <w:trPr>
          <w:trHeight w:val="255"/>
        </w:trPr>
        <w:tc>
          <w:tcPr>
            <w:tcW w:w="532" w:type="dxa"/>
            <w:shd w:val="clear" w:color="auto" w:fill="auto"/>
          </w:tcPr>
          <w:p w14:paraId="186C860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80</w:t>
            </w:r>
          </w:p>
        </w:tc>
        <w:tc>
          <w:tcPr>
            <w:tcW w:w="5572" w:type="dxa"/>
            <w:shd w:val="clear" w:color="auto" w:fill="auto"/>
          </w:tcPr>
          <w:p w14:paraId="165D882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 xml:space="preserve">اشعر بان أشياء سيئة ستحدث </w:t>
            </w:r>
          </w:p>
        </w:tc>
        <w:tc>
          <w:tcPr>
            <w:tcW w:w="708" w:type="dxa"/>
            <w:shd w:val="clear" w:color="auto" w:fill="auto"/>
          </w:tcPr>
          <w:p w14:paraId="1D3C944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3810973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FFFFFF" w:themeFill="background1"/>
          </w:tcPr>
          <w:p w14:paraId="6F871B9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FFFF00"/>
          </w:tcPr>
          <w:p w14:paraId="2D3B13B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E6FA6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D979AEA" w14:textId="77777777" w:rsidTr="005F0E1B">
        <w:trPr>
          <w:trHeight w:val="495"/>
        </w:trPr>
        <w:tc>
          <w:tcPr>
            <w:tcW w:w="532" w:type="dxa"/>
            <w:shd w:val="clear" w:color="auto" w:fill="auto"/>
          </w:tcPr>
          <w:p w14:paraId="018CC8A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81</w:t>
            </w:r>
          </w:p>
        </w:tc>
        <w:tc>
          <w:tcPr>
            <w:tcW w:w="5572" w:type="dxa"/>
            <w:shd w:val="clear" w:color="auto" w:fill="auto"/>
          </w:tcPr>
          <w:p w14:paraId="10F98209"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الصراخ ورمي الأشياء </w:t>
            </w:r>
          </w:p>
        </w:tc>
        <w:tc>
          <w:tcPr>
            <w:tcW w:w="708" w:type="dxa"/>
            <w:shd w:val="clear" w:color="auto" w:fill="auto"/>
          </w:tcPr>
          <w:p w14:paraId="4EFE59E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0ECCC9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1593BF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75E178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2FB92A4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B411CD1" w14:textId="77777777" w:rsidTr="005F0E1B">
        <w:trPr>
          <w:trHeight w:val="344"/>
        </w:trPr>
        <w:tc>
          <w:tcPr>
            <w:tcW w:w="532" w:type="dxa"/>
            <w:shd w:val="clear" w:color="auto" w:fill="auto"/>
          </w:tcPr>
          <w:p w14:paraId="6C1EFAE4" w14:textId="77777777" w:rsidR="005F0E1B" w:rsidRPr="005F0E1B" w:rsidRDefault="005F0E1B" w:rsidP="005F0E1B">
            <w:pPr>
              <w:rPr>
                <w:rFonts w:ascii="Simplified Arabic" w:hAnsi="Simplified Arabic" w:cs="Simplified Arabic"/>
                <w:sz w:val="28"/>
                <w:szCs w:val="28"/>
                <w:rtl/>
              </w:rPr>
            </w:pPr>
            <w:r w:rsidRPr="005F0E1B">
              <w:rPr>
                <w:rFonts w:ascii="Simplified Arabic" w:hAnsi="Simplified Arabic" w:cs="Simplified Arabic" w:hint="cs"/>
                <w:sz w:val="28"/>
                <w:szCs w:val="28"/>
                <w:rtl/>
              </w:rPr>
              <w:t>82</w:t>
            </w:r>
          </w:p>
        </w:tc>
        <w:tc>
          <w:tcPr>
            <w:tcW w:w="5572" w:type="dxa"/>
            <w:shd w:val="clear" w:color="auto" w:fill="auto"/>
          </w:tcPr>
          <w:p w14:paraId="7B8BEEA4"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أخاف ان افقد الوعي امام الاخرين </w:t>
            </w:r>
          </w:p>
        </w:tc>
        <w:tc>
          <w:tcPr>
            <w:tcW w:w="708" w:type="dxa"/>
            <w:shd w:val="clear" w:color="auto" w:fill="auto"/>
          </w:tcPr>
          <w:p w14:paraId="424F06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CB8951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003C8F9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E5D4D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C77CEB0" w14:textId="77777777" w:rsidR="005F0E1B" w:rsidRPr="005F0E1B" w:rsidRDefault="005F0E1B" w:rsidP="005F0E1B">
            <w:pPr>
              <w:rPr>
                <w:rFonts w:ascii="Simplified Arabic" w:hAnsi="Simplified Arabic" w:cs="Simplified Arabic"/>
                <w:sz w:val="28"/>
                <w:szCs w:val="28"/>
                <w:rtl/>
                <w:lang w:bidi="ar-DZ"/>
              </w:rPr>
            </w:pPr>
            <w:r w:rsidRPr="005F0E1B">
              <w:rPr>
                <w:rFonts w:ascii="Simplified Arabic" w:hAnsi="Simplified Arabic" w:cs="Simplified Arabic"/>
                <w:sz w:val="28"/>
                <w:szCs w:val="28"/>
                <w:rtl/>
              </w:rPr>
              <w:t>4</w:t>
            </w:r>
          </w:p>
        </w:tc>
      </w:tr>
      <w:tr w:rsidR="005F0E1B" w:rsidRPr="005F0E1B" w14:paraId="7A9FE3AC" w14:textId="77777777" w:rsidTr="005F0E1B">
        <w:trPr>
          <w:trHeight w:val="433"/>
        </w:trPr>
        <w:tc>
          <w:tcPr>
            <w:tcW w:w="532" w:type="dxa"/>
            <w:shd w:val="clear" w:color="auto" w:fill="auto"/>
          </w:tcPr>
          <w:p w14:paraId="7BFB4075"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83</w:t>
            </w:r>
          </w:p>
        </w:tc>
        <w:tc>
          <w:tcPr>
            <w:tcW w:w="5572" w:type="dxa"/>
            <w:shd w:val="clear" w:color="auto" w:fill="auto"/>
          </w:tcPr>
          <w:p w14:paraId="70E4D41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اشعر بان الاخرين يستغلونني </w:t>
            </w:r>
          </w:p>
        </w:tc>
        <w:tc>
          <w:tcPr>
            <w:tcW w:w="708" w:type="dxa"/>
            <w:shd w:val="clear" w:color="auto" w:fill="auto"/>
          </w:tcPr>
          <w:p w14:paraId="15A985D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238083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43A77B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220F97A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4B3991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B5F479D" w14:textId="77777777" w:rsidTr="005F0E1B">
        <w:trPr>
          <w:trHeight w:val="373"/>
        </w:trPr>
        <w:tc>
          <w:tcPr>
            <w:tcW w:w="532" w:type="dxa"/>
            <w:shd w:val="clear" w:color="auto" w:fill="auto"/>
          </w:tcPr>
          <w:p w14:paraId="62EE2E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84</w:t>
            </w:r>
          </w:p>
        </w:tc>
        <w:tc>
          <w:tcPr>
            <w:tcW w:w="5572" w:type="dxa"/>
            <w:shd w:val="clear" w:color="auto" w:fill="auto"/>
          </w:tcPr>
          <w:p w14:paraId="667F94C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يزعجني التفكير في الأمور الجنسية </w:t>
            </w:r>
          </w:p>
        </w:tc>
        <w:tc>
          <w:tcPr>
            <w:tcW w:w="708" w:type="dxa"/>
            <w:shd w:val="clear" w:color="auto" w:fill="DEEAF6" w:themeFill="accent5" w:themeFillTint="33"/>
          </w:tcPr>
          <w:p w14:paraId="477A87C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2B7CB1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1FF602A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3BCF777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127B53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5401AC4D" w14:textId="77777777" w:rsidTr="005F0E1B">
        <w:trPr>
          <w:trHeight w:val="448"/>
        </w:trPr>
        <w:tc>
          <w:tcPr>
            <w:tcW w:w="532" w:type="dxa"/>
            <w:shd w:val="clear" w:color="auto" w:fill="auto"/>
          </w:tcPr>
          <w:p w14:paraId="614AFC98"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85</w:t>
            </w:r>
          </w:p>
        </w:tc>
        <w:tc>
          <w:tcPr>
            <w:tcW w:w="5572" w:type="dxa"/>
            <w:shd w:val="clear" w:color="auto" w:fill="auto"/>
          </w:tcPr>
          <w:p w14:paraId="14C933A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تراودني أفكار بانه يجب معاقبتي </w:t>
            </w:r>
          </w:p>
        </w:tc>
        <w:tc>
          <w:tcPr>
            <w:tcW w:w="708" w:type="dxa"/>
            <w:shd w:val="clear" w:color="auto" w:fill="auto"/>
          </w:tcPr>
          <w:p w14:paraId="05CF5EB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7F72670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DEEAF6" w:themeFill="accent5" w:themeFillTint="33"/>
          </w:tcPr>
          <w:p w14:paraId="62E766B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625D296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2B0AAFA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05AC83F1" w14:textId="77777777" w:rsidTr="005F0E1B">
        <w:trPr>
          <w:trHeight w:val="433"/>
        </w:trPr>
        <w:tc>
          <w:tcPr>
            <w:tcW w:w="532" w:type="dxa"/>
            <w:shd w:val="clear" w:color="auto" w:fill="auto"/>
          </w:tcPr>
          <w:p w14:paraId="5F3BF1D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86</w:t>
            </w:r>
          </w:p>
        </w:tc>
        <w:tc>
          <w:tcPr>
            <w:tcW w:w="5572" w:type="dxa"/>
            <w:shd w:val="clear" w:color="auto" w:fill="auto"/>
          </w:tcPr>
          <w:p w14:paraId="19BAC112"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توجد عندي تخيلات وأفكار غريبة </w:t>
            </w:r>
          </w:p>
        </w:tc>
        <w:tc>
          <w:tcPr>
            <w:tcW w:w="708" w:type="dxa"/>
            <w:shd w:val="clear" w:color="auto" w:fill="auto"/>
          </w:tcPr>
          <w:p w14:paraId="2C8D86D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4C7A9B87"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FFFFFF" w:themeFill="background1"/>
          </w:tcPr>
          <w:p w14:paraId="16AD777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FFFF00"/>
          </w:tcPr>
          <w:p w14:paraId="17CBE50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041DC8C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7BC1F0B0" w14:textId="77777777" w:rsidTr="005F0E1B">
        <w:trPr>
          <w:trHeight w:val="555"/>
        </w:trPr>
        <w:tc>
          <w:tcPr>
            <w:tcW w:w="532" w:type="dxa"/>
            <w:shd w:val="clear" w:color="auto" w:fill="auto"/>
          </w:tcPr>
          <w:p w14:paraId="464E5B83"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87</w:t>
            </w:r>
          </w:p>
        </w:tc>
        <w:tc>
          <w:tcPr>
            <w:tcW w:w="5572" w:type="dxa"/>
            <w:shd w:val="clear" w:color="auto" w:fill="auto"/>
          </w:tcPr>
          <w:p w14:paraId="47199BD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اعتقد بانه يوجد خلل في جسمي </w:t>
            </w:r>
          </w:p>
        </w:tc>
        <w:tc>
          <w:tcPr>
            <w:tcW w:w="708" w:type="dxa"/>
            <w:shd w:val="clear" w:color="auto" w:fill="DEEAF6" w:themeFill="accent5" w:themeFillTint="33"/>
          </w:tcPr>
          <w:p w14:paraId="3C7B51A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61F769E0"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6BA58E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963C21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31A87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9D613E6" w14:textId="77777777" w:rsidTr="005F0E1B">
        <w:trPr>
          <w:trHeight w:val="210"/>
        </w:trPr>
        <w:tc>
          <w:tcPr>
            <w:tcW w:w="532" w:type="dxa"/>
            <w:shd w:val="clear" w:color="auto" w:fill="auto"/>
          </w:tcPr>
          <w:p w14:paraId="5A3B9A7B"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88</w:t>
            </w:r>
          </w:p>
        </w:tc>
        <w:tc>
          <w:tcPr>
            <w:tcW w:w="5572" w:type="dxa"/>
            <w:shd w:val="clear" w:color="auto" w:fill="auto"/>
          </w:tcPr>
          <w:p w14:paraId="3BA234FA"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اشعر باني بعيد عن الاخرين </w:t>
            </w:r>
          </w:p>
        </w:tc>
        <w:tc>
          <w:tcPr>
            <w:tcW w:w="708" w:type="dxa"/>
            <w:shd w:val="clear" w:color="auto" w:fill="auto"/>
          </w:tcPr>
          <w:p w14:paraId="58D741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auto"/>
          </w:tcPr>
          <w:p w14:paraId="5508D22D"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E73E13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E93BECA"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DEEAF6" w:themeFill="accent5" w:themeFillTint="33"/>
          </w:tcPr>
          <w:p w14:paraId="150B33F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634D035D" w14:textId="77777777" w:rsidTr="005F0E1B">
        <w:trPr>
          <w:trHeight w:val="195"/>
        </w:trPr>
        <w:tc>
          <w:tcPr>
            <w:tcW w:w="532" w:type="dxa"/>
            <w:shd w:val="clear" w:color="auto" w:fill="auto"/>
          </w:tcPr>
          <w:p w14:paraId="54C6581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89</w:t>
            </w:r>
          </w:p>
        </w:tc>
        <w:tc>
          <w:tcPr>
            <w:tcW w:w="5572" w:type="dxa"/>
            <w:shd w:val="clear" w:color="auto" w:fill="auto"/>
          </w:tcPr>
          <w:p w14:paraId="582E35A8"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الشعور بالذنب </w:t>
            </w:r>
          </w:p>
        </w:tc>
        <w:tc>
          <w:tcPr>
            <w:tcW w:w="708" w:type="dxa"/>
            <w:shd w:val="clear" w:color="auto" w:fill="auto"/>
          </w:tcPr>
          <w:p w14:paraId="7FCD5CE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0472C359"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41BCD95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04E9C3CF"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17098556"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r w:rsidR="005F0E1B" w:rsidRPr="005F0E1B" w14:paraId="2E4F28CB" w14:textId="77777777" w:rsidTr="005F0E1B">
        <w:trPr>
          <w:trHeight w:val="345"/>
        </w:trPr>
        <w:tc>
          <w:tcPr>
            <w:tcW w:w="532" w:type="dxa"/>
            <w:shd w:val="clear" w:color="auto" w:fill="auto"/>
          </w:tcPr>
          <w:p w14:paraId="1C86FFCC"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hint="cs"/>
                <w:sz w:val="28"/>
                <w:szCs w:val="28"/>
                <w:rtl/>
              </w:rPr>
              <w:t>90</w:t>
            </w:r>
          </w:p>
        </w:tc>
        <w:tc>
          <w:tcPr>
            <w:tcW w:w="5572" w:type="dxa"/>
            <w:shd w:val="clear" w:color="auto" w:fill="auto"/>
          </w:tcPr>
          <w:p w14:paraId="020FF600" w14:textId="77777777" w:rsidR="005F0E1B" w:rsidRPr="005F0E1B" w:rsidRDefault="005F0E1B" w:rsidP="005F0E1B">
            <w:pPr>
              <w:jc w:val="center"/>
              <w:rPr>
                <w:rFonts w:ascii="Simplified Arabic" w:hAnsi="Simplified Arabic" w:cs="Simplified Arabic"/>
                <w:sz w:val="28"/>
                <w:szCs w:val="28"/>
                <w:rtl/>
                <w:lang w:bidi="ar-DZ"/>
              </w:rPr>
            </w:pPr>
            <w:r w:rsidRPr="005F0E1B">
              <w:rPr>
                <w:rFonts w:ascii="Simplified Arabic" w:hAnsi="Simplified Arabic" w:cs="Simplified Arabic" w:hint="cs"/>
                <w:sz w:val="28"/>
                <w:szCs w:val="28"/>
                <w:rtl/>
                <w:lang w:bidi="ar-DZ"/>
              </w:rPr>
              <w:t xml:space="preserve">عندي مشكلة في نفسي </w:t>
            </w:r>
          </w:p>
        </w:tc>
        <w:tc>
          <w:tcPr>
            <w:tcW w:w="708" w:type="dxa"/>
            <w:shd w:val="clear" w:color="auto" w:fill="auto"/>
          </w:tcPr>
          <w:p w14:paraId="395D1D0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0</w:t>
            </w:r>
          </w:p>
        </w:tc>
        <w:tc>
          <w:tcPr>
            <w:tcW w:w="709" w:type="dxa"/>
            <w:shd w:val="clear" w:color="auto" w:fill="DEEAF6" w:themeFill="accent5" w:themeFillTint="33"/>
          </w:tcPr>
          <w:p w14:paraId="442EF31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1</w:t>
            </w:r>
          </w:p>
        </w:tc>
        <w:tc>
          <w:tcPr>
            <w:tcW w:w="851" w:type="dxa"/>
            <w:shd w:val="clear" w:color="auto" w:fill="auto"/>
          </w:tcPr>
          <w:p w14:paraId="583021D4"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2</w:t>
            </w:r>
          </w:p>
        </w:tc>
        <w:tc>
          <w:tcPr>
            <w:tcW w:w="992" w:type="dxa"/>
            <w:shd w:val="clear" w:color="auto" w:fill="auto"/>
          </w:tcPr>
          <w:p w14:paraId="498E9A81"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3</w:t>
            </w:r>
          </w:p>
        </w:tc>
        <w:tc>
          <w:tcPr>
            <w:tcW w:w="706" w:type="dxa"/>
            <w:shd w:val="clear" w:color="auto" w:fill="auto"/>
          </w:tcPr>
          <w:p w14:paraId="7ECA348E" w14:textId="77777777" w:rsidR="005F0E1B" w:rsidRPr="005F0E1B" w:rsidRDefault="005F0E1B" w:rsidP="005F0E1B">
            <w:pPr>
              <w:jc w:val="center"/>
              <w:rPr>
                <w:rFonts w:ascii="Simplified Arabic" w:hAnsi="Simplified Arabic" w:cs="Simplified Arabic"/>
                <w:sz w:val="28"/>
                <w:szCs w:val="28"/>
                <w:rtl/>
              </w:rPr>
            </w:pPr>
            <w:r w:rsidRPr="005F0E1B">
              <w:rPr>
                <w:rFonts w:ascii="Simplified Arabic" w:hAnsi="Simplified Arabic" w:cs="Simplified Arabic"/>
                <w:sz w:val="28"/>
                <w:szCs w:val="28"/>
                <w:rtl/>
              </w:rPr>
              <w:t>4</w:t>
            </w:r>
          </w:p>
        </w:tc>
      </w:tr>
    </w:tbl>
    <w:p w14:paraId="2DDCBB4E" w14:textId="77777777" w:rsidR="005F0E1B" w:rsidRPr="005F0E1B" w:rsidRDefault="005F0E1B" w:rsidP="005F0E1B">
      <w:pPr>
        <w:spacing w:after="0"/>
        <w:contextualSpacing/>
        <w:jc w:val="both"/>
        <w:rPr>
          <w:rFonts w:ascii="Simplified Arabic" w:eastAsiaTheme="minorEastAsia" w:hAnsi="Simplified Arabic" w:cs="Simplified Arabic"/>
          <w:sz w:val="28"/>
          <w:szCs w:val="28"/>
          <w:rtl/>
          <w:lang w:val="fr-FR" w:bidi="ar-DZ"/>
        </w:rPr>
      </w:pPr>
    </w:p>
    <w:p w14:paraId="080A64B9" w14:textId="77777777" w:rsidR="005F0E1B" w:rsidRPr="005F0E1B" w:rsidRDefault="005F0E1B" w:rsidP="005F0E1B">
      <w:pPr>
        <w:tabs>
          <w:tab w:val="left" w:pos="7989"/>
        </w:tabs>
        <w:spacing w:after="100" w:afterAutospacing="1" w:line="276" w:lineRule="auto"/>
        <w:rPr>
          <w:rFonts w:ascii="Simplified Arabic" w:hAnsi="Simplified Arabic" w:cs="Simplified Arabic"/>
          <w:sz w:val="28"/>
          <w:szCs w:val="28"/>
          <w:rtl/>
          <w:lang w:val="fr-FR" w:bidi="ar-DZ"/>
        </w:rPr>
      </w:pPr>
    </w:p>
    <w:p w14:paraId="11C6C854" w14:textId="77777777" w:rsidR="005F0E1B" w:rsidRPr="005F0E1B" w:rsidRDefault="005F0E1B" w:rsidP="005F0E1B">
      <w:pPr>
        <w:spacing w:after="0" w:line="276" w:lineRule="auto"/>
        <w:jc w:val="lowKashida"/>
        <w:rPr>
          <w:rFonts w:ascii="Simplified Arabic" w:hAnsi="Simplified Arabic" w:cs="Simplified Arabic"/>
          <w:b/>
          <w:bCs/>
          <w:noProof/>
          <w:sz w:val="28"/>
          <w:szCs w:val="28"/>
          <w:lang w:eastAsia="fr-FR"/>
        </w:rPr>
      </w:pPr>
      <w:r w:rsidRPr="005F0E1B">
        <w:rPr>
          <w:rFonts w:ascii="Simplified Arabic" w:hAnsi="Simplified Arabic" w:cs="Simplified Arabic" w:hint="cs"/>
          <w:b/>
          <w:bCs/>
          <w:noProof/>
          <w:sz w:val="28"/>
          <w:szCs w:val="28"/>
          <w:rtl/>
          <w:lang w:eastAsia="fr-FR"/>
        </w:rPr>
        <w:t xml:space="preserve"> </w:t>
      </w:r>
    </w:p>
    <w:p w14:paraId="1F2C4D58" w14:textId="77777777" w:rsidR="009F716C" w:rsidRDefault="009F716C">
      <w:pPr>
        <w:rPr>
          <w:lang w:bidi="ar-DZ"/>
        </w:rPr>
      </w:pPr>
    </w:p>
    <w:sectPr w:rsidR="009F716C" w:rsidSect="005F0E1B">
      <w:headerReference w:type="default" r:id="rId48"/>
      <w:pgSz w:w="11906" w:h="16838"/>
      <w:pgMar w:top="1417" w:right="1417" w:bottom="1417" w:left="1417"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6BB503" w14:textId="77777777" w:rsidR="008D60D4" w:rsidRDefault="008D60D4">
      <w:pPr>
        <w:spacing w:after="0" w:line="240" w:lineRule="auto"/>
      </w:pPr>
      <w:r>
        <w:separator/>
      </w:r>
    </w:p>
  </w:endnote>
  <w:endnote w:type="continuationSeparator" w:id="0">
    <w:p w14:paraId="6A2F66CB" w14:textId="77777777" w:rsidR="008D60D4" w:rsidRDefault="008D60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DecoType Thuluth">
    <w:altName w:val="Times New Roman"/>
    <w:panose1 w:val="02010000000000000000"/>
    <w:charset w:val="B2"/>
    <w:family w:val="auto"/>
    <w:pitch w:val="variable"/>
    <w:sig w:usb0="80002003" w:usb1="90000048" w:usb2="00000028" w:usb3="00000000" w:csb0="00000040" w:csb1="00000000"/>
  </w:font>
  <w:font w:name="Simplified Arabic Fixed">
    <w:panose1 w:val="02070309020205020404"/>
    <w:charset w:val="00"/>
    <w:family w:val="modern"/>
    <w:pitch w:val="fixed"/>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936089711"/>
      <w:docPartObj>
        <w:docPartGallery w:val="Page Numbers (Bottom of Page)"/>
        <w:docPartUnique/>
      </w:docPartObj>
    </w:sdtPr>
    <w:sdtEndPr>
      <w:rPr>
        <w:b/>
        <w:bCs/>
        <w:sz w:val="28"/>
        <w:szCs w:val="28"/>
      </w:rPr>
    </w:sdtEndPr>
    <w:sdtContent>
      <w:p w14:paraId="51C92514" w14:textId="77777777" w:rsidR="00792CBE" w:rsidRPr="0077764B" w:rsidRDefault="00792CBE">
        <w:pPr>
          <w:pStyle w:val="Pieddepage"/>
          <w:jc w:val="center"/>
          <w:rPr>
            <w:b/>
            <w:bCs/>
            <w:sz w:val="28"/>
            <w:szCs w:val="28"/>
          </w:rPr>
        </w:pPr>
        <w:r w:rsidRPr="0077764B">
          <w:rPr>
            <w:b/>
            <w:bCs/>
            <w:sz w:val="28"/>
            <w:szCs w:val="28"/>
          </w:rPr>
          <w:fldChar w:fldCharType="begin"/>
        </w:r>
        <w:r w:rsidRPr="0077764B">
          <w:rPr>
            <w:b/>
            <w:bCs/>
            <w:sz w:val="28"/>
            <w:szCs w:val="28"/>
          </w:rPr>
          <w:instrText>PAGE   \* MERGEFORMAT</w:instrText>
        </w:r>
        <w:r w:rsidRPr="0077764B">
          <w:rPr>
            <w:b/>
            <w:bCs/>
            <w:sz w:val="28"/>
            <w:szCs w:val="28"/>
          </w:rPr>
          <w:fldChar w:fldCharType="separate"/>
        </w:r>
        <w:r w:rsidRPr="0077764B">
          <w:rPr>
            <w:b/>
            <w:bCs/>
            <w:sz w:val="28"/>
            <w:szCs w:val="28"/>
            <w:lang w:val="fr-FR"/>
          </w:rPr>
          <w:t>2</w:t>
        </w:r>
        <w:r w:rsidRPr="0077764B">
          <w:rPr>
            <w:b/>
            <w:bCs/>
            <w:sz w:val="28"/>
            <w:szCs w:val="28"/>
          </w:rPr>
          <w:fldChar w:fldCharType="end"/>
        </w:r>
      </w:p>
    </w:sdtContent>
  </w:sdt>
  <w:p w14:paraId="2CA04EE7" w14:textId="77777777" w:rsidR="00792CBE" w:rsidRDefault="00792CBE">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867361530"/>
      <w:docPartObj>
        <w:docPartGallery w:val="Page Numbers (Bottom of Page)"/>
        <w:docPartUnique/>
      </w:docPartObj>
    </w:sdtPr>
    <w:sdtEndPr>
      <w:rPr>
        <w:b/>
        <w:bCs/>
        <w:sz w:val="24"/>
        <w:szCs w:val="24"/>
      </w:rPr>
    </w:sdtEndPr>
    <w:sdtContent>
      <w:p w14:paraId="2798C9B2" w14:textId="77777777" w:rsidR="00792CBE" w:rsidRPr="00666898" w:rsidRDefault="00792CBE">
        <w:pPr>
          <w:pStyle w:val="Pieddepage"/>
          <w:jc w:val="center"/>
          <w:rPr>
            <w:b/>
            <w:bCs/>
            <w:sz w:val="24"/>
            <w:szCs w:val="24"/>
          </w:rPr>
        </w:pPr>
        <w:r w:rsidRPr="00666898">
          <w:rPr>
            <w:b/>
            <w:bCs/>
            <w:sz w:val="24"/>
            <w:szCs w:val="24"/>
          </w:rPr>
          <w:fldChar w:fldCharType="begin"/>
        </w:r>
        <w:r w:rsidRPr="00666898">
          <w:rPr>
            <w:b/>
            <w:bCs/>
            <w:sz w:val="24"/>
            <w:szCs w:val="24"/>
          </w:rPr>
          <w:instrText>PAGE   \* MERGEFORMAT</w:instrText>
        </w:r>
        <w:r w:rsidRPr="00666898">
          <w:rPr>
            <w:b/>
            <w:bCs/>
            <w:sz w:val="24"/>
            <w:szCs w:val="24"/>
          </w:rPr>
          <w:fldChar w:fldCharType="separate"/>
        </w:r>
        <w:r w:rsidRPr="00666898">
          <w:rPr>
            <w:b/>
            <w:bCs/>
            <w:sz w:val="24"/>
            <w:szCs w:val="24"/>
            <w:lang w:val="fr-FR"/>
          </w:rPr>
          <w:t>2</w:t>
        </w:r>
        <w:r w:rsidRPr="00666898">
          <w:rPr>
            <w:b/>
            <w:bCs/>
            <w:sz w:val="24"/>
            <w:szCs w:val="24"/>
          </w:rPr>
          <w:fldChar w:fldCharType="end"/>
        </w:r>
      </w:p>
    </w:sdtContent>
  </w:sdt>
  <w:p w14:paraId="2B7E873C" w14:textId="77777777" w:rsidR="00792CBE" w:rsidRDefault="00792CBE" w:rsidP="005F0E1B">
    <w:pPr>
      <w:pStyle w:val="Pieddepage"/>
      <w:rPr>
        <w:rtl/>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95260E" w14:textId="77777777" w:rsidR="00792CBE" w:rsidRDefault="00792CBE" w:rsidP="005F0E1B">
    <w:pPr>
      <w:pStyle w:val="Pieddepage"/>
      <w:rPr>
        <w:rtl/>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48828156"/>
      <w:docPartObj>
        <w:docPartGallery w:val="Page Numbers (Bottom of Page)"/>
        <w:docPartUnique/>
      </w:docPartObj>
    </w:sdtPr>
    <w:sdtEndPr>
      <w:rPr>
        <w:b/>
        <w:bCs/>
        <w:sz w:val="24"/>
        <w:szCs w:val="24"/>
      </w:rPr>
    </w:sdtEndPr>
    <w:sdtContent>
      <w:p w14:paraId="47200572" w14:textId="77777777" w:rsidR="00792CBE" w:rsidRPr="001B5927" w:rsidRDefault="00792CBE">
        <w:pPr>
          <w:pStyle w:val="Pieddepage"/>
          <w:jc w:val="center"/>
          <w:rPr>
            <w:b/>
            <w:bCs/>
            <w:sz w:val="24"/>
            <w:szCs w:val="24"/>
          </w:rPr>
        </w:pPr>
        <w:r w:rsidRPr="001B5927">
          <w:rPr>
            <w:b/>
            <w:bCs/>
            <w:sz w:val="24"/>
            <w:szCs w:val="24"/>
          </w:rPr>
          <w:fldChar w:fldCharType="begin"/>
        </w:r>
        <w:r w:rsidRPr="001B5927">
          <w:rPr>
            <w:b/>
            <w:bCs/>
            <w:sz w:val="24"/>
            <w:szCs w:val="24"/>
          </w:rPr>
          <w:instrText>PAGE   \* MERGEFORMAT</w:instrText>
        </w:r>
        <w:r w:rsidRPr="001B5927">
          <w:rPr>
            <w:b/>
            <w:bCs/>
            <w:sz w:val="24"/>
            <w:szCs w:val="24"/>
          </w:rPr>
          <w:fldChar w:fldCharType="separate"/>
        </w:r>
        <w:r w:rsidRPr="001B5927">
          <w:rPr>
            <w:b/>
            <w:bCs/>
            <w:sz w:val="24"/>
            <w:szCs w:val="24"/>
            <w:lang w:val="fr-FR"/>
          </w:rPr>
          <w:t>2</w:t>
        </w:r>
        <w:r w:rsidRPr="001B5927">
          <w:rPr>
            <w:b/>
            <w:bCs/>
            <w:sz w:val="24"/>
            <w:szCs w:val="24"/>
          </w:rPr>
          <w:fldChar w:fldCharType="end"/>
        </w:r>
      </w:p>
    </w:sdtContent>
  </w:sdt>
  <w:p w14:paraId="327DC679" w14:textId="77777777" w:rsidR="00792CBE" w:rsidRDefault="00792CBE" w:rsidP="005F0E1B">
    <w:pPr>
      <w:pStyle w:val="Pieddepage"/>
      <w:rPr>
        <w:rtl/>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226145008"/>
      <w:docPartObj>
        <w:docPartGallery w:val="Page Numbers (Bottom of Page)"/>
        <w:docPartUnique/>
      </w:docPartObj>
    </w:sdtPr>
    <w:sdtEndPr>
      <w:rPr>
        <w:b/>
        <w:bCs/>
        <w:sz w:val="24"/>
        <w:szCs w:val="24"/>
      </w:rPr>
    </w:sdtEndPr>
    <w:sdtContent>
      <w:p w14:paraId="581E3E64" w14:textId="77777777" w:rsidR="00792CBE" w:rsidRPr="001B5927" w:rsidRDefault="008D60D4">
        <w:pPr>
          <w:pStyle w:val="Pieddepage"/>
          <w:jc w:val="center"/>
          <w:rPr>
            <w:b/>
            <w:bCs/>
            <w:sz w:val="24"/>
            <w:szCs w:val="24"/>
          </w:rPr>
        </w:pPr>
      </w:p>
    </w:sdtContent>
  </w:sdt>
  <w:p w14:paraId="1B4C5E6B" w14:textId="77777777" w:rsidR="00792CBE" w:rsidRDefault="00792CBE" w:rsidP="005F0E1B">
    <w:pPr>
      <w:pStyle w:val="Pieddepage"/>
      <w:rPr>
        <w:rtl/>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681013271"/>
      <w:docPartObj>
        <w:docPartGallery w:val="Page Numbers (Bottom of Page)"/>
        <w:docPartUnique/>
      </w:docPartObj>
    </w:sdtPr>
    <w:sdtEndPr>
      <w:rPr>
        <w:b/>
        <w:bCs/>
        <w:sz w:val="24"/>
        <w:szCs w:val="24"/>
      </w:rPr>
    </w:sdtEndPr>
    <w:sdtContent>
      <w:p w14:paraId="0C7A17E0" w14:textId="77777777" w:rsidR="00792CBE" w:rsidRPr="00752BDC" w:rsidRDefault="00792CBE">
        <w:pPr>
          <w:pStyle w:val="Pieddepage"/>
          <w:jc w:val="center"/>
          <w:rPr>
            <w:b/>
            <w:bCs/>
            <w:sz w:val="24"/>
            <w:szCs w:val="24"/>
          </w:rPr>
        </w:pPr>
        <w:r w:rsidRPr="00752BDC">
          <w:rPr>
            <w:b/>
            <w:bCs/>
            <w:sz w:val="24"/>
            <w:szCs w:val="24"/>
          </w:rPr>
          <w:fldChar w:fldCharType="begin"/>
        </w:r>
        <w:r w:rsidRPr="00752BDC">
          <w:rPr>
            <w:b/>
            <w:bCs/>
            <w:sz w:val="24"/>
            <w:szCs w:val="24"/>
          </w:rPr>
          <w:instrText>PAGE   \* MERGEFORMAT</w:instrText>
        </w:r>
        <w:r w:rsidRPr="00752BDC">
          <w:rPr>
            <w:b/>
            <w:bCs/>
            <w:sz w:val="24"/>
            <w:szCs w:val="24"/>
          </w:rPr>
          <w:fldChar w:fldCharType="separate"/>
        </w:r>
        <w:r w:rsidRPr="00752BDC">
          <w:rPr>
            <w:b/>
            <w:bCs/>
            <w:sz w:val="24"/>
            <w:szCs w:val="24"/>
            <w:lang w:val="fr-FR"/>
          </w:rPr>
          <w:t>2</w:t>
        </w:r>
        <w:r w:rsidRPr="00752BDC">
          <w:rPr>
            <w:b/>
            <w:bCs/>
            <w:sz w:val="24"/>
            <w:szCs w:val="24"/>
          </w:rPr>
          <w:fldChar w:fldCharType="end"/>
        </w:r>
      </w:p>
    </w:sdtContent>
  </w:sdt>
  <w:p w14:paraId="42F2B402" w14:textId="77777777" w:rsidR="00792CBE" w:rsidRDefault="00792CBE" w:rsidP="005F0E1B">
    <w:pPr>
      <w:pStyle w:val="Pieddepage"/>
      <w:rPr>
        <w:rtl/>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2115551413"/>
      <w:docPartObj>
        <w:docPartGallery w:val="Page Numbers (Bottom of Page)"/>
        <w:docPartUnique/>
      </w:docPartObj>
    </w:sdtPr>
    <w:sdtEndPr>
      <w:rPr>
        <w:b/>
        <w:bCs/>
        <w:sz w:val="24"/>
        <w:szCs w:val="24"/>
      </w:rPr>
    </w:sdtEndPr>
    <w:sdtContent>
      <w:p w14:paraId="360193C0" w14:textId="77777777" w:rsidR="00792CBE" w:rsidRPr="00752BDC" w:rsidRDefault="00792CBE">
        <w:pPr>
          <w:pStyle w:val="Pieddepage"/>
          <w:jc w:val="center"/>
          <w:rPr>
            <w:b/>
            <w:bCs/>
            <w:sz w:val="24"/>
            <w:szCs w:val="24"/>
          </w:rPr>
        </w:pPr>
        <w:r w:rsidRPr="00752BDC">
          <w:rPr>
            <w:b/>
            <w:bCs/>
            <w:sz w:val="24"/>
            <w:szCs w:val="24"/>
          </w:rPr>
          <w:fldChar w:fldCharType="begin"/>
        </w:r>
        <w:r w:rsidRPr="00752BDC">
          <w:rPr>
            <w:b/>
            <w:bCs/>
            <w:sz w:val="24"/>
            <w:szCs w:val="24"/>
          </w:rPr>
          <w:instrText>PAGE   \* MERGEFORMAT</w:instrText>
        </w:r>
        <w:r w:rsidRPr="00752BDC">
          <w:rPr>
            <w:b/>
            <w:bCs/>
            <w:sz w:val="24"/>
            <w:szCs w:val="24"/>
          </w:rPr>
          <w:fldChar w:fldCharType="separate"/>
        </w:r>
        <w:r w:rsidRPr="00752BDC">
          <w:rPr>
            <w:b/>
            <w:bCs/>
            <w:sz w:val="24"/>
            <w:szCs w:val="24"/>
            <w:lang w:val="fr-FR"/>
          </w:rPr>
          <w:t>2</w:t>
        </w:r>
        <w:r w:rsidRPr="00752BDC">
          <w:rPr>
            <w:b/>
            <w:bCs/>
            <w:sz w:val="24"/>
            <w:szCs w:val="24"/>
          </w:rPr>
          <w:fldChar w:fldCharType="end"/>
        </w:r>
      </w:p>
    </w:sdtContent>
  </w:sdt>
  <w:p w14:paraId="758E0B4E" w14:textId="77777777" w:rsidR="00792CBE" w:rsidRDefault="00792CBE" w:rsidP="005F0E1B">
    <w:pPr>
      <w:pStyle w:val="Pieddepage"/>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486507902"/>
      <w:docPartObj>
        <w:docPartGallery w:val="Page Numbers (Bottom of Page)"/>
        <w:docPartUnique/>
      </w:docPartObj>
    </w:sdtPr>
    <w:sdtEndPr>
      <w:rPr>
        <w:b/>
        <w:bCs/>
        <w:sz w:val="28"/>
        <w:szCs w:val="28"/>
      </w:rPr>
    </w:sdtEndPr>
    <w:sdtContent>
      <w:p w14:paraId="5CFC9A77" w14:textId="77777777" w:rsidR="00792CBE" w:rsidRPr="0077764B" w:rsidRDefault="00792CBE">
        <w:pPr>
          <w:pStyle w:val="Pieddepage"/>
          <w:jc w:val="center"/>
          <w:rPr>
            <w:b/>
            <w:bCs/>
            <w:sz w:val="28"/>
            <w:szCs w:val="28"/>
          </w:rPr>
        </w:pPr>
        <w:r w:rsidRPr="0077764B">
          <w:rPr>
            <w:b/>
            <w:bCs/>
            <w:sz w:val="28"/>
            <w:szCs w:val="28"/>
          </w:rPr>
          <w:fldChar w:fldCharType="begin"/>
        </w:r>
        <w:r w:rsidRPr="0077764B">
          <w:rPr>
            <w:b/>
            <w:bCs/>
            <w:sz w:val="28"/>
            <w:szCs w:val="28"/>
          </w:rPr>
          <w:instrText>PAGE   \* MERGEFORMAT</w:instrText>
        </w:r>
        <w:r w:rsidRPr="0077764B">
          <w:rPr>
            <w:b/>
            <w:bCs/>
            <w:sz w:val="28"/>
            <w:szCs w:val="28"/>
          </w:rPr>
          <w:fldChar w:fldCharType="separate"/>
        </w:r>
        <w:r w:rsidRPr="0077764B">
          <w:rPr>
            <w:b/>
            <w:bCs/>
            <w:sz w:val="28"/>
            <w:szCs w:val="28"/>
            <w:lang w:val="fr-FR"/>
          </w:rPr>
          <w:t>2</w:t>
        </w:r>
        <w:r w:rsidRPr="0077764B">
          <w:rPr>
            <w:b/>
            <w:bCs/>
            <w:sz w:val="28"/>
            <w:szCs w:val="28"/>
          </w:rPr>
          <w:fldChar w:fldCharType="end"/>
        </w:r>
      </w:p>
    </w:sdtContent>
  </w:sdt>
  <w:p w14:paraId="61BEAA49" w14:textId="77777777" w:rsidR="00792CBE" w:rsidRDefault="00792CBE">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857307078"/>
      <w:docPartObj>
        <w:docPartGallery w:val="Page Numbers (Bottom of Page)"/>
        <w:docPartUnique/>
      </w:docPartObj>
    </w:sdtPr>
    <w:sdtEndPr>
      <w:rPr>
        <w:b/>
        <w:bCs/>
        <w:sz w:val="28"/>
        <w:szCs w:val="28"/>
      </w:rPr>
    </w:sdtEndPr>
    <w:sdtContent>
      <w:p w14:paraId="3D1334FA" w14:textId="77777777" w:rsidR="00792CBE" w:rsidRPr="0077764B" w:rsidRDefault="00792CBE">
        <w:pPr>
          <w:pStyle w:val="Pieddepage"/>
          <w:jc w:val="center"/>
          <w:rPr>
            <w:b/>
            <w:bCs/>
            <w:sz w:val="28"/>
            <w:szCs w:val="28"/>
          </w:rPr>
        </w:pPr>
        <w:r w:rsidRPr="0077764B">
          <w:rPr>
            <w:b/>
            <w:bCs/>
            <w:sz w:val="28"/>
            <w:szCs w:val="28"/>
          </w:rPr>
          <w:fldChar w:fldCharType="begin"/>
        </w:r>
        <w:r w:rsidRPr="0077764B">
          <w:rPr>
            <w:b/>
            <w:bCs/>
            <w:sz w:val="28"/>
            <w:szCs w:val="28"/>
          </w:rPr>
          <w:instrText>PAGE   \* MERGEFORMAT</w:instrText>
        </w:r>
        <w:r w:rsidRPr="0077764B">
          <w:rPr>
            <w:b/>
            <w:bCs/>
            <w:sz w:val="28"/>
            <w:szCs w:val="28"/>
          </w:rPr>
          <w:fldChar w:fldCharType="separate"/>
        </w:r>
        <w:r w:rsidRPr="0077764B">
          <w:rPr>
            <w:b/>
            <w:bCs/>
            <w:sz w:val="28"/>
            <w:szCs w:val="28"/>
            <w:lang w:val="fr-FR"/>
          </w:rPr>
          <w:t>2</w:t>
        </w:r>
        <w:r w:rsidRPr="0077764B">
          <w:rPr>
            <w:b/>
            <w:bCs/>
            <w:sz w:val="28"/>
            <w:szCs w:val="28"/>
          </w:rPr>
          <w:fldChar w:fldCharType="end"/>
        </w:r>
      </w:p>
    </w:sdtContent>
  </w:sdt>
  <w:p w14:paraId="24E422FA" w14:textId="77777777" w:rsidR="00792CBE" w:rsidRDefault="00792CBE">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665752980"/>
      <w:docPartObj>
        <w:docPartGallery w:val="Page Numbers (Bottom of Page)"/>
        <w:docPartUnique/>
      </w:docPartObj>
    </w:sdtPr>
    <w:sdtEndPr>
      <w:rPr>
        <w:b/>
        <w:bCs/>
        <w:sz w:val="28"/>
        <w:szCs w:val="28"/>
      </w:rPr>
    </w:sdtEndPr>
    <w:sdtContent>
      <w:p w14:paraId="352CC097" w14:textId="77777777" w:rsidR="00792CBE" w:rsidRPr="00812941" w:rsidRDefault="008D60D4">
        <w:pPr>
          <w:pStyle w:val="Pieddepage"/>
          <w:jc w:val="center"/>
          <w:rPr>
            <w:b/>
            <w:bCs/>
            <w:sz w:val="28"/>
            <w:szCs w:val="28"/>
          </w:rPr>
        </w:pPr>
      </w:p>
    </w:sdtContent>
  </w:sdt>
  <w:p w14:paraId="10E5238B" w14:textId="77777777" w:rsidR="00792CBE" w:rsidRDefault="00792CBE" w:rsidP="005F0E1B">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221410445"/>
      <w:docPartObj>
        <w:docPartGallery w:val="Page Numbers (Bottom of Page)"/>
        <w:docPartUnique/>
      </w:docPartObj>
    </w:sdtPr>
    <w:sdtEndPr>
      <w:rPr>
        <w:b/>
        <w:bCs/>
        <w:sz w:val="28"/>
        <w:szCs w:val="28"/>
      </w:rPr>
    </w:sdtEndPr>
    <w:sdtContent>
      <w:p w14:paraId="0532E314" w14:textId="77777777" w:rsidR="00792CBE" w:rsidRPr="00666898" w:rsidRDefault="00792CBE">
        <w:pPr>
          <w:pStyle w:val="Pieddepage"/>
          <w:jc w:val="center"/>
          <w:rPr>
            <w:b/>
            <w:bCs/>
            <w:sz w:val="28"/>
            <w:szCs w:val="28"/>
          </w:rPr>
        </w:pPr>
        <w:r w:rsidRPr="00666898">
          <w:rPr>
            <w:b/>
            <w:bCs/>
            <w:sz w:val="28"/>
            <w:szCs w:val="28"/>
          </w:rPr>
          <w:fldChar w:fldCharType="begin"/>
        </w:r>
        <w:r w:rsidRPr="00666898">
          <w:rPr>
            <w:b/>
            <w:bCs/>
            <w:sz w:val="28"/>
            <w:szCs w:val="28"/>
          </w:rPr>
          <w:instrText>PAGE   \* MERGEFORMAT</w:instrText>
        </w:r>
        <w:r w:rsidRPr="00666898">
          <w:rPr>
            <w:b/>
            <w:bCs/>
            <w:sz w:val="28"/>
            <w:szCs w:val="28"/>
          </w:rPr>
          <w:fldChar w:fldCharType="separate"/>
        </w:r>
        <w:r w:rsidRPr="00666898">
          <w:rPr>
            <w:b/>
            <w:bCs/>
            <w:sz w:val="28"/>
            <w:szCs w:val="28"/>
            <w:lang w:val="fr-FR"/>
          </w:rPr>
          <w:t>2</w:t>
        </w:r>
        <w:r w:rsidRPr="00666898">
          <w:rPr>
            <w:b/>
            <w:bCs/>
            <w:sz w:val="28"/>
            <w:szCs w:val="28"/>
          </w:rPr>
          <w:fldChar w:fldCharType="end"/>
        </w:r>
      </w:p>
    </w:sdtContent>
  </w:sdt>
  <w:p w14:paraId="0C3E21A7" w14:textId="77777777" w:rsidR="00792CBE" w:rsidRDefault="00792CBE" w:rsidP="005F0E1B">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810634290"/>
      <w:docPartObj>
        <w:docPartGallery w:val="Page Numbers (Bottom of Page)"/>
        <w:docPartUnique/>
      </w:docPartObj>
    </w:sdtPr>
    <w:sdtEndPr>
      <w:rPr>
        <w:b/>
        <w:bCs/>
        <w:sz w:val="24"/>
        <w:szCs w:val="24"/>
      </w:rPr>
    </w:sdtEndPr>
    <w:sdtContent>
      <w:p w14:paraId="3CC4F8F7" w14:textId="77777777" w:rsidR="00792CBE" w:rsidRPr="00666898" w:rsidRDefault="00792CBE">
        <w:pPr>
          <w:pStyle w:val="Pieddepage"/>
          <w:jc w:val="center"/>
          <w:rPr>
            <w:b/>
            <w:bCs/>
            <w:sz w:val="24"/>
            <w:szCs w:val="24"/>
          </w:rPr>
        </w:pPr>
        <w:r w:rsidRPr="00666898">
          <w:rPr>
            <w:b/>
            <w:bCs/>
            <w:sz w:val="24"/>
            <w:szCs w:val="24"/>
          </w:rPr>
          <w:fldChar w:fldCharType="begin"/>
        </w:r>
        <w:r w:rsidRPr="00666898">
          <w:rPr>
            <w:b/>
            <w:bCs/>
            <w:sz w:val="24"/>
            <w:szCs w:val="24"/>
          </w:rPr>
          <w:instrText>PAGE   \* MERGEFORMAT</w:instrText>
        </w:r>
        <w:r w:rsidRPr="00666898">
          <w:rPr>
            <w:b/>
            <w:bCs/>
            <w:sz w:val="24"/>
            <w:szCs w:val="24"/>
          </w:rPr>
          <w:fldChar w:fldCharType="separate"/>
        </w:r>
        <w:r w:rsidRPr="00666898">
          <w:rPr>
            <w:b/>
            <w:bCs/>
            <w:sz w:val="24"/>
            <w:szCs w:val="24"/>
            <w:lang w:val="fr-FR"/>
          </w:rPr>
          <w:t>2</w:t>
        </w:r>
        <w:r w:rsidRPr="00666898">
          <w:rPr>
            <w:b/>
            <w:bCs/>
            <w:sz w:val="24"/>
            <w:szCs w:val="24"/>
          </w:rPr>
          <w:fldChar w:fldCharType="end"/>
        </w:r>
      </w:p>
    </w:sdtContent>
  </w:sdt>
  <w:p w14:paraId="6B8FE801" w14:textId="77777777" w:rsidR="00792CBE" w:rsidRDefault="00792CBE" w:rsidP="005F0E1B">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17902685"/>
      <w:docPartObj>
        <w:docPartGallery w:val="Page Numbers (Bottom of Page)"/>
        <w:docPartUnique/>
      </w:docPartObj>
    </w:sdtPr>
    <w:sdtEndPr>
      <w:rPr>
        <w:b/>
        <w:bCs/>
        <w:sz w:val="24"/>
        <w:szCs w:val="24"/>
      </w:rPr>
    </w:sdtEndPr>
    <w:sdtContent>
      <w:p w14:paraId="12379EEB" w14:textId="77777777" w:rsidR="00792CBE" w:rsidRPr="00666898" w:rsidRDefault="008D60D4">
        <w:pPr>
          <w:pStyle w:val="Pieddepage"/>
          <w:jc w:val="center"/>
          <w:rPr>
            <w:b/>
            <w:bCs/>
            <w:sz w:val="24"/>
            <w:szCs w:val="24"/>
          </w:rPr>
        </w:pPr>
      </w:p>
    </w:sdtContent>
  </w:sdt>
  <w:p w14:paraId="7AD86047" w14:textId="77777777" w:rsidR="00792CBE" w:rsidRDefault="00792CBE" w:rsidP="005F0E1B">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tl/>
      </w:rPr>
      <w:id w:val="577640296"/>
      <w:docPartObj>
        <w:docPartGallery w:val="Page Numbers (Bottom of Page)"/>
        <w:docPartUnique/>
      </w:docPartObj>
    </w:sdtPr>
    <w:sdtEndPr>
      <w:rPr>
        <w:b/>
        <w:bCs/>
        <w:sz w:val="24"/>
        <w:szCs w:val="24"/>
      </w:rPr>
    </w:sdtEndPr>
    <w:sdtContent>
      <w:p w14:paraId="2882ECDF" w14:textId="77777777" w:rsidR="00792CBE" w:rsidRPr="00666898" w:rsidRDefault="00792CBE">
        <w:pPr>
          <w:pStyle w:val="Pieddepage"/>
          <w:jc w:val="center"/>
          <w:rPr>
            <w:b/>
            <w:bCs/>
            <w:sz w:val="24"/>
            <w:szCs w:val="24"/>
          </w:rPr>
        </w:pPr>
        <w:r w:rsidRPr="00666898">
          <w:rPr>
            <w:b/>
            <w:bCs/>
            <w:sz w:val="24"/>
            <w:szCs w:val="24"/>
          </w:rPr>
          <w:fldChar w:fldCharType="begin"/>
        </w:r>
        <w:r w:rsidRPr="00666898">
          <w:rPr>
            <w:b/>
            <w:bCs/>
            <w:sz w:val="24"/>
            <w:szCs w:val="24"/>
          </w:rPr>
          <w:instrText>PAGE   \* MERGEFORMAT</w:instrText>
        </w:r>
        <w:r w:rsidRPr="00666898">
          <w:rPr>
            <w:b/>
            <w:bCs/>
            <w:sz w:val="24"/>
            <w:szCs w:val="24"/>
          </w:rPr>
          <w:fldChar w:fldCharType="separate"/>
        </w:r>
        <w:r w:rsidRPr="00666898">
          <w:rPr>
            <w:b/>
            <w:bCs/>
            <w:sz w:val="24"/>
            <w:szCs w:val="24"/>
            <w:lang w:val="fr-FR"/>
          </w:rPr>
          <w:t>2</w:t>
        </w:r>
        <w:r w:rsidRPr="00666898">
          <w:rPr>
            <w:b/>
            <w:bCs/>
            <w:sz w:val="24"/>
            <w:szCs w:val="24"/>
          </w:rPr>
          <w:fldChar w:fldCharType="end"/>
        </w:r>
      </w:p>
    </w:sdtContent>
  </w:sdt>
  <w:p w14:paraId="41C600A0" w14:textId="77777777" w:rsidR="00792CBE" w:rsidRDefault="00792CBE" w:rsidP="005F0E1B">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1B03091" w14:textId="77777777" w:rsidR="00792CBE" w:rsidRPr="00666898" w:rsidRDefault="00792CBE">
    <w:pPr>
      <w:pStyle w:val="Pieddepage"/>
      <w:jc w:val="center"/>
      <w:rPr>
        <w:b/>
        <w:bCs/>
        <w:sz w:val="24"/>
        <w:szCs w:val="24"/>
      </w:rPr>
    </w:pPr>
  </w:p>
  <w:p w14:paraId="3F440E1B" w14:textId="77777777" w:rsidR="00792CBE" w:rsidRDefault="00792CBE" w:rsidP="005F0E1B">
    <w:pPr>
      <w:pStyle w:val="Pieddepage"/>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F1CFD03" w14:textId="77777777" w:rsidR="008D60D4" w:rsidRDefault="008D60D4">
      <w:pPr>
        <w:spacing w:after="0" w:line="240" w:lineRule="auto"/>
      </w:pPr>
      <w:r>
        <w:separator/>
      </w:r>
    </w:p>
  </w:footnote>
  <w:footnote w:type="continuationSeparator" w:id="0">
    <w:p w14:paraId="432B96DA" w14:textId="77777777" w:rsidR="008D60D4" w:rsidRDefault="008D60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242414" w14:textId="77777777" w:rsidR="00792CBE" w:rsidRDefault="00792CBE">
    <w:pPr>
      <w:pStyle w:val="En-tte"/>
    </w:pPr>
    <w:r>
      <w:rPr>
        <w:noProof/>
      </w:rPr>
      <mc:AlternateContent>
        <mc:Choice Requires="wps">
          <w:drawing>
            <wp:anchor distT="0" distB="0" distL="118745" distR="118745" simplePos="0" relativeHeight="251649536" behindDoc="1" locked="0" layoutInCell="1" allowOverlap="0" wp14:anchorId="1D3B7E18" wp14:editId="0E6121DC">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1430" b="10795"/>
              <wp:wrapSquare wrapText="bothSides"/>
              <wp:docPr id="197" name="Rectangle 197"/>
              <wp:cNvGraphicFramePr/>
              <a:graphic xmlns:a="http://schemas.openxmlformats.org/drawingml/2006/main">
                <a:graphicData uri="http://schemas.microsoft.com/office/word/2010/wordprocessingShape">
                  <wps:wsp>
                    <wps:cNvSpPr/>
                    <wps:spPr>
                      <a:xfrm>
                        <a:off x="0" y="0"/>
                        <a:ext cx="5950039" cy="27045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D97B976"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50D6F">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ملخص الدراسة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1D3B7E18" id="Rectangle 197" o:spid="_x0000_s1050" style="position:absolute;left:0;text-align:left;margin-left:0;margin-top:0;width:468.5pt;height:21.3pt;z-index:-25166694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" o:allowoverlap="f" fillcolor="window" strokecolor="windowText" strokeweight="1pt">
              <v:textbox style="mso-fit-shape-to-text:t">
                <w:txbxContent>
                  <w:p w14:paraId="0D97B976"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50D6F">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ملخص الدراسة </w:t>
                    </w:r>
                  </w:p>
                </w:txbxContent>
              </v:textbox>
              <w10:wrap type="square" anchorx="margin"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81ECDD" w14:textId="77777777" w:rsidR="00792CBE" w:rsidRDefault="00792CBE">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4E4860" w14:textId="77777777" w:rsidR="00792CBE" w:rsidRDefault="00792CBE">
    <w:pPr>
      <w:pStyle w:val="En-tte"/>
    </w:pPr>
    <w:r>
      <w:rPr>
        <w:noProof/>
      </w:rPr>
      <mc:AlternateContent>
        <mc:Choice Requires="wps">
          <w:drawing>
            <wp:anchor distT="0" distB="0" distL="118745" distR="118745" simplePos="0" relativeHeight="251656704" behindDoc="1" locked="0" layoutInCell="1" allowOverlap="0" wp14:anchorId="47AF15FC" wp14:editId="22EB46EE">
              <wp:simplePos x="0" y="0"/>
              <wp:positionH relativeFrom="margin">
                <wp:align>left</wp:align>
              </wp:positionH>
              <wp:positionV relativeFrom="page">
                <wp:posOffset>342900</wp:posOffset>
              </wp:positionV>
              <wp:extent cx="5915025" cy="417830"/>
              <wp:effectExtent l="0" t="0" r="28575" b="20320"/>
              <wp:wrapSquare wrapText="bothSides"/>
              <wp:docPr id="13" name="Rectangle 13"/>
              <wp:cNvGraphicFramePr/>
              <a:graphic xmlns:a="http://schemas.openxmlformats.org/drawingml/2006/main">
                <a:graphicData uri="http://schemas.microsoft.com/office/word/2010/wordprocessingShape">
                  <wps:wsp>
                    <wps:cNvSpPr/>
                    <wps:spPr>
                      <a:xfrm>
                        <a:off x="0" y="0"/>
                        <a:ext cx="5915025" cy="417830"/>
                      </a:xfrm>
                      <a:prstGeom prst="rect">
                        <a:avLst/>
                      </a:prstGeom>
                      <a:solidFill>
                        <a:sysClr val="window" lastClr="FFFFFF"/>
                      </a:solidFill>
                      <a:ln w="19050" cap="flat" cmpd="sng" algn="ctr">
                        <a:solidFill>
                          <a:srgbClr val="70AD47"/>
                        </a:solidFill>
                        <a:prstDash val="solid"/>
                        <a:miter lim="800000"/>
                      </a:ln>
                      <a:effectLst/>
                    </wps:spPr>
                    <wps:txbx>
                      <w:txbxContent>
                        <w:p w14:paraId="7C3BDD40" w14:textId="77777777" w:rsidR="00792CBE" w:rsidRPr="00B31E52" w:rsidRDefault="00792CBE" w:rsidP="005F0E1B">
                          <w:pPr>
                            <w:pStyle w:val="En-tte"/>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الثاني                                       أساليب المعاملة الوالدية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7AF15FC" id="Rectangle 13" o:spid="_x0000_s1058" style="position:absolute;left:0;text-align:left;margin-left:0;margin-top:27pt;width:465.75pt;height:32.9pt;z-index:-251659776;visibility:visible;mso-wrap-style:square;mso-width-percent:0;mso-height-percent:0;mso-wrap-distance-left:9.35pt;mso-wrap-distance-top:0;mso-wrap-distance-right:9.35pt;mso-wrap-distance-bottom:0;mso-position-horizontal:left;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" o:allowoverlap="f" fillcolor="window" strokecolor="#70ad47" strokeweight="1.5pt">
              <v:textbox>
                <w:txbxContent>
                  <w:p w14:paraId="7C3BDD40" w14:textId="77777777" w:rsidR="00792CBE" w:rsidRPr="00B31E52" w:rsidRDefault="00792CBE" w:rsidP="005F0E1B">
                    <w:pPr>
                      <w:pStyle w:val="En-tte"/>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الثاني                                       أساليب المعاملة الوالدية </w:t>
                    </w:r>
                  </w:p>
                </w:txbxContent>
              </v:textbox>
              <w10:wrap type="square" anchorx="margin" anchory="page"/>
            </v:rect>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7ACFF" w14:textId="77777777" w:rsidR="00792CBE" w:rsidRDefault="00792CBE">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EC71BB" w14:textId="77777777" w:rsidR="00792CBE" w:rsidRDefault="00792CBE">
    <w:pPr>
      <w:pStyle w:val="En-tte"/>
    </w:pPr>
    <w:r>
      <w:rPr>
        <w:noProof/>
      </w:rPr>
      <mc:AlternateContent>
        <mc:Choice Requires="wps">
          <w:drawing>
            <wp:anchor distT="0" distB="0" distL="118745" distR="118745" simplePos="0" relativeHeight="251657728" behindDoc="1" locked="0" layoutInCell="1" allowOverlap="0" wp14:anchorId="370CDEE5" wp14:editId="03CFC725">
              <wp:simplePos x="0" y="0"/>
              <wp:positionH relativeFrom="margin">
                <wp:align>right</wp:align>
              </wp:positionH>
              <wp:positionV relativeFrom="page">
                <wp:posOffset>342900</wp:posOffset>
              </wp:positionV>
              <wp:extent cx="5949950" cy="417830"/>
              <wp:effectExtent l="0" t="0" r="11430" b="20320"/>
              <wp:wrapSquare wrapText="bothSides"/>
              <wp:docPr id="235" name="Rectangle 235"/>
              <wp:cNvGraphicFramePr/>
              <a:graphic xmlns:a="http://schemas.openxmlformats.org/drawingml/2006/main">
                <a:graphicData uri="http://schemas.microsoft.com/office/word/2010/wordprocessingShape">
                  <wps:wsp>
                    <wps:cNvSpPr/>
                    <wps:spPr>
                      <a:xfrm>
                        <a:off x="0" y="0"/>
                        <a:ext cx="5949950" cy="417830"/>
                      </a:xfrm>
                      <a:prstGeom prst="rect">
                        <a:avLst/>
                      </a:prstGeom>
                      <a:solidFill>
                        <a:sysClr val="window" lastClr="FFFFFF"/>
                      </a:solidFill>
                      <a:ln w="19050" cap="flat" cmpd="sng" algn="ctr">
                        <a:solidFill>
                          <a:srgbClr val="70AD47"/>
                        </a:solidFill>
                        <a:prstDash val="solid"/>
                        <a:miter lim="800000"/>
                      </a:ln>
                      <a:effectLst/>
                    </wps:spPr>
                    <wps:txbx>
                      <w:txbxContent>
                        <w:p w14:paraId="6B4B864E" w14:textId="77777777" w:rsidR="00792CBE" w:rsidRPr="00B31E52" w:rsidRDefault="00792CBE" w:rsidP="005F0E1B">
                          <w:pPr>
                            <w:pStyle w:val="En-tte"/>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الثالث                                           الصحة النفسية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370CDEE5" id="Rectangle 235" o:spid="_x0000_s1059" style="position:absolute;left:0;text-align:left;margin-left:417.3pt;margin-top:27pt;width:468.5pt;height:32.9pt;z-index:-251658752;visibility:visible;mso-wrap-style:square;mso-width-percent:1000;mso-height-percent:0;mso-wrap-distance-left:9.35pt;mso-wrap-distance-top:0;mso-wrap-distance-right:9.35pt;mso-wrap-distance-bottom:0;mso-position-horizontal:right;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" o:allowoverlap="f" fillcolor="window" strokecolor="#70ad47" strokeweight="1.5pt">
              <v:textbox>
                <w:txbxContent>
                  <w:p w14:paraId="6B4B864E" w14:textId="77777777" w:rsidR="00792CBE" w:rsidRPr="00B31E52" w:rsidRDefault="00792CBE" w:rsidP="005F0E1B">
                    <w:pPr>
                      <w:pStyle w:val="En-tte"/>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الثالث                                           الصحة النفسية </w:t>
                    </w:r>
                  </w:p>
                </w:txbxContent>
              </v:textbox>
              <w10:wrap type="square" anchorx="margin" anchory="page"/>
            </v:rect>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BEEC5E" w14:textId="77777777" w:rsidR="00792CBE" w:rsidRDefault="00792CBE">
    <w:pPr>
      <w:pStyle w:val="En-tte"/>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427E85" w14:textId="77777777" w:rsidR="00792CBE" w:rsidRDefault="00792CBE">
    <w:pPr>
      <w:pStyle w:val="En-tte"/>
    </w:pPr>
    <w:r>
      <w:rPr>
        <w:noProof/>
      </w:rPr>
      <mc:AlternateContent>
        <mc:Choice Requires="wps">
          <w:drawing>
            <wp:anchor distT="0" distB="0" distL="118745" distR="118745" simplePos="0" relativeHeight="251658752" behindDoc="1" locked="0" layoutInCell="1" allowOverlap="0" wp14:anchorId="551782A6" wp14:editId="01FBFA97">
              <wp:simplePos x="0" y="0"/>
              <wp:positionH relativeFrom="margin">
                <wp:align>left</wp:align>
              </wp:positionH>
              <wp:positionV relativeFrom="page">
                <wp:posOffset>314325</wp:posOffset>
              </wp:positionV>
              <wp:extent cx="5867400" cy="446405"/>
              <wp:effectExtent l="0" t="0" r="19050" b="10795"/>
              <wp:wrapSquare wrapText="bothSides"/>
              <wp:docPr id="237" name="Rectangle 237"/>
              <wp:cNvGraphicFramePr/>
              <a:graphic xmlns:a="http://schemas.openxmlformats.org/drawingml/2006/main">
                <a:graphicData uri="http://schemas.microsoft.com/office/word/2010/wordprocessingShape">
                  <wps:wsp>
                    <wps:cNvSpPr/>
                    <wps:spPr>
                      <a:xfrm>
                        <a:off x="0" y="0"/>
                        <a:ext cx="5867400" cy="446405"/>
                      </a:xfrm>
                      <a:prstGeom prst="rect">
                        <a:avLst/>
                      </a:prstGeom>
                      <a:solidFill>
                        <a:sysClr val="window" lastClr="FFFFFF"/>
                      </a:solidFill>
                      <a:ln w="19050" cap="flat" cmpd="sng" algn="ctr">
                        <a:solidFill>
                          <a:srgbClr val="70AD47"/>
                        </a:solidFill>
                        <a:prstDash val="solid"/>
                        <a:miter lim="800000"/>
                      </a:ln>
                      <a:effectLst/>
                    </wps:spPr>
                    <wps:txbx>
                      <w:txbxContent>
                        <w:p w14:paraId="13B67106" w14:textId="77777777" w:rsidR="00792CBE" w:rsidRPr="00B31E52" w:rsidRDefault="00792CBE" w:rsidP="005F0E1B">
                          <w:pPr>
                            <w:pStyle w:val="En-tte"/>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الرابع                                               مرحلة المراهقة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551782A6" id="Rectangle 237" o:spid="_x0000_s1060" style="position:absolute;left:0;text-align:left;margin-left:0;margin-top:24.75pt;width:462pt;height:35.15pt;z-index:-251657728;visibility:visible;mso-wrap-style:square;mso-width-percent:0;mso-height-percent:0;mso-wrap-distance-left:9.35pt;mso-wrap-distance-top:0;mso-wrap-distance-right:9.35pt;mso-wrap-distance-bottom:0;mso-position-horizontal:left;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" o:allowoverlap="f" fillcolor="window" strokecolor="#70ad47" strokeweight="1.5pt">
              <v:textbox>
                <w:txbxContent>
                  <w:p w14:paraId="13B67106" w14:textId="77777777" w:rsidR="00792CBE" w:rsidRPr="00B31E52" w:rsidRDefault="00792CBE" w:rsidP="005F0E1B">
                    <w:pPr>
                      <w:pStyle w:val="En-tte"/>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الرابع                                               مرحلة المراهقة </w:t>
                    </w:r>
                  </w:p>
                </w:txbxContent>
              </v:textbox>
              <w10:wrap type="square" anchorx="margin" anchory="page"/>
            </v:rect>
          </w:pict>
        </mc:Fallback>
      </mc:AlternateContent>
    </w:r>
    <w:r>
      <w:rPr>
        <w:lang w:val="fr-FR"/>
      </w:rPr>
      <w:t xml:space="preserve"> </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5BFBE63" w14:textId="77777777" w:rsidR="00792CBE" w:rsidRDefault="00792CBE">
    <w:pPr>
      <w:pStyle w:val="En-tte"/>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3418EF" w14:textId="77777777" w:rsidR="00792CBE" w:rsidRDefault="00792CBE">
    <w:pPr>
      <w:pStyle w:val="En-tte"/>
    </w:pPr>
    <w:r w:rsidRPr="001B5927">
      <w:rPr>
        <w:caps/>
        <w:noProof/>
        <w:color w:val="FFFFFF" w:themeColor="background1"/>
      </w:rPr>
      <mc:AlternateContent>
        <mc:Choice Requires="wps">
          <w:drawing>
            <wp:anchor distT="0" distB="0" distL="118745" distR="118745" simplePos="0" relativeHeight="251663872" behindDoc="1" locked="0" layoutInCell="1" allowOverlap="0" wp14:anchorId="3AC935FE" wp14:editId="54292186">
              <wp:simplePos x="0" y="0"/>
              <wp:positionH relativeFrom="margin">
                <wp:align>left</wp:align>
              </wp:positionH>
              <wp:positionV relativeFrom="page">
                <wp:posOffset>333375</wp:posOffset>
              </wp:positionV>
              <wp:extent cx="5934075" cy="427355"/>
              <wp:effectExtent l="0" t="0" r="28575" b="10795"/>
              <wp:wrapSquare wrapText="bothSides"/>
              <wp:docPr id="240" name="Rectangle 240"/>
              <wp:cNvGraphicFramePr/>
              <a:graphic xmlns:a="http://schemas.openxmlformats.org/drawingml/2006/main">
                <a:graphicData uri="http://schemas.microsoft.com/office/word/2010/wordprocessingShape">
                  <wps:wsp>
                    <wps:cNvSpPr/>
                    <wps:spPr>
                      <a:xfrm>
                        <a:off x="0" y="0"/>
                        <a:ext cx="5934075" cy="427355"/>
                      </a:xfrm>
                      <a:prstGeom prst="rect">
                        <a:avLst/>
                      </a:prstGeom>
                      <a:solidFill>
                        <a:sysClr val="window" lastClr="FFFFFF"/>
                      </a:solidFill>
                      <a:ln w="19050" cap="flat" cmpd="sng" algn="ctr">
                        <a:solidFill>
                          <a:srgbClr val="70AD47"/>
                        </a:solidFill>
                        <a:prstDash val="solid"/>
                        <a:miter lim="800000"/>
                      </a:ln>
                      <a:effectLst/>
                    </wps:spPr>
                    <wps:txbx>
                      <w:txbxContent>
                        <w:p w14:paraId="6F2D648E" w14:textId="77777777" w:rsidR="00792CBE" w:rsidRPr="001B5927" w:rsidRDefault="00792CBE">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الخامس                 الإجراءات المنهجية للدراسة الميدانية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3AC935FE" id="Rectangle 240" o:spid="_x0000_s1061" style="position:absolute;left:0;text-align:left;margin-left:0;margin-top:26.25pt;width:467.25pt;height:33.65pt;z-index:-251652608;visibility:visible;mso-wrap-style:square;mso-width-percent:0;mso-height-percent:0;mso-wrap-distance-left:9.35pt;mso-wrap-distance-top:0;mso-wrap-distance-right:9.35pt;mso-wrap-distance-bottom:0;mso-position-horizontal:left;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" o:allowoverlap="f" fillcolor="window" strokecolor="#70ad47" strokeweight="1.5pt">
              <v:textbox>
                <w:txbxContent>
                  <w:p w14:paraId="6F2D648E" w14:textId="77777777" w:rsidR="00792CBE" w:rsidRPr="001B5927" w:rsidRDefault="00792CBE">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 xml:space="preserve">الفصل الخامس                 الإجراءات المنهجية للدراسة الميدانية </w:t>
                    </w:r>
                  </w:p>
                </w:txbxContent>
              </v:textbox>
              <w10:wrap type="square" anchorx="margin" anchory="page"/>
            </v:rect>
          </w:pict>
        </mc:Fallback>
      </mc:AlternateConten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D3D1D5" w14:textId="77777777" w:rsidR="00792CBE" w:rsidRDefault="00792CBE">
    <w:pPr>
      <w:pStyle w:val="En-tte"/>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2A125B" w14:textId="77777777" w:rsidR="00792CBE" w:rsidRDefault="00792CBE">
    <w:pPr>
      <w:pStyle w:val="En-tte"/>
    </w:pPr>
    <w:r>
      <w:rPr>
        <w:noProof/>
      </w:rPr>
      <mc:AlternateContent>
        <mc:Choice Requires="wps">
          <w:drawing>
            <wp:anchor distT="0" distB="0" distL="118745" distR="118745" simplePos="0" relativeHeight="251659776" behindDoc="1" locked="0" layoutInCell="1" allowOverlap="0" wp14:anchorId="48F7F0C3" wp14:editId="6ADC55EF">
              <wp:simplePos x="0" y="0"/>
              <wp:positionH relativeFrom="margin">
                <wp:align>right</wp:align>
              </wp:positionH>
              <wp:positionV relativeFrom="page">
                <wp:posOffset>266700</wp:posOffset>
              </wp:positionV>
              <wp:extent cx="5949950" cy="494030"/>
              <wp:effectExtent l="0" t="0" r="11430" b="20320"/>
              <wp:wrapSquare wrapText="bothSides"/>
              <wp:docPr id="231" name="Rectangle 231"/>
              <wp:cNvGraphicFramePr/>
              <a:graphic xmlns:a="http://schemas.openxmlformats.org/drawingml/2006/main">
                <a:graphicData uri="http://schemas.microsoft.com/office/word/2010/wordprocessingShape">
                  <wps:wsp>
                    <wps:cNvSpPr/>
                    <wps:spPr>
                      <a:xfrm>
                        <a:off x="0" y="0"/>
                        <a:ext cx="5949950" cy="494030"/>
                      </a:xfrm>
                      <a:prstGeom prst="rect">
                        <a:avLst/>
                      </a:prstGeom>
                      <a:solidFill>
                        <a:sysClr val="window" lastClr="FFFFFF"/>
                      </a:solidFill>
                      <a:ln w="19050" cap="flat" cmpd="sng" algn="ctr">
                        <a:solidFill>
                          <a:srgbClr val="70AD47"/>
                        </a:solidFill>
                        <a:prstDash val="solid"/>
                        <a:miter lim="800000"/>
                      </a:ln>
                      <a:effectLst/>
                    </wps:spPr>
                    <wps:txbx>
                      <w:txbxContent>
                        <w:p w14:paraId="722579A7" w14:textId="77777777" w:rsidR="00792CBE" w:rsidRPr="00DE5ED2" w:rsidRDefault="00792CBE" w:rsidP="005F0E1B">
                          <w:pPr>
                            <w:pStyle w:val="En-tte"/>
                            <w:rPr>
                              <w:rFonts w:ascii="Simplified Arabic" w:hAnsi="Simplified Arabic" w:cs="Simplified Arabic"/>
                              <w:caps/>
                              <w:sz w:val="32"/>
                              <w:szCs w:val="32"/>
                            </w:rPr>
                          </w:pPr>
                          <w:r w:rsidRPr="00DE5ED2">
                            <w:rPr>
                              <w:rFonts w:ascii="Simplified Arabic" w:hAnsi="Simplified Arabic" w:cs="Simplified Arabic" w:hint="cs"/>
                              <w:caps/>
                              <w:sz w:val="32"/>
                              <w:szCs w:val="32"/>
                              <w:rtl/>
                            </w:rPr>
                            <w:t>الفصل السادس      عرض نتائج الدراسة ومن</w:t>
                          </w:r>
                          <w:r>
                            <w:rPr>
                              <w:rFonts w:ascii="Simplified Arabic" w:hAnsi="Simplified Arabic" w:cs="Simplified Arabic" w:hint="cs"/>
                              <w:caps/>
                              <w:sz w:val="32"/>
                              <w:szCs w:val="32"/>
                              <w:rtl/>
                            </w:rPr>
                            <w:t xml:space="preserve">اقشة الفرضيات على ضوء النتائج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48F7F0C3" id="Rectangle 231" o:spid="_x0000_s1062" style="position:absolute;left:0;text-align:left;margin-left:417.3pt;margin-top:21pt;width:468.5pt;height:38.9pt;z-index:-251656704;visibility:visible;mso-wrap-style:square;mso-width-percent:1000;mso-height-percent:0;mso-wrap-distance-left:9.35pt;mso-wrap-distance-top:0;mso-wrap-distance-right:9.35pt;mso-wrap-distance-bottom:0;mso-position-horizontal:right;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" o:allowoverlap="f" fillcolor="window" strokecolor="#70ad47" strokeweight="1.5pt">
              <v:textbox>
                <w:txbxContent>
                  <w:p w14:paraId="722579A7" w14:textId="77777777" w:rsidR="00792CBE" w:rsidRPr="00DE5ED2" w:rsidRDefault="00792CBE" w:rsidP="005F0E1B">
                    <w:pPr>
                      <w:pStyle w:val="En-tte"/>
                      <w:rPr>
                        <w:rFonts w:ascii="Simplified Arabic" w:hAnsi="Simplified Arabic" w:cs="Simplified Arabic"/>
                        <w:caps/>
                        <w:sz w:val="32"/>
                        <w:szCs w:val="32"/>
                      </w:rPr>
                    </w:pPr>
                    <w:r w:rsidRPr="00DE5ED2">
                      <w:rPr>
                        <w:rFonts w:ascii="Simplified Arabic" w:hAnsi="Simplified Arabic" w:cs="Simplified Arabic" w:hint="cs"/>
                        <w:caps/>
                        <w:sz w:val="32"/>
                        <w:szCs w:val="32"/>
                        <w:rtl/>
                      </w:rPr>
                      <w:t>الفصل السادس      عرض نتائج الدراسة ومن</w:t>
                    </w:r>
                    <w:r>
                      <w:rPr>
                        <w:rFonts w:ascii="Simplified Arabic" w:hAnsi="Simplified Arabic" w:cs="Simplified Arabic" w:hint="cs"/>
                        <w:caps/>
                        <w:sz w:val="32"/>
                        <w:szCs w:val="32"/>
                        <w:rtl/>
                      </w:rPr>
                      <w:t xml:space="preserve">اقشة الفرضيات على ضوء النتائج </w:t>
                    </w:r>
                  </w:p>
                </w:txbxContent>
              </v:textbox>
              <w10:wrap type="square" anchorx="margin"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17835C" w14:textId="77777777" w:rsidR="00792CBE" w:rsidRDefault="00792CBE">
    <w:pPr>
      <w:pStyle w:val="En-tte"/>
    </w:pPr>
    <w:r>
      <w:rPr>
        <w:noProof/>
      </w:rPr>
      <mc:AlternateContent>
        <mc:Choice Requires="wps">
          <w:drawing>
            <wp:anchor distT="0" distB="0" distL="118745" distR="118745" simplePos="0" relativeHeight="251651584" behindDoc="1" locked="0" layoutInCell="1" allowOverlap="0" wp14:anchorId="3F5C9ECF" wp14:editId="5F453347">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0" t="0" r="11430" b="10795"/>
              <wp:wrapSquare wrapText="bothSides"/>
              <wp:docPr id="4" name="Rectangle 4"/>
              <wp:cNvGraphicFramePr/>
              <a:graphic xmlns:a="http://schemas.openxmlformats.org/drawingml/2006/main">
                <a:graphicData uri="http://schemas.microsoft.com/office/word/2010/wordprocessingShape">
                  <wps:wsp>
                    <wps:cNvSpPr/>
                    <wps:spPr>
                      <a:xfrm>
                        <a:off x="0" y="0"/>
                        <a:ext cx="5950039" cy="270457"/>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D4289B4"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50D6F">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ملخص الدراسة </w:t>
                          </w: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باللغة الإنجليزية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3F5C9ECF" id="Rectangle 4" o:spid="_x0000_s1051" style="position:absolute;left:0;text-align:left;margin-left:0;margin-top:0;width:468.5pt;height:21.3pt;z-index:-251664896;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" o:allowoverlap="f" fillcolor="window" strokecolor="windowText" strokeweight="1pt">
              <v:textbox style="mso-fit-shape-to-text:t">
                <w:txbxContent>
                  <w:p w14:paraId="2D4289B4"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50D6F">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ملخص الدراسة </w:t>
                    </w: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باللغة الإنجليزية </w:t>
                    </w:r>
                  </w:p>
                </w:txbxContent>
              </v:textbox>
              <w10:wrap type="square" anchorx="margin" anchory="page"/>
            </v:rect>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FB45A0" w14:textId="77777777" w:rsidR="00792CBE" w:rsidRDefault="00792CBE">
    <w:pPr>
      <w:pStyle w:val="En-tte"/>
    </w:pPr>
    <w:r>
      <w:rPr>
        <w:noProof/>
      </w:rPr>
      <mc:AlternateContent>
        <mc:Choice Requires="wps">
          <w:drawing>
            <wp:anchor distT="0" distB="0" distL="118745" distR="118745" simplePos="0" relativeHeight="251660800" behindDoc="1" locked="0" layoutInCell="1" allowOverlap="0" wp14:anchorId="21D99DA6" wp14:editId="3481AB78">
              <wp:simplePos x="0" y="0"/>
              <wp:positionH relativeFrom="margin">
                <wp:align>right</wp:align>
              </wp:positionH>
              <wp:positionV relativeFrom="page">
                <wp:posOffset>266700</wp:posOffset>
              </wp:positionV>
              <wp:extent cx="5949950" cy="494030"/>
              <wp:effectExtent l="0" t="0" r="11430" b="20320"/>
              <wp:wrapSquare wrapText="bothSides"/>
              <wp:docPr id="236" name="Rectangle 236"/>
              <wp:cNvGraphicFramePr/>
              <a:graphic xmlns:a="http://schemas.openxmlformats.org/drawingml/2006/main">
                <a:graphicData uri="http://schemas.microsoft.com/office/word/2010/wordprocessingShape">
                  <wps:wsp>
                    <wps:cNvSpPr/>
                    <wps:spPr>
                      <a:xfrm>
                        <a:off x="0" y="0"/>
                        <a:ext cx="5949950" cy="494030"/>
                      </a:xfrm>
                      <a:prstGeom prst="rect">
                        <a:avLst/>
                      </a:prstGeom>
                      <a:solidFill>
                        <a:sysClr val="window" lastClr="FFFFFF"/>
                      </a:solidFill>
                      <a:ln w="19050" cap="flat" cmpd="sng" algn="ctr">
                        <a:solidFill>
                          <a:srgbClr val="70AD47"/>
                        </a:solidFill>
                        <a:prstDash val="solid"/>
                        <a:miter lim="800000"/>
                      </a:ln>
                      <a:effectLst/>
                    </wps:spPr>
                    <wps:txbx>
                      <w:txbxContent>
                        <w:p w14:paraId="2CC615CB"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21D99DA6" id="Rectangle 236" o:spid="_x0000_s1063" style="position:absolute;left:0;text-align:left;margin-left:417.3pt;margin-top:21pt;width:468.5pt;height:38.9pt;z-index:-251655680;visibility:visible;mso-wrap-style:square;mso-width-percent:1000;mso-height-percent:0;mso-wrap-distance-left:9.35pt;mso-wrap-distance-top:0;mso-wrap-distance-right:9.35pt;mso-wrap-distance-bottom:0;mso-position-horizontal:right;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" o:allowoverlap="f" fillcolor="window" strokecolor="#70ad47" strokeweight="1.5pt">
              <v:textbox>
                <w:txbxContent>
                  <w:p w14:paraId="2CC615CB"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الخاتمة</w:t>
                    </w:r>
                  </w:p>
                </w:txbxContent>
              </v:textbox>
              <w10:wrap type="square" anchorx="margin" anchory="page"/>
            </v:rect>
          </w:pict>
        </mc:Fallback>
      </mc:AlternateConten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32439E" w14:textId="77777777" w:rsidR="00792CBE" w:rsidRDefault="00792CBE">
    <w:pPr>
      <w:pStyle w:val="En-tte"/>
    </w:pPr>
    <w:r>
      <w:rPr>
        <w:noProof/>
      </w:rPr>
      <mc:AlternateContent>
        <mc:Choice Requires="wps">
          <w:drawing>
            <wp:anchor distT="0" distB="0" distL="118745" distR="118745" simplePos="0" relativeHeight="251661824" behindDoc="1" locked="0" layoutInCell="1" allowOverlap="0" wp14:anchorId="6D9BDCFA" wp14:editId="0F79607A">
              <wp:simplePos x="0" y="0"/>
              <wp:positionH relativeFrom="margin">
                <wp:align>right</wp:align>
              </wp:positionH>
              <wp:positionV relativeFrom="page">
                <wp:posOffset>266700</wp:posOffset>
              </wp:positionV>
              <wp:extent cx="5949950" cy="494030"/>
              <wp:effectExtent l="0" t="0" r="11430" b="20320"/>
              <wp:wrapSquare wrapText="bothSides"/>
              <wp:docPr id="238" name="Rectangle 238"/>
              <wp:cNvGraphicFramePr/>
              <a:graphic xmlns:a="http://schemas.openxmlformats.org/drawingml/2006/main">
                <a:graphicData uri="http://schemas.microsoft.com/office/word/2010/wordprocessingShape">
                  <wps:wsp>
                    <wps:cNvSpPr/>
                    <wps:spPr>
                      <a:xfrm>
                        <a:off x="0" y="0"/>
                        <a:ext cx="5949950" cy="494030"/>
                      </a:xfrm>
                      <a:prstGeom prst="rect">
                        <a:avLst/>
                      </a:prstGeom>
                      <a:solidFill>
                        <a:sysClr val="window" lastClr="FFFFFF"/>
                      </a:solidFill>
                      <a:ln w="19050" cap="flat" cmpd="sng" algn="ctr">
                        <a:solidFill>
                          <a:srgbClr val="70AD47"/>
                        </a:solidFill>
                        <a:prstDash val="solid"/>
                        <a:miter lim="800000"/>
                      </a:ln>
                      <a:effectLst/>
                    </wps:spPr>
                    <wps:txbx>
                      <w:txbxContent>
                        <w:p w14:paraId="73F6131F"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 xml:space="preserve">توصيات الدراسة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6D9BDCFA" id="Rectangle 238" o:spid="_x0000_s1064" style="position:absolute;left:0;text-align:left;margin-left:417.3pt;margin-top:21pt;width:468.5pt;height:38.9pt;z-index:-251654656;visibility:visible;mso-wrap-style:square;mso-width-percent:1000;mso-height-percent:0;mso-wrap-distance-left:9.35pt;mso-wrap-distance-top:0;mso-wrap-distance-right:9.35pt;mso-wrap-distance-bottom:0;mso-position-horizontal:right;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" o:allowoverlap="f" fillcolor="window" strokecolor="#70ad47" strokeweight="1.5pt">
              <v:textbox>
                <w:txbxContent>
                  <w:p w14:paraId="73F6131F"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 xml:space="preserve">توصيات الدراسة </w:t>
                    </w:r>
                  </w:p>
                </w:txbxContent>
              </v:textbox>
              <w10:wrap type="square" anchorx="margin" anchory="page"/>
            </v:rect>
          </w:pict>
        </mc:Fallback>
      </mc:AlternateConten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429DB1E" w14:textId="77777777" w:rsidR="00792CBE" w:rsidRDefault="00792CBE">
    <w:pPr>
      <w:pStyle w:val="En-tte"/>
    </w:pPr>
    <w:r>
      <w:rPr>
        <w:noProof/>
      </w:rPr>
      <mc:AlternateContent>
        <mc:Choice Requires="wps">
          <w:drawing>
            <wp:anchor distT="0" distB="0" distL="118745" distR="118745" simplePos="0" relativeHeight="251662848" behindDoc="1" locked="0" layoutInCell="1" allowOverlap="0" wp14:anchorId="3E76F353" wp14:editId="74618A2C">
              <wp:simplePos x="0" y="0"/>
              <wp:positionH relativeFrom="margin">
                <wp:align>right</wp:align>
              </wp:positionH>
              <wp:positionV relativeFrom="page">
                <wp:posOffset>266700</wp:posOffset>
              </wp:positionV>
              <wp:extent cx="5949950" cy="494030"/>
              <wp:effectExtent l="0" t="0" r="11430" b="20320"/>
              <wp:wrapSquare wrapText="bothSides"/>
              <wp:docPr id="239" name="Rectangle 239"/>
              <wp:cNvGraphicFramePr/>
              <a:graphic xmlns:a="http://schemas.openxmlformats.org/drawingml/2006/main">
                <a:graphicData uri="http://schemas.microsoft.com/office/word/2010/wordprocessingShape">
                  <wps:wsp>
                    <wps:cNvSpPr/>
                    <wps:spPr>
                      <a:xfrm>
                        <a:off x="0" y="0"/>
                        <a:ext cx="5949950" cy="494030"/>
                      </a:xfrm>
                      <a:prstGeom prst="rect">
                        <a:avLst/>
                      </a:prstGeom>
                      <a:solidFill>
                        <a:sysClr val="window" lastClr="FFFFFF"/>
                      </a:solidFill>
                      <a:ln w="19050" cap="flat" cmpd="sng" algn="ctr">
                        <a:solidFill>
                          <a:srgbClr val="70AD47"/>
                        </a:solidFill>
                        <a:prstDash val="solid"/>
                        <a:miter lim="800000"/>
                      </a:ln>
                      <a:effectLst/>
                    </wps:spPr>
                    <wps:txbx>
                      <w:txbxContent>
                        <w:p w14:paraId="72A67565"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قائمة المصادر والمراجع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3E76F353" id="Rectangle 239" o:spid="_x0000_s1065" style="position:absolute;left:0;text-align:left;margin-left:417.3pt;margin-top:21pt;width:468.5pt;height:38.9pt;z-index:-251653632;visibility:visible;mso-wrap-style:square;mso-width-percent:1000;mso-height-percent:0;mso-wrap-distance-left:9.35pt;mso-wrap-distance-top:0;mso-wrap-distance-right:9.35pt;mso-wrap-distance-bottom:0;mso-position-horizontal:right;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" o:allowoverlap="f" fillcolor="window" strokecolor="#70ad47" strokeweight="1.5pt">
              <v:textbox>
                <w:txbxContent>
                  <w:p w14:paraId="72A67565"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قائمة المصادر والمراجع</w:t>
                    </w:r>
                  </w:p>
                </w:txbxContent>
              </v:textbox>
              <w10:wrap type="square" anchorx="margin" anchory="page"/>
            </v:rect>
          </w:pict>
        </mc:Fallback>
      </mc:AlternateContent>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97DDFC" w14:textId="77777777" w:rsidR="00792CBE" w:rsidRDefault="00792CBE">
    <w:pPr>
      <w:pStyle w:val="En-tte"/>
    </w:pPr>
    <w:r>
      <w:rPr>
        <w:noProof/>
      </w:rPr>
      <mc:AlternateContent>
        <mc:Choice Requires="wps">
          <w:drawing>
            <wp:anchor distT="0" distB="0" distL="118745" distR="118745" simplePos="0" relativeHeight="251650560" behindDoc="1" locked="0" layoutInCell="1" allowOverlap="0" wp14:anchorId="13C03FDF" wp14:editId="515F1A5D">
              <wp:simplePos x="0" y="0"/>
              <wp:positionH relativeFrom="margin">
                <wp:align>right</wp:align>
              </wp:positionH>
              <wp:positionV relativeFrom="page">
                <wp:posOffset>266700</wp:posOffset>
              </wp:positionV>
              <wp:extent cx="5949950" cy="494030"/>
              <wp:effectExtent l="0" t="0" r="11430" b="20320"/>
              <wp:wrapSquare wrapText="bothSides"/>
              <wp:docPr id="241" name="Rectangle 241"/>
              <wp:cNvGraphicFramePr/>
              <a:graphic xmlns:a="http://schemas.openxmlformats.org/drawingml/2006/main">
                <a:graphicData uri="http://schemas.microsoft.com/office/word/2010/wordprocessingShape">
                  <wps:wsp>
                    <wps:cNvSpPr/>
                    <wps:spPr>
                      <a:xfrm>
                        <a:off x="0" y="0"/>
                        <a:ext cx="5949950" cy="494030"/>
                      </a:xfrm>
                      <a:prstGeom prst="rect">
                        <a:avLst/>
                      </a:prstGeom>
                      <a:solidFill>
                        <a:sysClr val="window" lastClr="FFFFFF"/>
                      </a:solidFill>
                      <a:ln w="19050" cap="flat" cmpd="sng" algn="ctr">
                        <a:solidFill>
                          <a:srgbClr val="70AD47"/>
                        </a:solidFill>
                        <a:prstDash val="solid"/>
                        <a:miter lim="800000"/>
                      </a:ln>
                      <a:effectLst/>
                    </wps:spPr>
                    <wps:txbx>
                      <w:txbxContent>
                        <w:p w14:paraId="5CFE9DB6"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 xml:space="preserve">قائمة الملاحق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13C03FDF" id="Rectangle 241" o:spid="_x0000_s1066" style="position:absolute;left:0;text-align:left;margin-left:417.3pt;margin-top:21pt;width:468.5pt;height:38.9pt;z-index:-251665920;visibility:visible;mso-wrap-style:square;mso-width-percent:1000;mso-height-percent:0;mso-wrap-distance-left:9.35pt;mso-wrap-distance-top:0;mso-wrap-distance-right:9.35pt;mso-wrap-distance-bottom:0;mso-position-horizontal:right;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" o:allowoverlap="f" fillcolor="window" strokecolor="#70ad47" strokeweight="1.5pt">
              <v:textbox>
                <w:txbxContent>
                  <w:p w14:paraId="5CFE9DB6" w14:textId="77777777" w:rsidR="00792CBE" w:rsidRPr="00DE5ED2" w:rsidRDefault="00792CBE" w:rsidP="005F0E1B">
                    <w:pPr>
                      <w:pStyle w:val="En-tte"/>
                      <w:jc w:val="center"/>
                      <w:rPr>
                        <w:rFonts w:ascii="Simplified Arabic" w:hAnsi="Simplified Arabic" w:cs="Simplified Arabic"/>
                        <w:caps/>
                        <w:sz w:val="32"/>
                        <w:szCs w:val="32"/>
                      </w:rPr>
                    </w:pPr>
                    <w:r>
                      <w:rPr>
                        <w:rFonts w:ascii="Simplified Arabic" w:hAnsi="Simplified Arabic" w:cs="Simplified Arabic" w:hint="cs"/>
                        <w:caps/>
                        <w:sz w:val="32"/>
                        <w:szCs w:val="32"/>
                        <w:rtl/>
                      </w:rPr>
                      <w:t xml:space="preserve">قائمة الملاحق </w:t>
                    </w:r>
                  </w:p>
                </w:txbxContent>
              </v:textbox>
              <w10:wrap type="square" anchorx="margin"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E73EC5" w14:textId="77777777" w:rsidR="00792CBE" w:rsidRDefault="00792CBE">
    <w:pPr>
      <w:pStyle w:val="En-tte"/>
    </w:pPr>
    <w:r>
      <w:rPr>
        <w:noProof/>
      </w:rPr>
      <mc:AlternateContent>
        <mc:Choice Requires="wps">
          <w:drawing>
            <wp:anchor distT="0" distB="0" distL="118745" distR="118745" simplePos="0" relativeHeight="251652608" behindDoc="1" locked="0" layoutInCell="1" allowOverlap="0" wp14:anchorId="7CCD20F4" wp14:editId="64761BA3">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19050" t="19050" r="11430" b="20320"/>
              <wp:wrapSquare wrapText="bothSides"/>
              <wp:docPr id="5" name="Rectangle 5"/>
              <wp:cNvGraphicFramePr/>
              <a:graphic xmlns:a="http://schemas.openxmlformats.org/drawingml/2006/main">
                <a:graphicData uri="http://schemas.microsoft.com/office/word/2010/wordprocessingShape">
                  <wps:wsp>
                    <wps:cNvSpPr/>
                    <wps:spPr>
                      <a:xfrm>
                        <a:off x="0" y="0"/>
                        <a:ext cx="5950039" cy="270457"/>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40534BD7"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فهرس المحتويات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7CCD20F4" id="Rectangle 5" o:spid="_x0000_s1052" style="position:absolute;left:0;text-align:left;margin-left:0;margin-top:0;width:468.5pt;height:21.3pt;z-index:-251663872;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" o:allowoverlap="f" fillcolor="window" strokecolor="windowText" strokeweight="2.25pt">
              <v:textbox style="mso-fit-shape-to-text:t">
                <w:txbxContent>
                  <w:p w14:paraId="40534BD7"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فهرس المحتويات </w:t>
                    </w:r>
                  </w:p>
                </w:txbxContent>
              </v:textbox>
              <w10:wrap type="square" anchorx="margin" anchory="page"/>
            </v:rect>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AE2E8F" w14:textId="77777777" w:rsidR="00792CBE" w:rsidRDefault="00792CBE">
    <w:pPr>
      <w:pStyle w:val="En-tte"/>
    </w:pPr>
    <w:r>
      <w:rPr>
        <w:noProof/>
      </w:rPr>
      <mc:AlternateContent>
        <mc:Choice Requires="wps">
          <w:drawing>
            <wp:anchor distT="0" distB="0" distL="118745" distR="118745" simplePos="0" relativeHeight="251664896" behindDoc="1" locked="0" layoutInCell="1" allowOverlap="0" wp14:anchorId="220F24BE" wp14:editId="3A014F69">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19050" t="19050" r="11430" b="20320"/>
              <wp:wrapSquare wrapText="bothSides"/>
              <wp:docPr id="243" name="Rectangle 243"/>
              <wp:cNvGraphicFramePr/>
              <a:graphic xmlns:a="http://schemas.openxmlformats.org/drawingml/2006/main">
                <a:graphicData uri="http://schemas.microsoft.com/office/word/2010/wordprocessingShape">
                  <wps:wsp>
                    <wps:cNvSpPr/>
                    <wps:spPr>
                      <a:xfrm>
                        <a:off x="0" y="0"/>
                        <a:ext cx="5950039" cy="270457"/>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1F512BCC"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قائمة الجداول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220F24BE" id="Rectangle 243" o:spid="_x0000_s1053" style="position:absolute;left:0;text-align:left;margin-left:0;margin-top:0;width:468.5pt;height:21.3pt;z-index:-25165158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" o:allowoverlap="f" fillcolor="window" strokecolor="windowText" strokeweight="2.25pt">
              <v:textbox style="mso-fit-shape-to-text:t">
                <w:txbxContent>
                  <w:p w14:paraId="1F512BCC"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قائمة الجداول </w:t>
                    </w:r>
                  </w:p>
                </w:txbxContent>
              </v:textbox>
              <w10:wrap type="square" anchorx="margin" anchory="page"/>
            </v:rect>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4B86C8" w14:textId="77777777" w:rsidR="00792CBE" w:rsidRDefault="00792CBE">
    <w:pPr>
      <w:pStyle w:val="En-tte"/>
    </w:pPr>
    <w:r>
      <w:rPr>
        <w:noProof/>
      </w:rPr>
      <mc:AlternateContent>
        <mc:Choice Requires="wps">
          <w:drawing>
            <wp:anchor distT="0" distB="0" distL="118745" distR="118745" simplePos="0" relativeHeight="251665920" behindDoc="1" locked="0" layoutInCell="1" allowOverlap="0" wp14:anchorId="5F50466F" wp14:editId="25AB019E">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19050" t="19050" r="11430" b="20320"/>
              <wp:wrapSquare wrapText="bothSides"/>
              <wp:docPr id="244" name="Rectangle 244"/>
              <wp:cNvGraphicFramePr/>
              <a:graphic xmlns:a="http://schemas.openxmlformats.org/drawingml/2006/main">
                <a:graphicData uri="http://schemas.microsoft.com/office/word/2010/wordprocessingShape">
                  <wps:wsp>
                    <wps:cNvSpPr/>
                    <wps:spPr>
                      <a:xfrm>
                        <a:off x="0" y="0"/>
                        <a:ext cx="5950039" cy="270457"/>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7F67D697" w14:textId="77777777" w:rsidR="00792CBE" w:rsidRPr="00350D6F" w:rsidRDefault="00792CBE">
                          <w:pPr>
                            <w:pStyle w:val="En-tte"/>
                            <w:jc w:val="center"/>
                            <w:rPr>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قائمة الملاحق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5F50466F" id="Rectangle 244" o:spid="_x0000_s1054" style="position:absolute;left:0;text-align:left;margin-left:0;margin-top:0;width:468.5pt;height:21.3pt;z-index:-251650560;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" o:allowoverlap="f" fillcolor="window" strokecolor="windowText" strokeweight="2.25pt">
              <v:textbox style="mso-fit-shape-to-text:t">
                <w:txbxContent>
                  <w:p w14:paraId="7F67D697" w14:textId="77777777" w:rsidR="00792CBE" w:rsidRPr="00350D6F" w:rsidRDefault="00792CBE">
                    <w:pPr>
                      <w:pStyle w:val="En-tte"/>
                      <w:jc w:val="center"/>
                      <w:rPr>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قائمة الملاحق </w:t>
                    </w:r>
                  </w:p>
                </w:txbxContent>
              </v:textbox>
              <w10:wrap type="square" anchorx="margin"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A1B600" w14:textId="77777777" w:rsidR="00792CBE" w:rsidRDefault="00792CBE">
    <w:pPr>
      <w:pStyle w:val="En-tte"/>
    </w:pPr>
    <w:r>
      <w:rPr>
        <w:noProof/>
      </w:rPr>
      <mc:AlternateContent>
        <mc:Choice Requires="wps">
          <w:drawing>
            <wp:anchor distT="0" distB="0" distL="118745" distR="118745" simplePos="0" relativeHeight="251654656" behindDoc="1" locked="0" layoutInCell="1" allowOverlap="0" wp14:anchorId="2C69D674" wp14:editId="7354E1A0">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19050" t="19050" r="11430" b="20320"/>
              <wp:wrapSquare wrapText="bothSides"/>
              <wp:docPr id="6" name="Rectangle 6"/>
              <wp:cNvGraphicFramePr/>
              <a:graphic xmlns:a="http://schemas.openxmlformats.org/drawingml/2006/main">
                <a:graphicData uri="http://schemas.microsoft.com/office/word/2010/wordprocessingShape">
                  <wps:wsp>
                    <wps:cNvSpPr/>
                    <wps:spPr>
                      <a:xfrm>
                        <a:off x="0" y="0"/>
                        <a:ext cx="5950039" cy="270457"/>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1CA5119D"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قائمة الاشكال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2C69D674" id="Rectangle 6" o:spid="_x0000_s1055" style="position:absolute;left:0;text-align:left;margin-left:0;margin-top:0;width:468.5pt;height:21.3pt;z-index:-251661824;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" o:allowoverlap="f" fillcolor="window" strokecolor="windowText" strokeweight="2.25pt">
              <v:textbox style="mso-fit-shape-to-text:t">
                <w:txbxContent>
                  <w:p w14:paraId="1CA5119D"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قائمة الاشكال </w:t>
                    </w:r>
                  </w:p>
                </w:txbxContent>
              </v:textbox>
              <w10:wrap type="square" anchorx="margin" anchory="page"/>
            </v:rect>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0B9A9E1" w14:textId="77777777" w:rsidR="00792CBE" w:rsidRDefault="00792CBE">
    <w:pPr>
      <w:pStyle w:val="En-tte"/>
    </w:pPr>
    <w:r>
      <w:rPr>
        <w:noProof/>
      </w:rPr>
      <mc:AlternateContent>
        <mc:Choice Requires="wps">
          <w:drawing>
            <wp:anchor distT="0" distB="0" distL="118745" distR="118745" simplePos="0" relativeHeight="251653632" behindDoc="1" locked="0" layoutInCell="1" allowOverlap="0" wp14:anchorId="1A60ADE4" wp14:editId="09FBB390">
              <wp:simplePos x="0" y="0"/>
              <wp:positionH relativeFrom="margin">
                <wp:align>center</wp:align>
              </wp:positionH>
              <mc:AlternateContent>
                <mc:Choice Requires="wp14">
                  <wp:positionV relativeFrom="page">
                    <wp14:pctPosVOffset>4500</wp14:pctPosVOffset>
                  </wp:positionV>
                </mc:Choice>
                <mc:Fallback>
                  <wp:positionV relativeFrom="page">
                    <wp:posOffset>480695</wp:posOffset>
                  </wp:positionV>
                </mc:Fallback>
              </mc:AlternateContent>
              <wp:extent cx="5950039" cy="270457"/>
              <wp:effectExtent l="19050" t="19050" r="11430" b="20320"/>
              <wp:wrapSquare wrapText="bothSides"/>
              <wp:docPr id="8" name="Rectangle 8"/>
              <wp:cNvGraphicFramePr/>
              <a:graphic xmlns:a="http://schemas.openxmlformats.org/drawingml/2006/main">
                <a:graphicData uri="http://schemas.microsoft.com/office/word/2010/wordprocessingShape">
                  <wps:wsp>
                    <wps:cNvSpPr/>
                    <wps:spPr>
                      <a:xfrm>
                        <a:off x="0" y="0"/>
                        <a:ext cx="5950039" cy="270457"/>
                      </a:xfrm>
                      <a:prstGeom prst="rect">
                        <a:avLst/>
                      </a:prstGeom>
                      <a:solidFill>
                        <a:sysClr val="window" lastClr="FFFFFF"/>
                      </a:solidFill>
                      <a:ln w="28575" cap="flat" cmpd="sng" algn="ctr">
                        <a:solidFill>
                          <a:sysClr val="windowText" lastClr="000000"/>
                        </a:solidFill>
                        <a:prstDash val="solid"/>
                        <a:miter lim="800000"/>
                      </a:ln>
                      <a:effectLst/>
                    </wps:spPr>
                    <wps:txbx>
                      <w:txbxContent>
                        <w:p w14:paraId="622C7CD6"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مقدمة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page">
                <wp14:pctHeight>2700</wp14:pctHeight>
              </wp14:sizeRelV>
            </wp:anchor>
          </w:drawing>
        </mc:Choice>
        <mc:Fallback>
          <w:pict>
            <v:rect w14:anchorId="1A60ADE4" id="Rectangle 8" o:spid="_x0000_s1056" style="position:absolute;left:0;text-align:left;margin-left:0;margin-top:0;width:468.5pt;height:21.3pt;z-index:-251662848;visibility:visible;mso-wrap-style:square;mso-width-percent:1000;mso-height-percent:27;mso-top-percent:45;mso-wrap-distance-left:9.35pt;mso-wrap-distance-top:0;mso-wrap-distance-right:9.35pt;mso-wrap-distance-bottom:0;mso-position-horizontal:center;mso-position-horizontal-relative:margin;mso-position-vertical-relative:page;mso-width-percent:1000;mso-height-percent:27;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" o:allowoverlap="f" fillcolor="window" strokecolor="windowText" strokeweight="2.25pt">
              <v:textbox style="mso-fit-shape-to-text:t">
                <w:txbxContent>
                  <w:p w14:paraId="622C7CD6" w14:textId="77777777" w:rsidR="00792CBE" w:rsidRPr="00350D6F" w:rsidRDefault="00792CBE">
                    <w:pPr>
                      <w:pStyle w:val="En-tte"/>
                      <w:jc w:val="center"/>
                      <w:rPr>
                        <w:b/>
                        <w:bCs/>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hint="cs"/>
                        <w:b/>
                        <w:bCs/>
                        <w:color w:val="000000" w:themeColor="text1"/>
                        <w:sz w:val="32"/>
                        <w:szCs w:val="3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مقدمة   </w:t>
                    </w:r>
                  </w:p>
                </w:txbxContent>
              </v:textbox>
              <w10:wrap type="square" anchorx="margin" anchory="page"/>
            </v:rec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6100C5F" w14:textId="77777777" w:rsidR="00792CBE" w:rsidRDefault="00792CBE">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F53C6A" w14:textId="77777777" w:rsidR="00792CBE" w:rsidRDefault="00792CBE">
    <w:pPr>
      <w:pStyle w:val="En-tte"/>
    </w:pPr>
    <w:r>
      <w:rPr>
        <w:noProof/>
      </w:rPr>
      <mc:AlternateContent>
        <mc:Choice Requires="wps">
          <w:drawing>
            <wp:anchor distT="0" distB="0" distL="118745" distR="118745" simplePos="0" relativeHeight="251655680" behindDoc="1" locked="0" layoutInCell="1" allowOverlap="0" wp14:anchorId="1824437A" wp14:editId="423D6095">
              <wp:simplePos x="0" y="0"/>
              <wp:positionH relativeFrom="margin">
                <wp:posOffset>-185420</wp:posOffset>
              </wp:positionH>
              <wp:positionV relativeFrom="page">
                <wp:posOffset>361950</wp:posOffset>
              </wp:positionV>
              <wp:extent cx="6162675" cy="438150"/>
              <wp:effectExtent l="0" t="0" r="28575" b="19050"/>
              <wp:wrapSquare wrapText="bothSides"/>
              <wp:docPr id="11" name="Rectangle 11"/>
              <wp:cNvGraphicFramePr/>
              <a:graphic xmlns:a="http://schemas.openxmlformats.org/drawingml/2006/main">
                <a:graphicData uri="http://schemas.microsoft.com/office/word/2010/wordprocessingShape">
                  <wps:wsp>
                    <wps:cNvSpPr/>
                    <wps:spPr>
                      <a:xfrm>
                        <a:off x="0" y="0"/>
                        <a:ext cx="6162675" cy="438150"/>
                      </a:xfrm>
                      <a:prstGeom prst="rect">
                        <a:avLst/>
                      </a:prstGeom>
                      <a:solidFill>
                        <a:sysClr val="window" lastClr="FFFFFF"/>
                      </a:solidFill>
                      <a:ln w="19050" cap="flat" cmpd="sng" algn="ctr">
                        <a:solidFill>
                          <a:srgbClr val="70AD47"/>
                        </a:solidFill>
                        <a:prstDash val="solid"/>
                        <a:miter lim="800000"/>
                      </a:ln>
                      <a:effectLst/>
                    </wps:spPr>
                    <wps:txbx>
                      <w:txbxContent>
                        <w:p w14:paraId="1A730B64" w14:textId="77777777" w:rsidR="00792CBE" w:rsidRPr="00AB2774" w:rsidRDefault="00792CBE" w:rsidP="005F0E1B">
                          <w:pPr>
                            <w:pStyle w:val="En-tte"/>
                            <w:rPr>
                              <w:rFonts w:ascii="Andalus" w:hAnsi="Andalus" w:cs="Andalus"/>
                              <w:caps/>
                              <w:sz w:val="40"/>
                              <w:szCs w:val="40"/>
                            </w:rPr>
                          </w:pPr>
                          <w:r>
                            <w:rPr>
                              <w:rFonts w:ascii="Andalus" w:hAnsi="Andalus" w:cs="Andalus" w:hint="cs"/>
                              <w:caps/>
                              <w:sz w:val="40"/>
                              <w:szCs w:val="40"/>
                              <w:rtl/>
                            </w:rPr>
                            <w:t xml:space="preserve">             </w:t>
                          </w:r>
                          <w:r w:rsidRPr="00AB2774">
                            <w:rPr>
                              <w:rFonts w:ascii="Andalus" w:hAnsi="Andalus" w:cs="Andalus" w:hint="cs"/>
                              <w:caps/>
                              <w:sz w:val="36"/>
                              <w:szCs w:val="36"/>
                              <w:rtl/>
                            </w:rPr>
                            <w:t xml:space="preserve">الفصل الأول                                     مدخل الدراسة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1824437A" id="Rectangle 11" o:spid="_x0000_s1057" style="position:absolute;left:0;text-align:left;margin-left:-14.6pt;margin-top:28.5pt;width:485.25pt;height:34.5pt;z-index:-251660800;visibility:visible;mso-wrap-style:square;mso-width-percent:0;mso-height-percent:0;mso-wrap-distance-left:9.35pt;mso-wrap-distance-top:0;mso-wrap-distance-right:9.35pt;mso-wrap-distance-bottom:0;mso-position-horizontal:absolute;mso-position-horizontal-relative:margin;mso-position-vertical:absolute;mso-position-vertical-relative:page;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" o:allowoverlap="f" fillcolor="window" strokecolor="#70ad47" strokeweight="1.5pt">
              <v:textbox>
                <w:txbxContent>
                  <w:p w14:paraId="1A730B64" w14:textId="77777777" w:rsidR="00792CBE" w:rsidRPr="00AB2774" w:rsidRDefault="00792CBE" w:rsidP="005F0E1B">
                    <w:pPr>
                      <w:pStyle w:val="En-tte"/>
                      <w:rPr>
                        <w:rFonts w:ascii="Andalus" w:hAnsi="Andalus" w:cs="Andalus"/>
                        <w:caps/>
                        <w:sz w:val="40"/>
                        <w:szCs w:val="40"/>
                      </w:rPr>
                    </w:pPr>
                    <w:r>
                      <w:rPr>
                        <w:rFonts w:ascii="Andalus" w:hAnsi="Andalus" w:cs="Andalus" w:hint="cs"/>
                        <w:caps/>
                        <w:sz w:val="40"/>
                        <w:szCs w:val="40"/>
                        <w:rtl/>
                      </w:rPr>
                      <w:t xml:space="preserve">             </w:t>
                    </w:r>
                    <w:r w:rsidRPr="00AB2774">
                      <w:rPr>
                        <w:rFonts w:ascii="Andalus" w:hAnsi="Andalus" w:cs="Andalus" w:hint="cs"/>
                        <w:caps/>
                        <w:sz w:val="36"/>
                        <w:szCs w:val="36"/>
                        <w:rtl/>
                      </w:rPr>
                      <w:t xml:space="preserve">الفصل الأول                                     مدخل الدراسة </w:t>
                    </w:r>
                  </w:p>
                </w:txbxContent>
              </v:textbox>
              <w10:wrap type="square" anchorx="margin"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68602E"/>
    <w:multiLevelType w:val="hybridMultilevel"/>
    <w:tmpl w:val="656C5BEA"/>
    <w:lvl w:ilvl="0" w:tplc="040C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04543FC2"/>
    <w:multiLevelType w:val="hybridMultilevel"/>
    <w:tmpl w:val="55EC9B30"/>
    <w:lvl w:ilvl="0" w:tplc="040C0001">
      <w:start w:val="1"/>
      <w:numFmt w:val="bullet"/>
      <w:lvlText w:val=""/>
      <w:lvlJc w:val="left"/>
      <w:pPr>
        <w:ind w:left="1023" w:hanging="360"/>
      </w:pPr>
      <w:rPr>
        <w:rFonts w:ascii="Symbol" w:hAnsi="Symbol" w:hint="default"/>
      </w:rPr>
    </w:lvl>
    <w:lvl w:ilvl="1" w:tplc="04090003" w:tentative="1">
      <w:start w:val="1"/>
      <w:numFmt w:val="bullet"/>
      <w:lvlText w:val="o"/>
      <w:lvlJc w:val="left"/>
      <w:pPr>
        <w:ind w:left="1743" w:hanging="360"/>
      </w:pPr>
      <w:rPr>
        <w:rFonts w:ascii="Courier New" w:hAnsi="Courier New" w:cs="Courier New" w:hint="default"/>
      </w:rPr>
    </w:lvl>
    <w:lvl w:ilvl="2" w:tplc="04090005" w:tentative="1">
      <w:start w:val="1"/>
      <w:numFmt w:val="bullet"/>
      <w:lvlText w:val=""/>
      <w:lvlJc w:val="left"/>
      <w:pPr>
        <w:ind w:left="2463" w:hanging="360"/>
      </w:pPr>
      <w:rPr>
        <w:rFonts w:ascii="Wingdings" w:hAnsi="Wingdings" w:hint="default"/>
      </w:rPr>
    </w:lvl>
    <w:lvl w:ilvl="3" w:tplc="04090001" w:tentative="1">
      <w:start w:val="1"/>
      <w:numFmt w:val="bullet"/>
      <w:lvlText w:val=""/>
      <w:lvlJc w:val="left"/>
      <w:pPr>
        <w:ind w:left="3183" w:hanging="360"/>
      </w:pPr>
      <w:rPr>
        <w:rFonts w:ascii="Symbol" w:hAnsi="Symbol" w:hint="default"/>
      </w:rPr>
    </w:lvl>
    <w:lvl w:ilvl="4" w:tplc="04090003" w:tentative="1">
      <w:start w:val="1"/>
      <w:numFmt w:val="bullet"/>
      <w:lvlText w:val="o"/>
      <w:lvlJc w:val="left"/>
      <w:pPr>
        <w:ind w:left="3903" w:hanging="360"/>
      </w:pPr>
      <w:rPr>
        <w:rFonts w:ascii="Courier New" w:hAnsi="Courier New" w:cs="Courier New" w:hint="default"/>
      </w:rPr>
    </w:lvl>
    <w:lvl w:ilvl="5" w:tplc="04090005" w:tentative="1">
      <w:start w:val="1"/>
      <w:numFmt w:val="bullet"/>
      <w:lvlText w:val=""/>
      <w:lvlJc w:val="left"/>
      <w:pPr>
        <w:ind w:left="4623" w:hanging="360"/>
      </w:pPr>
      <w:rPr>
        <w:rFonts w:ascii="Wingdings" w:hAnsi="Wingdings" w:hint="default"/>
      </w:rPr>
    </w:lvl>
    <w:lvl w:ilvl="6" w:tplc="04090001" w:tentative="1">
      <w:start w:val="1"/>
      <w:numFmt w:val="bullet"/>
      <w:lvlText w:val=""/>
      <w:lvlJc w:val="left"/>
      <w:pPr>
        <w:ind w:left="5343" w:hanging="360"/>
      </w:pPr>
      <w:rPr>
        <w:rFonts w:ascii="Symbol" w:hAnsi="Symbol" w:hint="default"/>
      </w:rPr>
    </w:lvl>
    <w:lvl w:ilvl="7" w:tplc="04090003" w:tentative="1">
      <w:start w:val="1"/>
      <w:numFmt w:val="bullet"/>
      <w:lvlText w:val="o"/>
      <w:lvlJc w:val="left"/>
      <w:pPr>
        <w:ind w:left="6063" w:hanging="360"/>
      </w:pPr>
      <w:rPr>
        <w:rFonts w:ascii="Courier New" w:hAnsi="Courier New" w:cs="Courier New" w:hint="default"/>
      </w:rPr>
    </w:lvl>
    <w:lvl w:ilvl="8" w:tplc="04090005" w:tentative="1">
      <w:start w:val="1"/>
      <w:numFmt w:val="bullet"/>
      <w:lvlText w:val=""/>
      <w:lvlJc w:val="left"/>
      <w:pPr>
        <w:ind w:left="6783" w:hanging="360"/>
      </w:pPr>
      <w:rPr>
        <w:rFonts w:ascii="Wingdings" w:hAnsi="Wingdings" w:hint="default"/>
      </w:rPr>
    </w:lvl>
  </w:abstractNum>
  <w:abstractNum w:abstractNumId="2" w15:restartNumberingAfterBreak="0">
    <w:nsid w:val="07CB2C1C"/>
    <w:multiLevelType w:val="hybridMultilevel"/>
    <w:tmpl w:val="FA5AEAFA"/>
    <w:lvl w:ilvl="0" w:tplc="2DE64470">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C81F3A"/>
    <w:multiLevelType w:val="hybridMultilevel"/>
    <w:tmpl w:val="6B589D84"/>
    <w:lvl w:ilvl="0" w:tplc="040C0001">
      <w:start w:val="1"/>
      <w:numFmt w:val="bullet"/>
      <w:lvlText w:val=""/>
      <w:lvlJc w:val="left"/>
      <w:pPr>
        <w:ind w:left="1383" w:hanging="360"/>
      </w:pPr>
      <w:rPr>
        <w:rFonts w:ascii="Symbol" w:hAnsi="Symbol" w:hint="default"/>
      </w:rPr>
    </w:lvl>
    <w:lvl w:ilvl="1" w:tplc="04090003" w:tentative="1">
      <w:start w:val="1"/>
      <w:numFmt w:val="bullet"/>
      <w:lvlText w:val="o"/>
      <w:lvlJc w:val="left"/>
      <w:pPr>
        <w:ind w:left="2103" w:hanging="360"/>
      </w:pPr>
      <w:rPr>
        <w:rFonts w:ascii="Courier New" w:hAnsi="Courier New" w:cs="Courier New" w:hint="default"/>
      </w:rPr>
    </w:lvl>
    <w:lvl w:ilvl="2" w:tplc="04090005" w:tentative="1">
      <w:start w:val="1"/>
      <w:numFmt w:val="bullet"/>
      <w:lvlText w:val=""/>
      <w:lvlJc w:val="left"/>
      <w:pPr>
        <w:ind w:left="2823" w:hanging="360"/>
      </w:pPr>
      <w:rPr>
        <w:rFonts w:ascii="Wingdings" w:hAnsi="Wingdings" w:hint="default"/>
      </w:rPr>
    </w:lvl>
    <w:lvl w:ilvl="3" w:tplc="04090001" w:tentative="1">
      <w:start w:val="1"/>
      <w:numFmt w:val="bullet"/>
      <w:lvlText w:val=""/>
      <w:lvlJc w:val="left"/>
      <w:pPr>
        <w:ind w:left="3543" w:hanging="360"/>
      </w:pPr>
      <w:rPr>
        <w:rFonts w:ascii="Symbol" w:hAnsi="Symbol" w:hint="default"/>
      </w:rPr>
    </w:lvl>
    <w:lvl w:ilvl="4" w:tplc="04090003" w:tentative="1">
      <w:start w:val="1"/>
      <w:numFmt w:val="bullet"/>
      <w:lvlText w:val="o"/>
      <w:lvlJc w:val="left"/>
      <w:pPr>
        <w:ind w:left="4263" w:hanging="360"/>
      </w:pPr>
      <w:rPr>
        <w:rFonts w:ascii="Courier New" w:hAnsi="Courier New" w:cs="Courier New" w:hint="default"/>
      </w:rPr>
    </w:lvl>
    <w:lvl w:ilvl="5" w:tplc="04090005" w:tentative="1">
      <w:start w:val="1"/>
      <w:numFmt w:val="bullet"/>
      <w:lvlText w:val=""/>
      <w:lvlJc w:val="left"/>
      <w:pPr>
        <w:ind w:left="4983" w:hanging="360"/>
      </w:pPr>
      <w:rPr>
        <w:rFonts w:ascii="Wingdings" w:hAnsi="Wingdings" w:hint="default"/>
      </w:rPr>
    </w:lvl>
    <w:lvl w:ilvl="6" w:tplc="04090001" w:tentative="1">
      <w:start w:val="1"/>
      <w:numFmt w:val="bullet"/>
      <w:lvlText w:val=""/>
      <w:lvlJc w:val="left"/>
      <w:pPr>
        <w:ind w:left="5703" w:hanging="360"/>
      </w:pPr>
      <w:rPr>
        <w:rFonts w:ascii="Symbol" w:hAnsi="Symbol" w:hint="default"/>
      </w:rPr>
    </w:lvl>
    <w:lvl w:ilvl="7" w:tplc="04090003" w:tentative="1">
      <w:start w:val="1"/>
      <w:numFmt w:val="bullet"/>
      <w:lvlText w:val="o"/>
      <w:lvlJc w:val="left"/>
      <w:pPr>
        <w:ind w:left="6423" w:hanging="360"/>
      </w:pPr>
      <w:rPr>
        <w:rFonts w:ascii="Courier New" w:hAnsi="Courier New" w:cs="Courier New" w:hint="default"/>
      </w:rPr>
    </w:lvl>
    <w:lvl w:ilvl="8" w:tplc="04090005" w:tentative="1">
      <w:start w:val="1"/>
      <w:numFmt w:val="bullet"/>
      <w:lvlText w:val=""/>
      <w:lvlJc w:val="left"/>
      <w:pPr>
        <w:ind w:left="7143" w:hanging="360"/>
      </w:pPr>
      <w:rPr>
        <w:rFonts w:ascii="Wingdings" w:hAnsi="Wingdings" w:hint="default"/>
      </w:rPr>
    </w:lvl>
  </w:abstractNum>
  <w:abstractNum w:abstractNumId="4" w15:restartNumberingAfterBreak="0">
    <w:nsid w:val="09F93BAC"/>
    <w:multiLevelType w:val="hybridMultilevel"/>
    <w:tmpl w:val="356A7F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F6432E"/>
    <w:multiLevelType w:val="hybridMultilevel"/>
    <w:tmpl w:val="0F8001F4"/>
    <w:lvl w:ilvl="0" w:tplc="2460E0AE">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C863287"/>
    <w:multiLevelType w:val="hybridMultilevel"/>
    <w:tmpl w:val="40DC99F0"/>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7149EA"/>
    <w:multiLevelType w:val="hybridMultilevel"/>
    <w:tmpl w:val="66C4CEA0"/>
    <w:lvl w:ilvl="0" w:tplc="F4144F1C">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FCF23DF"/>
    <w:multiLevelType w:val="hybridMultilevel"/>
    <w:tmpl w:val="5170AFBA"/>
    <w:lvl w:ilvl="0" w:tplc="D82487AC">
      <w:start w:val="1"/>
      <w:numFmt w:val="decimal"/>
      <w:lvlText w:val="%1-"/>
      <w:lvlJc w:val="left"/>
      <w:pPr>
        <w:ind w:left="75" w:hanging="360"/>
      </w:pPr>
      <w:rPr>
        <w:rFonts w:hint="default"/>
      </w:rPr>
    </w:lvl>
    <w:lvl w:ilvl="1" w:tplc="04090019" w:tentative="1">
      <w:start w:val="1"/>
      <w:numFmt w:val="lowerLetter"/>
      <w:lvlText w:val="%2."/>
      <w:lvlJc w:val="left"/>
      <w:pPr>
        <w:ind w:left="795" w:hanging="360"/>
      </w:pPr>
    </w:lvl>
    <w:lvl w:ilvl="2" w:tplc="0409001B" w:tentative="1">
      <w:start w:val="1"/>
      <w:numFmt w:val="lowerRoman"/>
      <w:lvlText w:val="%3."/>
      <w:lvlJc w:val="right"/>
      <w:pPr>
        <w:ind w:left="1515" w:hanging="180"/>
      </w:pPr>
    </w:lvl>
    <w:lvl w:ilvl="3" w:tplc="0409000F" w:tentative="1">
      <w:start w:val="1"/>
      <w:numFmt w:val="decimal"/>
      <w:lvlText w:val="%4."/>
      <w:lvlJc w:val="left"/>
      <w:pPr>
        <w:ind w:left="2235" w:hanging="360"/>
      </w:pPr>
    </w:lvl>
    <w:lvl w:ilvl="4" w:tplc="04090019" w:tentative="1">
      <w:start w:val="1"/>
      <w:numFmt w:val="lowerLetter"/>
      <w:lvlText w:val="%5."/>
      <w:lvlJc w:val="left"/>
      <w:pPr>
        <w:ind w:left="2955" w:hanging="360"/>
      </w:pPr>
    </w:lvl>
    <w:lvl w:ilvl="5" w:tplc="0409001B" w:tentative="1">
      <w:start w:val="1"/>
      <w:numFmt w:val="lowerRoman"/>
      <w:lvlText w:val="%6."/>
      <w:lvlJc w:val="right"/>
      <w:pPr>
        <w:ind w:left="3675" w:hanging="180"/>
      </w:pPr>
    </w:lvl>
    <w:lvl w:ilvl="6" w:tplc="0409000F" w:tentative="1">
      <w:start w:val="1"/>
      <w:numFmt w:val="decimal"/>
      <w:lvlText w:val="%7."/>
      <w:lvlJc w:val="left"/>
      <w:pPr>
        <w:ind w:left="4395" w:hanging="360"/>
      </w:pPr>
    </w:lvl>
    <w:lvl w:ilvl="7" w:tplc="04090019" w:tentative="1">
      <w:start w:val="1"/>
      <w:numFmt w:val="lowerLetter"/>
      <w:lvlText w:val="%8."/>
      <w:lvlJc w:val="left"/>
      <w:pPr>
        <w:ind w:left="5115" w:hanging="360"/>
      </w:pPr>
    </w:lvl>
    <w:lvl w:ilvl="8" w:tplc="0409001B" w:tentative="1">
      <w:start w:val="1"/>
      <w:numFmt w:val="lowerRoman"/>
      <w:lvlText w:val="%9."/>
      <w:lvlJc w:val="right"/>
      <w:pPr>
        <w:ind w:left="5835" w:hanging="180"/>
      </w:pPr>
    </w:lvl>
  </w:abstractNum>
  <w:abstractNum w:abstractNumId="9" w15:restartNumberingAfterBreak="0">
    <w:nsid w:val="102E550B"/>
    <w:multiLevelType w:val="hybridMultilevel"/>
    <w:tmpl w:val="AFFE1D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91349C"/>
    <w:multiLevelType w:val="hybridMultilevel"/>
    <w:tmpl w:val="B3F08E1A"/>
    <w:lvl w:ilvl="0" w:tplc="B6845BAE">
      <w:start w:val="1"/>
      <w:numFmt w:val="bullet"/>
      <w:lvlText w:val="-"/>
      <w:lvlJc w:val="left"/>
      <w:pPr>
        <w:ind w:left="810" w:hanging="360"/>
      </w:pPr>
      <w:rPr>
        <w:rFonts w:ascii="Simplified Arabic" w:eastAsiaTheme="minorHAnsi" w:hAnsi="Simplified Arabic" w:cs="Simplified Arabic"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1" w15:restartNumberingAfterBreak="0">
    <w:nsid w:val="154243CF"/>
    <w:multiLevelType w:val="hybridMultilevel"/>
    <w:tmpl w:val="03B816D4"/>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2" w15:restartNumberingAfterBreak="0">
    <w:nsid w:val="15580D68"/>
    <w:multiLevelType w:val="hybridMultilevel"/>
    <w:tmpl w:val="199A8BBC"/>
    <w:lvl w:ilvl="0" w:tplc="040C0001">
      <w:start w:val="1"/>
      <w:numFmt w:val="bullet"/>
      <w:lvlText w:val=""/>
      <w:lvlJc w:val="left"/>
      <w:pPr>
        <w:ind w:left="663" w:hanging="360"/>
      </w:pPr>
      <w:rPr>
        <w:rFonts w:ascii="Symbol" w:hAnsi="Symbol" w:hint="default"/>
      </w:rPr>
    </w:lvl>
    <w:lvl w:ilvl="1" w:tplc="04090003" w:tentative="1">
      <w:start w:val="1"/>
      <w:numFmt w:val="bullet"/>
      <w:lvlText w:val="o"/>
      <w:lvlJc w:val="left"/>
      <w:pPr>
        <w:ind w:left="1383" w:hanging="360"/>
      </w:pPr>
      <w:rPr>
        <w:rFonts w:ascii="Courier New" w:hAnsi="Courier New" w:cs="Courier New" w:hint="default"/>
      </w:rPr>
    </w:lvl>
    <w:lvl w:ilvl="2" w:tplc="04090005" w:tentative="1">
      <w:start w:val="1"/>
      <w:numFmt w:val="bullet"/>
      <w:lvlText w:val=""/>
      <w:lvlJc w:val="left"/>
      <w:pPr>
        <w:ind w:left="2103" w:hanging="360"/>
      </w:pPr>
      <w:rPr>
        <w:rFonts w:ascii="Wingdings" w:hAnsi="Wingdings" w:hint="default"/>
      </w:rPr>
    </w:lvl>
    <w:lvl w:ilvl="3" w:tplc="04090001" w:tentative="1">
      <w:start w:val="1"/>
      <w:numFmt w:val="bullet"/>
      <w:lvlText w:val=""/>
      <w:lvlJc w:val="left"/>
      <w:pPr>
        <w:ind w:left="2823" w:hanging="360"/>
      </w:pPr>
      <w:rPr>
        <w:rFonts w:ascii="Symbol" w:hAnsi="Symbol" w:hint="default"/>
      </w:rPr>
    </w:lvl>
    <w:lvl w:ilvl="4" w:tplc="04090003" w:tentative="1">
      <w:start w:val="1"/>
      <w:numFmt w:val="bullet"/>
      <w:lvlText w:val="o"/>
      <w:lvlJc w:val="left"/>
      <w:pPr>
        <w:ind w:left="3543" w:hanging="360"/>
      </w:pPr>
      <w:rPr>
        <w:rFonts w:ascii="Courier New" w:hAnsi="Courier New" w:cs="Courier New" w:hint="default"/>
      </w:rPr>
    </w:lvl>
    <w:lvl w:ilvl="5" w:tplc="04090005" w:tentative="1">
      <w:start w:val="1"/>
      <w:numFmt w:val="bullet"/>
      <w:lvlText w:val=""/>
      <w:lvlJc w:val="left"/>
      <w:pPr>
        <w:ind w:left="4263" w:hanging="360"/>
      </w:pPr>
      <w:rPr>
        <w:rFonts w:ascii="Wingdings" w:hAnsi="Wingdings" w:hint="default"/>
      </w:rPr>
    </w:lvl>
    <w:lvl w:ilvl="6" w:tplc="04090001" w:tentative="1">
      <w:start w:val="1"/>
      <w:numFmt w:val="bullet"/>
      <w:lvlText w:val=""/>
      <w:lvlJc w:val="left"/>
      <w:pPr>
        <w:ind w:left="4983" w:hanging="360"/>
      </w:pPr>
      <w:rPr>
        <w:rFonts w:ascii="Symbol" w:hAnsi="Symbol" w:hint="default"/>
      </w:rPr>
    </w:lvl>
    <w:lvl w:ilvl="7" w:tplc="04090003" w:tentative="1">
      <w:start w:val="1"/>
      <w:numFmt w:val="bullet"/>
      <w:lvlText w:val="o"/>
      <w:lvlJc w:val="left"/>
      <w:pPr>
        <w:ind w:left="5703" w:hanging="360"/>
      </w:pPr>
      <w:rPr>
        <w:rFonts w:ascii="Courier New" w:hAnsi="Courier New" w:cs="Courier New" w:hint="default"/>
      </w:rPr>
    </w:lvl>
    <w:lvl w:ilvl="8" w:tplc="04090005" w:tentative="1">
      <w:start w:val="1"/>
      <w:numFmt w:val="bullet"/>
      <w:lvlText w:val=""/>
      <w:lvlJc w:val="left"/>
      <w:pPr>
        <w:ind w:left="6423" w:hanging="360"/>
      </w:pPr>
      <w:rPr>
        <w:rFonts w:ascii="Wingdings" w:hAnsi="Wingdings" w:hint="default"/>
      </w:rPr>
    </w:lvl>
  </w:abstractNum>
  <w:abstractNum w:abstractNumId="13" w15:restartNumberingAfterBreak="0">
    <w:nsid w:val="171709CB"/>
    <w:multiLevelType w:val="hybridMultilevel"/>
    <w:tmpl w:val="11D21238"/>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9AB5EE8"/>
    <w:multiLevelType w:val="hybridMultilevel"/>
    <w:tmpl w:val="283CF2AE"/>
    <w:lvl w:ilvl="0" w:tplc="31BE973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A0148F5"/>
    <w:multiLevelType w:val="hybridMultilevel"/>
    <w:tmpl w:val="01A0CBF8"/>
    <w:lvl w:ilvl="0" w:tplc="6F4884A4">
      <w:start w:val="1"/>
      <w:numFmt w:val="bullet"/>
      <w:lvlText w:val="-"/>
      <w:lvlJc w:val="left"/>
      <w:pPr>
        <w:ind w:left="76" w:hanging="360"/>
      </w:pPr>
      <w:rPr>
        <w:rFonts w:ascii="Times New Roman" w:eastAsiaTheme="minorHAnsi" w:hAnsi="Times New Roman" w:cs="Times New Roman" w:hint="default"/>
        <w:b/>
      </w:rPr>
    </w:lvl>
    <w:lvl w:ilvl="1" w:tplc="040C0003" w:tentative="1">
      <w:start w:val="1"/>
      <w:numFmt w:val="bullet"/>
      <w:lvlText w:val="o"/>
      <w:lvlJc w:val="left"/>
      <w:pPr>
        <w:ind w:left="796" w:hanging="360"/>
      </w:pPr>
      <w:rPr>
        <w:rFonts w:ascii="Courier New" w:hAnsi="Courier New" w:cs="Courier New" w:hint="default"/>
      </w:rPr>
    </w:lvl>
    <w:lvl w:ilvl="2" w:tplc="040C0005" w:tentative="1">
      <w:start w:val="1"/>
      <w:numFmt w:val="bullet"/>
      <w:lvlText w:val=""/>
      <w:lvlJc w:val="left"/>
      <w:pPr>
        <w:ind w:left="1516" w:hanging="360"/>
      </w:pPr>
      <w:rPr>
        <w:rFonts w:ascii="Wingdings" w:hAnsi="Wingdings" w:hint="default"/>
      </w:rPr>
    </w:lvl>
    <w:lvl w:ilvl="3" w:tplc="040C0001" w:tentative="1">
      <w:start w:val="1"/>
      <w:numFmt w:val="bullet"/>
      <w:lvlText w:val=""/>
      <w:lvlJc w:val="left"/>
      <w:pPr>
        <w:ind w:left="2236" w:hanging="360"/>
      </w:pPr>
      <w:rPr>
        <w:rFonts w:ascii="Symbol" w:hAnsi="Symbol" w:hint="default"/>
      </w:rPr>
    </w:lvl>
    <w:lvl w:ilvl="4" w:tplc="040C0003" w:tentative="1">
      <w:start w:val="1"/>
      <w:numFmt w:val="bullet"/>
      <w:lvlText w:val="o"/>
      <w:lvlJc w:val="left"/>
      <w:pPr>
        <w:ind w:left="2956" w:hanging="360"/>
      </w:pPr>
      <w:rPr>
        <w:rFonts w:ascii="Courier New" w:hAnsi="Courier New" w:cs="Courier New" w:hint="default"/>
      </w:rPr>
    </w:lvl>
    <w:lvl w:ilvl="5" w:tplc="040C0005" w:tentative="1">
      <w:start w:val="1"/>
      <w:numFmt w:val="bullet"/>
      <w:lvlText w:val=""/>
      <w:lvlJc w:val="left"/>
      <w:pPr>
        <w:ind w:left="3676" w:hanging="360"/>
      </w:pPr>
      <w:rPr>
        <w:rFonts w:ascii="Wingdings" w:hAnsi="Wingdings" w:hint="default"/>
      </w:rPr>
    </w:lvl>
    <w:lvl w:ilvl="6" w:tplc="040C0001" w:tentative="1">
      <w:start w:val="1"/>
      <w:numFmt w:val="bullet"/>
      <w:lvlText w:val=""/>
      <w:lvlJc w:val="left"/>
      <w:pPr>
        <w:ind w:left="4396" w:hanging="360"/>
      </w:pPr>
      <w:rPr>
        <w:rFonts w:ascii="Symbol" w:hAnsi="Symbol" w:hint="default"/>
      </w:rPr>
    </w:lvl>
    <w:lvl w:ilvl="7" w:tplc="040C0003" w:tentative="1">
      <w:start w:val="1"/>
      <w:numFmt w:val="bullet"/>
      <w:lvlText w:val="o"/>
      <w:lvlJc w:val="left"/>
      <w:pPr>
        <w:ind w:left="5116" w:hanging="360"/>
      </w:pPr>
      <w:rPr>
        <w:rFonts w:ascii="Courier New" w:hAnsi="Courier New" w:cs="Courier New" w:hint="default"/>
      </w:rPr>
    </w:lvl>
    <w:lvl w:ilvl="8" w:tplc="040C0005" w:tentative="1">
      <w:start w:val="1"/>
      <w:numFmt w:val="bullet"/>
      <w:lvlText w:val=""/>
      <w:lvlJc w:val="left"/>
      <w:pPr>
        <w:ind w:left="5836" w:hanging="360"/>
      </w:pPr>
      <w:rPr>
        <w:rFonts w:ascii="Wingdings" w:hAnsi="Wingdings" w:hint="default"/>
      </w:rPr>
    </w:lvl>
  </w:abstractNum>
  <w:abstractNum w:abstractNumId="16" w15:restartNumberingAfterBreak="0">
    <w:nsid w:val="1CF235D0"/>
    <w:multiLevelType w:val="hybridMultilevel"/>
    <w:tmpl w:val="E856D358"/>
    <w:lvl w:ilvl="0" w:tplc="4A7A80CE">
      <w:start w:val="1"/>
      <w:numFmt w:val="decimal"/>
      <w:lvlText w:val="%1."/>
      <w:lvlJc w:val="left"/>
      <w:pPr>
        <w:ind w:left="720" w:hanging="360"/>
      </w:pPr>
      <w:rPr>
        <w:rFonts w:eastAsiaTheme="minorHAnsi" w:hint="default"/>
        <w:b/>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D643B56"/>
    <w:multiLevelType w:val="hybridMultilevel"/>
    <w:tmpl w:val="89EC8E7E"/>
    <w:lvl w:ilvl="0" w:tplc="45064B06">
      <w:start w:val="21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F040AA1"/>
    <w:multiLevelType w:val="hybridMultilevel"/>
    <w:tmpl w:val="356A7F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14F1EC5"/>
    <w:multiLevelType w:val="hybridMultilevel"/>
    <w:tmpl w:val="3CE0BA44"/>
    <w:lvl w:ilvl="0" w:tplc="040C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27981E13"/>
    <w:multiLevelType w:val="hybridMultilevel"/>
    <w:tmpl w:val="25B6131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9167BF2"/>
    <w:multiLevelType w:val="hybridMultilevel"/>
    <w:tmpl w:val="E1CC0AF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15:restartNumberingAfterBreak="0">
    <w:nsid w:val="2B0E7FD6"/>
    <w:multiLevelType w:val="hybridMultilevel"/>
    <w:tmpl w:val="0A70D38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B592FAF"/>
    <w:multiLevelType w:val="multilevel"/>
    <w:tmpl w:val="F9586C18"/>
    <w:lvl w:ilvl="0">
      <w:start w:val="6"/>
      <w:numFmt w:val="decimal"/>
      <w:lvlText w:val="%1-"/>
      <w:lvlJc w:val="left"/>
      <w:pPr>
        <w:ind w:left="660" w:hanging="660"/>
      </w:pPr>
    </w:lvl>
    <w:lvl w:ilvl="1">
      <w:start w:val="1"/>
      <w:numFmt w:val="decimal"/>
      <w:lvlText w:val="%1-%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24" w15:restartNumberingAfterBreak="0">
    <w:nsid w:val="2B95279A"/>
    <w:multiLevelType w:val="multilevel"/>
    <w:tmpl w:val="F056BAB6"/>
    <w:lvl w:ilvl="0">
      <w:start w:val="2"/>
      <w:numFmt w:val="decimal"/>
      <w:lvlText w:val="%1-"/>
      <w:lvlJc w:val="left"/>
      <w:pPr>
        <w:ind w:left="660" w:hanging="660"/>
      </w:pPr>
      <w:rPr>
        <w:rFonts w:hint="default"/>
        <w:b/>
      </w:rPr>
    </w:lvl>
    <w:lvl w:ilvl="1">
      <w:start w:val="4"/>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25" w15:restartNumberingAfterBreak="0">
    <w:nsid w:val="2CC66521"/>
    <w:multiLevelType w:val="hybridMultilevel"/>
    <w:tmpl w:val="6F045B1A"/>
    <w:lvl w:ilvl="0" w:tplc="98DEF54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3520287"/>
    <w:multiLevelType w:val="hybridMultilevel"/>
    <w:tmpl w:val="32241B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6D07BAB"/>
    <w:multiLevelType w:val="hybridMultilevel"/>
    <w:tmpl w:val="DD12BF7E"/>
    <w:lvl w:ilvl="0" w:tplc="040C0009">
      <w:start w:val="1"/>
      <w:numFmt w:val="bullet"/>
      <w:lvlText w:val=""/>
      <w:lvlJc w:val="left"/>
      <w:pPr>
        <w:ind w:left="810" w:hanging="360"/>
      </w:pPr>
      <w:rPr>
        <w:rFonts w:ascii="Wingdings" w:hAnsi="Wingdings"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8" w15:restartNumberingAfterBreak="0">
    <w:nsid w:val="3C333FEA"/>
    <w:multiLevelType w:val="hybridMultilevel"/>
    <w:tmpl w:val="0CC8A35E"/>
    <w:lvl w:ilvl="0" w:tplc="12A0D342">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3C5D71D9"/>
    <w:multiLevelType w:val="multilevel"/>
    <w:tmpl w:val="EAB84542"/>
    <w:lvl w:ilvl="0">
      <w:start w:val="1"/>
      <w:numFmt w:val="decimal"/>
      <w:lvlText w:val="%1-"/>
      <w:lvlJc w:val="left"/>
      <w:pPr>
        <w:ind w:left="660" w:hanging="66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2160" w:hanging="2160"/>
      </w:pPr>
      <w:rPr>
        <w:rFonts w:hint="default"/>
        <w:b/>
      </w:rPr>
    </w:lvl>
    <w:lvl w:ilvl="8">
      <w:start w:val="1"/>
      <w:numFmt w:val="decimal"/>
      <w:lvlText w:val="%1-%2-%3.%4.%5.%6.%7.%8.%9."/>
      <w:lvlJc w:val="left"/>
      <w:pPr>
        <w:ind w:left="2520" w:hanging="2520"/>
      </w:pPr>
      <w:rPr>
        <w:rFonts w:hint="default"/>
        <w:b/>
      </w:rPr>
    </w:lvl>
  </w:abstractNum>
  <w:abstractNum w:abstractNumId="30" w15:restartNumberingAfterBreak="0">
    <w:nsid w:val="3E434974"/>
    <w:multiLevelType w:val="hybridMultilevel"/>
    <w:tmpl w:val="68306F9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1" w15:restartNumberingAfterBreak="0">
    <w:nsid w:val="3E580910"/>
    <w:multiLevelType w:val="hybridMultilevel"/>
    <w:tmpl w:val="18A85E4E"/>
    <w:lvl w:ilvl="0" w:tplc="88BC2F8A">
      <w:start w:val="1"/>
      <w:numFmt w:val="decimal"/>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F090600"/>
    <w:multiLevelType w:val="hybridMultilevel"/>
    <w:tmpl w:val="1A0E0B12"/>
    <w:lvl w:ilvl="0" w:tplc="040C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3" w15:restartNumberingAfterBreak="0">
    <w:nsid w:val="3FEF6303"/>
    <w:multiLevelType w:val="hybridMultilevel"/>
    <w:tmpl w:val="8312A720"/>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15:restartNumberingAfterBreak="0">
    <w:nsid w:val="45047001"/>
    <w:multiLevelType w:val="hybridMultilevel"/>
    <w:tmpl w:val="1E8C69FE"/>
    <w:lvl w:ilvl="0" w:tplc="040C000B">
      <w:start w:val="1"/>
      <w:numFmt w:val="bullet"/>
      <w:lvlText w:val=""/>
      <w:lvlJc w:val="left"/>
      <w:pPr>
        <w:ind w:left="502" w:hanging="360"/>
      </w:pPr>
      <w:rPr>
        <w:rFonts w:ascii="Wingdings" w:hAnsi="Wingdings" w:hint="default"/>
      </w:rPr>
    </w:lvl>
    <w:lvl w:ilvl="1" w:tplc="040C0003">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5" w15:restartNumberingAfterBreak="0">
    <w:nsid w:val="49340FFD"/>
    <w:multiLevelType w:val="hybridMultilevel"/>
    <w:tmpl w:val="25EC30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49436630"/>
    <w:multiLevelType w:val="hybridMultilevel"/>
    <w:tmpl w:val="2AA20F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9C839CE"/>
    <w:multiLevelType w:val="hybridMultilevel"/>
    <w:tmpl w:val="48BE168C"/>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4AC94555"/>
    <w:multiLevelType w:val="hybridMultilevel"/>
    <w:tmpl w:val="F9443280"/>
    <w:lvl w:ilvl="0" w:tplc="423A30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4AFA0A76"/>
    <w:multiLevelType w:val="hybridMultilevel"/>
    <w:tmpl w:val="60B46178"/>
    <w:lvl w:ilvl="0" w:tplc="2846764A">
      <w:start w:val="7"/>
      <w:numFmt w:val="bullet"/>
      <w:lvlText w:val="-"/>
      <w:lvlJc w:val="left"/>
      <w:pPr>
        <w:ind w:left="720" w:hanging="360"/>
      </w:pPr>
      <w:rPr>
        <w:rFonts w:ascii="Simplified Arabic" w:eastAsiaTheme="minorHAnsi" w:hAnsi="Simplified Arabic" w:cs="Simplified Arabic"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0" w15:restartNumberingAfterBreak="0">
    <w:nsid w:val="4B9F5A62"/>
    <w:multiLevelType w:val="hybridMultilevel"/>
    <w:tmpl w:val="D0D8AD3E"/>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BD50163"/>
    <w:multiLevelType w:val="multilevel"/>
    <w:tmpl w:val="B4A24168"/>
    <w:lvl w:ilvl="0">
      <w:start w:val="1"/>
      <w:numFmt w:val="decimal"/>
      <w:lvlText w:val="%1-"/>
      <w:lvlJc w:val="left"/>
      <w:pPr>
        <w:ind w:left="600" w:hanging="60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42" w15:restartNumberingAfterBreak="0">
    <w:nsid w:val="4CAC1C1D"/>
    <w:multiLevelType w:val="hybridMultilevel"/>
    <w:tmpl w:val="04E06B3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4E0F5C6F"/>
    <w:multiLevelType w:val="hybridMultilevel"/>
    <w:tmpl w:val="9AE85396"/>
    <w:lvl w:ilvl="0" w:tplc="7322584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E1424AE"/>
    <w:multiLevelType w:val="hybridMultilevel"/>
    <w:tmpl w:val="D220AD86"/>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E525944"/>
    <w:multiLevelType w:val="hybridMultilevel"/>
    <w:tmpl w:val="37E80FAA"/>
    <w:lvl w:ilvl="0" w:tplc="BCA6BDC2">
      <w:start w:val="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15F6260"/>
    <w:multiLevelType w:val="hybridMultilevel"/>
    <w:tmpl w:val="DF183404"/>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524B4192"/>
    <w:multiLevelType w:val="hybridMultilevel"/>
    <w:tmpl w:val="8976E70C"/>
    <w:lvl w:ilvl="0" w:tplc="71B24B8C">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4992E2E"/>
    <w:multiLevelType w:val="hybridMultilevel"/>
    <w:tmpl w:val="19B80CC0"/>
    <w:lvl w:ilvl="0" w:tplc="7322584A">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9" w15:restartNumberingAfterBreak="0">
    <w:nsid w:val="55375F3D"/>
    <w:multiLevelType w:val="hybridMultilevel"/>
    <w:tmpl w:val="D4FECC66"/>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57A00F2"/>
    <w:multiLevelType w:val="hybridMultilevel"/>
    <w:tmpl w:val="04E06B3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81559B3"/>
    <w:multiLevelType w:val="hybridMultilevel"/>
    <w:tmpl w:val="6B9EEA86"/>
    <w:lvl w:ilvl="0" w:tplc="040C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2" w15:restartNumberingAfterBreak="0">
    <w:nsid w:val="5A775C74"/>
    <w:multiLevelType w:val="hybridMultilevel"/>
    <w:tmpl w:val="630C33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15:restartNumberingAfterBreak="0">
    <w:nsid w:val="5B7A25E2"/>
    <w:multiLevelType w:val="hybridMultilevel"/>
    <w:tmpl w:val="E2C4F95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04617B3"/>
    <w:multiLevelType w:val="hybridMultilevel"/>
    <w:tmpl w:val="70922C2A"/>
    <w:lvl w:ilvl="0" w:tplc="246491B6">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1A96D1F"/>
    <w:multiLevelType w:val="hybridMultilevel"/>
    <w:tmpl w:val="50B47A22"/>
    <w:lvl w:ilvl="0" w:tplc="C612281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628E1C3C"/>
    <w:multiLevelType w:val="hybridMultilevel"/>
    <w:tmpl w:val="8318B0A0"/>
    <w:lvl w:ilvl="0" w:tplc="899A6844">
      <w:start w:val="9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40B580F"/>
    <w:multiLevelType w:val="hybridMultilevel"/>
    <w:tmpl w:val="CB0AD9BA"/>
    <w:lvl w:ilvl="0" w:tplc="FC54CB3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6546C87"/>
    <w:multiLevelType w:val="hybridMultilevel"/>
    <w:tmpl w:val="7D1AC596"/>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A951B3"/>
    <w:multiLevelType w:val="hybridMultilevel"/>
    <w:tmpl w:val="247034E6"/>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9B63929"/>
    <w:multiLevelType w:val="hybridMultilevel"/>
    <w:tmpl w:val="24DA26AC"/>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E9E77AE"/>
    <w:multiLevelType w:val="multilevel"/>
    <w:tmpl w:val="1E725F60"/>
    <w:lvl w:ilvl="0">
      <w:start w:val="2"/>
      <w:numFmt w:val="decimal"/>
      <w:lvlText w:val="%1-"/>
      <w:lvlJc w:val="left"/>
      <w:pPr>
        <w:ind w:left="990" w:hanging="990"/>
      </w:pPr>
      <w:rPr>
        <w:rFonts w:hint="default"/>
      </w:rPr>
    </w:lvl>
    <w:lvl w:ilvl="1">
      <w:start w:val="4"/>
      <w:numFmt w:val="decimal"/>
      <w:lvlText w:val="%1-%2-"/>
      <w:lvlJc w:val="left"/>
      <w:pPr>
        <w:ind w:left="990" w:hanging="990"/>
      </w:pPr>
      <w:rPr>
        <w:rFonts w:hint="default"/>
      </w:rPr>
    </w:lvl>
    <w:lvl w:ilvl="2">
      <w:start w:val="2"/>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2" w15:restartNumberingAfterBreak="0">
    <w:nsid w:val="711E4E74"/>
    <w:multiLevelType w:val="hybridMultilevel"/>
    <w:tmpl w:val="23CCB7DA"/>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37344BE"/>
    <w:multiLevelType w:val="hybridMultilevel"/>
    <w:tmpl w:val="04E06B30"/>
    <w:lvl w:ilvl="0" w:tplc="040C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6DA5D74"/>
    <w:multiLevelType w:val="hybridMultilevel"/>
    <w:tmpl w:val="AC22173A"/>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65" w15:restartNumberingAfterBreak="0">
    <w:nsid w:val="77AA108B"/>
    <w:multiLevelType w:val="hybridMultilevel"/>
    <w:tmpl w:val="E78CA272"/>
    <w:lvl w:ilvl="0" w:tplc="040C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start w:val="1"/>
      <w:numFmt w:val="bullet"/>
      <w:lvlText w:val=""/>
      <w:lvlJc w:val="left"/>
      <w:pPr>
        <w:ind w:left="2250" w:hanging="360"/>
      </w:pPr>
      <w:rPr>
        <w:rFonts w:ascii="Wingdings" w:hAnsi="Wingdings" w:hint="default"/>
      </w:rPr>
    </w:lvl>
    <w:lvl w:ilvl="3" w:tplc="04090001">
      <w:start w:val="1"/>
      <w:numFmt w:val="bullet"/>
      <w:lvlText w:val=""/>
      <w:lvlJc w:val="left"/>
      <w:pPr>
        <w:ind w:left="2970" w:hanging="360"/>
      </w:pPr>
      <w:rPr>
        <w:rFonts w:ascii="Symbol" w:hAnsi="Symbol" w:hint="default"/>
      </w:rPr>
    </w:lvl>
    <w:lvl w:ilvl="4" w:tplc="04090003">
      <w:start w:val="1"/>
      <w:numFmt w:val="bullet"/>
      <w:lvlText w:val="o"/>
      <w:lvlJc w:val="left"/>
      <w:pPr>
        <w:ind w:left="3690" w:hanging="360"/>
      </w:pPr>
      <w:rPr>
        <w:rFonts w:ascii="Courier New" w:hAnsi="Courier New" w:cs="Courier New" w:hint="default"/>
      </w:rPr>
    </w:lvl>
    <w:lvl w:ilvl="5" w:tplc="04090005">
      <w:start w:val="1"/>
      <w:numFmt w:val="bullet"/>
      <w:lvlText w:val=""/>
      <w:lvlJc w:val="left"/>
      <w:pPr>
        <w:ind w:left="4410" w:hanging="360"/>
      </w:pPr>
      <w:rPr>
        <w:rFonts w:ascii="Wingdings" w:hAnsi="Wingdings" w:hint="default"/>
      </w:rPr>
    </w:lvl>
    <w:lvl w:ilvl="6" w:tplc="04090001">
      <w:start w:val="1"/>
      <w:numFmt w:val="bullet"/>
      <w:lvlText w:val=""/>
      <w:lvlJc w:val="left"/>
      <w:pPr>
        <w:ind w:left="5130" w:hanging="360"/>
      </w:pPr>
      <w:rPr>
        <w:rFonts w:ascii="Symbol" w:hAnsi="Symbol" w:hint="default"/>
      </w:rPr>
    </w:lvl>
    <w:lvl w:ilvl="7" w:tplc="04090003">
      <w:start w:val="1"/>
      <w:numFmt w:val="bullet"/>
      <w:lvlText w:val="o"/>
      <w:lvlJc w:val="left"/>
      <w:pPr>
        <w:ind w:left="5850" w:hanging="360"/>
      </w:pPr>
      <w:rPr>
        <w:rFonts w:ascii="Courier New" w:hAnsi="Courier New" w:cs="Courier New" w:hint="default"/>
      </w:rPr>
    </w:lvl>
    <w:lvl w:ilvl="8" w:tplc="04090005">
      <w:start w:val="1"/>
      <w:numFmt w:val="bullet"/>
      <w:lvlText w:val=""/>
      <w:lvlJc w:val="left"/>
      <w:pPr>
        <w:ind w:left="6570" w:hanging="360"/>
      </w:pPr>
      <w:rPr>
        <w:rFonts w:ascii="Wingdings" w:hAnsi="Wingdings" w:hint="default"/>
      </w:rPr>
    </w:lvl>
  </w:abstractNum>
  <w:abstractNum w:abstractNumId="66" w15:restartNumberingAfterBreak="0">
    <w:nsid w:val="791602C7"/>
    <w:multiLevelType w:val="hybridMultilevel"/>
    <w:tmpl w:val="7BDAF9F8"/>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AD51F03"/>
    <w:multiLevelType w:val="hybridMultilevel"/>
    <w:tmpl w:val="BCC09534"/>
    <w:lvl w:ilvl="0" w:tplc="040C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E2527A0"/>
    <w:multiLevelType w:val="hybridMultilevel"/>
    <w:tmpl w:val="141CF7F0"/>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9" w15:restartNumberingAfterBreak="0">
    <w:nsid w:val="7E4750C6"/>
    <w:multiLevelType w:val="hybridMultilevel"/>
    <w:tmpl w:val="BCEC3904"/>
    <w:lvl w:ilvl="0" w:tplc="040C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7EEA1F64"/>
    <w:multiLevelType w:val="multilevel"/>
    <w:tmpl w:val="9A92401A"/>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71" w15:restartNumberingAfterBreak="0">
    <w:nsid w:val="7F9B3046"/>
    <w:multiLevelType w:val="hybridMultilevel"/>
    <w:tmpl w:val="18B40C00"/>
    <w:lvl w:ilvl="0" w:tplc="040C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5"/>
  </w:num>
  <w:num w:numId="4">
    <w:abstractNumId w:val="7"/>
  </w:num>
  <w:num w:numId="5">
    <w:abstractNumId w:val="8"/>
  </w:num>
  <w:num w:numId="6">
    <w:abstractNumId w:val="4"/>
  </w:num>
  <w:num w:numId="7">
    <w:abstractNumId w:val="18"/>
  </w:num>
  <w:num w:numId="8">
    <w:abstractNumId w:val="62"/>
  </w:num>
  <w:num w:numId="9">
    <w:abstractNumId w:val="57"/>
  </w:num>
  <w:num w:numId="10">
    <w:abstractNumId w:val="47"/>
  </w:num>
  <w:num w:numId="11">
    <w:abstractNumId w:val="36"/>
  </w:num>
  <w:num w:numId="12">
    <w:abstractNumId w:val="9"/>
  </w:num>
  <w:num w:numId="13">
    <w:abstractNumId w:val="26"/>
  </w:num>
  <w:num w:numId="14">
    <w:abstractNumId w:val="54"/>
  </w:num>
  <w:num w:numId="15">
    <w:abstractNumId w:val="37"/>
  </w:num>
  <w:num w:numId="16">
    <w:abstractNumId w:val="33"/>
  </w:num>
  <w:num w:numId="17">
    <w:abstractNumId w:val="71"/>
  </w:num>
  <w:num w:numId="18">
    <w:abstractNumId w:val="15"/>
  </w:num>
  <w:num w:numId="19">
    <w:abstractNumId w:val="52"/>
  </w:num>
  <w:num w:numId="20">
    <w:abstractNumId w:val="38"/>
  </w:num>
  <w:num w:numId="21">
    <w:abstractNumId w:val="55"/>
  </w:num>
  <w:num w:numId="22">
    <w:abstractNumId w:val="44"/>
  </w:num>
  <w:num w:numId="23">
    <w:abstractNumId w:val="58"/>
  </w:num>
  <w:num w:numId="24">
    <w:abstractNumId w:val="29"/>
  </w:num>
  <w:num w:numId="25">
    <w:abstractNumId w:val="24"/>
  </w:num>
  <w:num w:numId="26">
    <w:abstractNumId w:val="27"/>
  </w:num>
  <w:num w:numId="27">
    <w:abstractNumId w:val="48"/>
  </w:num>
  <w:num w:numId="28">
    <w:abstractNumId w:val="43"/>
  </w:num>
  <w:num w:numId="29">
    <w:abstractNumId w:val="21"/>
  </w:num>
  <w:num w:numId="30">
    <w:abstractNumId w:val="10"/>
  </w:num>
  <w:num w:numId="31">
    <w:abstractNumId w:val="68"/>
  </w:num>
  <w:num w:numId="32">
    <w:abstractNumId w:val="30"/>
  </w:num>
  <w:num w:numId="33">
    <w:abstractNumId w:val="34"/>
  </w:num>
  <w:num w:numId="34">
    <w:abstractNumId w:val="70"/>
  </w:num>
  <w:num w:numId="35">
    <w:abstractNumId w:val="45"/>
  </w:num>
  <w:num w:numId="36">
    <w:abstractNumId w:val="25"/>
  </w:num>
  <w:num w:numId="37">
    <w:abstractNumId w:val="69"/>
  </w:num>
  <w:num w:numId="38">
    <w:abstractNumId w:val="51"/>
  </w:num>
  <w:num w:numId="39">
    <w:abstractNumId w:val="2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2"/>
  </w:num>
  <w:num w:numId="41">
    <w:abstractNumId w:val="0"/>
  </w:num>
  <w:num w:numId="42">
    <w:abstractNumId w:val="65"/>
  </w:num>
  <w:num w:numId="43">
    <w:abstractNumId w:val="19"/>
  </w:num>
  <w:num w:numId="44">
    <w:abstractNumId w:val="31"/>
  </w:num>
  <w:num w:numId="45">
    <w:abstractNumId w:val="2"/>
  </w:num>
  <w:num w:numId="46">
    <w:abstractNumId w:val="28"/>
  </w:num>
  <w:num w:numId="47">
    <w:abstractNumId w:val="20"/>
  </w:num>
  <w:num w:numId="48">
    <w:abstractNumId w:val="16"/>
  </w:num>
  <w:num w:numId="49">
    <w:abstractNumId w:val="41"/>
  </w:num>
  <w:num w:numId="50">
    <w:abstractNumId w:val="5"/>
  </w:num>
  <w:num w:numId="51">
    <w:abstractNumId w:val="67"/>
  </w:num>
  <w:num w:numId="52">
    <w:abstractNumId w:val="40"/>
  </w:num>
  <w:num w:numId="53">
    <w:abstractNumId w:val="61"/>
  </w:num>
  <w:num w:numId="54">
    <w:abstractNumId w:val="56"/>
  </w:num>
  <w:num w:numId="55">
    <w:abstractNumId w:val="59"/>
  </w:num>
  <w:num w:numId="56">
    <w:abstractNumId w:val="66"/>
  </w:num>
  <w:num w:numId="57">
    <w:abstractNumId w:val="6"/>
  </w:num>
  <w:num w:numId="58">
    <w:abstractNumId w:val="49"/>
  </w:num>
  <w:num w:numId="59">
    <w:abstractNumId w:val="60"/>
  </w:num>
  <w:num w:numId="60">
    <w:abstractNumId w:val="17"/>
  </w:num>
  <w:num w:numId="61">
    <w:abstractNumId w:val="39"/>
  </w:num>
  <w:num w:numId="62">
    <w:abstractNumId w:val="12"/>
  </w:num>
  <w:num w:numId="63">
    <w:abstractNumId w:val="1"/>
  </w:num>
  <w:num w:numId="64">
    <w:abstractNumId w:val="3"/>
  </w:num>
  <w:num w:numId="65">
    <w:abstractNumId w:val="63"/>
  </w:num>
  <w:num w:numId="66">
    <w:abstractNumId w:val="50"/>
  </w:num>
  <w:num w:numId="67">
    <w:abstractNumId w:val="42"/>
  </w:num>
  <w:num w:numId="68">
    <w:abstractNumId w:val="13"/>
  </w:num>
  <w:num w:numId="69">
    <w:abstractNumId w:val="14"/>
  </w:num>
  <w:num w:numId="70">
    <w:abstractNumId w:val="53"/>
  </w:num>
  <w:num w:numId="71">
    <w:abstractNumId w:val="46"/>
  </w:num>
  <w:num w:numId="72">
    <w:abstractNumId w:val="22"/>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716C"/>
    <w:rsid w:val="00157CCC"/>
    <w:rsid w:val="00226F0F"/>
    <w:rsid w:val="002E2852"/>
    <w:rsid w:val="0031041F"/>
    <w:rsid w:val="003268A6"/>
    <w:rsid w:val="003B3532"/>
    <w:rsid w:val="005F0E1B"/>
    <w:rsid w:val="00662548"/>
    <w:rsid w:val="00792CBE"/>
    <w:rsid w:val="00857946"/>
    <w:rsid w:val="008D60D4"/>
    <w:rsid w:val="009F716C"/>
    <w:rsid w:val="00D74A75"/>
    <w:rsid w:val="00E70932"/>
    <w:rsid w:val="00FC1F1C"/>
    <w:rsid w:val="00FD56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98BBA8"/>
  <w15:chartTrackingRefBased/>
  <w15:docId w15:val="{517415AD-4737-4F48-A5C4-8C58D2A7E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Thmedutableau">
    <w:name w:val="Table Theme"/>
    <w:basedOn w:val="TableauNormal"/>
    <w:uiPriority w:val="99"/>
    <w:semiHidden/>
    <w:unhideWhenUsed/>
    <w:rsid w:val="005F0E1B"/>
    <w:pPr>
      <w:spacing w:after="200" w:line="276" w:lineRule="auto"/>
      <w:jc w:val="right"/>
    </w:pPr>
    <w:rPr>
      <w:rFonts w:eastAsia="Times New Roman" w:cs="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TableauNormal"/>
    <w:uiPriority w:val="39"/>
    <w:rsid w:val="005F0E1B"/>
    <w:pPr>
      <w:spacing w:after="0" w:line="240" w:lineRule="auto"/>
    </w:pPr>
    <w:rPr>
      <w:lang w:val="fr-F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5F0E1B"/>
    <w:pPr>
      <w:tabs>
        <w:tab w:val="center" w:pos="4536"/>
        <w:tab w:val="right" w:pos="9072"/>
      </w:tabs>
      <w:spacing w:after="0" w:line="240" w:lineRule="auto"/>
    </w:pPr>
    <w:rPr>
      <w:rFonts w:eastAsia="Times New Roman" w:cs="Arial"/>
      <w:lang w:bidi="ar-DZ"/>
    </w:rPr>
  </w:style>
  <w:style w:type="character" w:customStyle="1" w:styleId="En-tteCar">
    <w:name w:val="En-tête Car"/>
    <w:basedOn w:val="Policepardfaut"/>
    <w:link w:val="En-tte"/>
    <w:uiPriority w:val="99"/>
    <w:rsid w:val="005F0E1B"/>
    <w:rPr>
      <w:rFonts w:eastAsia="Times New Roman" w:cs="Arial"/>
      <w:lang w:bidi="ar-DZ"/>
    </w:rPr>
  </w:style>
  <w:style w:type="paragraph" w:styleId="Pieddepage">
    <w:name w:val="footer"/>
    <w:basedOn w:val="Normal"/>
    <w:link w:val="PieddepageCar"/>
    <w:uiPriority w:val="99"/>
    <w:unhideWhenUsed/>
    <w:rsid w:val="005F0E1B"/>
    <w:pPr>
      <w:tabs>
        <w:tab w:val="center" w:pos="4536"/>
        <w:tab w:val="right" w:pos="9072"/>
      </w:tabs>
      <w:spacing w:after="0" w:line="240" w:lineRule="auto"/>
    </w:pPr>
    <w:rPr>
      <w:rFonts w:eastAsia="Times New Roman" w:cs="Arial"/>
      <w:lang w:bidi="ar-DZ"/>
    </w:rPr>
  </w:style>
  <w:style w:type="character" w:customStyle="1" w:styleId="PieddepageCar">
    <w:name w:val="Pied de page Car"/>
    <w:basedOn w:val="Policepardfaut"/>
    <w:link w:val="Pieddepage"/>
    <w:uiPriority w:val="99"/>
    <w:rsid w:val="005F0E1B"/>
    <w:rPr>
      <w:rFonts w:eastAsia="Times New Roman" w:cs="Arial"/>
      <w:lang w:bidi="ar-DZ"/>
    </w:rPr>
  </w:style>
  <w:style w:type="table" w:styleId="Grilledutableau">
    <w:name w:val="Table Grid"/>
    <w:basedOn w:val="TableauNormal"/>
    <w:uiPriority w:val="59"/>
    <w:rsid w:val="005F0E1B"/>
    <w:pPr>
      <w:spacing w:after="0" w:line="240" w:lineRule="auto"/>
    </w:pPr>
    <w:rPr>
      <w:lang w:val="fr-F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5F0E1B"/>
    <w:pPr>
      <w:ind w:left="720"/>
      <w:contextualSpacing/>
    </w:pPr>
  </w:style>
  <w:style w:type="table" w:customStyle="1" w:styleId="Grilledutableau11">
    <w:name w:val="Grille du tableau11"/>
    <w:basedOn w:val="TableauNormal"/>
    <w:next w:val="Grilledutableau"/>
    <w:uiPriority w:val="59"/>
    <w:rsid w:val="005F0E1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lledutableau2">
    <w:name w:val="Grille du tableau2"/>
    <w:basedOn w:val="TableauNormal"/>
    <w:next w:val="Grilledutableau"/>
    <w:uiPriority w:val="59"/>
    <w:rsid w:val="005F0E1B"/>
    <w:pPr>
      <w:spacing w:after="0" w:line="240" w:lineRule="auto"/>
    </w:pPr>
    <w:rPr>
      <w:lang w:val="fr-FR"/>
    </w:r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Lienhypertexte">
    <w:name w:val="Hyperlink"/>
    <w:basedOn w:val="Policepardfaut"/>
    <w:uiPriority w:val="99"/>
    <w:unhideWhenUsed/>
    <w:rsid w:val="005F0E1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7.xml"/><Relationship Id="rId26" Type="http://schemas.openxmlformats.org/officeDocument/2006/relationships/header" Target="header11.xml"/><Relationship Id="rId39" Type="http://schemas.openxmlformats.org/officeDocument/2006/relationships/header" Target="header18.xml"/><Relationship Id="rId3" Type="http://schemas.openxmlformats.org/officeDocument/2006/relationships/settings" Target="settings.xml"/><Relationship Id="rId21" Type="http://schemas.openxmlformats.org/officeDocument/2006/relationships/footer" Target="footer4.xml"/><Relationship Id="rId34" Type="http://schemas.openxmlformats.org/officeDocument/2006/relationships/footer" Target="footer10.xml"/><Relationship Id="rId42" Type="http://schemas.openxmlformats.org/officeDocument/2006/relationships/footer" Target="footer14.xml"/><Relationship Id="rId47" Type="http://schemas.openxmlformats.org/officeDocument/2006/relationships/header" Target="header22.xml"/><Relationship Id="rId50"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header" Target="header6.xml"/><Relationship Id="rId25" Type="http://schemas.openxmlformats.org/officeDocument/2006/relationships/footer" Target="footer6.xml"/><Relationship Id="rId33" Type="http://schemas.openxmlformats.org/officeDocument/2006/relationships/header" Target="header15.xml"/><Relationship Id="rId38" Type="http://schemas.openxmlformats.org/officeDocument/2006/relationships/footer" Target="footer12.xml"/><Relationship Id="rId46" Type="http://schemas.openxmlformats.org/officeDocument/2006/relationships/hyperlink" Target="http://dspace-univ-setif-psycho-hadjebsarah.com" TargetMode="Externa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eader" Target="header8.xml"/><Relationship Id="rId29" Type="http://schemas.openxmlformats.org/officeDocument/2006/relationships/header" Target="header13.xml"/><Relationship Id="rId41" Type="http://schemas.openxmlformats.org/officeDocument/2006/relationships/header" Target="header1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footer" Target="footer9.xml"/><Relationship Id="rId37" Type="http://schemas.openxmlformats.org/officeDocument/2006/relationships/header" Target="header17.xml"/><Relationship Id="rId40" Type="http://schemas.openxmlformats.org/officeDocument/2006/relationships/footer" Target="footer13.xml"/><Relationship Id="rId45" Type="http://schemas.openxmlformats.org/officeDocument/2006/relationships/header" Target="header21.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5.xml"/><Relationship Id="rId28" Type="http://schemas.openxmlformats.org/officeDocument/2006/relationships/footer" Target="footer7.xml"/><Relationship Id="rId36" Type="http://schemas.openxmlformats.org/officeDocument/2006/relationships/footer" Target="footer11.xml"/><Relationship Id="rId49"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header" Target="header14.xml"/><Relationship Id="rId44" Type="http://schemas.openxmlformats.org/officeDocument/2006/relationships/footer" Target="footer15.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2.xml"/><Relationship Id="rId22" Type="http://schemas.openxmlformats.org/officeDocument/2006/relationships/header" Target="header9.xml"/><Relationship Id="rId27" Type="http://schemas.openxmlformats.org/officeDocument/2006/relationships/header" Target="header12.xml"/><Relationship Id="rId30" Type="http://schemas.openxmlformats.org/officeDocument/2006/relationships/footer" Target="footer8.xml"/><Relationship Id="rId35" Type="http://schemas.openxmlformats.org/officeDocument/2006/relationships/header" Target="header16.xml"/><Relationship Id="rId43" Type="http://schemas.openxmlformats.org/officeDocument/2006/relationships/header" Target="header20.xml"/><Relationship Id="rId48" Type="http://schemas.openxmlformats.org/officeDocument/2006/relationships/header" Target="header23.xml"/><Relationship Id="rId8" Type="http://schemas.openxmlformats.org/officeDocument/2006/relationships/image" Target="media/image2.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137</Pages>
  <Words>27464</Words>
  <Characters>156548</Characters>
  <Application>Microsoft Office Word</Application>
  <DocSecurity>0</DocSecurity>
  <Lines>1304</Lines>
  <Paragraphs>367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183645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7</cp:revision>
  <cp:lastPrinted>2024-10-11T15:08:00Z</cp:lastPrinted>
  <dcterms:created xsi:type="dcterms:W3CDTF">2024-10-11T09:30:00Z</dcterms:created>
  <dcterms:modified xsi:type="dcterms:W3CDTF">2024-12-29T09:26:00Z</dcterms:modified>
</cp:coreProperties>
</file>