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Grilledutableau"/>
        <w:tblW w:w="9322" w:type="dxa"/>
        <w:tblLook w:val="04A0"/>
      </w:tblPr>
      <w:tblGrid>
        <w:gridCol w:w="6062"/>
        <w:gridCol w:w="3260"/>
      </w:tblGrid>
      <w:tr w:rsidR="005719DB" w:rsidTr="0050430C">
        <w:tc>
          <w:tcPr>
            <w:tcW w:w="6062" w:type="dxa"/>
          </w:tcPr>
          <w:p w:rsidR="005719DB" w:rsidRDefault="005719DB" w:rsidP="0050430C">
            <w:pPr>
              <w:jc w:val="right"/>
              <w:rPr>
                <w:b/>
                <w:bCs/>
                <w:highlight w:val="yellow"/>
                <w:u w:val="single"/>
                <w:lang w:bidi="ar-DZ"/>
              </w:rPr>
            </w:pPr>
            <w:r>
              <w:rPr>
                <w:rFonts w:hint="cs"/>
                <w:b/>
                <w:bCs/>
                <w:highlight w:val="yellow"/>
                <w:u w:val="single"/>
                <w:rtl/>
                <w:lang w:bidi="ar-DZ"/>
              </w:rPr>
              <w:t xml:space="preserve">بن حجوبة حميد </w:t>
            </w:r>
            <w:r>
              <w:rPr>
                <w:b/>
                <w:bCs/>
                <w:highlight w:val="yellow"/>
                <w:u w:val="single"/>
                <w:rtl/>
                <w:lang w:bidi="ar-DZ"/>
              </w:rPr>
              <w:t>–</w:t>
            </w:r>
            <w:r>
              <w:rPr>
                <w:rFonts w:hint="cs"/>
                <w:b/>
                <w:bCs/>
                <w:highlight w:val="yellow"/>
                <w:u w:val="single"/>
                <w:rtl/>
                <w:lang w:bidi="ar-DZ"/>
              </w:rPr>
              <w:t xml:space="preserve"> جمال بلبكاي </w:t>
            </w:r>
          </w:p>
        </w:tc>
        <w:tc>
          <w:tcPr>
            <w:tcW w:w="3260" w:type="dxa"/>
            <w:vAlign w:val="center"/>
          </w:tcPr>
          <w:p w:rsidR="005719DB" w:rsidRPr="00CC4F81" w:rsidRDefault="005719DB" w:rsidP="0050430C">
            <w:pPr>
              <w:jc w:val="right"/>
              <w:rPr>
                <w:rFonts w:ascii="Traditional Arabic" w:hAnsi="Traditional Arabic" w:cs="Traditional Arabic"/>
                <w:b/>
                <w:bCs/>
                <w:sz w:val="30"/>
                <w:szCs w:val="30"/>
                <w:lang w:bidi="ar-DZ"/>
              </w:rPr>
            </w:pPr>
            <w:proofErr w:type="gramStart"/>
            <w:r>
              <w:rPr>
                <w:rFonts w:ascii="Traditional Arabic" w:hAnsi="Traditional Arabic" w:cs="Traditional Arabic"/>
                <w:b/>
                <w:bCs/>
                <w:sz w:val="30"/>
                <w:szCs w:val="30"/>
                <w:rtl/>
                <w:lang w:bidi="ar-DZ"/>
              </w:rPr>
              <w:t>المؤلفون</w:t>
            </w:r>
            <w:proofErr w:type="gramEnd"/>
            <w:r>
              <w:rPr>
                <w:rFonts w:ascii="Traditional Arabic" w:hAnsi="Traditional Arabic" w:cs="Traditional Arabic"/>
                <w:b/>
                <w:bCs/>
                <w:sz w:val="30"/>
                <w:szCs w:val="30"/>
                <w:rtl/>
                <w:lang w:bidi="ar-DZ"/>
              </w:rPr>
              <w:t>:</w:t>
            </w:r>
          </w:p>
        </w:tc>
      </w:tr>
      <w:tr w:rsidR="005719DB" w:rsidTr="0050430C">
        <w:tc>
          <w:tcPr>
            <w:tcW w:w="6062" w:type="dxa"/>
          </w:tcPr>
          <w:p w:rsidR="005719DB" w:rsidRPr="00221060" w:rsidRDefault="005719DB" w:rsidP="0050430C">
            <w:pPr>
              <w:tabs>
                <w:tab w:val="right" w:pos="0"/>
                <w:tab w:val="right" w:pos="283"/>
                <w:tab w:val="right" w:pos="425"/>
                <w:tab w:val="right" w:pos="850"/>
                <w:tab w:val="right" w:pos="992"/>
              </w:tabs>
              <w:bidi/>
              <w:ind w:firstLine="567"/>
              <w:jc w:val="center"/>
              <w:rPr>
                <w:rtl/>
                <w:lang w:val="en-US"/>
              </w:rPr>
            </w:pPr>
            <w:proofErr w:type="gramStart"/>
            <w:r w:rsidRPr="00221060">
              <w:rPr>
                <w:rFonts w:hint="cs"/>
                <w:rtl/>
                <w:lang w:val="en-US"/>
              </w:rPr>
              <w:t>بناء</w:t>
            </w:r>
            <w:proofErr w:type="gramEnd"/>
            <w:r w:rsidRPr="00221060">
              <w:rPr>
                <w:rFonts w:hint="cs"/>
                <w:rtl/>
                <w:lang w:val="en-US"/>
              </w:rPr>
              <w:t xml:space="preserve"> ال</w:t>
            </w:r>
            <w:r w:rsidRPr="00221060">
              <w:rPr>
                <w:rtl/>
                <w:lang w:val="en-US"/>
              </w:rPr>
              <w:t>مؤسسات المتعلمة</w:t>
            </w:r>
            <w:r w:rsidRPr="00221060">
              <w:rPr>
                <w:rFonts w:hint="cs"/>
                <w:rtl/>
                <w:lang w:val="en-US"/>
              </w:rPr>
              <w:t xml:space="preserve"> في ظلّ </w:t>
            </w:r>
            <w:r w:rsidRPr="00221060">
              <w:rPr>
                <w:rtl/>
                <w:lang w:val="en-US"/>
              </w:rPr>
              <w:t xml:space="preserve">إدارة المعرفة </w:t>
            </w:r>
          </w:p>
          <w:p w:rsidR="005719DB" w:rsidRDefault="005719DB" w:rsidP="0050430C">
            <w:pPr>
              <w:tabs>
                <w:tab w:val="right" w:pos="0"/>
                <w:tab w:val="right" w:pos="283"/>
                <w:tab w:val="right" w:pos="425"/>
                <w:tab w:val="right" w:pos="850"/>
                <w:tab w:val="right" w:pos="992"/>
              </w:tabs>
              <w:bidi/>
              <w:ind w:firstLine="567"/>
              <w:jc w:val="both"/>
              <w:rPr>
                <w:b/>
                <w:bCs/>
                <w:highlight w:val="yellow"/>
                <w:u w:val="single"/>
                <w:lang w:bidi="ar-DZ"/>
              </w:rPr>
            </w:pPr>
            <w:r w:rsidRPr="00221060">
              <w:rPr>
                <w:sz w:val="24"/>
                <w:szCs w:val="24"/>
                <w:lang w:val="en-US"/>
              </w:rPr>
              <w:tab/>
            </w:r>
          </w:p>
        </w:tc>
        <w:tc>
          <w:tcPr>
            <w:tcW w:w="3260" w:type="dxa"/>
            <w:vAlign w:val="center"/>
          </w:tcPr>
          <w:p w:rsidR="005719DB" w:rsidRPr="00CC4F81" w:rsidRDefault="005719DB"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عنوان المقال / المداخلة</w:t>
            </w:r>
          </w:p>
        </w:tc>
      </w:tr>
      <w:tr w:rsidR="005719DB" w:rsidTr="0050430C">
        <w:tc>
          <w:tcPr>
            <w:tcW w:w="6062" w:type="dxa"/>
          </w:tcPr>
          <w:p w:rsidR="005719DB" w:rsidRDefault="005719DB" w:rsidP="0050430C">
            <w:pPr>
              <w:jc w:val="right"/>
              <w:rPr>
                <w:b/>
                <w:bCs/>
                <w:highlight w:val="yellow"/>
                <w:u w:val="single"/>
                <w:lang w:bidi="ar-DZ"/>
              </w:rPr>
            </w:pPr>
            <w:r>
              <w:rPr>
                <w:rFonts w:hint="cs"/>
                <w:b/>
                <w:bCs/>
                <w:highlight w:val="yellow"/>
                <w:u w:val="single"/>
                <w:rtl/>
              </w:rPr>
              <w:t>اوت 2018</w:t>
            </w:r>
          </w:p>
        </w:tc>
        <w:tc>
          <w:tcPr>
            <w:tcW w:w="3260" w:type="dxa"/>
            <w:vAlign w:val="center"/>
          </w:tcPr>
          <w:p w:rsidR="005719DB" w:rsidRPr="00CC4F81" w:rsidRDefault="005719DB" w:rsidP="0050430C">
            <w:pPr>
              <w:jc w:val="right"/>
              <w:rPr>
                <w:rFonts w:ascii="Traditional Arabic" w:hAnsi="Traditional Arabic" w:cs="Traditional Arabic"/>
                <w:b/>
                <w:bCs/>
                <w:sz w:val="30"/>
                <w:szCs w:val="30"/>
                <w:rtl/>
                <w:lang w:bidi="ar-DZ"/>
              </w:rPr>
            </w:pPr>
            <w:proofErr w:type="gramStart"/>
            <w:r w:rsidRPr="00CC4F81">
              <w:rPr>
                <w:rFonts w:ascii="Traditional Arabic" w:hAnsi="Traditional Arabic" w:cs="Traditional Arabic"/>
                <w:b/>
                <w:bCs/>
                <w:sz w:val="30"/>
                <w:szCs w:val="30"/>
              </w:rPr>
              <w:t xml:space="preserve">: </w:t>
            </w:r>
            <w:r w:rsidRPr="00CC4F81">
              <w:rPr>
                <w:rFonts w:ascii="Traditional Arabic" w:hAnsi="Traditional Arabic" w:cs="Traditional Arabic"/>
                <w:b/>
                <w:bCs/>
                <w:sz w:val="30"/>
                <w:szCs w:val="30"/>
                <w:rtl/>
              </w:rPr>
              <w:t xml:space="preserve"> تاريخ</w:t>
            </w:r>
            <w:proofErr w:type="gramEnd"/>
            <w:r w:rsidRPr="00CC4F81">
              <w:rPr>
                <w:rFonts w:ascii="Traditional Arabic" w:hAnsi="Traditional Arabic" w:cs="Traditional Arabic"/>
                <w:b/>
                <w:bCs/>
                <w:sz w:val="30"/>
                <w:szCs w:val="30"/>
                <w:rtl/>
              </w:rPr>
              <w:t xml:space="preserve"> النشر</w:t>
            </w:r>
          </w:p>
        </w:tc>
      </w:tr>
      <w:tr w:rsidR="005719DB" w:rsidTr="0050430C">
        <w:tc>
          <w:tcPr>
            <w:tcW w:w="6062" w:type="dxa"/>
          </w:tcPr>
          <w:p w:rsidR="005719DB" w:rsidRDefault="005719DB" w:rsidP="0050430C">
            <w:pPr>
              <w:jc w:val="right"/>
              <w:rPr>
                <w:b/>
                <w:bCs/>
                <w:highlight w:val="yellow"/>
                <w:u w:val="single"/>
                <w:lang w:bidi="ar-DZ"/>
              </w:rPr>
            </w:pPr>
            <w:r>
              <w:rPr>
                <w:rFonts w:hint="cs"/>
                <w:b/>
                <w:bCs/>
                <w:highlight w:val="yellow"/>
                <w:u w:val="single"/>
                <w:rtl/>
              </w:rPr>
              <w:t>مجلة العلوم الاجتماعية</w:t>
            </w:r>
          </w:p>
        </w:tc>
        <w:tc>
          <w:tcPr>
            <w:tcW w:w="3260" w:type="dxa"/>
            <w:vAlign w:val="center"/>
          </w:tcPr>
          <w:p w:rsidR="005719DB" w:rsidRPr="00CC4F81" w:rsidRDefault="005719DB"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اسم المجلة / الملتقى</w:t>
            </w:r>
          </w:p>
        </w:tc>
      </w:tr>
      <w:tr w:rsidR="005719DB" w:rsidTr="0050430C">
        <w:tc>
          <w:tcPr>
            <w:tcW w:w="6062" w:type="dxa"/>
          </w:tcPr>
          <w:p w:rsidR="005719DB" w:rsidRDefault="005719DB" w:rsidP="0050430C">
            <w:pPr>
              <w:jc w:val="right"/>
              <w:rPr>
                <w:b/>
                <w:bCs/>
                <w:highlight w:val="yellow"/>
                <w:u w:val="single"/>
                <w:lang w:bidi="ar-DZ"/>
              </w:rPr>
            </w:pPr>
          </w:p>
        </w:tc>
        <w:tc>
          <w:tcPr>
            <w:tcW w:w="3260" w:type="dxa"/>
            <w:vAlign w:val="center"/>
          </w:tcPr>
          <w:p w:rsidR="005719DB" w:rsidRPr="00CC4F81" w:rsidRDefault="005719DB"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رقم المجلد:</w:t>
            </w:r>
          </w:p>
        </w:tc>
      </w:tr>
      <w:tr w:rsidR="005719DB" w:rsidTr="0050430C">
        <w:tc>
          <w:tcPr>
            <w:tcW w:w="6062" w:type="dxa"/>
          </w:tcPr>
          <w:p w:rsidR="005719DB" w:rsidRDefault="005719DB" w:rsidP="0050430C">
            <w:pPr>
              <w:jc w:val="right"/>
              <w:rPr>
                <w:b/>
                <w:bCs/>
                <w:highlight w:val="yellow"/>
                <w:u w:val="single"/>
                <w:lang w:bidi="ar-DZ"/>
              </w:rPr>
            </w:pPr>
            <w:r>
              <w:rPr>
                <w:rFonts w:hint="cs"/>
                <w:b/>
                <w:bCs/>
                <w:highlight w:val="yellow"/>
                <w:u w:val="single"/>
                <w:rtl/>
                <w:lang w:bidi="ar-DZ"/>
              </w:rPr>
              <w:t>05</w:t>
            </w:r>
          </w:p>
        </w:tc>
        <w:tc>
          <w:tcPr>
            <w:tcW w:w="3260" w:type="dxa"/>
            <w:vAlign w:val="center"/>
          </w:tcPr>
          <w:p w:rsidR="005719DB" w:rsidRPr="00CC4F81" w:rsidRDefault="005719DB"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رقم العدد</w:t>
            </w:r>
          </w:p>
        </w:tc>
      </w:tr>
      <w:tr w:rsidR="005719DB" w:rsidTr="0050430C">
        <w:tc>
          <w:tcPr>
            <w:tcW w:w="6062" w:type="dxa"/>
          </w:tcPr>
          <w:p w:rsidR="005719DB" w:rsidRDefault="005719DB" w:rsidP="0050430C">
            <w:pPr>
              <w:jc w:val="right"/>
              <w:rPr>
                <w:b/>
                <w:bCs/>
                <w:highlight w:val="yellow"/>
                <w:u w:val="single"/>
                <w:lang w:bidi="ar-DZ"/>
              </w:rPr>
            </w:pPr>
            <w:r>
              <w:rPr>
                <w:rFonts w:hint="cs"/>
                <w:b/>
                <w:bCs/>
                <w:highlight w:val="yellow"/>
                <w:u w:val="single"/>
                <w:rtl/>
                <w:lang w:bidi="ar-DZ"/>
              </w:rPr>
              <w:t>6739- 2568</w:t>
            </w:r>
          </w:p>
        </w:tc>
        <w:tc>
          <w:tcPr>
            <w:tcW w:w="3260" w:type="dxa"/>
            <w:vAlign w:val="center"/>
          </w:tcPr>
          <w:p w:rsidR="005719DB" w:rsidRPr="00CC4F81" w:rsidRDefault="005719DB"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الرقم الدولي المعياري للمجلات</w:t>
            </w:r>
          </w:p>
        </w:tc>
      </w:tr>
      <w:tr w:rsidR="005719DB" w:rsidTr="0050430C">
        <w:tc>
          <w:tcPr>
            <w:tcW w:w="6062" w:type="dxa"/>
          </w:tcPr>
          <w:p w:rsidR="005719DB" w:rsidRDefault="005719DB" w:rsidP="0050430C">
            <w:pPr>
              <w:jc w:val="right"/>
              <w:rPr>
                <w:b/>
                <w:bCs/>
                <w:highlight w:val="yellow"/>
                <w:u w:val="single"/>
                <w:lang w:bidi="ar-DZ"/>
              </w:rPr>
            </w:pPr>
            <w:proofErr w:type="gramStart"/>
            <w:r>
              <w:rPr>
                <w:rFonts w:hint="cs"/>
                <w:b/>
                <w:bCs/>
                <w:highlight w:val="yellow"/>
                <w:u w:val="single"/>
                <w:rtl/>
                <w:lang w:bidi="ar-DZ"/>
              </w:rPr>
              <w:t>دولية</w:t>
            </w:r>
            <w:proofErr w:type="gramEnd"/>
          </w:p>
        </w:tc>
        <w:tc>
          <w:tcPr>
            <w:tcW w:w="3260" w:type="dxa"/>
            <w:vAlign w:val="center"/>
          </w:tcPr>
          <w:p w:rsidR="005719DB" w:rsidRPr="00CC4F81" w:rsidRDefault="005719DB" w:rsidP="0050430C">
            <w:pPr>
              <w:jc w:val="right"/>
              <w:rPr>
                <w:rFonts w:ascii="Traditional Arabic" w:hAnsi="Traditional Arabic" w:cs="Traditional Arabic"/>
                <w:b/>
                <w:bCs/>
                <w:sz w:val="30"/>
                <w:szCs w:val="30"/>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النوع</w:t>
            </w:r>
          </w:p>
        </w:tc>
      </w:tr>
      <w:tr w:rsidR="005719DB" w:rsidTr="0050430C">
        <w:tc>
          <w:tcPr>
            <w:tcW w:w="6062" w:type="dxa"/>
          </w:tcPr>
          <w:p w:rsidR="005719DB" w:rsidRDefault="005719DB" w:rsidP="0050430C">
            <w:pPr>
              <w:jc w:val="right"/>
              <w:rPr>
                <w:b/>
                <w:bCs/>
                <w:highlight w:val="yellow"/>
                <w:u w:val="single"/>
                <w:lang w:bidi="ar-DZ"/>
              </w:rPr>
            </w:pPr>
            <w:proofErr w:type="gramStart"/>
            <w:r>
              <w:rPr>
                <w:rFonts w:hint="cs"/>
                <w:b/>
                <w:bCs/>
                <w:highlight w:val="yellow"/>
                <w:u w:val="single"/>
                <w:rtl/>
                <w:lang w:bidi="ar-DZ"/>
              </w:rPr>
              <w:t>العربية</w:t>
            </w:r>
            <w:proofErr w:type="gramEnd"/>
            <w:r>
              <w:rPr>
                <w:rFonts w:hint="cs"/>
                <w:b/>
                <w:bCs/>
                <w:highlight w:val="yellow"/>
                <w:u w:val="single"/>
                <w:rtl/>
                <w:lang w:bidi="ar-DZ"/>
              </w:rPr>
              <w:t xml:space="preserve"> </w:t>
            </w:r>
          </w:p>
        </w:tc>
        <w:tc>
          <w:tcPr>
            <w:tcW w:w="3260" w:type="dxa"/>
            <w:vAlign w:val="center"/>
          </w:tcPr>
          <w:p w:rsidR="005719DB" w:rsidRPr="00CC4F81" w:rsidRDefault="005719DB" w:rsidP="0050430C">
            <w:pPr>
              <w:jc w:val="right"/>
              <w:rPr>
                <w:rFonts w:ascii="Traditional Arabic" w:hAnsi="Traditional Arabic" w:cs="Traditional Arabic"/>
                <w:b/>
                <w:bCs/>
                <w:sz w:val="30"/>
                <w:szCs w:val="30"/>
                <w:rtl/>
                <w:lang w:bidi="ar-DZ"/>
              </w:rPr>
            </w:pPr>
            <w:proofErr w:type="gramStart"/>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لغة</w:t>
            </w:r>
            <w:proofErr w:type="gramEnd"/>
            <w:r w:rsidRPr="00CC4F81">
              <w:rPr>
                <w:rFonts w:ascii="Traditional Arabic" w:hAnsi="Traditional Arabic" w:cs="Traditional Arabic"/>
                <w:b/>
                <w:bCs/>
                <w:sz w:val="30"/>
                <w:szCs w:val="30"/>
                <w:rtl/>
              </w:rPr>
              <w:t xml:space="preserve"> المداخلة</w:t>
            </w:r>
          </w:p>
        </w:tc>
      </w:tr>
      <w:tr w:rsidR="005719DB" w:rsidTr="0050430C">
        <w:tc>
          <w:tcPr>
            <w:tcW w:w="6062" w:type="dxa"/>
          </w:tcPr>
          <w:p w:rsidR="005719DB" w:rsidRPr="00B17FAF" w:rsidRDefault="005719DB" w:rsidP="0050430C">
            <w:pPr>
              <w:jc w:val="right"/>
              <w:rPr>
                <w:b/>
                <w:bCs/>
                <w:highlight w:val="yellow"/>
                <w:u w:val="single"/>
                <w:rtl/>
                <w:lang w:bidi="ar-DZ"/>
              </w:rPr>
            </w:pPr>
            <w:r w:rsidRPr="00B17FAF">
              <w:rPr>
                <w:b/>
                <w:bCs/>
                <w:highlight w:val="yellow"/>
                <w:u w:val="single"/>
                <w:rtl/>
                <w:lang w:bidi="ar-DZ"/>
              </w:rPr>
              <w:t xml:space="preserve">الكلمات المفتاحية: </w:t>
            </w:r>
            <w:r w:rsidRPr="00B17FAF">
              <w:rPr>
                <w:rFonts w:hint="cs"/>
                <w:b/>
                <w:bCs/>
                <w:highlight w:val="yellow"/>
                <w:u w:val="single"/>
                <w:rtl/>
                <w:lang w:bidi="ar-DZ"/>
              </w:rPr>
              <w:t>المعرفة، إدارة المعرفة، المؤسسات المتعلمة.</w:t>
            </w:r>
          </w:p>
          <w:p w:rsidR="005719DB" w:rsidRDefault="005719DB" w:rsidP="0050430C">
            <w:pPr>
              <w:jc w:val="right"/>
              <w:rPr>
                <w:b/>
                <w:bCs/>
                <w:highlight w:val="yellow"/>
                <w:u w:val="single"/>
                <w:lang w:bidi="ar-DZ"/>
              </w:rPr>
            </w:pPr>
          </w:p>
        </w:tc>
        <w:tc>
          <w:tcPr>
            <w:tcW w:w="3260" w:type="dxa"/>
            <w:vAlign w:val="center"/>
          </w:tcPr>
          <w:p w:rsidR="005719DB" w:rsidRPr="00CC4F81" w:rsidRDefault="005719DB" w:rsidP="0050430C">
            <w:pPr>
              <w:jc w:val="right"/>
              <w:rPr>
                <w:rFonts w:ascii="Traditional Arabic" w:hAnsi="Traditional Arabic" w:cs="Traditional Arabic"/>
                <w:b/>
                <w:bCs/>
                <w:sz w:val="30"/>
                <w:szCs w:val="30"/>
              </w:rPr>
            </w:pPr>
            <w:r>
              <w:rPr>
                <w:rFonts w:ascii="Traditional Arabic" w:hAnsi="Traditional Arabic" w:cs="Traditional Arabic" w:hint="cs"/>
                <w:b/>
                <w:bCs/>
                <w:sz w:val="30"/>
                <w:szCs w:val="30"/>
                <w:rtl/>
              </w:rPr>
              <w:t>الكلمات المفتاحية</w:t>
            </w:r>
          </w:p>
        </w:tc>
      </w:tr>
      <w:tr w:rsidR="005719DB" w:rsidTr="0050430C">
        <w:tc>
          <w:tcPr>
            <w:tcW w:w="6062" w:type="dxa"/>
          </w:tcPr>
          <w:p w:rsidR="005719DB" w:rsidRPr="00B17FAF" w:rsidRDefault="005719DB" w:rsidP="0050430C">
            <w:pPr>
              <w:tabs>
                <w:tab w:val="right" w:pos="0"/>
                <w:tab w:val="right" w:pos="283"/>
                <w:tab w:val="right" w:pos="425"/>
                <w:tab w:val="right" w:pos="850"/>
                <w:tab w:val="right" w:pos="992"/>
              </w:tabs>
              <w:bidi/>
              <w:ind w:firstLine="567"/>
              <w:jc w:val="both"/>
              <w:rPr>
                <w:rFonts w:ascii="Simplified Arabic" w:hAnsi="Simplified Arabic"/>
                <w:sz w:val="32"/>
                <w:szCs w:val="32"/>
                <w:rtl/>
                <w:lang w:bidi="ar-DZ"/>
              </w:rPr>
            </w:pPr>
            <w:r w:rsidRPr="00B17FAF">
              <w:rPr>
                <w:rFonts w:ascii="Simplified Arabic" w:hAnsi="Simplified Arabic"/>
                <w:sz w:val="32"/>
                <w:szCs w:val="32"/>
                <w:rtl/>
                <w:lang w:bidi="ar-DZ"/>
              </w:rPr>
              <w:t xml:space="preserve">تهدف هذه الدراسة </w:t>
            </w:r>
            <w:r w:rsidRPr="00B17FAF">
              <w:rPr>
                <w:rFonts w:ascii="Simplified Arabic" w:hAnsi="Simplified Arabic" w:hint="cs"/>
                <w:sz w:val="32"/>
                <w:szCs w:val="32"/>
                <w:rtl/>
                <w:lang w:bidi="ar-DZ"/>
              </w:rPr>
              <w:t>إ</w:t>
            </w:r>
            <w:r w:rsidRPr="00B17FAF">
              <w:rPr>
                <w:rFonts w:ascii="Simplified Arabic" w:hAnsi="Simplified Arabic"/>
                <w:sz w:val="32"/>
                <w:szCs w:val="32"/>
                <w:rtl/>
                <w:lang w:bidi="ar-DZ"/>
              </w:rPr>
              <w:t xml:space="preserve">لى الوقوف على </w:t>
            </w:r>
            <w:r w:rsidRPr="00B17FAF">
              <w:rPr>
                <w:rFonts w:ascii="Simplified Arabic" w:hAnsi="Simplified Arabic" w:hint="cs"/>
                <w:sz w:val="32"/>
                <w:szCs w:val="32"/>
                <w:rtl/>
                <w:lang w:bidi="ar-DZ"/>
              </w:rPr>
              <w:t>إ</w:t>
            </w:r>
            <w:r w:rsidRPr="00B17FAF">
              <w:rPr>
                <w:rFonts w:ascii="Simplified Arabic" w:hAnsi="Simplified Arabic"/>
                <w:sz w:val="32"/>
                <w:szCs w:val="32"/>
                <w:rtl/>
                <w:lang w:bidi="ar-DZ"/>
              </w:rPr>
              <w:t xml:space="preserve">دارة المعرفة والمؤسسات المتعلمة التي تسعى </w:t>
            </w:r>
            <w:r w:rsidRPr="00B17FAF">
              <w:rPr>
                <w:rFonts w:ascii="Simplified Arabic" w:hAnsi="Simplified Arabic" w:hint="cs"/>
                <w:sz w:val="32"/>
                <w:szCs w:val="32"/>
                <w:rtl/>
                <w:lang w:bidi="ar-DZ"/>
              </w:rPr>
              <w:t>أ</w:t>
            </w:r>
            <w:r w:rsidRPr="00B17FAF">
              <w:rPr>
                <w:rFonts w:ascii="Simplified Arabic" w:hAnsi="Simplified Arabic"/>
                <w:sz w:val="32"/>
                <w:szCs w:val="32"/>
                <w:rtl/>
                <w:lang w:bidi="ar-DZ"/>
              </w:rPr>
              <w:t xml:space="preserve">ي مؤسسة </w:t>
            </w:r>
            <w:r w:rsidRPr="00B17FAF">
              <w:rPr>
                <w:rFonts w:ascii="Simplified Arabic" w:hAnsi="Simplified Arabic" w:hint="cs"/>
                <w:sz w:val="32"/>
                <w:szCs w:val="32"/>
                <w:rtl/>
                <w:lang w:bidi="ar-DZ"/>
              </w:rPr>
              <w:t>إ</w:t>
            </w:r>
            <w:r w:rsidRPr="00B17FAF">
              <w:rPr>
                <w:rFonts w:ascii="Simplified Arabic" w:hAnsi="Simplified Arabic"/>
                <w:sz w:val="32"/>
                <w:szCs w:val="32"/>
                <w:rtl/>
                <w:lang w:bidi="ar-DZ"/>
              </w:rPr>
              <w:t>لى التحول نحوها والابتعاد عن الطابع الكلاسيكي، حيث أن اشتداد المنافسة العالمية وسيطر</w:t>
            </w:r>
            <w:r w:rsidRPr="00B17FAF">
              <w:rPr>
                <w:rFonts w:ascii="Simplified Arabic" w:hAnsi="Simplified Arabic" w:hint="cs"/>
                <w:sz w:val="32"/>
                <w:szCs w:val="32"/>
                <w:rtl/>
                <w:lang w:bidi="ar-DZ"/>
              </w:rPr>
              <w:t>ة</w:t>
            </w:r>
            <w:r w:rsidRPr="00B17FAF">
              <w:rPr>
                <w:rFonts w:ascii="Simplified Arabic" w:hAnsi="Simplified Arabic"/>
                <w:sz w:val="32"/>
                <w:szCs w:val="32"/>
                <w:rtl/>
                <w:lang w:bidi="ar-DZ"/>
              </w:rPr>
              <w:t xml:space="preserve"> العولمة بمختلف وسائلها على جميع المجالات، سط</w:t>
            </w:r>
            <w:r w:rsidRPr="00B17FAF">
              <w:rPr>
                <w:rFonts w:ascii="Simplified Arabic" w:hAnsi="Simplified Arabic" w:hint="cs"/>
                <w:sz w:val="32"/>
                <w:szCs w:val="32"/>
                <w:rtl/>
                <w:lang w:bidi="ar-DZ"/>
              </w:rPr>
              <w:t>ّ</w:t>
            </w:r>
            <w:r w:rsidRPr="00B17FAF">
              <w:rPr>
                <w:rFonts w:ascii="Simplified Arabic" w:hAnsi="Simplified Arabic"/>
                <w:sz w:val="32"/>
                <w:szCs w:val="32"/>
                <w:rtl/>
                <w:lang w:bidi="ar-DZ"/>
              </w:rPr>
              <w:t>رت توجه المؤسسات اليوم إلى الاهتمام غير المسبوق بإدارة المعرفة، وأصبحت ترى في هذه الأخيرة نقطة قوة وميزة تنافسية لمن يحسن استغلال مواردها عن باقي غيرها من المؤسسات التقليدية، وعليه توصلت الدراسة إلى ضرورة التوجه والانفتاح على البيئة الخارجية للمؤسسات حتى يمكنها المنافسة وتحقيق البقاء والنمو.</w:t>
            </w:r>
          </w:p>
          <w:p w:rsidR="005719DB" w:rsidRDefault="005719DB" w:rsidP="0050430C">
            <w:pPr>
              <w:pStyle w:val="Sansinterligne"/>
              <w:bidi/>
              <w:rPr>
                <w:b/>
                <w:bCs/>
                <w:highlight w:val="yellow"/>
                <w:u w:val="single"/>
                <w:lang w:bidi="ar-DZ"/>
              </w:rPr>
            </w:pPr>
          </w:p>
        </w:tc>
        <w:tc>
          <w:tcPr>
            <w:tcW w:w="3260" w:type="dxa"/>
            <w:vAlign w:val="center"/>
          </w:tcPr>
          <w:p w:rsidR="005719DB" w:rsidRPr="00CC4F81" w:rsidRDefault="005719DB" w:rsidP="0050430C">
            <w:pPr>
              <w:jc w:val="right"/>
              <w:rPr>
                <w:rFonts w:ascii="Traditional Arabic" w:hAnsi="Traditional Arabic" w:cs="Traditional Arabic"/>
                <w:b/>
                <w:bCs/>
                <w:sz w:val="30"/>
                <w:szCs w:val="30"/>
              </w:rPr>
            </w:pPr>
            <w:proofErr w:type="gramStart"/>
            <w:r>
              <w:rPr>
                <w:rFonts w:ascii="Traditional Arabic" w:hAnsi="Traditional Arabic" w:cs="Traditional Arabic" w:hint="cs"/>
                <w:b/>
                <w:bCs/>
                <w:sz w:val="30"/>
                <w:szCs w:val="30"/>
                <w:rtl/>
              </w:rPr>
              <w:t>الملخص</w:t>
            </w:r>
            <w:proofErr w:type="gramEnd"/>
          </w:p>
        </w:tc>
      </w:tr>
    </w:tbl>
    <w:p w:rsidR="00283D23" w:rsidRDefault="00283D23"/>
    <w:sectPr w:rsidR="00283D23" w:rsidSect="00283D2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altName w:val="MV Boli"/>
    <w:panose1 w:val="020F0502020204030204"/>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altName w:val="Times New Roman"/>
    <w:charset w:val="00"/>
    <w:family w:val="roman"/>
    <w:pitch w:val="variable"/>
    <w:sig w:usb0="00000000" w:usb1="00000000" w:usb2="00000000" w:usb3="00000000" w:csb0="00000041" w:csb1="00000000"/>
  </w:font>
  <w:font w:name="Traditional Arabic">
    <w:altName w:val="Times New Roman"/>
    <w:charset w:val="00"/>
    <w:family w:val="roman"/>
    <w:pitch w:val="variable"/>
    <w:sig w:usb0="00000000"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08"/>
  <w:hyphenationZone w:val="425"/>
  <w:characterSpacingControl w:val="doNotCompress"/>
  <w:compat/>
  <w:rsids>
    <w:rsidRoot w:val="00590C55"/>
    <w:rsid w:val="000715B5"/>
    <w:rsid w:val="0008394E"/>
    <w:rsid w:val="00283D23"/>
    <w:rsid w:val="002E56E9"/>
    <w:rsid w:val="005719DB"/>
    <w:rsid w:val="00580BB0"/>
    <w:rsid w:val="00590C55"/>
    <w:rsid w:val="007921C7"/>
    <w:rsid w:val="00892829"/>
    <w:rsid w:val="009128E1"/>
    <w:rsid w:val="009F670E"/>
    <w:rsid w:val="00A2671B"/>
    <w:rsid w:val="00A67C64"/>
    <w:rsid w:val="00A72317"/>
    <w:rsid w:val="00C147B2"/>
    <w:rsid w:val="00C264E1"/>
    <w:rsid w:val="00C62C3F"/>
    <w:rsid w:val="00CC0729"/>
    <w:rsid w:val="00D64E9E"/>
    <w:rsid w:val="00DB0488"/>
    <w:rsid w:val="00DB7711"/>
    <w:rsid w:val="00EA1B38"/>
    <w:rsid w:val="00EC02A9"/>
    <w:rsid w:val="00ED6691"/>
    <w:rsid w:val="00F20CB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0C55"/>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590C55"/>
    <w:pPr>
      <w:spacing w:after="0" w:line="240" w:lineRule="auto"/>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Sansinterligne">
    <w:name w:val="No Spacing"/>
    <w:uiPriority w:val="1"/>
    <w:qFormat/>
    <w:rsid w:val="005719DB"/>
    <w:pPr>
      <w:spacing w:after="0" w:line="240" w:lineRule="auto"/>
    </w:pPr>
    <w:rPr>
      <w:rFonts w:ascii="Times New Roman" w:eastAsia="Calibri" w:hAnsi="Times New Roman" w:cs="Simplified Arabic"/>
      <w:sz w:val="26"/>
      <w:szCs w:val="28"/>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138</Words>
  <Characters>764</Characters>
  <Application>Microsoft Office Word</Application>
  <DocSecurity>0</DocSecurity>
  <Lines>6</Lines>
  <Paragraphs>1</Paragraphs>
  <ScaleCrop>false</ScaleCrop>
  <Company/>
  <LinksUpToDate>false</LinksUpToDate>
  <CharactersWithSpaces>901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tayeb</dc:creator>
  <cp:keywords/>
  <dc:description/>
  <cp:lastModifiedBy>tayeb</cp:lastModifiedBy>
  <cp:revision>14</cp:revision>
  <dcterms:created xsi:type="dcterms:W3CDTF">2019-01-04T20:31:00Z</dcterms:created>
  <dcterms:modified xsi:type="dcterms:W3CDTF">2019-01-04T21:16:00Z</dcterms:modified>
</cp:coreProperties>
</file>