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432E" w:rsidRPr="00AB432E" w:rsidRDefault="00AB432E" w:rsidP="00AB432E">
      <w:pPr>
        <w:widowControl w:val="0"/>
        <w:autoSpaceDE w:val="0"/>
        <w:autoSpaceDN w:val="0"/>
        <w:spacing w:before="80" w:after="0" w:line="240" w:lineRule="auto"/>
        <w:ind w:left="3955" w:right="3505"/>
        <w:jc w:val="both"/>
        <w:rPr>
          <w:rFonts w:ascii="Times New Roman" w:eastAsia="Times New Roman" w:hAnsi="Times New Roman" w:cs="Times New Roman"/>
          <w:b/>
          <w:sz w:val="32"/>
          <w:szCs w:val="24"/>
        </w:rPr>
      </w:pPr>
      <w:r w:rsidRPr="00AB432E">
        <w:rPr>
          <w:rFonts w:ascii="Times New Roman" w:eastAsia="Times New Roman" w:hAnsi="Times New Roman" w:cs="Times New Roman"/>
          <w:b/>
          <w:sz w:val="32"/>
          <w:szCs w:val="24"/>
        </w:rPr>
        <w:t>Résumé</w:t>
      </w:r>
    </w:p>
    <w:p w:rsidR="00AB432E" w:rsidRPr="00AB432E" w:rsidRDefault="00AB432E" w:rsidP="00AB432E">
      <w:pPr>
        <w:widowControl w:val="0"/>
        <w:autoSpaceDE w:val="0"/>
        <w:autoSpaceDN w:val="0"/>
        <w:spacing w:before="196" w:after="0" w:line="360" w:lineRule="auto"/>
        <w:ind w:right="-2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32E">
        <w:rPr>
          <w:rFonts w:ascii="Times New Roman" w:eastAsia="Times New Roman" w:hAnsi="Times New Roman" w:cs="Times New Roman"/>
          <w:sz w:val="24"/>
          <w:szCs w:val="24"/>
        </w:rPr>
        <w:t>Ce projet présente une étude détaillée d’un bâtiment à usage d’habitation et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commercial constitué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d'un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sous-sol et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d'un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z w:val="24"/>
          <w:szCs w:val="24"/>
        </w:rPr>
        <w:t>Rez</w:t>
      </w:r>
      <w:proofErr w:type="spellEnd"/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de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chaussée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plus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(09) étages,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 xml:space="preserve">implanté à </w:t>
      </w:r>
      <w:proofErr w:type="spellStart"/>
      <w:r w:rsidRPr="00AB432E">
        <w:rPr>
          <w:rFonts w:ascii="Times New Roman" w:eastAsia="Times New Roman" w:hAnsi="Times New Roman" w:cs="Times New Roman"/>
          <w:sz w:val="24"/>
          <w:szCs w:val="24"/>
        </w:rPr>
        <w:t>Kharouba</w:t>
      </w:r>
      <w:proofErr w:type="spellEnd"/>
      <w:r w:rsidRPr="00AB432E">
        <w:rPr>
          <w:rFonts w:ascii="Times New Roman" w:eastAsia="Times New Roman" w:hAnsi="Times New Roman" w:cs="Times New Roman"/>
          <w:sz w:val="24"/>
          <w:szCs w:val="24"/>
        </w:rPr>
        <w:t xml:space="preserve"> dans la wilaya de MOSTAGANEM. Cette région est classée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en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zone</w:t>
      </w:r>
      <w:r w:rsidRPr="00AB432E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sismique</w:t>
      </w:r>
      <w:r w:rsidRPr="00AB432E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z w:val="24"/>
          <w:szCs w:val="24"/>
        </w:rPr>
        <w:t>IIa</w:t>
      </w:r>
      <w:proofErr w:type="spellEnd"/>
      <w:r w:rsidRPr="00AB432E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selon</w:t>
      </w:r>
      <w:r w:rsidRPr="00AB432E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le</w:t>
      </w:r>
      <w:r w:rsidRPr="00AB432E"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RPA99</w:t>
      </w:r>
      <w:r w:rsidRPr="00AB432E"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version</w:t>
      </w:r>
      <w:r w:rsidRPr="00AB432E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2003.</w:t>
      </w:r>
    </w:p>
    <w:p w:rsidR="00AB432E" w:rsidRPr="00AB432E" w:rsidRDefault="00AB432E" w:rsidP="00AB432E">
      <w:pPr>
        <w:widowControl w:val="0"/>
        <w:autoSpaceDE w:val="0"/>
        <w:autoSpaceDN w:val="0"/>
        <w:spacing w:after="0" w:line="360" w:lineRule="auto"/>
        <w:ind w:right="-2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En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utilisant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les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nouveaux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 xml:space="preserve"> règlements de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calcul et vérifications du béton armé</w:t>
      </w:r>
      <w:r w:rsidRPr="00AB432E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</w:rPr>
        <w:t>(RPA99V2003</w:t>
      </w:r>
      <w:r w:rsidRPr="00AB432E">
        <w:rPr>
          <w:rFonts w:ascii="Times New Roman" w:eastAsia="Times New Roman" w:hAnsi="Times New Roman" w:cs="Times New Roman"/>
          <w:spacing w:val="1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</w:rPr>
        <w:t>et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</w:rPr>
        <w:t>B.A.E.L91</w:t>
      </w:r>
      <w:r w:rsidRPr="00AB432E"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modifié99),</w:t>
      </w:r>
      <w:r w:rsidRPr="00AB432E"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cette étude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se compose</w:t>
      </w:r>
      <w:r w:rsidRPr="00AB432E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de</w:t>
      </w:r>
      <w:r w:rsidRPr="00AB432E">
        <w:rPr>
          <w:rFonts w:ascii="Times New Roman" w:eastAsia="Times New Roman" w:hAnsi="Times New Roman" w:cs="Times New Roman"/>
          <w:spacing w:val="-13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quatre</w:t>
      </w:r>
      <w:r w:rsidRPr="00AB432E">
        <w:rPr>
          <w:rFonts w:ascii="Times New Roman" w:eastAsia="Times New Roman" w:hAnsi="Times New Roman" w:cs="Times New Roman"/>
          <w:spacing w:val="10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parties</w:t>
      </w:r>
      <w:r w:rsidRPr="00AB432E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:</w:t>
      </w:r>
      <w:r w:rsidRPr="00AB432E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La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première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entame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la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description générale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du projet avec une présentation de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caractéristiques</w:t>
      </w:r>
      <w:r w:rsidRPr="00AB432E"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des</w:t>
      </w:r>
      <w:r w:rsidRPr="00AB432E"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matériaux,</w:t>
      </w:r>
      <w:r w:rsidRPr="00AB432E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ensuite</w:t>
      </w:r>
      <w:r w:rsidRPr="00AB432E">
        <w:rPr>
          <w:rFonts w:ascii="Times New Roman" w:eastAsia="Times New Roman" w:hAnsi="Times New Roman" w:cs="Times New Roman"/>
          <w:spacing w:val="3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le</w:t>
      </w:r>
      <w:r w:rsidRPr="00AB432E"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>pré</w:t>
      </w:r>
      <w:r w:rsidRPr="00AB432E">
        <w:rPr>
          <w:rFonts w:ascii="Times New Roman" w:eastAsia="Times New Roman" w:hAnsi="Times New Roman" w:cs="Times New Roman"/>
          <w:spacing w:val="36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dimensionnement</w:t>
      </w:r>
      <w:r w:rsidRPr="00AB432E">
        <w:rPr>
          <w:rFonts w:ascii="Times New Roman" w:eastAsia="Times New Roman" w:hAnsi="Times New Roman" w:cs="Times New Roman"/>
          <w:spacing w:val="24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de</w:t>
      </w:r>
      <w:r w:rsidRPr="00AB432E"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la</w:t>
      </w:r>
      <w:r w:rsidRPr="00AB432E"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structure</w:t>
      </w:r>
      <w:r w:rsidRPr="00AB432E">
        <w:rPr>
          <w:rFonts w:ascii="Times New Roman" w:eastAsia="Times New Roman" w:hAnsi="Times New Roman" w:cs="Times New Roman"/>
          <w:spacing w:val="2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 xml:space="preserve">et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</w:rPr>
        <w:t>enfin</w:t>
      </w:r>
      <w:r w:rsidRPr="00AB432E">
        <w:rPr>
          <w:rFonts w:ascii="Times New Roman" w:eastAsia="Times New Roman" w:hAnsi="Times New Roman" w:cs="Times New Roman"/>
          <w:spacing w:val="46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</w:rPr>
        <w:t>la</w:t>
      </w:r>
      <w:r w:rsidRPr="00AB432E">
        <w:rPr>
          <w:rFonts w:ascii="Times New Roman" w:eastAsia="Times New Roman" w:hAnsi="Times New Roman" w:cs="Times New Roman"/>
          <w:spacing w:val="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</w:rPr>
        <w:t>descente</w:t>
      </w:r>
      <w:r w:rsidRPr="00AB432E"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des</w:t>
      </w:r>
      <w:r w:rsidRPr="00AB432E">
        <w:rPr>
          <w:rFonts w:ascii="Times New Roman" w:eastAsia="Times New Roman" w:hAnsi="Times New Roman" w:cs="Times New Roman"/>
          <w:spacing w:val="-10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charges.</w:t>
      </w:r>
    </w:p>
    <w:p w:rsidR="00AB432E" w:rsidRPr="00AB432E" w:rsidRDefault="00AB432E" w:rsidP="00AB432E">
      <w:pPr>
        <w:widowControl w:val="0"/>
        <w:autoSpaceDE w:val="0"/>
        <w:autoSpaceDN w:val="0"/>
        <w:spacing w:before="130" w:after="0" w:line="364" w:lineRule="auto"/>
        <w:ind w:right="-2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La deuxième partie a pour objectif l'étude des éléments secondaires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(poutrelles,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escaliers,</w:t>
      </w:r>
      <w:r w:rsidRPr="00AB432E">
        <w:rPr>
          <w:rFonts w:ascii="Times New Roman" w:eastAsia="Times New Roman" w:hAnsi="Times New Roman" w:cs="Times New Roman"/>
          <w:spacing w:val="52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acrotère,</w:t>
      </w:r>
      <w:r w:rsidRPr="00AB432E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balcon</w:t>
      </w:r>
      <w:r w:rsidRPr="00AB432E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et</w:t>
      </w:r>
      <w:r w:rsidRPr="00AB432E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dalle</w:t>
      </w:r>
      <w:r w:rsidRPr="00AB432E">
        <w:rPr>
          <w:rFonts w:ascii="Times New Roman" w:eastAsia="Times New Roman" w:hAnsi="Times New Roman" w:cs="Times New Roman"/>
          <w:spacing w:val="39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pleine).</w:t>
      </w:r>
    </w:p>
    <w:p w:rsidR="00AB432E" w:rsidRPr="00AB432E" w:rsidRDefault="00AB432E" w:rsidP="00AB432E">
      <w:pPr>
        <w:widowControl w:val="0"/>
        <w:autoSpaceDE w:val="0"/>
        <w:autoSpaceDN w:val="0"/>
        <w:spacing w:before="1" w:after="0" w:line="360" w:lineRule="auto"/>
        <w:ind w:right="-2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32E">
        <w:rPr>
          <w:rFonts w:ascii="Times New Roman" w:eastAsia="Times New Roman" w:hAnsi="Times New Roman" w:cs="Times New Roman"/>
          <w:sz w:val="24"/>
          <w:szCs w:val="24"/>
        </w:rPr>
        <w:t>L'étude dynamique de la structure a été entamée dans la troisième partie par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logiciel ROBOT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afin de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déterminer les différentes sollicitations dues aux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chargements</w:t>
      </w:r>
      <w:r w:rsidRPr="00AB432E"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(charges</w:t>
      </w:r>
      <w:r w:rsidRPr="00AB432E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permanentes,</w:t>
      </w:r>
      <w:r w:rsidRPr="00AB432E">
        <w:rPr>
          <w:rFonts w:ascii="Times New Roman" w:eastAsia="Times New Roman" w:hAnsi="Times New Roman" w:cs="Times New Roman"/>
          <w:spacing w:val="4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d'exploitation</w:t>
      </w:r>
      <w:r w:rsidRPr="00AB432E"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et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charge</w:t>
      </w:r>
      <w:r w:rsidRPr="00AB432E">
        <w:rPr>
          <w:rFonts w:ascii="Times New Roman" w:eastAsia="Times New Roman" w:hAnsi="Times New Roman" w:cs="Times New Roman"/>
          <w:spacing w:val="20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sismique).</w:t>
      </w:r>
    </w:p>
    <w:p w:rsidR="00AB432E" w:rsidRPr="00AB432E" w:rsidRDefault="00AB432E" w:rsidP="00AB432E">
      <w:pPr>
        <w:widowControl w:val="0"/>
        <w:autoSpaceDE w:val="0"/>
        <w:autoSpaceDN w:val="0"/>
        <w:spacing w:after="0" w:line="364" w:lineRule="auto"/>
        <w:ind w:right="-2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En fin l’étude des éléments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résistants de la structure (poteaux, poutres, voiles,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radier</w:t>
      </w:r>
      <w:r w:rsidRPr="00AB432E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général)</w:t>
      </w:r>
      <w:r w:rsidRPr="00AB432E">
        <w:rPr>
          <w:rFonts w:ascii="Times New Roman" w:eastAsia="Times New Roman" w:hAnsi="Times New Roman" w:cs="Times New Roman"/>
          <w:spacing w:val="59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sera</w:t>
      </w:r>
      <w:r w:rsidRPr="00AB432E"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calculé</w:t>
      </w:r>
      <w:r w:rsidRPr="00AB432E"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dans</w:t>
      </w:r>
      <w:r w:rsidRPr="00AB432E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la</w:t>
      </w:r>
      <w:r w:rsidRPr="00AB432E">
        <w:rPr>
          <w:rFonts w:ascii="Times New Roman" w:eastAsia="Times New Roman" w:hAnsi="Times New Roman" w:cs="Times New Roman"/>
          <w:spacing w:val="2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dernière</w:t>
      </w:r>
      <w:r w:rsidRPr="00AB432E">
        <w:rPr>
          <w:rFonts w:ascii="Times New Roman" w:eastAsia="Times New Roman" w:hAnsi="Times New Roman" w:cs="Times New Roman"/>
          <w:spacing w:val="3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partie.</w:t>
      </w: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432E">
        <w:rPr>
          <w:rFonts w:ascii="Times New Roman" w:eastAsia="Times New Roman" w:hAnsi="Times New Roman" w:cs="Times New Roman"/>
          <w:b/>
          <w:sz w:val="24"/>
          <w:szCs w:val="24"/>
        </w:rPr>
        <w:t xml:space="preserve">Mots clés :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Bâtiment, Béton armé, ETABS 2016, RPA99 modifié 2003, BAEL91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modifié</w:t>
      </w:r>
      <w:r w:rsidRPr="00AB432E">
        <w:rPr>
          <w:rFonts w:ascii="Times New Roman" w:eastAsia="Times New Roman" w:hAnsi="Times New Roman" w:cs="Times New Roman"/>
          <w:spacing w:val="12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99.</w:t>
      </w: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0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B432E" w:rsidRPr="00AB432E" w:rsidRDefault="00AB432E" w:rsidP="00AB432E">
      <w:pPr>
        <w:widowControl w:val="0"/>
        <w:autoSpaceDE w:val="0"/>
        <w:autoSpaceDN w:val="0"/>
        <w:spacing w:after="0" w:line="364" w:lineRule="auto"/>
        <w:ind w:right="-20" w:firstLine="36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B432E" w:rsidRPr="00AB432E" w:rsidRDefault="00AB432E" w:rsidP="00AB432E">
      <w:pPr>
        <w:bidi/>
        <w:ind w:right="543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bidi="ar-DZ"/>
        </w:rPr>
      </w:pPr>
      <w:r w:rsidRPr="00AB432E">
        <w:rPr>
          <w:rFonts w:ascii="Times New Roman" w:eastAsia="Times New Roman" w:hAnsi="Times New Roman" w:cs="Times New Roman" w:hint="cs"/>
          <w:b/>
          <w:bCs/>
          <w:sz w:val="32"/>
          <w:szCs w:val="32"/>
          <w:rtl/>
          <w:lang w:bidi="ar-DZ"/>
        </w:rPr>
        <w:t>ملخص</w:t>
      </w:r>
    </w:p>
    <w:p w:rsidR="00AB432E" w:rsidRPr="00AB432E" w:rsidRDefault="00AB432E" w:rsidP="00AB432E">
      <w:pPr>
        <w:bidi/>
        <w:ind w:right="543" w:firstLine="543"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>هذا المشروع يقدم دراسة مفصلة لإنجاز بناية سكنية و تجارية تتألف من طابق تحت الارض + طابق ارضي + 9 طوابق</w:t>
      </w:r>
      <w:r w:rsidRPr="00AB432E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بخروبة ولاية مستغانم المصنفة من ضمن المنطقة الزلزالية رقم </w:t>
      </w:r>
      <w:r w:rsidRPr="00AB432E">
        <w:rPr>
          <w:rFonts w:ascii="Times New Roman" w:eastAsia="Calibri" w:hAnsi="Times New Roman" w:cs="Times New Roman"/>
          <w:sz w:val="24"/>
          <w:szCs w:val="24"/>
          <w:lang w:bidi="ar-DZ"/>
        </w:rPr>
        <w:t xml:space="preserve"> </w:t>
      </w:r>
      <w:proofErr w:type="spellStart"/>
      <w:r w:rsidRPr="00AB432E">
        <w:rPr>
          <w:rFonts w:ascii="Times New Roman" w:eastAsia="Calibri" w:hAnsi="Times New Roman" w:cs="Times New Roman"/>
          <w:sz w:val="24"/>
          <w:szCs w:val="24"/>
          <w:lang w:bidi="ar-DZ"/>
        </w:rPr>
        <w:t>IIa</w:t>
      </w:r>
      <w:proofErr w:type="spellEnd"/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   حسب المركز الوطني للبحث في هندسة مقاومة الزلزال .</w:t>
      </w:r>
    </w:p>
    <w:p w:rsidR="00AB432E" w:rsidRPr="00AB432E" w:rsidRDefault="00AB432E" w:rsidP="00AB432E">
      <w:pPr>
        <w:jc w:val="right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AB432E">
        <w:rPr>
          <w:rFonts w:ascii="Times New Roman" w:eastAsia="Times New Roman" w:hAnsi="Times New Roman" w:cs="Times New Roman"/>
          <w:sz w:val="24"/>
          <w:szCs w:val="24"/>
          <w:rtl/>
        </w:rPr>
        <w:t>)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RPA99</w:t>
      </w:r>
      <w:r w:rsidRPr="00AB432E"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2003</w:t>
      </w:r>
      <w:r w:rsidRPr="00AB432E"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version,</w:t>
      </w:r>
      <w:r w:rsidRPr="00AB432E">
        <w:rPr>
          <w:rFonts w:ascii="Times New Roman" w:eastAsia="Times New Roman" w:hAnsi="Times New Roman" w:cs="Times New Roman"/>
          <w:spacing w:val="43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BAEL91</w:t>
      </w:r>
      <w:r w:rsidRPr="00AB432E">
        <w:rPr>
          <w:rFonts w:ascii="Times New Roman" w:eastAsia="Times New Roman" w:hAnsi="Times New Roman" w:cs="Times New Roman"/>
          <w:spacing w:val="-22"/>
          <w:sz w:val="24"/>
          <w:szCs w:val="24"/>
        </w:rPr>
        <w:t>m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od</w:t>
      </w:r>
      <w:r w:rsidRPr="00AB432E">
        <w:rPr>
          <w:rFonts w:ascii="Times New Roman" w:eastAsia="Times New Roman" w:hAnsi="Times New Roman" w:cs="Times New Roman"/>
          <w:spacing w:val="-22"/>
          <w:sz w:val="24"/>
          <w:szCs w:val="24"/>
        </w:rPr>
        <w:t>i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</w:rPr>
        <w:t>f</w:t>
      </w:r>
      <w:r w:rsidRPr="00AB432E">
        <w:rPr>
          <w:rFonts w:ascii="Times New Roman" w:eastAsia="Times New Roman" w:hAnsi="Times New Roman" w:cs="Times New Roman"/>
          <w:spacing w:val="-22"/>
          <w:sz w:val="24"/>
          <w:szCs w:val="24"/>
        </w:rPr>
        <w:t>i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</w:rPr>
        <w:t>é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99</w:t>
      </w:r>
      <w:r w:rsidRPr="00AB432E">
        <w:rPr>
          <w:rFonts w:ascii="Times New Roman" w:eastAsia="Times New Roman" w:hAnsi="Times New Roman" w:cs="Times New Roman"/>
          <w:sz w:val="24"/>
          <w:szCs w:val="24"/>
          <w:rtl/>
        </w:rPr>
        <w:t xml:space="preserve">باستخدام القواعد و </w:t>
      </w:r>
      <w:proofErr w:type="gramStart"/>
      <w:r w:rsidRPr="00AB432E">
        <w:rPr>
          <w:rFonts w:ascii="Times New Roman" w:eastAsia="Times New Roman" w:hAnsi="Times New Roman" w:cs="Times New Roman"/>
          <w:sz w:val="24"/>
          <w:szCs w:val="24"/>
          <w:rtl/>
        </w:rPr>
        <w:t>التحقق</w:t>
      </w:r>
      <w:proofErr w:type="gramEnd"/>
      <w:r w:rsidRPr="00AB432E">
        <w:rPr>
          <w:rFonts w:ascii="Times New Roman" w:eastAsia="Times New Roman" w:hAnsi="Times New Roman" w:cs="Times New Roman"/>
          <w:sz w:val="24"/>
          <w:szCs w:val="24"/>
          <w:rtl/>
        </w:rPr>
        <w:t xml:space="preserve"> من الخرسانة المسلحة (</w:t>
      </w:r>
    </w:p>
    <w:p w:rsidR="00AB432E" w:rsidRPr="00AB432E" w:rsidRDefault="00AB432E" w:rsidP="00AB432E">
      <w:pPr>
        <w:bidi/>
        <w:jc w:val="both"/>
        <w:rPr>
          <w:rFonts w:ascii="Times New Roman" w:eastAsia="Calibri" w:hAnsi="Times New Roman" w:cs="Times New Roman"/>
          <w:sz w:val="24"/>
          <w:szCs w:val="24"/>
          <w:lang w:bidi="ar-DZ"/>
        </w:rPr>
      </w:pPr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>تتكون هذه الدراسة من اربعة اجزاء وهم </w:t>
      </w:r>
      <w:r w:rsidRPr="00AB432E">
        <w:rPr>
          <w:rFonts w:ascii="Times New Roman" w:eastAsia="Calibri" w:hAnsi="Times New Roman" w:cs="Times New Roman"/>
          <w:sz w:val="24"/>
          <w:szCs w:val="24"/>
          <w:lang w:bidi="ar-DZ"/>
        </w:rPr>
        <w:t>:</w:t>
      </w:r>
    </w:p>
    <w:p w:rsidR="00AB432E" w:rsidRPr="00AB432E" w:rsidRDefault="00AB432E" w:rsidP="00AB432E">
      <w:pPr>
        <w:bidi/>
        <w:jc w:val="both"/>
        <w:rPr>
          <w:rFonts w:ascii="Times New Roman" w:eastAsia="Calibri" w:hAnsi="Times New Roman" w:cs="Times New Roman"/>
          <w:sz w:val="24"/>
          <w:szCs w:val="24"/>
          <w:rtl/>
          <w:lang w:bidi="ar-DZ"/>
        </w:rPr>
      </w:pPr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>الجزء الاول يبدأ بالوصف العام للمشروع ثم اعطاء الابعاد الاولوية للعناصر المكونة له مع عرض لخصائص المواد وحمولة كل عنصر</w:t>
      </w:r>
      <w:r w:rsidRPr="00AB432E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 </w:t>
      </w:r>
    </w:p>
    <w:p w:rsidR="00AB432E" w:rsidRPr="00AB432E" w:rsidRDefault="00AB432E" w:rsidP="00AB432E">
      <w:pPr>
        <w:bidi/>
        <w:jc w:val="both"/>
        <w:rPr>
          <w:rFonts w:ascii="Times New Roman" w:eastAsia="Calibri" w:hAnsi="Times New Roman" w:cs="Times New Roman"/>
          <w:sz w:val="24"/>
          <w:szCs w:val="24"/>
          <w:rtl/>
          <w:lang w:bidi="ar-DZ"/>
        </w:rPr>
      </w:pPr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>الجزء الثاني يهدف الى دراسة العناصر الثانوية للبناية</w:t>
      </w:r>
      <w:r w:rsidRPr="00AB432E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AB432E" w:rsidRPr="00AB432E" w:rsidRDefault="00AB432E" w:rsidP="00AB432E">
      <w:pPr>
        <w:bidi/>
        <w:jc w:val="both"/>
        <w:rPr>
          <w:rFonts w:ascii="Times New Roman" w:eastAsia="Calibri" w:hAnsi="Times New Roman" w:cs="Times New Roman"/>
          <w:sz w:val="24"/>
          <w:szCs w:val="24"/>
          <w:rtl/>
          <w:lang w:bidi="ar-DZ"/>
        </w:rPr>
      </w:pPr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الجزء الثالث يتضمن </w:t>
      </w:r>
      <w:proofErr w:type="gramStart"/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>الدراسة</w:t>
      </w:r>
      <w:proofErr w:type="gramEnd"/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 الديناميكية للبناية بواسطة الحساب</w:t>
      </w:r>
      <w:r w:rsidRPr="00AB432E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 xml:space="preserve"> </w:t>
      </w:r>
    </w:p>
    <w:p w:rsidR="00AB432E" w:rsidRPr="00AB432E" w:rsidRDefault="00AB432E" w:rsidP="00AB432E">
      <w:pPr>
        <w:bidi/>
        <w:jc w:val="both"/>
        <w:rPr>
          <w:rFonts w:ascii="Times New Roman" w:eastAsia="Calibri" w:hAnsi="Times New Roman" w:cs="Times New Roman"/>
          <w:sz w:val="24"/>
          <w:szCs w:val="24"/>
          <w:rtl/>
          <w:lang w:bidi="ar-DZ"/>
        </w:rPr>
      </w:pPr>
      <w:r w:rsidRPr="00AB432E">
        <w:rPr>
          <w:rFonts w:ascii="Times New Roman" w:eastAsia="Calibri" w:hAnsi="Times New Roman" w:cs="Times New Roman"/>
          <w:sz w:val="24"/>
          <w:szCs w:val="24"/>
          <w:rtl/>
          <w:lang w:bidi="ar-DZ"/>
        </w:rPr>
        <w:t>الجزء الرابع والاخير يشمل على دراسة الاجزاء المقاومة للبناية (الاعمدة الروافد الجدران المسلحة والاساسات)</w:t>
      </w:r>
      <w:r w:rsidRPr="00AB432E">
        <w:rPr>
          <w:rFonts w:ascii="Times New Roman" w:eastAsia="Calibri" w:hAnsi="Times New Roman" w:cs="Times New Roman"/>
          <w:sz w:val="24"/>
          <w:szCs w:val="24"/>
          <w:lang w:bidi="ar-DZ"/>
        </w:rPr>
        <w:t>.</w:t>
      </w: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B432E">
        <w:rPr>
          <w:rFonts w:ascii="Times New Roman" w:eastAsia="Calibri" w:hAnsi="Times New Roman" w:cs="Times New Roman"/>
          <w:b/>
          <w:bCs/>
          <w:sz w:val="24"/>
          <w:szCs w:val="24"/>
          <w:rtl/>
          <w:lang w:bidi="ar-DZ"/>
        </w:rPr>
        <w:t>الكلمات المفتاحية</w:t>
      </w:r>
      <w:r w:rsidRPr="00AB432E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R</w:t>
      </w:r>
      <w:r w:rsidRPr="00AB432E">
        <w:rPr>
          <w:rFonts w:ascii="Times New Roman" w:eastAsia="Times New Roman" w:hAnsi="Times New Roman" w:cs="Times New Roman"/>
          <w:spacing w:val="1"/>
          <w:w w:val="99"/>
          <w:sz w:val="24"/>
          <w:szCs w:val="24"/>
        </w:rPr>
        <w:t>P</w:t>
      </w:r>
      <w:r w:rsidRPr="00AB432E">
        <w:rPr>
          <w:rFonts w:ascii="Times New Roman" w:eastAsia="Times New Roman" w:hAnsi="Times New Roman" w:cs="Times New Roman"/>
          <w:spacing w:val="-9"/>
          <w:w w:val="99"/>
          <w:sz w:val="24"/>
          <w:szCs w:val="24"/>
        </w:rPr>
        <w:t>A</w:t>
      </w:r>
      <w:r w:rsidRPr="00AB432E">
        <w:rPr>
          <w:rFonts w:ascii="Times New Roman" w:eastAsia="Times New Roman" w:hAnsi="Times New Roman" w:cs="Times New Roman"/>
          <w:w w:val="99"/>
          <w:sz w:val="24"/>
          <w:szCs w:val="24"/>
        </w:rPr>
        <w:t>99</w:t>
      </w:r>
      <w:r w:rsidRPr="00AB432E">
        <w:rPr>
          <w:rFonts w:ascii="Times New Roman" w:eastAsia="Times New Roman" w:hAnsi="Times New Roman" w:cs="Times New Roman"/>
          <w:spacing w:val="-9"/>
          <w:w w:val="99"/>
          <w:sz w:val="24"/>
          <w:szCs w:val="24"/>
        </w:rPr>
        <w:t>V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 xml:space="preserve">2003 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  <w:rtl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rtl/>
        </w:rPr>
        <w:t>،</w:t>
      </w:r>
      <w:r w:rsidRPr="00AB432E">
        <w:rPr>
          <w:rFonts w:ascii="Times New Roman" w:eastAsia="Times New Roman" w:hAnsi="Times New Roman" w:cs="Times New Roman"/>
          <w:spacing w:val="2"/>
          <w:sz w:val="24"/>
          <w:szCs w:val="24"/>
          <w:rtl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2019</w:t>
      </w:r>
      <w:r w:rsidRPr="00AB432E">
        <w:rPr>
          <w:rFonts w:ascii="Times New Roman" w:eastAsia="Times New Roman" w:hAnsi="Times New Roman" w:cs="Times New Roman"/>
          <w:spacing w:val="-14"/>
          <w:sz w:val="24"/>
          <w:szCs w:val="24"/>
          <w:rtl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2"/>
          <w:sz w:val="24"/>
          <w:szCs w:val="24"/>
        </w:rPr>
        <w:t>ROBOT</w:t>
      </w:r>
      <w:r w:rsidRPr="00AB432E">
        <w:rPr>
          <w:rFonts w:ascii="Times New Roman" w:eastAsia="Times New Roman" w:hAnsi="Times New Roman" w:cs="Times New Roman"/>
          <w:sz w:val="24"/>
          <w:szCs w:val="24"/>
          <w:rtl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rtl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rtl/>
        </w:rPr>
        <w:t>الخرسانة المسلحة</w:t>
      </w:r>
      <w:r w:rsidRPr="00AB432E">
        <w:rPr>
          <w:rFonts w:ascii="Times New Roman" w:eastAsia="Times New Roman" w:hAnsi="Times New Roman" w:cs="Times New Roman"/>
          <w:spacing w:val="15"/>
          <w:sz w:val="24"/>
          <w:szCs w:val="24"/>
          <w:rtl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rtl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rtl/>
        </w:rPr>
        <w:t>الدراسة الديناميكية</w:t>
      </w:r>
      <w:r w:rsidRPr="00AB432E">
        <w:rPr>
          <w:rFonts w:ascii="Times New Roman" w:eastAsia="Times New Roman" w:hAnsi="Times New Roman" w:cs="Times New Roman"/>
          <w:spacing w:val="-11"/>
          <w:sz w:val="24"/>
          <w:szCs w:val="24"/>
        </w:rPr>
        <w:t>B</w:t>
      </w:r>
      <w:r w:rsidRPr="00AB432E">
        <w:rPr>
          <w:rFonts w:ascii="Times New Roman" w:eastAsia="Times New Roman" w:hAnsi="Times New Roman" w:cs="Times New Roman"/>
          <w:spacing w:val="-9"/>
          <w:w w:val="99"/>
          <w:sz w:val="24"/>
          <w:szCs w:val="24"/>
        </w:rPr>
        <w:t>A</w:t>
      </w:r>
      <w:r w:rsidRPr="00AB432E">
        <w:rPr>
          <w:rFonts w:ascii="Times New Roman" w:eastAsia="Times New Roman" w:hAnsi="Times New Roman" w:cs="Times New Roman"/>
          <w:spacing w:val="-12"/>
          <w:sz w:val="24"/>
          <w:szCs w:val="24"/>
        </w:rPr>
        <w:t>EL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99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</w:rPr>
        <w:t>,</w:t>
      </w:r>
      <w:r w:rsidRPr="00AB432E">
        <w:rPr>
          <w:rFonts w:ascii="Times New Roman" w:eastAsia="Times New Roman" w:hAnsi="Times New Roman" w:cs="Times New Roman"/>
          <w:sz w:val="24"/>
          <w:szCs w:val="24"/>
          <w:rtl/>
        </w:rPr>
        <w:t>معدل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rtl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</w:rPr>
        <w:t>99</w:t>
      </w: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B432E" w:rsidRPr="00AB432E" w:rsidRDefault="00AB432E" w:rsidP="00AB432E">
      <w:pPr>
        <w:bidi/>
        <w:spacing w:before="145" w:after="160" w:line="259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B432E" w:rsidRPr="00AB432E" w:rsidRDefault="00AB432E" w:rsidP="00AB432E">
      <w:pPr>
        <w:bidi/>
        <w:spacing w:before="145" w:after="160" w:line="259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B432E">
        <w:rPr>
          <w:rFonts w:ascii="Times New Roman" w:eastAsia="Times New Roman" w:hAnsi="Times New Roman" w:cs="Times New Roman"/>
          <w:b/>
          <w:bCs/>
          <w:sz w:val="32"/>
          <w:szCs w:val="32"/>
        </w:rPr>
        <w:t>Abstract</w:t>
      </w:r>
    </w:p>
    <w:p w:rsidR="00AB432E" w:rsidRPr="00AB432E" w:rsidRDefault="00AB432E" w:rsidP="00AB432E">
      <w:pPr>
        <w:widowControl w:val="0"/>
        <w:autoSpaceDE w:val="0"/>
        <w:autoSpaceDN w:val="0"/>
        <w:spacing w:before="180" w:after="0" w:line="362" w:lineRule="auto"/>
        <w:ind w:left="111" w:right="-20" w:firstLine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This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project</w:t>
      </w:r>
      <w:proofErr w:type="spellEnd"/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presents</w:t>
      </w:r>
      <w:proofErr w:type="spellEnd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proofErr w:type="gramStart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a</w:t>
      </w:r>
      <w:proofErr w:type="gramEnd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detailed</w:t>
      </w:r>
      <w:proofErr w:type="spellEnd"/>
      <w:r w:rsidRPr="00AB432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study</w:t>
      </w:r>
      <w:proofErr w:type="spellEnd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of a building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used</w:t>
      </w:r>
      <w:proofErr w:type="spellEnd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for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residential</w:t>
      </w:r>
      <w:proofErr w:type="spellEnd"/>
      <w:r w:rsidRPr="00AB432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and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commercial</w:t>
      </w:r>
      <w:r w:rsidRPr="00AB432E">
        <w:rPr>
          <w:rFonts w:ascii="Times New Roman" w:eastAsia="Times New Roman" w:hAnsi="Times New Roman" w:cs="Times New Roman"/>
          <w:spacing w:val="48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consists</w:t>
      </w:r>
      <w:proofErr w:type="spellEnd"/>
      <w:r w:rsidRPr="00AB432E">
        <w:rPr>
          <w:rFonts w:ascii="Times New Roman" w:eastAsia="Times New Roman" w:hAnsi="Times New Roman" w:cs="Times New Roman"/>
          <w:spacing w:val="26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of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a</w:t>
      </w:r>
      <w:r w:rsidRPr="00AB432E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basement</w:t>
      </w:r>
      <w:proofErr w:type="spellEnd"/>
      <w:r w:rsidRPr="00AB432E">
        <w:rPr>
          <w:rFonts w:ascii="Times New Roman" w:eastAsia="Times New Roman" w:hAnsi="Times New Roman" w:cs="Times New Roman"/>
          <w:spacing w:val="23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and</w:t>
      </w:r>
      <w:r w:rsidRPr="00AB432E">
        <w:rPr>
          <w:rFonts w:ascii="Times New Roman" w:eastAsia="Times New Roman" w:hAnsi="Times New Roman" w:cs="Times New Roman"/>
          <w:spacing w:val="3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a</w:t>
      </w:r>
      <w:r w:rsidRPr="00AB432E">
        <w:rPr>
          <w:rFonts w:ascii="Times New Roman" w:eastAsia="Times New Roman" w:hAnsi="Times New Roman" w:cs="Times New Roman"/>
          <w:spacing w:val="-11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ground</w:t>
      </w:r>
      <w:proofErr w:type="spellEnd"/>
      <w:r w:rsidRPr="00AB432E">
        <w:rPr>
          <w:rFonts w:ascii="Times New Roman" w:eastAsia="Times New Roman" w:hAnsi="Times New Roman" w:cs="Times New Roman"/>
          <w:spacing w:val="41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4"/>
          <w:sz w:val="24"/>
          <w:szCs w:val="24"/>
        </w:rPr>
        <w:t>floor</w:t>
      </w:r>
      <w:proofErr w:type="spellEnd"/>
      <w:r w:rsidRPr="00AB432E">
        <w:rPr>
          <w:rFonts w:ascii="Times New Roman" w:eastAsia="Times New Roman" w:hAnsi="Times New Roman" w:cs="Times New Roman"/>
          <w:spacing w:val="2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addition</w:t>
      </w:r>
      <w:r w:rsidRPr="00AB432E"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>(09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)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floors</w:t>
      </w:r>
      <w:proofErr w:type="spellEnd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,</w:t>
      </w:r>
      <w:r w:rsidRPr="00AB432E">
        <w:rPr>
          <w:rFonts w:ascii="Times New Roman" w:eastAsia="Times New Roman" w:hAnsi="Times New Roman" w:cs="Times New Roman"/>
          <w:spacing w:val="28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located</w:t>
      </w:r>
      <w:proofErr w:type="spellEnd"/>
      <w:r w:rsidRPr="00AB432E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</w:rPr>
        <w:t>in</w:t>
      </w:r>
      <w:r w:rsidRPr="00AB432E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pacing w:val="-6"/>
          <w:sz w:val="24"/>
          <w:szCs w:val="24"/>
        </w:rPr>
        <w:t>Kharouba</w:t>
      </w:r>
      <w:proofErr w:type="spellEnd"/>
      <w:r w:rsidRPr="00AB432E">
        <w:rPr>
          <w:rFonts w:ascii="Times New Roman" w:eastAsia="Times New Roman" w:hAnsi="Times New Roman" w:cs="Times New Roman"/>
          <w:spacing w:val="32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</w:rPr>
        <w:t>in</w:t>
      </w:r>
      <w:r w:rsidRPr="00AB432E"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</w:rPr>
        <w:t>the</w:t>
      </w:r>
      <w:r w:rsidRPr="00AB432E">
        <w:rPr>
          <w:rFonts w:ascii="Times New Roman" w:eastAsia="Times New Roman" w:hAnsi="Times New Roman" w:cs="Times New Roman"/>
          <w:spacing w:val="19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</w:rPr>
        <w:t>wilaya</w:t>
      </w:r>
      <w:r w:rsidRPr="00AB432E">
        <w:rPr>
          <w:rFonts w:ascii="Times New Roman" w:eastAsia="Times New Roman" w:hAnsi="Times New Roman" w:cs="Times New Roman"/>
          <w:spacing w:val="45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</w:rPr>
        <w:t>of</w:t>
      </w:r>
      <w:r w:rsidRPr="00AB432E"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</w:rPr>
        <w:t>MOSTAGANEM.</w:t>
      </w:r>
      <w:r w:rsidRPr="00AB432E">
        <w:rPr>
          <w:rFonts w:ascii="Times New Roman" w:eastAsia="Times New Roman" w:hAnsi="Times New Roman" w:cs="Times New Roman"/>
          <w:spacing w:val="22"/>
          <w:sz w:val="24"/>
          <w:szCs w:val="24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>This</w:t>
      </w:r>
      <w:r w:rsidRPr="00AB432E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region</w:t>
      </w:r>
      <w:r w:rsidRPr="00AB432E">
        <w:rPr>
          <w:rFonts w:ascii="Times New Roman" w:eastAsia="Times New Roman" w:hAnsi="Times New Roman" w:cs="Times New Roman"/>
          <w:spacing w:val="33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is</w:t>
      </w:r>
      <w:r w:rsidRPr="00AB432E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classified</w:t>
      </w:r>
      <w:r w:rsidRPr="00AB432E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as</w:t>
      </w:r>
      <w:r w:rsidRPr="00AB432E">
        <w:rPr>
          <w:rFonts w:ascii="Times New Roman" w:eastAsia="Times New Roman" w:hAnsi="Times New Roman" w:cs="Times New Roman"/>
          <w:spacing w:val="-1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seismic</w:t>
      </w:r>
      <w:r w:rsidRPr="00AB432E">
        <w:rPr>
          <w:rFonts w:ascii="Times New Roman" w:eastAsia="Times New Roman" w:hAnsi="Times New Roman" w:cs="Times New Roman"/>
          <w:spacing w:val="-5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zone</w:t>
      </w:r>
      <w:r w:rsidRPr="00AB432E">
        <w:rPr>
          <w:rFonts w:ascii="Times New Roman" w:eastAsia="Times New Roman" w:hAnsi="Times New Roman" w:cs="Times New Roman"/>
          <w:spacing w:val="23"/>
          <w:sz w:val="24"/>
          <w:szCs w:val="24"/>
          <w:lang w:val="en-US"/>
        </w:rPr>
        <w:t xml:space="preserve"> </w:t>
      </w:r>
      <w:proofErr w:type="spellStart"/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IIa</w:t>
      </w:r>
      <w:proofErr w:type="spellEnd"/>
      <w:r w:rsidRPr="00AB432E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according</w:t>
      </w:r>
      <w:r w:rsidRPr="00AB432E">
        <w:rPr>
          <w:rFonts w:ascii="Times New Roman" w:eastAsia="Times New Roman" w:hAnsi="Times New Roman" w:cs="Times New Roman"/>
          <w:spacing w:val="39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Pr="00AB432E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the</w:t>
      </w:r>
      <w:r w:rsidRPr="00AB432E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RPA99</w:t>
      </w:r>
      <w:r w:rsidRPr="00AB432E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version</w:t>
      </w:r>
      <w:r w:rsidRPr="00AB432E">
        <w:rPr>
          <w:rFonts w:ascii="Times New Roman" w:eastAsia="Times New Roman" w:hAnsi="Times New Roman" w:cs="Times New Roman"/>
          <w:spacing w:val="39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2003.</w:t>
      </w:r>
    </w:p>
    <w:p w:rsidR="00AB432E" w:rsidRPr="00AB432E" w:rsidRDefault="00AB432E" w:rsidP="00AB432E">
      <w:pPr>
        <w:widowControl w:val="0"/>
        <w:autoSpaceDE w:val="0"/>
        <w:autoSpaceDN w:val="0"/>
        <w:spacing w:after="0" w:line="261" w:lineRule="exact"/>
        <w:ind w:left="567" w:right="-20"/>
        <w:jc w:val="both"/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</w:pP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>Using</w:t>
      </w:r>
      <w:r w:rsidRPr="00AB432E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>the</w:t>
      </w:r>
      <w:r w:rsidRPr="00AB432E">
        <w:rPr>
          <w:rFonts w:ascii="Times New Roman" w:eastAsia="Times New Roman" w:hAnsi="Times New Roman" w:cs="Times New Roman"/>
          <w:spacing w:val="22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>new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rules</w:t>
      </w:r>
      <w:r w:rsidRPr="00AB432E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of calculation</w:t>
      </w:r>
      <w:r w:rsidRPr="00AB432E">
        <w:rPr>
          <w:rFonts w:ascii="Times New Roman" w:eastAsia="Times New Roman" w:hAnsi="Times New Roman" w:cs="Times New Roman"/>
          <w:spacing w:val="5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and</w:t>
      </w:r>
      <w:r w:rsidRPr="00AB432E">
        <w:rPr>
          <w:rFonts w:ascii="Times New Roman" w:eastAsia="Times New Roman" w:hAnsi="Times New Roman" w:cs="Times New Roman"/>
          <w:spacing w:val="8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verification</w:t>
      </w:r>
      <w:r w:rsidRPr="00AB432E">
        <w:rPr>
          <w:rFonts w:ascii="Times New Roman" w:eastAsia="Times New Roman" w:hAnsi="Times New Roman" w:cs="Times New Roman"/>
          <w:spacing w:val="5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of</w:t>
      </w:r>
      <w:r w:rsidRPr="00AB432E">
        <w:rPr>
          <w:rFonts w:ascii="Times New Roman" w:eastAsia="Times New Roman" w:hAnsi="Times New Roman" w:cs="Times New Roman"/>
          <w:spacing w:val="-1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reinforced</w:t>
      </w:r>
      <w:r w:rsidRPr="00AB432E">
        <w:rPr>
          <w:rFonts w:ascii="Times New Roman" w:eastAsia="Times New Roman" w:hAnsi="Times New Roman" w:cs="Times New Roman"/>
          <w:spacing w:val="64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concrete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(RPA99</w:t>
      </w:r>
      <w:r w:rsidRPr="00AB432E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2003</w:t>
      </w:r>
    </w:p>
    <w:p w:rsidR="00AB432E" w:rsidRPr="00AB432E" w:rsidRDefault="00AB432E" w:rsidP="00AB432E">
      <w:pPr>
        <w:widowControl w:val="0"/>
        <w:autoSpaceDE w:val="0"/>
        <w:autoSpaceDN w:val="0"/>
        <w:spacing w:after="0" w:line="261" w:lineRule="exact"/>
        <w:ind w:right="-20"/>
        <w:jc w:val="both"/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</w:pPr>
      <w:proofErr w:type="gramStart"/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version</w:t>
      </w:r>
      <w:proofErr w:type="gramEnd"/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,</w:t>
      </w:r>
      <w:r w:rsidRPr="00AB432E">
        <w:rPr>
          <w:rFonts w:ascii="Times New Roman" w:eastAsia="Times New Roman" w:hAnsi="Times New Roman" w:cs="Times New Roman"/>
          <w:spacing w:val="62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BAEL91</w:t>
      </w:r>
      <w:r w:rsidRPr="00AB432E">
        <w:rPr>
          <w:rFonts w:ascii="Times New Roman" w:eastAsia="Times New Roman" w:hAnsi="Times New Roman" w:cs="Times New Roman"/>
          <w:spacing w:val="2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modifié99),</w:t>
      </w:r>
      <w:r w:rsidRPr="00AB432E">
        <w:rPr>
          <w:rFonts w:ascii="Times New Roman" w:eastAsia="Times New Roman" w:hAnsi="Times New Roman" w:cs="Times New Roman"/>
          <w:spacing w:val="62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this</w:t>
      </w:r>
      <w:r w:rsidRPr="00AB432E">
        <w:rPr>
          <w:rFonts w:ascii="Times New Roman" w:eastAsia="Times New Roman" w:hAnsi="Times New Roman" w:cs="Times New Roman"/>
          <w:spacing w:val="32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study</w:t>
      </w:r>
      <w:r w:rsidRPr="00AB432E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consists</w:t>
      </w:r>
      <w:r w:rsidRPr="00AB432E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of</w:t>
      </w:r>
      <w:r w:rsidRPr="00AB432E">
        <w:rPr>
          <w:rFonts w:ascii="Times New Roman" w:eastAsia="Times New Roman" w:hAnsi="Times New Roman" w:cs="Times New Roman"/>
          <w:spacing w:val="-1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four</w:t>
      </w:r>
      <w:r w:rsidRPr="00AB432E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parts:</w:t>
      </w:r>
    </w:p>
    <w:p w:rsidR="00AB432E" w:rsidRPr="00AB432E" w:rsidRDefault="00AB432E" w:rsidP="00AB432E">
      <w:pPr>
        <w:widowControl w:val="0"/>
        <w:autoSpaceDE w:val="0"/>
        <w:autoSpaceDN w:val="0"/>
        <w:spacing w:before="129" w:after="0" w:line="364" w:lineRule="auto"/>
        <w:ind w:left="111" w:right="-20" w:firstLine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The first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starts the general description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of the project with a presentation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of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material</w:t>
      </w:r>
      <w:r w:rsidRPr="00AB432E">
        <w:rPr>
          <w:rFonts w:ascii="Times New Roman" w:eastAsia="Times New Roman" w:hAnsi="Times New Roman" w:cs="Times New Roman"/>
          <w:spacing w:val="3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properties,</w:t>
      </w:r>
      <w:r w:rsidRPr="00AB432E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then</w:t>
      </w:r>
      <w:r w:rsidRPr="00AB432E">
        <w:rPr>
          <w:rFonts w:ascii="Times New Roman" w:eastAsia="Times New Roman" w:hAnsi="Times New Roman" w:cs="Times New Roman"/>
          <w:spacing w:val="1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the</w:t>
      </w:r>
      <w:r w:rsidRPr="00AB432E">
        <w:rPr>
          <w:rFonts w:ascii="Times New Roman" w:eastAsia="Times New Roman" w:hAnsi="Times New Roman" w:cs="Times New Roman"/>
          <w:spacing w:val="1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Pre-design</w:t>
      </w:r>
      <w:r w:rsidRPr="00AB432E">
        <w:rPr>
          <w:rFonts w:ascii="Times New Roman" w:eastAsia="Times New Roman" w:hAnsi="Times New Roman" w:cs="Times New Roman"/>
          <w:spacing w:val="1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of</w:t>
      </w:r>
      <w:r w:rsidRPr="00AB432E">
        <w:rPr>
          <w:rFonts w:ascii="Times New Roman" w:eastAsia="Times New Roman" w:hAnsi="Times New Roman" w:cs="Times New Roman"/>
          <w:spacing w:val="-12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the</w:t>
      </w:r>
      <w:r w:rsidRPr="00AB432E">
        <w:rPr>
          <w:rFonts w:ascii="Times New Roman" w:eastAsia="Times New Roman" w:hAnsi="Times New Roman" w:cs="Times New Roman"/>
          <w:spacing w:val="1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structure</w:t>
      </w:r>
      <w:r w:rsidRPr="00AB432E">
        <w:rPr>
          <w:rFonts w:ascii="Times New Roman" w:eastAsia="Times New Roman" w:hAnsi="Times New Roman" w:cs="Times New Roman"/>
          <w:spacing w:val="42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and</w:t>
      </w:r>
      <w:r w:rsidRPr="00AB432E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finally</w:t>
      </w:r>
      <w:r w:rsidRPr="00AB432E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the</w:t>
      </w:r>
      <w:r w:rsidRPr="00AB432E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descent</w:t>
      </w:r>
      <w:r w:rsidRPr="00AB432E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of</w:t>
      </w:r>
      <w:r w:rsidRPr="00AB432E">
        <w:rPr>
          <w:rFonts w:ascii="Times New Roman" w:eastAsia="Times New Roman" w:hAnsi="Times New Roman" w:cs="Times New Roman"/>
          <w:spacing w:val="-5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the</w:t>
      </w:r>
      <w:r w:rsidRPr="00AB432E">
        <w:rPr>
          <w:rFonts w:ascii="Times New Roman" w:eastAsia="Times New Roman" w:hAnsi="Times New Roman" w:cs="Times New Roman"/>
          <w:spacing w:val="2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load.</w:t>
      </w:r>
    </w:p>
    <w:p w:rsidR="00AB432E" w:rsidRPr="00AB432E" w:rsidRDefault="00AB432E" w:rsidP="00AB432E">
      <w:pPr>
        <w:widowControl w:val="0"/>
        <w:autoSpaceDE w:val="0"/>
        <w:autoSpaceDN w:val="0"/>
        <w:spacing w:after="0" w:line="364" w:lineRule="auto"/>
        <w:ind w:left="111" w:right="-20" w:firstLine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The second</w:t>
      </w:r>
      <w:r w:rsidRPr="00AB432E">
        <w:rPr>
          <w:rFonts w:ascii="Times New Roman" w:eastAsia="Times New Roman" w:hAnsi="Times New Roman" w:cs="Times New Roman"/>
          <w:spacing w:val="-1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part</w:t>
      </w:r>
      <w:r w:rsidRPr="00AB432E">
        <w:rPr>
          <w:rFonts w:ascii="Times New Roman" w:eastAsia="Times New Roman" w:hAnsi="Times New Roman" w:cs="Times New Roman"/>
          <w:spacing w:val="-14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aims</w:t>
      </w:r>
      <w:r w:rsidRPr="00AB432E">
        <w:rPr>
          <w:rFonts w:ascii="Times New Roman" w:eastAsia="Times New Roman" w:hAnsi="Times New Roman" w:cs="Times New Roman"/>
          <w:spacing w:val="9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to</w:t>
      </w:r>
      <w:r w:rsidRPr="00AB432E">
        <w:rPr>
          <w:rFonts w:ascii="Times New Roman" w:eastAsia="Times New Roman" w:hAnsi="Times New Roman" w:cs="Times New Roman"/>
          <w:spacing w:val="-1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study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secondary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elements</w:t>
      </w:r>
      <w:r w:rsidRPr="00AB432E">
        <w:rPr>
          <w:rFonts w:ascii="Times New Roman" w:eastAsia="Times New Roman" w:hAnsi="Times New Roman" w:cs="Times New Roman"/>
          <w:spacing w:val="18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(beams,</w:t>
      </w:r>
      <w:r w:rsidRPr="00AB432E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stairs, parapet,</w:t>
      </w:r>
      <w:r w:rsidRPr="00AB432E">
        <w:rPr>
          <w:rFonts w:ascii="Times New Roman" w:eastAsia="Times New Roman" w:hAnsi="Times New Roman" w:cs="Times New Roman"/>
          <w:spacing w:val="-5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balcony,</w:t>
      </w:r>
      <w:r w:rsidRPr="00AB432E">
        <w:rPr>
          <w:rFonts w:ascii="Times New Roman" w:eastAsia="Times New Roman" w:hAnsi="Times New Roman" w:cs="Times New Roman"/>
          <w:spacing w:val="53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elevator,</w:t>
      </w:r>
      <w:r w:rsidRPr="00AB432E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and</w:t>
      </w:r>
      <w:r w:rsidRPr="00AB432E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full</w:t>
      </w:r>
      <w:r w:rsidRPr="00AB432E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slab).</w:t>
      </w:r>
    </w:p>
    <w:p w:rsidR="00AB432E" w:rsidRPr="00AB432E" w:rsidRDefault="00AB432E" w:rsidP="00AB432E">
      <w:pPr>
        <w:widowControl w:val="0"/>
        <w:autoSpaceDE w:val="0"/>
        <w:autoSpaceDN w:val="0"/>
        <w:spacing w:after="0" w:line="364" w:lineRule="auto"/>
        <w:ind w:left="111" w:right="-20" w:firstLine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>The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>dynamic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>study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 xml:space="preserve"> of the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structure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was begun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in the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third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5"/>
          <w:sz w:val="24"/>
          <w:szCs w:val="24"/>
          <w:lang w:val="en-US"/>
        </w:rPr>
        <w:t>part software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 xml:space="preserve"> ROBOT</w:t>
      </w:r>
      <w:r w:rsidRPr="00AB432E">
        <w:rPr>
          <w:rFonts w:ascii="Times New Roman" w:eastAsia="Times New Roman" w:hAnsi="Times New Roman" w:cs="Times New Roman"/>
          <w:spacing w:val="2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Nonlinear</w:t>
      </w:r>
      <w:r w:rsidRPr="00AB432E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19</w:t>
      </w:r>
      <w:r w:rsidRPr="00AB432E">
        <w:rPr>
          <w:rFonts w:ascii="Times New Roman" w:eastAsia="Times New Roman" w:hAnsi="Times New Roman" w:cs="Times New Roman"/>
          <w:spacing w:val="-1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to</w:t>
      </w:r>
      <w:r w:rsidRPr="00AB432E">
        <w:rPr>
          <w:rFonts w:ascii="Times New Roman" w:eastAsia="Times New Roman" w:hAnsi="Times New Roman" w:cs="Times New Roman"/>
          <w:spacing w:val="-1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determine</w:t>
      </w:r>
      <w:r w:rsidRPr="00AB432E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the</w:t>
      </w:r>
      <w:r w:rsidRPr="00AB432E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various</w:t>
      </w:r>
      <w:r w:rsidRPr="00AB432E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stresses</w:t>
      </w:r>
      <w:r w:rsidRPr="00AB432E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due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to</w:t>
      </w:r>
      <w:r w:rsidRPr="00AB432E">
        <w:rPr>
          <w:rFonts w:ascii="Times New Roman" w:eastAsia="Times New Roman" w:hAnsi="Times New Roman" w:cs="Times New Roman"/>
          <w:spacing w:val="-1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loads</w:t>
      </w:r>
      <w:r w:rsidRPr="00AB432E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(permanent</w:t>
      </w:r>
      <w:r w:rsidRPr="00AB432E">
        <w:rPr>
          <w:rFonts w:ascii="Times New Roman" w:eastAsia="Times New Roman" w:hAnsi="Times New Roman" w:cs="Times New Roman"/>
          <w:spacing w:val="-5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loads,</w:t>
      </w:r>
      <w:r w:rsidRPr="00AB432E">
        <w:rPr>
          <w:rFonts w:ascii="Times New Roman" w:eastAsia="Times New Roman" w:hAnsi="Times New Roman" w:cs="Times New Roman"/>
          <w:spacing w:val="23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operational</w:t>
      </w:r>
      <w:r w:rsidRPr="00AB432E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and</w:t>
      </w:r>
      <w:r w:rsidRPr="00AB432E">
        <w:rPr>
          <w:rFonts w:ascii="Times New Roman" w:eastAsia="Times New Roman" w:hAnsi="Times New Roman" w:cs="Times New Roman"/>
          <w:spacing w:val="9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seismic</w:t>
      </w:r>
      <w:r w:rsidRPr="00AB432E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loading).</w:t>
      </w:r>
    </w:p>
    <w:p w:rsidR="00AB432E" w:rsidRPr="00AB432E" w:rsidRDefault="00AB432E" w:rsidP="00AB432E">
      <w:pPr>
        <w:widowControl w:val="0"/>
        <w:autoSpaceDE w:val="0"/>
        <w:autoSpaceDN w:val="0"/>
        <w:spacing w:after="0" w:line="364" w:lineRule="auto"/>
        <w:ind w:left="111" w:right="-20" w:firstLine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At</w:t>
      </w:r>
      <w:r w:rsidRPr="00AB432E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the</w:t>
      </w:r>
      <w:r w:rsidRPr="00AB432E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end,</w:t>
      </w:r>
      <w:r w:rsidRPr="00AB432E">
        <w:rPr>
          <w:rFonts w:ascii="Times New Roman" w:eastAsia="Times New Roman" w:hAnsi="Times New Roman" w:cs="Times New Roman"/>
          <w:spacing w:val="39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the</w:t>
      </w:r>
      <w:r w:rsidRPr="00AB432E">
        <w:rPr>
          <w:rFonts w:ascii="Times New Roman" w:eastAsia="Times New Roman" w:hAnsi="Times New Roman" w:cs="Times New Roman"/>
          <w:spacing w:val="38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reinforcement</w:t>
      </w:r>
      <w:r w:rsidRPr="00AB432E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of</w:t>
      </w:r>
      <w:r w:rsidRPr="00AB432E">
        <w:rPr>
          <w:rFonts w:ascii="Times New Roman" w:eastAsia="Times New Roman" w:hAnsi="Times New Roman" w:cs="Times New Roman"/>
          <w:spacing w:val="2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structural</w:t>
      </w:r>
      <w:r w:rsidRPr="00AB432E">
        <w:rPr>
          <w:rFonts w:ascii="Times New Roman" w:eastAsia="Times New Roman" w:hAnsi="Times New Roman" w:cs="Times New Roman"/>
          <w:spacing w:val="24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elements</w:t>
      </w:r>
      <w:r w:rsidRPr="00AB432E">
        <w:rPr>
          <w:rFonts w:ascii="Times New Roman" w:eastAsia="Times New Roman" w:hAnsi="Times New Roman" w:cs="Times New Roman"/>
          <w:spacing w:val="3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(columns,</w:t>
      </w:r>
      <w:r w:rsidRPr="00AB432E">
        <w:rPr>
          <w:rFonts w:ascii="Times New Roman" w:eastAsia="Times New Roman" w:hAnsi="Times New Roman" w:cs="Times New Roman"/>
          <w:spacing w:val="39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beams,</w:t>
      </w:r>
      <w:r w:rsidRPr="00AB432E">
        <w:rPr>
          <w:rFonts w:ascii="Times New Roman" w:eastAsia="Times New Roman" w:hAnsi="Times New Roman" w:cs="Times New Roman"/>
          <w:spacing w:val="39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walls</w:t>
      </w:r>
      <w:r w:rsidRPr="00AB432E">
        <w:rPr>
          <w:rFonts w:ascii="Times New Roman" w:eastAsia="Times New Roman" w:hAnsi="Times New Roman" w:cs="Times New Roman"/>
          <w:spacing w:val="-5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sails,</w:t>
      </w:r>
      <w:r w:rsidRPr="00AB432E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and</w:t>
      </w:r>
      <w:r w:rsidRPr="00AB432E">
        <w:rPr>
          <w:rFonts w:ascii="Times New Roman" w:eastAsia="Times New Roman" w:hAnsi="Times New Roman" w:cs="Times New Roman"/>
          <w:spacing w:val="22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raft)</w:t>
      </w:r>
      <w:r w:rsidRPr="00AB432E">
        <w:rPr>
          <w:rFonts w:ascii="Times New Roman" w:eastAsia="Times New Roman" w:hAnsi="Times New Roman" w:cs="Times New Roman"/>
          <w:spacing w:val="1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will</w:t>
      </w:r>
      <w:r w:rsidRPr="00AB432E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be</w:t>
      </w:r>
      <w:r w:rsidRPr="00AB432E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calculated</w:t>
      </w:r>
      <w:r w:rsidRPr="00AB432E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AB432E">
        <w:rPr>
          <w:rFonts w:ascii="Times New Roman" w:eastAsia="Times New Roman" w:hAnsi="Times New Roman" w:cs="Times New Roman"/>
          <w:spacing w:val="8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the</w:t>
      </w:r>
      <w:r w:rsidRPr="00AB432E">
        <w:rPr>
          <w:rFonts w:ascii="Times New Roman" w:eastAsia="Times New Roman" w:hAnsi="Times New Roman" w:cs="Times New Roman"/>
          <w:spacing w:val="2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last</w:t>
      </w:r>
      <w:r w:rsidRPr="00AB432E">
        <w:rPr>
          <w:rFonts w:ascii="Times New Roman" w:eastAsia="Times New Roman" w:hAnsi="Times New Roman" w:cs="Times New Roman"/>
          <w:spacing w:val="1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part.</w:t>
      </w: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4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AB432E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en-US"/>
        </w:rPr>
        <w:t xml:space="preserve">Key </w:t>
      </w:r>
      <w:proofErr w:type="gramStart"/>
      <w:r w:rsidRPr="00AB432E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en-US"/>
        </w:rPr>
        <w:t>words :</w:t>
      </w:r>
      <w:proofErr w:type="gramEnd"/>
      <w:r w:rsidRPr="00AB432E">
        <w:rPr>
          <w:rFonts w:ascii="Times New Roman" w:eastAsia="Times New Roman" w:hAnsi="Times New Roman" w:cs="Times New Roman"/>
          <w:b/>
          <w:spacing w:val="-4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Building,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pacing w:val="-4"/>
          <w:sz w:val="24"/>
          <w:szCs w:val="24"/>
          <w:lang w:val="en-US"/>
        </w:rPr>
        <w:t>Reinforced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 xml:space="preserve"> concrete, 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ROBOT2</w:t>
      </w:r>
      <w:bookmarkStart w:id="0" w:name="_GoBack"/>
      <w:bookmarkEnd w:id="0"/>
      <w:r w:rsidRPr="00AB432E">
        <w:rPr>
          <w:rFonts w:ascii="Times New Roman" w:eastAsia="Times New Roman" w:hAnsi="Times New Roman" w:cs="Times New Roman"/>
          <w:spacing w:val="-3"/>
          <w:sz w:val="24"/>
          <w:szCs w:val="24"/>
        </w:rPr>
        <w:t>019</w:t>
      </w:r>
      <w:r w:rsidRPr="00AB432E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, RPA 99 modified</w:t>
      </w:r>
      <w:r w:rsidRPr="00AB432E">
        <w:rPr>
          <w:rFonts w:ascii="Times New Roman" w:eastAsia="Times New Roman" w:hAnsi="Times New Roman" w:cs="Times New Roman"/>
          <w:spacing w:val="-57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2003,</w:t>
      </w:r>
      <w:r w:rsidRPr="00AB432E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BAEL</w:t>
      </w:r>
      <w:r w:rsidRPr="00AB432E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91</w:t>
      </w:r>
      <w:r w:rsidRPr="00AB432E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modified</w:t>
      </w:r>
      <w:r w:rsidRPr="00AB432E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AB432E">
        <w:rPr>
          <w:rFonts w:ascii="Times New Roman" w:eastAsia="Times New Roman" w:hAnsi="Times New Roman" w:cs="Times New Roman"/>
          <w:sz w:val="24"/>
          <w:szCs w:val="24"/>
          <w:lang w:val="en-US"/>
        </w:rPr>
        <w:t>99</w:t>
      </w:r>
    </w:p>
    <w:p w:rsidR="00AB432E" w:rsidRPr="00AB432E" w:rsidRDefault="00AB432E" w:rsidP="00AB432E">
      <w:pPr>
        <w:widowControl w:val="0"/>
        <w:autoSpaceDE w:val="0"/>
        <w:autoSpaceDN w:val="0"/>
        <w:spacing w:before="240" w:after="0" w:line="364" w:lineRule="auto"/>
        <w:ind w:right="-2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:rsidR="00EB2E58" w:rsidRPr="00AB432E" w:rsidRDefault="00EB2E58">
      <w:pPr>
        <w:rPr>
          <w:lang w:val="en-US"/>
        </w:rPr>
      </w:pPr>
    </w:p>
    <w:sectPr w:rsidR="00EB2E58" w:rsidRPr="00AB43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432E"/>
    <w:rsid w:val="00AB432E"/>
    <w:rsid w:val="00EB2E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488</Words>
  <Characters>2684</Characters>
  <Application>Microsoft Office Word</Application>
  <DocSecurity>0</DocSecurity>
  <Lines>22</Lines>
  <Paragraphs>6</Paragraphs>
  <ScaleCrop>false</ScaleCrop>
  <Company/>
  <LinksUpToDate>false</LinksUpToDate>
  <CharactersWithSpaces>3166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oussama</dc:creator>
  <cp:lastModifiedBy>oussama</cp:lastModifiedBy>
  <cp:revision>1</cp:revision>
  <dcterms:created xsi:type="dcterms:W3CDTF">2023-07-02T09:49:00Z</dcterms:created>
  <dcterms:modified xsi:type="dcterms:W3CDTF">2023-07-02T09:53:00Z</dcterms:modified>
</cp:coreProperties>
</file>