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5C6D" w:rsidRDefault="00265C6D" w:rsidP="00181232">
      <w:pPr>
        <w:spacing w:before="100" w:beforeAutospacing="1" w:line="360" w:lineRule="auto"/>
        <w:ind w:right="737"/>
        <w:jc w:val="both"/>
        <w:rPr>
          <w:b/>
          <w:bCs/>
          <w:color w:val="000000"/>
        </w:rPr>
      </w:pPr>
    </w:p>
    <w:p w:rsidR="00BD09BF" w:rsidRPr="0036218D" w:rsidRDefault="00181232" w:rsidP="00181232">
      <w:pPr>
        <w:spacing w:before="100" w:beforeAutospacing="1" w:line="360" w:lineRule="auto"/>
        <w:ind w:right="737"/>
        <w:jc w:val="both"/>
        <w:rPr>
          <w:b/>
          <w:bCs/>
          <w:color w:val="000000"/>
        </w:rPr>
      </w:pPr>
      <w:r>
        <w:rPr>
          <w:b/>
          <w:bCs/>
          <w:color w:val="000000"/>
        </w:rPr>
        <w:t>1-</w:t>
      </w:r>
      <w:r w:rsidR="00BD09BF">
        <w:rPr>
          <w:b/>
          <w:bCs/>
          <w:color w:val="000000"/>
        </w:rPr>
        <w:t>Essais préliminaires pour la s</w:t>
      </w:r>
      <w:r w:rsidR="00BD09BF" w:rsidRPr="0036218D">
        <w:rPr>
          <w:b/>
          <w:bCs/>
          <w:color w:val="000000"/>
        </w:rPr>
        <w:t>élection de la meilleur</w:t>
      </w:r>
      <w:r w:rsidR="00BD09BF">
        <w:rPr>
          <w:b/>
          <w:bCs/>
          <w:color w:val="000000"/>
        </w:rPr>
        <w:t>e</w:t>
      </w:r>
      <w:r w:rsidR="00BD09BF" w:rsidRPr="0036218D">
        <w:rPr>
          <w:b/>
          <w:bCs/>
          <w:color w:val="000000"/>
        </w:rPr>
        <w:t xml:space="preserve"> méthode d’extraction</w:t>
      </w:r>
      <w:r w:rsidR="00BD09BF">
        <w:rPr>
          <w:b/>
          <w:bCs/>
          <w:color w:val="000000"/>
        </w:rPr>
        <w:t xml:space="preserve"> des polyphénols</w:t>
      </w:r>
      <w:r w:rsidR="00BD09BF" w:rsidRPr="0036218D">
        <w:rPr>
          <w:b/>
          <w:bCs/>
          <w:color w:val="000000"/>
        </w:rPr>
        <w:t>:</w:t>
      </w:r>
    </w:p>
    <w:p w:rsidR="00BD09BF" w:rsidRPr="0036218D" w:rsidRDefault="00BD09BF" w:rsidP="00181232">
      <w:pPr>
        <w:spacing w:line="360" w:lineRule="auto"/>
        <w:ind w:firstLine="709"/>
        <w:jc w:val="both"/>
        <w:rPr>
          <w:b/>
          <w:color w:val="000000"/>
          <w:sz w:val="28"/>
          <w:szCs w:val="28"/>
          <w:u w:val="single"/>
        </w:rPr>
      </w:pPr>
      <w:r>
        <w:rPr>
          <w:color w:val="000000"/>
        </w:rPr>
        <w:t>Cet essai a été entrepris dans le but</w:t>
      </w:r>
      <w:r w:rsidRPr="0036218D">
        <w:rPr>
          <w:color w:val="000000"/>
        </w:rPr>
        <w:t xml:space="preserve"> de sélectionner la meilleure méthode d’extraction après lecture de la densité optique :</w:t>
      </w:r>
    </w:p>
    <w:p w:rsidR="00BD09BF" w:rsidRPr="0036218D" w:rsidRDefault="00BD09BF" w:rsidP="00181232">
      <w:pPr>
        <w:spacing w:line="360" w:lineRule="auto"/>
        <w:jc w:val="both"/>
        <w:rPr>
          <w:color w:val="000000"/>
        </w:rPr>
      </w:pPr>
      <w:r w:rsidRPr="0036218D">
        <w:rPr>
          <w:color w:val="000000"/>
        </w:rPr>
        <w:t>Pour l’échantillon extrait par DMF la D.O = 0.31</w:t>
      </w:r>
    </w:p>
    <w:p w:rsidR="00BD09BF" w:rsidRPr="0036218D" w:rsidRDefault="00BD09BF" w:rsidP="00181232">
      <w:pPr>
        <w:spacing w:line="360" w:lineRule="auto"/>
        <w:jc w:val="both"/>
        <w:rPr>
          <w:color w:val="000000"/>
        </w:rPr>
      </w:pPr>
      <w:r w:rsidRPr="0036218D">
        <w:rPr>
          <w:color w:val="000000"/>
        </w:rPr>
        <w:t xml:space="preserve">Pour l’échantillon extrait par acétone par </w:t>
      </w:r>
      <w:proofErr w:type="spellStart"/>
      <w:r w:rsidRPr="0036218D">
        <w:rPr>
          <w:color w:val="000000"/>
        </w:rPr>
        <w:t>soxhlet</w:t>
      </w:r>
      <w:proofErr w:type="spellEnd"/>
      <w:r w:rsidRPr="0036218D">
        <w:rPr>
          <w:color w:val="000000"/>
        </w:rPr>
        <w:t xml:space="preserve"> la D.O = 0.33</w:t>
      </w:r>
    </w:p>
    <w:p w:rsidR="00BD09BF" w:rsidRPr="0036218D" w:rsidRDefault="00BD09BF" w:rsidP="00181232">
      <w:pPr>
        <w:spacing w:line="360" w:lineRule="auto"/>
        <w:jc w:val="both"/>
        <w:rPr>
          <w:color w:val="000000"/>
        </w:rPr>
      </w:pPr>
      <w:r w:rsidRPr="0036218D">
        <w:rPr>
          <w:color w:val="000000"/>
        </w:rPr>
        <w:t xml:space="preserve">Pour l’échantillon extrait </w:t>
      </w:r>
      <w:r>
        <w:rPr>
          <w:color w:val="000000"/>
        </w:rPr>
        <w:t xml:space="preserve">par le </w:t>
      </w:r>
      <w:r w:rsidRPr="0036218D">
        <w:rPr>
          <w:color w:val="000000"/>
        </w:rPr>
        <w:t>méthanol</w:t>
      </w:r>
      <w:r>
        <w:rPr>
          <w:color w:val="000000"/>
        </w:rPr>
        <w:t xml:space="preserve"> après </w:t>
      </w:r>
      <w:proofErr w:type="spellStart"/>
      <w:r>
        <w:rPr>
          <w:bCs/>
          <w:color w:val="000000"/>
        </w:rPr>
        <w:t>délipidation</w:t>
      </w:r>
      <w:proofErr w:type="spellEnd"/>
      <w:r>
        <w:rPr>
          <w:bCs/>
          <w:color w:val="000000"/>
        </w:rPr>
        <w:t xml:space="preserve"> préalable</w:t>
      </w:r>
      <w:r w:rsidRPr="0036218D">
        <w:rPr>
          <w:color w:val="000000"/>
        </w:rPr>
        <w:t xml:space="preserve"> par </w:t>
      </w:r>
      <w:proofErr w:type="spellStart"/>
      <w:r w:rsidRPr="0036218D">
        <w:rPr>
          <w:color w:val="000000"/>
        </w:rPr>
        <w:t>soxhlet</w:t>
      </w:r>
      <w:proofErr w:type="spellEnd"/>
      <w:r w:rsidRPr="0036218D">
        <w:rPr>
          <w:color w:val="000000"/>
        </w:rPr>
        <w:t xml:space="preserve"> la D.O =</w:t>
      </w:r>
      <w:r>
        <w:rPr>
          <w:color w:val="000000"/>
        </w:rPr>
        <w:t xml:space="preserve"> </w:t>
      </w:r>
      <w:r w:rsidRPr="0036218D">
        <w:rPr>
          <w:color w:val="000000"/>
        </w:rPr>
        <w:t>0.38</w:t>
      </w:r>
    </w:p>
    <w:p w:rsidR="00BD09BF" w:rsidRDefault="00BD09BF" w:rsidP="00181232">
      <w:pPr>
        <w:spacing w:line="360" w:lineRule="auto"/>
        <w:ind w:firstLine="709"/>
        <w:jc w:val="both"/>
        <w:rPr>
          <w:bCs/>
          <w:color w:val="000000"/>
        </w:rPr>
      </w:pPr>
      <w:r>
        <w:rPr>
          <w:bCs/>
          <w:color w:val="000000"/>
        </w:rPr>
        <w:t>Il apparait</w:t>
      </w:r>
      <w:r w:rsidR="00BE6C7E">
        <w:rPr>
          <w:bCs/>
          <w:color w:val="000000"/>
        </w:rPr>
        <w:t xml:space="preserve"> en vue</w:t>
      </w:r>
      <w:r>
        <w:rPr>
          <w:bCs/>
          <w:color w:val="000000"/>
        </w:rPr>
        <w:t xml:space="preserve"> de c</w:t>
      </w:r>
      <w:r w:rsidRPr="0036218D">
        <w:rPr>
          <w:bCs/>
          <w:color w:val="000000"/>
        </w:rPr>
        <w:t xml:space="preserve">es résultats </w:t>
      </w:r>
      <w:r>
        <w:rPr>
          <w:bCs/>
          <w:color w:val="000000"/>
        </w:rPr>
        <w:t>qu’</w:t>
      </w:r>
      <w:r w:rsidRPr="0036218D">
        <w:rPr>
          <w:bCs/>
          <w:color w:val="000000"/>
        </w:rPr>
        <w:t xml:space="preserve">il y a </w:t>
      </w:r>
      <w:r>
        <w:rPr>
          <w:bCs/>
          <w:color w:val="000000"/>
        </w:rPr>
        <w:t>une</w:t>
      </w:r>
      <w:r w:rsidRPr="0036218D">
        <w:rPr>
          <w:bCs/>
          <w:color w:val="000000"/>
        </w:rPr>
        <w:t xml:space="preserve"> différence</w:t>
      </w:r>
      <w:r w:rsidR="00BE6C7E">
        <w:rPr>
          <w:bCs/>
          <w:color w:val="000000"/>
        </w:rPr>
        <w:t xml:space="preserve"> </w:t>
      </w:r>
      <w:r w:rsidRPr="0036218D">
        <w:rPr>
          <w:bCs/>
          <w:color w:val="000000"/>
        </w:rPr>
        <w:t xml:space="preserve">significative entre les différentes </w:t>
      </w:r>
      <w:r>
        <w:rPr>
          <w:bCs/>
          <w:color w:val="000000"/>
        </w:rPr>
        <w:t>méthodes d’extraction.</w:t>
      </w:r>
    </w:p>
    <w:p w:rsidR="00BD09BF" w:rsidRPr="0036218D" w:rsidRDefault="00BD09BF" w:rsidP="00181232">
      <w:pPr>
        <w:spacing w:line="360" w:lineRule="auto"/>
        <w:ind w:firstLine="709"/>
        <w:jc w:val="both"/>
        <w:rPr>
          <w:bCs/>
          <w:color w:val="000000"/>
        </w:rPr>
      </w:pPr>
      <w:r>
        <w:rPr>
          <w:bCs/>
          <w:color w:val="000000"/>
        </w:rPr>
        <w:t xml:space="preserve">L’utilisation de solvants à polarité croissante après une </w:t>
      </w:r>
      <w:proofErr w:type="spellStart"/>
      <w:r>
        <w:rPr>
          <w:bCs/>
          <w:color w:val="000000"/>
        </w:rPr>
        <w:t>délipidation</w:t>
      </w:r>
      <w:proofErr w:type="spellEnd"/>
      <w:r>
        <w:rPr>
          <w:bCs/>
          <w:color w:val="000000"/>
        </w:rPr>
        <w:t xml:space="preserve"> préalable serait très favorable à une bonne extraction spécifique des polyphénols, vu que dans notre cas, et après une utilisation de deux solvants seulement, on a obtenu des résultats très prometteurs.</w:t>
      </w:r>
    </w:p>
    <w:p w:rsidR="00181232" w:rsidRDefault="00181232" w:rsidP="00181232">
      <w:pPr>
        <w:spacing w:line="360" w:lineRule="auto"/>
        <w:ind w:firstLine="709"/>
        <w:jc w:val="both"/>
        <w:rPr>
          <w:b/>
          <w:sz w:val="26"/>
          <w:szCs w:val="26"/>
        </w:rPr>
      </w:pPr>
    </w:p>
    <w:p w:rsidR="00BD09BF" w:rsidRPr="00390442" w:rsidRDefault="006962A7" w:rsidP="00181232">
      <w:pPr>
        <w:spacing w:line="360" w:lineRule="auto"/>
        <w:ind w:firstLine="709"/>
        <w:jc w:val="both"/>
        <w:rPr>
          <w:b/>
          <w:sz w:val="26"/>
          <w:szCs w:val="26"/>
        </w:rPr>
      </w:pPr>
      <w:r>
        <w:rPr>
          <w:b/>
          <w:sz w:val="26"/>
          <w:szCs w:val="26"/>
        </w:rPr>
        <w:t>II</w:t>
      </w:r>
      <w:r w:rsidR="00BD09BF" w:rsidRPr="00390442">
        <w:rPr>
          <w:b/>
          <w:sz w:val="26"/>
          <w:szCs w:val="26"/>
        </w:rPr>
        <w:t xml:space="preserve">- </w:t>
      </w:r>
      <w:r w:rsidR="00BD09BF">
        <w:rPr>
          <w:b/>
          <w:sz w:val="26"/>
          <w:szCs w:val="26"/>
        </w:rPr>
        <w:t>Criblage</w:t>
      </w:r>
      <w:r w:rsidR="00BD09BF" w:rsidRPr="00390442">
        <w:rPr>
          <w:b/>
          <w:sz w:val="26"/>
          <w:szCs w:val="26"/>
        </w:rPr>
        <w:t xml:space="preserve"> </w:t>
      </w:r>
      <w:proofErr w:type="spellStart"/>
      <w:r w:rsidR="00BD09BF" w:rsidRPr="00390442">
        <w:rPr>
          <w:b/>
          <w:sz w:val="26"/>
          <w:szCs w:val="26"/>
        </w:rPr>
        <w:t>phytochimique</w:t>
      </w:r>
      <w:proofErr w:type="spellEnd"/>
      <w:r w:rsidR="00BD09BF">
        <w:rPr>
          <w:b/>
          <w:sz w:val="26"/>
          <w:szCs w:val="26"/>
        </w:rPr>
        <w:t xml:space="preserve"> </w:t>
      </w:r>
      <w:r w:rsidR="00BD09BF" w:rsidRPr="00390442">
        <w:rPr>
          <w:b/>
          <w:sz w:val="26"/>
          <w:szCs w:val="26"/>
        </w:rPr>
        <w:t>:</w:t>
      </w:r>
    </w:p>
    <w:p w:rsidR="00BD09BF" w:rsidRPr="009049B1" w:rsidRDefault="00BD09BF" w:rsidP="00181232">
      <w:pPr>
        <w:tabs>
          <w:tab w:val="left" w:pos="720"/>
          <w:tab w:val="left" w:pos="900"/>
          <w:tab w:val="left" w:pos="1080"/>
        </w:tabs>
        <w:spacing w:line="360" w:lineRule="auto"/>
        <w:ind w:firstLine="709"/>
        <w:jc w:val="both"/>
      </w:pPr>
      <w:r>
        <w:t xml:space="preserve">      </w:t>
      </w:r>
      <w:r w:rsidRPr="009049B1">
        <w:t xml:space="preserve">Les tests </w:t>
      </w:r>
      <w:proofErr w:type="spellStart"/>
      <w:r w:rsidRPr="009049B1">
        <w:t>phytochimiques</w:t>
      </w:r>
      <w:proofErr w:type="spellEnd"/>
      <w:r w:rsidRPr="009049B1">
        <w:t xml:space="preserve"> préliminaires effectués sur les fruits et feuilles de l’olivier (</w:t>
      </w:r>
      <w:proofErr w:type="spellStart"/>
      <w:r w:rsidRPr="009049B1">
        <w:t>sigoisse</w:t>
      </w:r>
      <w:proofErr w:type="spellEnd"/>
      <w:r w:rsidRPr="009049B1">
        <w:t xml:space="preserve">) ainsi </w:t>
      </w:r>
      <w:r w:rsidR="00BE6C7E">
        <w:t xml:space="preserve">que </w:t>
      </w:r>
      <w:r w:rsidRPr="009049B1">
        <w:t>sur les feuilles d</w:t>
      </w:r>
      <w:r>
        <w:t>e l’oléastre</w:t>
      </w:r>
      <w:r w:rsidR="00BE6C7E">
        <w:t xml:space="preserve"> des échantillons contaminé</w:t>
      </w:r>
      <w:r w:rsidRPr="009049B1">
        <w:t xml:space="preserve">s, ont permis des mettre en évidence différents groupes </w:t>
      </w:r>
      <w:proofErr w:type="spellStart"/>
      <w:r w:rsidRPr="009049B1">
        <w:t>phytochimiqu</w:t>
      </w:r>
      <w:r w:rsidR="004E2735">
        <w:t>es</w:t>
      </w:r>
      <w:proofErr w:type="spellEnd"/>
      <w:r w:rsidR="004E2735">
        <w:t xml:space="preserve"> récapitulés dans le tableau 8 et tableau 9</w:t>
      </w:r>
      <w:r w:rsidRPr="009049B1">
        <w:t>.</w:t>
      </w:r>
    </w:p>
    <w:p w:rsidR="00BD09BF" w:rsidRDefault="00BD09BF" w:rsidP="00181232">
      <w:pPr>
        <w:spacing w:line="360" w:lineRule="auto"/>
        <w:ind w:firstLine="709"/>
        <w:jc w:val="both"/>
      </w:pPr>
    </w:p>
    <w:p w:rsidR="00BD09BF" w:rsidRPr="009049B1" w:rsidRDefault="00BD09BF" w:rsidP="00181232">
      <w:pPr>
        <w:numPr>
          <w:ilvl w:val="0"/>
          <w:numId w:val="11"/>
        </w:numPr>
        <w:tabs>
          <w:tab w:val="left" w:pos="0"/>
        </w:tabs>
        <w:spacing w:line="360" w:lineRule="auto"/>
        <w:ind w:left="0" w:firstLine="709"/>
        <w:jc w:val="both"/>
      </w:pPr>
      <w:r w:rsidRPr="009049B1">
        <w:rPr>
          <w:b/>
        </w:rPr>
        <w:t>Les acides phénoliques libres</w:t>
      </w:r>
      <w:r w:rsidRPr="009049B1">
        <w:t> :</w:t>
      </w:r>
    </w:p>
    <w:p w:rsidR="00BD09BF" w:rsidRPr="009049B1" w:rsidRDefault="00BD09BF" w:rsidP="00181232">
      <w:pPr>
        <w:spacing w:line="360" w:lineRule="auto"/>
        <w:ind w:firstLine="709"/>
        <w:jc w:val="both"/>
      </w:pPr>
      <w:r>
        <w:t xml:space="preserve">             </w:t>
      </w:r>
      <w:r w:rsidRPr="009049B1">
        <w:t xml:space="preserve">Aucun acide n’a été identifié dans les extraits </w:t>
      </w:r>
      <w:proofErr w:type="spellStart"/>
      <w:r w:rsidRPr="009049B1">
        <w:t>méthanoliques</w:t>
      </w:r>
      <w:proofErr w:type="spellEnd"/>
      <w:r w:rsidRPr="009049B1">
        <w:t xml:space="preserve"> </w:t>
      </w:r>
      <w:r>
        <w:t xml:space="preserve">que ce </w:t>
      </w:r>
      <w:r w:rsidRPr="009049B1">
        <w:t>soit pour les échantillons prélevés ou contaminés.</w:t>
      </w:r>
    </w:p>
    <w:p w:rsidR="00BD09BF" w:rsidRDefault="00BD09BF" w:rsidP="00181232">
      <w:pPr>
        <w:spacing w:line="360" w:lineRule="auto"/>
        <w:ind w:firstLine="709"/>
        <w:jc w:val="both"/>
      </w:pPr>
    </w:p>
    <w:p w:rsidR="00BD09BF" w:rsidRPr="00F94B7B" w:rsidRDefault="00BD09BF" w:rsidP="00181232">
      <w:pPr>
        <w:numPr>
          <w:ilvl w:val="0"/>
          <w:numId w:val="11"/>
        </w:numPr>
        <w:spacing w:line="360" w:lineRule="auto"/>
        <w:ind w:left="0" w:firstLine="709"/>
        <w:jc w:val="both"/>
        <w:rPr>
          <w:b/>
        </w:rPr>
      </w:pPr>
      <w:r>
        <w:rPr>
          <w:b/>
        </w:rPr>
        <w:t>L</w:t>
      </w:r>
      <w:r w:rsidRPr="00F94B7B">
        <w:rPr>
          <w:b/>
        </w:rPr>
        <w:t>es anthocyanes :</w:t>
      </w:r>
    </w:p>
    <w:p w:rsidR="00BD09BF" w:rsidRPr="00F94B7B" w:rsidRDefault="00BD09BF" w:rsidP="00181232">
      <w:pPr>
        <w:spacing w:line="360" w:lineRule="auto"/>
        <w:ind w:firstLine="709"/>
        <w:jc w:val="both"/>
      </w:pPr>
      <w:r w:rsidRPr="00F94B7B">
        <w:t xml:space="preserve">        La réaction de mise en évidence des anthocyanes a été négative aussi bien en milieu acide qu’en milieu alcalin.</w:t>
      </w:r>
    </w:p>
    <w:p w:rsidR="00BD09BF" w:rsidRPr="00F94B7B" w:rsidRDefault="00BD09BF" w:rsidP="00181232">
      <w:pPr>
        <w:spacing w:line="360" w:lineRule="auto"/>
        <w:ind w:firstLine="709"/>
        <w:jc w:val="both"/>
        <w:rPr>
          <w:b/>
        </w:rPr>
      </w:pPr>
    </w:p>
    <w:p w:rsidR="00BD09BF" w:rsidRPr="008060F0" w:rsidRDefault="00BD09BF" w:rsidP="00181232">
      <w:pPr>
        <w:numPr>
          <w:ilvl w:val="0"/>
          <w:numId w:val="11"/>
        </w:numPr>
        <w:spacing w:line="360" w:lineRule="auto"/>
        <w:ind w:left="0" w:firstLine="709"/>
        <w:jc w:val="both"/>
      </w:pPr>
      <w:r w:rsidRPr="00F94B7B">
        <w:rPr>
          <w:b/>
        </w:rPr>
        <w:t>les</w:t>
      </w:r>
      <w:r>
        <w:rPr>
          <w:b/>
        </w:rPr>
        <w:t xml:space="preserve"> tan</w:t>
      </w:r>
      <w:r w:rsidRPr="009049B1">
        <w:rPr>
          <w:b/>
        </w:rPr>
        <w:t>ins :</w:t>
      </w:r>
    </w:p>
    <w:p w:rsidR="00BD09BF" w:rsidRPr="009049B1" w:rsidRDefault="00BD09BF" w:rsidP="00181232">
      <w:pPr>
        <w:spacing w:line="360" w:lineRule="auto"/>
        <w:ind w:firstLine="709"/>
        <w:jc w:val="both"/>
      </w:pPr>
      <w:r>
        <w:t xml:space="preserve">          </w:t>
      </w:r>
      <w:r w:rsidRPr="009049B1">
        <w:t>La réaction au chlorure ferrique ne donne pas de précipité bleu noir qui caractérise les tan</w:t>
      </w:r>
      <w:r>
        <w:t>ins galliques (ta</w:t>
      </w:r>
      <w:r w:rsidRPr="009049B1">
        <w:t>nins hydrolysables), par contre l</w:t>
      </w:r>
      <w:r>
        <w:t xml:space="preserve">a coloration est </w:t>
      </w:r>
      <w:r>
        <w:lastRenderedPageBreak/>
        <w:t xml:space="preserve">brune verte ce </w:t>
      </w:r>
      <w:r w:rsidRPr="009049B1">
        <w:t xml:space="preserve">qui </w:t>
      </w:r>
      <w:r>
        <w:t>indique la présence des tan</w:t>
      </w:r>
      <w:r w:rsidRPr="009049B1">
        <w:t>ins condensés dans tous les échantillons.</w:t>
      </w:r>
    </w:p>
    <w:p w:rsidR="00BD09BF" w:rsidRDefault="00BD09BF" w:rsidP="00181232">
      <w:pPr>
        <w:spacing w:line="360" w:lineRule="auto"/>
        <w:ind w:firstLine="709"/>
        <w:jc w:val="both"/>
      </w:pPr>
    </w:p>
    <w:p w:rsidR="00BD09BF" w:rsidRPr="009049B1" w:rsidRDefault="00181232" w:rsidP="00181232">
      <w:pPr>
        <w:pStyle w:val="Paragraphedeliste"/>
        <w:numPr>
          <w:ilvl w:val="0"/>
          <w:numId w:val="11"/>
        </w:numPr>
        <w:tabs>
          <w:tab w:val="clear" w:pos="1140"/>
          <w:tab w:val="num" w:pos="1134"/>
          <w:tab w:val="left" w:pos="1276"/>
        </w:tabs>
        <w:spacing w:line="360" w:lineRule="auto"/>
        <w:ind w:hanging="6"/>
        <w:jc w:val="both"/>
      </w:pPr>
      <w:r>
        <w:rPr>
          <w:b/>
        </w:rPr>
        <w:t xml:space="preserve">  </w:t>
      </w:r>
      <w:r w:rsidR="00BD09BF" w:rsidRPr="00181232">
        <w:rPr>
          <w:b/>
        </w:rPr>
        <w:t>Les dérivées anthracéniques</w:t>
      </w:r>
      <w:r w:rsidR="00BD09BF" w:rsidRPr="009049B1">
        <w:t> :</w:t>
      </w:r>
    </w:p>
    <w:p w:rsidR="00BD09BF" w:rsidRPr="009049B1" w:rsidRDefault="00BD09BF" w:rsidP="00181232">
      <w:pPr>
        <w:spacing w:line="360" w:lineRule="auto"/>
        <w:ind w:firstLine="709"/>
        <w:jc w:val="both"/>
      </w:pPr>
      <w:r>
        <w:t xml:space="preserve">        </w:t>
      </w:r>
      <w:r w:rsidRPr="009049B1">
        <w:t>La présence de</w:t>
      </w:r>
      <w:r>
        <w:t>s anthraquinones est observée chez les feuilles d</w:t>
      </w:r>
      <w:r w:rsidRPr="009049B1">
        <w:t>es sites S3, S4, S5</w:t>
      </w:r>
      <w:r>
        <w:t xml:space="preserve"> par une bande au même Rf (0.46), absente dans</w:t>
      </w:r>
      <w:r w:rsidRPr="009049B1">
        <w:t xml:space="preserve"> les échant</w:t>
      </w:r>
      <w:r>
        <w:t>illons contaminés.</w:t>
      </w:r>
    </w:p>
    <w:p w:rsidR="00BD09BF" w:rsidRPr="009049B1" w:rsidRDefault="00BD09BF" w:rsidP="00BD09BF">
      <w:pPr>
        <w:spacing w:line="360" w:lineRule="auto"/>
        <w:jc w:val="both"/>
      </w:pPr>
    </w:p>
    <w:p w:rsidR="00BD09BF" w:rsidRPr="009049B1" w:rsidRDefault="00BD09BF" w:rsidP="00181232">
      <w:pPr>
        <w:numPr>
          <w:ilvl w:val="0"/>
          <w:numId w:val="7"/>
        </w:numPr>
        <w:tabs>
          <w:tab w:val="clear" w:pos="765"/>
        </w:tabs>
        <w:spacing w:line="360" w:lineRule="auto"/>
        <w:ind w:left="851" w:firstLine="228"/>
        <w:rPr>
          <w:b/>
        </w:rPr>
      </w:pPr>
      <w:r w:rsidRPr="009049B1">
        <w:rPr>
          <w:b/>
        </w:rPr>
        <w:t xml:space="preserve">Les coumarines : </w:t>
      </w:r>
    </w:p>
    <w:p w:rsidR="00BD09BF" w:rsidRPr="009049B1" w:rsidRDefault="00BD09BF" w:rsidP="00BD09BF">
      <w:pPr>
        <w:spacing w:line="360" w:lineRule="auto"/>
        <w:ind w:firstLine="405"/>
        <w:jc w:val="both"/>
      </w:pPr>
      <w:r w:rsidRPr="009049B1">
        <w:t xml:space="preserve">La présence des coumarines est confirmée par la fluorescence bleue examinée sous lumière U.V à 365 nm seulement </w:t>
      </w:r>
      <w:r>
        <w:t>pour</w:t>
      </w:r>
      <w:r w:rsidRPr="009049B1">
        <w:t xml:space="preserve"> le site1 des feuilles et le témoin de la contamination. </w:t>
      </w:r>
    </w:p>
    <w:p w:rsidR="00BD09BF" w:rsidRPr="009049B1" w:rsidRDefault="00BD09BF" w:rsidP="00BD09BF">
      <w:pPr>
        <w:spacing w:line="360" w:lineRule="auto"/>
        <w:jc w:val="both"/>
      </w:pPr>
    </w:p>
    <w:p w:rsidR="00BD09BF" w:rsidRPr="00F83194" w:rsidRDefault="002758B1" w:rsidP="00BD09BF">
      <w:pPr>
        <w:spacing w:line="360" w:lineRule="auto"/>
        <w:jc w:val="center"/>
      </w:pPr>
      <w:r>
        <w:rPr>
          <w:noProof/>
        </w:rPr>
        <w:pict>
          <v:shapetype id="_x0000_t202" coordsize="21600,21600" o:spt="202" path="m,l,21600r21600,l21600,xe">
            <v:stroke joinstyle="miter"/>
            <v:path gradientshapeok="t" o:connecttype="rect"/>
          </v:shapetype>
          <v:shape id="_x0000_s1086" type="#_x0000_t202" style="position:absolute;left:0;text-align:left;margin-left:80.8pt;margin-top:4.15pt;width:1in;height:22.9pt;z-index:251656192" fillcolor="black">
            <v:textbox style="mso-next-textbox:#_x0000_s1086">
              <w:txbxContent>
                <w:p w:rsidR="00C7073F" w:rsidRPr="00BD09BF" w:rsidRDefault="00C7073F" w:rsidP="00BD09BF">
                  <w:pPr>
                    <w:rPr>
                      <w:b/>
                      <w:bCs/>
                      <w:color w:val="FFFFFF"/>
                    </w:rPr>
                  </w:pPr>
                  <w:proofErr w:type="spellStart"/>
                  <w:r w:rsidRPr="00BD09BF">
                    <w:rPr>
                      <w:b/>
                      <w:bCs/>
                      <w:color w:val="FFFFFF"/>
                    </w:rPr>
                    <w:t>T</w:t>
                  </w:r>
                  <w:r>
                    <w:rPr>
                      <w:b/>
                      <w:bCs/>
                      <w:color w:val="FFFFFF"/>
                    </w:rPr>
                    <w:t>emoin</w:t>
                  </w:r>
                  <w:proofErr w:type="spellEnd"/>
                </w:p>
                <w:p w:rsidR="00C7073F" w:rsidRPr="00ED169C" w:rsidRDefault="00C7073F" w:rsidP="00BD09BF">
                  <w:pPr>
                    <w:rPr>
                      <w:color w:val="FF0000"/>
                    </w:rPr>
                  </w:pPr>
                </w:p>
              </w:txbxContent>
            </v:textbox>
          </v:shape>
        </w:pict>
      </w:r>
      <w:r>
        <w:rPr>
          <w:noProof/>
        </w:rPr>
        <w:pict>
          <v:shape id="_x0000_s1088" type="#_x0000_t202" style="position:absolute;left:0;text-align:left;margin-left:292.15pt;margin-top:114.8pt;width:1in;height:27pt;z-index:251658240" fillcolor="black">
            <v:textbox>
              <w:txbxContent>
                <w:p w:rsidR="00C7073F" w:rsidRPr="00BD09BF" w:rsidRDefault="00C7073F" w:rsidP="00BD09BF">
                  <w:pPr>
                    <w:rPr>
                      <w:b/>
                      <w:bCs/>
                      <w:color w:val="FFFFFF"/>
                    </w:rPr>
                  </w:pPr>
                  <w:r>
                    <w:rPr>
                      <w:color w:val="FF0000"/>
                    </w:rPr>
                    <w:t xml:space="preserve">    </w:t>
                  </w:r>
                  <w:r w:rsidRPr="00BD09BF">
                    <w:rPr>
                      <w:b/>
                      <w:bCs/>
                      <w:color w:val="FFFFFF"/>
                    </w:rPr>
                    <w:t>SITE 01</w:t>
                  </w:r>
                </w:p>
              </w:txbxContent>
            </v:textbox>
          </v:shape>
        </w:pict>
      </w:r>
      <w:r>
        <w:rPr>
          <w:noProof/>
        </w:rPr>
        <w:pict>
          <v:line id="_x0000_s1087" style="position:absolute;left:0;text-align:left;z-index:251657216" from="345.5pt,78.8pt" to="345.5pt,114.8pt"/>
        </w:pict>
      </w:r>
      <w:r>
        <w:rPr>
          <w:noProof/>
        </w:rPr>
        <w:pict>
          <v:line id="_x0000_s1085" style="position:absolute;left:0;text-align:left;flip:y;z-index:251655168" from="101.15pt,27.05pt" to="101.15pt,72.05pt"/>
        </w:pict>
      </w:r>
      <w:r w:rsidR="00181232" w:rsidRPr="00BD09BF">
        <w:rPr>
          <w:b/>
          <w:bCs/>
          <w:color w:val="FFFFFF"/>
        </w:rPr>
        <w:t>EM</w:t>
      </w:r>
      <w:r w:rsidR="006D03B9">
        <w:rPr>
          <w:noProof/>
          <w:color w:val="FF0000"/>
        </w:rPr>
        <w:drawing>
          <wp:inline distT="0" distB="0" distL="0" distR="0">
            <wp:extent cx="3657600" cy="2435225"/>
            <wp:effectExtent l="19050" t="0" r="0" b="0"/>
            <wp:docPr id="1" name="Image 1" descr="Photo 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hoto 005"/>
                    <pic:cNvPicPr>
                      <a:picLocks noChangeAspect="1" noChangeArrowheads="1"/>
                    </pic:cNvPicPr>
                  </pic:nvPicPr>
                  <pic:blipFill>
                    <a:blip r:embed="rId8">
                      <a:lum bright="30000" contrast="-20000"/>
                    </a:blip>
                    <a:srcRect/>
                    <a:stretch>
                      <a:fillRect/>
                    </a:stretch>
                  </pic:blipFill>
                  <pic:spPr bwMode="auto">
                    <a:xfrm>
                      <a:off x="0" y="0"/>
                      <a:ext cx="3657600" cy="2435225"/>
                    </a:xfrm>
                    <a:prstGeom prst="rect">
                      <a:avLst/>
                    </a:prstGeom>
                    <a:solidFill>
                      <a:srgbClr val="FF6600"/>
                    </a:solidFill>
                    <a:ln w="9525">
                      <a:noFill/>
                      <a:miter lim="800000"/>
                      <a:headEnd/>
                      <a:tailEnd/>
                    </a:ln>
                  </pic:spPr>
                </pic:pic>
              </a:graphicData>
            </a:graphic>
          </wp:inline>
        </w:drawing>
      </w:r>
    </w:p>
    <w:p w:rsidR="00BD09BF" w:rsidRDefault="00BD09BF" w:rsidP="00BD09BF">
      <w:pPr>
        <w:spacing w:line="360" w:lineRule="auto"/>
        <w:jc w:val="center"/>
      </w:pPr>
      <w:r w:rsidRPr="00157B3B">
        <w:rPr>
          <w:b/>
        </w:rPr>
        <w:t>Photo 0</w:t>
      </w:r>
      <w:r w:rsidR="002F0EF6">
        <w:rPr>
          <w:b/>
        </w:rPr>
        <w:t>6</w:t>
      </w:r>
      <w:r>
        <w:t xml:space="preserve">: Test par </w:t>
      </w:r>
      <w:proofErr w:type="spellStart"/>
      <w:r>
        <w:t>NaOH</w:t>
      </w:r>
      <w:proofErr w:type="spellEnd"/>
      <w:r>
        <w:t xml:space="preserve"> observé sous U.V à 365nm</w:t>
      </w:r>
    </w:p>
    <w:p w:rsidR="00BD09BF" w:rsidRDefault="00BD09BF" w:rsidP="00BD09BF">
      <w:pPr>
        <w:spacing w:line="360" w:lineRule="auto"/>
        <w:jc w:val="both"/>
      </w:pPr>
    </w:p>
    <w:p w:rsidR="00BD09BF" w:rsidRDefault="00BD09BF" w:rsidP="00BD09BF">
      <w:pPr>
        <w:spacing w:line="360" w:lineRule="auto"/>
        <w:jc w:val="both"/>
      </w:pPr>
      <w:r>
        <w:t xml:space="preserve">Pour les résultats de CCM, deux systèmes ont été testés à différentes proportions parmi lesquels deux ont été retenus : </w:t>
      </w:r>
    </w:p>
    <w:p w:rsidR="00BD09BF" w:rsidRDefault="00BD09BF" w:rsidP="00BD09BF">
      <w:pPr>
        <w:spacing w:line="360" w:lineRule="auto"/>
        <w:jc w:val="both"/>
      </w:pPr>
      <w:r>
        <w:t xml:space="preserve">Toluène : acétate d’éthyle (50 :50 ) </w:t>
      </w:r>
    </w:p>
    <w:p w:rsidR="00BD09BF" w:rsidRDefault="00BD09BF" w:rsidP="00BD09BF">
      <w:pPr>
        <w:spacing w:line="360" w:lineRule="auto"/>
        <w:jc w:val="both"/>
      </w:pPr>
      <w:r>
        <w:t xml:space="preserve">Hexane : acétate d’éthyle (50 :50). </w:t>
      </w:r>
    </w:p>
    <w:p w:rsidR="00BD09BF" w:rsidRDefault="00BD09BF" w:rsidP="00BD09BF">
      <w:pPr>
        <w:spacing w:line="360" w:lineRule="auto"/>
        <w:jc w:val="both"/>
      </w:pPr>
      <w:r>
        <w:t>L’observation sous U.V montre la présence des coumarines simples caractérisées par une fluorescence bleue intense seulement chez les fruits de site1, aux Rf 0.68 et 0.83 et du site 2 aux mêmes Rf.</w:t>
      </w:r>
    </w:p>
    <w:p w:rsidR="00BD09BF" w:rsidRDefault="00BD09BF" w:rsidP="00BD09BF">
      <w:pPr>
        <w:spacing w:line="360" w:lineRule="auto"/>
        <w:jc w:val="both"/>
        <w:rPr>
          <w:b/>
          <w:bCs/>
        </w:rPr>
      </w:pPr>
    </w:p>
    <w:p w:rsidR="000B5FAC" w:rsidRDefault="000B5FAC" w:rsidP="00BD09BF">
      <w:pPr>
        <w:spacing w:line="360" w:lineRule="auto"/>
        <w:jc w:val="both"/>
        <w:rPr>
          <w:b/>
          <w:bCs/>
        </w:rPr>
      </w:pPr>
    </w:p>
    <w:p w:rsidR="000B5FAC" w:rsidRDefault="000B5FAC" w:rsidP="00BD09BF">
      <w:pPr>
        <w:spacing w:line="360" w:lineRule="auto"/>
        <w:jc w:val="both"/>
        <w:rPr>
          <w:b/>
          <w:bCs/>
        </w:rPr>
      </w:pPr>
    </w:p>
    <w:p w:rsidR="000B5FAC" w:rsidRDefault="000B5FAC" w:rsidP="00BD09BF">
      <w:pPr>
        <w:spacing w:line="360" w:lineRule="auto"/>
        <w:jc w:val="both"/>
        <w:rPr>
          <w:b/>
          <w:bCs/>
        </w:rPr>
      </w:pPr>
    </w:p>
    <w:p w:rsidR="00F636B3" w:rsidRDefault="00F636B3" w:rsidP="00BD09BF">
      <w:pPr>
        <w:spacing w:line="360" w:lineRule="auto"/>
        <w:jc w:val="both"/>
        <w:rPr>
          <w:b/>
          <w:bCs/>
        </w:rPr>
      </w:pPr>
    </w:p>
    <w:p w:rsidR="00BD09BF" w:rsidRDefault="000B5FAC" w:rsidP="00BD09BF">
      <w:pPr>
        <w:spacing w:line="360" w:lineRule="auto"/>
        <w:jc w:val="both"/>
        <w:rPr>
          <w:b/>
          <w:bCs/>
        </w:rPr>
      </w:pPr>
      <w:r>
        <w:rPr>
          <w:b/>
          <w:bCs/>
        </w:rPr>
        <w:t xml:space="preserve">II -1 </w:t>
      </w:r>
      <w:r w:rsidR="00BD09BF" w:rsidRPr="006D6D21">
        <w:rPr>
          <w:b/>
          <w:bCs/>
        </w:rPr>
        <w:t>Hydrolyse acide :</w:t>
      </w:r>
    </w:p>
    <w:p w:rsidR="00BD09BF" w:rsidRDefault="000B5FAC" w:rsidP="00BD09BF">
      <w:pPr>
        <w:spacing w:line="360" w:lineRule="auto"/>
        <w:jc w:val="both"/>
        <w:rPr>
          <w:b/>
          <w:bCs/>
        </w:rPr>
      </w:pPr>
      <w:r>
        <w:rPr>
          <w:b/>
          <w:bCs/>
        </w:rPr>
        <w:t>a-</w:t>
      </w:r>
      <w:r w:rsidR="00BD09BF" w:rsidRPr="006D6D21">
        <w:rPr>
          <w:b/>
          <w:bCs/>
        </w:rPr>
        <w:t xml:space="preserve">Identification des </w:t>
      </w:r>
      <w:proofErr w:type="spellStart"/>
      <w:r w:rsidR="00BD09BF" w:rsidRPr="006D6D21">
        <w:rPr>
          <w:b/>
          <w:bCs/>
        </w:rPr>
        <w:t>génines</w:t>
      </w:r>
      <w:proofErr w:type="spellEnd"/>
      <w:r w:rsidR="00BD09BF" w:rsidRPr="006D6D21">
        <w:rPr>
          <w:b/>
          <w:bCs/>
        </w:rPr>
        <w:t> :</w:t>
      </w:r>
    </w:p>
    <w:p w:rsidR="00BD09BF" w:rsidRDefault="00BD09BF" w:rsidP="00E459D4">
      <w:pPr>
        <w:spacing w:line="360" w:lineRule="auto"/>
        <w:ind w:firstLine="708"/>
        <w:jc w:val="both"/>
      </w:pPr>
      <w:r>
        <w:t xml:space="preserve">L’observation des échantillons représentatifs des sites et des contaminés (S1, S3 (feuilles), S5 (fruits) et Pb8), sous UV à 254 nm et à 365 nm, avant et après révélation, montre que les bandes dont le Rf = 0,5 correspondent à la </w:t>
      </w:r>
      <w:proofErr w:type="spellStart"/>
      <w:r>
        <w:t>quercétine</w:t>
      </w:r>
      <w:proofErr w:type="spellEnd"/>
      <w:r>
        <w:t xml:space="preserve">, et celle dont le Rf = 0.58 correspond à un </w:t>
      </w:r>
      <w:proofErr w:type="spellStart"/>
      <w:r>
        <w:t>phytoconstituant</w:t>
      </w:r>
      <w:proofErr w:type="spellEnd"/>
      <w:r>
        <w:t xml:space="preserve"> non identifié.</w:t>
      </w:r>
    </w:p>
    <w:p w:rsidR="00BD09BF" w:rsidRDefault="000B5FAC" w:rsidP="00BD09BF">
      <w:pPr>
        <w:spacing w:line="360" w:lineRule="auto"/>
        <w:jc w:val="both"/>
        <w:rPr>
          <w:b/>
          <w:bCs/>
        </w:rPr>
      </w:pPr>
      <w:r>
        <w:rPr>
          <w:b/>
          <w:bCs/>
        </w:rPr>
        <w:t xml:space="preserve">b- </w:t>
      </w:r>
      <w:r w:rsidR="00BD09BF" w:rsidRPr="002E1D79">
        <w:rPr>
          <w:b/>
          <w:bCs/>
        </w:rPr>
        <w:t>Identification des sucres :</w:t>
      </w:r>
    </w:p>
    <w:p w:rsidR="00BD09BF" w:rsidRPr="002E1D79" w:rsidRDefault="00BD09BF" w:rsidP="00BD09BF">
      <w:pPr>
        <w:spacing w:line="360" w:lineRule="auto"/>
        <w:jc w:val="both"/>
      </w:pPr>
      <w:r>
        <w:t>Pour les mêmes échantillons, l’analyse de l’hydrolysat a permis d’identifier le glucose à Rf (0,4).</w:t>
      </w: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0B5FAC" w:rsidRDefault="000B5FAC" w:rsidP="00475266">
      <w:pPr>
        <w:spacing w:line="360" w:lineRule="auto"/>
        <w:jc w:val="both"/>
        <w:rPr>
          <w:b/>
        </w:rPr>
      </w:pPr>
    </w:p>
    <w:p w:rsidR="007D4F57" w:rsidRDefault="007D4F57" w:rsidP="00475266">
      <w:pPr>
        <w:spacing w:line="360" w:lineRule="auto"/>
        <w:jc w:val="both"/>
        <w:rPr>
          <w:b/>
        </w:rPr>
      </w:pPr>
    </w:p>
    <w:p w:rsidR="00475266" w:rsidRPr="007D4F57" w:rsidRDefault="00475266" w:rsidP="00475266">
      <w:pPr>
        <w:spacing w:line="360" w:lineRule="auto"/>
        <w:jc w:val="both"/>
        <w:rPr>
          <w:b/>
          <w:i/>
        </w:rPr>
      </w:pPr>
      <w:r>
        <w:rPr>
          <w:b/>
        </w:rPr>
        <w:t>Partie I </w:t>
      </w:r>
      <w:r w:rsidR="007D4F57">
        <w:rPr>
          <w:b/>
        </w:rPr>
        <w:t xml:space="preserve">: Etude </w:t>
      </w:r>
      <w:r w:rsidR="007D4F57" w:rsidRPr="007D4F57">
        <w:rPr>
          <w:b/>
          <w:i/>
        </w:rPr>
        <w:t>in situ</w:t>
      </w:r>
    </w:p>
    <w:p w:rsidR="00475266" w:rsidRPr="009049B1" w:rsidRDefault="00475266" w:rsidP="00475266">
      <w:pPr>
        <w:spacing w:line="360" w:lineRule="auto"/>
        <w:jc w:val="both"/>
      </w:pPr>
      <w:r w:rsidRPr="00157B3B">
        <w:rPr>
          <w:b/>
        </w:rPr>
        <w:t>Tableau</w:t>
      </w:r>
      <w:r w:rsidR="006962A7">
        <w:rPr>
          <w:b/>
        </w:rPr>
        <w:t xml:space="preserve"> 08</w:t>
      </w:r>
      <w:r w:rsidRPr="00157B3B">
        <w:rPr>
          <w:b/>
        </w:rPr>
        <w:t xml:space="preserve">: </w:t>
      </w:r>
      <w:r w:rsidRPr="009049B1">
        <w:t xml:space="preserve">récapitulatifs des résultats du </w:t>
      </w:r>
      <w:proofErr w:type="spellStart"/>
      <w:r w:rsidRPr="009049B1">
        <w:t>screennig</w:t>
      </w:r>
      <w:proofErr w:type="spellEnd"/>
      <w:r w:rsidRPr="009049B1">
        <w:t xml:space="preserve"> chimique des feuilles et des fruits des échantillons p</w:t>
      </w:r>
      <w:r>
        <w:t>rélevés de l’olivier (</w:t>
      </w:r>
      <w:proofErr w:type="spellStart"/>
      <w:r>
        <w:t>sigoise</w:t>
      </w:r>
      <w:proofErr w:type="spellEnd"/>
      <w:r>
        <w:t>).</w:t>
      </w:r>
    </w:p>
    <w:p w:rsidR="00475266" w:rsidRDefault="00475266" w:rsidP="00475266">
      <w:pPr>
        <w:spacing w:line="360" w:lineRule="auto"/>
        <w:jc w:val="both"/>
      </w:pPr>
      <w:r w:rsidRPr="009049B1">
        <w:t>(-) = absence, (+) = présence en faible quantité, (++) = présence en quantité moyenne, (+++) = présence en grande quantité.</w:t>
      </w:r>
    </w:p>
    <w:p w:rsidR="00E459D4" w:rsidRDefault="00E459D4" w:rsidP="00BD09BF">
      <w:pPr>
        <w:spacing w:line="360" w:lineRule="auto"/>
        <w:jc w:val="both"/>
        <w:rPr>
          <w:b/>
          <w:bCs/>
        </w:rPr>
      </w:pPr>
    </w:p>
    <w:tbl>
      <w:tblPr>
        <w:tblStyle w:val="Grilledutableau"/>
        <w:tblW w:w="8759" w:type="dxa"/>
        <w:tblLook w:val="04A0"/>
      </w:tblPr>
      <w:tblGrid>
        <w:gridCol w:w="1403"/>
        <w:gridCol w:w="1376"/>
        <w:gridCol w:w="1183"/>
        <w:gridCol w:w="896"/>
        <w:gridCol w:w="1390"/>
        <w:gridCol w:w="1656"/>
        <w:gridCol w:w="1376"/>
      </w:tblGrid>
      <w:tr w:rsidR="00312B48" w:rsidRPr="00F26332" w:rsidTr="00F0681A">
        <w:trPr>
          <w:trHeight w:val="252"/>
        </w:trPr>
        <w:tc>
          <w:tcPr>
            <w:tcW w:w="979" w:type="dxa"/>
            <w:vMerge w:val="restart"/>
          </w:tcPr>
          <w:p w:rsidR="00312B48" w:rsidRPr="00F26332" w:rsidRDefault="00312B48" w:rsidP="00F0681A">
            <w:r w:rsidRPr="00F26332">
              <w:t>Sites de prélèvement</w:t>
            </w:r>
          </w:p>
        </w:tc>
        <w:tc>
          <w:tcPr>
            <w:tcW w:w="7780" w:type="dxa"/>
            <w:gridSpan w:val="6"/>
          </w:tcPr>
          <w:p w:rsidR="00312B48" w:rsidRPr="00F26332" w:rsidRDefault="00312B48" w:rsidP="00F0681A">
            <w:pPr>
              <w:spacing w:line="360" w:lineRule="auto"/>
              <w:jc w:val="center"/>
              <w:rPr>
                <w:b/>
              </w:rPr>
            </w:pPr>
            <w:proofErr w:type="spellStart"/>
            <w:r w:rsidRPr="00F26332">
              <w:rPr>
                <w:b/>
              </w:rPr>
              <w:t>Phytoconstituants</w:t>
            </w:r>
            <w:proofErr w:type="spellEnd"/>
          </w:p>
          <w:p w:rsidR="00312B48" w:rsidRPr="00F26332" w:rsidRDefault="00312B48" w:rsidP="00F0681A"/>
        </w:tc>
      </w:tr>
      <w:tr w:rsidR="00312B48" w:rsidRPr="00F26332" w:rsidTr="00F0681A">
        <w:trPr>
          <w:trHeight w:val="145"/>
        </w:trPr>
        <w:tc>
          <w:tcPr>
            <w:tcW w:w="979" w:type="dxa"/>
            <w:vMerge/>
          </w:tcPr>
          <w:p w:rsidR="00312B48" w:rsidRPr="00F26332" w:rsidRDefault="00312B48" w:rsidP="00F0681A"/>
        </w:tc>
        <w:tc>
          <w:tcPr>
            <w:tcW w:w="1280" w:type="dxa"/>
          </w:tcPr>
          <w:p w:rsidR="00312B48" w:rsidRPr="00F26332" w:rsidRDefault="00312B48" w:rsidP="00F0681A">
            <w:r w:rsidRPr="00F26332">
              <w:t>Acides phénoliques</w:t>
            </w:r>
          </w:p>
        </w:tc>
        <w:tc>
          <w:tcPr>
            <w:tcW w:w="1365" w:type="dxa"/>
          </w:tcPr>
          <w:p w:rsidR="00312B48" w:rsidRPr="00DA5A57" w:rsidRDefault="00312B48" w:rsidP="00F0681A">
            <w:pPr>
              <w:spacing w:line="360" w:lineRule="auto"/>
              <w:jc w:val="center"/>
              <w:rPr>
                <w:sz w:val="20"/>
                <w:szCs w:val="20"/>
              </w:rPr>
            </w:pPr>
            <w:r w:rsidRPr="00DA5A57">
              <w:rPr>
                <w:sz w:val="20"/>
                <w:szCs w:val="20"/>
              </w:rPr>
              <w:t>Anthocyane</w:t>
            </w:r>
          </w:p>
          <w:p w:rsidR="00312B48" w:rsidRPr="00DA5A57" w:rsidRDefault="00312B48" w:rsidP="00F0681A">
            <w:pPr>
              <w:rPr>
                <w:sz w:val="16"/>
                <w:szCs w:val="16"/>
              </w:rPr>
            </w:pPr>
            <w:proofErr w:type="spellStart"/>
            <w:r w:rsidRPr="00DA5A57">
              <w:rPr>
                <w:sz w:val="16"/>
                <w:szCs w:val="16"/>
              </w:rPr>
              <w:t>HCl</w:t>
            </w:r>
            <w:proofErr w:type="spellEnd"/>
            <w:r w:rsidRPr="00DA5A57">
              <w:rPr>
                <w:sz w:val="16"/>
                <w:szCs w:val="16"/>
              </w:rPr>
              <w:t xml:space="preserve">  </w:t>
            </w:r>
            <w:r>
              <w:rPr>
                <w:sz w:val="16"/>
                <w:szCs w:val="16"/>
              </w:rPr>
              <w:t xml:space="preserve">  </w:t>
            </w:r>
            <w:r w:rsidRPr="00DA5A57">
              <w:rPr>
                <w:sz w:val="16"/>
                <w:szCs w:val="16"/>
              </w:rPr>
              <w:t>NH</w:t>
            </w:r>
            <w:r w:rsidRPr="00DA5A57">
              <w:rPr>
                <w:sz w:val="16"/>
                <w:szCs w:val="16"/>
                <w:vertAlign w:val="subscript"/>
              </w:rPr>
              <w:t>4</w:t>
            </w:r>
            <w:r w:rsidRPr="00DA5A57">
              <w:rPr>
                <w:sz w:val="16"/>
                <w:szCs w:val="16"/>
              </w:rPr>
              <w:t>OH</w:t>
            </w:r>
          </w:p>
        </w:tc>
        <w:tc>
          <w:tcPr>
            <w:tcW w:w="964" w:type="dxa"/>
          </w:tcPr>
          <w:p w:rsidR="00312B48" w:rsidRPr="00F26332" w:rsidRDefault="00312B48" w:rsidP="00F0681A">
            <w:pPr>
              <w:spacing w:line="360" w:lineRule="auto"/>
              <w:jc w:val="center"/>
            </w:pPr>
            <w:r w:rsidRPr="00F26332">
              <w:t>Tannin</w:t>
            </w:r>
          </w:p>
          <w:p w:rsidR="00312B48" w:rsidRPr="00F26332" w:rsidRDefault="00312B48" w:rsidP="00F0681A">
            <w:r w:rsidRPr="00F26332">
              <w:t>FeCl</w:t>
            </w:r>
            <w:r w:rsidRPr="00F26332">
              <w:rPr>
                <w:vertAlign w:val="subscript"/>
              </w:rPr>
              <w:t>3</w:t>
            </w:r>
          </w:p>
        </w:tc>
        <w:tc>
          <w:tcPr>
            <w:tcW w:w="1282" w:type="dxa"/>
          </w:tcPr>
          <w:p w:rsidR="00312B48" w:rsidRPr="00F26332" w:rsidRDefault="00312B48" w:rsidP="00F0681A">
            <w:pPr>
              <w:spacing w:line="360" w:lineRule="auto"/>
              <w:jc w:val="center"/>
            </w:pPr>
            <w:proofErr w:type="spellStart"/>
            <w:r w:rsidRPr="00F26332">
              <w:t>Flavonoides</w:t>
            </w:r>
            <w:proofErr w:type="spellEnd"/>
          </w:p>
          <w:p w:rsidR="00312B48" w:rsidRPr="00F26332" w:rsidRDefault="00312B48" w:rsidP="00F0681A">
            <w:r w:rsidRPr="00F26332">
              <w:t>CCM</w:t>
            </w:r>
          </w:p>
        </w:tc>
        <w:tc>
          <w:tcPr>
            <w:tcW w:w="1604" w:type="dxa"/>
          </w:tcPr>
          <w:p w:rsidR="00312B48" w:rsidRPr="00F26332" w:rsidRDefault="00312B48" w:rsidP="00F0681A">
            <w:pPr>
              <w:spacing w:line="360" w:lineRule="auto"/>
              <w:jc w:val="center"/>
            </w:pPr>
            <w:proofErr w:type="spellStart"/>
            <w:r w:rsidRPr="00F26332">
              <w:t>Derivées</w:t>
            </w:r>
            <w:proofErr w:type="spellEnd"/>
            <w:r w:rsidRPr="00F26332">
              <w:t xml:space="preserve"> anthracéniques</w:t>
            </w:r>
          </w:p>
          <w:p w:rsidR="00312B48" w:rsidRPr="00F26332" w:rsidRDefault="00312B48" w:rsidP="00F0681A">
            <w:r w:rsidRPr="00F26332">
              <w:t>CCM</w:t>
            </w:r>
          </w:p>
        </w:tc>
        <w:tc>
          <w:tcPr>
            <w:tcW w:w="1285" w:type="dxa"/>
          </w:tcPr>
          <w:p w:rsidR="00312B48" w:rsidRPr="00F26332" w:rsidRDefault="00312B48" w:rsidP="00F0681A">
            <w:r w:rsidRPr="00F26332">
              <w:t>Coumarines</w:t>
            </w:r>
          </w:p>
        </w:tc>
      </w:tr>
      <w:tr w:rsidR="00312B48" w:rsidRPr="00F26332" w:rsidTr="00F0681A">
        <w:trPr>
          <w:trHeight w:val="268"/>
        </w:trPr>
        <w:tc>
          <w:tcPr>
            <w:tcW w:w="8759" w:type="dxa"/>
            <w:gridSpan w:val="7"/>
          </w:tcPr>
          <w:p w:rsidR="00312B48" w:rsidRPr="00F26332" w:rsidRDefault="00312B48" w:rsidP="00F0681A">
            <w:pPr>
              <w:jc w:val="center"/>
            </w:pPr>
            <w:r w:rsidRPr="00F26332">
              <w:t>SITE 01</w:t>
            </w:r>
          </w:p>
        </w:tc>
      </w:tr>
      <w:tr w:rsidR="00312B48" w:rsidRPr="00F26332" w:rsidTr="00F0681A">
        <w:trPr>
          <w:trHeight w:val="268"/>
        </w:trPr>
        <w:tc>
          <w:tcPr>
            <w:tcW w:w="979" w:type="dxa"/>
          </w:tcPr>
          <w:p w:rsidR="00312B48" w:rsidRPr="00F26332" w:rsidRDefault="00312B48" w:rsidP="00F0681A">
            <w:r w:rsidRPr="00F26332">
              <w:t>feuilles</w:t>
            </w:r>
          </w:p>
        </w:tc>
        <w:tc>
          <w:tcPr>
            <w:tcW w:w="1280" w:type="dxa"/>
          </w:tcPr>
          <w:p w:rsidR="00312B48" w:rsidRPr="00F26332" w:rsidRDefault="00312B48" w:rsidP="00F0681A">
            <w:r w:rsidRPr="00F26332">
              <w:t>-</w:t>
            </w:r>
          </w:p>
        </w:tc>
        <w:tc>
          <w:tcPr>
            <w:tcW w:w="1365" w:type="dxa"/>
          </w:tcPr>
          <w:p w:rsidR="00312B48" w:rsidRPr="00F26332" w:rsidRDefault="00312B48" w:rsidP="00F0681A">
            <w:r>
              <w:t>-            -</w:t>
            </w:r>
          </w:p>
        </w:tc>
        <w:tc>
          <w:tcPr>
            <w:tcW w:w="964" w:type="dxa"/>
          </w:tcPr>
          <w:p w:rsidR="00312B48" w:rsidRPr="00F26332" w:rsidRDefault="00312B48" w:rsidP="00F0681A">
            <w:r>
              <w:t>+</w:t>
            </w:r>
          </w:p>
        </w:tc>
        <w:tc>
          <w:tcPr>
            <w:tcW w:w="1282" w:type="dxa"/>
          </w:tcPr>
          <w:p w:rsidR="00312B48" w:rsidRPr="00F26332" w:rsidRDefault="00312B48" w:rsidP="00F0681A">
            <w:r>
              <w:t>+++</w:t>
            </w:r>
          </w:p>
        </w:tc>
        <w:tc>
          <w:tcPr>
            <w:tcW w:w="1604" w:type="dxa"/>
          </w:tcPr>
          <w:p w:rsidR="00312B48" w:rsidRPr="00F26332" w:rsidRDefault="00312B48" w:rsidP="00F0681A">
            <w:r>
              <w:t>-</w:t>
            </w:r>
          </w:p>
        </w:tc>
        <w:tc>
          <w:tcPr>
            <w:tcW w:w="1285" w:type="dxa"/>
          </w:tcPr>
          <w:p w:rsidR="00312B48" w:rsidRPr="00DA5A57" w:rsidRDefault="00312B48" w:rsidP="00F0681A">
            <w:pPr>
              <w:rPr>
                <w:sz w:val="20"/>
                <w:szCs w:val="20"/>
              </w:rPr>
            </w:pPr>
            <w:r>
              <w:rPr>
                <w:sz w:val="20"/>
                <w:szCs w:val="20"/>
              </w:rPr>
              <w:t>coloration</w:t>
            </w:r>
          </w:p>
        </w:tc>
      </w:tr>
      <w:tr w:rsidR="00312B48" w:rsidRPr="00F26332" w:rsidTr="00F0681A">
        <w:trPr>
          <w:trHeight w:val="268"/>
        </w:trPr>
        <w:tc>
          <w:tcPr>
            <w:tcW w:w="979" w:type="dxa"/>
          </w:tcPr>
          <w:p w:rsidR="00312B48" w:rsidRPr="00F26332" w:rsidRDefault="00312B48" w:rsidP="00F0681A">
            <w:r w:rsidRPr="00F26332">
              <w:t>fruits</w:t>
            </w:r>
          </w:p>
        </w:tc>
        <w:tc>
          <w:tcPr>
            <w:tcW w:w="1280" w:type="dxa"/>
          </w:tcPr>
          <w:p w:rsidR="00312B48" w:rsidRPr="00F26332" w:rsidRDefault="00312B48" w:rsidP="00F0681A">
            <w:r w:rsidRPr="00F26332">
              <w:t>-</w:t>
            </w:r>
          </w:p>
        </w:tc>
        <w:tc>
          <w:tcPr>
            <w:tcW w:w="1365" w:type="dxa"/>
          </w:tcPr>
          <w:p w:rsidR="00312B48" w:rsidRPr="00F26332" w:rsidRDefault="00312B48" w:rsidP="00F0681A">
            <w:r>
              <w:t>-            -</w:t>
            </w:r>
          </w:p>
        </w:tc>
        <w:tc>
          <w:tcPr>
            <w:tcW w:w="964" w:type="dxa"/>
          </w:tcPr>
          <w:p w:rsidR="00312B48" w:rsidRPr="00F26332" w:rsidRDefault="00312B48" w:rsidP="00F0681A">
            <w:r>
              <w:t>+</w:t>
            </w:r>
          </w:p>
        </w:tc>
        <w:tc>
          <w:tcPr>
            <w:tcW w:w="1282" w:type="dxa"/>
          </w:tcPr>
          <w:p w:rsidR="00312B48" w:rsidRPr="00F26332" w:rsidRDefault="00312B48" w:rsidP="00F0681A">
            <w:r>
              <w:t>++</w:t>
            </w:r>
          </w:p>
        </w:tc>
        <w:tc>
          <w:tcPr>
            <w:tcW w:w="1604" w:type="dxa"/>
          </w:tcPr>
          <w:p w:rsidR="00312B48" w:rsidRPr="00F26332" w:rsidRDefault="00312B48" w:rsidP="00F0681A">
            <w:r>
              <w:t>-</w:t>
            </w:r>
          </w:p>
        </w:tc>
        <w:tc>
          <w:tcPr>
            <w:tcW w:w="1285" w:type="dxa"/>
          </w:tcPr>
          <w:p w:rsidR="00312B48" w:rsidRPr="00F26332" w:rsidRDefault="00312B48" w:rsidP="00F0681A">
            <w:r>
              <w:t>+ CCM</w:t>
            </w:r>
          </w:p>
        </w:tc>
      </w:tr>
      <w:tr w:rsidR="00312B48" w:rsidRPr="00F26332" w:rsidTr="00F0681A">
        <w:trPr>
          <w:trHeight w:val="252"/>
        </w:trPr>
        <w:tc>
          <w:tcPr>
            <w:tcW w:w="8759" w:type="dxa"/>
            <w:gridSpan w:val="7"/>
          </w:tcPr>
          <w:p w:rsidR="00312B48" w:rsidRPr="00F26332" w:rsidRDefault="00312B48" w:rsidP="00F0681A">
            <w:pPr>
              <w:jc w:val="center"/>
            </w:pPr>
            <w:r w:rsidRPr="00F26332">
              <w:t>SITE 02</w:t>
            </w:r>
          </w:p>
        </w:tc>
      </w:tr>
      <w:tr w:rsidR="00312B48" w:rsidRPr="00F26332" w:rsidTr="00F0681A">
        <w:trPr>
          <w:trHeight w:val="268"/>
        </w:trPr>
        <w:tc>
          <w:tcPr>
            <w:tcW w:w="979" w:type="dxa"/>
          </w:tcPr>
          <w:p w:rsidR="00312B48" w:rsidRPr="00F26332" w:rsidRDefault="00312B48" w:rsidP="00F0681A">
            <w:r w:rsidRPr="00F26332">
              <w:t>feuilles</w:t>
            </w:r>
          </w:p>
        </w:tc>
        <w:tc>
          <w:tcPr>
            <w:tcW w:w="1280" w:type="dxa"/>
          </w:tcPr>
          <w:p w:rsidR="00312B48" w:rsidRPr="00F26332" w:rsidRDefault="00312B48" w:rsidP="00F0681A">
            <w:r w:rsidRPr="00F26332">
              <w:t>-</w:t>
            </w:r>
          </w:p>
        </w:tc>
        <w:tc>
          <w:tcPr>
            <w:tcW w:w="1365" w:type="dxa"/>
          </w:tcPr>
          <w:p w:rsidR="00312B48" w:rsidRPr="00F26332" w:rsidRDefault="00312B48" w:rsidP="00F0681A">
            <w:r>
              <w:t>-             -</w:t>
            </w:r>
          </w:p>
        </w:tc>
        <w:tc>
          <w:tcPr>
            <w:tcW w:w="964" w:type="dxa"/>
          </w:tcPr>
          <w:p w:rsidR="00312B48" w:rsidRPr="00F26332" w:rsidRDefault="00312B48" w:rsidP="00F0681A">
            <w:r>
              <w:t>+</w:t>
            </w:r>
          </w:p>
        </w:tc>
        <w:tc>
          <w:tcPr>
            <w:tcW w:w="1282" w:type="dxa"/>
          </w:tcPr>
          <w:p w:rsidR="00312B48" w:rsidRPr="00F26332" w:rsidRDefault="00312B48" w:rsidP="00F0681A">
            <w:r>
              <w:t>+++</w:t>
            </w:r>
          </w:p>
        </w:tc>
        <w:tc>
          <w:tcPr>
            <w:tcW w:w="1604" w:type="dxa"/>
          </w:tcPr>
          <w:p w:rsidR="00312B48" w:rsidRPr="00F26332" w:rsidRDefault="00312B48" w:rsidP="00F0681A">
            <w:r>
              <w:t>-</w:t>
            </w:r>
          </w:p>
        </w:tc>
        <w:tc>
          <w:tcPr>
            <w:tcW w:w="1285" w:type="dxa"/>
          </w:tcPr>
          <w:p w:rsidR="00312B48" w:rsidRPr="00F26332" w:rsidRDefault="00312B48" w:rsidP="00F0681A">
            <w:r>
              <w:t>-</w:t>
            </w:r>
          </w:p>
        </w:tc>
      </w:tr>
      <w:tr w:rsidR="00312B48" w:rsidRPr="00F26332" w:rsidTr="00F0681A">
        <w:trPr>
          <w:trHeight w:val="268"/>
        </w:trPr>
        <w:tc>
          <w:tcPr>
            <w:tcW w:w="979" w:type="dxa"/>
          </w:tcPr>
          <w:p w:rsidR="00312B48" w:rsidRPr="00F26332" w:rsidRDefault="00312B48" w:rsidP="00F0681A">
            <w:r w:rsidRPr="00F26332">
              <w:t>fruits</w:t>
            </w:r>
          </w:p>
        </w:tc>
        <w:tc>
          <w:tcPr>
            <w:tcW w:w="1280" w:type="dxa"/>
          </w:tcPr>
          <w:p w:rsidR="00312B48" w:rsidRPr="00F26332" w:rsidRDefault="00312B48" w:rsidP="00F0681A">
            <w:r w:rsidRPr="00F26332">
              <w:t>-</w:t>
            </w:r>
          </w:p>
        </w:tc>
        <w:tc>
          <w:tcPr>
            <w:tcW w:w="1365" w:type="dxa"/>
          </w:tcPr>
          <w:p w:rsidR="00312B48" w:rsidRPr="00F26332" w:rsidRDefault="00312B48" w:rsidP="00F0681A">
            <w:r>
              <w:t>-             -</w:t>
            </w:r>
          </w:p>
        </w:tc>
        <w:tc>
          <w:tcPr>
            <w:tcW w:w="964" w:type="dxa"/>
          </w:tcPr>
          <w:p w:rsidR="00312B48" w:rsidRPr="00F26332" w:rsidRDefault="00312B48" w:rsidP="00F0681A">
            <w:r>
              <w:t>+</w:t>
            </w:r>
          </w:p>
        </w:tc>
        <w:tc>
          <w:tcPr>
            <w:tcW w:w="1282" w:type="dxa"/>
          </w:tcPr>
          <w:p w:rsidR="00312B48" w:rsidRPr="00F26332" w:rsidRDefault="00312B48" w:rsidP="00F0681A">
            <w:r>
              <w:t>++</w:t>
            </w:r>
          </w:p>
        </w:tc>
        <w:tc>
          <w:tcPr>
            <w:tcW w:w="1604" w:type="dxa"/>
          </w:tcPr>
          <w:p w:rsidR="00312B48" w:rsidRPr="00F26332" w:rsidRDefault="00312B48" w:rsidP="00F0681A">
            <w:r>
              <w:t>-</w:t>
            </w:r>
          </w:p>
        </w:tc>
        <w:tc>
          <w:tcPr>
            <w:tcW w:w="1285" w:type="dxa"/>
          </w:tcPr>
          <w:p w:rsidR="00312B48" w:rsidRPr="00F26332" w:rsidRDefault="00312B48" w:rsidP="00F0681A">
            <w:r>
              <w:t>+ CCM</w:t>
            </w:r>
          </w:p>
        </w:tc>
      </w:tr>
      <w:tr w:rsidR="00312B48" w:rsidRPr="00F26332" w:rsidTr="00F0681A">
        <w:trPr>
          <w:trHeight w:val="268"/>
        </w:trPr>
        <w:tc>
          <w:tcPr>
            <w:tcW w:w="8759" w:type="dxa"/>
            <w:gridSpan w:val="7"/>
          </w:tcPr>
          <w:p w:rsidR="00312B48" w:rsidRPr="00F26332" w:rsidRDefault="00312B48" w:rsidP="00F0681A">
            <w:pPr>
              <w:jc w:val="center"/>
            </w:pPr>
            <w:r w:rsidRPr="00F26332">
              <w:t>SITE 03</w:t>
            </w:r>
          </w:p>
        </w:tc>
      </w:tr>
      <w:tr w:rsidR="00312B48" w:rsidRPr="00F26332" w:rsidTr="00F0681A">
        <w:trPr>
          <w:trHeight w:val="252"/>
        </w:trPr>
        <w:tc>
          <w:tcPr>
            <w:tcW w:w="979" w:type="dxa"/>
          </w:tcPr>
          <w:p w:rsidR="00312B48" w:rsidRPr="00F26332" w:rsidRDefault="00312B48" w:rsidP="00F0681A">
            <w:r w:rsidRPr="00F26332">
              <w:t>feuilles</w:t>
            </w:r>
          </w:p>
        </w:tc>
        <w:tc>
          <w:tcPr>
            <w:tcW w:w="1280" w:type="dxa"/>
          </w:tcPr>
          <w:p w:rsidR="00312B48" w:rsidRPr="00F26332" w:rsidRDefault="00312B48" w:rsidP="00F0681A">
            <w:r w:rsidRPr="00F26332">
              <w:t>-</w:t>
            </w:r>
          </w:p>
        </w:tc>
        <w:tc>
          <w:tcPr>
            <w:tcW w:w="1365" w:type="dxa"/>
          </w:tcPr>
          <w:p w:rsidR="00312B48" w:rsidRPr="00F26332" w:rsidRDefault="00312B48" w:rsidP="00F0681A">
            <w:r>
              <w:t>-             -</w:t>
            </w:r>
          </w:p>
        </w:tc>
        <w:tc>
          <w:tcPr>
            <w:tcW w:w="964" w:type="dxa"/>
          </w:tcPr>
          <w:p w:rsidR="00312B48" w:rsidRPr="00F26332" w:rsidRDefault="00312B48" w:rsidP="00F0681A">
            <w:r>
              <w:t>+</w:t>
            </w:r>
          </w:p>
        </w:tc>
        <w:tc>
          <w:tcPr>
            <w:tcW w:w="1282" w:type="dxa"/>
          </w:tcPr>
          <w:p w:rsidR="00312B48" w:rsidRPr="00F26332" w:rsidRDefault="00312B48" w:rsidP="00F0681A">
            <w:r>
              <w:t>+++</w:t>
            </w:r>
          </w:p>
        </w:tc>
        <w:tc>
          <w:tcPr>
            <w:tcW w:w="1604" w:type="dxa"/>
          </w:tcPr>
          <w:p w:rsidR="00312B48" w:rsidRPr="00F26332" w:rsidRDefault="00312B48" w:rsidP="00F0681A">
            <w:r>
              <w:t>+</w:t>
            </w:r>
          </w:p>
        </w:tc>
        <w:tc>
          <w:tcPr>
            <w:tcW w:w="1285" w:type="dxa"/>
          </w:tcPr>
          <w:p w:rsidR="00312B48" w:rsidRPr="00F26332" w:rsidRDefault="00312B48" w:rsidP="00F0681A">
            <w:r>
              <w:t>-</w:t>
            </w:r>
          </w:p>
        </w:tc>
      </w:tr>
      <w:tr w:rsidR="00312B48" w:rsidRPr="00F26332" w:rsidTr="00F0681A">
        <w:trPr>
          <w:trHeight w:val="268"/>
        </w:trPr>
        <w:tc>
          <w:tcPr>
            <w:tcW w:w="979" w:type="dxa"/>
          </w:tcPr>
          <w:p w:rsidR="00312B48" w:rsidRPr="00F26332" w:rsidRDefault="00312B48" w:rsidP="00F0681A">
            <w:r w:rsidRPr="00F26332">
              <w:t>fruits</w:t>
            </w:r>
          </w:p>
        </w:tc>
        <w:tc>
          <w:tcPr>
            <w:tcW w:w="1280" w:type="dxa"/>
          </w:tcPr>
          <w:p w:rsidR="00312B48" w:rsidRPr="00F26332" w:rsidRDefault="00312B48" w:rsidP="00F0681A">
            <w:r w:rsidRPr="00F26332">
              <w:t>-</w:t>
            </w:r>
          </w:p>
        </w:tc>
        <w:tc>
          <w:tcPr>
            <w:tcW w:w="1365" w:type="dxa"/>
          </w:tcPr>
          <w:p w:rsidR="00312B48" w:rsidRPr="00F26332" w:rsidRDefault="00312B48" w:rsidP="00F0681A">
            <w:r>
              <w:t>-             -</w:t>
            </w:r>
          </w:p>
        </w:tc>
        <w:tc>
          <w:tcPr>
            <w:tcW w:w="964" w:type="dxa"/>
          </w:tcPr>
          <w:p w:rsidR="00312B48" w:rsidRPr="00F26332" w:rsidRDefault="00312B48" w:rsidP="00F0681A">
            <w:r>
              <w:t>+</w:t>
            </w:r>
          </w:p>
        </w:tc>
        <w:tc>
          <w:tcPr>
            <w:tcW w:w="1282" w:type="dxa"/>
          </w:tcPr>
          <w:p w:rsidR="00312B48" w:rsidRPr="00F26332" w:rsidRDefault="00312B48" w:rsidP="00F0681A">
            <w:r>
              <w:t>++</w:t>
            </w:r>
          </w:p>
        </w:tc>
        <w:tc>
          <w:tcPr>
            <w:tcW w:w="1604" w:type="dxa"/>
          </w:tcPr>
          <w:p w:rsidR="00312B48" w:rsidRPr="00F26332" w:rsidRDefault="00312B48" w:rsidP="00F0681A">
            <w:r>
              <w:t>-</w:t>
            </w:r>
          </w:p>
        </w:tc>
        <w:tc>
          <w:tcPr>
            <w:tcW w:w="1285" w:type="dxa"/>
          </w:tcPr>
          <w:p w:rsidR="00312B48" w:rsidRPr="00F26332" w:rsidRDefault="00312B48" w:rsidP="00F0681A">
            <w:r>
              <w:t>-</w:t>
            </w:r>
          </w:p>
        </w:tc>
      </w:tr>
      <w:tr w:rsidR="00312B48" w:rsidRPr="00F26332" w:rsidTr="00F0681A">
        <w:trPr>
          <w:trHeight w:val="268"/>
        </w:trPr>
        <w:tc>
          <w:tcPr>
            <w:tcW w:w="8759" w:type="dxa"/>
            <w:gridSpan w:val="7"/>
          </w:tcPr>
          <w:p w:rsidR="00312B48" w:rsidRPr="00F26332" w:rsidRDefault="00312B48" w:rsidP="00F0681A">
            <w:pPr>
              <w:jc w:val="center"/>
            </w:pPr>
            <w:r w:rsidRPr="00F26332">
              <w:t>SITE 04</w:t>
            </w:r>
          </w:p>
        </w:tc>
      </w:tr>
      <w:tr w:rsidR="00312B48" w:rsidRPr="00F26332" w:rsidTr="00F0681A">
        <w:trPr>
          <w:trHeight w:val="268"/>
        </w:trPr>
        <w:tc>
          <w:tcPr>
            <w:tcW w:w="979" w:type="dxa"/>
          </w:tcPr>
          <w:p w:rsidR="00312B48" w:rsidRPr="00F26332" w:rsidRDefault="00312B48" w:rsidP="00F0681A">
            <w:r w:rsidRPr="00F26332">
              <w:t>feuilles</w:t>
            </w:r>
          </w:p>
        </w:tc>
        <w:tc>
          <w:tcPr>
            <w:tcW w:w="1280" w:type="dxa"/>
          </w:tcPr>
          <w:p w:rsidR="00312B48" w:rsidRPr="00F26332" w:rsidRDefault="00312B48" w:rsidP="00F0681A">
            <w:r w:rsidRPr="00F26332">
              <w:t>-</w:t>
            </w:r>
          </w:p>
        </w:tc>
        <w:tc>
          <w:tcPr>
            <w:tcW w:w="1365" w:type="dxa"/>
          </w:tcPr>
          <w:p w:rsidR="00312B48" w:rsidRPr="00F26332" w:rsidRDefault="00312B48" w:rsidP="00F0681A">
            <w:r>
              <w:t>-             -</w:t>
            </w:r>
          </w:p>
        </w:tc>
        <w:tc>
          <w:tcPr>
            <w:tcW w:w="964" w:type="dxa"/>
          </w:tcPr>
          <w:p w:rsidR="00312B48" w:rsidRPr="00F26332" w:rsidRDefault="00312B48" w:rsidP="00F0681A">
            <w:r>
              <w:t>+</w:t>
            </w:r>
          </w:p>
        </w:tc>
        <w:tc>
          <w:tcPr>
            <w:tcW w:w="1282" w:type="dxa"/>
          </w:tcPr>
          <w:p w:rsidR="00312B48" w:rsidRPr="00F26332" w:rsidRDefault="00312B48" w:rsidP="00F0681A">
            <w:r>
              <w:t>+++</w:t>
            </w:r>
          </w:p>
        </w:tc>
        <w:tc>
          <w:tcPr>
            <w:tcW w:w="1604" w:type="dxa"/>
          </w:tcPr>
          <w:p w:rsidR="00312B48" w:rsidRPr="00F26332" w:rsidRDefault="00312B48" w:rsidP="00F0681A">
            <w:r>
              <w:t>+</w:t>
            </w:r>
          </w:p>
        </w:tc>
        <w:tc>
          <w:tcPr>
            <w:tcW w:w="1285" w:type="dxa"/>
          </w:tcPr>
          <w:p w:rsidR="00312B48" w:rsidRPr="00F26332" w:rsidRDefault="00312B48" w:rsidP="00F0681A">
            <w:r>
              <w:t>-</w:t>
            </w:r>
          </w:p>
        </w:tc>
      </w:tr>
      <w:tr w:rsidR="00312B48" w:rsidRPr="00F26332" w:rsidTr="00F0681A">
        <w:trPr>
          <w:trHeight w:val="268"/>
        </w:trPr>
        <w:tc>
          <w:tcPr>
            <w:tcW w:w="979" w:type="dxa"/>
          </w:tcPr>
          <w:p w:rsidR="00312B48" w:rsidRPr="00F26332" w:rsidRDefault="00312B48" w:rsidP="00F0681A">
            <w:r w:rsidRPr="00F26332">
              <w:t>fruits</w:t>
            </w:r>
          </w:p>
        </w:tc>
        <w:tc>
          <w:tcPr>
            <w:tcW w:w="1280" w:type="dxa"/>
          </w:tcPr>
          <w:p w:rsidR="00312B48" w:rsidRPr="00F26332" w:rsidRDefault="00312B48" w:rsidP="00F0681A">
            <w:r w:rsidRPr="00F26332">
              <w:t>-</w:t>
            </w:r>
          </w:p>
        </w:tc>
        <w:tc>
          <w:tcPr>
            <w:tcW w:w="1365" w:type="dxa"/>
          </w:tcPr>
          <w:p w:rsidR="00312B48" w:rsidRPr="00F26332" w:rsidRDefault="00312B48" w:rsidP="00F0681A">
            <w:r>
              <w:t>-             -</w:t>
            </w:r>
          </w:p>
        </w:tc>
        <w:tc>
          <w:tcPr>
            <w:tcW w:w="964" w:type="dxa"/>
          </w:tcPr>
          <w:p w:rsidR="00312B48" w:rsidRPr="00F26332" w:rsidRDefault="00312B48" w:rsidP="00F0681A">
            <w:r>
              <w:t>+</w:t>
            </w:r>
          </w:p>
        </w:tc>
        <w:tc>
          <w:tcPr>
            <w:tcW w:w="1282" w:type="dxa"/>
          </w:tcPr>
          <w:p w:rsidR="00312B48" w:rsidRPr="00F26332" w:rsidRDefault="00312B48" w:rsidP="00F0681A">
            <w:r>
              <w:t>+</w:t>
            </w:r>
          </w:p>
        </w:tc>
        <w:tc>
          <w:tcPr>
            <w:tcW w:w="1604" w:type="dxa"/>
          </w:tcPr>
          <w:p w:rsidR="00312B48" w:rsidRPr="00F26332" w:rsidRDefault="00312B48" w:rsidP="00F0681A">
            <w:r>
              <w:t>+</w:t>
            </w:r>
          </w:p>
        </w:tc>
        <w:tc>
          <w:tcPr>
            <w:tcW w:w="1285" w:type="dxa"/>
          </w:tcPr>
          <w:p w:rsidR="00312B48" w:rsidRPr="00F26332" w:rsidRDefault="00312B48" w:rsidP="00F0681A">
            <w:r>
              <w:t>-</w:t>
            </w:r>
          </w:p>
        </w:tc>
      </w:tr>
      <w:tr w:rsidR="00312B48" w:rsidRPr="00F26332" w:rsidTr="00F0681A">
        <w:trPr>
          <w:trHeight w:val="268"/>
        </w:trPr>
        <w:tc>
          <w:tcPr>
            <w:tcW w:w="8759" w:type="dxa"/>
            <w:gridSpan w:val="7"/>
          </w:tcPr>
          <w:p w:rsidR="00312B48" w:rsidRPr="00F26332" w:rsidRDefault="00312B48" w:rsidP="00F0681A">
            <w:pPr>
              <w:jc w:val="center"/>
            </w:pPr>
            <w:r w:rsidRPr="00F26332">
              <w:t>SITE 05</w:t>
            </w:r>
          </w:p>
        </w:tc>
      </w:tr>
      <w:tr w:rsidR="00312B48" w:rsidRPr="00F26332" w:rsidTr="00F0681A">
        <w:trPr>
          <w:trHeight w:val="268"/>
        </w:trPr>
        <w:tc>
          <w:tcPr>
            <w:tcW w:w="979" w:type="dxa"/>
          </w:tcPr>
          <w:p w:rsidR="00312B48" w:rsidRPr="00F26332" w:rsidRDefault="00312B48" w:rsidP="00F0681A">
            <w:r w:rsidRPr="00F26332">
              <w:t>feuilles</w:t>
            </w:r>
          </w:p>
        </w:tc>
        <w:tc>
          <w:tcPr>
            <w:tcW w:w="1280" w:type="dxa"/>
          </w:tcPr>
          <w:p w:rsidR="00312B48" w:rsidRPr="00F26332" w:rsidRDefault="00312B48" w:rsidP="00F0681A">
            <w:r w:rsidRPr="00F26332">
              <w:t>-</w:t>
            </w:r>
          </w:p>
        </w:tc>
        <w:tc>
          <w:tcPr>
            <w:tcW w:w="1365" w:type="dxa"/>
          </w:tcPr>
          <w:p w:rsidR="00312B48" w:rsidRPr="00F26332" w:rsidRDefault="00312B48" w:rsidP="00F0681A">
            <w:r>
              <w:t>-             -</w:t>
            </w:r>
          </w:p>
        </w:tc>
        <w:tc>
          <w:tcPr>
            <w:tcW w:w="964" w:type="dxa"/>
          </w:tcPr>
          <w:p w:rsidR="00312B48" w:rsidRPr="00F26332" w:rsidRDefault="00312B48" w:rsidP="00F0681A">
            <w:r>
              <w:t>+</w:t>
            </w:r>
          </w:p>
        </w:tc>
        <w:tc>
          <w:tcPr>
            <w:tcW w:w="1282" w:type="dxa"/>
          </w:tcPr>
          <w:p w:rsidR="00312B48" w:rsidRPr="00F26332" w:rsidRDefault="00312B48" w:rsidP="00F0681A">
            <w:r>
              <w:t>+++</w:t>
            </w:r>
          </w:p>
        </w:tc>
        <w:tc>
          <w:tcPr>
            <w:tcW w:w="1604" w:type="dxa"/>
          </w:tcPr>
          <w:p w:rsidR="00312B48" w:rsidRPr="00F26332" w:rsidRDefault="00312B48" w:rsidP="00F0681A">
            <w:r>
              <w:t>+</w:t>
            </w:r>
          </w:p>
        </w:tc>
        <w:tc>
          <w:tcPr>
            <w:tcW w:w="1285" w:type="dxa"/>
          </w:tcPr>
          <w:p w:rsidR="00312B48" w:rsidRPr="00F26332" w:rsidRDefault="00312B48" w:rsidP="00F0681A">
            <w:r>
              <w:t>-</w:t>
            </w:r>
          </w:p>
        </w:tc>
      </w:tr>
      <w:tr w:rsidR="00312B48" w:rsidRPr="00F26332" w:rsidTr="00F0681A">
        <w:trPr>
          <w:trHeight w:val="268"/>
        </w:trPr>
        <w:tc>
          <w:tcPr>
            <w:tcW w:w="979" w:type="dxa"/>
          </w:tcPr>
          <w:p w:rsidR="00312B48" w:rsidRPr="00F26332" w:rsidRDefault="00312B48" w:rsidP="00F0681A">
            <w:r w:rsidRPr="00F26332">
              <w:t>fruits</w:t>
            </w:r>
          </w:p>
        </w:tc>
        <w:tc>
          <w:tcPr>
            <w:tcW w:w="1280" w:type="dxa"/>
          </w:tcPr>
          <w:p w:rsidR="00312B48" w:rsidRPr="00F26332" w:rsidRDefault="00312B48" w:rsidP="00F0681A">
            <w:r w:rsidRPr="00F26332">
              <w:t>-</w:t>
            </w:r>
          </w:p>
        </w:tc>
        <w:tc>
          <w:tcPr>
            <w:tcW w:w="1365" w:type="dxa"/>
          </w:tcPr>
          <w:p w:rsidR="00312B48" w:rsidRPr="00F26332" w:rsidRDefault="00312B48" w:rsidP="00F0681A">
            <w:r>
              <w:t>-             -</w:t>
            </w:r>
          </w:p>
        </w:tc>
        <w:tc>
          <w:tcPr>
            <w:tcW w:w="964" w:type="dxa"/>
          </w:tcPr>
          <w:p w:rsidR="00312B48" w:rsidRPr="00F26332" w:rsidRDefault="00312B48" w:rsidP="00F0681A">
            <w:r>
              <w:t>+</w:t>
            </w:r>
          </w:p>
        </w:tc>
        <w:tc>
          <w:tcPr>
            <w:tcW w:w="1282" w:type="dxa"/>
          </w:tcPr>
          <w:p w:rsidR="00312B48" w:rsidRPr="00F26332" w:rsidRDefault="00312B48" w:rsidP="00F0681A">
            <w:r>
              <w:t>+</w:t>
            </w:r>
          </w:p>
        </w:tc>
        <w:tc>
          <w:tcPr>
            <w:tcW w:w="1604" w:type="dxa"/>
          </w:tcPr>
          <w:p w:rsidR="00312B48" w:rsidRPr="00F26332" w:rsidRDefault="00312B48" w:rsidP="00F0681A">
            <w:r>
              <w:t>+</w:t>
            </w:r>
          </w:p>
        </w:tc>
        <w:tc>
          <w:tcPr>
            <w:tcW w:w="1285" w:type="dxa"/>
          </w:tcPr>
          <w:p w:rsidR="00312B48" w:rsidRPr="00F26332" w:rsidRDefault="00312B48" w:rsidP="00F0681A">
            <w:r>
              <w:t>-</w:t>
            </w:r>
          </w:p>
        </w:tc>
      </w:tr>
    </w:tbl>
    <w:p w:rsidR="00F636B3" w:rsidRDefault="00F636B3" w:rsidP="00BD09BF">
      <w:pPr>
        <w:spacing w:line="360" w:lineRule="auto"/>
        <w:jc w:val="both"/>
        <w:rPr>
          <w:b/>
          <w:bCs/>
        </w:rPr>
      </w:pPr>
    </w:p>
    <w:p w:rsidR="00F636B3" w:rsidRDefault="00F636B3" w:rsidP="00BD09BF">
      <w:pPr>
        <w:spacing w:line="360" w:lineRule="auto"/>
        <w:jc w:val="both"/>
        <w:rPr>
          <w:b/>
          <w:bCs/>
        </w:rPr>
      </w:pPr>
    </w:p>
    <w:p w:rsidR="00F636B3" w:rsidRDefault="00F636B3" w:rsidP="00BD09BF">
      <w:pPr>
        <w:spacing w:line="360" w:lineRule="auto"/>
        <w:jc w:val="both"/>
        <w:rPr>
          <w:b/>
          <w:bCs/>
        </w:rPr>
      </w:pPr>
    </w:p>
    <w:p w:rsidR="00F636B3" w:rsidRDefault="00F636B3" w:rsidP="00BD09BF">
      <w:pPr>
        <w:spacing w:line="360" w:lineRule="auto"/>
        <w:jc w:val="both"/>
        <w:rPr>
          <w:b/>
          <w:bCs/>
        </w:rPr>
      </w:pPr>
    </w:p>
    <w:p w:rsidR="00F636B3" w:rsidRDefault="00F636B3" w:rsidP="00BD09BF">
      <w:pPr>
        <w:spacing w:line="360" w:lineRule="auto"/>
        <w:jc w:val="both"/>
        <w:rPr>
          <w:b/>
          <w:bCs/>
        </w:rPr>
      </w:pPr>
    </w:p>
    <w:p w:rsidR="00F636B3" w:rsidRDefault="00F636B3" w:rsidP="00BD09BF">
      <w:pPr>
        <w:spacing w:line="360" w:lineRule="auto"/>
        <w:jc w:val="both"/>
        <w:rPr>
          <w:b/>
          <w:bCs/>
        </w:rPr>
      </w:pPr>
    </w:p>
    <w:p w:rsidR="00F636B3" w:rsidRDefault="00F636B3" w:rsidP="00BD09BF">
      <w:pPr>
        <w:spacing w:line="360" w:lineRule="auto"/>
        <w:jc w:val="both"/>
        <w:rPr>
          <w:b/>
          <w:bCs/>
        </w:rPr>
      </w:pPr>
    </w:p>
    <w:p w:rsidR="00F636B3" w:rsidRDefault="00F636B3" w:rsidP="00BD09BF">
      <w:pPr>
        <w:spacing w:line="360" w:lineRule="auto"/>
        <w:jc w:val="both"/>
        <w:rPr>
          <w:b/>
          <w:bCs/>
        </w:rPr>
      </w:pPr>
    </w:p>
    <w:p w:rsidR="00F636B3" w:rsidRDefault="00F636B3" w:rsidP="00BD09BF">
      <w:pPr>
        <w:spacing w:line="360" w:lineRule="auto"/>
        <w:jc w:val="both"/>
        <w:rPr>
          <w:b/>
          <w:bCs/>
        </w:rPr>
      </w:pPr>
    </w:p>
    <w:p w:rsidR="00F636B3" w:rsidRDefault="00F636B3" w:rsidP="00BD09BF">
      <w:pPr>
        <w:spacing w:line="360" w:lineRule="auto"/>
        <w:jc w:val="both"/>
        <w:rPr>
          <w:b/>
          <w:bCs/>
        </w:rPr>
      </w:pPr>
    </w:p>
    <w:p w:rsidR="00F636B3" w:rsidRDefault="00F636B3" w:rsidP="00BD09BF">
      <w:pPr>
        <w:spacing w:line="360" w:lineRule="auto"/>
        <w:jc w:val="both"/>
        <w:rPr>
          <w:b/>
          <w:bCs/>
        </w:rPr>
      </w:pPr>
    </w:p>
    <w:p w:rsidR="00F636B3" w:rsidRDefault="00F636B3" w:rsidP="00BD09BF">
      <w:pPr>
        <w:spacing w:line="360" w:lineRule="auto"/>
        <w:jc w:val="both"/>
        <w:rPr>
          <w:b/>
          <w:bCs/>
        </w:rPr>
      </w:pPr>
    </w:p>
    <w:p w:rsidR="00F636B3" w:rsidRDefault="00F636B3" w:rsidP="00BD09BF">
      <w:pPr>
        <w:spacing w:line="360" w:lineRule="auto"/>
        <w:jc w:val="both"/>
        <w:rPr>
          <w:b/>
          <w:bCs/>
        </w:rPr>
      </w:pPr>
    </w:p>
    <w:p w:rsidR="00475266" w:rsidRDefault="006962A7" w:rsidP="00BD09BF">
      <w:pPr>
        <w:spacing w:line="360" w:lineRule="auto"/>
        <w:jc w:val="both"/>
        <w:rPr>
          <w:b/>
          <w:bCs/>
        </w:rPr>
      </w:pPr>
      <w:r>
        <w:rPr>
          <w:b/>
          <w:bCs/>
        </w:rPr>
        <w:t>PARTIE</w:t>
      </w:r>
      <w:r w:rsidR="00E459D4">
        <w:rPr>
          <w:b/>
          <w:bCs/>
        </w:rPr>
        <w:t xml:space="preserve"> II</w:t>
      </w:r>
      <w:r>
        <w:rPr>
          <w:b/>
          <w:bCs/>
        </w:rPr>
        <w:t xml:space="preserve"> </w:t>
      </w:r>
      <w:r w:rsidR="00475266">
        <w:rPr>
          <w:b/>
          <w:bCs/>
        </w:rPr>
        <w:t>:</w:t>
      </w:r>
      <w:r w:rsidR="007D4F57">
        <w:rPr>
          <w:b/>
          <w:bCs/>
        </w:rPr>
        <w:t xml:space="preserve"> Etude sous serre</w:t>
      </w:r>
    </w:p>
    <w:p w:rsidR="00BA5309" w:rsidRPr="009049B1" w:rsidRDefault="006962A7" w:rsidP="00BA5309">
      <w:pPr>
        <w:spacing w:line="360" w:lineRule="auto"/>
        <w:jc w:val="both"/>
      </w:pPr>
      <w:r>
        <w:rPr>
          <w:b/>
        </w:rPr>
        <w:t>Tableau 09</w:t>
      </w:r>
      <w:r w:rsidR="00BA5309" w:rsidRPr="00D104ED">
        <w:rPr>
          <w:b/>
        </w:rPr>
        <w:t xml:space="preserve"> :</w:t>
      </w:r>
      <w:r w:rsidR="00BA5309" w:rsidRPr="009049B1">
        <w:t xml:space="preserve"> récapitulatifs des résultats du </w:t>
      </w:r>
      <w:proofErr w:type="spellStart"/>
      <w:r w:rsidR="00BA5309" w:rsidRPr="009049B1">
        <w:t>screennig</w:t>
      </w:r>
      <w:proofErr w:type="spellEnd"/>
      <w:r w:rsidR="00BA5309" w:rsidRPr="009049B1">
        <w:t xml:space="preserve"> chimiques des feuilles et des fruits des échantillons contaminés sous serre de l’</w:t>
      </w:r>
      <w:proofErr w:type="spellStart"/>
      <w:r w:rsidR="00BA5309" w:rsidRPr="009049B1">
        <w:t>ol</w:t>
      </w:r>
      <w:r w:rsidR="00BA5309">
        <w:t>e</w:t>
      </w:r>
      <w:r w:rsidR="00BA5309" w:rsidRPr="009049B1">
        <w:t>astre</w:t>
      </w:r>
      <w:proofErr w:type="spellEnd"/>
      <w:r w:rsidR="00BA5309">
        <w:t>.</w:t>
      </w:r>
    </w:p>
    <w:p w:rsidR="00BA5309" w:rsidRPr="009049B1" w:rsidRDefault="00BA5309" w:rsidP="00BA5309">
      <w:pPr>
        <w:spacing w:line="360" w:lineRule="auto"/>
        <w:jc w:val="both"/>
      </w:pPr>
      <w:r w:rsidRPr="009049B1">
        <w:t>(-) = absence, (+) = présence en faible quantité, (++) = présence en quantité moyenne, (+++) = présence en grande quantité.</w:t>
      </w:r>
    </w:p>
    <w:p w:rsidR="00BA5309" w:rsidRPr="009049B1" w:rsidRDefault="00BA5309" w:rsidP="00BA5309">
      <w:pPr>
        <w:spacing w:line="360" w:lineRule="auto"/>
        <w:jc w:val="both"/>
        <w:rPr>
          <w:b/>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0"/>
        <w:gridCol w:w="1376"/>
        <w:gridCol w:w="1742"/>
        <w:gridCol w:w="1080"/>
        <w:gridCol w:w="1620"/>
        <w:gridCol w:w="1800"/>
        <w:gridCol w:w="1440"/>
      </w:tblGrid>
      <w:tr w:rsidR="00BA5309" w:rsidRPr="009049B1" w:rsidTr="00A8550B">
        <w:trPr>
          <w:trHeight w:val="700"/>
        </w:trPr>
        <w:tc>
          <w:tcPr>
            <w:tcW w:w="950" w:type="dxa"/>
            <w:vMerge w:val="restart"/>
          </w:tcPr>
          <w:p w:rsidR="00BA5309" w:rsidRPr="00F0681A" w:rsidRDefault="00BA5309" w:rsidP="000B1BE9">
            <w:pPr>
              <w:spacing w:line="360" w:lineRule="auto"/>
              <w:jc w:val="both"/>
              <w:rPr>
                <w:b/>
                <w:sz w:val="20"/>
                <w:szCs w:val="20"/>
              </w:rPr>
            </w:pPr>
          </w:p>
        </w:tc>
        <w:tc>
          <w:tcPr>
            <w:tcW w:w="9058" w:type="dxa"/>
            <w:gridSpan w:val="6"/>
          </w:tcPr>
          <w:p w:rsidR="00BA5309" w:rsidRPr="00F0681A" w:rsidRDefault="00BA5309" w:rsidP="000B1BE9">
            <w:pPr>
              <w:spacing w:line="360" w:lineRule="auto"/>
              <w:jc w:val="center"/>
              <w:rPr>
                <w:b/>
                <w:sz w:val="20"/>
                <w:szCs w:val="20"/>
              </w:rPr>
            </w:pPr>
            <w:proofErr w:type="spellStart"/>
            <w:r w:rsidRPr="00F0681A">
              <w:rPr>
                <w:b/>
                <w:sz w:val="20"/>
                <w:szCs w:val="20"/>
              </w:rPr>
              <w:t>Phytoconstituants</w:t>
            </w:r>
            <w:proofErr w:type="spellEnd"/>
          </w:p>
          <w:p w:rsidR="00BA5309" w:rsidRPr="00F0681A" w:rsidRDefault="00BA5309" w:rsidP="000B1BE9">
            <w:pPr>
              <w:spacing w:line="360" w:lineRule="auto"/>
              <w:jc w:val="both"/>
              <w:rPr>
                <w:b/>
                <w:sz w:val="20"/>
                <w:szCs w:val="20"/>
              </w:rPr>
            </w:pPr>
          </w:p>
        </w:tc>
      </w:tr>
      <w:tr w:rsidR="00BA5309" w:rsidRPr="009049B1" w:rsidTr="00A8550B">
        <w:trPr>
          <w:trHeight w:val="912"/>
        </w:trPr>
        <w:tc>
          <w:tcPr>
            <w:tcW w:w="950" w:type="dxa"/>
            <w:vMerge/>
          </w:tcPr>
          <w:p w:rsidR="00BA5309" w:rsidRPr="00F0681A" w:rsidRDefault="00BA5309" w:rsidP="000B1BE9">
            <w:pPr>
              <w:spacing w:line="360" w:lineRule="auto"/>
              <w:jc w:val="both"/>
              <w:rPr>
                <w:b/>
                <w:sz w:val="20"/>
                <w:szCs w:val="20"/>
              </w:rPr>
            </w:pPr>
          </w:p>
        </w:tc>
        <w:tc>
          <w:tcPr>
            <w:tcW w:w="1376" w:type="dxa"/>
          </w:tcPr>
          <w:p w:rsidR="00BA5309" w:rsidRPr="00F0681A" w:rsidRDefault="00BA5309" w:rsidP="000B1BE9">
            <w:pPr>
              <w:spacing w:line="360" w:lineRule="auto"/>
              <w:jc w:val="center"/>
              <w:rPr>
                <w:sz w:val="20"/>
                <w:szCs w:val="20"/>
              </w:rPr>
            </w:pPr>
            <w:r w:rsidRPr="00F0681A">
              <w:rPr>
                <w:sz w:val="20"/>
                <w:szCs w:val="20"/>
              </w:rPr>
              <w:t>Acides phénoliques</w:t>
            </w:r>
          </w:p>
        </w:tc>
        <w:tc>
          <w:tcPr>
            <w:tcW w:w="1742" w:type="dxa"/>
          </w:tcPr>
          <w:p w:rsidR="00BA5309" w:rsidRPr="00F0681A" w:rsidRDefault="00BA5309" w:rsidP="000B1BE9">
            <w:pPr>
              <w:spacing w:line="360" w:lineRule="auto"/>
              <w:jc w:val="center"/>
              <w:rPr>
                <w:sz w:val="20"/>
                <w:szCs w:val="20"/>
              </w:rPr>
            </w:pPr>
            <w:r w:rsidRPr="00F0681A">
              <w:rPr>
                <w:sz w:val="20"/>
                <w:szCs w:val="20"/>
              </w:rPr>
              <w:t>Anthocyanes</w:t>
            </w:r>
          </w:p>
          <w:p w:rsidR="00BA5309" w:rsidRPr="00F0681A" w:rsidRDefault="00BA5309" w:rsidP="000B1BE9">
            <w:pPr>
              <w:spacing w:line="360" w:lineRule="auto"/>
              <w:jc w:val="center"/>
              <w:rPr>
                <w:sz w:val="20"/>
                <w:szCs w:val="20"/>
              </w:rPr>
            </w:pPr>
            <w:r w:rsidRPr="00F0681A">
              <w:rPr>
                <w:sz w:val="20"/>
                <w:szCs w:val="20"/>
              </w:rPr>
              <w:t>HCL  NH4OH</w:t>
            </w:r>
          </w:p>
        </w:tc>
        <w:tc>
          <w:tcPr>
            <w:tcW w:w="1080" w:type="dxa"/>
          </w:tcPr>
          <w:p w:rsidR="00BA5309" w:rsidRPr="00F0681A" w:rsidRDefault="00BA5309" w:rsidP="000B1BE9">
            <w:pPr>
              <w:spacing w:line="360" w:lineRule="auto"/>
              <w:jc w:val="center"/>
              <w:rPr>
                <w:sz w:val="20"/>
                <w:szCs w:val="20"/>
              </w:rPr>
            </w:pPr>
            <w:r w:rsidRPr="00F0681A">
              <w:rPr>
                <w:sz w:val="20"/>
                <w:szCs w:val="20"/>
              </w:rPr>
              <w:t>Tannin</w:t>
            </w:r>
          </w:p>
          <w:p w:rsidR="00BA5309" w:rsidRPr="00F0681A" w:rsidRDefault="00BA5309" w:rsidP="000B1BE9">
            <w:pPr>
              <w:spacing w:line="360" w:lineRule="auto"/>
              <w:jc w:val="center"/>
              <w:rPr>
                <w:sz w:val="20"/>
                <w:szCs w:val="20"/>
              </w:rPr>
            </w:pPr>
            <w:r w:rsidRPr="00F0681A">
              <w:rPr>
                <w:sz w:val="20"/>
                <w:szCs w:val="20"/>
              </w:rPr>
              <w:t>Fecl3</w:t>
            </w:r>
          </w:p>
        </w:tc>
        <w:tc>
          <w:tcPr>
            <w:tcW w:w="1620" w:type="dxa"/>
          </w:tcPr>
          <w:p w:rsidR="00BA5309" w:rsidRPr="00F0681A" w:rsidRDefault="00BA5309" w:rsidP="000B1BE9">
            <w:pPr>
              <w:spacing w:line="360" w:lineRule="auto"/>
              <w:jc w:val="center"/>
              <w:rPr>
                <w:sz w:val="20"/>
                <w:szCs w:val="20"/>
              </w:rPr>
            </w:pPr>
            <w:proofErr w:type="spellStart"/>
            <w:r w:rsidRPr="00F0681A">
              <w:rPr>
                <w:sz w:val="20"/>
                <w:szCs w:val="20"/>
              </w:rPr>
              <w:t>Flavonoides</w:t>
            </w:r>
            <w:proofErr w:type="spellEnd"/>
          </w:p>
          <w:p w:rsidR="00BA5309" w:rsidRPr="00F0681A" w:rsidRDefault="00BA5309" w:rsidP="000B1BE9">
            <w:pPr>
              <w:spacing w:line="360" w:lineRule="auto"/>
              <w:jc w:val="center"/>
              <w:rPr>
                <w:sz w:val="20"/>
                <w:szCs w:val="20"/>
              </w:rPr>
            </w:pPr>
            <w:r w:rsidRPr="00F0681A">
              <w:rPr>
                <w:sz w:val="20"/>
                <w:szCs w:val="20"/>
              </w:rPr>
              <w:t>CCM</w:t>
            </w:r>
          </w:p>
        </w:tc>
        <w:tc>
          <w:tcPr>
            <w:tcW w:w="1800" w:type="dxa"/>
          </w:tcPr>
          <w:p w:rsidR="00BA5309" w:rsidRPr="00F0681A" w:rsidRDefault="00BA5309" w:rsidP="000B1BE9">
            <w:pPr>
              <w:spacing w:line="360" w:lineRule="auto"/>
              <w:jc w:val="center"/>
              <w:rPr>
                <w:sz w:val="20"/>
                <w:szCs w:val="20"/>
              </w:rPr>
            </w:pPr>
            <w:r w:rsidRPr="00F0681A">
              <w:rPr>
                <w:sz w:val="20"/>
                <w:szCs w:val="20"/>
              </w:rPr>
              <w:t>Dérivés anthracéniques</w:t>
            </w:r>
          </w:p>
          <w:p w:rsidR="00BA5309" w:rsidRPr="00F0681A" w:rsidRDefault="00BA5309" w:rsidP="000B1BE9">
            <w:pPr>
              <w:spacing w:line="360" w:lineRule="auto"/>
              <w:jc w:val="center"/>
              <w:rPr>
                <w:sz w:val="20"/>
                <w:szCs w:val="20"/>
              </w:rPr>
            </w:pPr>
            <w:r w:rsidRPr="00F0681A">
              <w:rPr>
                <w:sz w:val="20"/>
                <w:szCs w:val="20"/>
              </w:rPr>
              <w:t>CCM</w:t>
            </w:r>
          </w:p>
        </w:tc>
        <w:tc>
          <w:tcPr>
            <w:tcW w:w="1440" w:type="dxa"/>
          </w:tcPr>
          <w:p w:rsidR="00BA5309" w:rsidRPr="00F0681A" w:rsidRDefault="00BA5309" w:rsidP="000B1BE9">
            <w:pPr>
              <w:spacing w:line="360" w:lineRule="auto"/>
              <w:jc w:val="center"/>
              <w:rPr>
                <w:sz w:val="20"/>
                <w:szCs w:val="20"/>
              </w:rPr>
            </w:pPr>
            <w:r w:rsidRPr="00F0681A">
              <w:rPr>
                <w:sz w:val="20"/>
                <w:szCs w:val="20"/>
              </w:rPr>
              <w:t>coumarines</w:t>
            </w:r>
          </w:p>
        </w:tc>
      </w:tr>
      <w:tr w:rsidR="00BA5309" w:rsidRPr="009049B1">
        <w:trPr>
          <w:trHeight w:val="359"/>
        </w:trPr>
        <w:tc>
          <w:tcPr>
            <w:tcW w:w="950" w:type="dxa"/>
          </w:tcPr>
          <w:p w:rsidR="00BA5309" w:rsidRPr="00F0681A" w:rsidRDefault="00BA5309" w:rsidP="000B1BE9">
            <w:pPr>
              <w:spacing w:line="360" w:lineRule="auto"/>
              <w:jc w:val="both"/>
              <w:rPr>
                <w:bCs/>
                <w:sz w:val="20"/>
                <w:szCs w:val="20"/>
              </w:rPr>
            </w:pPr>
            <w:r w:rsidRPr="00F0681A">
              <w:rPr>
                <w:bCs/>
                <w:sz w:val="20"/>
                <w:szCs w:val="20"/>
              </w:rPr>
              <w:t>témoin</w:t>
            </w:r>
          </w:p>
        </w:tc>
        <w:tc>
          <w:tcPr>
            <w:tcW w:w="1376" w:type="dxa"/>
          </w:tcPr>
          <w:p w:rsidR="00BA5309" w:rsidRPr="00F0681A" w:rsidRDefault="00BA5309" w:rsidP="000B1BE9">
            <w:pPr>
              <w:spacing w:line="360" w:lineRule="auto"/>
              <w:jc w:val="both"/>
              <w:rPr>
                <w:b/>
                <w:sz w:val="20"/>
                <w:szCs w:val="20"/>
              </w:rPr>
            </w:pPr>
            <w:r w:rsidRPr="00F0681A">
              <w:rPr>
                <w:b/>
                <w:sz w:val="20"/>
                <w:szCs w:val="20"/>
              </w:rPr>
              <w:t>-</w:t>
            </w:r>
          </w:p>
        </w:tc>
        <w:tc>
          <w:tcPr>
            <w:tcW w:w="1742" w:type="dxa"/>
          </w:tcPr>
          <w:p w:rsidR="00BA5309" w:rsidRPr="00F0681A" w:rsidRDefault="00BA5309" w:rsidP="000B1BE9">
            <w:pPr>
              <w:spacing w:line="360" w:lineRule="auto"/>
              <w:jc w:val="both"/>
              <w:rPr>
                <w:b/>
                <w:sz w:val="20"/>
                <w:szCs w:val="20"/>
              </w:rPr>
            </w:pPr>
            <w:r w:rsidRPr="00F0681A">
              <w:rPr>
                <w:b/>
                <w:sz w:val="20"/>
                <w:szCs w:val="20"/>
              </w:rPr>
              <w:t>-                   -</w:t>
            </w:r>
          </w:p>
        </w:tc>
        <w:tc>
          <w:tcPr>
            <w:tcW w:w="1080" w:type="dxa"/>
          </w:tcPr>
          <w:p w:rsidR="00BA5309" w:rsidRPr="00F0681A" w:rsidRDefault="00BA5309" w:rsidP="000B1BE9">
            <w:pPr>
              <w:spacing w:line="360" w:lineRule="auto"/>
              <w:jc w:val="both"/>
              <w:rPr>
                <w:b/>
                <w:sz w:val="20"/>
                <w:szCs w:val="20"/>
              </w:rPr>
            </w:pPr>
            <w:r w:rsidRPr="00F0681A">
              <w:rPr>
                <w:b/>
                <w:sz w:val="20"/>
                <w:szCs w:val="20"/>
              </w:rPr>
              <w:t>+</w:t>
            </w:r>
          </w:p>
        </w:tc>
        <w:tc>
          <w:tcPr>
            <w:tcW w:w="1620" w:type="dxa"/>
          </w:tcPr>
          <w:p w:rsidR="00BA5309" w:rsidRPr="00F0681A" w:rsidRDefault="00BA5309" w:rsidP="000B1BE9">
            <w:pPr>
              <w:spacing w:line="360" w:lineRule="auto"/>
              <w:jc w:val="both"/>
              <w:rPr>
                <w:b/>
                <w:sz w:val="20"/>
                <w:szCs w:val="20"/>
              </w:rPr>
            </w:pPr>
            <w:r w:rsidRPr="00F0681A">
              <w:rPr>
                <w:b/>
                <w:sz w:val="20"/>
                <w:szCs w:val="20"/>
              </w:rPr>
              <w:t>+++</w:t>
            </w:r>
          </w:p>
        </w:tc>
        <w:tc>
          <w:tcPr>
            <w:tcW w:w="1800" w:type="dxa"/>
          </w:tcPr>
          <w:p w:rsidR="00BA5309" w:rsidRPr="00F0681A" w:rsidRDefault="00BA5309" w:rsidP="000B1BE9">
            <w:pPr>
              <w:spacing w:line="360" w:lineRule="auto"/>
              <w:jc w:val="both"/>
              <w:rPr>
                <w:b/>
                <w:sz w:val="20"/>
                <w:szCs w:val="20"/>
              </w:rPr>
            </w:pPr>
            <w:r w:rsidRPr="00F0681A">
              <w:rPr>
                <w:b/>
                <w:sz w:val="20"/>
                <w:szCs w:val="20"/>
              </w:rPr>
              <w:t>-</w:t>
            </w:r>
          </w:p>
        </w:tc>
        <w:tc>
          <w:tcPr>
            <w:tcW w:w="1440" w:type="dxa"/>
          </w:tcPr>
          <w:p w:rsidR="00BA5309" w:rsidRPr="00F0681A" w:rsidRDefault="00BA5309" w:rsidP="000B1BE9">
            <w:pPr>
              <w:spacing w:line="360" w:lineRule="auto"/>
              <w:jc w:val="both"/>
              <w:rPr>
                <w:bCs/>
                <w:sz w:val="20"/>
                <w:szCs w:val="20"/>
              </w:rPr>
            </w:pPr>
            <w:r w:rsidRPr="00F0681A">
              <w:rPr>
                <w:bCs/>
                <w:sz w:val="20"/>
                <w:szCs w:val="20"/>
              </w:rPr>
              <w:t>coloration</w:t>
            </w:r>
          </w:p>
        </w:tc>
      </w:tr>
      <w:tr w:rsidR="00BA5309" w:rsidRPr="009049B1">
        <w:trPr>
          <w:trHeight w:val="405"/>
        </w:trPr>
        <w:tc>
          <w:tcPr>
            <w:tcW w:w="950" w:type="dxa"/>
          </w:tcPr>
          <w:p w:rsidR="00BA5309" w:rsidRPr="00F0681A" w:rsidRDefault="00BA5309" w:rsidP="000B1BE9">
            <w:pPr>
              <w:spacing w:line="360" w:lineRule="auto"/>
              <w:jc w:val="both"/>
              <w:rPr>
                <w:bCs/>
                <w:sz w:val="20"/>
                <w:szCs w:val="20"/>
              </w:rPr>
            </w:pPr>
            <w:r w:rsidRPr="00F0681A">
              <w:rPr>
                <w:bCs/>
                <w:sz w:val="20"/>
                <w:szCs w:val="20"/>
              </w:rPr>
              <w:t>Cu4</w:t>
            </w:r>
          </w:p>
        </w:tc>
        <w:tc>
          <w:tcPr>
            <w:tcW w:w="1376" w:type="dxa"/>
          </w:tcPr>
          <w:p w:rsidR="00BA5309" w:rsidRPr="00F0681A" w:rsidRDefault="00BA5309" w:rsidP="000B1BE9">
            <w:pPr>
              <w:spacing w:line="360" w:lineRule="auto"/>
              <w:jc w:val="both"/>
              <w:rPr>
                <w:b/>
                <w:sz w:val="20"/>
                <w:szCs w:val="20"/>
              </w:rPr>
            </w:pPr>
            <w:r w:rsidRPr="00F0681A">
              <w:rPr>
                <w:b/>
                <w:sz w:val="20"/>
                <w:szCs w:val="20"/>
              </w:rPr>
              <w:t>-</w:t>
            </w:r>
          </w:p>
        </w:tc>
        <w:tc>
          <w:tcPr>
            <w:tcW w:w="1742" w:type="dxa"/>
          </w:tcPr>
          <w:p w:rsidR="00BA5309" w:rsidRPr="00F0681A" w:rsidRDefault="00BA5309" w:rsidP="000B1BE9">
            <w:pPr>
              <w:spacing w:line="360" w:lineRule="auto"/>
              <w:jc w:val="both"/>
              <w:rPr>
                <w:b/>
                <w:sz w:val="20"/>
                <w:szCs w:val="20"/>
              </w:rPr>
            </w:pPr>
            <w:r w:rsidRPr="00F0681A">
              <w:rPr>
                <w:b/>
                <w:sz w:val="20"/>
                <w:szCs w:val="20"/>
              </w:rPr>
              <w:t>-                    -</w:t>
            </w:r>
          </w:p>
        </w:tc>
        <w:tc>
          <w:tcPr>
            <w:tcW w:w="1080" w:type="dxa"/>
          </w:tcPr>
          <w:p w:rsidR="00BA5309" w:rsidRPr="00F0681A" w:rsidRDefault="00BA5309" w:rsidP="000B1BE9">
            <w:pPr>
              <w:spacing w:line="360" w:lineRule="auto"/>
              <w:jc w:val="both"/>
              <w:rPr>
                <w:b/>
                <w:sz w:val="20"/>
                <w:szCs w:val="20"/>
              </w:rPr>
            </w:pPr>
            <w:r w:rsidRPr="00F0681A">
              <w:rPr>
                <w:b/>
                <w:sz w:val="20"/>
                <w:szCs w:val="20"/>
              </w:rPr>
              <w:t>+</w:t>
            </w:r>
          </w:p>
        </w:tc>
        <w:tc>
          <w:tcPr>
            <w:tcW w:w="1620" w:type="dxa"/>
          </w:tcPr>
          <w:p w:rsidR="00BA5309" w:rsidRPr="00F0681A" w:rsidRDefault="00BA5309" w:rsidP="000B1BE9">
            <w:pPr>
              <w:spacing w:line="360" w:lineRule="auto"/>
              <w:jc w:val="both"/>
              <w:rPr>
                <w:b/>
                <w:sz w:val="20"/>
                <w:szCs w:val="20"/>
              </w:rPr>
            </w:pPr>
            <w:r w:rsidRPr="00F0681A">
              <w:rPr>
                <w:b/>
                <w:sz w:val="20"/>
                <w:szCs w:val="20"/>
              </w:rPr>
              <w:t>+++</w:t>
            </w:r>
          </w:p>
        </w:tc>
        <w:tc>
          <w:tcPr>
            <w:tcW w:w="1800" w:type="dxa"/>
          </w:tcPr>
          <w:p w:rsidR="00BA5309" w:rsidRPr="00F0681A" w:rsidRDefault="00BA5309" w:rsidP="000B1BE9">
            <w:pPr>
              <w:spacing w:line="360" w:lineRule="auto"/>
              <w:jc w:val="both"/>
              <w:rPr>
                <w:b/>
                <w:sz w:val="20"/>
                <w:szCs w:val="20"/>
              </w:rPr>
            </w:pPr>
            <w:r w:rsidRPr="00F0681A">
              <w:rPr>
                <w:b/>
                <w:sz w:val="20"/>
                <w:szCs w:val="20"/>
              </w:rPr>
              <w:t>-</w:t>
            </w:r>
          </w:p>
        </w:tc>
        <w:tc>
          <w:tcPr>
            <w:tcW w:w="1440" w:type="dxa"/>
          </w:tcPr>
          <w:p w:rsidR="00BA5309" w:rsidRPr="00F0681A" w:rsidRDefault="00BA5309" w:rsidP="000B1BE9">
            <w:pPr>
              <w:spacing w:line="360" w:lineRule="auto"/>
              <w:jc w:val="both"/>
              <w:rPr>
                <w:b/>
                <w:sz w:val="20"/>
                <w:szCs w:val="20"/>
              </w:rPr>
            </w:pPr>
            <w:r w:rsidRPr="00F0681A">
              <w:rPr>
                <w:b/>
                <w:sz w:val="20"/>
                <w:szCs w:val="20"/>
              </w:rPr>
              <w:t>-</w:t>
            </w:r>
          </w:p>
        </w:tc>
      </w:tr>
      <w:tr w:rsidR="00BA5309" w:rsidRPr="009049B1">
        <w:trPr>
          <w:trHeight w:val="340"/>
        </w:trPr>
        <w:tc>
          <w:tcPr>
            <w:tcW w:w="950" w:type="dxa"/>
          </w:tcPr>
          <w:p w:rsidR="00BA5309" w:rsidRPr="00F0681A" w:rsidRDefault="00BA5309" w:rsidP="000B1BE9">
            <w:pPr>
              <w:spacing w:line="360" w:lineRule="auto"/>
              <w:jc w:val="both"/>
              <w:rPr>
                <w:bCs/>
                <w:sz w:val="20"/>
                <w:szCs w:val="20"/>
              </w:rPr>
            </w:pPr>
            <w:r w:rsidRPr="00F0681A">
              <w:rPr>
                <w:bCs/>
                <w:sz w:val="20"/>
                <w:szCs w:val="20"/>
              </w:rPr>
              <w:t>Cu8</w:t>
            </w:r>
          </w:p>
        </w:tc>
        <w:tc>
          <w:tcPr>
            <w:tcW w:w="1376" w:type="dxa"/>
          </w:tcPr>
          <w:p w:rsidR="00BA5309" w:rsidRPr="00F0681A" w:rsidRDefault="00BA5309" w:rsidP="000B1BE9">
            <w:pPr>
              <w:spacing w:line="360" w:lineRule="auto"/>
              <w:jc w:val="both"/>
              <w:rPr>
                <w:b/>
                <w:sz w:val="20"/>
                <w:szCs w:val="20"/>
              </w:rPr>
            </w:pPr>
            <w:r w:rsidRPr="00F0681A">
              <w:rPr>
                <w:b/>
                <w:sz w:val="20"/>
                <w:szCs w:val="20"/>
              </w:rPr>
              <w:t>-</w:t>
            </w:r>
          </w:p>
        </w:tc>
        <w:tc>
          <w:tcPr>
            <w:tcW w:w="1742" w:type="dxa"/>
          </w:tcPr>
          <w:p w:rsidR="00BA5309" w:rsidRPr="00F0681A" w:rsidRDefault="00BA5309" w:rsidP="000B1BE9">
            <w:pPr>
              <w:spacing w:line="360" w:lineRule="auto"/>
              <w:jc w:val="both"/>
              <w:rPr>
                <w:b/>
                <w:sz w:val="20"/>
                <w:szCs w:val="20"/>
              </w:rPr>
            </w:pPr>
            <w:r w:rsidRPr="00F0681A">
              <w:rPr>
                <w:b/>
                <w:sz w:val="20"/>
                <w:szCs w:val="20"/>
              </w:rPr>
              <w:t>-                    -</w:t>
            </w:r>
          </w:p>
        </w:tc>
        <w:tc>
          <w:tcPr>
            <w:tcW w:w="1080" w:type="dxa"/>
          </w:tcPr>
          <w:p w:rsidR="00BA5309" w:rsidRPr="00F0681A" w:rsidRDefault="00BA5309" w:rsidP="000B1BE9">
            <w:pPr>
              <w:spacing w:line="360" w:lineRule="auto"/>
              <w:jc w:val="both"/>
              <w:rPr>
                <w:b/>
                <w:sz w:val="20"/>
                <w:szCs w:val="20"/>
              </w:rPr>
            </w:pPr>
            <w:r w:rsidRPr="00F0681A">
              <w:rPr>
                <w:b/>
                <w:sz w:val="20"/>
                <w:szCs w:val="20"/>
              </w:rPr>
              <w:t>+</w:t>
            </w:r>
          </w:p>
        </w:tc>
        <w:tc>
          <w:tcPr>
            <w:tcW w:w="1620" w:type="dxa"/>
          </w:tcPr>
          <w:p w:rsidR="00BA5309" w:rsidRPr="00F0681A" w:rsidRDefault="00BA5309" w:rsidP="000B1BE9">
            <w:pPr>
              <w:spacing w:line="360" w:lineRule="auto"/>
              <w:jc w:val="both"/>
              <w:rPr>
                <w:b/>
                <w:sz w:val="20"/>
                <w:szCs w:val="20"/>
              </w:rPr>
            </w:pPr>
            <w:r w:rsidRPr="00F0681A">
              <w:rPr>
                <w:b/>
                <w:sz w:val="20"/>
                <w:szCs w:val="20"/>
              </w:rPr>
              <w:t>+++</w:t>
            </w:r>
          </w:p>
        </w:tc>
        <w:tc>
          <w:tcPr>
            <w:tcW w:w="1800" w:type="dxa"/>
          </w:tcPr>
          <w:p w:rsidR="00BA5309" w:rsidRPr="00F0681A" w:rsidRDefault="00BA5309" w:rsidP="000B1BE9">
            <w:pPr>
              <w:spacing w:line="360" w:lineRule="auto"/>
              <w:jc w:val="both"/>
              <w:rPr>
                <w:b/>
                <w:sz w:val="20"/>
                <w:szCs w:val="20"/>
              </w:rPr>
            </w:pPr>
            <w:r w:rsidRPr="00F0681A">
              <w:rPr>
                <w:b/>
                <w:sz w:val="20"/>
                <w:szCs w:val="20"/>
              </w:rPr>
              <w:t>-</w:t>
            </w:r>
          </w:p>
        </w:tc>
        <w:tc>
          <w:tcPr>
            <w:tcW w:w="1440" w:type="dxa"/>
          </w:tcPr>
          <w:p w:rsidR="00BA5309" w:rsidRPr="00F0681A" w:rsidRDefault="00BA5309" w:rsidP="000B1BE9">
            <w:pPr>
              <w:spacing w:line="360" w:lineRule="auto"/>
              <w:jc w:val="both"/>
              <w:rPr>
                <w:b/>
                <w:sz w:val="20"/>
                <w:szCs w:val="20"/>
              </w:rPr>
            </w:pPr>
            <w:r w:rsidRPr="00F0681A">
              <w:rPr>
                <w:b/>
                <w:sz w:val="20"/>
                <w:szCs w:val="20"/>
              </w:rPr>
              <w:t>-</w:t>
            </w:r>
          </w:p>
        </w:tc>
      </w:tr>
      <w:tr w:rsidR="00BA5309" w:rsidRPr="009049B1">
        <w:trPr>
          <w:trHeight w:val="429"/>
        </w:trPr>
        <w:tc>
          <w:tcPr>
            <w:tcW w:w="950" w:type="dxa"/>
          </w:tcPr>
          <w:p w:rsidR="00BA5309" w:rsidRPr="00F0681A" w:rsidRDefault="00BA5309" w:rsidP="000B1BE9">
            <w:pPr>
              <w:spacing w:line="360" w:lineRule="auto"/>
              <w:jc w:val="both"/>
              <w:rPr>
                <w:bCs/>
                <w:sz w:val="20"/>
                <w:szCs w:val="20"/>
              </w:rPr>
            </w:pPr>
            <w:r w:rsidRPr="00F0681A">
              <w:rPr>
                <w:bCs/>
                <w:sz w:val="20"/>
                <w:szCs w:val="20"/>
              </w:rPr>
              <w:t>Pb4</w:t>
            </w:r>
          </w:p>
        </w:tc>
        <w:tc>
          <w:tcPr>
            <w:tcW w:w="1376" w:type="dxa"/>
            <w:shd w:val="clear" w:color="auto" w:fill="auto"/>
          </w:tcPr>
          <w:p w:rsidR="00BA5309" w:rsidRPr="00F0681A" w:rsidRDefault="00BA5309" w:rsidP="000B1BE9">
            <w:pPr>
              <w:spacing w:line="360" w:lineRule="auto"/>
              <w:jc w:val="both"/>
              <w:rPr>
                <w:b/>
                <w:sz w:val="20"/>
                <w:szCs w:val="20"/>
              </w:rPr>
            </w:pPr>
            <w:r w:rsidRPr="00F0681A">
              <w:rPr>
                <w:b/>
                <w:sz w:val="20"/>
                <w:szCs w:val="20"/>
              </w:rPr>
              <w:t>-</w:t>
            </w:r>
          </w:p>
        </w:tc>
        <w:tc>
          <w:tcPr>
            <w:tcW w:w="1742" w:type="dxa"/>
            <w:shd w:val="clear" w:color="auto" w:fill="auto"/>
          </w:tcPr>
          <w:p w:rsidR="00BA5309" w:rsidRPr="00F0681A" w:rsidRDefault="00BA5309" w:rsidP="000B1BE9">
            <w:pPr>
              <w:spacing w:line="360" w:lineRule="auto"/>
              <w:jc w:val="both"/>
              <w:rPr>
                <w:b/>
                <w:sz w:val="20"/>
                <w:szCs w:val="20"/>
              </w:rPr>
            </w:pPr>
            <w:r w:rsidRPr="00F0681A">
              <w:rPr>
                <w:b/>
                <w:sz w:val="20"/>
                <w:szCs w:val="20"/>
              </w:rPr>
              <w:t>-                    -</w:t>
            </w:r>
          </w:p>
        </w:tc>
        <w:tc>
          <w:tcPr>
            <w:tcW w:w="1080" w:type="dxa"/>
            <w:shd w:val="clear" w:color="auto" w:fill="auto"/>
          </w:tcPr>
          <w:p w:rsidR="00BA5309" w:rsidRPr="00F0681A" w:rsidRDefault="00BA5309" w:rsidP="000B1BE9">
            <w:pPr>
              <w:spacing w:line="360" w:lineRule="auto"/>
              <w:jc w:val="both"/>
              <w:rPr>
                <w:b/>
                <w:sz w:val="20"/>
                <w:szCs w:val="20"/>
              </w:rPr>
            </w:pPr>
            <w:r w:rsidRPr="00F0681A">
              <w:rPr>
                <w:b/>
                <w:sz w:val="20"/>
                <w:szCs w:val="20"/>
              </w:rPr>
              <w:t>+</w:t>
            </w:r>
          </w:p>
        </w:tc>
        <w:tc>
          <w:tcPr>
            <w:tcW w:w="1620" w:type="dxa"/>
            <w:shd w:val="clear" w:color="auto" w:fill="auto"/>
          </w:tcPr>
          <w:p w:rsidR="00BA5309" w:rsidRPr="00F0681A" w:rsidRDefault="00BA5309" w:rsidP="000B1BE9">
            <w:pPr>
              <w:spacing w:line="360" w:lineRule="auto"/>
              <w:jc w:val="both"/>
              <w:rPr>
                <w:b/>
                <w:sz w:val="20"/>
                <w:szCs w:val="20"/>
              </w:rPr>
            </w:pPr>
            <w:r w:rsidRPr="00F0681A">
              <w:rPr>
                <w:b/>
                <w:sz w:val="20"/>
                <w:szCs w:val="20"/>
              </w:rPr>
              <w:t>+++</w:t>
            </w:r>
          </w:p>
        </w:tc>
        <w:tc>
          <w:tcPr>
            <w:tcW w:w="1800" w:type="dxa"/>
            <w:shd w:val="clear" w:color="auto" w:fill="auto"/>
          </w:tcPr>
          <w:p w:rsidR="00BA5309" w:rsidRPr="00F0681A" w:rsidRDefault="00BA5309" w:rsidP="000B1BE9">
            <w:pPr>
              <w:spacing w:line="360" w:lineRule="auto"/>
              <w:jc w:val="both"/>
              <w:rPr>
                <w:b/>
                <w:sz w:val="20"/>
                <w:szCs w:val="20"/>
              </w:rPr>
            </w:pPr>
            <w:r w:rsidRPr="00F0681A">
              <w:rPr>
                <w:b/>
                <w:sz w:val="20"/>
                <w:szCs w:val="20"/>
              </w:rPr>
              <w:t>-</w:t>
            </w:r>
          </w:p>
        </w:tc>
        <w:tc>
          <w:tcPr>
            <w:tcW w:w="1440" w:type="dxa"/>
            <w:shd w:val="clear" w:color="auto" w:fill="auto"/>
          </w:tcPr>
          <w:p w:rsidR="00BA5309" w:rsidRPr="00F0681A" w:rsidRDefault="00BA5309" w:rsidP="000B1BE9">
            <w:pPr>
              <w:spacing w:line="360" w:lineRule="auto"/>
              <w:jc w:val="both"/>
              <w:rPr>
                <w:b/>
                <w:sz w:val="20"/>
                <w:szCs w:val="20"/>
              </w:rPr>
            </w:pPr>
            <w:r w:rsidRPr="00F0681A">
              <w:rPr>
                <w:b/>
                <w:sz w:val="20"/>
                <w:szCs w:val="20"/>
              </w:rPr>
              <w:t>-</w:t>
            </w:r>
          </w:p>
        </w:tc>
      </w:tr>
      <w:tr w:rsidR="00BA5309" w:rsidRPr="009049B1">
        <w:trPr>
          <w:trHeight w:val="449"/>
        </w:trPr>
        <w:tc>
          <w:tcPr>
            <w:tcW w:w="950" w:type="dxa"/>
          </w:tcPr>
          <w:p w:rsidR="00BA5309" w:rsidRPr="00F0681A" w:rsidRDefault="00BA5309" w:rsidP="000B1BE9">
            <w:pPr>
              <w:spacing w:line="360" w:lineRule="auto"/>
              <w:jc w:val="both"/>
              <w:rPr>
                <w:bCs/>
                <w:sz w:val="20"/>
                <w:szCs w:val="20"/>
              </w:rPr>
            </w:pPr>
            <w:r w:rsidRPr="00F0681A">
              <w:rPr>
                <w:bCs/>
                <w:sz w:val="20"/>
                <w:szCs w:val="20"/>
              </w:rPr>
              <w:t>Pb 8</w:t>
            </w:r>
          </w:p>
        </w:tc>
        <w:tc>
          <w:tcPr>
            <w:tcW w:w="1376" w:type="dxa"/>
            <w:shd w:val="clear" w:color="auto" w:fill="auto"/>
          </w:tcPr>
          <w:p w:rsidR="00BA5309" w:rsidRPr="00F0681A" w:rsidRDefault="00BA5309" w:rsidP="000B1BE9">
            <w:pPr>
              <w:spacing w:line="360" w:lineRule="auto"/>
              <w:jc w:val="both"/>
              <w:rPr>
                <w:b/>
                <w:sz w:val="20"/>
                <w:szCs w:val="20"/>
              </w:rPr>
            </w:pPr>
            <w:r w:rsidRPr="00F0681A">
              <w:rPr>
                <w:b/>
                <w:sz w:val="20"/>
                <w:szCs w:val="20"/>
              </w:rPr>
              <w:t>-</w:t>
            </w:r>
          </w:p>
        </w:tc>
        <w:tc>
          <w:tcPr>
            <w:tcW w:w="1742" w:type="dxa"/>
            <w:shd w:val="clear" w:color="auto" w:fill="auto"/>
          </w:tcPr>
          <w:p w:rsidR="00BA5309" w:rsidRPr="00F0681A" w:rsidRDefault="00BA5309" w:rsidP="000B1BE9">
            <w:pPr>
              <w:spacing w:line="360" w:lineRule="auto"/>
              <w:jc w:val="both"/>
              <w:rPr>
                <w:b/>
                <w:sz w:val="20"/>
                <w:szCs w:val="20"/>
              </w:rPr>
            </w:pPr>
            <w:r w:rsidRPr="00F0681A">
              <w:rPr>
                <w:b/>
                <w:sz w:val="20"/>
                <w:szCs w:val="20"/>
              </w:rPr>
              <w:t>-                    -</w:t>
            </w:r>
          </w:p>
        </w:tc>
        <w:tc>
          <w:tcPr>
            <w:tcW w:w="1080" w:type="dxa"/>
            <w:shd w:val="clear" w:color="auto" w:fill="auto"/>
          </w:tcPr>
          <w:p w:rsidR="00BA5309" w:rsidRPr="00F0681A" w:rsidRDefault="00BA5309" w:rsidP="000B1BE9">
            <w:pPr>
              <w:spacing w:line="360" w:lineRule="auto"/>
              <w:jc w:val="both"/>
              <w:rPr>
                <w:b/>
                <w:sz w:val="20"/>
                <w:szCs w:val="20"/>
              </w:rPr>
            </w:pPr>
            <w:r w:rsidRPr="00F0681A">
              <w:rPr>
                <w:b/>
                <w:sz w:val="20"/>
                <w:szCs w:val="20"/>
              </w:rPr>
              <w:t>+</w:t>
            </w:r>
          </w:p>
        </w:tc>
        <w:tc>
          <w:tcPr>
            <w:tcW w:w="1620" w:type="dxa"/>
            <w:shd w:val="clear" w:color="auto" w:fill="auto"/>
          </w:tcPr>
          <w:p w:rsidR="00BA5309" w:rsidRPr="00F0681A" w:rsidRDefault="00BA5309" w:rsidP="000B1BE9">
            <w:pPr>
              <w:spacing w:line="360" w:lineRule="auto"/>
              <w:jc w:val="both"/>
              <w:rPr>
                <w:b/>
                <w:sz w:val="20"/>
                <w:szCs w:val="20"/>
              </w:rPr>
            </w:pPr>
            <w:r w:rsidRPr="00F0681A">
              <w:rPr>
                <w:b/>
                <w:sz w:val="20"/>
                <w:szCs w:val="20"/>
              </w:rPr>
              <w:t>+++</w:t>
            </w:r>
          </w:p>
        </w:tc>
        <w:tc>
          <w:tcPr>
            <w:tcW w:w="1800" w:type="dxa"/>
            <w:shd w:val="clear" w:color="auto" w:fill="auto"/>
          </w:tcPr>
          <w:p w:rsidR="00BA5309" w:rsidRPr="00F0681A" w:rsidRDefault="00BA5309" w:rsidP="000B1BE9">
            <w:pPr>
              <w:spacing w:line="360" w:lineRule="auto"/>
              <w:jc w:val="both"/>
              <w:rPr>
                <w:b/>
                <w:sz w:val="20"/>
                <w:szCs w:val="20"/>
              </w:rPr>
            </w:pPr>
            <w:r w:rsidRPr="00F0681A">
              <w:rPr>
                <w:b/>
                <w:sz w:val="20"/>
                <w:szCs w:val="20"/>
              </w:rPr>
              <w:t>-</w:t>
            </w:r>
          </w:p>
        </w:tc>
        <w:tc>
          <w:tcPr>
            <w:tcW w:w="1440" w:type="dxa"/>
            <w:shd w:val="clear" w:color="auto" w:fill="auto"/>
          </w:tcPr>
          <w:p w:rsidR="00BA5309" w:rsidRPr="00F0681A" w:rsidRDefault="00BA5309" w:rsidP="000B1BE9">
            <w:pPr>
              <w:spacing w:line="360" w:lineRule="auto"/>
              <w:jc w:val="both"/>
              <w:rPr>
                <w:b/>
                <w:sz w:val="20"/>
                <w:szCs w:val="20"/>
              </w:rPr>
            </w:pPr>
            <w:r w:rsidRPr="00F0681A">
              <w:rPr>
                <w:b/>
                <w:sz w:val="20"/>
                <w:szCs w:val="20"/>
              </w:rPr>
              <w:t>-</w:t>
            </w:r>
          </w:p>
        </w:tc>
      </w:tr>
    </w:tbl>
    <w:p w:rsidR="00BA5309" w:rsidRDefault="00BA5309" w:rsidP="00BA5309">
      <w:pPr>
        <w:rPr>
          <w:b/>
          <w:bCs/>
        </w:rPr>
      </w:pPr>
    </w:p>
    <w:p w:rsidR="00BA5309" w:rsidRDefault="00BA5309" w:rsidP="00BA5309">
      <w:pPr>
        <w:rPr>
          <w:b/>
          <w:bCs/>
        </w:rPr>
      </w:pPr>
    </w:p>
    <w:p w:rsidR="00BA5309" w:rsidRDefault="00BA5309" w:rsidP="00BA5309">
      <w:pPr>
        <w:spacing w:line="360" w:lineRule="auto"/>
        <w:jc w:val="both"/>
        <w:rPr>
          <w:b/>
          <w:sz w:val="26"/>
          <w:szCs w:val="26"/>
        </w:rPr>
      </w:pPr>
    </w:p>
    <w:p w:rsidR="00E459D4" w:rsidRDefault="00E459D4" w:rsidP="00BD09BF">
      <w:pPr>
        <w:spacing w:line="360" w:lineRule="auto"/>
        <w:jc w:val="both"/>
        <w:rPr>
          <w:b/>
          <w:bCs/>
        </w:rPr>
      </w:pPr>
    </w:p>
    <w:p w:rsidR="00E459D4" w:rsidRDefault="00E459D4" w:rsidP="00BD09BF">
      <w:pPr>
        <w:spacing w:line="360" w:lineRule="auto"/>
        <w:jc w:val="both"/>
        <w:rPr>
          <w:b/>
          <w:bCs/>
        </w:rPr>
      </w:pPr>
    </w:p>
    <w:p w:rsidR="00E459D4" w:rsidRDefault="00E459D4" w:rsidP="00BD09BF">
      <w:pPr>
        <w:spacing w:line="360" w:lineRule="auto"/>
        <w:jc w:val="both"/>
        <w:rPr>
          <w:b/>
          <w:bCs/>
        </w:rPr>
      </w:pPr>
    </w:p>
    <w:p w:rsidR="00E459D4" w:rsidRDefault="00E459D4" w:rsidP="00BD09BF">
      <w:pPr>
        <w:spacing w:line="360" w:lineRule="auto"/>
        <w:jc w:val="both"/>
        <w:rPr>
          <w:b/>
          <w:bCs/>
        </w:rPr>
      </w:pPr>
    </w:p>
    <w:p w:rsidR="00E459D4" w:rsidRDefault="00E459D4" w:rsidP="00BD09BF">
      <w:pPr>
        <w:spacing w:line="360" w:lineRule="auto"/>
        <w:jc w:val="both"/>
        <w:rPr>
          <w:b/>
          <w:bCs/>
        </w:rPr>
      </w:pPr>
    </w:p>
    <w:p w:rsidR="00E459D4" w:rsidRDefault="00E459D4" w:rsidP="00BD09BF">
      <w:pPr>
        <w:spacing w:line="360" w:lineRule="auto"/>
        <w:jc w:val="both"/>
        <w:rPr>
          <w:b/>
          <w:bCs/>
        </w:rPr>
      </w:pPr>
    </w:p>
    <w:p w:rsidR="00E459D4" w:rsidRDefault="00E459D4" w:rsidP="00BD09BF">
      <w:pPr>
        <w:spacing w:line="360" w:lineRule="auto"/>
        <w:jc w:val="both"/>
        <w:rPr>
          <w:b/>
          <w:bCs/>
        </w:rPr>
      </w:pPr>
    </w:p>
    <w:p w:rsidR="00E459D4" w:rsidRDefault="00E459D4" w:rsidP="00BD09BF">
      <w:pPr>
        <w:spacing w:line="360" w:lineRule="auto"/>
        <w:jc w:val="both"/>
        <w:rPr>
          <w:b/>
          <w:bCs/>
        </w:rPr>
      </w:pPr>
    </w:p>
    <w:p w:rsidR="00E459D4" w:rsidRDefault="00E459D4" w:rsidP="00BD09BF">
      <w:pPr>
        <w:spacing w:line="360" w:lineRule="auto"/>
        <w:jc w:val="both"/>
        <w:rPr>
          <w:b/>
          <w:bCs/>
        </w:rPr>
      </w:pPr>
    </w:p>
    <w:p w:rsidR="00E459D4" w:rsidRDefault="00E459D4" w:rsidP="00BD09BF">
      <w:pPr>
        <w:spacing w:line="360" w:lineRule="auto"/>
        <w:jc w:val="both"/>
        <w:rPr>
          <w:b/>
          <w:bCs/>
        </w:rPr>
      </w:pPr>
    </w:p>
    <w:p w:rsidR="00E459D4" w:rsidRDefault="00E459D4" w:rsidP="00BD09BF">
      <w:pPr>
        <w:spacing w:line="360" w:lineRule="auto"/>
        <w:jc w:val="both"/>
        <w:rPr>
          <w:b/>
          <w:bCs/>
        </w:rPr>
      </w:pPr>
    </w:p>
    <w:p w:rsidR="00E459D4" w:rsidRDefault="00E459D4" w:rsidP="00BD09BF">
      <w:pPr>
        <w:spacing w:line="360" w:lineRule="auto"/>
        <w:jc w:val="both"/>
        <w:rPr>
          <w:b/>
          <w:bCs/>
        </w:rPr>
      </w:pPr>
    </w:p>
    <w:p w:rsidR="00E459D4" w:rsidRDefault="00E459D4" w:rsidP="00BD09BF">
      <w:pPr>
        <w:spacing w:line="360" w:lineRule="auto"/>
        <w:jc w:val="both"/>
        <w:rPr>
          <w:b/>
          <w:bCs/>
        </w:rPr>
      </w:pPr>
    </w:p>
    <w:p w:rsidR="00E459D4" w:rsidRDefault="00E459D4" w:rsidP="00BD09BF">
      <w:pPr>
        <w:spacing w:line="360" w:lineRule="auto"/>
        <w:jc w:val="both"/>
        <w:rPr>
          <w:b/>
          <w:bCs/>
        </w:rPr>
      </w:pPr>
    </w:p>
    <w:p w:rsidR="00A8550B" w:rsidRDefault="00A8550B" w:rsidP="00BD09BF">
      <w:pPr>
        <w:spacing w:line="360" w:lineRule="auto"/>
        <w:jc w:val="both"/>
        <w:rPr>
          <w:b/>
          <w:bCs/>
        </w:rPr>
      </w:pPr>
    </w:p>
    <w:p w:rsidR="00BD09BF" w:rsidRDefault="002575BB" w:rsidP="00BD09BF">
      <w:pPr>
        <w:spacing w:line="360" w:lineRule="auto"/>
        <w:jc w:val="both"/>
      </w:pPr>
      <w:r>
        <w:rPr>
          <w:b/>
          <w:bCs/>
        </w:rPr>
        <w:t xml:space="preserve">II-3 </w:t>
      </w:r>
      <w:r w:rsidR="00B55FB0" w:rsidRPr="00B55FB0">
        <w:rPr>
          <w:b/>
          <w:bCs/>
        </w:rPr>
        <w:t xml:space="preserve">Identifications des </w:t>
      </w:r>
      <w:proofErr w:type="spellStart"/>
      <w:r w:rsidR="00B55FB0" w:rsidRPr="00B55FB0">
        <w:rPr>
          <w:b/>
          <w:bCs/>
        </w:rPr>
        <w:t>flavonoides</w:t>
      </w:r>
      <w:proofErr w:type="spellEnd"/>
      <w:r w:rsidR="00B55FB0">
        <w:t> :</w:t>
      </w:r>
    </w:p>
    <w:p w:rsidR="00374AC8" w:rsidRPr="00475266" w:rsidRDefault="00B55FB0" w:rsidP="00475266">
      <w:pPr>
        <w:spacing w:line="360" w:lineRule="auto"/>
        <w:jc w:val="both"/>
        <w:rPr>
          <w:b/>
          <w:bCs/>
        </w:rPr>
      </w:pPr>
      <w:r w:rsidRPr="00B55FB0">
        <w:rPr>
          <w:b/>
          <w:bCs/>
        </w:rPr>
        <w:t>PARTIE I :</w:t>
      </w:r>
      <w:r w:rsidR="002575BB" w:rsidRPr="002575BB">
        <w:rPr>
          <w:b/>
        </w:rPr>
        <w:t xml:space="preserve"> </w:t>
      </w:r>
      <w:r w:rsidR="002575BB">
        <w:rPr>
          <w:b/>
        </w:rPr>
        <w:t xml:space="preserve">Etude </w:t>
      </w:r>
      <w:r w:rsidR="002575BB" w:rsidRPr="007D4F57">
        <w:rPr>
          <w:b/>
          <w:i/>
        </w:rPr>
        <w:t>in situ</w:t>
      </w:r>
    </w:p>
    <w:p w:rsidR="00374AC8" w:rsidRPr="00390442" w:rsidRDefault="00374AC8" w:rsidP="00374AC8">
      <w:pPr>
        <w:spacing w:line="360" w:lineRule="auto"/>
        <w:jc w:val="both"/>
        <w:rPr>
          <w:b/>
        </w:rPr>
      </w:pPr>
      <w:r>
        <w:rPr>
          <w:b/>
        </w:rPr>
        <w:t xml:space="preserve">         </w:t>
      </w:r>
      <w:r w:rsidRPr="009049B1">
        <w:t>Les résultats de la chromatographie nous ont permis de sélectionner le meilleur système de migration</w:t>
      </w:r>
      <w:r>
        <w:t xml:space="preserve"> (</w:t>
      </w:r>
      <w:r w:rsidRPr="009049B1">
        <w:t>Système 05</w:t>
      </w:r>
      <w:r>
        <w:t xml:space="preserve">) </w:t>
      </w:r>
      <w:r w:rsidRPr="009049B1">
        <w:t>: acétate d’éthyle-acide formique- eau (60 :10 :10).</w:t>
      </w:r>
    </w:p>
    <w:p w:rsidR="00374AC8" w:rsidRPr="009049B1" w:rsidRDefault="00374AC8" w:rsidP="00374AC8">
      <w:pPr>
        <w:spacing w:line="360" w:lineRule="auto"/>
        <w:ind w:right="612"/>
        <w:jc w:val="both"/>
      </w:pPr>
      <w:r w:rsidRPr="009049B1">
        <w:t>Pour les feuilles des sites de prélèvement</w:t>
      </w:r>
      <w:r>
        <w:t>,</w:t>
      </w:r>
      <w:r w:rsidRPr="009049B1">
        <w:t xml:space="preserve"> on note </w:t>
      </w:r>
      <w:r>
        <w:t xml:space="preserve">la présence </w:t>
      </w:r>
      <w:r w:rsidRPr="009049B1">
        <w:t xml:space="preserve">des </w:t>
      </w:r>
      <w:proofErr w:type="spellStart"/>
      <w:r w:rsidRPr="009049B1">
        <w:t>flavonoides</w:t>
      </w:r>
      <w:proofErr w:type="spellEnd"/>
      <w:r w:rsidRPr="009049B1">
        <w:t xml:space="preserve"> détecté</w:t>
      </w:r>
      <w:r>
        <w:t>s</w:t>
      </w:r>
      <w:r w:rsidRPr="009049B1">
        <w:t xml:space="preserve"> par l</w:t>
      </w:r>
      <w:r>
        <w:t>eurs</w:t>
      </w:r>
      <w:r w:rsidRPr="009049B1">
        <w:t xml:space="preserve"> fluorescence</w:t>
      </w:r>
      <w:r>
        <w:t>s</w:t>
      </w:r>
      <w:r w:rsidRPr="009049B1">
        <w:t xml:space="preserve"> jaune, orange et bleue.</w:t>
      </w:r>
    </w:p>
    <w:p w:rsidR="00374AC8" w:rsidRPr="009049B1" w:rsidRDefault="00374AC8" w:rsidP="00374AC8">
      <w:pPr>
        <w:spacing w:line="360" w:lineRule="auto"/>
        <w:ind w:right="612"/>
        <w:jc w:val="both"/>
      </w:pPr>
      <w:r w:rsidRPr="009049B1">
        <w:t>Pour les fruits des sites</w:t>
      </w:r>
      <w:r>
        <w:t>,</w:t>
      </w:r>
      <w:r w:rsidRPr="009049B1">
        <w:t xml:space="preserve"> on note seulement des </w:t>
      </w:r>
      <w:proofErr w:type="spellStart"/>
      <w:r w:rsidRPr="009049B1">
        <w:t>flavonoides</w:t>
      </w:r>
      <w:proofErr w:type="spellEnd"/>
      <w:r w:rsidRPr="009049B1">
        <w:t xml:space="preserve"> </w:t>
      </w:r>
      <w:r>
        <w:t>à</w:t>
      </w:r>
      <w:r w:rsidR="00BE6C7E">
        <w:t xml:space="preserve"> fluorescence orange (photo 7</w:t>
      </w:r>
      <w:r w:rsidR="002575BB">
        <w:t>).</w:t>
      </w:r>
    </w:p>
    <w:p w:rsidR="00475266" w:rsidRPr="008B6872" w:rsidRDefault="00475266" w:rsidP="00475266">
      <w:pPr>
        <w:spacing w:line="360" w:lineRule="auto"/>
        <w:ind w:right="612"/>
      </w:pPr>
      <w:r w:rsidRPr="00F94B7B">
        <w:rPr>
          <w:b/>
        </w:rPr>
        <w:t>Tableau 10 :</w:t>
      </w:r>
      <w:r>
        <w:t xml:space="preserve"> R</w:t>
      </w:r>
      <w:r w:rsidRPr="009049B1">
        <w:t xml:space="preserve">écapitulatif des </w:t>
      </w:r>
      <w:proofErr w:type="spellStart"/>
      <w:r w:rsidRPr="009049B1">
        <w:t>f</w:t>
      </w:r>
      <w:r>
        <w:t>l</w:t>
      </w:r>
      <w:r w:rsidRPr="009049B1">
        <w:t>avonoides</w:t>
      </w:r>
      <w:proofErr w:type="spellEnd"/>
      <w:r>
        <w:t xml:space="preserve"> des sites de</w:t>
      </w:r>
      <w:r w:rsidRPr="009049B1">
        <w:t xml:space="preserve"> </w:t>
      </w:r>
      <w:proofErr w:type="spellStart"/>
      <w:r w:rsidRPr="009049B1">
        <w:t>prélevement</w:t>
      </w:r>
      <w:r>
        <w:t>s</w:t>
      </w:r>
      <w:proofErr w:type="spellEnd"/>
      <w:proofErr w:type="gramStart"/>
      <w:r>
        <w:t>.</w:t>
      </w:r>
      <w:r w:rsidRPr="009049B1">
        <w:t>.</w:t>
      </w:r>
      <w:proofErr w:type="gramEnd"/>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1260"/>
        <w:gridCol w:w="2880"/>
        <w:gridCol w:w="5040"/>
      </w:tblGrid>
      <w:tr w:rsidR="00475266">
        <w:trPr>
          <w:trHeight w:val="359"/>
        </w:trPr>
        <w:tc>
          <w:tcPr>
            <w:tcW w:w="2088" w:type="dxa"/>
            <w:gridSpan w:val="2"/>
            <w:vMerge w:val="restart"/>
          </w:tcPr>
          <w:p w:rsidR="00475266" w:rsidRDefault="00475266" w:rsidP="000B1BE9">
            <w:pPr>
              <w:jc w:val="center"/>
            </w:pPr>
            <w:r>
              <w:t>Echantillon</w:t>
            </w:r>
          </w:p>
          <w:p w:rsidR="00475266" w:rsidRDefault="00475266" w:rsidP="000B1BE9"/>
        </w:tc>
        <w:tc>
          <w:tcPr>
            <w:tcW w:w="7920" w:type="dxa"/>
            <w:gridSpan w:val="2"/>
          </w:tcPr>
          <w:p w:rsidR="00475266" w:rsidRDefault="00475266" w:rsidP="000B1BE9">
            <w:r>
              <w:t xml:space="preserve">                                    Résultats</w:t>
            </w:r>
          </w:p>
        </w:tc>
      </w:tr>
      <w:tr w:rsidR="00475266">
        <w:trPr>
          <w:trHeight w:val="341"/>
        </w:trPr>
        <w:tc>
          <w:tcPr>
            <w:tcW w:w="2088" w:type="dxa"/>
            <w:gridSpan w:val="2"/>
            <w:vMerge/>
          </w:tcPr>
          <w:p w:rsidR="00475266" w:rsidRDefault="00475266" w:rsidP="000B1BE9"/>
        </w:tc>
        <w:tc>
          <w:tcPr>
            <w:tcW w:w="2880" w:type="dxa"/>
          </w:tcPr>
          <w:p w:rsidR="00475266" w:rsidRPr="00FB67FD" w:rsidRDefault="00475266" w:rsidP="000B1BE9">
            <w:pPr>
              <w:rPr>
                <w:i/>
                <w:iCs/>
              </w:rPr>
            </w:pPr>
            <w:r w:rsidRPr="00FB67FD">
              <w:rPr>
                <w:i/>
                <w:iCs/>
              </w:rPr>
              <w:t xml:space="preserve">                   Rf</w:t>
            </w:r>
          </w:p>
        </w:tc>
        <w:tc>
          <w:tcPr>
            <w:tcW w:w="5040" w:type="dxa"/>
          </w:tcPr>
          <w:p w:rsidR="00475266" w:rsidRDefault="00475266" w:rsidP="000B1BE9">
            <w:r>
              <w:t xml:space="preserve">             couleurs</w:t>
            </w:r>
          </w:p>
        </w:tc>
      </w:tr>
      <w:tr w:rsidR="00475266">
        <w:trPr>
          <w:trHeight w:val="691"/>
        </w:trPr>
        <w:tc>
          <w:tcPr>
            <w:tcW w:w="828" w:type="dxa"/>
            <w:vMerge w:val="restart"/>
          </w:tcPr>
          <w:p w:rsidR="00475266" w:rsidRDefault="00475266" w:rsidP="000B1BE9"/>
          <w:p w:rsidR="00475266" w:rsidRDefault="00475266" w:rsidP="000B1BE9"/>
          <w:p w:rsidR="00475266" w:rsidRDefault="00475266" w:rsidP="000B1BE9"/>
          <w:p w:rsidR="00475266" w:rsidRDefault="00475266" w:rsidP="000B1BE9">
            <w:r>
              <w:t xml:space="preserve">Site 1 </w:t>
            </w:r>
          </w:p>
        </w:tc>
        <w:tc>
          <w:tcPr>
            <w:tcW w:w="1260" w:type="dxa"/>
            <w:shd w:val="clear" w:color="auto" w:fill="auto"/>
          </w:tcPr>
          <w:p w:rsidR="00475266" w:rsidRDefault="00475266" w:rsidP="000B1BE9"/>
          <w:p w:rsidR="00475266" w:rsidRDefault="00475266" w:rsidP="000B1BE9">
            <w:r>
              <w:t>Feuilles</w:t>
            </w:r>
          </w:p>
        </w:tc>
        <w:tc>
          <w:tcPr>
            <w:tcW w:w="2880" w:type="dxa"/>
          </w:tcPr>
          <w:p w:rsidR="00475266" w:rsidRDefault="00475266" w:rsidP="000B1BE9">
            <w:r>
              <w:t xml:space="preserve">0,025 ; 0,15 ; 0,25 ; 0,42 ; </w:t>
            </w:r>
          </w:p>
          <w:p w:rsidR="00475266" w:rsidRDefault="00475266" w:rsidP="000B1BE9">
            <w:r>
              <w:t xml:space="preserve">       0,55 ; 0,71 ; 0,79.</w:t>
            </w:r>
          </w:p>
        </w:tc>
        <w:tc>
          <w:tcPr>
            <w:tcW w:w="5040" w:type="dxa"/>
          </w:tcPr>
          <w:p w:rsidR="00475266" w:rsidRDefault="00475266" w:rsidP="000B1BE9">
            <w:pPr>
              <w:spacing w:line="360" w:lineRule="auto"/>
            </w:pPr>
            <w:r>
              <w:t xml:space="preserve">Jaune claire, orange claire, orange, bleue, orange intense, orange très claire, orange </w:t>
            </w:r>
          </w:p>
        </w:tc>
      </w:tr>
      <w:tr w:rsidR="00475266">
        <w:trPr>
          <w:trHeight w:val="725"/>
        </w:trPr>
        <w:tc>
          <w:tcPr>
            <w:tcW w:w="828" w:type="dxa"/>
            <w:vMerge/>
          </w:tcPr>
          <w:p w:rsidR="00475266" w:rsidRDefault="00475266" w:rsidP="000B1BE9"/>
        </w:tc>
        <w:tc>
          <w:tcPr>
            <w:tcW w:w="1260" w:type="dxa"/>
            <w:shd w:val="clear" w:color="auto" w:fill="auto"/>
          </w:tcPr>
          <w:p w:rsidR="00475266" w:rsidRDefault="00475266" w:rsidP="000B1BE9"/>
          <w:p w:rsidR="00475266" w:rsidRDefault="00475266" w:rsidP="000B1BE9">
            <w:r>
              <w:t>Fruits</w:t>
            </w:r>
          </w:p>
        </w:tc>
        <w:tc>
          <w:tcPr>
            <w:tcW w:w="2880" w:type="dxa"/>
          </w:tcPr>
          <w:p w:rsidR="00475266" w:rsidRDefault="00475266" w:rsidP="000B1BE9"/>
          <w:p w:rsidR="00475266" w:rsidRDefault="00475266" w:rsidP="000B1BE9">
            <w:r>
              <w:t xml:space="preserve">  0,6 </w:t>
            </w:r>
          </w:p>
        </w:tc>
        <w:tc>
          <w:tcPr>
            <w:tcW w:w="5040" w:type="dxa"/>
          </w:tcPr>
          <w:p w:rsidR="00475266" w:rsidRDefault="00475266" w:rsidP="000B1BE9"/>
          <w:p w:rsidR="00475266" w:rsidRDefault="00475266" w:rsidP="000B1BE9">
            <w:r>
              <w:t xml:space="preserve">Orange </w:t>
            </w:r>
          </w:p>
        </w:tc>
      </w:tr>
      <w:tr w:rsidR="00475266">
        <w:trPr>
          <w:trHeight w:val="704"/>
        </w:trPr>
        <w:tc>
          <w:tcPr>
            <w:tcW w:w="828" w:type="dxa"/>
            <w:vMerge w:val="restart"/>
          </w:tcPr>
          <w:p w:rsidR="00475266" w:rsidRDefault="00475266" w:rsidP="000B1BE9"/>
          <w:p w:rsidR="00475266" w:rsidRDefault="00475266" w:rsidP="000B1BE9"/>
          <w:p w:rsidR="00475266" w:rsidRDefault="00475266" w:rsidP="000B1BE9">
            <w:r>
              <w:t>Site 2</w:t>
            </w:r>
          </w:p>
        </w:tc>
        <w:tc>
          <w:tcPr>
            <w:tcW w:w="1260" w:type="dxa"/>
            <w:shd w:val="clear" w:color="auto" w:fill="auto"/>
          </w:tcPr>
          <w:p w:rsidR="00475266" w:rsidRDefault="00475266" w:rsidP="000B1BE9"/>
          <w:p w:rsidR="00475266" w:rsidRDefault="00475266" w:rsidP="000B1BE9">
            <w:r>
              <w:t>Feuilles</w:t>
            </w:r>
          </w:p>
        </w:tc>
        <w:tc>
          <w:tcPr>
            <w:tcW w:w="2880" w:type="dxa"/>
          </w:tcPr>
          <w:p w:rsidR="00475266" w:rsidRDefault="00475266" w:rsidP="000B1BE9">
            <w:r>
              <w:t>0,025 ; 0,15 ; 0,25 ; 0,42 </w:t>
            </w:r>
            <w:proofErr w:type="gramStart"/>
            <w:r>
              <w:t>;0,55</w:t>
            </w:r>
            <w:proofErr w:type="gramEnd"/>
            <w:r>
              <w:t> ; 0,71 ; 0,79</w:t>
            </w:r>
          </w:p>
        </w:tc>
        <w:tc>
          <w:tcPr>
            <w:tcW w:w="5040" w:type="dxa"/>
          </w:tcPr>
          <w:p w:rsidR="00475266" w:rsidRDefault="00475266" w:rsidP="000B1BE9">
            <w:pPr>
              <w:spacing w:line="360" w:lineRule="auto"/>
            </w:pPr>
            <w:r>
              <w:t xml:space="preserve">Jaune claire, orange claire, orange, bleue, orange intense, orange très claire, orange </w:t>
            </w:r>
          </w:p>
        </w:tc>
      </w:tr>
      <w:tr w:rsidR="00475266">
        <w:trPr>
          <w:trHeight w:val="581"/>
        </w:trPr>
        <w:tc>
          <w:tcPr>
            <w:tcW w:w="828" w:type="dxa"/>
            <w:vMerge/>
          </w:tcPr>
          <w:p w:rsidR="00475266" w:rsidRDefault="00475266" w:rsidP="000B1BE9"/>
        </w:tc>
        <w:tc>
          <w:tcPr>
            <w:tcW w:w="1260" w:type="dxa"/>
            <w:shd w:val="clear" w:color="auto" w:fill="auto"/>
          </w:tcPr>
          <w:p w:rsidR="00475266" w:rsidRDefault="00475266" w:rsidP="000B1BE9"/>
          <w:p w:rsidR="00475266" w:rsidRDefault="00475266" w:rsidP="000B1BE9">
            <w:r>
              <w:t>Fruits</w:t>
            </w:r>
          </w:p>
        </w:tc>
        <w:tc>
          <w:tcPr>
            <w:tcW w:w="2880" w:type="dxa"/>
          </w:tcPr>
          <w:p w:rsidR="00475266" w:rsidRDefault="00475266" w:rsidP="000B1BE9"/>
          <w:p w:rsidR="00475266" w:rsidRDefault="00475266" w:rsidP="000B1BE9">
            <w:r>
              <w:t>0,6</w:t>
            </w:r>
          </w:p>
        </w:tc>
        <w:tc>
          <w:tcPr>
            <w:tcW w:w="5040" w:type="dxa"/>
          </w:tcPr>
          <w:p w:rsidR="00475266" w:rsidRDefault="00475266" w:rsidP="000B1BE9"/>
          <w:p w:rsidR="00475266" w:rsidRDefault="00475266" w:rsidP="000B1BE9">
            <w:r>
              <w:t xml:space="preserve">Orange </w:t>
            </w:r>
          </w:p>
        </w:tc>
      </w:tr>
      <w:tr w:rsidR="00475266">
        <w:trPr>
          <w:trHeight w:val="1015"/>
        </w:trPr>
        <w:tc>
          <w:tcPr>
            <w:tcW w:w="828" w:type="dxa"/>
            <w:vMerge w:val="restart"/>
          </w:tcPr>
          <w:p w:rsidR="00475266" w:rsidRDefault="00475266" w:rsidP="000B1BE9"/>
          <w:p w:rsidR="00475266" w:rsidRDefault="00475266" w:rsidP="000B1BE9"/>
          <w:p w:rsidR="00475266" w:rsidRDefault="00475266" w:rsidP="000B1BE9">
            <w:r>
              <w:t>Site 3</w:t>
            </w:r>
          </w:p>
        </w:tc>
        <w:tc>
          <w:tcPr>
            <w:tcW w:w="1260" w:type="dxa"/>
            <w:shd w:val="clear" w:color="auto" w:fill="auto"/>
          </w:tcPr>
          <w:p w:rsidR="00475266" w:rsidRDefault="00475266" w:rsidP="000B1BE9"/>
          <w:p w:rsidR="00475266" w:rsidRDefault="00475266" w:rsidP="000B1BE9">
            <w:r>
              <w:t xml:space="preserve">Feuilles </w:t>
            </w:r>
          </w:p>
        </w:tc>
        <w:tc>
          <w:tcPr>
            <w:tcW w:w="2880" w:type="dxa"/>
          </w:tcPr>
          <w:p w:rsidR="00475266" w:rsidRDefault="00475266" w:rsidP="000B1BE9">
            <w:r>
              <w:t>0,025 ; 0,15 ; 0,25 ; 0,42 </w:t>
            </w:r>
            <w:proofErr w:type="gramStart"/>
            <w:r>
              <w:t>;0,55</w:t>
            </w:r>
            <w:proofErr w:type="gramEnd"/>
            <w:r>
              <w:t> ; 0,71 ; 0,79</w:t>
            </w:r>
          </w:p>
        </w:tc>
        <w:tc>
          <w:tcPr>
            <w:tcW w:w="5040" w:type="dxa"/>
          </w:tcPr>
          <w:p w:rsidR="00475266" w:rsidRDefault="00475266" w:rsidP="000B1BE9">
            <w:pPr>
              <w:spacing w:line="360" w:lineRule="auto"/>
            </w:pPr>
            <w:r>
              <w:t xml:space="preserve">Jaune claire, orange claire, orange, bleue, orange intense, orange très claire, orange </w:t>
            </w:r>
          </w:p>
        </w:tc>
      </w:tr>
      <w:tr w:rsidR="00475266">
        <w:trPr>
          <w:trHeight w:val="719"/>
        </w:trPr>
        <w:tc>
          <w:tcPr>
            <w:tcW w:w="828" w:type="dxa"/>
            <w:vMerge/>
          </w:tcPr>
          <w:p w:rsidR="00475266" w:rsidRDefault="00475266" w:rsidP="000B1BE9"/>
        </w:tc>
        <w:tc>
          <w:tcPr>
            <w:tcW w:w="1260" w:type="dxa"/>
            <w:shd w:val="clear" w:color="auto" w:fill="auto"/>
          </w:tcPr>
          <w:p w:rsidR="00475266" w:rsidRDefault="00475266" w:rsidP="000B1BE9"/>
          <w:p w:rsidR="00475266" w:rsidRDefault="00475266" w:rsidP="000B1BE9">
            <w:r>
              <w:t xml:space="preserve">Fruits </w:t>
            </w:r>
          </w:p>
        </w:tc>
        <w:tc>
          <w:tcPr>
            <w:tcW w:w="2880" w:type="dxa"/>
          </w:tcPr>
          <w:p w:rsidR="00475266" w:rsidRDefault="00475266" w:rsidP="000B1BE9"/>
          <w:p w:rsidR="00475266" w:rsidRDefault="00475266" w:rsidP="000B1BE9">
            <w:r>
              <w:t>0,6</w:t>
            </w:r>
          </w:p>
        </w:tc>
        <w:tc>
          <w:tcPr>
            <w:tcW w:w="5040" w:type="dxa"/>
          </w:tcPr>
          <w:p w:rsidR="00475266" w:rsidRDefault="00475266" w:rsidP="000B1BE9"/>
          <w:p w:rsidR="00475266" w:rsidRDefault="00475266" w:rsidP="000B1BE9">
            <w:r>
              <w:t>Orange très clair</w:t>
            </w:r>
          </w:p>
        </w:tc>
      </w:tr>
      <w:tr w:rsidR="00475266">
        <w:trPr>
          <w:trHeight w:val="723"/>
        </w:trPr>
        <w:tc>
          <w:tcPr>
            <w:tcW w:w="828" w:type="dxa"/>
            <w:vMerge w:val="restart"/>
          </w:tcPr>
          <w:p w:rsidR="00475266" w:rsidRDefault="00475266" w:rsidP="000B1BE9"/>
          <w:p w:rsidR="00475266" w:rsidRDefault="00475266" w:rsidP="000B1BE9"/>
          <w:p w:rsidR="00475266" w:rsidRDefault="00475266" w:rsidP="000B1BE9">
            <w:r>
              <w:t>Site 4</w:t>
            </w:r>
          </w:p>
        </w:tc>
        <w:tc>
          <w:tcPr>
            <w:tcW w:w="1260" w:type="dxa"/>
            <w:shd w:val="clear" w:color="auto" w:fill="auto"/>
          </w:tcPr>
          <w:p w:rsidR="00475266" w:rsidRDefault="00475266" w:rsidP="000B1BE9"/>
          <w:p w:rsidR="00475266" w:rsidRDefault="00475266" w:rsidP="000B1BE9">
            <w:r>
              <w:t xml:space="preserve">Feuilles </w:t>
            </w:r>
          </w:p>
        </w:tc>
        <w:tc>
          <w:tcPr>
            <w:tcW w:w="2880" w:type="dxa"/>
          </w:tcPr>
          <w:p w:rsidR="00475266" w:rsidRDefault="00475266" w:rsidP="000B1BE9">
            <w:r>
              <w:t>0,025 ; 0,15 ; 0,25 ; 0,42 ; 0,55 ; 0,71 ; 0,79</w:t>
            </w:r>
          </w:p>
        </w:tc>
        <w:tc>
          <w:tcPr>
            <w:tcW w:w="5040" w:type="dxa"/>
          </w:tcPr>
          <w:p w:rsidR="00475266" w:rsidRDefault="00475266" w:rsidP="000B1BE9">
            <w:pPr>
              <w:spacing w:line="360" w:lineRule="auto"/>
            </w:pPr>
            <w:r>
              <w:t xml:space="preserve">Jaune claire, orange claire, orange, bleue, orange intense, orange très claire, orange </w:t>
            </w:r>
          </w:p>
        </w:tc>
      </w:tr>
      <w:tr w:rsidR="00475266">
        <w:trPr>
          <w:trHeight w:val="702"/>
        </w:trPr>
        <w:tc>
          <w:tcPr>
            <w:tcW w:w="828" w:type="dxa"/>
            <w:vMerge/>
          </w:tcPr>
          <w:p w:rsidR="00475266" w:rsidRDefault="00475266" w:rsidP="000B1BE9"/>
        </w:tc>
        <w:tc>
          <w:tcPr>
            <w:tcW w:w="1260" w:type="dxa"/>
            <w:shd w:val="clear" w:color="auto" w:fill="auto"/>
          </w:tcPr>
          <w:p w:rsidR="00475266" w:rsidRDefault="00475266" w:rsidP="000B1BE9"/>
          <w:p w:rsidR="00475266" w:rsidRDefault="00475266" w:rsidP="000B1BE9">
            <w:r>
              <w:t>Fruits</w:t>
            </w:r>
          </w:p>
        </w:tc>
        <w:tc>
          <w:tcPr>
            <w:tcW w:w="2880" w:type="dxa"/>
          </w:tcPr>
          <w:p w:rsidR="00475266" w:rsidRDefault="00475266" w:rsidP="000B1BE9"/>
          <w:p w:rsidR="00475266" w:rsidRDefault="00475266" w:rsidP="000B1BE9">
            <w:r>
              <w:t>0.6</w:t>
            </w:r>
          </w:p>
        </w:tc>
        <w:tc>
          <w:tcPr>
            <w:tcW w:w="5040" w:type="dxa"/>
          </w:tcPr>
          <w:p w:rsidR="00475266" w:rsidRDefault="00475266" w:rsidP="000B1BE9"/>
          <w:p w:rsidR="00475266" w:rsidRDefault="00475266" w:rsidP="000B1BE9">
            <w:r>
              <w:t>Orange très clair</w:t>
            </w:r>
          </w:p>
        </w:tc>
      </w:tr>
      <w:tr w:rsidR="00475266">
        <w:trPr>
          <w:trHeight w:val="697"/>
        </w:trPr>
        <w:tc>
          <w:tcPr>
            <w:tcW w:w="828" w:type="dxa"/>
            <w:vMerge w:val="restart"/>
          </w:tcPr>
          <w:p w:rsidR="00475266" w:rsidRDefault="00475266" w:rsidP="000B1BE9"/>
          <w:p w:rsidR="00475266" w:rsidRDefault="00475266" w:rsidP="000B1BE9"/>
          <w:p w:rsidR="00475266" w:rsidRDefault="00475266" w:rsidP="000B1BE9">
            <w:r>
              <w:t>Site 5</w:t>
            </w:r>
          </w:p>
        </w:tc>
        <w:tc>
          <w:tcPr>
            <w:tcW w:w="1260" w:type="dxa"/>
            <w:shd w:val="clear" w:color="auto" w:fill="auto"/>
          </w:tcPr>
          <w:p w:rsidR="00475266" w:rsidRDefault="00475266" w:rsidP="000B1BE9"/>
          <w:p w:rsidR="00475266" w:rsidRDefault="00475266" w:rsidP="000B1BE9">
            <w:r>
              <w:t>Feuilles</w:t>
            </w:r>
          </w:p>
          <w:p w:rsidR="00475266" w:rsidRDefault="00475266" w:rsidP="000B1BE9"/>
        </w:tc>
        <w:tc>
          <w:tcPr>
            <w:tcW w:w="2880" w:type="dxa"/>
          </w:tcPr>
          <w:p w:rsidR="00475266" w:rsidRDefault="00475266" w:rsidP="000B1BE9">
            <w:r>
              <w:t>0,025 ; 0,15 ; 0,25 ; 0,42 ; 0,55</w:t>
            </w:r>
            <w:proofErr w:type="gramStart"/>
            <w:r>
              <w:t>  ;</w:t>
            </w:r>
            <w:proofErr w:type="gramEnd"/>
            <w:r>
              <w:t xml:space="preserve"> 0,79</w:t>
            </w:r>
          </w:p>
        </w:tc>
        <w:tc>
          <w:tcPr>
            <w:tcW w:w="5040" w:type="dxa"/>
          </w:tcPr>
          <w:p w:rsidR="00475266" w:rsidRDefault="00475266" w:rsidP="000B1BE9">
            <w:pPr>
              <w:spacing w:line="360" w:lineRule="auto"/>
            </w:pPr>
            <w:r>
              <w:t xml:space="preserve">Jaune claire, orange claire, orange, bleue, orange intense, orange </w:t>
            </w:r>
          </w:p>
        </w:tc>
      </w:tr>
      <w:tr w:rsidR="00475266">
        <w:trPr>
          <w:trHeight w:val="718"/>
        </w:trPr>
        <w:tc>
          <w:tcPr>
            <w:tcW w:w="828" w:type="dxa"/>
            <w:vMerge/>
          </w:tcPr>
          <w:p w:rsidR="00475266" w:rsidRDefault="00475266" w:rsidP="000B1BE9"/>
        </w:tc>
        <w:tc>
          <w:tcPr>
            <w:tcW w:w="1260" w:type="dxa"/>
            <w:shd w:val="clear" w:color="auto" w:fill="auto"/>
          </w:tcPr>
          <w:p w:rsidR="00475266" w:rsidRDefault="00475266" w:rsidP="000B1BE9"/>
          <w:p w:rsidR="00475266" w:rsidRDefault="00475266" w:rsidP="000B1BE9">
            <w:r>
              <w:t xml:space="preserve">Fruits </w:t>
            </w:r>
          </w:p>
        </w:tc>
        <w:tc>
          <w:tcPr>
            <w:tcW w:w="2880" w:type="dxa"/>
          </w:tcPr>
          <w:p w:rsidR="00475266" w:rsidRDefault="00475266" w:rsidP="000B1BE9"/>
          <w:p w:rsidR="00475266" w:rsidRDefault="00475266" w:rsidP="000B1BE9">
            <w:r>
              <w:t xml:space="preserve">0.6 </w:t>
            </w:r>
          </w:p>
        </w:tc>
        <w:tc>
          <w:tcPr>
            <w:tcW w:w="5040" w:type="dxa"/>
          </w:tcPr>
          <w:p w:rsidR="00475266" w:rsidRDefault="00475266" w:rsidP="000B1BE9"/>
          <w:p w:rsidR="00475266" w:rsidRDefault="00475266" w:rsidP="000B1BE9">
            <w:r>
              <w:t>Orange très clair</w:t>
            </w:r>
          </w:p>
        </w:tc>
      </w:tr>
    </w:tbl>
    <w:p w:rsidR="00475266" w:rsidRPr="00E17B0F" w:rsidRDefault="00475266" w:rsidP="00475266"/>
    <w:p w:rsidR="00475266" w:rsidRPr="00E17B0F" w:rsidRDefault="00475266" w:rsidP="00475266">
      <w:pPr>
        <w:spacing w:line="360" w:lineRule="auto"/>
        <w:jc w:val="both"/>
      </w:pPr>
    </w:p>
    <w:p w:rsidR="00475266" w:rsidRDefault="00475266" w:rsidP="00475266">
      <w:pPr>
        <w:spacing w:line="360" w:lineRule="auto"/>
        <w:jc w:val="both"/>
      </w:pPr>
      <w:r w:rsidRPr="007E5F7A">
        <w:rPr>
          <w:bCs/>
        </w:rPr>
        <w:lastRenderedPageBreak/>
        <w:t>Il ressort de ces résultats qu’</w:t>
      </w:r>
      <w:r w:rsidRPr="009049B1">
        <w:t>il y’a disparition de la bande orange très clair</w:t>
      </w:r>
      <w:r>
        <w:t>e</w:t>
      </w:r>
      <w:r w:rsidRPr="009049B1">
        <w:t xml:space="preserve"> à Rf = 0.71 chez les feuilles du site 05. Pour les fruits</w:t>
      </w:r>
      <w:r>
        <w:t>,</w:t>
      </w:r>
      <w:r w:rsidRPr="009049B1">
        <w:t xml:space="preserve"> on remarque un</w:t>
      </w:r>
      <w:r>
        <w:t>e</w:t>
      </w:r>
      <w:r w:rsidRPr="009049B1">
        <w:t xml:space="preserve"> diminution de l’intensité d</w:t>
      </w:r>
      <w:r>
        <w:t>u</w:t>
      </w:r>
      <w:r w:rsidRPr="009049B1">
        <w:t xml:space="preserve"> composé fluorescent en orange</w:t>
      </w:r>
      <w:r>
        <w:t xml:space="preserve"> pour les sites S3, S4 et S5 et dont le Rf  = 0.6</w:t>
      </w:r>
      <w:r w:rsidRPr="009049B1">
        <w:t>.</w:t>
      </w:r>
    </w:p>
    <w:p w:rsidR="00475266" w:rsidRDefault="00475266" w:rsidP="00475266">
      <w:pPr>
        <w:spacing w:line="360" w:lineRule="auto"/>
        <w:jc w:val="both"/>
      </w:pPr>
    </w:p>
    <w:p w:rsidR="00265C6D" w:rsidRDefault="00265C6D" w:rsidP="002575BB">
      <w:pPr>
        <w:spacing w:line="360" w:lineRule="auto"/>
        <w:jc w:val="both"/>
        <w:rPr>
          <w:b/>
          <w:bCs/>
        </w:rPr>
      </w:pPr>
    </w:p>
    <w:p w:rsidR="00265C6D" w:rsidRDefault="00265C6D" w:rsidP="00265C6D"/>
    <w:p w:rsidR="00265C6D" w:rsidRDefault="00265C6D" w:rsidP="00265C6D">
      <w:pPr>
        <w:jc w:val="center"/>
      </w:pPr>
    </w:p>
    <w:p w:rsidR="00265C6D" w:rsidRDefault="00265C6D" w:rsidP="00265C6D">
      <w:pPr>
        <w:jc w:val="center"/>
      </w:pPr>
    </w:p>
    <w:p w:rsidR="00265C6D" w:rsidRDefault="00265C6D" w:rsidP="00265C6D">
      <w:pPr>
        <w:jc w:val="center"/>
      </w:pPr>
    </w:p>
    <w:p w:rsidR="00265C6D" w:rsidRDefault="00265C6D" w:rsidP="00265C6D"/>
    <w:p w:rsidR="00265C6D" w:rsidRDefault="00265C6D" w:rsidP="00265C6D">
      <w:pPr>
        <w:jc w:val="center"/>
      </w:pPr>
    </w:p>
    <w:p w:rsidR="00265C6D" w:rsidRPr="0092374D" w:rsidRDefault="002758B1" w:rsidP="00265C6D">
      <w:pPr>
        <w:jc w:val="center"/>
      </w:pPr>
      <w:r>
        <w:rPr>
          <w:noProof/>
        </w:rPr>
        <w:pict>
          <v:shape id="_x0000_s1096" type="#_x0000_t202" style="position:absolute;left:0;text-align:left;margin-left:82.15pt;margin-top:220pt;width:240pt;height:26.9pt;z-index:251663360" fillcolor="blue" strokecolor="blue">
            <v:textbox style="mso-next-textbox:#_x0000_s1096">
              <w:txbxContent>
                <w:p w:rsidR="00C7073F" w:rsidRPr="00475266" w:rsidRDefault="00C7073F" w:rsidP="00265C6D">
                  <w:pPr>
                    <w:rPr>
                      <w:color w:val="FF0000"/>
                    </w:rPr>
                  </w:pPr>
                  <w:r w:rsidRPr="0092374D">
                    <w:rPr>
                      <w:color w:val="FF0000"/>
                    </w:rPr>
                    <w:t xml:space="preserve">S1     </w:t>
                  </w:r>
                  <w:r>
                    <w:rPr>
                      <w:color w:val="FF0000"/>
                    </w:rPr>
                    <w:t xml:space="preserve">     </w:t>
                  </w:r>
                  <w:r w:rsidRPr="00475266">
                    <w:rPr>
                      <w:color w:val="FF0000"/>
                    </w:rPr>
                    <w:t xml:space="preserve">S2         </w:t>
                  </w:r>
                  <w:r>
                    <w:rPr>
                      <w:color w:val="FF0000"/>
                    </w:rPr>
                    <w:t xml:space="preserve">      </w:t>
                  </w:r>
                  <w:r w:rsidRPr="00475266">
                    <w:rPr>
                      <w:color w:val="FF0000"/>
                    </w:rPr>
                    <w:t xml:space="preserve">S3       </w:t>
                  </w:r>
                  <w:r>
                    <w:rPr>
                      <w:color w:val="FF0000"/>
                    </w:rPr>
                    <w:t xml:space="preserve">    </w:t>
                  </w:r>
                  <w:r w:rsidRPr="00475266">
                    <w:rPr>
                      <w:color w:val="FF0000"/>
                    </w:rPr>
                    <w:t xml:space="preserve">S4    </w:t>
                  </w:r>
                  <w:r>
                    <w:rPr>
                      <w:color w:val="FF0000"/>
                    </w:rPr>
                    <w:t xml:space="preserve">           </w:t>
                  </w:r>
                  <w:r w:rsidRPr="00475266">
                    <w:rPr>
                      <w:color w:val="FF0000"/>
                    </w:rPr>
                    <w:t xml:space="preserve"> S5</w:t>
                  </w:r>
                </w:p>
              </w:txbxContent>
            </v:textbox>
          </v:shape>
        </w:pict>
      </w:r>
      <w:r w:rsidR="00265C6D" w:rsidRPr="0092374D">
        <w:rPr>
          <w:noProof/>
        </w:rPr>
        <w:drawing>
          <wp:inline distT="0" distB="0" distL="0" distR="0">
            <wp:extent cx="3209277" cy="3209192"/>
            <wp:effectExtent l="19050" t="0" r="0" b="0"/>
            <wp:docPr id="3"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 cstate="print"/>
                    <a:srcRect l="39432" t="22102" r="30631" b="26517"/>
                    <a:stretch>
                      <a:fillRect/>
                    </a:stretch>
                  </pic:blipFill>
                  <pic:spPr bwMode="auto">
                    <a:xfrm>
                      <a:off x="0" y="0"/>
                      <a:ext cx="3209277" cy="3209192"/>
                    </a:xfrm>
                    <a:prstGeom prst="rect">
                      <a:avLst/>
                    </a:prstGeom>
                    <a:noFill/>
                    <a:ln w="9525">
                      <a:noFill/>
                      <a:miter lim="800000"/>
                      <a:headEnd/>
                      <a:tailEnd/>
                    </a:ln>
                  </pic:spPr>
                </pic:pic>
              </a:graphicData>
            </a:graphic>
          </wp:inline>
        </w:drawing>
      </w:r>
    </w:p>
    <w:p w:rsidR="00BE6C7E" w:rsidRDefault="00BE6C7E" w:rsidP="00265C6D">
      <w:pPr>
        <w:spacing w:line="360" w:lineRule="auto"/>
        <w:ind w:right="612"/>
        <w:jc w:val="center"/>
        <w:rPr>
          <w:b/>
        </w:rPr>
      </w:pPr>
    </w:p>
    <w:p w:rsidR="00265C6D" w:rsidRDefault="00265C6D" w:rsidP="00BE6C7E">
      <w:pPr>
        <w:spacing w:line="360" w:lineRule="auto"/>
        <w:ind w:right="612"/>
        <w:jc w:val="center"/>
      </w:pPr>
      <w:r>
        <w:rPr>
          <w:b/>
        </w:rPr>
        <w:t>Photo 7</w:t>
      </w:r>
      <w:r w:rsidRPr="0092374D">
        <w:rPr>
          <w:b/>
        </w:rPr>
        <w:t xml:space="preserve"> : </w:t>
      </w:r>
      <w:r w:rsidRPr="0092374D">
        <w:t xml:space="preserve">Chromatographie des </w:t>
      </w:r>
      <w:proofErr w:type="spellStart"/>
      <w:r w:rsidRPr="0092374D">
        <w:t>flavonoides</w:t>
      </w:r>
      <w:proofErr w:type="spellEnd"/>
      <w:r w:rsidRPr="0092374D">
        <w:t xml:space="preserve"> </w:t>
      </w:r>
      <w:r w:rsidR="00BE6C7E">
        <w:t>Les sites des prélèvements d’Arzew</w:t>
      </w:r>
    </w:p>
    <w:p w:rsidR="00265C6D" w:rsidRDefault="00265C6D" w:rsidP="002575BB">
      <w:pPr>
        <w:spacing w:line="360" w:lineRule="auto"/>
        <w:jc w:val="both"/>
        <w:rPr>
          <w:b/>
          <w:bCs/>
        </w:rPr>
      </w:pPr>
    </w:p>
    <w:p w:rsidR="00265C6D" w:rsidRDefault="00265C6D" w:rsidP="002575BB">
      <w:pPr>
        <w:spacing w:line="360" w:lineRule="auto"/>
        <w:jc w:val="both"/>
        <w:rPr>
          <w:b/>
          <w:bCs/>
        </w:rPr>
      </w:pPr>
    </w:p>
    <w:p w:rsidR="00265C6D" w:rsidRDefault="00265C6D" w:rsidP="002575BB">
      <w:pPr>
        <w:spacing w:line="360" w:lineRule="auto"/>
        <w:jc w:val="both"/>
        <w:rPr>
          <w:b/>
          <w:bCs/>
        </w:rPr>
      </w:pPr>
    </w:p>
    <w:p w:rsidR="00265C6D" w:rsidRDefault="00265C6D" w:rsidP="002575BB">
      <w:pPr>
        <w:spacing w:line="360" w:lineRule="auto"/>
        <w:jc w:val="both"/>
        <w:rPr>
          <w:b/>
          <w:bCs/>
        </w:rPr>
      </w:pPr>
    </w:p>
    <w:p w:rsidR="00265C6D" w:rsidRDefault="00265C6D" w:rsidP="002575BB">
      <w:pPr>
        <w:spacing w:line="360" w:lineRule="auto"/>
        <w:jc w:val="both"/>
        <w:rPr>
          <w:b/>
          <w:bCs/>
        </w:rPr>
      </w:pPr>
    </w:p>
    <w:p w:rsidR="00265C6D" w:rsidRDefault="00265C6D" w:rsidP="002575BB">
      <w:pPr>
        <w:spacing w:line="360" w:lineRule="auto"/>
        <w:jc w:val="both"/>
        <w:rPr>
          <w:b/>
          <w:bCs/>
        </w:rPr>
      </w:pPr>
    </w:p>
    <w:p w:rsidR="00265C6D" w:rsidRDefault="00265C6D" w:rsidP="002575BB">
      <w:pPr>
        <w:spacing w:line="360" w:lineRule="auto"/>
        <w:jc w:val="both"/>
        <w:rPr>
          <w:b/>
          <w:bCs/>
        </w:rPr>
      </w:pPr>
    </w:p>
    <w:p w:rsidR="00265C6D" w:rsidRDefault="00265C6D" w:rsidP="002575BB">
      <w:pPr>
        <w:spacing w:line="360" w:lineRule="auto"/>
        <w:jc w:val="both"/>
        <w:rPr>
          <w:b/>
          <w:bCs/>
        </w:rPr>
      </w:pPr>
    </w:p>
    <w:p w:rsidR="00265C6D" w:rsidRDefault="00265C6D" w:rsidP="002575BB">
      <w:pPr>
        <w:spacing w:line="360" w:lineRule="auto"/>
        <w:jc w:val="both"/>
        <w:rPr>
          <w:b/>
          <w:bCs/>
        </w:rPr>
      </w:pPr>
    </w:p>
    <w:p w:rsidR="00265C6D" w:rsidRDefault="00265C6D" w:rsidP="002575BB">
      <w:pPr>
        <w:spacing w:line="360" w:lineRule="auto"/>
        <w:jc w:val="both"/>
        <w:rPr>
          <w:b/>
          <w:bCs/>
        </w:rPr>
      </w:pPr>
    </w:p>
    <w:p w:rsidR="00265C6D" w:rsidRDefault="00265C6D" w:rsidP="002575BB">
      <w:pPr>
        <w:spacing w:line="360" w:lineRule="auto"/>
        <w:jc w:val="both"/>
        <w:rPr>
          <w:b/>
          <w:bCs/>
        </w:rPr>
      </w:pPr>
    </w:p>
    <w:p w:rsidR="002575BB" w:rsidRDefault="00475266" w:rsidP="002575BB">
      <w:pPr>
        <w:spacing w:line="360" w:lineRule="auto"/>
        <w:jc w:val="both"/>
        <w:rPr>
          <w:b/>
          <w:bCs/>
        </w:rPr>
      </w:pPr>
      <w:r w:rsidRPr="00475266">
        <w:rPr>
          <w:b/>
          <w:bCs/>
        </w:rPr>
        <w:t xml:space="preserve">PARTIE II : </w:t>
      </w:r>
      <w:r w:rsidR="002575BB">
        <w:rPr>
          <w:b/>
          <w:bCs/>
        </w:rPr>
        <w:t>Etude sous serre</w:t>
      </w:r>
    </w:p>
    <w:p w:rsidR="00475266" w:rsidRPr="009049B1" w:rsidRDefault="00475266" w:rsidP="00475266">
      <w:pPr>
        <w:spacing w:line="360" w:lineRule="auto"/>
        <w:ind w:right="612"/>
        <w:jc w:val="both"/>
      </w:pPr>
      <w:r>
        <w:t>L</w:t>
      </w:r>
      <w:r w:rsidRPr="009049B1">
        <w:t>es feuilles des échantillons contaminées</w:t>
      </w:r>
      <w:r>
        <w:t xml:space="preserve"> révèlent</w:t>
      </w:r>
      <w:r w:rsidRPr="009049B1">
        <w:t xml:space="preserve"> des </w:t>
      </w:r>
      <w:proofErr w:type="spellStart"/>
      <w:r w:rsidRPr="009049B1">
        <w:t>flavonoides</w:t>
      </w:r>
      <w:proofErr w:type="spellEnd"/>
      <w:r w:rsidRPr="009049B1">
        <w:t xml:space="preserve"> </w:t>
      </w:r>
      <w:r>
        <w:t>à</w:t>
      </w:r>
      <w:r w:rsidRPr="009049B1">
        <w:t xml:space="preserve"> fluorescence jaune, vert</w:t>
      </w:r>
      <w:r>
        <w:t>e</w:t>
      </w:r>
      <w:r w:rsidRPr="009049B1">
        <w:t>, bleue</w:t>
      </w:r>
      <w:r>
        <w:t xml:space="preserve"> et</w:t>
      </w:r>
      <w:r w:rsidRPr="009049B1">
        <w:t xml:space="preserve"> orange. </w:t>
      </w:r>
    </w:p>
    <w:p w:rsidR="00EA5457" w:rsidRPr="00110895" w:rsidRDefault="002575BB" w:rsidP="00EA5457">
      <w:pPr>
        <w:spacing w:line="360" w:lineRule="auto"/>
        <w:jc w:val="both"/>
        <w:rPr>
          <w:sz w:val="20"/>
          <w:szCs w:val="20"/>
        </w:rPr>
      </w:pPr>
      <w:r>
        <w:t xml:space="preserve">   </w:t>
      </w:r>
      <w:r w:rsidR="00EA5457" w:rsidRPr="00110895">
        <w:rPr>
          <w:b/>
          <w:bCs/>
          <w:sz w:val="20"/>
          <w:szCs w:val="20"/>
        </w:rPr>
        <w:t>Tableau 11 </w:t>
      </w:r>
      <w:r w:rsidR="00EA5457" w:rsidRPr="00110895">
        <w:rPr>
          <w:bCs/>
          <w:sz w:val="20"/>
          <w:szCs w:val="20"/>
        </w:rPr>
        <w:t xml:space="preserve">: Récapitulatif des </w:t>
      </w:r>
      <w:proofErr w:type="spellStart"/>
      <w:r w:rsidR="00EA5457" w:rsidRPr="00110895">
        <w:rPr>
          <w:bCs/>
          <w:sz w:val="20"/>
          <w:szCs w:val="20"/>
        </w:rPr>
        <w:t>flavonoides</w:t>
      </w:r>
      <w:proofErr w:type="spellEnd"/>
      <w:r w:rsidR="00EA5457" w:rsidRPr="00110895">
        <w:rPr>
          <w:bCs/>
          <w:sz w:val="20"/>
          <w:szCs w:val="20"/>
        </w:rPr>
        <w:t xml:space="preserve"> des échantillons contaminés</w:t>
      </w:r>
      <w:r w:rsidR="00EA5457" w:rsidRPr="00110895">
        <w:rPr>
          <w:sz w:val="20"/>
          <w:szCs w:val="20"/>
        </w:rPr>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4413"/>
        <w:gridCol w:w="3687"/>
      </w:tblGrid>
      <w:tr w:rsidR="00EA5457" w:rsidRPr="00110895">
        <w:trPr>
          <w:trHeight w:val="718"/>
        </w:trPr>
        <w:tc>
          <w:tcPr>
            <w:tcW w:w="1728" w:type="dxa"/>
            <w:vMerge w:val="restart"/>
          </w:tcPr>
          <w:p w:rsidR="00EA5457" w:rsidRPr="00110895" w:rsidRDefault="00EA5457" w:rsidP="000B1BE9">
            <w:pPr>
              <w:rPr>
                <w:sz w:val="20"/>
                <w:szCs w:val="20"/>
              </w:rPr>
            </w:pPr>
          </w:p>
          <w:p w:rsidR="00EA5457" w:rsidRPr="00110895" w:rsidRDefault="00EA5457" w:rsidP="000B1BE9">
            <w:pPr>
              <w:rPr>
                <w:sz w:val="20"/>
                <w:szCs w:val="20"/>
              </w:rPr>
            </w:pPr>
          </w:p>
          <w:p w:rsidR="00EA5457" w:rsidRPr="00110895" w:rsidRDefault="00EA5457" w:rsidP="000B1BE9">
            <w:pPr>
              <w:rPr>
                <w:sz w:val="20"/>
                <w:szCs w:val="20"/>
              </w:rPr>
            </w:pPr>
            <w:r w:rsidRPr="00110895">
              <w:rPr>
                <w:sz w:val="20"/>
                <w:szCs w:val="20"/>
              </w:rPr>
              <w:t>Echantillons</w:t>
            </w:r>
          </w:p>
          <w:p w:rsidR="00EA5457" w:rsidRPr="00110895" w:rsidRDefault="00EA5457" w:rsidP="000B1BE9">
            <w:pPr>
              <w:rPr>
                <w:sz w:val="20"/>
                <w:szCs w:val="20"/>
              </w:rPr>
            </w:pPr>
          </w:p>
        </w:tc>
        <w:tc>
          <w:tcPr>
            <w:tcW w:w="8100" w:type="dxa"/>
            <w:gridSpan w:val="2"/>
          </w:tcPr>
          <w:p w:rsidR="00EA5457" w:rsidRPr="00110895" w:rsidRDefault="00EA5457" w:rsidP="000B1BE9">
            <w:pPr>
              <w:rPr>
                <w:sz w:val="20"/>
                <w:szCs w:val="20"/>
              </w:rPr>
            </w:pPr>
          </w:p>
          <w:p w:rsidR="00EA5457" w:rsidRPr="00110895" w:rsidRDefault="00EA5457" w:rsidP="000B1BE9">
            <w:pPr>
              <w:rPr>
                <w:sz w:val="20"/>
                <w:szCs w:val="20"/>
              </w:rPr>
            </w:pPr>
            <w:r w:rsidRPr="00110895">
              <w:rPr>
                <w:sz w:val="20"/>
                <w:szCs w:val="20"/>
              </w:rPr>
              <w:t xml:space="preserve">                               </w:t>
            </w:r>
            <w:proofErr w:type="spellStart"/>
            <w:r w:rsidRPr="00110895">
              <w:rPr>
                <w:sz w:val="20"/>
                <w:szCs w:val="20"/>
              </w:rPr>
              <w:t>Résultas</w:t>
            </w:r>
            <w:proofErr w:type="spellEnd"/>
            <w:r w:rsidRPr="00110895">
              <w:rPr>
                <w:sz w:val="20"/>
                <w:szCs w:val="20"/>
              </w:rPr>
              <w:t xml:space="preserve"> </w:t>
            </w:r>
          </w:p>
        </w:tc>
      </w:tr>
      <w:tr w:rsidR="00EA5457" w:rsidRPr="00110895">
        <w:trPr>
          <w:trHeight w:val="696"/>
        </w:trPr>
        <w:tc>
          <w:tcPr>
            <w:tcW w:w="1728" w:type="dxa"/>
            <w:vMerge/>
          </w:tcPr>
          <w:p w:rsidR="00EA5457" w:rsidRPr="00110895" w:rsidRDefault="00EA5457" w:rsidP="000B1BE9">
            <w:pPr>
              <w:rPr>
                <w:sz w:val="20"/>
                <w:szCs w:val="20"/>
              </w:rPr>
            </w:pPr>
          </w:p>
        </w:tc>
        <w:tc>
          <w:tcPr>
            <w:tcW w:w="4413" w:type="dxa"/>
          </w:tcPr>
          <w:p w:rsidR="00EA5457" w:rsidRPr="00110895" w:rsidRDefault="00EA5457" w:rsidP="000B1BE9">
            <w:pPr>
              <w:rPr>
                <w:sz w:val="20"/>
                <w:szCs w:val="20"/>
              </w:rPr>
            </w:pPr>
          </w:p>
          <w:p w:rsidR="00EA5457" w:rsidRPr="00110895" w:rsidRDefault="00EA5457" w:rsidP="000B1BE9">
            <w:pPr>
              <w:rPr>
                <w:sz w:val="20"/>
                <w:szCs w:val="20"/>
              </w:rPr>
            </w:pPr>
            <w:r w:rsidRPr="00110895">
              <w:rPr>
                <w:sz w:val="20"/>
                <w:szCs w:val="20"/>
              </w:rPr>
              <w:t xml:space="preserve">                Rf</w:t>
            </w:r>
          </w:p>
        </w:tc>
        <w:tc>
          <w:tcPr>
            <w:tcW w:w="3687" w:type="dxa"/>
          </w:tcPr>
          <w:p w:rsidR="00EA5457" w:rsidRPr="00110895" w:rsidRDefault="00EA5457" w:rsidP="000B1BE9">
            <w:pPr>
              <w:rPr>
                <w:sz w:val="20"/>
                <w:szCs w:val="20"/>
              </w:rPr>
            </w:pPr>
          </w:p>
          <w:p w:rsidR="00EA5457" w:rsidRPr="00110895" w:rsidRDefault="00EA5457" w:rsidP="000B1BE9">
            <w:pPr>
              <w:rPr>
                <w:sz w:val="20"/>
                <w:szCs w:val="20"/>
              </w:rPr>
            </w:pPr>
            <w:r w:rsidRPr="00110895">
              <w:rPr>
                <w:sz w:val="20"/>
                <w:szCs w:val="20"/>
              </w:rPr>
              <w:t xml:space="preserve">       couleur</w:t>
            </w:r>
          </w:p>
        </w:tc>
      </w:tr>
      <w:tr w:rsidR="00EA5457" w:rsidRPr="00110895">
        <w:trPr>
          <w:trHeight w:val="696"/>
        </w:trPr>
        <w:tc>
          <w:tcPr>
            <w:tcW w:w="1728" w:type="dxa"/>
          </w:tcPr>
          <w:p w:rsidR="00EA5457" w:rsidRPr="00110895" w:rsidRDefault="00EA5457" w:rsidP="000B1BE9">
            <w:pPr>
              <w:rPr>
                <w:sz w:val="20"/>
                <w:szCs w:val="20"/>
              </w:rPr>
            </w:pPr>
          </w:p>
          <w:p w:rsidR="00EA5457" w:rsidRPr="00110895" w:rsidRDefault="00EA5457" w:rsidP="000B1BE9">
            <w:pPr>
              <w:rPr>
                <w:sz w:val="20"/>
                <w:szCs w:val="20"/>
              </w:rPr>
            </w:pPr>
            <w:r w:rsidRPr="00110895">
              <w:rPr>
                <w:sz w:val="20"/>
                <w:szCs w:val="20"/>
              </w:rPr>
              <w:t xml:space="preserve">Témoin </w:t>
            </w:r>
          </w:p>
        </w:tc>
        <w:tc>
          <w:tcPr>
            <w:tcW w:w="4413" w:type="dxa"/>
          </w:tcPr>
          <w:p w:rsidR="00EA5457" w:rsidRPr="00110895" w:rsidRDefault="00EA5457" w:rsidP="000B1BE9">
            <w:pPr>
              <w:spacing w:line="360" w:lineRule="auto"/>
              <w:jc w:val="both"/>
              <w:rPr>
                <w:sz w:val="20"/>
                <w:szCs w:val="20"/>
              </w:rPr>
            </w:pPr>
            <w:r w:rsidRPr="00110895">
              <w:rPr>
                <w:sz w:val="20"/>
                <w:szCs w:val="20"/>
              </w:rPr>
              <w:t xml:space="preserve">0,025 ; 0,12 ; 0,26 ; 0,32 ; 0,37 ; 0,5 </w:t>
            </w:r>
          </w:p>
          <w:p w:rsidR="00EA5457" w:rsidRPr="00110895" w:rsidRDefault="00EA5457" w:rsidP="000B1BE9">
            <w:pPr>
              <w:rPr>
                <w:sz w:val="20"/>
                <w:szCs w:val="20"/>
              </w:rPr>
            </w:pPr>
          </w:p>
        </w:tc>
        <w:tc>
          <w:tcPr>
            <w:tcW w:w="3687" w:type="dxa"/>
          </w:tcPr>
          <w:p w:rsidR="00EA5457" w:rsidRPr="00110895" w:rsidRDefault="00EA5457" w:rsidP="000B1BE9">
            <w:pPr>
              <w:rPr>
                <w:sz w:val="20"/>
                <w:szCs w:val="20"/>
              </w:rPr>
            </w:pPr>
            <w:r w:rsidRPr="00110895">
              <w:rPr>
                <w:sz w:val="20"/>
                <w:szCs w:val="20"/>
              </w:rPr>
              <w:t>Jaune très clair, jaune, jaune intense, vert, bleue, jaune orange</w:t>
            </w:r>
          </w:p>
        </w:tc>
      </w:tr>
      <w:tr w:rsidR="00EA5457" w:rsidRPr="00110895">
        <w:trPr>
          <w:trHeight w:val="705"/>
        </w:trPr>
        <w:tc>
          <w:tcPr>
            <w:tcW w:w="1728" w:type="dxa"/>
          </w:tcPr>
          <w:p w:rsidR="00EA5457" w:rsidRPr="00110895" w:rsidRDefault="00EA5457" w:rsidP="000B1BE9">
            <w:pPr>
              <w:rPr>
                <w:sz w:val="20"/>
                <w:szCs w:val="20"/>
              </w:rPr>
            </w:pPr>
          </w:p>
          <w:p w:rsidR="00EA5457" w:rsidRPr="00110895" w:rsidRDefault="00EA5457" w:rsidP="000B1BE9">
            <w:pPr>
              <w:rPr>
                <w:sz w:val="20"/>
                <w:szCs w:val="20"/>
              </w:rPr>
            </w:pPr>
            <w:r w:rsidRPr="00110895">
              <w:rPr>
                <w:sz w:val="20"/>
                <w:szCs w:val="20"/>
              </w:rPr>
              <w:t xml:space="preserve"> Cu 4000ppm</w:t>
            </w:r>
          </w:p>
        </w:tc>
        <w:tc>
          <w:tcPr>
            <w:tcW w:w="4413" w:type="dxa"/>
          </w:tcPr>
          <w:p w:rsidR="00EA5457" w:rsidRPr="00110895" w:rsidRDefault="00EA5457" w:rsidP="000B1BE9">
            <w:pPr>
              <w:spacing w:line="360" w:lineRule="auto"/>
              <w:jc w:val="both"/>
              <w:rPr>
                <w:sz w:val="20"/>
                <w:szCs w:val="20"/>
              </w:rPr>
            </w:pPr>
            <w:r w:rsidRPr="00110895">
              <w:rPr>
                <w:sz w:val="20"/>
                <w:szCs w:val="20"/>
              </w:rPr>
              <w:t xml:space="preserve">0,025 ; 0,12 ; 0,26 ; 0,32 ; 0,37 ; 0,5 </w:t>
            </w:r>
          </w:p>
          <w:p w:rsidR="00EA5457" w:rsidRPr="00110895" w:rsidRDefault="00EA5457" w:rsidP="000B1BE9">
            <w:pPr>
              <w:rPr>
                <w:sz w:val="20"/>
                <w:szCs w:val="20"/>
              </w:rPr>
            </w:pPr>
          </w:p>
        </w:tc>
        <w:tc>
          <w:tcPr>
            <w:tcW w:w="3687" w:type="dxa"/>
          </w:tcPr>
          <w:p w:rsidR="00EA5457" w:rsidRPr="00110895" w:rsidRDefault="00EA5457" w:rsidP="000B1BE9">
            <w:pPr>
              <w:rPr>
                <w:sz w:val="20"/>
                <w:szCs w:val="20"/>
              </w:rPr>
            </w:pPr>
            <w:r w:rsidRPr="00110895">
              <w:rPr>
                <w:sz w:val="20"/>
                <w:szCs w:val="20"/>
              </w:rPr>
              <w:t>Jaune très clair, jaune, jaune intense, vert, bleue, jaune orange</w:t>
            </w:r>
          </w:p>
        </w:tc>
      </w:tr>
      <w:tr w:rsidR="00EA5457" w:rsidRPr="00110895">
        <w:trPr>
          <w:trHeight w:val="711"/>
        </w:trPr>
        <w:tc>
          <w:tcPr>
            <w:tcW w:w="1728" w:type="dxa"/>
          </w:tcPr>
          <w:p w:rsidR="00EA5457" w:rsidRPr="00110895" w:rsidRDefault="00EA5457" w:rsidP="000B1BE9">
            <w:pPr>
              <w:rPr>
                <w:sz w:val="20"/>
                <w:szCs w:val="20"/>
              </w:rPr>
            </w:pPr>
          </w:p>
          <w:p w:rsidR="00EA5457" w:rsidRPr="00110895" w:rsidRDefault="00EA5457" w:rsidP="000B1BE9">
            <w:pPr>
              <w:rPr>
                <w:sz w:val="20"/>
                <w:szCs w:val="20"/>
              </w:rPr>
            </w:pPr>
            <w:r w:rsidRPr="00110895">
              <w:rPr>
                <w:sz w:val="20"/>
                <w:szCs w:val="20"/>
              </w:rPr>
              <w:t xml:space="preserve"> Cu 8000pppm</w:t>
            </w:r>
          </w:p>
        </w:tc>
        <w:tc>
          <w:tcPr>
            <w:tcW w:w="4413" w:type="dxa"/>
          </w:tcPr>
          <w:p w:rsidR="00EA5457" w:rsidRPr="00110895" w:rsidRDefault="00EA5457" w:rsidP="000B1BE9">
            <w:pPr>
              <w:spacing w:line="360" w:lineRule="auto"/>
              <w:jc w:val="both"/>
              <w:rPr>
                <w:sz w:val="20"/>
                <w:szCs w:val="20"/>
              </w:rPr>
            </w:pPr>
            <w:r w:rsidRPr="00110895">
              <w:rPr>
                <w:sz w:val="20"/>
                <w:szCs w:val="20"/>
              </w:rPr>
              <w:t xml:space="preserve">0,025 ; 0,12 ; 0,26 ; 0,32 ; 0,37 ; 0,5 </w:t>
            </w:r>
          </w:p>
          <w:p w:rsidR="00EA5457" w:rsidRPr="00110895" w:rsidRDefault="00EA5457" w:rsidP="000B1BE9">
            <w:pPr>
              <w:rPr>
                <w:sz w:val="20"/>
                <w:szCs w:val="20"/>
              </w:rPr>
            </w:pPr>
          </w:p>
        </w:tc>
        <w:tc>
          <w:tcPr>
            <w:tcW w:w="3687" w:type="dxa"/>
          </w:tcPr>
          <w:p w:rsidR="00EA5457" w:rsidRPr="00110895" w:rsidRDefault="00EA5457" w:rsidP="000B1BE9">
            <w:pPr>
              <w:rPr>
                <w:sz w:val="20"/>
                <w:szCs w:val="20"/>
              </w:rPr>
            </w:pPr>
            <w:r w:rsidRPr="00110895">
              <w:rPr>
                <w:sz w:val="20"/>
                <w:szCs w:val="20"/>
              </w:rPr>
              <w:t>Jaune très clair, jaune, jaune intense, vert, bleue, jaune orange</w:t>
            </w:r>
          </w:p>
        </w:tc>
      </w:tr>
      <w:tr w:rsidR="00EA5457" w:rsidRPr="00110895">
        <w:trPr>
          <w:trHeight w:val="704"/>
        </w:trPr>
        <w:tc>
          <w:tcPr>
            <w:tcW w:w="1728" w:type="dxa"/>
          </w:tcPr>
          <w:p w:rsidR="00EA5457" w:rsidRPr="00110895" w:rsidRDefault="00EA5457" w:rsidP="000B1BE9">
            <w:pPr>
              <w:rPr>
                <w:sz w:val="20"/>
                <w:szCs w:val="20"/>
              </w:rPr>
            </w:pPr>
          </w:p>
          <w:p w:rsidR="00EA5457" w:rsidRPr="00110895" w:rsidRDefault="00EA5457" w:rsidP="000B1BE9">
            <w:pPr>
              <w:rPr>
                <w:sz w:val="20"/>
                <w:szCs w:val="20"/>
              </w:rPr>
            </w:pPr>
            <w:r w:rsidRPr="00110895">
              <w:rPr>
                <w:sz w:val="20"/>
                <w:szCs w:val="20"/>
              </w:rPr>
              <w:t xml:space="preserve"> Pb 4000ppm</w:t>
            </w:r>
          </w:p>
        </w:tc>
        <w:tc>
          <w:tcPr>
            <w:tcW w:w="4413" w:type="dxa"/>
          </w:tcPr>
          <w:p w:rsidR="00EA5457" w:rsidRPr="00110895" w:rsidRDefault="00EA5457" w:rsidP="000B1BE9">
            <w:pPr>
              <w:spacing w:line="360" w:lineRule="auto"/>
              <w:jc w:val="both"/>
              <w:rPr>
                <w:sz w:val="20"/>
                <w:szCs w:val="20"/>
              </w:rPr>
            </w:pPr>
            <w:r w:rsidRPr="00110895">
              <w:rPr>
                <w:sz w:val="20"/>
                <w:szCs w:val="20"/>
              </w:rPr>
              <w:t xml:space="preserve">0,025 ; 0,12 ; 0,26 ; 0,32 ; 0,37 ; 0,5 </w:t>
            </w:r>
          </w:p>
          <w:p w:rsidR="00EA5457" w:rsidRPr="00110895" w:rsidRDefault="00EA5457" w:rsidP="000B1BE9">
            <w:pPr>
              <w:rPr>
                <w:sz w:val="20"/>
                <w:szCs w:val="20"/>
              </w:rPr>
            </w:pPr>
          </w:p>
        </w:tc>
        <w:tc>
          <w:tcPr>
            <w:tcW w:w="3687" w:type="dxa"/>
          </w:tcPr>
          <w:p w:rsidR="00EA5457" w:rsidRPr="00110895" w:rsidRDefault="00EA5457" w:rsidP="000B1BE9">
            <w:pPr>
              <w:rPr>
                <w:sz w:val="20"/>
                <w:szCs w:val="20"/>
              </w:rPr>
            </w:pPr>
            <w:r w:rsidRPr="00110895">
              <w:rPr>
                <w:sz w:val="20"/>
                <w:szCs w:val="20"/>
              </w:rPr>
              <w:t>Jaune très clair, jaune, jaune intense, vert, bleue, jaune orange</w:t>
            </w:r>
          </w:p>
        </w:tc>
      </w:tr>
      <w:tr w:rsidR="00EA5457" w:rsidRPr="00110895">
        <w:trPr>
          <w:trHeight w:val="709"/>
        </w:trPr>
        <w:tc>
          <w:tcPr>
            <w:tcW w:w="1728" w:type="dxa"/>
          </w:tcPr>
          <w:p w:rsidR="00EA5457" w:rsidRPr="00110895" w:rsidRDefault="00EA5457" w:rsidP="000B1BE9">
            <w:pPr>
              <w:rPr>
                <w:sz w:val="20"/>
                <w:szCs w:val="20"/>
              </w:rPr>
            </w:pPr>
          </w:p>
          <w:p w:rsidR="00EA5457" w:rsidRPr="00110895" w:rsidRDefault="00EA5457" w:rsidP="000B1BE9">
            <w:pPr>
              <w:rPr>
                <w:sz w:val="20"/>
                <w:szCs w:val="20"/>
              </w:rPr>
            </w:pPr>
            <w:r w:rsidRPr="00110895">
              <w:rPr>
                <w:sz w:val="20"/>
                <w:szCs w:val="20"/>
              </w:rPr>
              <w:t>Pb 8000ppm</w:t>
            </w:r>
          </w:p>
        </w:tc>
        <w:tc>
          <w:tcPr>
            <w:tcW w:w="4413" w:type="dxa"/>
          </w:tcPr>
          <w:p w:rsidR="00EA5457" w:rsidRPr="00110895" w:rsidRDefault="00EA5457" w:rsidP="000B1BE9">
            <w:pPr>
              <w:spacing w:line="360" w:lineRule="auto"/>
              <w:jc w:val="both"/>
              <w:rPr>
                <w:sz w:val="20"/>
                <w:szCs w:val="20"/>
              </w:rPr>
            </w:pPr>
            <w:r w:rsidRPr="00110895">
              <w:rPr>
                <w:sz w:val="20"/>
                <w:szCs w:val="20"/>
              </w:rPr>
              <w:t xml:space="preserve">0,025 ; 0,12 ; 0,26 ; 0,32 ; 0,37 ; 0,5 </w:t>
            </w:r>
          </w:p>
          <w:p w:rsidR="00EA5457" w:rsidRPr="00110895" w:rsidRDefault="00EA5457" w:rsidP="000B1BE9">
            <w:pPr>
              <w:rPr>
                <w:sz w:val="20"/>
                <w:szCs w:val="20"/>
              </w:rPr>
            </w:pPr>
          </w:p>
        </w:tc>
        <w:tc>
          <w:tcPr>
            <w:tcW w:w="3687" w:type="dxa"/>
          </w:tcPr>
          <w:p w:rsidR="00EA5457" w:rsidRPr="00110895" w:rsidRDefault="00EA5457" w:rsidP="000B1BE9">
            <w:pPr>
              <w:rPr>
                <w:sz w:val="20"/>
                <w:szCs w:val="20"/>
              </w:rPr>
            </w:pPr>
            <w:r w:rsidRPr="00110895">
              <w:rPr>
                <w:sz w:val="20"/>
                <w:szCs w:val="20"/>
              </w:rPr>
              <w:t>Jaune très clair, jaune, jaune intense, vert, bleue, jaune orange</w:t>
            </w:r>
          </w:p>
        </w:tc>
      </w:tr>
    </w:tbl>
    <w:p w:rsidR="00EA5457" w:rsidRPr="00110895" w:rsidRDefault="00EA5457" w:rsidP="00EA5457">
      <w:pPr>
        <w:spacing w:line="360" w:lineRule="auto"/>
        <w:jc w:val="both"/>
        <w:rPr>
          <w:sz w:val="20"/>
          <w:szCs w:val="20"/>
        </w:rPr>
      </w:pPr>
    </w:p>
    <w:p w:rsidR="00EA5457" w:rsidRDefault="00EA5457" w:rsidP="00EA5457">
      <w:pPr>
        <w:spacing w:line="360" w:lineRule="auto"/>
        <w:jc w:val="both"/>
      </w:pPr>
      <w:r>
        <w:rPr>
          <w:b/>
          <w:bCs/>
        </w:rPr>
        <w:t>A</w:t>
      </w:r>
      <w:r>
        <w:t>ucune différence n’a été notée entre les échantillons contaminés et le témoin (</w:t>
      </w:r>
      <w:proofErr w:type="gramStart"/>
      <w:r>
        <w:t>même</w:t>
      </w:r>
      <w:proofErr w:type="gramEnd"/>
      <w:r>
        <w:t xml:space="preserve"> Rf et même couleurs).</w:t>
      </w:r>
    </w:p>
    <w:p w:rsidR="00265C6D" w:rsidRDefault="00265C6D" w:rsidP="00EA5457">
      <w:pPr>
        <w:spacing w:line="360" w:lineRule="auto"/>
        <w:jc w:val="both"/>
      </w:pPr>
    </w:p>
    <w:p w:rsidR="00265C6D" w:rsidRDefault="00265C6D" w:rsidP="00265C6D">
      <w:pPr>
        <w:rPr>
          <w:noProof/>
        </w:rPr>
      </w:pPr>
    </w:p>
    <w:p w:rsidR="00265C6D" w:rsidRDefault="00265C6D" w:rsidP="00265C6D">
      <w:pPr>
        <w:rPr>
          <w:noProof/>
        </w:rPr>
      </w:pPr>
    </w:p>
    <w:p w:rsidR="00265C6D" w:rsidRDefault="00265C6D" w:rsidP="00265C6D">
      <w:pPr>
        <w:rPr>
          <w:noProof/>
        </w:rPr>
      </w:pPr>
    </w:p>
    <w:p w:rsidR="00265C6D" w:rsidRDefault="00265C6D" w:rsidP="00265C6D">
      <w:pPr>
        <w:rPr>
          <w:noProof/>
        </w:rPr>
      </w:pPr>
    </w:p>
    <w:p w:rsidR="00265C6D" w:rsidRDefault="00265C6D" w:rsidP="00265C6D">
      <w:pPr>
        <w:rPr>
          <w:noProof/>
        </w:rPr>
      </w:pPr>
    </w:p>
    <w:p w:rsidR="00265C6D" w:rsidRDefault="00265C6D" w:rsidP="00265C6D">
      <w:pPr>
        <w:rPr>
          <w:noProof/>
        </w:rPr>
      </w:pPr>
    </w:p>
    <w:p w:rsidR="00265C6D" w:rsidRDefault="00265C6D" w:rsidP="00265C6D">
      <w:pPr>
        <w:rPr>
          <w:noProof/>
        </w:rPr>
      </w:pPr>
    </w:p>
    <w:p w:rsidR="00265C6D" w:rsidRDefault="00110895" w:rsidP="00265C6D">
      <w:pPr>
        <w:rPr>
          <w:noProof/>
        </w:rPr>
      </w:pPr>
      <w:r>
        <w:rPr>
          <w:noProof/>
        </w:rPr>
        <w:lastRenderedPageBreak/>
        <w:pict>
          <v:rect id="_x0000_s1097" style="position:absolute;margin-left:-4.4pt;margin-top:212.85pt;width:221.55pt;height:23.4pt;z-index:251665408" filled="f" stroked="f">
            <v:textbox style="mso-next-textbox:#_x0000_s1097">
              <w:txbxContent>
                <w:p w:rsidR="00C7073F" w:rsidRPr="00D90F46" w:rsidRDefault="00C7073F" w:rsidP="00265C6D">
                  <w:pPr>
                    <w:rPr>
                      <w:color w:val="FF00FF"/>
                    </w:rPr>
                  </w:pPr>
                  <w:r>
                    <w:rPr>
                      <w:color w:val="FF00FF"/>
                    </w:rPr>
                    <w:t xml:space="preserve">        T          Cu4    Cu8     </w:t>
                  </w:r>
                  <w:r w:rsidRPr="00D90F46">
                    <w:rPr>
                      <w:color w:val="FF00FF"/>
                    </w:rPr>
                    <w:t xml:space="preserve">Pb4   </w:t>
                  </w:r>
                  <w:r>
                    <w:rPr>
                      <w:color w:val="FF00FF"/>
                    </w:rPr>
                    <w:t xml:space="preserve">    </w:t>
                  </w:r>
                  <w:r w:rsidRPr="00D90F46">
                    <w:rPr>
                      <w:color w:val="FF00FF"/>
                    </w:rPr>
                    <w:t xml:space="preserve"> Pb8</w:t>
                  </w:r>
                </w:p>
                <w:p w:rsidR="00C7073F" w:rsidRPr="00D90F46" w:rsidRDefault="00C7073F" w:rsidP="00265C6D">
                  <w:pPr>
                    <w:rPr>
                      <w:color w:val="FF00FF"/>
                    </w:rPr>
                  </w:pPr>
                  <w:r w:rsidRPr="00D90F46">
                    <w:rPr>
                      <w:color w:val="FF00FF"/>
                    </w:rPr>
                    <w:t xml:space="preserve">             </w:t>
                  </w:r>
                </w:p>
                <w:p w:rsidR="00C7073F" w:rsidRDefault="00C7073F" w:rsidP="00265C6D">
                  <w:pPr>
                    <w:spacing w:line="360" w:lineRule="auto"/>
                    <w:jc w:val="both"/>
                    <w:rPr>
                      <w:b/>
                    </w:rPr>
                  </w:pPr>
                </w:p>
                <w:p w:rsidR="00C7073F" w:rsidRDefault="00C7073F" w:rsidP="00265C6D"/>
              </w:txbxContent>
            </v:textbox>
          </v:rect>
        </w:pict>
      </w:r>
      <w:r>
        <w:rPr>
          <w:noProof/>
        </w:rPr>
        <w:pict>
          <v:rect id="_x0000_s1098" style="position:absolute;margin-left:206.8pt;margin-top:213.4pt;width:198.75pt;height:22.85pt;z-index:251666432" fillcolor="silver" strokecolor="silver">
            <v:textbox style="mso-next-textbox:#_x0000_s1098">
              <w:txbxContent>
                <w:p w:rsidR="00C7073F" w:rsidRPr="00F364AC" w:rsidRDefault="00C7073F" w:rsidP="00265C6D">
                  <w:pPr>
                    <w:rPr>
                      <w:color w:val="FF0000"/>
                    </w:rPr>
                  </w:pPr>
                  <w:r>
                    <w:rPr>
                      <w:color w:val="FF0000"/>
                    </w:rPr>
                    <w:t xml:space="preserve">     T       </w:t>
                  </w:r>
                  <w:r w:rsidRPr="00F364AC">
                    <w:rPr>
                      <w:color w:val="FF0000"/>
                    </w:rPr>
                    <w:t xml:space="preserve">Cu4       </w:t>
                  </w:r>
                  <w:r>
                    <w:rPr>
                      <w:color w:val="FF0000"/>
                    </w:rPr>
                    <w:t xml:space="preserve"> Cu8   Pb4    </w:t>
                  </w:r>
                  <w:r w:rsidRPr="00F364AC">
                    <w:rPr>
                      <w:color w:val="FF0000"/>
                    </w:rPr>
                    <w:t>Pb8</w:t>
                  </w:r>
                </w:p>
                <w:p w:rsidR="00C7073F" w:rsidRDefault="00C7073F" w:rsidP="00265C6D"/>
              </w:txbxContent>
            </v:textbox>
          </v:rect>
        </w:pict>
      </w:r>
      <w:r w:rsidR="00265C6D" w:rsidRPr="00F364AC">
        <w:rPr>
          <w:noProof/>
        </w:rPr>
        <w:t xml:space="preserve"> </w:t>
      </w:r>
      <w:r w:rsidR="00265C6D" w:rsidRPr="00F364AC">
        <w:rPr>
          <w:noProof/>
        </w:rPr>
        <w:drawing>
          <wp:inline distT="0" distB="0" distL="0" distR="0">
            <wp:extent cx="2602230" cy="3227070"/>
            <wp:effectExtent l="19050" t="0" r="7620" b="0"/>
            <wp:docPr id="5" name="Image 4" descr="fayza b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ayza bis"/>
                    <pic:cNvPicPr>
                      <a:picLocks noChangeAspect="1" noChangeArrowheads="1"/>
                    </pic:cNvPicPr>
                  </pic:nvPicPr>
                  <pic:blipFill>
                    <a:blip r:embed="rId10"/>
                    <a:srcRect l="20833"/>
                    <a:stretch>
                      <a:fillRect/>
                    </a:stretch>
                  </pic:blipFill>
                  <pic:spPr bwMode="auto">
                    <a:xfrm>
                      <a:off x="0" y="0"/>
                      <a:ext cx="2602230" cy="3227070"/>
                    </a:xfrm>
                    <a:prstGeom prst="rect">
                      <a:avLst/>
                    </a:prstGeom>
                    <a:noFill/>
                    <a:ln w="9525">
                      <a:noFill/>
                      <a:miter lim="800000"/>
                      <a:headEnd/>
                      <a:tailEnd/>
                    </a:ln>
                  </pic:spPr>
                </pic:pic>
              </a:graphicData>
            </a:graphic>
          </wp:inline>
        </w:drawing>
      </w:r>
      <w:r w:rsidR="00265C6D" w:rsidRPr="00F364AC">
        <w:rPr>
          <w:noProof/>
        </w:rPr>
        <w:drawing>
          <wp:inline distT="0" distB="0" distL="0" distR="0">
            <wp:extent cx="2354874" cy="3188363"/>
            <wp:effectExtent l="19050" t="19050" r="26376" b="12037"/>
            <wp:docPr id="1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lum bright="-10000" contrast="24000"/>
                    </a:blip>
                    <a:srcRect l="18663"/>
                    <a:stretch>
                      <a:fillRect/>
                    </a:stretch>
                  </pic:blipFill>
                  <pic:spPr bwMode="auto">
                    <a:xfrm>
                      <a:off x="0" y="0"/>
                      <a:ext cx="2357198" cy="3191510"/>
                    </a:xfrm>
                    <a:prstGeom prst="rect">
                      <a:avLst/>
                    </a:prstGeom>
                    <a:noFill/>
                    <a:ln w="6350" cmpd="sng">
                      <a:solidFill>
                        <a:srgbClr val="000000"/>
                      </a:solidFill>
                      <a:miter lim="800000"/>
                      <a:headEnd/>
                      <a:tailEnd/>
                    </a:ln>
                    <a:effectLst/>
                  </pic:spPr>
                </pic:pic>
              </a:graphicData>
            </a:graphic>
          </wp:inline>
        </w:drawing>
      </w:r>
    </w:p>
    <w:p w:rsidR="00265C6D" w:rsidRPr="00F364AC" w:rsidRDefault="00265C6D" w:rsidP="00265C6D">
      <w:pPr>
        <w:spacing w:line="360" w:lineRule="auto"/>
        <w:ind w:right="612"/>
        <w:jc w:val="center"/>
      </w:pPr>
      <w:r>
        <w:rPr>
          <w:b/>
        </w:rPr>
        <w:t>Photo 8</w:t>
      </w:r>
      <w:r w:rsidRPr="00F364AC">
        <w:rPr>
          <w:b/>
        </w:rPr>
        <w:t xml:space="preserve"> : </w:t>
      </w:r>
      <w:r w:rsidRPr="00F364AC">
        <w:t xml:space="preserve">chromatographie des </w:t>
      </w:r>
      <w:proofErr w:type="spellStart"/>
      <w:r w:rsidRPr="00F364AC">
        <w:t>flavonoides</w:t>
      </w:r>
      <w:proofErr w:type="spellEnd"/>
      <w:r w:rsidRPr="00F364AC">
        <w:t xml:space="preserve"> (échantillons contaminés) sous lumière visible et sous U.V.</w:t>
      </w:r>
    </w:p>
    <w:p w:rsidR="00265C6D" w:rsidRDefault="00265C6D" w:rsidP="00265C6D"/>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265C6D" w:rsidRDefault="00265C6D" w:rsidP="00EA5457">
      <w:pPr>
        <w:spacing w:line="360" w:lineRule="auto"/>
        <w:jc w:val="both"/>
      </w:pPr>
    </w:p>
    <w:p w:rsidR="00BD09BF" w:rsidRDefault="00E876AF" w:rsidP="00BD09BF">
      <w:pPr>
        <w:spacing w:line="360" w:lineRule="auto"/>
        <w:jc w:val="both"/>
        <w:rPr>
          <w:b/>
          <w:sz w:val="26"/>
          <w:szCs w:val="26"/>
        </w:rPr>
      </w:pPr>
      <w:r>
        <w:rPr>
          <w:b/>
          <w:sz w:val="26"/>
          <w:szCs w:val="26"/>
        </w:rPr>
        <w:lastRenderedPageBreak/>
        <w:t>Discussion</w:t>
      </w:r>
      <w:r w:rsidR="00BA5309" w:rsidRPr="00BA5309">
        <w:rPr>
          <w:b/>
          <w:sz w:val="26"/>
          <w:szCs w:val="26"/>
        </w:rPr>
        <w:t>:</w:t>
      </w:r>
    </w:p>
    <w:p w:rsidR="00EA5457" w:rsidRDefault="00EA5457" w:rsidP="00EA5457">
      <w:pPr>
        <w:tabs>
          <w:tab w:val="left" w:pos="465"/>
        </w:tabs>
        <w:spacing w:before="200" w:line="360" w:lineRule="auto"/>
        <w:jc w:val="both"/>
      </w:pPr>
      <w:r>
        <w:rPr>
          <w:b/>
          <w:sz w:val="26"/>
          <w:szCs w:val="26"/>
        </w:rPr>
        <w:tab/>
      </w:r>
      <w:r>
        <w:t xml:space="preserve">L’analyse qualitative des extraits </w:t>
      </w:r>
      <w:proofErr w:type="spellStart"/>
      <w:r>
        <w:t>méthanoliques</w:t>
      </w:r>
      <w:proofErr w:type="spellEnd"/>
      <w:r>
        <w:t xml:space="preserve"> de l’olivier nous a permis de mettre en évidence la diversité du profil phénolique de ce matériel végétal dans les deux expérimentations.</w:t>
      </w:r>
    </w:p>
    <w:p w:rsidR="00EA5457" w:rsidRDefault="00EA5457" w:rsidP="00EA5457">
      <w:pPr>
        <w:tabs>
          <w:tab w:val="left" w:pos="465"/>
        </w:tabs>
        <w:spacing w:before="200" w:line="360" w:lineRule="auto"/>
        <w:ind w:firstLine="465"/>
        <w:jc w:val="both"/>
      </w:pPr>
      <w:r>
        <w:t xml:space="preserve">Les différents extraits testés présentent des constituants de fluorescence diverses, ce qui indique la présence de plusieurs types de </w:t>
      </w:r>
      <w:proofErr w:type="spellStart"/>
      <w:r>
        <w:t>flavonoides</w:t>
      </w:r>
      <w:proofErr w:type="spellEnd"/>
      <w:r>
        <w:t>.</w:t>
      </w:r>
    </w:p>
    <w:p w:rsidR="00EA5457" w:rsidRDefault="00EA5457" w:rsidP="00EA5457">
      <w:pPr>
        <w:tabs>
          <w:tab w:val="left" w:pos="465"/>
        </w:tabs>
        <w:spacing w:before="200" w:line="360" w:lineRule="auto"/>
        <w:ind w:firstLine="465"/>
        <w:jc w:val="both"/>
      </w:pPr>
      <w:r>
        <w:t xml:space="preserve">Les substances colorées en jaune sont probablement des </w:t>
      </w:r>
      <w:proofErr w:type="spellStart"/>
      <w:r>
        <w:t>flavonoides</w:t>
      </w:r>
      <w:proofErr w:type="spellEnd"/>
      <w:r>
        <w:t xml:space="preserve"> à base de rutine (</w:t>
      </w:r>
      <w:r w:rsidRPr="00D55D83">
        <w:rPr>
          <w:b/>
          <w:bCs/>
        </w:rPr>
        <w:t xml:space="preserve">Wagner et </w:t>
      </w:r>
      <w:proofErr w:type="spellStart"/>
      <w:r>
        <w:rPr>
          <w:b/>
          <w:bCs/>
        </w:rPr>
        <w:t>B</w:t>
      </w:r>
      <w:r w:rsidRPr="00D55D83">
        <w:rPr>
          <w:b/>
          <w:bCs/>
        </w:rPr>
        <w:t>ladt</w:t>
      </w:r>
      <w:proofErr w:type="spellEnd"/>
      <w:r w:rsidRPr="00D55D83">
        <w:rPr>
          <w:b/>
          <w:bCs/>
        </w:rPr>
        <w:t>, 1996</w:t>
      </w:r>
      <w:r>
        <w:t xml:space="preserve">). La mise en évidence de la rutine a été faite sur des jeunes pousses de l’olivier en </w:t>
      </w:r>
      <w:r w:rsidRPr="00D55D83">
        <w:rPr>
          <w:b/>
          <w:bCs/>
        </w:rPr>
        <w:t xml:space="preserve">1998 par </w:t>
      </w:r>
      <w:proofErr w:type="spellStart"/>
      <w:r w:rsidRPr="00D55D83">
        <w:rPr>
          <w:b/>
          <w:bCs/>
        </w:rPr>
        <w:t>Hilali</w:t>
      </w:r>
      <w:proofErr w:type="spellEnd"/>
      <w:r w:rsidRPr="00D55D83">
        <w:rPr>
          <w:b/>
          <w:bCs/>
        </w:rPr>
        <w:t xml:space="preserve"> et </w:t>
      </w:r>
      <w:proofErr w:type="spellStart"/>
      <w:r w:rsidRPr="00D55D83">
        <w:rPr>
          <w:b/>
          <w:bCs/>
        </w:rPr>
        <w:t>Hadrami</w:t>
      </w:r>
      <w:proofErr w:type="spellEnd"/>
      <w:r>
        <w:t>.</w:t>
      </w:r>
      <w:r w:rsidRPr="001A63C0">
        <w:rPr>
          <w:b/>
          <w:bCs/>
        </w:rPr>
        <w:t xml:space="preserve"> </w:t>
      </w:r>
      <w:proofErr w:type="spellStart"/>
      <w:r w:rsidRPr="00D55D83">
        <w:rPr>
          <w:b/>
          <w:bCs/>
        </w:rPr>
        <w:t>Heimler</w:t>
      </w:r>
      <w:proofErr w:type="spellEnd"/>
      <w:r w:rsidRPr="00D55D83">
        <w:rPr>
          <w:b/>
          <w:bCs/>
        </w:rPr>
        <w:t xml:space="preserve"> </w:t>
      </w:r>
      <w:r w:rsidRPr="00D55D83">
        <w:rPr>
          <w:b/>
          <w:bCs/>
          <w:i/>
          <w:iCs/>
        </w:rPr>
        <w:t xml:space="preserve">et al </w:t>
      </w:r>
      <w:r w:rsidRPr="00D55D83">
        <w:rPr>
          <w:b/>
          <w:bCs/>
        </w:rPr>
        <w:t>(1992)</w:t>
      </w:r>
      <w:r w:rsidRPr="00D55D83">
        <w:t xml:space="preserve"> </w:t>
      </w:r>
      <w:r>
        <w:t xml:space="preserve">ont isolé et identifié des composés phénoliques, spécialement des </w:t>
      </w:r>
      <w:proofErr w:type="spellStart"/>
      <w:r>
        <w:t>flavonoides</w:t>
      </w:r>
      <w:proofErr w:type="spellEnd"/>
      <w:r>
        <w:t xml:space="preserve"> et des </w:t>
      </w:r>
      <w:proofErr w:type="spellStart"/>
      <w:r>
        <w:t>biflavonoides</w:t>
      </w:r>
      <w:proofErr w:type="spellEnd"/>
      <w:r>
        <w:t xml:space="preserve"> dans les feuilles de l’olivier.</w:t>
      </w:r>
    </w:p>
    <w:p w:rsidR="002575BB" w:rsidRDefault="00EA5457" w:rsidP="00A8550B">
      <w:pPr>
        <w:tabs>
          <w:tab w:val="left" w:pos="465"/>
        </w:tabs>
        <w:spacing w:before="200" w:line="360" w:lineRule="auto"/>
        <w:jc w:val="both"/>
      </w:pPr>
      <w:r>
        <w:tab/>
        <w:t xml:space="preserve">Les constituants qui donnent des couleurs jaunes orange sont des </w:t>
      </w:r>
      <w:proofErr w:type="spellStart"/>
      <w:r>
        <w:t>flavonols</w:t>
      </w:r>
      <w:proofErr w:type="spellEnd"/>
      <w:r>
        <w:t xml:space="preserve"> à base de </w:t>
      </w:r>
      <w:proofErr w:type="spellStart"/>
      <w:r>
        <w:t>quercétine</w:t>
      </w:r>
      <w:proofErr w:type="spellEnd"/>
      <w:r>
        <w:t xml:space="preserve">. La fluorescence orange est due à des </w:t>
      </w:r>
      <w:proofErr w:type="spellStart"/>
      <w:r>
        <w:t>flavones</w:t>
      </w:r>
      <w:proofErr w:type="spellEnd"/>
      <w:r>
        <w:t xml:space="preserve"> à base du </w:t>
      </w:r>
      <w:proofErr w:type="spellStart"/>
      <w:r>
        <w:t>lutéoline</w:t>
      </w:r>
      <w:proofErr w:type="spellEnd"/>
      <w:r>
        <w:t xml:space="preserve">. </w:t>
      </w:r>
      <w:proofErr w:type="spellStart"/>
      <w:r w:rsidRPr="00D55D83">
        <w:rPr>
          <w:b/>
          <w:bCs/>
        </w:rPr>
        <w:t>Karabourniotis</w:t>
      </w:r>
      <w:proofErr w:type="spellEnd"/>
      <w:r w:rsidRPr="00D55D83">
        <w:rPr>
          <w:b/>
          <w:bCs/>
        </w:rPr>
        <w:t xml:space="preserve"> </w:t>
      </w:r>
      <w:r w:rsidRPr="00D55D83">
        <w:rPr>
          <w:b/>
          <w:bCs/>
          <w:i/>
          <w:iCs/>
        </w:rPr>
        <w:t>et al</w:t>
      </w:r>
      <w:r>
        <w:t xml:space="preserve"> (</w:t>
      </w:r>
      <w:r w:rsidRPr="00D55D83">
        <w:rPr>
          <w:b/>
          <w:bCs/>
        </w:rPr>
        <w:t>1995</w:t>
      </w:r>
      <w:r>
        <w:rPr>
          <w:b/>
          <w:bCs/>
        </w:rPr>
        <w:t xml:space="preserve">) </w:t>
      </w:r>
      <w:r>
        <w:t xml:space="preserve">ont identifié plusieurs types de </w:t>
      </w:r>
      <w:proofErr w:type="spellStart"/>
      <w:r>
        <w:t>flavonoides</w:t>
      </w:r>
      <w:proofErr w:type="spellEnd"/>
      <w:r>
        <w:t xml:space="preserve"> renfermant la </w:t>
      </w:r>
      <w:proofErr w:type="spellStart"/>
      <w:r>
        <w:t>lutéoline</w:t>
      </w:r>
      <w:proofErr w:type="spellEnd"/>
      <w:r>
        <w:t>, l’</w:t>
      </w:r>
      <w:proofErr w:type="spellStart"/>
      <w:r>
        <w:t>apigénine</w:t>
      </w:r>
      <w:proofErr w:type="spellEnd"/>
      <w:r>
        <w:t xml:space="preserve"> et la </w:t>
      </w:r>
      <w:proofErr w:type="spellStart"/>
      <w:r>
        <w:t>quercétine</w:t>
      </w:r>
      <w:proofErr w:type="spellEnd"/>
      <w:r>
        <w:t xml:space="preserve"> sous leurs formes </w:t>
      </w:r>
      <w:proofErr w:type="spellStart"/>
      <w:r>
        <w:t>glycosidiques</w:t>
      </w:r>
      <w:proofErr w:type="spellEnd"/>
      <w:r>
        <w:t xml:space="preserve"> ou aglycones.</w:t>
      </w:r>
    </w:p>
    <w:p w:rsidR="00A8550B" w:rsidRDefault="00A8550B" w:rsidP="00A8550B">
      <w:pPr>
        <w:tabs>
          <w:tab w:val="left" w:pos="465"/>
        </w:tabs>
        <w:spacing w:before="200" w:line="360" w:lineRule="auto"/>
        <w:jc w:val="both"/>
      </w:pPr>
    </w:p>
    <w:p w:rsidR="00A8550B" w:rsidRDefault="00A8550B" w:rsidP="00A8550B">
      <w:pPr>
        <w:tabs>
          <w:tab w:val="left" w:pos="465"/>
        </w:tabs>
        <w:spacing w:before="200" w:line="360" w:lineRule="auto"/>
        <w:jc w:val="both"/>
      </w:pPr>
    </w:p>
    <w:p w:rsidR="00A8550B" w:rsidRDefault="00A8550B" w:rsidP="00A8550B">
      <w:pPr>
        <w:tabs>
          <w:tab w:val="left" w:pos="465"/>
        </w:tabs>
        <w:spacing w:before="200" w:line="360" w:lineRule="auto"/>
        <w:jc w:val="both"/>
      </w:pPr>
    </w:p>
    <w:p w:rsidR="00A8550B" w:rsidRDefault="00A8550B" w:rsidP="00A8550B">
      <w:pPr>
        <w:tabs>
          <w:tab w:val="left" w:pos="465"/>
        </w:tabs>
        <w:spacing w:before="200" w:line="360" w:lineRule="auto"/>
        <w:jc w:val="both"/>
      </w:pPr>
    </w:p>
    <w:p w:rsidR="00A8550B" w:rsidRDefault="00A8550B" w:rsidP="00A8550B">
      <w:pPr>
        <w:tabs>
          <w:tab w:val="left" w:pos="465"/>
        </w:tabs>
        <w:spacing w:before="200" w:line="360" w:lineRule="auto"/>
        <w:jc w:val="both"/>
      </w:pPr>
    </w:p>
    <w:p w:rsidR="00A8550B" w:rsidRDefault="00A8550B" w:rsidP="00A8550B">
      <w:pPr>
        <w:tabs>
          <w:tab w:val="left" w:pos="465"/>
        </w:tabs>
        <w:spacing w:before="200" w:line="360" w:lineRule="auto"/>
        <w:jc w:val="both"/>
      </w:pPr>
    </w:p>
    <w:p w:rsidR="00A8550B" w:rsidRDefault="00A8550B" w:rsidP="00A8550B">
      <w:pPr>
        <w:tabs>
          <w:tab w:val="left" w:pos="465"/>
        </w:tabs>
        <w:spacing w:before="200" w:line="360" w:lineRule="auto"/>
        <w:jc w:val="both"/>
      </w:pPr>
    </w:p>
    <w:p w:rsidR="00A8550B" w:rsidRDefault="00A8550B" w:rsidP="00A8550B">
      <w:pPr>
        <w:tabs>
          <w:tab w:val="left" w:pos="465"/>
        </w:tabs>
        <w:spacing w:before="200" w:line="360" w:lineRule="auto"/>
        <w:jc w:val="both"/>
      </w:pPr>
    </w:p>
    <w:p w:rsidR="00A8550B" w:rsidRDefault="00A8550B" w:rsidP="002575BB">
      <w:pPr>
        <w:spacing w:line="360" w:lineRule="auto"/>
        <w:jc w:val="both"/>
      </w:pPr>
    </w:p>
    <w:p w:rsidR="00C7073F" w:rsidRDefault="00C7073F" w:rsidP="002575BB">
      <w:pPr>
        <w:spacing w:line="360" w:lineRule="auto"/>
        <w:jc w:val="both"/>
      </w:pPr>
    </w:p>
    <w:p w:rsidR="00C7073F" w:rsidRDefault="00C7073F" w:rsidP="002575BB">
      <w:pPr>
        <w:spacing w:line="360" w:lineRule="auto"/>
        <w:jc w:val="both"/>
      </w:pPr>
    </w:p>
    <w:p w:rsidR="00C7073F" w:rsidRDefault="00C7073F" w:rsidP="002575BB">
      <w:pPr>
        <w:spacing w:line="360" w:lineRule="auto"/>
        <w:jc w:val="both"/>
        <w:rPr>
          <w:b/>
          <w:sz w:val="26"/>
          <w:szCs w:val="26"/>
        </w:rPr>
      </w:pPr>
    </w:p>
    <w:p w:rsidR="002575BB" w:rsidRDefault="002575BB" w:rsidP="002575BB">
      <w:pPr>
        <w:spacing w:line="360" w:lineRule="auto"/>
        <w:jc w:val="both"/>
        <w:rPr>
          <w:b/>
          <w:sz w:val="26"/>
          <w:szCs w:val="26"/>
        </w:rPr>
      </w:pPr>
      <w:r>
        <w:rPr>
          <w:b/>
          <w:sz w:val="26"/>
          <w:szCs w:val="26"/>
        </w:rPr>
        <w:lastRenderedPageBreak/>
        <w:t xml:space="preserve">III- </w:t>
      </w:r>
      <w:r w:rsidRPr="00EA5457">
        <w:rPr>
          <w:b/>
          <w:sz w:val="26"/>
          <w:szCs w:val="26"/>
        </w:rPr>
        <w:t>Résultat</w:t>
      </w:r>
      <w:r>
        <w:rPr>
          <w:b/>
          <w:sz w:val="26"/>
          <w:szCs w:val="26"/>
        </w:rPr>
        <w:t>s des dosages</w:t>
      </w:r>
      <w:r w:rsidRPr="00EA5457">
        <w:rPr>
          <w:b/>
          <w:sz w:val="26"/>
          <w:szCs w:val="26"/>
        </w:rPr>
        <w:t xml:space="preserve"> biochimiques</w:t>
      </w:r>
      <w:r>
        <w:rPr>
          <w:b/>
          <w:sz w:val="26"/>
          <w:szCs w:val="26"/>
        </w:rPr>
        <w:t> :</w:t>
      </w:r>
    </w:p>
    <w:p w:rsidR="00EA5457" w:rsidRPr="00A1722E" w:rsidRDefault="002575BB" w:rsidP="00EA5457">
      <w:pPr>
        <w:spacing w:line="360" w:lineRule="auto"/>
        <w:jc w:val="both"/>
        <w:rPr>
          <w:b/>
          <w:sz w:val="26"/>
          <w:szCs w:val="26"/>
        </w:rPr>
      </w:pPr>
      <w:r w:rsidRPr="00A1722E">
        <w:rPr>
          <w:b/>
          <w:sz w:val="26"/>
          <w:szCs w:val="26"/>
        </w:rPr>
        <w:t>PARTIE I </w:t>
      </w:r>
      <w:r w:rsidR="00A1722E" w:rsidRPr="00A1722E">
        <w:rPr>
          <w:b/>
          <w:sz w:val="26"/>
          <w:szCs w:val="26"/>
        </w:rPr>
        <w:t xml:space="preserve">: Etude </w:t>
      </w:r>
      <w:r w:rsidR="00A1722E" w:rsidRPr="00A1722E">
        <w:rPr>
          <w:b/>
          <w:i/>
          <w:sz w:val="26"/>
          <w:szCs w:val="26"/>
        </w:rPr>
        <w:t>in situ</w:t>
      </w:r>
    </w:p>
    <w:p w:rsidR="00EB1E43" w:rsidRPr="00EB1E43" w:rsidRDefault="00EB1E43" w:rsidP="00EB1E43">
      <w:pPr>
        <w:spacing w:line="360" w:lineRule="auto"/>
        <w:jc w:val="both"/>
        <w:rPr>
          <w:b/>
          <w:sz w:val="26"/>
          <w:szCs w:val="26"/>
        </w:rPr>
      </w:pPr>
      <w:r>
        <w:rPr>
          <w:b/>
          <w:bCs/>
        </w:rPr>
        <w:t>I -</w:t>
      </w:r>
      <w:r w:rsidRPr="00A14B80">
        <w:rPr>
          <w:b/>
          <w:bCs/>
        </w:rPr>
        <w:t>Impact de la pollution de la rég</w:t>
      </w:r>
      <w:r w:rsidR="002575BB">
        <w:rPr>
          <w:b/>
          <w:bCs/>
        </w:rPr>
        <w:t xml:space="preserve">ion de </w:t>
      </w:r>
      <w:proofErr w:type="spellStart"/>
      <w:r w:rsidR="002575BB">
        <w:rPr>
          <w:b/>
          <w:bCs/>
        </w:rPr>
        <w:t>Betioua</w:t>
      </w:r>
      <w:proofErr w:type="spellEnd"/>
      <w:r w:rsidR="002575BB">
        <w:rPr>
          <w:b/>
          <w:bCs/>
        </w:rPr>
        <w:t xml:space="preserve"> sur les polyphénols</w:t>
      </w:r>
      <w:r w:rsidRPr="00A14B80">
        <w:rPr>
          <w:b/>
          <w:bCs/>
        </w:rPr>
        <w:t xml:space="preserve"> </w:t>
      </w:r>
      <w:r>
        <w:rPr>
          <w:b/>
          <w:bCs/>
        </w:rPr>
        <w:t xml:space="preserve">de la </w:t>
      </w:r>
      <w:proofErr w:type="spellStart"/>
      <w:r>
        <w:rPr>
          <w:b/>
          <w:bCs/>
        </w:rPr>
        <w:t>sigoise</w:t>
      </w:r>
      <w:proofErr w:type="spellEnd"/>
      <w:r>
        <w:rPr>
          <w:b/>
          <w:bCs/>
        </w:rPr>
        <w:t xml:space="preserve"> </w:t>
      </w:r>
      <w:r w:rsidR="002575BB">
        <w:rPr>
          <w:b/>
          <w:bCs/>
        </w:rPr>
        <w:t>prélevée</w:t>
      </w:r>
      <w:r>
        <w:rPr>
          <w:b/>
          <w:bCs/>
        </w:rPr>
        <w:t xml:space="preserve"> de cinq stations différentes</w:t>
      </w:r>
      <w:r w:rsidRPr="00A14B80">
        <w:rPr>
          <w:b/>
          <w:bCs/>
        </w:rPr>
        <w:t xml:space="preserve">. </w:t>
      </w:r>
    </w:p>
    <w:p w:rsidR="00F636B3" w:rsidRDefault="00F636B3" w:rsidP="00EB1E43">
      <w:pPr>
        <w:rPr>
          <w:b/>
          <w:bCs/>
        </w:rPr>
      </w:pPr>
    </w:p>
    <w:p w:rsidR="00EB1E43" w:rsidRPr="00576803" w:rsidRDefault="00EB1E43" w:rsidP="00EB1E43">
      <w:pPr>
        <w:rPr>
          <w:b/>
          <w:bCs/>
        </w:rPr>
      </w:pPr>
      <w:r>
        <w:rPr>
          <w:b/>
          <w:bCs/>
        </w:rPr>
        <w:t xml:space="preserve">I-1 </w:t>
      </w:r>
      <w:r w:rsidRPr="00576803">
        <w:rPr>
          <w:b/>
          <w:bCs/>
        </w:rPr>
        <w:t>-polyphénols totaux</w:t>
      </w:r>
    </w:p>
    <w:p w:rsidR="00EB1E43" w:rsidRDefault="00EB1E43" w:rsidP="00EB1E43">
      <w:pPr>
        <w:jc w:val="both"/>
      </w:pPr>
      <w:r>
        <w:t>Le taux de polyphénols to</w:t>
      </w:r>
      <w:r w:rsidR="00C7073F">
        <w:t>taux est très élevé dans le site 1</w:t>
      </w:r>
      <w:r>
        <w:t xml:space="preserve"> le plus proche à la zone du rejet ; il est de (123 ± 2,88 mg/g) pour les feuilles et (87 ± 2,94 mg/g) pour les fruits. Ce taux est faible chez les feuilles du site 04 (33,6 ± 4.35mg/g) et chez les fruit du site 03 qui est le plus éloigne de la zone (8 ± 0,68 mg/g)  (fig</w:t>
      </w:r>
      <w:proofErr w:type="gramStart"/>
      <w:r>
        <w:t>. )</w:t>
      </w:r>
      <w:proofErr w:type="gramEnd"/>
      <w:r>
        <w:t xml:space="preserve">. </w:t>
      </w:r>
    </w:p>
    <w:p w:rsidR="00EB1E43" w:rsidRDefault="006D03B9" w:rsidP="00EB1E43">
      <w:r>
        <w:rPr>
          <w:noProof/>
        </w:rPr>
        <w:drawing>
          <wp:anchor distT="0" distB="0" distL="114300" distR="114300" simplePos="0" relativeHeight="251660288" behindDoc="0" locked="0" layoutInCell="1" allowOverlap="1">
            <wp:simplePos x="0" y="0"/>
            <wp:positionH relativeFrom="column">
              <wp:posOffset>800783</wp:posOffset>
            </wp:positionH>
            <wp:positionV relativeFrom="paragraph">
              <wp:posOffset>155250</wp:posOffset>
            </wp:positionV>
            <wp:extent cx="3587262" cy="2171700"/>
            <wp:effectExtent l="0" t="0" r="0" b="0"/>
            <wp:wrapNone/>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
                    <a:srcRect/>
                    <a:stretch>
                      <a:fillRect/>
                    </a:stretch>
                  </pic:blipFill>
                  <pic:spPr bwMode="auto">
                    <a:xfrm>
                      <a:off x="0" y="0"/>
                      <a:ext cx="3587262" cy="2171700"/>
                    </a:xfrm>
                    <a:prstGeom prst="rect">
                      <a:avLst/>
                    </a:prstGeom>
                    <a:noFill/>
                    <a:ln w="9525">
                      <a:noFill/>
                      <a:miter lim="800000"/>
                      <a:headEnd/>
                      <a:tailEnd/>
                    </a:ln>
                  </pic:spPr>
                </pic:pic>
              </a:graphicData>
            </a:graphic>
          </wp:anchor>
        </w:drawing>
      </w:r>
    </w:p>
    <w:p w:rsidR="00EB1E43" w:rsidRDefault="00EB1E43" w:rsidP="00EB1E43"/>
    <w:p w:rsidR="00EB1E43" w:rsidRDefault="00EB1E43" w:rsidP="00EB1E43"/>
    <w:p w:rsidR="00EB1E43" w:rsidRDefault="00EB1E43" w:rsidP="00EB1E43"/>
    <w:p w:rsidR="00EB1E43" w:rsidRPr="00443F32" w:rsidRDefault="00EB1E43" w:rsidP="00EB1E43"/>
    <w:p w:rsidR="00EB1E43" w:rsidRDefault="00EB1E43" w:rsidP="00EB1E43"/>
    <w:p w:rsidR="00EB1E43" w:rsidRDefault="00EB1E43" w:rsidP="00EB1E43"/>
    <w:p w:rsidR="00EB1E43" w:rsidRDefault="00EB1E43" w:rsidP="00EB1E43"/>
    <w:p w:rsidR="00EB1E43" w:rsidRDefault="00EB1E43" w:rsidP="00EB1E43"/>
    <w:p w:rsidR="00EB1E43" w:rsidRDefault="00EB1E43" w:rsidP="00EB1E43">
      <w:pPr>
        <w:jc w:val="center"/>
      </w:pPr>
    </w:p>
    <w:p w:rsidR="00EB1E43" w:rsidRDefault="00EB1E43" w:rsidP="00EB1E43">
      <w:pPr>
        <w:jc w:val="center"/>
      </w:pPr>
    </w:p>
    <w:p w:rsidR="00EB1E43" w:rsidRDefault="00EB1E43" w:rsidP="00EB1E43">
      <w:pPr>
        <w:jc w:val="center"/>
      </w:pPr>
    </w:p>
    <w:p w:rsidR="00EB1E43" w:rsidRDefault="00EB1E43" w:rsidP="00EB1E43">
      <w:pPr>
        <w:jc w:val="center"/>
      </w:pPr>
    </w:p>
    <w:p w:rsidR="00EB1E43" w:rsidRDefault="00F636B3" w:rsidP="00EB1E43">
      <w:pPr>
        <w:jc w:val="center"/>
      </w:pPr>
      <w:r>
        <w:rPr>
          <w:b/>
        </w:rPr>
        <w:t>Figure 1</w:t>
      </w:r>
      <w:r w:rsidR="00E50880">
        <w:rPr>
          <w:b/>
        </w:rPr>
        <w:t>4</w:t>
      </w:r>
      <w:r w:rsidR="00EB1E43" w:rsidRPr="005B40ED">
        <w:rPr>
          <w:b/>
        </w:rPr>
        <w:t>:</w:t>
      </w:r>
      <w:r w:rsidR="00EB1E43">
        <w:t xml:space="preserve"> Teneurs en polyphénols totaux chez la </w:t>
      </w:r>
      <w:proofErr w:type="spellStart"/>
      <w:r w:rsidR="00EB1E43">
        <w:t>sigoise</w:t>
      </w:r>
      <w:proofErr w:type="spellEnd"/>
      <w:r w:rsidR="00EB1E43">
        <w:t xml:space="preserve"> des différents sites.</w:t>
      </w:r>
    </w:p>
    <w:p w:rsidR="00EB1E43" w:rsidRDefault="00EB1E43" w:rsidP="00EB1E43">
      <w:pPr>
        <w:ind w:right="337"/>
        <w:jc w:val="center"/>
      </w:pPr>
      <w:r>
        <w:t xml:space="preserve">Les résultats sont présentés sous forme de moyenne ± écart type et sont regroupés (feuilles et fruits) selon le facteur « sites » dégagé par l’ANOVA à 0.05 et Comparés selon le test </w:t>
      </w:r>
      <w:proofErr w:type="spellStart"/>
      <w:r>
        <w:t>newman</w:t>
      </w:r>
      <w:proofErr w:type="spellEnd"/>
      <w:r>
        <w:t>-</w:t>
      </w:r>
      <w:proofErr w:type="spellStart"/>
      <w:r>
        <w:t>keuls</w:t>
      </w:r>
      <w:proofErr w:type="spellEnd"/>
      <w:r>
        <w:t>.</w:t>
      </w:r>
    </w:p>
    <w:p w:rsidR="00EB1E43" w:rsidRDefault="00EB1E43" w:rsidP="00EB1E43">
      <w:pPr>
        <w:jc w:val="center"/>
      </w:pPr>
    </w:p>
    <w:p w:rsidR="00EB1E43" w:rsidRDefault="00A1722E" w:rsidP="00A1722E">
      <w:pPr>
        <w:jc w:val="center"/>
      </w:pPr>
      <w:r>
        <w:rPr>
          <w:noProof/>
        </w:rPr>
        <w:drawing>
          <wp:inline distT="0" distB="0" distL="0" distR="0">
            <wp:extent cx="3640015" cy="2400240"/>
            <wp:effectExtent l="0" t="0" r="0" b="0"/>
            <wp:docPr id="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3640107" cy="2400300"/>
                    </a:xfrm>
                    <a:prstGeom prst="rect">
                      <a:avLst/>
                    </a:prstGeom>
                    <a:noFill/>
                    <a:ln w="9525">
                      <a:noFill/>
                      <a:miter lim="800000"/>
                      <a:headEnd/>
                      <a:tailEnd/>
                    </a:ln>
                  </pic:spPr>
                </pic:pic>
              </a:graphicData>
            </a:graphic>
          </wp:inline>
        </w:drawing>
      </w:r>
    </w:p>
    <w:p w:rsidR="00EB1E43" w:rsidRPr="00D95661" w:rsidRDefault="00A1722E" w:rsidP="00EB1E43">
      <w:pPr>
        <w:jc w:val="center"/>
      </w:pPr>
      <w:r>
        <w:t xml:space="preserve">                      </w:t>
      </w:r>
    </w:p>
    <w:p w:rsidR="00EB1E43" w:rsidRDefault="00EB1E43" w:rsidP="00EB1E43">
      <w:pPr>
        <w:jc w:val="center"/>
      </w:pPr>
      <w:r>
        <w:rPr>
          <w:b/>
        </w:rPr>
        <w:t xml:space="preserve">Figure </w:t>
      </w:r>
      <w:r w:rsidRPr="005B40ED">
        <w:rPr>
          <w:b/>
        </w:rPr>
        <w:t>1</w:t>
      </w:r>
      <w:r w:rsidR="00E50880">
        <w:rPr>
          <w:b/>
        </w:rPr>
        <w:t>5</w:t>
      </w:r>
      <w:r>
        <w:t xml:space="preserve">: Teneurs en polyphénols totaux chez la </w:t>
      </w:r>
      <w:proofErr w:type="spellStart"/>
      <w:r>
        <w:t>sigoise</w:t>
      </w:r>
      <w:proofErr w:type="spellEnd"/>
      <w:r>
        <w:t xml:space="preserve"> des différents sites.</w:t>
      </w:r>
    </w:p>
    <w:p w:rsidR="00EB1E43" w:rsidRDefault="00EB1E43" w:rsidP="00EB1E43">
      <w:pPr>
        <w:jc w:val="center"/>
      </w:pPr>
      <w:r>
        <w:t>Les résultats sont présentés sous forme de moyenne ± écart type et sont regroupés</w:t>
      </w:r>
    </w:p>
    <w:p w:rsidR="00EB1E43" w:rsidRDefault="00EB1E43" w:rsidP="00EB1E43">
      <w:pPr>
        <w:jc w:val="center"/>
      </w:pPr>
      <w:proofErr w:type="gramStart"/>
      <w:r>
        <w:t>selon</w:t>
      </w:r>
      <w:proofErr w:type="gramEnd"/>
      <w:r>
        <w:t xml:space="preserve"> le facteur d’interaction « sites - organes » dégagé par l’ANOVA à 0.05 et</w:t>
      </w:r>
    </w:p>
    <w:p w:rsidR="00EB1E43" w:rsidRDefault="00EB1E43" w:rsidP="00EB1E43">
      <w:pPr>
        <w:jc w:val="center"/>
      </w:pPr>
      <w:r>
        <w:t xml:space="preserve">Comparés selon le test </w:t>
      </w:r>
      <w:proofErr w:type="spellStart"/>
      <w:r>
        <w:t>newman</w:t>
      </w:r>
      <w:proofErr w:type="spellEnd"/>
      <w:r>
        <w:t>-</w:t>
      </w:r>
      <w:proofErr w:type="spellStart"/>
      <w:r>
        <w:t>keuls</w:t>
      </w:r>
      <w:proofErr w:type="spellEnd"/>
      <w:r>
        <w:t>.</w:t>
      </w:r>
    </w:p>
    <w:p w:rsidR="00A1722E" w:rsidRDefault="00A1722E" w:rsidP="00EB1E43">
      <w:pPr>
        <w:tabs>
          <w:tab w:val="left" w:pos="7965"/>
        </w:tabs>
        <w:ind w:left="360"/>
        <w:rPr>
          <w:b/>
          <w:bCs/>
        </w:rPr>
      </w:pPr>
    </w:p>
    <w:p w:rsidR="00C51B2E" w:rsidRDefault="00C51B2E" w:rsidP="00EB1E43">
      <w:pPr>
        <w:tabs>
          <w:tab w:val="left" w:pos="7965"/>
        </w:tabs>
        <w:ind w:left="360"/>
        <w:rPr>
          <w:b/>
          <w:bCs/>
        </w:rPr>
      </w:pPr>
    </w:p>
    <w:p w:rsidR="00EB1E43" w:rsidRDefault="00EB1E43" w:rsidP="00EB1E43">
      <w:pPr>
        <w:tabs>
          <w:tab w:val="left" w:pos="7965"/>
        </w:tabs>
        <w:ind w:left="360"/>
      </w:pPr>
      <w:r>
        <w:rPr>
          <w:b/>
          <w:bCs/>
        </w:rPr>
        <w:lastRenderedPageBreak/>
        <w:t>I-</w:t>
      </w:r>
      <w:r w:rsidRPr="00F42CCE">
        <w:rPr>
          <w:b/>
          <w:bCs/>
        </w:rPr>
        <w:t>2</w:t>
      </w:r>
      <w:r w:rsidRPr="00140C60">
        <w:rPr>
          <w:b/>
          <w:bCs/>
        </w:rPr>
        <w:t>-</w:t>
      </w:r>
      <w:r w:rsidRPr="00140C60">
        <w:t xml:space="preserve">  </w:t>
      </w:r>
      <w:r>
        <w:rPr>
          <w:b/>
          <w:bCs/>
        </w:rPr>
        <w:t>T</w:t>
      </w:r>
      <w:r w:rsidRPr="00140C60">
        <w:rPr>
          <w:b/>
          <w:bCs/>
        </w:rPr>
        <w:t xml:space="preserve">eneurs en </w:t>
      </w:r>
      <w:proofErr w:type="spellStart"/>
      <w:r w:rsidRPr="00140C60">
        <w:rPr>
          <w:b/>
          <w:bCs/>
        </w:rPr>
        <w:t>flavonoides</w:t>
      </w:r>
      <w:proofErr w:type="spellEnd"/>
      <w:r w:rsidRPr="00140C60">
        <w:t> </w:t>
      </w:r>
      <w:r w:rsidRPr="00140C60">
        <w:rPr>
          <w:b/>
          <w:bCs/>
        </w:rPr>
        <w:t xml:space="preserve">: </w:t>
      </w:r>
    </w:p>
    <w:p w:rsidR="00EB1E43" w:rsidRPr="00140C60" w:rsidRDefault="00EB1E43" w:rsidP="00EB1E43">
      <w:pPr>
        <w:tabs>
          <w:tab w:val="left" w:pos="7965"/>
        </w:tabs>
      </w:pPr>
      <w:r>
        <w:t xml:space="preserve">Les valeurs enregistrées montrent que le taux le plus élevé en </w:t>
      </w:r>
      <w:proofErr w:type="spellStart"/>
      <w:r>
        <w:t>flavonoides</w:t>
      </w:r>
      <w:proofErr w:type="spellEnd"/>
      <w:r>
        <w:t xml:space="preserve"> est représenté chez le site 01 le plus poche de la zone de rejet que ce soit pour les feuilles ou les fruits (54,28 ± 0.18 et 22,27 ± 1,18 mg/g</w:t>
      </w:r>
      <w:proofErr w:type="gramStart"/>
      <w:r>
        <w:t>) .</w:t>
      </w:r>
      <w:proofErr w:type="gramEnd"/>
    </w:p>
    <w:p w:rsidR="00EB1E43" w:rsidRPr="00447D71" w:rsidRDefault="00EB1E43" w:rsidP="00EB1E43"/>
    <w:p w:rsidR="00EB1E43" w:rsidRPr="00443F32" w:rsidRDefault="006D03B9" w:rsidP="00A1722E">
      <w:pPr>
        <w:jc w:val="center"/>
      </w:pPr>
      <w:r>
        <w:rPr>
          <w:noProof/>
        </w:rPr>
        <w:drawing>
          <wp:inline distT="0" distB="0" distL="0" distR="0">
            <wp:extent cx="3938905" cy="254127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3938905" cy="2541270"/>
                    </a:xfrm>
                    <a:prstGeom prst="rect">
                      <a:avLst/>
                    </a:prstGeom>
                    <a:noFill/>
                    <a:ln w="9525">
                      <a:noFill/>
                      <a:miter lim="800000"/>
                      <a:headEnd/>
                      <a:tailEnd/>
                    </a:ln>
                  </pic:spPr>
                </pic:pic>
              </a:graphicData>
            </a:graphic>
          </wp:inline>
        </w:drawing>
      </w:r>
    </w:p>
    <w:p w:rsidR="00EB1E43" w:rsidRPr="00447D71" w:rsidRDefault="00EB1E43" w:rsidP="00EB1E43">
      <w:pPr>
        <w:jc w:val="center"/>
      </w:pPr>
    </w:p>
    <w:p w:rsidR="00EB1E43" w:rsidRDefault="00EB1E43" w:rsidP="00EB1E43">
      <w:pPr>
        <w:jc w:val="center"/>
      </w:pPr>
      <w:r w:rsidRPr="003016A0">
        <w:rPr>
          <w:b/>
        </w:rPr>
        <w:t>Figu</w:t>
      </w:r>
      <w:r>
        <w:rPr>
          <w:b/>
        </w:rPr>
        <w:t xml:space="preserve">re </w:t>
      </w:r>
      <w:r w:rsidR="00F636B3">
        <w:rPr>
          <w:b/>
        </w:rPr>
        <w:t>1</w:t>
      </w:r>
      <w:r w:rsidR="00E50880">
        <w:rPr>
          <w:b/>
        </w:rPr>
        <w:t>6</w:t>
      </w:r>
      <w:r w:rsidRPr="003016A0">
        <w:rPr>
          <w:b/>
        </w:rPr>
        <w:t>:</w:t>
      </w:r>
      <w:r>
        <w:t xml:space="preserve"> Teneurs en </w:t>
      </w:r>
      <w:proofErr w:type="spellStart"/>
      <w:r>
        <w:t>flavonoides</w:t>
      </w:r>
      <w:proofErr w:type="spellEnd"/>
      <w:r>
        <w:t xml:space="preserve"> chez la </w:t>
      </w:r>
      <w:proofErr w:type="spellStart"/>
      <w:r>
        <w:t>sigoise</w:t>
      </w:r>
      <w:proofErr w:type="spellEnd"/>
      <w:r>
        <w:t xml:space="preserve"> des différents sites.</w:t>
      </w:r>
    </w:p>
    <w:p w:rsidR="00EB1E43" w:rsidRDefault="00EB1E43" w:rsidP="00EB1E43">
      <w:pPr>
        <w:jc w:val="center"/>
      </w:pPr>
      <w:r>
        <w:t>Les résultats sont présentés sous forme de moyenne ± écart type et sont regroupés</w:t>
      </w:r>
    </w:p>
    <w:p w:rsidR="00EB1E43" w:rsidRDefault="00EB1E43" w:rsidP="00EB1E43">
      <w:pPr>
        <w:jc w:val="center"/>
      </w:pPr>
      <w:r>
        <w:t>(</w:t>
      </w:r>
      <w:proofErr w:type="gramStart"/>
      <w:r>
        <w:t>feuilles</w:t>
      </w:r>
      <w:proofErr w:type="gramEnd"/>
      <w:r>
        <w:t xml:space="preserve"> et fruits) selon le facteur « sites » dégagé par l’ANOVA  à 0.05 et</w:t>
      </w:r>
    </w:p>
    <w:p w:rsidR="00EB1E43" w:rsidRDefault="00EB1E43" w:rsidP="00EB1E43">
      <w:pPr>
        <w:jc w:val="center"/>
      </w:pPr>
      <w:r>
        <w:t xml:space="preserve">Comparés selon le test </w:t>
      </w:r>
      <w:proofErr w:type="spellStart"/>
      <w:r>
        <w:t>newman</w:t>
      </w:r>
      <w:proofErr w:type="spellEnd"/>
      <w:r>
        <w:t>-</w:t>
      </w:r>
      <w:proofErr w:type="spellStart"/>
      <w:r>
        <w:t>keuls</w:t>
      </w:r>
      <w:proofErr w:type="spellEnd"/>
      <w:r>
        <w:t>.</w:t>
      </w:r>
    </w:p>
    <w:p w:rsidR="00EB1E43" w:rsidRPr="0094272A" w:rsidRDefault="00EB1E43" w:rsidP="00EB1E43">
      <w:r>
        <w:t xml:space="preserve"> </w:t>
      </w:r>
    </w:p>
    <w:p w:rsidR="00EB1E43" w:rsidRPr="0094272A" w:rsidRDefault="006D03B9" w:rsidP="00A1722E">
      <w:pPr>
        <w:tabs>
          <w:tab w:val="left" w:pos="3060"/>
        </w:tabs>
        <w:jc w:val="center"/>
      </w:pPr>
      <w:r>
        <w:rPr>
          <w:noProof/>
        </w:rPr>
        <w:drawing>
          <wp:inline distT="0" distB="0" distL="0" distR="0">
            <wp:extent cx="3851275" cy="254127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3851275" cy="2541270"/>
                    </a:xfrm>
                    <a:prstGeom prst="rect">
                      <a:avLst/>
                    </a:prstGeom>
                    <a:noFill/>
                    <a:ln w="9525">
                      <a:noFill/>
                      <a:miter lim="800000"/>
                      <a:headEnd/>
                      <a:tailEnd/>
                    </a:ln>
                  </pic:spPr>
                </pic:pic>
              </a:graphicData>
            </a:graphic>
          </wp:inline>
        </w:drawing>
      </w:r>
    </w:p>
    <w:p w:rsidR="00EB1E43" w:rsidRPr="00447D71" w:rsidRDefault="00EB1E43" w:rsidP="00EB1E43"/>
    <w:p w:rsidR="00EB1E43" w:rsidRDefault="00EB1E43" w:rsidP="00EB1E43">
      <w:pPr>
        <w:jc w:val="center"/>
      </w:pPr>
      <w:r w:rsidRPr="003016A0">
        <w:rPr>
          <w:b/>
        </w:rPr>
        <w:t>Figu</w:t>
      </w:r>
      <w:r>
        <w:rPr>
          <w:b/>
        </w:rPr>
        <w:t xml:space="preserve">re </w:t>
      </w:r>
      <w:r w:rsidRPr="003016A0">
        <w:rPr>
          <w:b/>
        </w:rPr>
        <w:t>1</w:t>
      </w:r>
      <w:r w:rsidR="00E50880">
        <w:rPr>
          <w:b/>
        </w:rPr>
        <w:t>7</w:t>
      </w:r>
      <w:r>
        <w:t xml:space="preserve">: Teneurs en </w:t>
      </w:r>
      <w:proofErr w:type="spellStart"/>
      <w:r>
        <w:t>flavonoides</w:t>
      </w:r>
      <w:proofErr w:type="spellEnd"/>
      <w:r>
        <w:t xml:space="preserve"> chez la </w:t>
      </w:r>
      <w:proofErr w:type="spellStart"/>
      <w:r>
        <w:t>sigoise</w:t>
      </w:r>
      <w:proofErr w:type="spellEnd"/>
      <w:r>
        <w:t xml:space="preserve"> des </w:t>
      </w:r>
      <w:proofErr w:type="spellStart"/>
      <w:r>
        <w:t>differents</w:t>
      </w:r>
      <w:proofErr w:type="spellEnd"/>
      <w:r>
        <w:t xml:space="preserve"> sites.</w:t>
      </w:r>
    </w:p>
    <w:p w:rsidR="00EB1E43" w:rsidRDefault="00EB1E43" w:rsidP="00EB1E43">
      <w:pPr>
        <w:jc w:val="center"/>
      </w:pPr>
      <w:r>
        <w:t>Les résultats sont présentés sous forme de moyenne ± écart type et sont regroupés</w:t>
      </w:r>
    </w:p>
    <w:p w:rsidR="00EB1E43" w:rsidRDefault="00EB1E43" w:rsidP="00EB1E43">
      <w:pPr>
        <w:jc w:val="center"/>
      </w:pPr>
      <w:proofErr w:type="gramStart"/>
      <w:r>
        <w:t>selon</w:t>
      </w:r>
      <w:proofErr w:type="gramEnd"/>
      <w:r>
        <w:t xml:space="preserve"> le facteur d’interaction  « sites - organes » dégagé par l’ANOVA  à 0.05 et</w:t>
      </w:r>
    </w:p>
    <w:p w:rsidR="00EB1E43" w:rsidRDefault="00EB1E43" w:rsidP="00EB1E43">
      <w:pPr>
        <w:jc w:val="center"/>
      </w:pPr>
      <w:r>
        <w:t xml:space="preserve">Comparés selon le test </w:t>
      </w:r>
      <w:proofErr w:type="spellStart"/>
      <w:r>
        <w:t>newman</w:t>
      </w:r>
      <w:proofErr w:type="spellEnd"/>
      <w:r>
        <w:t>-</w:t>
      </w:r>
      <w:proofErr w:type="spellStart"/>
      <w:r>
        <w:t>keuls</w:t>
      </w:r>
      <w:proofErr w:type="spellEnd"/>
      <w:r>
        <w:t>.</w:t>
      </w:r>
    </w:p>
    <w:p w:rsidR="00EB1E43" w:rsidRPr="0094272A" w:rsidRDefault="00EB1E43" w:rsidP="00EB1E43">
      <w:pPr>
        <w:jc w:val="center"/>
      </w:pPr>
    </w:p>
    <w:p w:rsidR="00EB1E43" w:rsidRPr="00447D71" w:rsidRDefault="00EB1E43" w:rsidP="00EB1E43"/>
    <w:p w:rsidR="00EB1E43" w:rsidRPr="00447D71" w:rsidRDefault="00EB1E43" w:rsidP="00EB1E43"/>
    <w:p w:rsidR="00E459D4" w:rsidRDefault="00EB1E43" w:rsidP="00EB1E43">
      <w:pPr>
        <w:ind w:left="360"/>
        <w:rPr>
          <w:b/>
          <w:bCs/>
        </w:rPr>
      </w:pPr>
      <w:r>
        <w:rPr>
          <w:b/>
          <w:bCs/>
        </w:rPr>
        <w:t xml:space="preserve">   </w:t>
      </w:r>
    </w:p>
    <w:p w:rsidR="00E459D4" w:rsidRDefault="00E459D4" w:rsidP="00EB1E43">
      <w:pPr>
        <w:ind w:left="360"/>
        <w:rPr>
          <w:b/>
          <w:bCs/>
        </w:rPr>
      </w:pPr>
    </w:p>
    <w:p w:rsidR="00C51B2E" w:rsidRDefault="00EB1E43" w:rsidP="00EB1E43">
      <w:pPr>
        <w:ind w:left="360"/>
        <w:rPr>
          <w:b/>
          <w:bCs/>
        </w:rPr>
      </w:pPr>
      <w:r>
        <w:rPr>
          <w:b/>
          <w:bCs/>
        </w:rPr>
        <w:t xml:space="preserve"> </w:t>
      </w:r>
    </w:p>
    <w:p w:rsidR="00EB1E43" w:rsidRDefault="00EB1E43" w:rsidP="00EB1E43">
      <w:pPr>
        <w:ind w:left="360"/>
        <w:rPr>
          <w:b/>
          <w:bCs/>
        </w:rPr>
      </w:pPr>
      <w:r>
        <w:rPr>
          <w:b/>
          <w:bCs/>
        </w:rPr>
        <w:lastRenderedPageBreak/>
        <w:t>I-</w:t>
      </w:r>
      <w:r w:rsidRPr="001E7C8F">
        <w:rPr>
          <w:b/>
          <w:bCs/>
        </w:rPr>
        <w:t xml:space="preserve">3 </w:t>
      </w:r>
      <w:r>
        <w:rPr>
          <w:b/>
          <w:bCs/>
        </w:rPr>
        <w:t>T</w:t>
      </w:r>
      <w:r w:rsidRPr="001E7C8F">
        <w:rPr>
          <w:b/>
          <w:bCs/>
        </w:rPr>
        <w:t>eneurs en tanins :</w:t>
      </w:r>
    </w:p>
    <w:p w:rsidR="00EB1E43" w:rsidRPr="001E7C8F" w:rsidRDefault="00EB1E43" w:rsidP="00E459D4">
      <w:pPr>
        <w:ind w:firstLine="360"/>
      </w:pPr>
      <w:r>
        <w:t xml:space="preserve">  Le taux le plus élevé en tanins a été enregistré au niveau du site 5 pour les feuilles dont la valeur est de (7,53 ± 0.070 mg/g) de matière sèche et de (5,41 ±  0.074 mg/g) pour le site1. Les valeurs les plus faibles sont de l’ordre de 0,83 ± 0.002 et de 1,86 ± 0,014 mg/g pour les fruits et les feuilles du site 3, respectivement. </w:t>
      </w:r>
    </w:p>
    <w:p w:rsidR="00EB1E43" w:rsidRPr="00447D71" w:rsidRDefault="00EB1E43" w:rsidP="00EB1E43"/>
    <w:p w:rsidR="00EB1E43" w:rsidRPr="00D33FCF" w:rsidRDefault="006D03B9" w:rsidP="00A1722E">
      <w:pPr>
        <w:jc w:val="center"/>
      </w:pPr>
      <w:r>
        <w:rPr>
          <w:noProof/>
        </w:rPr>
        <w:drawing>
          <wp:inline distT="0" distB="0" distL="0" distR="0">
            <wp:extent cx="4457700" cy="259397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4457700" cy="2593975"/>
                    </a:xfrm>
                    <a:prstGeom prst="rect">
                      <a:avLst/>
                    </a:prstGeom>
                    <a:noFill/>
                    <a:ln w="9525">
                      <a:noFill/>
                      <a:miter lim="800000"/>
                      <a:headEnd/>
                      <a:tailEnd/>
                    </a:ln>
                  </pic:spPr>
                </pic:pic>
              </a:graphicData>
            </a:graphic>
          </wp:inline>
        </w:drawing>
      </w:r>
    </w:p>
    <w:p w:rsidR="00EB1E43" w:rsidRDefault="00EB1E43" w:rsidP="00EB1E43"/>
    <w:p w:rsidR="00EB1E43" w:rsidRDefault="00EB1E43" w:rsidP="00EB1E43">
      <w:pPr>
        <w:jc w:val="center"/>
      </w:pPr>
      <w:r>
        <w:rPr>
          <w:b/>
        </w:rPr>
        <w:t xml:space="preserve">Figure </w:t>
      </w:r>
      <w:r w:rsidR="00F636B3">
        <w:rPr>
          <w:b/>
        </w:rPr>
        <w:t>1</w:t>
      </w:r>
      <w:r w:rsidR="00E50880">
        <w:rPr>
          <w:b/>
        </w:rPr>
        <w:t>8</w:t>
      </w:r>
      <w:r w:rsidRPr="003016A0">
        <w:rPr>
          <w:b/>
        </w:rPr>
        <w:t>:</w:t>
      </w:r>
      <w:r>
        <w:t xml:space="preserve"> Teneurs en tanins chez la </w:t>
      </w:r>
      <w:proofErr w:type="spellStart"/>
      <w:r>
        <w:t>sigoise</w:t>
      </w:r>
      <w:proofErr w:type="spellEnd"/>
      <w:r>
        <w:t xml:space="preserve"> des différents sites.</w:t>
      </w:r>
    </w:p>
    <w:p w:rsidR="00EB1E43" w:rsidRDefault="00EB1E43" w:rsidP="00EB1E43">
      <w:pPr>
        <w:jc w:val="center"/>
      </w:pPr>
      <w:r>
        <w:t>Les résultats sont présentés sous forme de moyenne ± écart type et sont regroupés</w:t>
      </w:r>
    </w:p>
    <w:p w:rsidR="00EB1E43" w:rsidRDefault="00EB1E43" w:rsidP="00EB1E43">
      <w:pPr>
        <w:jc w:val="center"/>
      </w:pPr>
      <w:r>
        <w:t>(</w:t>
      </w:r>
      <w:proofErr w:type="gramStart"/>
      <w:r>
        <w:t>feuilles</w:t>
      </w:r>
      <w:proofErr w:type="gramEnd"/>
      <w:r>
        <w:t xml:space="preserve"> et fruits) selon le facteur « sites » dégagé par l’ANOVA  à 0.05 et</w:t>
      </w:r>
    </w:p>
    <w:p w:rsidR="00EB1E43" w:rsidRDefault="00EB1E43" w:rsidP="00EB1E43">
      <w:pPr>
        <w:jc w:val="center"/>
      </w:pPr>
      <w:r>
        <w:t xml:space="preserve">Comparés selon le test </w:t>
      </w:r>
      <w:proofErr w:type="spellStart"/>
      <w:r>
        <w:t>newman</w:t>
      </w:r>
      <w:proofErr w:type="spellEnd"/>
      <w:r>
        <w:t>-</w:t>
      </w:r>
      <w:proofErr w:type="spellStart"/>
      <w:r>
        <w:t>keuls</w:t>
      </w:r>
      <w:proofErr w:type="spellEnd"/>
      <w:r>
        <w:t>.</w:t>
      </w:r>
    </w:p>
    <w:p w:rsidR="00EB1E43" w:rsidRPr="0094272A" w:rsidRDefault="00EB1E43" w:rsidP="00EB1E43">
      <w:r>
        <w:t xml:space="preserve"> </w:t>
      </w:r>
    </w:p>
    <w:p w:rsidR="00EB1E43" w:rsidRDefault="00A1722E" w:rsidP="00A1722E">
      <w:r>
        <w:rPr>
          <w:noProof/>
        </w:rPr>
        <w:t xml:space="preserve">              </w:t>
      </w:r>
      <w:r w:rsidR="006D03B9">
        <w:rPr>
          <w:noProof/>
        </w:rPr>
        <w:drawing>
          <wp:inline distT="0" distB="0" distL="0" distR="0">
            <wp:extent cx="4545623" cy="2549551"/>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4545577" cy="2549525"/>
                    </a:xfrm>
                    <a:prstGeom prst="rect">
                      <a:avLst/>
                    </a:prstGeom>
                    <a:noFill/>
                    <a:ln w="9525">
                      <a:noFill/>
                      <a:miter lim="800000"/>
                      <a:headEnd/>
                      <a:tailEnd/>
                    </a:ln>
                  </pic:spPr>
                </pic:pic>
              </a:graphicData>
            </a:graphic>
          </wp:inline>
        </w:drawing>
      </w:r>
    </w:p>
    <w:p w:rsidR="00EB1E43" w:rsidRDefault="00EB1E43" w:rsidP="00EB1E43">
      <w:pPr>
        <w:jc w:val="center"/>
      </w:pPr>
      <w:r>
        <w:rPr>
          <w:b/>
        </w:rPr>
        <w:t xml:space="preserve">Figure </w:t>
      </w:r>
      <w:r w:rsidR="00E50880">
        <w:rPr>
          <w:b/>
        </w:rPr>
        <w:t>19</w:t>
      </w:r>
      <w:r w:rsidRPr="003016A0">
        <w:rPr>
          <w:b/>
        </w:rPr>
        <w:t>:</w:t>
      </w:r>
      <w:r>
        <w:t xml:space="preserve"> Teneurs en tanins chez la </w:t>
      </w:r>
      <w:proofErr w:type="spellStart"/>
      <w:r>
        <w:t>sigoise</w:t>
      </w:r>
      <w:proofErr w:type="spellEnd"/>
      <w:r>
        <w:t xml:space="preserve"> des différents sites.</w:t>
      </w:r>
    </w:p>
    <w:p w:rsidR="00EB1E43" w:rsidRDefault="00EB1E43" w:rsidP="00EB1E43">
      <w:pPr>
        <w:jc w:val="center"/>
      </w:pPr>
      <w:r>
        <w:t>Les résultats sont présentés sous forme de moyenne ± écart type et sont regroupés</w:t>
      </w:r>
    </w:p>
    <w:p w:rsidR="00EB1E43" w:rsidRDefault="00EB1E43" w:rsidP="00EB1E43">
      <w:pPr>
        <w:jc w:val="center"/>
      </w:pPr>
      <w:proofErr w:type="gramStart"/>
      <w:r>
        <w:t>selon</w:t>
      </w:r>
      <w:proofErr w:type="gramEnd"/>
      <w:r>
        <w:t xml:space="preserve"> le facteur d’interaction  « sites - organes » dégagé par l’ANOVA  à 0.05 et</w:t>
      </w:r>
    </w:p>
    <w:p w:rsidR="00EB1E43" w:rsidRDefault="00EB1E43" w:rsidP="00EB1E43">
      <w:pPr>
        <w:jc w:val="center"/>
      </w:pPr>
      <w:r>
        <w:t xml:space="preserve">Comparés selon le test </w:t>
      </w:r>
      <w:proofErr w:type="spellStart"/>
      <w:r>
        <w:t>newman</w:t>
      </w:r>
      <w:proofErr w:type="spellEnd"/>
      <w:r>
        <w:t>-</w:t>
      </w:r>
      <w:proofErr w:type="spellStart"/>
      <w:r>
        <w:t>keuls</w:t>
      </w:r>
      <w:proofErr w:type="spellEnd"/>
      <w:r>
        <w:t>.</w:t>
      </w:r>
    </w:p>
    <w:p w:rsidR="00EB1E43" w:rsidRDefault="00EB1E43" w:rsidP="00EB1E43">
      <w:pPr>
        <w:jc w:val="center"/>
      </w:pPr>
    </w:p>
    <w:p w:rsidR="00E459D4" w:rsidRDefault="00E459D4" w:rsidP="00EB1E43">
      <w:pPr>
        <w:rPr>
          <w:b/>
          <w:bCs/>
          <w:sz w:val="28"/>
          <w:szCs w:val="28"/>
        </w:rPr>
      </w:pPr>
    </w:p>
    <w:p w:rsidR="00E459D4" w:rsidRDefault="00E459D4" w:rsidP="00EB1E43">
      <w:pPr>
        <w:rPr>
          <w:b/>
          <w:bCs/>
          <w:sz w:val="28"/>
          <w:szCs w:val="28"/>
        </w:rPr>
      </w:pPr>
    </w:p>
    <w:p w:rsidR="00E459D4" w:rsidRDefault="00E459D4" w:rsidP="00EB1E43">
      <w:pPr>
        <w:rPr>
          <w:b/>
          <w:bCs/>
          <w:sz w:val="28"/>
          <w:szCs w:val="28"/>
        </w:rPr>
      </w:pPr>
    </w:p>
    <w:p w:rsidR="00C51B2E" w:rsidRDefault="00C51B2E" w:rsidP="00EB1E43">
      <w:pPr>
        <w:rPr>
          <w:b/>
          <w:bCs/>
          <w:sz w:val="28"/>
          <w:szCs w:val="28"/>
        </w:rPr>
      </w:pPr>
    </w:p>
    <w:p w:rsidR="00EB1E43" w:rsidRDefault="00EB1E43" w:rsidP="00EB1E43">
      <w:pPr>
        <w:rPr>
          <w:b/>
          <w:bCs/>
          <w:sz w:val="28"/>
          <w:szCs w:val="28"/>
          <w:lang w:bidi="ar-DZ"/>
        </w:rPr>
      </w:pPr>
      <w:r w:rsidRPr="003009C5">
        <w:rPr>
          <w:b/>
          <w:bCs/>
          <w:sz w:val="28"/>
          <w:szCs w:val="28"/>
        </w:rPr>
        <w:lastRenderedPageBreak/>
        <w:t>Analyses statistiques</w:t>
      </w:r>
      <w:r>
        <w:rPr>
          <w:b/>
          <w:bCs/>
          <w:sz w:val="28"/>
          <w:szCs w:val="28"/>
          <w:lang w:bidi="ar-DZ"/>
        </w:rPr>
        <w:t xml:space="preserve"> des résultats:</w:t>
      </w:r>
    </w:p>
    <w:p w:rsidR="00EB1E43" w:rsidRDefault="00EB1E43" w:rsidP="00EB1E43">
      <w:pPr>
        <w:rPr>
          <w:b/>
          <w:bCs/>
          <w:lang w:bidi="ar-DZ"/>
        </w:rPr>
      </w:pPr>
      <w:r>
        <w:rPr>
          <w:b/>
          <w:bCs/>
          <w:lang w:bidi="ar-DZ"/>
        </w:rPr>
        <w:t>I- les sites de prélèvements:</w:t>
      </w:r>
    </w:p>
    <w:p w:rsidR="00EB1E43" w:rsidRDefault="00EB1E43" w:rsidP="00EB1E43">
      <w:pPr>
        <w:rPr>
          <w:lang w:bidi="ar-DZ"/>
        </w:rPr>
      </w:pPr>
      <w:r>
        <w:rPr>
          <w:lang w:bidi="ar-DZ"/>
        </w:rPr>
        <w:t xml:space="preserve">Deux facteurs ont été analysés : </w:t>
      </w:r>
    </w:p>
    <w:p w:rsidR="00EB1E43" w:rsidRDefault="00EB1E43" w:rsidP="00EB1E43">
      <w:pPr>
        <w:rPr>
          <w:lang w:bidi="ar-DZ"/>
        </w:rPr>
      </w:pPr>
      <w:r>
        <w:rPr>
          <w:lang w:bidi="ar-DZ"/>
        </w:rPr>
        <w:t xml:space="preserve">1- facteur" site" afin de quantifier les polyphénols en général pour chaque station.  </w:t>
      </w:r>
    </w:p>
    <w:p w:rsidR="00EB1E43" w:rsidRDefault="00EB1E43" w:rsidP="00EB1E43">
      <w:pPr>
        <w:tabs>
          <w:tab w:val="left" w:pos="5250"/>
        </w:tabs>
        <w:rPr>
          <w:lang w:bidi="ar-DZ"/>
        </w:rPr>
      </w:pPr>
      <w:r>
        <w:rPr>
          <w:lang w:bidi="ar-DZ"/>
        </w:rPr>
        <w:t>2 - facteur "site et organes" en interaction.</w:t>
      </w:r>
    </w:p>
    <w:p w:rsidR="00EB1E43" w:rsidRDefault="00EB1E43" w:rsidP="00EB1E43">
      <w:pPr>
        <w:spacing w:line="360" w:lineRule="auto"/>
        <w:rPr>
          <w:bCs/>
          <w:lang w:bidi="ar-DZ"/>
        </w:rPr>
      </w:pPr>
    </w:p>
    <w:p w:rsidR="00EB1E43" w:rsidRDefault="00EB1E43" w:rsidP="00EB1E43">
      <w:pPr>
        <w:spacing w:line="360" w:lineRule="auto"/>
        <w:rPr>
          <w:bCs/>
          <w:lang w:bidi="ar-DZ"/>
        </w:rPr>
      </w:pPr>
      <w:r w:rsidRPr="003009C5">
        <w:rPr>
          <w:bCs/>
          <w:lang w:bidi="ar-DZ"/>
        </w:rPr>
        <w:t>Les résultats obtenus ont montré une différence significative à (</w:t>
      </w:r>
      <w:r w:rsidRPr="003009C5">
        <w:rPr>
          <w:bCs/>
          <w:i/>
          <w:lang w:bidi="ar-DZ"/>
        </w:rPr>
        <w:t>p</w:t>
      </w:r>
      <w:r>
        <w:rPr>
          <w:bCs/>
          <w:i/>
          <w:lang w:bidi="ar-DZ"/>
        </w:rPr>
        <w:t xml:space="preserve"> </w:t>
      </w:r>
      <w:r w:rsidRPr="003009C5">
        <w:rPr>
          <w:bCs/>
          <w:lang w:bidi="ar-DZ"/>
        </w:rPr>
        <w:t>&lt;</w:t>
      </w:r>
      <w:r>
        <w:rPr>
          <w:bCs/>
          <w:lang w:bidi="ar-DZ"/>
        </w:rPr>
        <w:t xml:space="preserve"> </w:t>
      </w:r>
      <w:r w:rsidRPr="003009C5">
        <w:rPr>
          <w:bCs/>
          <w:lang w:bidi="ar-DZ"/>
        </w:rPr>
        <w:t>0.05)</w:t>
      </w:r>
      <w:r>
        <w:rPr>
          <w:bCs/>
          <w:lang w:bidi="ar-DZ"/>
        </w:rPr>
        <w:t xml:space="preserve"> (annexe</w:t>
      </w:r>
      <w:r w:rsidR="00E272F4">
        <w:rPr>
          <w:bCs/>
          <w:lang w:bidi="ar-DZ"/>
        </w:rPr>
        <w:t>3</w:t>
      </w:r>
      <w:r>
        <w:rPr>
          <w:bCs/>
          <w:lang w:bidi="ar-DZ"/>
        </w:rPr>
        <w:t>).</w:t>
      </w:r>
    </w:p>
    <w:p w:rsidR="00EB1E43" w:rsidRDefault="00EB1E43" w:rsidP="00EB1E43">
      <w:pPr>
        <w:spacing w:line="360" w:lineRule="auto"/>
        <w:rPr>
          <w:bCs/>
          <w:lang w:bidi="ar-DZ"/>
        </w:rPr>
      </w:pPr>
      <w:proofErr w:type="spellStart"/>
      <w:r>
        <w:rPr>
          <w:bCs/>
          <w:lang w:bidi="ar-DZ"/>
        </w:rPr>
        <w:t>Fll</w:t>
      </w:r>
      <w:proofErr w:type="spellEnd"/>
      <w:r>
        <w:rPr>
          <w:bCs/>
          <w:lang w:bidi="ar-DZ"/>
        </w:rPr>
        <w:t xml:space="preserve"> : représente feuilles </w:t>
      </w:r>
    </w:p>
    <w:p w:rsidR="00EB1E43" w:rsidRDefault="00EB1E43" w:rsidP="00EB1E43">
      <w:pPr>
        <w:spacing w:line="360" w:lineRule="auto"/>
        <w:rPr>
          <w:bCs/>
          <w:lang w:bidi="ar-DZ"/>
        </w:rPr>
      </w:pPr>
      <w:proofErr w:type="spellStart"/>
      <w:r>
        <w:rPr>
          <w:bCs/>
          <w:lang w:bidi="ar-DZ"/>
        </w:rPr>
        <w:t>Frt</w:t>
      </w:r>
      <w:proofErr w:type="spellEnd"/>
      <w:r>
        <w:rPr>
          <w:bCs/>
          <w:lang w:bidi="ar-DZ"/>
        </w:rPr>
        <w:t xml:space="preserve"> : représentent fruits </w:t>
      </w:r>
    </w:p>
    <w:p w:rsidR="00EB1E43" w:rsidRDefault="00EB1E43" w:rsidP="00EB1E43">
      <w:pPr>
        <w:spacing w:line="360" w:lineRule="auto"/>
        <w:rPr>
          <w:b/>
          <w:lang w:bidi="ar-DZ"/>
        </w:rPr>
      </w:pPr>
      <w:r>
        <w:rPr>
          <w:b/>
          <w:lang w:bidi="ar-DZ"/>
        </w:rPr>
        <w:t>1-</w:t>
      </w:r>
      <w:proofErr w:type="spellStart"/>
      <w:r w:rsidRPr="00574174">
        <w:rPr>
          <w:b/>
          <w:lang w:bidi="ar-DZ"/>
        </w:rPr>
        <w:t>Polyphénol</w:t>
      </w:r>
      <w:proofErr w:type="spellEnd"/>
      <w:r w:rsidRPr="00574174">
        <w:rPr>
          <w:b/>
          <w:lang w:bidi="ar-DZ"/>
        </w:rPr>
        <w:t>:</w:t>
      </w:r>
    </w:p>
    <w:p w:rsidR="00EB1E43" w:rsidRDefault="00EB1E43" w:rsidP="00EB1E43">
      <w:pPr>
        <w:spacing w:line="360" w:lineRule="auto"/>
        <w:rPr>
          <w:b/>
          <w:lang w:bidi="ar-DZ"/>
        </w:rPr>
      </w:pPr>
      <w:r>
        <w:rPr>
          <w:b/>
          <w:lang w:bidi="ar-DZ"/>
        </w:rPr>
        <w:t xml:space="preserve"> 1-1 Facteur site:</w:t>
      </w:r>
    </w:p>
    <w:tbl>
      <w:tblPr>
        <w:tblW w:w="5000" w:type="pct"/>
        <w:jc w:val="center"/>
        <w:tblCellMar>
          <w:left w:w="70" w:type="dxa"/>
          <w:right w:w="70" w:type="dxa"/>
        </w:tblCellMar>
        <w:tblLook w:val="0000"/>
      </w:tblPr>
      <w:tblGrid>
        <w:gridCol w:w="2917"/>
        <w:gridCol w:w="1187"/>
        <w:gridCol w:w="1543"/>
        <w:gridCol w:w="1214"/>
        <w:gridCol w:w="1498"/>
      </w:tblGrid>
      <w:tr w:rsidR="00EB1E43" w:rsidRPr="00CD3BFF">
        <w:trPr>
          <w:trHeight w:val="285"/>
          <w:jc w:val="center"/>
        </w:trPr>
        <w:tc>
          <w:tcPr>
            <w:tcW w:w="1745" w:type="pct"/>
            <w:shd w:val="clear" w:color="auto" w:fill="auto"/>
            <w:noWrap/>
            <w:vAlign w:val="bottom"/>
          </w:tcPr>
          <w:p w:rsidR="00EB1E43" w:rsidRPr="00CD3BFF" w:rsidRDefault="00EB1E43" w:rsidP="000B1BE9">
            <w:r w:rsidRPr="00CD3BFF">
              <w:t>Nombres des moyennes</w:t>
            </w:r>
          </w:p>
        </w:tc>
        <w:tc>
          <w:tcPr>
            <w:tcW w:w="710" w:type="pct"/>
            <w:shd w:val="clear" w:color="auto" w:fill="auto"/>
            <w:noWrap/>
            <w:vAlign w:val="bottom"/>
          </w:tcPr>
          <w:p w:rsidR="00EB1E43" w:rsidRPr="00CD3BFF" w:rsidRDefault="00EB1E43" w:rsidP="000B1BE9">
            <w:pPr>
              <w:jc w:val="center"/>
            </w:pPr>
            <w:r w:rsidRPr="00CD3BFF">
              <w:t>2</w:t>
            </w:r>
          </w:p>
        </w:tc>
        <w:tc>
          <w:tcPr>
            <w:tcW w:w="923" w:type="pct"/>
            <w:shd w:val="clear" w:color="auto" w:fill="auto"/>
            <w:noWrap/>
            <w:vAlign w:val="bottom"/>
          </w:tcPr>
          <w:p w:rsidR="00EB1E43" w:rsidRPr="00CD3BFF" w:rsidRDefault="00EB1E43" w:rsidP="000B1BE9">
            <w:pPr>
              <w:jc w:val="center"/>
            </w:pPr>
            <w:r w:rsidRPr="00CD3BFF">
              <w:t>3</w:t>
            </w:r>
          </w:p>
        </w:tc>
        <w:tc>
          <w:tcPr>
            <w:tcW w:w="726" w:type="pct"/>
            <w:shd w:val="clear" w:color="auto" w:fill="auto"/>
            <w:noWrap/>
            <w:vAlign w:val="bottom"/>
          </w:tcPr>
          <w:p w:rsidR="00EB1E43" w:rsidRPr="00CD3BFF" w:rsidRDefault="00EB1E43" w:rsidP="000B1BE9">
            <w:pPr>
              <w:jc w:val="center"/>
            </w:pPr>
            <w:r w:rsidRPr="00CD3BFF">
              <w:t>4</w:t>
            </w:r>
          </w:p>
        </w:tc>
        <w:tc>
          <w:tcPr>
            <w:tcW w:w="896" w:type="pct"/>
            <w:shd w:val="clear" w:color="auto" w:fill="auto"/>
            <w:noWrap/>
            <w:vAlign w:val="bottom"/>
          </w:tcPr>
          <w:p w:rsidR="00EB1E43" w:rsidRPr="00CD3BFF" w:rsidRDefault="00EB1E43" w:rsidP="000B1BE9">
            <w:pPr>
              <w:jc w:val="center"/>
            </w:pPr>
            <w:r w:rsidRPr="00CD3BFF">
              <w:t>5</w:t>
            </w:r>
          </w:p>
        </w:tc>
      </w:tr>
      <w:tr w:rsidR="00EB1E43" w:rsidRPr="00CD3BFF">
        <w:trPr>
          <w:trHeight w:val="285"/>
          <w:jc w:val="center"/>
        </w:trPr>
        <w:tc>
          <w:tcPr>
            <w:tcW w:w="1745" w:type="pct"/>
            <w:shd w:val="clear" w:color="auto" w:fill="auto"/>
            <w:noWrap/>
            <w:vAlign w:val="bottom"/>
          </w:tcPr>
          <w:p w:rsidR="00EB1E43" w:rsidRPr="00CD3BFF" w:rsidRDefault="00EB1E43" w:rsidP="000B1BE9">
            <w:r w:rsidRPr="00CD3BFF">
              <w:t xml:space="preserve">Valeurs des PPAS  </w:t>
            </w:r>
          </w:p>
        </w:tc>
        <w:tc>
          <w:tcPr>
            <w:tcW w:w="710" w:type="pct"/>
            <w:shd w:val="clear" w:color="auto" w:fill="auto"/>
            <w:noWrap/>
            <w:vAlign w:val="bottom"/>
          </w:tcPr>
          <w:p w:rsidR="00EB1E43" w:rsidRPr="00CD3BFF" w:rsidRDefault="00EB1E43" w:rsidP="000B1BE9">
            <w:pPr>
              <w:jc w:val="center"/>
            </w:pPr>
            <w:r w:rsidRPr="00CD3BFF">
              <w:t>0,026</w:t>
            </w:r>
          </w:p>
        </w:tc>
        <w:tc>
          <w:tcPr>
            <w:tcW w:w="923" w:type="pct"/>
            <w:shd w:val="clear" w:color="auto" w:fill="auto"/>
            <w:noWrap/>
            <w:vAlign w:val="bottom"/>
          </w:tcPr>
          <w:p w:rsidR="00EB1E43" w:rsidRPr="00CD3BFF" w:rsidRDefault="00EB1E43" w:rsidP="000B1BE9">
            <w:pPr>
              <w:jc w:val="center"/>
            </w:pPr>
            <w:r w:rsidRPr="00CD3BFF">
              <w:t>0,031</w:t>
            </w:r>
          </w:p>
        </w:tc>
        <w:tc>
          <w:tcPr>
            <w:tcW w:w="726" w:type="pct"/>
            <w:shd w:val="clear" w:color="auto" w:fill="auto"/>
            <w:noWrap/>
            <w:vAlign w:val="bottom"/>
          </w:tcPr>
          <w:p w:rsidR="00EB1E43" w:rsidRPr="00CD3BFF" w:rsidRDefault="00EB1E43" w:rsidP="000B1BE9">
            <w:pPr>
              <w:jc w:val="center"/>
            </w:pPr>
            <w:r w:rsidRPr="00CD3BFF">
              <w:t>0,034</w:t>
            </w:r>
          </w:p>
        </w:tc>
        <w:tc>
          <w:tcPr>
            <w:tcW w:w="896" w:type="pct"/>
            <w:shd w:val="clear" w:color="auto" w:fill="auto"/>
            <w:noWrap/>
            <w:vAlign w:val="bottom"/>
          </w:tcPr>
          <w:p w:rsidR="00EB1E43" w:rsidRPr="00CD3BFF" w:rsidRDefault="00EB1E43" w:rsidP="000B1BE9">
            <w:pPr>
              <w:jc w:val="center"/>
            </w:pPr>
            <w:r w:rsidRPr="00CD3BFF">
              <w:t>0,037</w:t>
            </w:r>
          </w:p>
        </w:tc>
      </w:tr>
    </w:tbl>
    <w:p w:rsidR="00A1722E" w:rsidRDefault="00A1722E" w:rsidP="00A1722E">
      <w:pPr>
        <w:spacing w:line="360" w:lineRule="auto"/>
        <w:rPr>
          <w:b/>
          <w:lang w:bidi="ar-DZ"/>
        </w:rPr>
      </w:pPr>
    </w:p>
    <w:p w:rsidR="00EB1E43" w:rsidRDefault="00EB1E43" w:rsidP="00EB1E43">
      <w:pPr>
        <w:spacing w:line="360" w:lineRule="auto"/>
        <w:rPr>
          <w:bCs/>
          <w:lang w:bidi="ar-DZ"/>
        </w:rPr>
      </w:pPr>
    </w:p>
    <w:p w:rsidR="00A1722E" w:rsidRPr="0039730D" w:rsidRDefault="00A1722E" w:rsidP="00A1722E">
      <w:pPr>
        <w:spacing w:line="360" w:lineRule="auto"/>
        <w:rPr>
          <w:b/>
          <w:sz w:val="22"/>
          <w:szCs w:val="22"/>
          <w:lang w:bidi="ar-DZ"/>
        </w:rPr>
      </w:pPr>
      <w:r>
        <w:rPr>
          <w:b/>
          <w:lang w:bidi="ar-DZ"/>
        </w:rPr>
        <w:t>Tableau</w:t>
      </w:r>
      <w:r w:rsidR="008A5193">
        <w:rPr>
          <w:b/>
          <w:lang w:bidi="ar-DZ"/>
        </w:rPr>
        <w:t xml:space="preserve"> 12</w:t>
      </w:r>
      <w:r>
        <w:rPr>
          <w:b/>
          <w:lang w:bidi="ar-DZ"/>
        </w:rPr>
        <w:t> :</w:t>
      </w:r>
      <w:r w:rsidRPr="00E272F4">
        <w:rPr>
          <w:lang w:bidi="ar-DZ"/>
        </w:rPr>
        <w:t xml:space="preserve"> </w:t>
      </w:r>
      <w:r w:rsidR="00C51B2E">
        <w:rPr>
          <w:sz w:val="22"/>
          <w:szCs w:val="22"/>
          <w:lang w:bidi="ar-DZ"/>
        </w:rPr>
        <w:t>P</w:t>
      </w:r>
      <w:r w:rsidRPr="0039730D">
        <w:rPr>
          <w:sz w:val="22"/>
          <w:szCs w:val="22"/>
          <w:lang w:bidi="ar-DZ"/>
        </w:rPr>
        <w:t>résentation des différents groupes homogènes</w:t>
      </w:r>
      <w:r w:rsidR="0039730D" w:rsidRPr="0039730D">
        <w:rPr>
          <w:sz w:val="22"/>
          <w:szCs w:val="22"/>
          <w:lang w:bidi="ar-DZ"/>
        </w:rPr>
        <w:t xml:space="preserve"> des polyphénols</w:t>
      </w:r>
      <w:r w:rsidR="00C670CD" w:rsidRPr="0039730D">
        <w:rPr>
          <w:sz w:val="22"/>
          <w:szCs w:val="22"/>
          <w:lang w:bidi="ar-DZ"/>
        </w:rPr>
        <w:t> « Facteur site »</w:t>
      </w:r>
      <w:r w:rsidRPr="0039730D">
        <w:rPr>
          <w:sz w:val="22"/>
          <w:szCs w:val="22"/>
          <w:lang w:bidi="ar-DZ"/>
        </w:rPr>
        <w:t> </w:t>
      </w:r>
    </w:p>
    <w:p w:rsidR="00A1722E" w:rsidRPr="0039730D" w:rsidRDefault="00A1722E" w:rsidP="00EB1E43">
      <w:pPr>
        <w:spacing w:line="360" w:lineRule="auto"/>
        <w:rPr>
          <w:bCs/>
          <w:sz w:val="22"/>
          <w:szCs w:val="22"/>
          <w:lang w:bidi="ar-DZ"/>
        </w:rPr>
      </w:pPr>
    </w:p>
    <w:p w:rsidR="00EB1E43" w:rsidRDefault="00EB1E43" w:rsidP="00EB1E43">
      <w:pPr>
        <w:spacing w:line="360" w:lineRule="auto"/>
        <w:rPr>
          <w:bCs/>
          <w:lang w:bidi="ar-DZ"/>
        </w:rPr>
      </w:pPr>
    </w:p>
    <w:p w:rsidR="00EB1E43" w:rsidRDefault="00EB1E43" w:rsidP="00EB1E43">
      <w:pPr>
        <w:spacing w:line="360" w:lineRule="auto"/>
        <w:rPr>
          <w:bCs/>
          <w:lang w:bidi="ar-DZ"/>
        </w:rPr>
      </w:pPr>
    </w:p>
    <w:p w:rsidR="00A1722E" w:rsidRDefault="00A1722E" w:rsidP="00EB1E43">
      <w:pPr>
        <w:spacing w:line="360" w:lineRule="auto"/>
        <w:rPr>
          <w:bCs/>
          <w:lang w:bidi="ar-DZ"/>
        </w:rPr>
      </w:pPr>
    </w:p>
    <w:tbl>
      <w:tblPr>
        <w:tblpPr w:leftFromText="141" w:rightFromText="141" w:vertAnchor="text" w:horzAnchor="page" w:tblpX="1833" w:tblpY="-1255"/>
        <w:tblW w:w="70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70" w:type="dxa"/>
          <w:right w:w="70" w:type="dxa"/>
        </w:tblCellMar>
        <w:tblLook w:val="0000"/>
      </w:tblPr>
      <w:tblGrid>
        <w:gridCol w:w="1320"/>
        <w:gridCol w:w="1320"/>
        <w:gridCol w:w="2470"/>
        <w:gridCol w:w="1980"/>
      </w:tblGrid>
      <w:tr w:rsidR="00EB1E43" w:rsidRPr="00CD3BFF">
        <w:trPr>
          <w:trHeight w:val="285"/>
        </w:trPr>
        <w:tc>
          <w:tcPr>
            <w:tcW w:w="1320" w:type="dxa"/>
            <w:shd w:val="clear" w:color="auto" w:fill="FFFFFF"/>
            <w:noWrap/>
            <w:vAlign w:val="bottom"/>
          </w:tcPr>
          <w:p w:rsidR="00EB1E43" w:rsidRPr="00CD3BFF" w:rsidRDefault="00EB1E43" w:rsidP="000B1BE9">
            <w:pPr>
              <w:jc w:val="center"/>
              <w:rPr>
                <w:color w:val="000000"/>
              </w:rPr>
            </w:pPr>
            <w:r w:rsidRPr="00CD3BFF">
              <w:rPr>
                <w:color w:val="000000"/>
              </w:rPr>
              <w:t>F1</w:t>
            </w:r>
          </w:p>
        </w:tc>
        <w:tc>
          <w:tcPr>
            <w:tcW w:w="1320" w:type="dxa"/>
            <w:shd w:val="clear" w:color="auto" w:fill="FFFFFF"/>
            <w:noWrap/>
            <w:vAlign w:val="bottom"/>
          </w:tcPr>
          <w:p w:rsidR="00EB1E43" w:rsidRPr="00CD3BFF" w:rsidRDefault="00EB1E43" w:rsidP="000B1BE9">
            <w:pPr>
              <w:jc w:val="center"/>
              <w:rPr>
                <w:color w:val="000000"/>
              </w:rPr>
            </w:pPr>
            <w:r w:rsidRPr="00CD3BFF">
              <w:rPr>
                <w:color w:val="000000"/>
              </w:rPr>
              <w:t>LIBELLES</w:t>
            </w:r>
          </w:p>
        </w:tc>
        <w:tc>
          <w:tcPr>
            <w:tcW w:w="2470" w:type="dxa"/>
            <w:shd w:val="clear" w:color="auto" w:fill="FFFFFF"/>
            <w:noWrap/>
            <w:vAlign w:val="bottom"/>
          </w:tcPr>
          <w:p w:rsidR="00EB1E43" w:rsidRPr="00CD3BFF" w:rsidRDefault="00EB1E43" w:rsidP="000B1BE9">
            <w:pPr>
              <w:jc w:val="center"/>
              <w:rPr>
                <w:color w:val="000000"/>
              </w:rPr>
            </w:pPr>
            <w:r w:rsidRPr="00CD3BFF">
              <w:rPr>
                <w:color w:val="000000"/>
              </w:rPr>
              <w:t>MOYENNES</w:t>
            </w:r>
          </w:p>
        </w:tc>
        <w:tc>
          <w:tcPr>
            <w:tcW w:w="1980" w:type="dxa"/>
            <w:shd w:val="clear" w:color="auto" w:fill="FFFFFF"/>
            <w:vAlign w:val="center"/>
          </w:tcPr>
          <w:p w:rsidR="00EB1E43" w:rsidRPr="00CD3BFF" w:rsidRDefault="00EB1E43" w:rsidP="000B1BE9">
            <w:pPr>
              <w:jc w:val="center"/>
              <w:rPr>
                <w:color w:val="000000"/>
              </w:rPr>
            </w:pPr>
            <w:r>
              <w:rPr>
                <w:color w:val="000000"/>
              </w:rPr>
              <w:t>Groupes homogènes</w:t>
            </w:r>
          </w:p>
        </w:tc>
      </w:tr>
      <w:tr w:rsidR="00EB1E43" w:rsidRPr="00CD3BFF">
        <w:trPr>
          <w:trHeight w:val="285"/>
        </w:trPr>
        <w:tc>
          <w:tcPr>
            <w:tcW w:w="1320" w:type="dxa"/>
            <w:shd w:val="clear" w:color="auto" w:fill="FFFFFF"/>
            <w:noWrap/>
            <w:vAlign w:val="bottom"/>
          </w:tcPr>
          <w:p w:rsidR="00EB1E43" w:rsidRPr="00CD3BFF" w:rsidRDefault="00EB1E43" w:rsidP="000B1BE9">
            <w:pPr>
              <w:jc w:val="center"/>
              <w:rPr>
                <w:color w:val="000000"/>
              </w:rPr>
            </w:pPr>
            <w:r w:rsidRPr="00CD3BFF">
              <w:rPr>
                <w:color w:val="000000"/>
              </w:rPr>
              <w:t>1.0</w:t>
            </w:r>
          </w:p>
        </w:tc>
        <w:tc>
          <w:tcPr>
            <w:tcW w:w="1320" w:type="dxa"/>
            <w:shd w:val="clear" w:color="auto" w:fill="FFFFFF"/>
            <w:noWrap/>
            <w:vAlign w:val="bottom"/>
          </w:tcPr>
          <w:p w:rsidR="00EB1E43" w:rsidRPr="00CD3BFF" w:rsidRDefault="00EB1E43" w:rsidP="000B1BE9">
            <w:pPr>
              <w:jc w:val="center"/>
              <w:rPr>
                <w:color w:val="000000"/>
              </w:rPr>
            </w:pPr>
            <w:r>
              <w:rPr>
                <w:color w:val="000000"/>
              </w:rPr>
              <w:t>Site 1</w:t>
            </w:r>
          </w:p>
        </w:tc>
        <w:tc>
          <w:tcPr>
            <w:tcW w:w="2470" w:type="dxa"/>
            <w:shd w:val="clear" w:color="auto" w:fill="FFFFFF"/>
            <w:noWrap/>
            <w:vAlign w:val="bottom"/>
          </w:tcPr>
          <w:p w:rsidR="00EB1E43" w:rsidRPr="00CD3BFF" w:rsidRDefault="00EB1E43" w:rsidP="000B1BE9">
            <w:pPr>
              <w:jc w:val="center"/>
              <w:rPr>
                <w:color w:val="000000"/>
              </w:rPr>
            </w:pPr>
            <w:r w:rsidRPr="00CD3BFF">
              <w:rPr>
                <w:color w:val="000000"/>
              </w:rPr>
              <w:t>1,073</w:t>
            </w:r>
          </w:p>
        </w:tc>
        <w:tc>
          <w:tcPr>
            <w:tcW w:w="1980" w:type="dxa"/>
            <w:shd w:val="clear" w:color="auto" w:fill="FFFFFF"/>
            <w:noWrap/>
            <w:vAlign w:val="bottom"/>
          </w:tcPr>
          <w:p w:rsidR="00EB1E43" w:rsidRPr="00CD3BFF" w:rsidRDefault="00EB1E43" w:rsidP="000B1BE9">
            <w:pPr>
              <w:jc w:val="center"/>
              <w:rPr>
                <w:color w:val="000000"/>
              </w:rPr>
            </w:pPr>
            <w:r w:rsidRPr="00CD3BFF">
              <w:rPr>
                <w:color w:val="000000"/>
              </w:rPr>
              <w:t>A</w:t>
            </w:r>
          </w:p>
        </w:tc>
      </w:tr>
      <w:tr w:rsidR="00EB1E43" w:rsidRPr="00CD3BFF">
        <w:trPr>
          <w:trHeight w:val="285"/>
        </w:trPr>
        <w:tc>
          <w:tcPr>
            <w:tcW w:w="1320" w:type="dxa"/>
            <w:shd w:val="clear" w:color="auto" w:fill="FFFFFF"/>
            <w:noWrap/>
            <w:vAlign w:val="bottom"/>
          </w:tcPr>
          <w:p w:rsidR="00EB1E43" w:rsidRPr="00CD3BFF" w:rsidRDefault="00EB1E43" w:rsidP="000B1BE9">
            <w:pPr>
              <w:jc w:val="center"/>
              <w:rPr>
                <w:color w:val="000000"/>
              </w:rPr>
            </w:pPr>
            <w:r w:rsidRPr="00CD3BFF">
              <w:rPr>
                <w:color w:val="000000"/>
              </w:rPr>
              <w:t>2.0</w:t>
            </w:r>
          </w:p>
        </w:tc>
        <w:tc>
          <w:tcPr>
            <w:tcW w:w="1320" w:type="dxa"/>
            <w:shd w:val="clear" w:color="auto" w:fill="FFFFFF"/>
            <w:noWrap/>
            <w:vAlign w:val="bottom"/>
          </w:tcPr>
          <w:p w:rsidR="00EB1E43" w:rsidRPr="00CD3BFF" w:rsidRDefault="00EB1E43" w:rsidP="000B1BE9">
            <w:pPr>
              <w:jc w:val="center"/>
              <w:rPr>
                <w:color w:val="000000"/>
              </w:rPr>
            </w:pPr>
            <w:r>
              <w:rPr>
                <w:color w:val="000000"/>
              </w:rPr>
              <w:t>Site 2</w:t>
            </w:r>
          </w:p>
        </w:tc>
        <w:tc>
          <w:tcPr>
            <w:tcW w:w="2470" w:type="dxa"/>
            <w:shd w:val="clear" w:color="auto" w:fill="FFFFFF"/>
            <w:noWrap/>
            <w:vAlign w:val="bottom"/>
          </w:tcPr>
          <w:p w:rsidR="00EB1E43" w:rsidRPr="00CD3BFF" w:rsidRDefault="00EB1E43" w:rsidP="000B1BE9">
            <w:pPr>
              <w:jc w:val="center"/>
              <w:rPr>
                <w:color w:val="000000"/>
              </w:rPr>
            </w:pPr>
            <w:r w:rsidRPr="00CD3BFF">
              <w:rPr>
                <w:color w:val="000000"/>
              </w:rPr>
              <w:t>0,665</w:t>
            </w:r>
          </w:p>
        </w:tc>
        <w:tc>
          <w:tcPr>
            <w:tcW w:w="1980" w:type="dxa"/>
            <w:shd w:val="clear" w:color="auto" w:fill="FFFFFF"/>
            <w:noWrap/>
            <w:vAlign w:val="bottom"/>
          </w:tcPr>
          <w:p w:rsidR="00EB1E43" w:rsidRPr="00CD3BFF" w:rsidRDefault="00EB1E43" w:rsidP="000B1BE9">
            <w:pPr>
              <w:jc w:val="center"/>
              <w:rPr>
                <w:color w:val="000000"/>
              </w:rPr>
            </w:pPr>
            <w:r>
              <w:rPr>
                <w:color w:val="000000"/>
              </w:rPr>
              <w:t>B</w:t>
            </w:r>
          </w:p>
        </w:tc>
      </w:tr>
      <w:tr w:rsidR="00EB1E43" w:rsidRPr="00CD3BFF">
        <w:trPr>
          <w:trHeight w:val="285"/>
        </w:trPr>
        <w:tc>
          <w:tcPr>
            <w:tcW w:w="1320" w:type="dxa"/>
            <w:shd w:val="clear" w:color="auto" w:fill="FFFFFF"/>
            <w:noWrap/>
            <w:vAlign w:val="bottom"/>
          </w:tcPr>
          <w:p w:rsidR="00EB1E43" w:rsidRPr="00CD3BFF" w:rsidRDefault="00EB1E43" w:rsidP="000B1BE9">
            <w:pPr>
              <w:jc w:val="center"/>
              <w:rPr>
                <w:color w:val="000000"/>
              </w:rPr>
            </w:pPr>
            <w:r w:rsidRPr="00CD3BFF">
              <w:rPr>
                <w:color w:val="000000"/>
              </w:rPr>
              <w:t>5.0</w:t>
            </w:r>
          </w:p>
        </w:tc>
        <w:tc>
          <w:tcPr>
            <w:tcW w:w="1320" w:type="dxa"/>
            <w:shd w:val="clear" w:color="auto" w:fill="FFFFFF"/>
            <w:noWrap/>
            <w:vAlign w:val="bottom"/>
          </w:tcPr>
          <w:p w:rsidR="00EB1E43" w:rsidRPr="00CD3BFF" w:rsidRDefault="00EB1E43" w:rsidP="000B1BE9">
            <w:pPr>
              <w:jc w:val="center"/>
              <w:rPr>
                <w:color w:val="000000"/>
              </w:rPr>
            </w:pPr>
            <w:r>
              <w:rPr>
                <w:color w:val="000000"/>
              </w:rPr>
              <w:t>Site 5</w:t>
            </w:r>
          </w:p>
        </w:tc>
        <w:tc>
          <w:tcPr>
            <w:tcW w:w="2470" w:type="dxa"/>
            <w:shd w:val="clear" w:color="auto" w:fill="FFFFFF"/>
            <w:noWrap/>
            <w:vAlign w:val="bottom"/>
          </w:tcPr>
          <w:p w:rsidR="00EB1E43" w:rsidRPr="00CD3BFF" w:rsidRDefault="00EB1E43" w:rsidP="000B1BE9">
            <w:pPr>
              <w:jc w:val="center"/>
              <w:rPr>
                <w:color w:val="000000"/>
              </w:rPr>
            </w:pPr>
            <w:r w:rsidRPr="00CD3BFF">
              <w:rPr>
                <w:color w:val="000000"/>
              </w:rPr>
              <w:t>0,542</w:t>
            </w:r>
          </w:p>
        </w:tc>
        <w:tc>
          <w:tcPr>
            <w:tcW w:w="1980" w:type="dxa"/>
            <w:shd w:val="clear" w:color="auto" w:fill="FFFFFF"/>
            <w:noWrap/>
            <w:vAlign w:val="bottom"/>
          </w:tcPr>
          <w:p w:rsidR="00EB1E43" w:rsidRPr="00CD3BFF" w:rsidRDefault="00EB1E43" w:rsidP="000B1BE9">
            <w:pPr>
              <w:jc w:val="center"/>
              <w:rPr>
                <w:color w:val="000000"/>
              </w:rPr>
            </w:pPr>
            <w:r>
              <w:rPr>
                <w:color w:val="000000"/>
              </w:rPr>
              <w:t>C</w:t>
            </w:r>
          </w:p>
        </w:tc>
      </w:tr>
      <w:tr w:rsidR="00EB1E43" w:rsidRPr="00CD3BFF">
        <w:trPr>
          <w:trHeight w:val="285"/>
        </w:trPr>
        <w:tc>
          <w:tcPr>
            <w:tcW w:w="1320" w:type="dxa"/>
            <w:shd w:val="clear" w:color="auto" w:fill="FFFFFF"/>
            <w:noWrap/>
            <w:vAlign w:val="bottom"/>
          </w:tcPr>
          <w:p w:rsidR="00EB1E43" w:rsidRPr="00CD3BFF" w:rsidRDefault="00EB1E43" w:rsidP="000B1BE9">
            <w:pPr>
              <w:jc w:val="center"/>
              <w:rPr>
                <w:color w:val="000000"/>
              </w:rPr>
            </w:pPr>
            <w:r w:rsidRPr="00CD3BFF">
              <w:rPr>
                <w:color w:val="000000"/>
              </w:rPr>
              <w:t>3.0</w:t>
            </w:r>
          </w:p>
        </w:tc>
        <w:tc>
          <w:tcPr>
            <w:tcW w:w="1320" w:type="dxa"/>
            <w:shd w:val="clear" w:color="auto" w:fill="FFFFFF"/>
            <w:noWrap/>
            <w:vAlign w:val="bottom"/>
          </w:tcPr>
          <w:p w:rsidR="00EB1E43" w:rsidRPr="00CD3BFF" w:rsidRDefault="00EB1E43" w:rsidP="000B1BE9">
            <w:pPr>
              <w:jc w:val="center"/>
              <w:rPr>
                <w:color w:val="000000"/>
              </w:rPr>
            </w:pPr>
            <w:r>
              <w:rPr>
                <w:color w:val="000000"/>
              </w:rPr>
              <w:t>Site 3</w:t>
            </w:r>
          </w:p>
        </w:tc>
        <w:tc>
          <w:tcPr>
            <w:tcW w:w="2470" w:type="dxa"/>
            <w:shd w:val="clear" w:color="auto" w:fill="FFFFFF"/>
            <w:noWrap/>
            <w:vAlign w:val="bottom"/>
          </w:tcPr>
          <w:p w:rsidR="00EB1E43" w:rsidRPr="00CD3BFF" w:rsidRDefault="00EB1E43" w:rsidP="000B1BE9">
            <w:pPr>
              <w:jc w:val="center"/>
              <w:rPr>
                <w:color w:val="000000"/>
              </w:rPr>
            </w:pPr>
            <w:r w:rsidRPr="00CD3BFF">
              <w:rPr>
                <w:color w:val="000000"/>
              </w:rPr>
              <w:t>0,385</w:t>
            </w:r>
          </w:p>
        </w:tc>
        <w:tc>
          <w:tcPr>
            <w:tcW w:w="1980" w:type="dxa"/>
            <w:shd w:val="clear" w:color="auto" w:fill="FFFFFF"/>
            <w:noWrap/>
            <w:vAlign w:val="bottom"/>
          </w:tcPr>
          <w:p w:rsidR="00EB1E43" w:rsidRPr="00CD3BFF" w:rsidRDefault="00EB1E43" w:rsidP="000B1BE9">
            <w:pPr>
              <w:jc w:val="center"/>
              <w:rPr>
                <w:color w:val="000000"/>
              </w:rPr>
            </w:pPr>
            <w:r>
              <w:rPr>
                <w:color w:val="000000"/>
              </w:rPr>
              <w:t>D</w:t>
            </w:r>
          </w:p>
        </w:tc>
      </w:tr>
      <w:tr w:rsidR="00EB1E43" w:rsidRPr="00CD3BFF">
        <w:trPr>
          <w:trHeight w:val="285"/>
        </w:trPr>
        <w:tc>
          <w:tcPr>
            <w:tcW w:w="1320" w:type="dxa"/>
            <w:shd w:val="clear" w:color="auto" w:fill="FFFFFF"/>
            <w:noWrap/>
            <w:vAlign w:val="bottom"/>
          </w:tcPr>
          <w:p w:rsidR="00EB1E43" w:rsidRPr="00CD3BFF" w:rsidRDefault="00EB1E43" w:rsidP="000B1BE9">
            <w:pPr>
              <w:jc w:val="center"/>
              <w:rPr>
                <w:color w:val="000000"/>
              </w:rPr>
            </w:pPr>
            <w:r w:rsidRPr="00CD3BFF">
              <w:rPr>
                <w:color w:val="000000"/>
              </w:rPr>
              <w:t>4.0</w:t>
            </w:r>
          </w:p>
        </w:tc>
        <w:tc>
          <w:tcPr>
            <w:tcW w:w="1320" w:type="dxa"/>
            <w:shd w:val="clear" w:color="auto" w:fill="FFFFFF"/>
            <w:noWrap/>
            <w:vAlign w:val="bottom"/>
          </w:tcPr>
          <w:p w:rsidR="00EB1E43" w:rsidRPr="00CD3BFF" w:rsidRDefault="00EB1E43" w:rsidP="000B1BE9">
            <w:pPr>
              <w:jc w:val="center"/>
              <w:rPr>
                <w:color w:val="000000"/>
              </w:rPr>
            </w:pPr>
            <w:r>
              <w:rPr>
                <w:color w:val="000000"/>
              </w:rPr>
              <w:t>Site 4</w:t>
            </w:r>
          </w:p>
        </w:tc>
        <w:tc>
          <w:tcPr>
            <w:tcW w:w="2470" w:type="dxa"/>
            <w:shd w:val="clear" w:color="auto" w:fill="FFFFFF"/>
            <w:noWrap/>
            <w:vAlign w:val="bottom"/>
          </w:tcPr>
          <w:p w:rsidR="00EB1E43" w:rsidRPr="00CD3BFF" w:rsidRDefault="00EB1E43" w:rsidP="000B1BE9">
            <w:pPr>
              <w:jc w:val="center"/>
              <w:rPr>
                <w:color w:val="000000"/>
              </w:rPr>
            </w:pPr>
            <w:r w:rsidRPr="00CD3BFF">
              <w:rPr>
                <w:color w:val="000000"/>
              </w:rPr>
              <w:t>0,257</w:t>
            </w:r>
          </w:p>
        </w:tc>
        <w:tc>
          <w:tcPr>
            <w:tcW w:w="1980" w:type="dxa"/>
            <w:shd w:val="clear" w:color="auto" w:fill="FFFFFF"/>
            <w:noWrap/>
            <w:vAlign w:val="bottom"/>
          </w:tcPr>
          <w:p w:rsidR="00EB1E43" w:rsidRPr="00CD3BFF" w:rsidRDefault="00EB1E43" w:rsidP="000B1BE9">
            <w:pPr>
              <w:jc w:val="center"/>
              <w:rPr>
                <w:color w:val="000000"/>
              </w:rPr>
            </w:pPr>
            <w:r>
              <w:rPr>
                <w:color w:val="000000"/>
              </w:rPr>
              <w:t>E</w:t>
            </w:r>
          </w:p>
        </w:tc>
      </w:tr>
    </w:tbl>
    <w:p w:rsidR="00EB1E43" w:rsidRDefault="00EB1E43" w:rsidP="00EB1E43">
      <w:pPr>
        <w:spacing w:line="360" w:lineRule="auto"/>
        <w:jc w:val="center"/>
        <w:rPr>
          <w:bCs/>
          <w:lang w:bidi="ar-DZ"/>
        </w:rPr>
      </w:pPr>
    </w:p>
    <w:p w:rsidR="00EB1E43" w:rsidRDefault="00EB1E43" w:rsidP="00EB1E43">
      <w:pPr>
        <w:spacing w:line="360" w:lineRule="auto"/>
        <w:rPr>
          <w:bCs/>
          <w:lang w:bidi="ar-DZ"/>
        </w:rPr>
      </w:pPr>
    </w:p>
    <w:p w:rsidR="00EB1E43" w:rsidRDefault="00EB1E43" w:rsidP="00EB1E43">
      <w:pPr>
        <w:spacing w:line="360" w:lineRule="auto"/>
        <w:rPr>
          <w:bCs/>
          <w:lang w:bidi="ar-DZ"/>
        </w:rPr>
      </w:pPr>
    </w:p>
    <w:p w:rsidR="00EB1E43" w:rsidRDefault="00EB1E43" w:rsidP="00A1722E">
      <w:pPr>
        <w:spacing w:line="360" w:lineRule="auto"/>
        <w:rPr>
          <w:bCs/>
          <w:lang w:bidi="ar-DZ"/>
        </w:rPr>
      </w:pPr>
      <w:r>
        <w:rPr>
          <w:bCs/>
          <w:lang w:bidi="ar-DZ"/>
        </w:rPr>
        <w:t xml:space="preserve">    </w:t>
      </w:r>
      <w:r w:rsidRPr="006F1E4B">
        <w:rPr>
          <w:bCs/>
          <w:lang w:bidi="ar-DZ"/>
        </w:rPr>
        <w:t xml:space="preserve">Ce </w:t>
      </w:r>
      <w:r>
        <w:rPr>
          <w:bCs/>
          <w:lang w:bidi="ar-DZ"/>
        </w:rPr>
        <w:t>facteur nous permet de créditer le taux de polyphénols en général pour chaque site et de comparer la plantation par rapport à son éloignement de la zone de rejet.</w:t>
      </w:r>
    </w:p>
    <w:p w:rsidR="00EB1E43" w:rsidRDefault="00EB1E43" w:rsidP="00A1722E">
      <w:pPr>
        <w:numPr>
          <w:ilvl w:val="0"/>
          <w:numId w:val="4"/>
        </w:numPr>
        <w:tabs>
          <w:tab w:val="clear" w:pos="720"/>
          <w:tab w:val="num" w:pos="142"/>
        </w:tabs>
        <w:spacing w:line="360" w:lineRule="auto"/>
        <w:ind w:left="0" w:hanging="66"/>
        <w:rPr>
          <w:bCs/>
          <w:lang w:bidi="ar-DZ"/>
        </w:rPr>
      </w:pPr>
      <w:r>
        <w:rPr>
          <w:bCs/>
          <w:lang w:bidi="ar-DZ"/>
        </w:rPr>
        <w:t>les groupes A, C et D représentent de jeunes pla</w:t>
      </w:r>
      <w:r w:rsidR="00A1722E">
        <w:rPr>
          <w:bCs/>
          <w:lang w:bidi="ar-DZ"/>
        </w:rPr>
        <w:t>ntations dont la plus proche de zone polluée</w:t>
      </w:r>
      <w:r>
        <w:rPr>
          <w:bCs/>
          <w:lang w:bidi="ar-DZ"/>
        </w:rPr>
        <w:t xml:space="preserve"> a le taux le plus important si on la compare à la station la plus éloignée du site 3 et  elle est deux fois importante comparée à celle moyennement éloignée.</w:t>
      </w:r>
    </w:p>
    <w:p w:rsidR="00EB1E43" w:rsidRPr="00647906" w:rsidRDefault="00A1722E" w:rsidP="00A1722E">
      <w:pPr>
        <w:spacing w:line="360" w:lineRule="auto"/>
        <w:rPr>
          <w:bCs/>
          <w:lang w:bidi="ar-DZ"/>
        </w:rPr>
      </w:pPr>
      <w:r>
        <w:rPr>
          <w:bCs/>
          <w:lang w:bidi="ar-DZ"/>
        </w:rPr>
        <w:t xml:space="preserve">- </w:t>
      </w:r>
      <w:r w:rsidR="00EB1E43" w:rsidRPr="001A63C0">
        <w:rPr>
          <w:bCs/>
          <w:lang w:bidi="ar-DZ"/>
        </w:rPr>
        <w:t>Il est à signaler que chez les groupes B et C, représentés par des vieilles plantations, il n’y a pas de différences  notables entre les deux sites.</w:t>
      </w:r>
    </w:p>
    <w:p w:rsidR="00A1722E" w:rsidRDefault="00A1722E" w:rsidP="00A1722E">
      <w:pPr>
        <w:spacing w:line="360" w:lineRule="auto"/>
        <w:rPr>
          <w:b/>
          <w:lang w:bidi="ar-DZ"/>
        </w:rPr>
      </w:pPr>
    </w:p>
    <w:p w:rsidR="00A1722E" w:rsidRDefault="00A1722E" w:rsidP="00A1722E">
      <w:pPr>
        <w:spacing w:line="360" w:lineRule="auto"/>
        <w:rPr>
          <w:b/>
          <w:lang w:bidi="ar-DZ"/>
        </w:rPr>
      </w:pPr>
    </w:p>
    <w:p w:rsidR="00A1722E" w:rsidRDefault="00A1722E" w:rsidP="00EB1E43">
      <w:pPr>
        <w:spacing w:line="360" w:lineRule="auto"/>
        <w:rPr>
          <w:b/>
          <w:lang w:bidi="ar-DZ"/>
        </w:rPr>
      </w:pPr>
    </w:p>
    <w:p w:rsidR="00A1722E" w:rsidRDefault="00A1722E" w:rsidP="00EB1E43">
      <w:pPr>
        <w:spacing w:line="360" w:lineRule="auto"/>
        <w:rPr>
          <w:b/>
          <w:lang w:bidi="ar-DZ"/>
        </w:rPr>
      </w:pPr>
    </w:p>
    <w:p w:rsidR="00A1722E" w:rsidRDefault="00A1722E" w:rsidP="00EB1E43">
      <w:pPr>
        <w:spacing w:line="360" w:lineRule="auto"/>
        <w:rPr>
          <w:b/>
          <w:lang w:bidi="ar-DZ"/>
        </w:rPr>
      </w:pPr>
    </w:p>
    <w:p w:rsidR="00A1722E" w:rsidRDefault="00A1722E" w:rsidP="00EB1E43">
      <w:pPr>
        <w:spacing w:line="360" w:lineRule="auto"/>
        <w:rPr>
          <w:b/>
          <w:lang w:bidi="ar-DZ"/>
        </w:rPr>
      </w:pPr>
    </w:p>
    <w:p w:rsidR="00EB1E43" w:rsidRPr="006A0411" w:rsidRDefault="00EB1E43" w:rsidP="00EB1E43">
      <w:pPr>
        <w:spacing w:line="360" w:lineRule="auto"/>
        <w:rPr>
          <w:b/>
          <w:lang w:bidi="ar-DZ"/>
        </w:rPr>
      </w:pPr>
      <w:r>
        <w:rPr>
          <w:b/>
          <w:lang w:bidi="ar-DZ"/>
        </w:rPr>
        <w:lastRenderedPageBreak/>
        <w:t xml:space="preserve">1-2 </w:t>
      </w:r>
      <w:r w:rsidRPr="006A0411">
        <w:rPr>
          <w:b/>
          <w:lang w:bidi="ar-DZ"/>
        </w:rPr>
        <w:t>Facteur site-organe</w:t>
      </w:r>
    </w:p>
    <w:tbl>
      <w:tblPr>
        <w:tblpPr w:leftFromText="141" w:rightFromText="141" w:vertAnchor="text" w:horzAnchor="margin" w:tblpXSpec="center" w:tblpY="185"/>
        <w:tblW w:w="9150" w:type="dxa"/>
        <w:tblCellMar>
          <w:left w:w="70" w:type="dxa"/>
          <w:right w:w="70" w:type="dxa"/>
        </w:tblCellMar>
        <w:tblLook w:val="0000"/>
      </w:tblPr>
      <w:tblGrid>
        <w:gridCol w:w="2640"/>
        <w:gridCol w:w="680"/>
        <w:gridCol w:w="960"/>
        <w:gridCol w:w="680"/>
        <w:gridCol w:w="798"/>
        <w:gridCol w:w="680"/>
        <w:gridCol w:w="720"/>
        <w:gridCol w:w="680"/>
        <w:gridCol w:w="600"/>
        <w:gridCol w:w="712"/>
      </w:tblGrid>
      <w:tr w:rsidR="00EB1E43" w:rsidRPr="006A0B49">
        <w:trPr>
          <w:trHeight w:val="317"/>
        </w:trPr>
        <w:tc>
          <w:tcPr>
            <w:tcW w:w="2640" w:type="dxa"/>
            <w:shd w:val="clear" w:color="auto" w:fill="auto"/>
            <w:noWrap/>
            <w:vAlign w:val="bottom"/>
          </w:tcPr>
          <w:p w:rsidR="00EB1E43" w:rsidRPr="006A0B49" w:rsidRDefault="00EB1E43" w:rsidP="000B1BE9">
            <w:pPr>
              <w:rPr>
                <w:color w:val="000000"/>
              </w:rPr>
            </w:pPr>
            <w:r w:rsidRPr="00CD3BFF">
              <w:t>Nombres des moyennes</w:t>
            </w:r>
          </w:p>
        </w:tc>
        <w:tc>
          <w:tcPr>
            <w:tcW w:w="680" w:type="dxa"/>
            <w:shd w:val="clear" w:color="auto" w:fill="auto"/>
            <w:noWrap/>
            <w:vAlign w:val="bottom"/>
          </w:tcPr>
          <w:p w:rsidR="00EB1E43" w:rsidRPr="006A0B49" w:rsidRDefault="00EB1E43" w:rsidP="000B1BE9">
            <w:pPr>
              <w:jc w:val="right"/>
              <w:rPr>
                <w:color w:val="000000"/>
              </w:rPr>
            </w:pPr>
            <w:r w:rsidRPr="006A0B49">
              <w:rPr>
                <w:color w:val="000000"/>
              </w:rPr>
              <w:t>2</w:t>
            </w:r>
          </w:p>
        </w:tc>
        <w:tc>
          <w:tcPr>
            <w:tcW w:w="960" w:type="dxa"/>
            <w:shd w:val="clear" w:color="auto" w:fill="auto"/>
            <w:noWrap/>
            <w:vAlign w:val="bottom"/>
          </w:tcPr>
          <w:p w:rsidR="00EB1E43" w:rsidRPr="006A0B49" w:rsidRDefault="00EB1E43" w:rsidP="000B1BE9">
            <w:pPr>
              <w:jc w:val="right"/>
              <w:rPr>
                <w:color w:val="000000"/>
              </w:rPr>
            </w:pPr>
            <w:r w:rsidRPr="006A0B49">
              <w:rPr>
                <w:color w:val="000000"/>
              </w:rPr>
              <w:t>3</w:t>
            </w:r>
          </w:p>
        </w:tc>
        <w:tc>
          <w:tcPr>
            <w:tcW w:w="680" w:type="dxa"/>
            <w:shd w:val="clear" w:color="auto" w:fill="auto"/>
            <w:noWrap/>
            <w:vAlign w:val="bottom"/>
          </w:tcPr>
          <w:p w:rsidR="00EB1E43" w:rsidRPr="006A0B49" w:rsidRDefault="00EB1E43" w:rsidP="000B1BE9">
            <w:pPr>
              <w:jc w:val="right"/>
              <w:rPr>
                <w:color w:val="000000"/>
              </w:rPr>
            </w:pPr>
            <w:r w:rsidRPr="006A0B49">
              <w:rPr>
                <w:color w:val="000000"/>
              </w:rPr>
              <w:t>4</w:t>
            </w:r>
          </w:p>
        </w:tc>
        <w:tc>
          <w:tcPr>
            <w:tcW w:w="798" w:type="dxa"/>
            <w:shd w:val="clear" w:color="auto" w:fill="auto"/>
            <w:noWrap/>
            <w:vAlign w:val="bottom"/>
          </w:tcPr>
          <w:p w:rsidR="00EB1E43" w:rsidRPr="006A0B49" w:rsidRDefault="00EB1E43" w:rsidP="000B1BE9">
            <w:pPr>
              <w:jc w:val="right"/>
              <w:rPr>
                <w:color w:val="000000"/>
              </w:rPr>
            </w:pPr>
            <w:r w:rsidRPr="006A0B49">
              <w:rPr>
                <w:color w:val="000000"/>
              </w:rPr>
              <w:t>5</w:t>
            </w:r>
          </w:p>
        </w:tc>
        <w:tc>
          <w:tcPr>
            <w:tcW w:w="680" w:type="dxa"/>
            <w:shd w:val="clear" w:color="auto" w:fill="auto"/>
            <w:noWrap/>
            <w:vAlign w:val="bottom"/>
          </w:tcPr>
          <w:p w:rsidR="00EB1E43" w:rsidRPr="006A0B49" w:rsidRDefault="00EB1E43" w:rsidP="000B1BE9">
            <w:pPr>
              <w:jc w:val="right"/>
              <w:rPr>
                <w:color w:val="000000"/>
              </w:rPr>
            </w:pPr>
            <w:r w:rsidRPr="006A0B49">
              <w:rPr>
                <w:color w:val="000000"/>
              </w:rPr>
              <w:t>6</w:t>
            </w:r>
          </w:p>
        </w:tc>
        <w:tc>
          <w:tcPr>
            <w:tcW w:w="720" w:type="dxa"/>
            <w:shd w:val="clear" w:color="auto" w:fill="auto"/>
            <w:noWrap/>
            <w:vAlign w:val="bottom"/>
          </w:tcPr>
          <w:p w:rsidR="00EB1E43" w:rsidRPr="006A0B49" w:rsidRDefault="00EB1E43" w:rsidP="000B1BE9">
            <w:pPr>
              <w:jc w:val="right"/>
              <w:rPr>
                <w:color w:val="000000"/>
              </w:rPr>
            </w:pPr>
            <w:r w:rsidRPr="006A0B49">
              <w:rPr>
                <w:color w:val="000000"/>
              </w:rPr>
              <w:t>7</w:t>
            </w:r>
          </w:p>
        </w:tc>
        <w:tc>
          <w:tcPr>
            <w:tcW w:w="680" w:type="dxa"/>
            <w:shd w:val="clear" w:color="auto" w:fill="auto"/>
            <w:noWrap/>
            <w:vAlign w:val="bottom"/>
          </w:tcPr>
          <w:p w:rsidR="00EB1E43" w:rsidRPr="006A0B49" w:rsidRDefault="00EB1E43" w:rsidP="000B1BE9">
            <w:pPr>
              <w:jc w:val="right"/>
              <w:rPr>
                <w:color w:val="000000"/>
              </w:rPr>
            </w:pPr>
            <w:r w:rsidRPr="006A0B49">
              <w:rPr>
                <w:color w:val="000000"/>
              </w:rPr>
              <w:t>8</w:t>
            </w:r>
          </w:p>
        </w:tc>
        <w:tc>
          <w:tcPr>
            <w:tcW w:w="600" w:type="dxa"/>
            <w:shd w:val="clear" w:color="auto" w:fill="auto"/>
            <w:noWrap/>
            <w:vAlign w:val="bottom"/>
          </w:tcPr>
          <w:p w:rsidR="00EB1E43" w:rsidRPr="006A0B49" w:rsidRDefault="00EB1E43" w:rsidP="000B1BE9">
            <w:pPr>
              <w:jc w:val="right"/>
              <w:rPr>
                <w:color w:val="000000"/>
              </w:rPr>
            </w:pPr>
            <w:r w:rsidRPr="006A0B49">
              <w:rPr>
                <w:color w:val="000000"/>
              </w:rPr>
              <w:t>9</w:t>
            </w:r>
          </w:p>
        </w:tc>
        <w:tc>
          <w:tcPr>
            <w:tcW w:w="712" w:type="dxa"/>
            <w:shd w:val="clear" w:color="auto" w:fill="auto"/>
            <w:noWrap/>
            <w:vAlign w:val="bottom"/>
          </w:tcPr>
          <w:p w:rsidR="00EB1E43" w:rsidRPr="006A0B49" w:rsidRDefault="00EB1E43" w:rsidP="000B1BE9">
            <w:pPr>
              <w:rPr>
                <w:color w:val="000000"/>
              </w:rPr>
            </w:pPr>
            <w:r w:rsidRPr="006A0B49">
              <w:rPr>
                <w:color w:val="000000"/>
              </w:rPr>
              <w:t>10</w:t>
            </w:r>
          </w:p>
        </w:tc>
      </w:tr>
      <w:tr w:rsidR="00EB1E43" w:rsidRPr="006A0B49">
        <w:trPr>
          <w:trHeight w:val="317"/>
        </w:trPr>
        <w:tc>
          <w:tcPr>
            <w:tcW w:w="2640" w:type="dxa"/>
            <w:shd w:val="clear" w:color="auto" w:fill="auto"/>
            <w:noWrap/>
            <w:vAlign w:val="bottom"/>
          </w:tcPr>
          <w:p w:rsidR="00EB1E43" w:rsidRPr="006A0B49" w:rsidRDefault="00EB1E43" w:rsidP="000B1BE9">
            <w:pPr>
              <w:rPr>
                <w:color w:val="000000"/>
              </w:rPr>
            </w:pPr>
            <w:r w:rsidRPr="00CD3BFF">
              <w:t xml:space="preserve">Valeurs des PPAS  </w:t>
            </w:r>
          </w:p>
        </w:tc>
        <w:tc>
          <w:tcPr>
            <w:tcW w:w="680" w:type="dxa"/>
            <w:shd w:val="clear" w:color="auto" w:fill="auto"/>
            <w:noWrap/>
            <w:vAlign w:val="bottom"/>
          </w:tcPr>
          <w:p w:rsidR="00EB1E43" w:rsidRPr="006A0B49" w:rsidRDefault="00EB1E43" w:rsidP="000B1BE9">
            <w:pPr>
              <w:jc w:val="right"/>
              <w:rPr>
                <w:color w:val="000000"/>
              </w:rPr>
            </w:pPr>
            <w:r w:rsidRPr="006A0B49">
              <w:rPr>
                <w:color w:val="000000"/>
              </w:rPr>
              <w:t>0,036</w:t>
            </w:r>
          </w:p>
        </w:tc>
        <w:tc>
          <w:tcPr>
            <w:tcW w:w="960" w:type="dxa"/>
            <w:shd w:val="clear" w:color="auto" w:fill="auto"/>
            <w:noWrap/>
            <w:vAlign w:val="bottom"/>
          </w:tcPr>
          <w:p w:rsidR="00EB1E43" w:rsidRPr="006A0B49" w:rsidRDefault="00EB1E43" w:rsidP="000B1BE9">
            <w:pPr>
              <w:jc w:val="right"/>
              <w:rPr>
                <w:color w:val="000000"/>
              </w:rPr>
            </w:pPr>
            <w:r w:rsidRPr="006A0B49">
              <w:rPr>
                <w:color w:val="000000"/>
              </w:rPr>
              <w:t>0,044</w:t>
            </w:r>
          </w:p>
        </w:tc>
        <w:tc>
          <w:tcPr>
            <w:tcW w:w="680" w:type="dxa"/>
            <w:shd w:val="clear" w:color="auto" w:fill="auto"/>
            <w:noWrap/>
            <w:vAlign w:val="bottom"/>
          </w:tcPr>
          <w:p w:rsidR="00EB1E43" w:rsidRPr="006A0B49" w:rsidRDefault="00EB1E43" w:rsidP="000B1BE9">
            <w:pPr>
              <w:jc w:val="right"/>
              <w:rPr>
                <w:color w:val="000000"/>
              </w:rPr>
            </w:pPr>
            <w:r w:rsidRPr="006A0B49">
              <w:rPr>
                <w:color w:val="000000"/>
              </w:rPr>
              <w:t>0,049</w:t>
            </w:r>
          </w:p>
        </w:tc>
        <w:tc>
          <w:tcPr>
            <w:tcW w:w="798" w:type="dxa"/>
            <w:shd w:val="clear" w:color="auto" w:fill="auto"/>
            <w:noWrap/>
            <w:vAlign w:val="bottom"/>
          </w:tcPr>
          <w:p w:rsidR="00EB1E43" w:rsidRPr="006A0B49" w:rsidRDefault="00EB1E43" w:rsidP="000B1BE9">
            <w:pPr>
              <w:jc w:val="right"/>
              <w:rPr>
                <w:color w:val="000000"/>
              </w:rPr>
            </w:pPr>
            <w:r w:rsidRPr="006A0B49">
              <w:rPr>
                <w:color w:val="000000"/>
              </w:rPr>
              <w:t>0,052</w:t>
            </w:r>
          </w:p>
        </w:tc>
        <w:tc>
          <w:tcPr>
            <w:tcW w:w="680" w:type="dxa"/>
            <w:shd w:val="clear" w:color="auto" w:fill="auto"/>
            <w:noWrap/>
            <w:vAlign w:val="bottom"/>
          </w:tcPr>
          <w:p w:rsidR="00EB1E43" w:rsidRPr="006A0B49" w:rsidRDefault="00EB1E43" w:rsidP="000B1BE9">
            <w:pPr>
              <w:jc w:val="right"/>
              <w:rPr>
                <w:color w:val="000000"/>
              </w:rPr>
            </w:pPr>
            <w:r w:rsidRPr="006A0B49">
              <w:rPr>
                <w:color w:val="000000"/>
              </w:rPr>
              <w:t>0,054</w:t>
            </w:r>
          </w:p>
        </w:tc>
        <w:tc>
          <w:tcPr>
            <w:tcW w:w="720" w:type="dxa"/>
            <w:shd w:val="clear" w:color="auto" w:fill="auto"/>
            <w:noWrap/>
            <w:vAlign w:val="bottom"/>
          </w:tcPr>
          <w:p w:rsidR="00EB1E43" w:rsidRPr="006A0B49" w:rsidRDefault="00EB1E43" w:rsidP="000B1BE9">
            <w:pPr>
              <w:jc w:val="right"/>
              <w:rPr>
                <w:color w:val="000000"/>
              </w:rPr>
            </w:pPr>
            <w:r w:rsidRPr="006A0B49">
              <w:rPr>
                <w:color w:val="000000"/>
              </w:rPr>
              <w:t>0,057</w:t>
            </w:r>
          </w:p>
        </w:tc>
        <w:tc>
          <w:tcPr>
            <w:tcW w:w="680" w:type="dxa"/>
            <w:shd w:val="clear" w:color="auto" w:fill="auto"/>
            <w:noWrap/>
            <w:vAlign w:val="bottom"/>
          </w:tcPr>
          <w:p w:rsidR="00EB1E43" w:rsidRPr="006A0B49" w:rsidRDefault="00EB1E43" w:rsidP="000B1BE9">
            <w:pPr>
              <w:jc w:val="right"/>
              <w:rPr>
                <w:color w:val="000000"/>
              </w:rPr>
            </w:pPr>
            <w:r w:rsidRPr="006A0B49">
              <w:rPr>
                <w:color w:val="000000"/>
              </w:rPr>
              <w:t>0,058</w:t>
            </w:r>
          </w:p>
        </w:tc>
        <w:tc>
          <w:tcPr>
            <w:tcW w:w="600" w:type="dxa"/>
            <w:shd w:val="clear" w:color="auto" w:fill="auto"/>
            <w:noWrap/>
            <w:vAlign w:val="bottom"/>
          </w:tcPr>
          <w:p w:rsidR="00EB1E43" w:rsidRPr="006A0B49" w:rsidRDefault="00EB1E43" w:rsidP="000B1BE9">
            <w:pPr>
              <w:jc w:val="right"/>
              <w:rPr>
                <w:color w:val="000000"/>
              </w:rPr>
            </w:pPr>
            <w:r w:rsidRPr="006A0B49">
              <w:rPr>
                <w:color w:val="000000"/>
              </w:rPr>
              <w:t>0,06</w:t>
            </w:r>
          </w:p>
        </w:tc>
        <w:tc>
          <w:tcPr>
            <w:tcW w:w="712" w:type="dxa"/>
            <w:shd w:val="clear" w:color="auto" w:fill="auto"/>
            <w:noWrap/>
            <w:vAlign w:val="bottom"/>
          </w:tcPr>
          <w:p w:rsidR="00EB1E43" w:rsidRPr="006A0B49" w:rsidRDefault="00EB1E43" w:rsidP="000B1BE9">
            <w:pPr>
              <w:rPr>
                <w:color w:val="000000"/>
              </w:rPr>
            </w:pPr>
            <w:r w:rsidRPr="006A0B49">
              <w:rPr>
                <w:color w:val="000000"/>
              </w:rPr>
              <w:t>0.061</w:t>
            </w:r>
          </w:p>
        </w:tc>
      </w:tr>
    </w:tbl>
    <w:p w:rsidR="0039730D" w:rsidRDefault="0039730D" w:rsidP="00EB1E43">
      <w:pPr>
        <w:spacing w:line="360" w:lineRule="auto"/>
        <w:rPr>
          <w:b/>
          <w:lang w:bidi="ar-DZ"/>
        </w:rPr>
      </w:pPr>
    </w:p>
    <w:p w:rsidR="0039730D" w:rsidRDefault="00A1722E" w:rsidP="0039730D">
      <w:pPr>
        <w:spacing w:line="360" w:lineRule="auto"/>
        <w:jc w:val="center"/>
        <w:rPr>
          <w:sz w:val="22"/>
          <w:szCs w:val="22"/>
          <w:lang w:bidi="ar-DZ"/>
        </w:rPr>
      </w:pPr>
      <w:r>
        <w:rPr>
          <w:b/>
          <w:lang w:bidi="ar-DZ"/>
        </w:rPr>
        <w:t>Tableau</w:t>
      </w:r>
      <w:r w:rsidR="008A5193">
        <w:rPr>
          <w:b/>
          <w:lang w:bidi="ar-DZ"/>
        </w:rPr>
        <w:t xml:space="preserve"> 13</w:t>
      </w:r>
      <w:r>
        <w:rPr>
          <w:b/>
          <w:lang w:bidi="ar-DZ"/>
        </w:rPr>
        <w:t xml:space="preserve"> : </w:t>
      </w:r>
      <w:r w:rsidRPr="0039730D">
        <w:rPr>
          <w:sz w:val="22"/>
          <w:szCs w:val="22"/>
          <w:lang w:bidi="ar-DZ"/>
        </w:rPr>
        <w:t>présentation des différents groupes homogènes</w:t>
      </w:r>
      <w:r w:rsidR="0039730D" w:rsidRPr="0039730D">
        <w:rPr>
          <w:sz w:val="22"/>
          <w:szCs w:val="22"/>
          <w:lang w:bidi="ar-DZ"/>
        </w:rPr>
        <w:t xml:space="preserve"> des polyphénols</w:t>
      </w:r>
    </w:p>
    <w:p w:rsidR="00EB1E43" w:rsidRPr="0039730D" w:rsidRDefault="00A1722E" w:rsidP="0039730D">
      <w:pPr>
        <w:spacing w:line="360" w:lineRule="auto"/>
        <w:jc w:val="center"/>
        <w:rPr>
          <w:sz w:val="22"/>
          <w:szCs w:val="22"/>
          <w:lang w:bidi="ar-DZ"/>
        </w:rPr>
      </w:pPr>
      <w:r w:rsidRPr="0039730D">
        <w:rPr>
          <w:sz w:val="22"/>
          <w:szCs w:val="22"/>
          <w:lang w:bidi="ar-DZ"/>
        </w:rPr>
        <w:t>«Facteur site-organe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983"/>
        <w:gridCol w:w="3192"/>
        <w:gridCol w:w="1249"/>
        <w:gridCol w:w="2935"/>
      </w:tblGrid>
      <w:tr w:rsidR="00EB1E43" w:rsidRPr="006A0B49">
        <w:trPr>
          <w:trHeight w:val="536"/>
        </w:trPr>
        <w:tc>
          <w:tcPr>
            <w:tcW w:w="595" w:type="pct"/>
            <w:shd w:val="clear" w:color="auto" w:fill="FFFFFF"/>
            <w:noWrap/>
            <w:vAlign w:val="bottom"/>
          </w:tcPr>
          <w:p w:rsidR="00EB1E43" w:rsidRDefault="00EB1E43" w:rsidP="000B1BE9">
            <w:pPr>
              <w:jc w:val="center"/>
              <w:rPr>
                <w:color w:val="000000"/>
              </w:rPr>
            </w:pPr>
            <w:r>
              <w:rPr>
                <w:color w:val="000000"/>
              </w:rPr>
              <w:t>F1 F2</w:t>
            </w:r>
          </w:p>
          <w:p w:rsidR="00EB1E43" w:rsidRPr="006A0B49" w:rsidRDefault="00EB1E43" w:rsidP="000B1BE9">
            <w:pPr>
              <w:jc w:val="center"/>
              <w:rPr>
                <w:color w:val="000000"/>
              </w:rPr>
            </w:pPr>
          </w:p>
        </w:tc>
        <w:tc>
          <w:tcPr>
            <w:tcW w:w="1888" w:type="pct"/>
            <w:shd w:val="clear" w:color="auto" w:fill="FFFFFF"/>
            <w:noWrap/>
            <w:vAlign w:val="bottom"/>
          </w:tcPr>
          <w:p w:rsidR="00EB1E43" w:rsidRDefault="00EB1E43" w:rsidP="000B1BE9">
            <w:pPr>
              <w:jc w:val="center"/>
              <w:rPr>
                <w:color w:val="000000"/>
              </w:rPr>
            </w:pPr>
            <w:r>
              <w:rPr>
                <w:color w:val="000000"/>
              </w:rPr>
              <w:t>Libelles</w:t>
            </w:r>
          </w:p>
          <w:p w:rsidR="00EB1E43" w:rsidRPr="006A0B49" w:rsidRDefault="00EB1E43" w:rsidP="000B1BE9">
            <w:pPr>
              <w:jc w:val="center"/>
              <w:rPr>
                <w:color w:val="000000"/>
              </w:rPr>
            </w:pPr>
            <w:r>
              <w:rPr>
                <w:color w:val="000000"/>
              </w:rPr>
              <w:t>Valeur (Mg/g de matière sèche)</w:t>
            </w:r>
          </w:p>
        </w:tc>
        <w:tc>
          <w:tcPr>
            <w:tcW w:w="754" w:type="pct"/>
            <w:shd w:val="clear" w:color="auto" w:fill="FFFFFF"/>
            <w:noWrap/>
            <w:vAlign w:val="bottom"/>
          </w:tcPr>
          <w:p w:rsidR="00EB1E43" w:rsidRDefault="00EB1E43" w:rsidP="000B1BE9">
            <w:pPr>
              <w:jc w:val="center"/>
              <w:rPr>
                <w:color w:val="000000"/>
              </w:rPr>
            </w:pPr>
            <w:r>
              <w:rPr>
                <w:color w:val="000000"/>
              </w:rPr>
              <w:t>Moyennes</w:t>
            </w:r>
          </w:p>
          <w:p w:rsidR="00EB1E43" w:rsidRPr="006A0B49" w:rsidRDefault="00EB1E43" w:rsidP="000B1BE9">
            <w:pPr>
              <w:ind w:hanging="4030"/>
              <w:jc w:val="center"/>
              <w:rPr>
                <w:color w:val="000000"/>
              </w:rPr>
            </w:pPr>
          </w:p>
        </w:tc>
        <w:tc>
          <w:tcPr>
            <w:tcW w:w="1762" w:type="pct"/>
            <w:shd w:val="clear" w:color="auto" w:fill="FFFFFF"/>
            <w:vAlign w:val="center"/>
          </w:tcPr>
          <w:p w:rsidR="00EB1E43" w:rsidRPr="006A0B49" w:rsidRDefault="00EB1E43" w:rsidP="000B1BE9">
            <w:pPr>
              <w:jc w:val="center"/>
              <w:rPr>
                <w:color w:val="000000"/>
              </w:rPr>
            </w:pPr>
            <w:r>
              <w:rPr>
                <w:color w:val="000000"/>
              </w:rPr>
              <w:t>Groupes homogènes</w:t>
            </w:r>
          </w:p>
        </w:tc>
      </w:tr>
      <w:tr w:rsidR="00EB1E43" w:rsidRPr="006A0B49">
        <w:trPr>
          <w:trHeight w:val="349"/>
        </w:trPr>
        <w:tc>
          <w:tcPr>
            <w:tcW w:w="595" w:type="pct"/>
            <w:shd w:val="clear" w:color="auto" w:fill="FFFFFF"/>
            <w:noWrap/>
            <w:vAlign w:val="bottom"/>
          </w:tcPr>
          <w:p w:rsidR="00EB1E43" w:rsidRPr="006A0B49" w:rsidRDefault="00EB1E43" w:rsidP="000B1BE9">
            <w:pPr>
              <w:rPr>
                <w:color w:val="000000"/>
              </w:rPr>
            </w:pPr>
            <w:r w:rsidRPr="006A0B49">
              <w:rPr>
                <w:color w:val="000000"/>
              </w:rPr>
              <w:t xml:space="preserve">1.0  </w:t>
            </w:r>
            <w:proofErr w:type="spellStart"/>
            <w:r w:rsidRPr="006A0B49">
              <w:rPr>
                <w:color w:val="000000"/>
              </w:rPr>
              <w:t>1.0</w:t>
            </w:r>
            <w:proofErr w:type="spellEnd"/>
          </w:p>
        </w:tc>
        <w:tc>
          <w:tcPr>
            <w:tcW w:w="1888" w:type="pct"/>
            <w:shd w:val="clear" w:color="auto" w:fill="FFFFFF"/>
            <w:noWrap/>
            <w:vAlign w:val="bottom"/>
          </w:tcPr>
          <w:p w:rsidR="00EB1E43" w:rsidRPr="006A0B49" w:rsidRDefault="00EB1E43" w:rsidP="000B1BE9">
            <w:pPr>
              <w:rPr>
                <w:color w:val="000000"/>
              </w:rPr>
            </w:pPr>
            <w:r>
              <w:rPr>
                <w:color w:val="000000"/>
              </w:rPr>
              <w:t>Site 1fll (123.9mg/g)</w:t>
            </w:r>
          </w:p>
        </w:tc>
        <w:tc>
          <w:tcPr>
            <w:tcW w:w="754" w:type="pct"/>
            <w:shd w:val="clear" w:color="auto" w:fill="FFFFFF"/>
            <w:noWrap/>
            <w:vAlign w:val="bottom"/>
          </w:tcPr>
          <w:p w:rsidR="00EB1E43" w:rsidRPr="006A0B49" w:rsidRDefault="00EB1E43" w:rsidP="000B1BE9">
            <w:pPr>
              <w:jc w:val="center"/>
              <w:rPr>
                <w:color w:val="000000"/>
              </w:rPr>
            </w:pPr>
            <w:r w:rsidRPr="006A0B49">
              <w:rPr>
                <w:color w:val="000000"/>
              </w:rPr>
              <w:t>1,26</w:t>
            </w:r>
          </w:p>
        </w:tc>
        <w:tc>
          <w:tcPr>
            <w:tcW w:w="1762" w:type="pct"/>
            <w:shd w:val="clear" w:color="auto" w:fill="FFFFFF"/>
            <w:noWrap/>
            <w:vAlign w:val="bottom"/>
          </w:tcPr>
          <w:p w:rsidR="00EB1E43" w:rsidRPr="006A0B49" w:rsidRDefault="00EB1E43" w:rsidP="000B1BE9">
            <w:pPr>
              <w:jc w:val="center"/>
              <w:rPr>
                <w:color w:val="000000"/>
              </w:rPr>
            </w:pPr>
            <w:r w:rsidRPr="006A0B49">
              <w:rPr>
                <w:color w:val="000000"/>
              </w:rPr>
              <w:t>A</w:t>
            </w:r>
          </w:p>
        </w:tc>
      </w:tr>
      <w:tr w:rsidR="00EB1E43" w:rsidRPr="006A0B49">
        <w:trPr>
          <w:trHeight w:val="150"/>
        </w:trPr>
        <w:tc>
          <w:tcPr>
            <w:tcW w:w="595" w:type="pct"/>
            <w:shd w:val="clear" w:color="auto" w:fill="FFFFFF"/>
            <w:noWrap/>
            <w:vAlign w:val="bottom"/>
          </w:tcPr>
          <w:p w:rsidR="00EB1E43" w:rsidRPr="006A0B49" w:rsidRDefault="00EB1E43" w:rsidP="000B1BE9">
            <w:pPr>
              <w:jc w:val="center"/>
              <w:rPr>
                <w:color w:val="000000"/>
              </w:rPr>
            </w:pPr>
            <w:r w:rsidRPr="006A0B49">
              <w:rPr>
                <w:color w:val="000000"/>
              </w:rPr>
              <w:t xml:space="preserve"> 1.0  2.0</w:t>
            </w:r>
          </w:p>
        </w:tc>
        <w:tc>
          <w:tcPr>
            <w:tcW w:w="1888" w:type="pct"/>
            <w:shd w:val="clear" w:color="auto" w:fill="FFFFFF"/>
            <w:noWrap/>
            <w:vAlign w:val="bottom"/>
          </w:tcPr>
          <w:p w:rsidR="00EB1E43" w:rsidRPr="006A0B49" w:rsidRDefault="00EB1E43" w:rsidP="000B1BE9">
            <w:pPr>
              <w:rPr>
                <w:color w:val="000000"/>
              </w:rPr>
            </w:pPr>
            <w:r>
              <w:rPr>
                <w:color w:val="000000"/>
              </w:rPr>
              <w:t xml:space="preserve">Site 1 </w:t>
            </w:r>
            <w:proofErr w:type="spellStart"/>
            <w:r>
              <w:rPr>
                <w:color w:val="000000"/>
              </w:rPr>
              <w:t>frt</w:t>
            </w:r>
            <w:proofErr w:type="spellEnd"/>
            <w:r>
              <w:rPr>
                <w:color w:val="000000"/>
              </w:rPr>
              <w:t xml:space="preserve"> (87.48mg/g)</w:t>
            </w:r>
          </w:p>
        </w:tc>
        <w:tc>
          <w:tcPr>
            <w:tcW w:w="754" w:type="pct"/>
            <w:shd w:val="clear" w:color="auto" w:fill="FFFFFF"/>
            <w:noWrap/>
            <w:vAlign w:val="bottom"/>
          </w:tcPr>
          <w:p w:rsidR="00EB1E43" w:rsidRPr="006A0B49" w:rsidRDefault="00EB1E43" w:rsidP="000B1BE9">
            <w:pPr>
              <w:jc w:val="center"/>
              <w:rPr>
                <w:color w:val="000000"/>
              </w:rPr>
            </w:pPr>
            <w:r w:rsidRPr="006A0B49">
              <w:rPr>
                <w:color w:val="000000"/>
              </w:rPr>
              <w:t>0,886</w:t>
            </w:r>
          </w:p>
        </w:tc>
        <w:tc>
          <w:tcPr>
            <w:tcW w:w="1762" w:type="pct"/>
            <w:shd w:val="clear" w:color="auto" w:fill="FFFFFF"/>
            <w:noWrap/>
            <w:vAlign w:val="bottom"/>
          </w:tcPr>
          <w:p w:rsidR="00EB1E43" w:rsidRPr="006A0B49" w:rsidRDefault="00EB1E43" w:rsidP="000B1BE9">
            <w:pPr>
              <w:jc w:val="center"/>
              <w:rPr>
                <w:color w:val="000000"/>
              </w:rPr>
            </w:pPr>
            <w:r w:rsidRPr="006A0B49">
              <w:rPr>
                <w:color w:val="000000"/>
              </w:rPr>
              <w:t>B</w:t>
            </w:r>
          </w:p>
        </w:tc>
      </w:tr>
      <w:tr w:rsidR="00EB1E43" w:rsidRPr="006A0B49">
        <w:trPr>
          <w:trHeight w:val="215"/>
        </w:trPr>
        <w:tc>
          <w:tcPr>
            <w:tcW w:w="595" w:type="pct"/>
            <w:shd w:val="clear" w:color="auto" w:fill="FFFFFF"/>
            <w:noWrap/>
            <w:vAlign w:val="bottom"/>
          </w:tcPr>
          <w:p w:rsidR="00EB1E43" w:rsidRPr="006A0B49" w:rsidRDefault="00EB1E43" w:rsidP="000B1BE9">
            <w:pPr>
              <w:jc w:val="center"/>
              <w:rPr>
                <w:color w:val="000000"/>
              </w:rPr>
            </w:pPr>
            <w:r w:rsidRPr="006A0B49">
              <w:rPr>
                <w:color w:val="000000"/>
              </w:rPr>
              <w:t xml:space="preserve"> 5.0  1.0</w:t>
            </w:r>
          </w:p>
        </w:tc>
        <w:tc>
          <w:tcPr>
            <w:tcW w:w="1888" w:type="pct"/>
            <w:shd w:val="clear" w:color="auto" w:fill="FFFFFF"/>
            <w:noWrap/>
            <w:vAlign w:val="bottom"/>
          </w:tcPr>
          <w:p w:rsidR="00EB1E43" w:rsidRPr="006A0B49" w:rsidRDefault="00EB1E43" w:rsidP="000B1BE9">
            <w:pPr>
              <w:rPr>
                <w:color w:val="000000"/>
              </w:rPr>
            </w:pPr>
            <w:r>
              <w:rPr>
                <w:color w:val="000000"/>
              </w:rPr>
              <w:t xml:space="preserve">Site 5 </w:t>
            </w:r>
            <w:proofErr w:type="spellStart"/>
            <w:r>
              <w:rPr>
                <w:color w:val="000000"/>
              </w:rPr>
              <w:t>fll</w:t>
            </w:r>
            <w:proofErr w:type="spellEnd"/>
            <w:r>
              <w:rPr>
                <w:color w:val="000000"/>
              </w:rPr>
              <w:t xml:space="preserve"> (82.11mg/g)</w:t>
            </w:r>
          </w:p>
        </w:tc>
        <w:tc>
          <w:tcPr>
            <w:tcW w:w="754" w:type="pct"/>
            <w:shd w:val="clear" w:color="auto" w:fill="FFFFFF"/>
            <w:noWrap/>
            <w:vAlign w:val="bottom"/>
          </w:tcPr>
          <w:p w:rsidR="00EB1E43" w:rsidRPr="006A0B49" w:rsidRDefault="00EB1E43" w:rsidP="000B1BE9">
            <w:pPr>
              <w:jc w:val="center"/>
              <w:rPr>
                <w:color w:val="000000"/>
              </w:rPr>
            </w:pPr>
            <w:r w:rsidRPr="006A0B49">
              <w:rPr>
                <w:color w:val="000000"/>
              </w:rPr>
              <w:t>0,831</w:t>
            </w:r>
          </w:p>
        </w:tc>
        <w:tc>
          <w:tcPr>
            <w:tcW w:w="1762" w:type="pct"/>
            <w:shd w:val="clear" w:color="auto" w:fill="FFFFFF"/>
            <w:noWrap/>
            <w:vAlign w:val="bottom"/>
          </w:tcPr>
          <w:p w:rsidR="00EB1E43" w:rsidRPr="006A0B49" w:rsidRDefault="00EB1E43" w:rsidP="000B1BE9">
            <w:pPr>
              <w:jc w:val="center"/>
              <w:rPr>
                <w:color w:val="000000"/>
              </w:rPr>
            </w:pPr>
            <w:r w:rsidRPr="006A0B49">
              <w:rPr>
                <w:color w:val="000000"/>
              </w:rPr>
              <w:t>C</w:t>
            </w:r>
          </w:p>
        </w:tc>
      </w:tr>
      <w:tr w:rsidR="00EB1E43" w:rsidRPr="006A0B49">
        <w:trPr>
          <w:trHeight w:val="285"/>
        </w:trPr>
        <w:tc>
          <w:tcPr>
            <w:tcW w:w="595" w:type="pct"/>
            <w:shd w:val="clear" w:color="auto" w:fill="FFFFFF"/>
            <w:noWrap/>
            <w:vAlign w:val="bottom"/>
          </w:tcPr>
          <w:p w:rsidR="00EB1E43" w:rsidRPr="006A0B49" w:rsidRDefault="00EB1E43" w:rsidP="000B1BE9">
            <w:pPr>
              <w:jc w:val="center"/>
              <w:rPr>
                <w:color w:val="000000"/>
              </w:rPr>
            </w:pPr>
            <w:r w:rsidRPr="006A0B49">
              <w:rPr>
                <w:color w:val="000000"/>
              </w:rPr>
              <w:t xml:space="preserve"> 2.0  1.0</w:t>
            </w:r>
          </w:p>
        </w:tc>
        <w:tc>
          <w:tcPr>
            <w:tcW w:w="1888" w:type="pct"/>
            <w:shd w:val="clear" w:color="auto" w:fill="FFFFFF"/>
            <w:noWrap/>
            <w:vAlign w:val="bottom"/>
          </w:tcPr>
          <w:p w:rsidR="00EB1E43" w:rsidRPr="006A0B49" w:rsidRDefault="00EB1E43" w:rsidP="000B1BE9">
            <w:pPr>
              <w:rPr>
                <w:color w:val="000000"/>
              </w:rPr>
            </w:pPr>
            <w:r>
              <w:rPr>
                <w:color w:val="000000"/>
              </w:rPr>
              <w:t xml:space="preserve">Site 2 </w:t>
            </w:r>
            <w:proofErr w:type="spellStart"/>
            <w:r>
              <w:rPr>
                <w:color w:val="000000"/>
              </w:rPr>
              <w:t>fll</w:t>
            </w:r>
            <w:proofErr w:type="spellEnd"/>
            <w:r>
              <w:rPr>
                <w:color w:val="000000"/>
              </w:rPr>
              <w:t xml:space="preserve"> (80.2mg/g)</w:t>
            </w:r>
          </w:p>
        </w:tc>
        <w:tc>
          <w:tcPr>
            <w:tcW w:w="754" w:type="pct"/>
            <w:shd w:val="clear" w:color="auto" w:fill="FFFFFF"/>
            <w:noWrap/>
            <w:vAlign w:val="bottom"/>
          </w:tcPr>
          <w:p w:rsidR="00EB1E43" w:rsidRPr="006A0B49" w:rsidRDefault="00EB1E43" w:rsidP="000B1BE9">
            <w:pPr>
              <w:jc w:val="center"/>
              <w:rPr>
                <w:color w:val="000000"/>
              </w:rPr>
            </w:pPr>
            <w:r w:rsidRPr="006A0B49">
              <w:rPr>
                <w:color w:val="000000"/>
              </w:rPr>
              <w:t>0,813</w:t>
            </w:r>
          </w:p>
        </w:tc>
        <w:tc>
          <w:tcPr>
            <w:tcW w:w="1762" w:type="pct"/>
            <w:shd w:val="clear" w:color="auto" w:fill="FFFFFF"/>
            <w:noWrap/>
            <w:vAlign w:val="bottom"/>
          </w:tcPr>
          <w:p w:rsidR="00EB1E43" w:rsidRPr="006A0B49" w:rsidRDefault="00EB1E43" w:rsidP="000B1BE9">
            <w:pPr>
              <w:jc w:val="center"/>
              <w:rPr>
                <w:color w:val="000000"/>
              </w:rPr>
            </w:pPr>
            <w:r w:rsidRPr="006A0B49">
              <w:rPr>
                <w:color w:val="000000"/>
              </w:rPr>
              <w:t>C</w:t>
            </w:r>
          </w:p>
        </w:tc>
      </w:tr>
      <w:tr w:rsidR="00EB1E43" w:rsidRPr="006A0B49">
        <w:trPr>
          <w:trHeight w:val="285"/>
        </w:trPr>
        <w:tc>
          <w:tcPr>
            <w:tcW w:w="595" w:type="pct"/>
            <w:shd w:val="clear" w:color="auto" w:fill="FFFFFF"/>
            <w:noWrap/>
            <w:vAlign w:val="bottom"/>
          </w:tcPr>
          <w:p w:rsidR="00EB1E43" w:rsidRPr="006A0B49" w:rsidRDefault="00EB1E43" w:rsidP="000B1BE9">
            <w:pPr>
              <w:jc w:val="center"/>
              <w:rPr>
                <w:color w:val="000000"/>
              </w:rPr>
            </w:pPr>
            <w:r w:rsidRPr="006A0B49">
              <w:rPr>
                <w:color w:val="000000"/>
              </w:rPr>
              <w:t xml:space="preserve"> 3.0  1.0</w:t>
            </w:r>
          </w:p>
        </w:tc>
        <w:tc>
          <w:tcPr>
            <w:tcW w:w="1888" w:type="pct"/>
            <w:shd w:val="clear" w:color="auto" w:fill="FFFFFF"/>
            <w:noWrap/>
            <w:vAlign w:val="bottom"/>
          </w:tcPr>
          <w:p w:rsidR="00EB1E43" w:rsidRPr="006A0B49" w:rsidRDefault="00EB1E43" w:rsidP="000B1BE9">
            <w:pPr>
              <w:rPr>
                <w:color w:val="000000"/>
              </w:rPr>
            </w:pPr>
            <w:r>
              <w:rPr>
                <w:color w:val="000000"/>
              </w:rPr>
              <w:t xml:space="preserve">Site 3 </w:t>
            </w:r>
            <w:proofErr w:type="spellStart"/>
            <w:r>
              <w:rPr>
                <w:color w:val="000000"/>
              </w:rPr>
              <w:t>fll</w:t>
            </w:r>
            <w:proofErr w:type="spellEnd"/>
            <w:r>
              <w:rPr>
                <w:color w:val="000000"/>
              </w:rPr>
              <w:t xml:space="preserve"> (63.92mg/g)</w:t>
            </w:r>
          </w:p>
        </w:tc>
        <w:tc>
          <w:tcPr>
            <w:tcW w:w="754" w:type="pct"/>
            <w:shd w:val="clear" w:color="auto" w:fill="FFFFFF"/>
            <w:noWrap/>
            <w:vAlign w:val="bottom"/>
          </w:tcPr>
          <w:p w:rsidR="00EB1E43" w:rsidRPr="006A0B49" w:rsidRDefault="00EB1E43" w:rsidP="000B1BE9">
            <w:pPr>
              <w:jc w:val="center"/>
              <w:rPr>
                <w:color w:val="000000"/>
              </w:rPr>
            </w:pPr>
            <w:r w:rsidRPr="006A0B49">
              <w:rPr>
                <w:color w:val="000000"/>
              </w:rPr>
              <w:t>0,645</w:t>
            </w:r>
          </w:p>
        </w:tc>
        <w:tc>
          <w:tcPr>
            <w:tcW w:w="1762" w:type="pct"/>
            <w:shd w:val="clear" w:color="auto" w:fill="FFFFFF"/>
            <w:noWrap/>
            <w:vAlign w:val="bottom"/>
          </w:tcPr>
          <w:p w:rsidR="00EB1E43" w:rsidRPr="006A0B49" w:rsidRDefault="00EB1E43" w:rsidP="000B1BE9">
            <w:pPr>
              <w:jc w:val="center"/>
              <w:rPr>
                <w:color w:val="000000"/>
              </w:rPr>
            </w:pPr>
            <w:r w:rsidRPr="006A0B49">
              <w:rPr>
                <w:color w:val="000000"/>
              </w:rPr>
              <w:t>D</w:t>
            </w:r>
          </w:p>
        </w:tc>
      </w:tr>
      <w:tr w:rsidR="00EB1E43" w:rsidRPr="006A0B49">
        <w:trPr>
          <w:trHeight w:val="285"/>
        </w:trPr>
        <w:tc>
          <w:tcPr>
            <w:tcW w:w="595" w:type="pct"/>
            <w:shd w:val="clear" w:color="auto" w:fill="FFFFFF"/>
            <w:noWrap/>
            <w:vAlign w:val="bottom"/>
          </w:tcPr>
          <w:p w:rsidR="00EB1E43" w:rsidRPr="006A0B49" w:rsidRDefault="00EB1E43" w:rsidP="000B1BE9">
            <w:pPr>
              <w:jc w:val="center"/>
              <w:rPr>
                <w:color w:val="000000"/>
              </w:rPr>
            </w:pPr>
            <w:r w:rsidRPr="006A0B49">
              <w:rPr>
                <w:color w:val="000000"/>
              </w:rPr>
              <w:t xml:space="preserve"> 2.0  </w:t>
            </w:r>
            <w:proofErr w:type="spellStart"/>
            <w:r w:rsidRPr="006A0B49">
              <w:rPr>
                <w:color w:val="000000"/>
              </w:rPr>
              <w:t>2.0</w:t>
            </w:r>
            <w:proofErr w:type="spellEnd"/>
          </w:p>
        </w:tc>
        <w:tc>
          <w:tcPr>
            <w:tcW w:w="1888" w:type="pct"/>
            <w:shd w:val="clear" w:color="auto" w:fill="FFFFFF"/>
            <w:noWrap/>
            <w:vAlign w:val="bottom"/>
          </w:tcPr>
          <w:p w:rsidR="00EB1E43" w:rsidRPr="006A0B49" w:rsidRDefault="00EB1E43" w:rsidP="000B1BE9">
            <w:pPr>
              <w:rPr>
                <w:color w:val="000000"/>
              </w:rPr>
            </w:pPr>
            <w:r>
              <w:rPr>
                <w:color w:val="000000"/>
              </w:rPr>
              <w:t xml:space="preserve">Site 2 </w:t>
            </w:r>
            <w:proofErr w:type="spellStart"/>
            <w:r>
              <w:rPr>
                <w:color w:val="000000"/>
              </w:rPr>
              <w:t>frt</w:t>
            </w:r>
            <w:proofErr w:type="spellEnd"/>
            <w:r>
              <w:rPr>
                <w:color w:val="000000"/>
              </w:rPr>
              <w:t xml:space="preserve"> (57.98mg/g)</w:t>
            </w:r>
          </w:p>
        </w:tc>
        <w:tc>
          <w:tcPr>
            <w:tcW w:w="754" w:type="pct"/>
            <w:shd w:val="clear" w:color="auto" w:fill="FFFFFF"/>
            <w:noWrap/>
            <w:vAlign w:val="bottom"/>
          </w:tcPr>
          <w:p w:rsidR="00EB1E43" w:rsidRPr="006A0B49" w:rsidRDefault="00EB1E43" w:rsidP="000B1BE9">
            <w:pPr>
              <w:jc w:val="center"/>
              <w:rPr>
                <w:color w:val="000000"/>
              </w:rPr>
            </w:pPr>
            <w:r w:rsidRPr="006A0B49">
              <w:rPr>
                <w:color w:val="000000"/>
              </w:rPr>
              <w:t>0,517</w:t>
            </w:r>
          </w:p>
        </w:tc>
        <w:tc>
          <w:tcPr>
            <w:tcW w:w="1762" w:type="pct"/>
            <w:shd w:val="clear" w:color="auto" w:fill="FFFFFF"/>
            <w:noWrap/>
            <w:vAlign w:val="bottom"/>
          </w:tcPr>
          <w:p w:rsidR="00EB1E43" w:rsidRPr="006A0B49" w:rsidRDefault="00EB1E43" w:rsidP="000B1BE9">
            <w:pPr>
              <w:jc w:val="center"/>
              <w:rPr>
                <w:color w:val="000000"/>
              </w:rPr>
            </w:pPr>
            <w:r w:rsidRPr="006A0B49">
              <w:rPr>
                <w:color w:val="000000"/>
              </w:rPr>
              <w:t>E</w:t>
            </w:r>
          </w:p>
        </w:tc>
      </w:tr>
      <w:tr w:rsidR="00EB1E43" w:rsidRPr="006A0B49">
        <w:trPr>
          <w:trHeight w:val="285"/>
        </w:trPr>
        <w:tc>
          <w:tcPr>
            <w:tcW w:w="595" w:type="pct"/>
            <w:shd w:val="clear" w:color="auto" w:fill="FFFFFF"/>
            <w:noWrap/>
            <w:vAlign w:val="bottom"/>
          </w:tcPr>
          <w:p w:rsidR="00EB1E43" w:rsidRPr="006A0B49" w:rsidRDefault="00EB1E43" w:rsidP="000B1BE9">
            <w:pPr>
              <w:jc w:val="center"/>
              <w:rPr>
                <w:color w:val="000000"/>
              </w:rPr>
            </w:pPr>
            <w:r w:rsidRPr="006A0B49">
              <w:rPr>
                <w:color w:val="000000"/>
              </w:rPr>
              <w:t xml:space="preserve"> 4.0  1.0</w:t>
            </w:r>
          </w:p>
        </w:tc>
        <w:tc>
          <w:tcPr>
            <w:tcW w:w="1888" w:type="pct"/>
            <w:shd w:val="clear" w:color="auto" w:fill="FFFFFF"/>
            <w:noWrap/>
            <w:vAlign w:val="bottom"/>
          </w:tcPr>
          <w:p w:rsidR="00EB1E43" w:rsidRPr="006A0B49" w:rsidRDefault="00EB1E43" w:rsidP="000B1BE9">
            <w:pPr>
              <w:rPr>
                <w:color w:val="000000"/>
              </w:rPr>
            </w:pPr>
            <w:r>
              <w:rPr>
                <w:color w:val="000000"/>
              </w:rPr>
              <w:t xml:space="preserve">Site 4 </w:t>
            </w:r>
            <w:proofErr w:type="spellStart"/>
            <w:r>
              <w:rPr>
                <w:color w:val="000000"/>
              </w:rPr>
              <w:t>fll</w:t>
            </w:r>
            <w:proofErr w:type="spellEnd"/>
            <w:r>
              <w:rPr>
                <w:color w:val="000000"/>
              </w:rPr>
              <w:t xml:space="preserve"> (33.6mg/g)</w:t>
            </w:r>
          </w:p>
        </w:tc>
        <w:tc>
          <w:tcPr>
            <w:tcW w:w="754" w:type="pct"/>
            <w:shd w:val="clear" w:color="auto" w:fill="FFFFFF"/>
            <w:noWrap/>
            <w:vAlign w:val="bottom"/>
          </w:tcPr>
          <w:p w:rsidR="00EB1E43" w:rsidRPr="006A0B49" w:rsidRDefault="00EB1E43" w:rsidP="000B1BE9">
            <w:pPr>
              <w:jc w:val="center"/>
              <w:rPr>
                <w:color w:val="000000"/>
              </w:rPr>
            </w:pPr>
            <w:r w:rsidRPr="006A0B49">
              <w:rPr>
                <w:color w:val="000000"/>
              </w:rPr>
              <w:t>0,304</w:t>
            </w:r>
          </w:p>
        </w:tc>
        <w:tc>
          <w:tcPr>
            <w:tcW w:w="1762" w:type="pct"/>
            <w:shd w:val="clear" w:color="auto" w:fill="FFFFFF"/>
            <w:noWrap/>
            <w:vAlign w:val="bottom"/>
          </w:tcPr>
          <w:p w:rsidR="00EB1E43" w:rsidRPr="006A0B49" w:rsidRDefault="00EB1E43" w:rsidP="000B1BE9">
            <w:pPr>
              <w:jc w:val="center"/>
              <w:rPr>
                <w:color w:val="000000"/>
              </w:rPr>
            </w:pPr>
            <w:r w:rsidRPr="006A0B49">
              <w:rPr>
                <w:color w:val="000000"/>
              </w:rPr>
              <w:t>F</w:t>
            </w:r>
          </w:p>
        </w:tc>
      </w:tr>
      <w:tr w:rsidR="00EB1E43" w:rsidRPr="006A0B49">
        <w:trPr>
          <w:trHeight w:val="285"/>
        </w:trPr>
        <w:tc>
          <w:tcPr>
            <w:tcW w:w="595" w:type="pct"/>
            <w:shd w:val="clear" w:color="auto" w:fill="FFFFFF"/>
            <w:noWrap/>
            <w:vAlign w:val="bottom"/>
          </w:tcPr>
          <w:p w:rsidR="00EB1E43" w:rsidRPr="006A0B49" w:rsidRDefault="00EB1E43" w:rsidP="000B1BE9">
            <w:pPr>
              <w:jc w:val="center"/>
              <w:rPr>
                <w:color w:val="000000"/>
              </w:rPr>
            </w:pPr>
            <w:r w:rsidRPr="006A0B49">
              <w:rPr>
                <w:color w:val="000000"/>
              </w:rPr>
              <w:t xml:space="preserve"> 5.0  2.0</w:t>
            </w:r>
          </w:p>
        </w:tc>
        <w:tc>
          <w:tcPr>
            <w:tcW w:w="1888" w:type="pct"/>
            <w:shd w:val="clear" w:color="auto" w:fill="FFFFFF"/>
            <w:noWrap/>
            <w:vAlign w:val="bottom"/>
          </w:tcPr>
          <w:p w:rsidR="00EB1E43" w:rsidRPr="006A0B49" w:rsidRDefault="00EB1E43" w:rsidP="000B1BE9">
            <w:pPr>
              <w:rPr>
                <w:color w:val="000000"/>
              </w:rPr>
            </w:pPr>
            <w:r>
              <w:rPr>
                <w:color w:val="000000"/>
              </w:rPr>
              <w:t xml:space="preserve">Site 4  </w:t>
            </w:r>
            <w:proofErr w:type="spellStart"/>
            <w:r>
              <w:rPr>
                <w:color w:val="000000"/>
              </w:rPr>
              <w:t>frt</w:t>
            </w:r>
            <w:proofErr w:type="spellEnd"/>
            <w:r>
              <w:rPr>
                <w:color w:val="000000"/>
              </w:rPr>
              <w:t xml:space="preserve"> (11.76mg/g)</w:t>
            </w:r>
          </w:p>
        </w:tc>
        <w:tc>
          <w:tcPr>
            <w:tcW w:w="754" w:type="pct"/>
            <w:shd w:val="clear" w:color="auto" w:fill="FFFFFF"/>
            <w:noWrap/>
            <w:vAlign w:val="bottom"/>
          </w:tcPr>
          <w:p w:rsidR="00EB1E43" w:rsidRPr="006A0B49" w:rsidRDefault="00EB1E43" w:rsidP="000B1BE9">
            <w:pPr>
              <w:jc w:val="center"/>
              <w:rPr>
                <w:color w:val="000000"/>
              </w:rPr>
            </w:pPr>
            <w:r w:rsidRPr="006A0B49">
              <w:rPr>
                <w:color w:val="000000"/>
              </w:rPr>
              <w:t>0,253</w:t>
            </w:r>
          </w:p>
        </w:tc>
        <w:tc>
          <w:tcPr>
            <w:tcW w:w="1762" w:type="pct"/>
            <w:shd w:val="clear" w:color="auto" w:fill="FFFFFF"/>
            <w:noWrap/>
            <w:vAlign w:val="bottom"/>
          </w:tcPr>
          <w:p w:rsidR="00EB1E43" w:rsidRPr="006A0B49" w:rsidRDefault="00EB1E43" w:rsidP="000B1BE9">
            <w:pPr>
              <w:jc w:val="center"/>
              <w:rPr>
                <w:color w:val="000000"/>
              </w:rPr>
            </w:pPr>
            <w:r w:rsidRPr="006A0B49">
              <w:rPr>
                <w:color w:val="000000"/>
              </w:rPr>
              <w:t>G</w:t>
            </w:r>
          </w:p>
        </w:tc>
      </w:tr>
      <w:tr w:rsidR="00EB1E43" w:rsidRPr="006A0B49">
        <w:trPr>
          <w:trHeight w:val="285"/>
        </w:trPr>
        <w:tc>
          <w:tcPr>
            <w:tcW w:w="595" w:type="pct"/>
            <w:shd w:val="clear" w:color="auto" w:fill="FFFFFF"/>
            <w:noWrap/>
            <w:vAlign w:val="bottom"/>
          </w:tcPr>
          <w:p w:rsidR="00EB1E43" w:rsidRPr="006A0B49" w:rsidRDefault="00EB1E43" w:rsidP="000B1BE9">
            <w:pPr>
              <w:jc w:val="center"/>
              <w:rPr>
                <w:color w:val="000000"/>
              </w:rPr>
            </w:pPr>
            <w:r w:rsidRPr="006A0B49">
              <w:rPr>
                <w:color w:val="000000"/>
              </w:rPr>
              <w:t xml:space="preserve"> 4.0  2.0</w:t>
            </w:r>
          </w:p>
        </w:tc>
        <w:tc>
          <w:tcPr>
            <w:tcW w:w="1888" w:type="pct"/>
            <w:shd w:val="clear" w:color="auto" w:fill="FFFFFF"/>
            <w:noWrap/>
            <w:vAlign w:val="bottom"/>
          </w:tcPr>
          <w:p w:rsidR="00EB1E43" w:rsidRPr="006A0B49" w:rsidRDefault="00EB1E43" w:rsidP="000B1BE9">
            <w:pPr>
              <w:rPr>
                <w:color w:val="000000"/>
              </w:rPr>
            </w:pPr>
            <w:r>
              <w:rPr>
                <w:color w:val="000000"/>
              </w:rPr>
              <w:t xml:space="preserve">Site 5 </w:t>
            </w:r>
            <w:proofErr w:type="spellStart"/>
            <w:r>
              <w:rPr>
                <w:color w:val="000000"/>
              </w:rPr>
              <w:t>frt</w:t>
            </w:r>
            <w:proofErr w:type="spellEnd"/>
            <w:r>
              <w:rPr>
                <w:color w:val="000000"/>
              </w:rPr>
              <w:t xml:space="preserve"> (11.34 mg/g)</w:t>
            </w:r>
          </w:p>
        </w:tc>
        <w:tc>
          <w:tcPr>
            <w:tcW w:w="754" w:type="pct"/>
            <w:shd w:val="clear" w:color="auto" w:fill="FFFFFF"/>
            <w:noWrap/>
            <w:vAlign w:val="bottom"/>
          </w:tcPr>
          <w:p w:rsidR="00EB1E43" w:rsidRPr="006A0B49" w:rsidRDefault="00EB1E43" w:rsidP="000B1BE9">
            <w:pPr>
              <w:jc w:val="center"/>
              <w:rPr>
                <w:color w:val="000000"/>
              </w:rPr>
            </w:pPr>
            <w:r w:rsidRPr="006A0B49">
              <w:rPr>
                <w:color w:val="000000"/>
              </w:rPr>
              <w:t>0,21</w:t>
            </w:r>
          </w:p>
        </w:tc>
        <w:tc>
          <w:tcPr>
            <w:tcW w:w="1762" w:type="pct"/>
            <w:shd w:val="clear" w:color="auto" w:fill="FFFFFF"/>
            <w:noWrap/>
            <w:vAlign w:val="bottom"/>
          </w:tcPr>
          <w:p w:rsidR="00EB1E43" w:rsidRPr="006A0B49" w:rsidRDefault="00EB1E43" w:rsidP="000B1BE9">
            <w:pPr>
              <w:jc w:val="center"/>
              <w:rPr>
                <w:color w:val="000000"/>
              </w:rPr>
            </w:pPr>
            <w:r w:rsidRPr="006A0B49">
              <w:rPr>
                <w:color w:val="000000"/>
              </w:rPr>
              <w:t>H</w:t>
            </w:r>
          </w:p>
        </w:tc>
      </w:tr>
      <w:tr w:rsidR="00EB1E43" w:rsidRPr="006A0B49">
        <w:trPr>
          <w:trHeight w:val="285"/>
        </w:trPr>
        <w:tc>
          <w:tcPr>
            <w:tcW w:w="595" w:type="pct"/>
            <w:shd w:val="clear" w:color="auto" w:fill="FFFFFF"/>
            <w:noWrap/>
            <w:vAlign w:val="bottom"/>
          </w:tcPr>
          <w:p w:rsidR="00EB1E43" w:rsidRPr="006A0B49" w:rsidRDefault="00EB1E43" w:rsidP="000B1BE9">
            <w:pPr>
              <w:jc w:val="center"/>
              <w:rPr>
                <w:color w:val="000000"/>
              </w:rPr>
            </w:pPr>
            <w:r w:rsidRPr="006A0B49">
              <w:rPr>
                <w:color w:val="000000"/>
              </w:rPr>
              <w:t xml:space="preserve"> 3.0  2.0</w:t>
            </w:r>
          </w:p>
        </w:tc>
        <w:tc>
          <w:tcPr>
            <w:tcW w:w="1888" w:type="pct"/>
            <w:shd w:val="clear" w:color="auto" w:fill="FFFFFF"/>
            <w:noWrap/>
            <w:vAlign w:val="bottom"/>
          </w:tcPr>
          <w:p w:rsidR="00EB1E43" w:rsidRPr="006A0B49" w:rsidRDefault="00EB1E43" w:rsidP="000B1BE9">
            <w:pPr>
              <w:rPr>
                <w:color w:val="000000"/>
              </w:rPr>
            </w:pPr>
            <w:r>
              <w:rPr>
                <w:color w:val="000000"/>
              </w:rPr>
              <w:t xml:space="preserve">Site 3 </w:t>
            </w:r>
            <w:proofErr w:type="spellStart"/>
            <w:r>
              <w:rPr>
                <w:color w:val="000000"/>
              </w:rPr>
              <w:t>frt</w:t>
            </w:r>
            <w:proofErr w:type="spellEnd"/>
            <w:r>
              <w:rPr>
                <w:color w:val="000000"/>
              </w:rPr>
              <w:t xml:space="preserve"> (8mg/g)</w:t>
            </w:r>
          </w:p>
        </w:tc>
        <w:tc>
          <w:tcPr>
            <w:tcW w:w="754" w:type="pct"/>
            <w:shd w:val="clear" w:color="auto" w:fill="FFFFFF"/>
            <w:noWrap/>
            <w:vAlign w:val="bottom"/>
          </w:tcPr>
          <w:p w:rsidR="00EB1E43" w:rsidRPr="006A0B49" w:rsidRDefault="00EB1E43" w:rsidP="000B1BE9">
            <w:pPr>
              <w:jc w:val="center"/>
              <w:rPr>
                <w:color w:val="000000"/>
              </w:rPr>
            </w:pPr>
            <w:r w:rsidRPr="006A0B49">
              <w:rPr>
                <w:color w:val="000000"/>
              </w:rPr>
              <w:t>0,124</w:t>
            </w:r>
          </w:p>
        </w:tc>
        <w:tc>
          <w:tcPr>
            <w:tcW w:w="1762" w:type="pct"/>
            <w:shd w:val="clear" w:color="auto" w:fill="FFFFFF"/>
            <w:noWrap/>
            <w:vAlign w:val="bottom"/>
          </w:tcPr>
          <w:p w:rsidR="00EB1E43" w:rsidRPr="006A0B49" w:rsidRDefault="00EB1E43" w:rsidP="000B1BE9">
            <w:pPr>
              <w:jc w:val="center"/>
              <w:rPr>
                <w:color w:val="000000"/>
              </w:rPr>
            </w:pPr>
            <w:r w:rsidRPr="006A0B49">
              <w:rPr>
                <w:color w:val="000000"/>
              </w:rPr>
              <w:t>I</w:t>
            </w:r>
          </w:p>
        </w:tc>
      </w:tr>
    </w:tbl>
    <w:p w:rsidR="00EB1E43" w:rsidRDefault="00EB1E43" w:rsidP="00EB1E43">
      <w:pPr>
        <w:spacing w:line="360" w:lineRule="auto"/>
        <w:rPr>
          <w:rFonts w:ascii="Arial" w:hAnsi="Arial" w:cs="Arial"/>
          <w:b/>
          <w:lang w:bidi="ar-DZ"/>
        </w:rPr>
      </w:pPr>
      <w:r>
        <w:rPr>
          <w:rFonts w:ascii="Arial" w:hAnsi="Arial" w:cs="Arial"/>
          <w:b/>
          <w:lang w:bidi="ar-DZ"/>
        </w:rPr>
        <w:t xml:space="preserve"> </w:t>
      </w:r>
    </w:p>
    <w:p w:rsidR="00EB1E43" w:rsidRDefault="00EB1E43" w:rsidP="00EB1E43">
      <w:pPr>
        <w:spacing w:line="360" w:lineRule="auto"/>
        <w:rPr>
          <w:bCs/>
          <w:lang w:bidi="ar-DZ"/>
        </w:rPr>
      </w:pPr>
      <w:r>
        <w:rPr>
          <w:bCs/>
          <w:lang w:bidi="ar-DZ"/>
        </w:rPr>
        <w:t>Le test effectué sur le dosage des polyphénols met en évidence l’existence de 9 groupes homogènes :</w:t>
      </w:r>
    </w:p>
    <w:p w:rsidR="00EB1E43" w:rsidRPr="001066E3" w:rsidRDefault="00EB1E43" w:rsidP="00EB1E43">
      <w:pPr>
        <w:spacing w:line="360" w:lineRule="auto"/>
        <w:rPr>
          <w:bCs/>
          <w:lang w:bidi="ar-DZ"/>
        </w:rPr>
      </w:pPr>
      <w:r>
        <w:rPr>
          <w:bCs/>
          <w:lang w:bidi="ar-DZ"/>
        </w:rPr>
        <w:t>- les groupes A et B, comprenant les feuilles et les fruits du site 1 (jeune plantation), sont plus exposés aux torches d’ammoniac (distance la plus proche) et contiennent le taux le plus important.</w:t>
      </w:r>
    </w:p>
    <w:p w:rsidR="00EB1E43" w:rsidRPr="00087858" w:rsidRDefault="00EB1E43" w:rsidP="00EB1E43">
      <w:pPr>
        <w:spacing w:line="360" w:lineRule="auto"/>
        <w:rPr>
          <w:bCs/>
          <w:lang w:bidi="ar-DZ"/>
        </w:rPr>
      </w:pPr>
      <w:r w:rsidRPr="003F01E8">
        <w:rPr>
          <w:lang w:bidi="ar-DZ"/>
        </w:rPr>
        <w:t>- Au sein du</w:t>
      </w:r>
      <w:r>
        <w:rPr>
          <w:bCs/>
          <w:lang w:bidi="ar-DZ"/>
        </w:rPr>
        <w:t xml:space="preserve"> groupe C représenté par les feuilles des sites S2 et S5, il n’y a pas de différence de taux de polyphénols entre les sites du même âge.     </w:t>
      </w:r>
    </w:p>
    <w:p w:rsidR="00EB1E43" w:rsidRDefault="00EB1E43" w:rsidP="00EB1E43">
      <w:pPr>
        <w:spacing w:line="360" w:lineRule="auto"/>
        <w:rPr>
          <w:bCs/>
          <w:lang w:bidi="ar-DZ"/>
        </w:rPr>
      </w:pPr>
      <w:r w:rsidRPr="00DA05D7">
        <w:rPr>
          <w:bCs/>
          <w:lang w:bidi="ar-DZ"/>
        </w:rPr>
        <w:t>- le</w:t>
      </w:r>
      <w:r>
        <w:rPr>
          <w:bCs/>
          <w:lang w:bidi="ar-DZ"/>
        </w:rPr>
        <w:t>s</w:t>
      </w:r>
      <w:r w:rsidRPr="00DA05D7">
        <w:rPr>
          <w:bCs/>
          <w:lang w:bidi="ar-DZ"/>
        </w:rPr>
        <w:t xml:space="preserve"> groupe</w:t>
      </w:r>
      <w:r>
        <w:rPr>
          <w:bCs/>
          <w:lang w:bidi="ar-DZ"/>
        </w:rPr>
        <w:t>s</w:t>
      </w:r>
      <w:r w:rsidRPr="00DA05D7">
        <w:rPr>
          <w:bCs/>
          <w:lang w:bidi="ar-DZ"/>
        </w:rPr>
        <w:t xml:space="preserve"> D et F</w:t>
      </w:r>
      <w:r>
        <w:rPr>
          <w:bCs/>
          <w:lang w:bidi="ar-DZ"/>
        </w:rPr>
        <w:t xml:space="preserve"> comprennent les feuilles de jeunes plantules du site 3 dont le taux est deux fois plus important que celui du site 4. </w:t>
      </w:r>
    </w:p>
    <w:p w:rsidR="00EB1E43" w:rsidRDefault="00EB1E43" w:rsidP="00EB1E43">
      <w:pPr>
        <w:spacing w:line="360" w:lineRule="auto"/>
        <w:rPr>
          <w:bCs/>
          <w:lang w:bidi="ar-DZ"/>
        </w:rPr>
      </w:pPr>
      <w:r>
        <w:rPr>
          <w:bCs/>
          <w:lang w:bidi="ar-DZ"/>
        </w:rPr>
        <w:t xml:space="preserve">- à l’opposé des feuilles, les fruits du groupes E et H de même âge présentent une différence très significative : le taux de </w:t>
      </w:r>
      <w:proofErr w:type="spellStart"/>
      <w:r>
        <w:rPr>
          <w:bCs/>
          <w:lang w:bidi="ar-DZ"/>
        </w:rPr>
        <w:t>polyphénol</w:t>
      </w:r>
      <w:proofErr w:type="spellEnd"/>
      <w:r>
        <w:rPr>
          <w:bCs/>
          <w:lang w:bidi="ar-DZ"/>
        </w:rPr>
        <w:t xml:space="preserve"> du site 2 est cinq fois plus important que celui du site 5.</w:t>
      </w:r>
    </w:p>
    <w:p w:rsidR="00EB1E43" w:rsidRPr="00106D51" w:rsidRDefault="00EB1E43" w:rsidP="00EB1E43">
      <w:pPr>
        <w:spacing w:line="360" w:lineRule="auto"/>
        <w:rPr>
          <w:bCs/>
          <w:lang w:bidi="ar-DZ"/>
        </w:rPr>
      </w:pPr>
      <w:r>
        <w:rPr>
          <w:bCs/>
          <w:lang w:bidi="ar-DZ"/>
        </w:rPr>
        <w:t>- les groupes G et I  sont presque similaires par rapport au groupe B concernant  les fruits de la même plantation.</w:t>
      </w:r>
    </w:p>
    <w:p w:rsidR="00C670CD" w:rsidRDefault="00C670CD" w:rsidP="00EB1E43">
      <w:pPr>
        <w:spacing w:line="360" w:lineRule="auto"/>
        <w:rPr>
          <w:b/>
          <w:lang w:bidi="ar-DZ"/>
        </w:rPr>
      </w:pPr>
    </w:p>
    <w:p w:rsidR="00C670CD" w:rsidRDefault="00C670CD" w:rsidP="00EB1E43">
      <w:pPr>
        <w:spacing w:line="360" w:lineRule="auto"/>
        <w:rPr>
          <w:b/>
          <w:lang w:bidi="ar-DZ"/>
        </w:rPr>
      </w:pPr>
    </w:p>
    <w:p w:rsidR="00C670CD" w:rsidRDefault="00C670CD" w:rsidP="00EB1E43">
      <w:pPr>
        <w:spacing w:line="360" w:lineRule="auto"/>
        <w:rPr>
          <w:b/>
          <w:lang w:bidi="ar-DZ"/>
        </w:rPr>
      </w:pPr>
    </w:p>
    <w:p w:rsidR="00C670CD" w:rsidRDefault="00C670CD" w:rsidP="00EB1E43">
      <w:pPr>
        <w:spacing w:line="360" w:lineRule="auto"/>
        <w:rPr>
          <w:b/>
          <w:lang w:bidi="ar-DZ"/>
        </w:rPr>
      </w:pPr>
    </w:p>
    <w:p w:rsidR="00C670CD" w:rsidRDefault="00C670CD" w:rsidP="00EB1E43">
      <w:pPr>
        <w:spacing w:line="360" w:lineRule="auto"/>
        <w:rPr>
          <w:b/>
          <w:lang w:bidi="ar-DZ"/>
        </w:rPr>
      </w:pPr>
    </w:p>
    <w:p w:rsidR="00EB1E43" w:rsidRDefault="00EB1E43" w:rsidP="00EB1E43">
      <w:pPr>
        <w:spacing w:line="360" w:lineRule="auto"/>
        <w:rPr>
          <w:rFonts w:ascii="Arial" w:hAnsi="Arial" w:cs="Arial"/>
          <w:bCs/>
          <w:lang w:bidi="ar-DZ"/>
        </w:rPr>
      </w:pPr>
      <w:r w:rsidRPr="00E13F57">
        <w:rPr>
          <w:b/>
          <w:lang w:bidi="ar-DZ"/>
        </w:rPr>
        <w:lastRenderedPageBreak/>
        <w:t xml:space="preserve">2- les </w:t>
      </w:r>
      <w:proofErr w:type="spellStart"/>
      <w:r w:rsidRPr="00E13F57">
        <w:rPr>
          <w:b/>
          <w:lang w:bidi="ar-DZ"/>
        </w:rPr>
        <w:t>flavonoides</w:t>
      </w:r>
      <w:proofErr w:type="spellEnd"/>
      <w:r>
        <w:rPr>
          <w:rFonts w:ascii="Arial" w:hAnsi="Arial" w:cs="Arial"/>
          <w:bCs/>
          <w:lang w:bidi="ar-DZ"/>
        </w:rPr>
        <w:t> :</w:t>
      </w:r>
    </w:p>
    <w:p w:rsidR="00EB1E43" w:rsidRPr="00F74E77" w:rsidRDefault="00EB1E43" w:rsidP="00EB1E43">
      <w:pPr>
        <w:spacing w:line="360" w:lineRule="auto"/>
        <w:rPr>
          <w:b/>
          <w:lang w:bidi="ar-DZ"/>
        </w:rPr>
      </w:pPr>
      <w:r>
        <w:rPr>
          <w:b/>
          <w:lang w:bidi="ar-DZ"/>
        </w:rPr>
        <w:t>2-1 Facteur sites:</w:t>
      </w:r>
    </w:p>
    <w:tbl>
      <w:tblPr>
        <w:tblW w:w="8000" w:type="dxa"/>
        <w:tblInd w:w="70" w:type="dxa"/>
        <w:tblCellMar>
          <w:left w:w="70" w:type="dxa"/>
          <w:right w:w="70" w:type="dxa"/>
        </w:tblCellMar>
        <w:tblLook w:val="0000"/>
      </w:tblPr>
      <w:tblGrid>
        <w:gridCol w:w="2656"/>
        <w:gridCol w:w="1336"/>
        <w:gridCol w:w="1336"/>
        <w:gridCol w:w="1336"/>
        <w:gridCol w:w="1336"/>
      </w:tblGrid>
      <w:tr w:rsidR="00EB1E43" w:rsidRPr="00F74E77">
        <w:trPr>
          <w:trHeight w:val="285"/>
        </w:trPr>
        <w:tc>
          <w:tcPr>
            <w:tcW w:w="2656" w:type="dxa"/>
            <w:shd w:val="clear" w:color="auto" w:fill="auto"/>
            <w:noWrap/>
            <w:vAlign w:val="bottom"/>
          </w:tcPr>
          <w:p w:rsidR="00EB1E43" w:rsidRPr="00F74E77" w:rsidRDefault="00EB1E43" w:rsidP="000B1BE9">
            <w:pPr>
              <w:rPr>
                <w:color w:val="000000"/>
                <w:sz w:val="22"/>
                <w:szCs w:val="22"/>
              </w:rPr>
            </w:pPr>
            <w:r w:rsidRPr="00F74E77">
              <w:rPr>
                <w:color w:val="000000"/>
                <w:sz w:val="22"/>
                <w:szCs w:val="22"/>
              </w:rPr>
              <w:t xml:space="preserve">Nombres de moyennes </w:t>
            </w:r>
          </w:p>
        </w:tc>
        <w:tc>
          <w:tcPr>
            <w:tcW w:w="1336" w:type="dxa"/>
            <w:shd w:val="clear" w:color="auto" w:fill="auto"/>
            <w:noWrap/>
            <w:vAlign w:val="bottom"/>
          </w:tcPr>
          <w:p w:rsidR="00EB1E43" w:rsidRPr="00F74E77" w:rsidRDefault="00EB1E43" w:rsidP="000B1BE9">
            <w:pPr>
              <w:jc w:val="right"/>
              <w:rPr>
                <w:color w:val="000000"/>
                <w:sz w:val="22"/>
                <w:szCs w:val="22"/>
              </w:rPr>
            </w:pPr>
            <w:r w:rsidRPr="00F74E77">
              <w:rPr>
                <w:color w:val="000000"/>
                <w:sz w:val="22"/>
                <w:szCs w:val="22"/>
              </w:rPr>
              <w:t>2</w:t>
            </w:r>
          </w:p>
        </w:tc>
        <w:tc>
          <w:tcPr>
            <w:tcW w:w="1336" w:type="dxa"/>
            <w:shd w:val="clear" w:color="auto" w:fill="auto"/>
            <w:noWrap/>
            <w:vAlign w:val="bottom"/>
          </w:tcPr>
          <w:p w:rsidR="00EB1E43" w:rsidRPr="00F74E77" w:rsidRDefault="00EB1E43" w:rsidP="000B1BE9">
            <w:pPr>
              <w:jc w:val="right"/>
              <w:rPr>
                <w:color w:val="000000"/>
                <w:sz w:val="22"/>
                <w:szCs w:val="22"/>
              </w:rPr>
            </w:pPr>
            <w:r w:rsidRPr="00F74E77">
              <w:rPr>
                <w:color w:val="000000"/>
                <w:sz w:val="22"/>
                <w:szCs w:val="22"/>
              </w:rPr>
              <w:t>3</w:t>
            </w:r>
          </w:p>
        </w:tc>
        <w:tc>
          <w:tcPr>
            <w:tcW w:w="1336" w:type="dxa"/>
            <w:shd w:val="clear" w:color="auto" w:fill="auto"/>
            <w:noWrap/>
            <w:vAlign w:val="bottom"/>
          </w:tcPr>
          <w:p w:rsidR="00EB1E43" w:rsidRPr="00F74E77" w:rsidRDefault="00EB1E43" w:rsidP="000B1BE9">
            <w:pPr>
              <w:jc w:val="right"/>
              <w:rPr>
                <w:color w:val="000000"/>
                <w:sz w:val="22"/>
                <w:szCs w:val="22"/>
              </w:rPr>
            </w:pPr>
            <w:r w:rsidRPr="00F74E77">
              <w:rPr>
                <w:color w:val="000000"/>
                <w:sz w:val="22"/>
                <w:szCs w:val="22"/>
              </w:rPr>
              <w:t>4</w:t>
            </w:r>
          </w:p>
        </w:tc>
        <w:tc>
          <w:tcPr>
            <w:tcW w:w="1336" w:type="dxa"/>
            <w:shd w:val="clear" w:color="auto" w:fill="auto"/>
            <w:noWrap/>
            <w:vAlign w:val="bottom"/>
          </w:tcPr>
          <w:p w:rsidR="00EB1E43" w:rsidRPr="00F74E77" w:rsidRDefault="00EB1E43" w:rsidP="000B1BE9">
            <w:pPr>
              <w:jc w:val="right"/>
              <w:rPr>
                <w:color w:val="000000"/>
                <w:sz w:val="22"/>
                <w:szCs w:val="22"/>
              </w:rPr>
            </w:pPr>
            <w:r w:rsidRPr="00F74E77">
              <w:rPr>
                <w:color w:val="000000"/>
                <w:sz w:val="22"/>
                <w:szCs w:val="22"/>
              </w:rPr>
              <w:t>5</w:t>
            </w:r>
          </w:p>
        </w:tc>
      </w:tr>
      <w:tr w:rsidR="00EB1E43" w:rsidRPr="00F74E77">
        <w:trPr>
          <w:trHeight w:val="285"/>
        </w:trPr>
        <w:tc>
          <w:tcPr>
            <w:tcW w:w="2656" w:type="dxa"/>
            <w:shd w:val="clear" w:color="auto" w:fill="auto"/>
            <w:noWrap/>
            <w:vAlign w:val="bottom"/>
          </w:tcPr>
          <w:p w:rsidR="00EB1E43" w:rsidRPr="00F74E77" w:rsidRDefault="00EB1E43" w:rsidP="000B1BE9">
            <w:pPr>
              <w:rPr>
                <w:color w:val="000000"/>
                <w:sz w:val="22"/>
                <w:szCs w:val="22"/>
              </w:rPr>
            </w:pPr>
            <w:r w:rsidRPr="00F74E77">
              <w:rPr>
                <w:color w:val="000000"/>
                <w:sz w:val="22"/>
                <w:szCs w:val="22"/>
              </w:rPr>
              <w:t>Valeurs des PPAS</w:t>
            </w:r>
          </w:p>
        </w:tc>
        <w:tc>
          <w:tcPr>
            <w:tcW w:w="1336" w:type="dxa"/>
            <w:shd w:val="clear" w:color="auto" w:fill="auto"/>
            <w:noWrap/>
            <w:vAlign w:val="bottom"/>
          </w:tcPr>
          <w:p w:rsidR="00EB1E43" w:rsidRPr="00F74E77" w:rsidRDefault="00EB1E43" w:rsidP="000B1BE9">
            <w:pPr>
              <w:jc w:val="right"/>
              <w:rPr>
                <w:color w:val="000000"/>
                <w:sz w:val="22"/>
                <w:szCs w:val="22"/>
              </w:rPr>
            </w:pPr>
            <w:r w:rsidRPr="00F74E77">
              <w:rPr>
                <w:color w:val="000000"/>
                <w:sz w:val="22"/>
                <w:szCs w:val="22"/>
              </w:rPr>
              <w:t>0,115</w:t>
            </w:r>
          </w:p>
        </w:tc>
        <w:tc>
          <w:tcPr>
            <w:tcW w:w="1336" w:type="dxa"/>
            <w:shd w:val="clear" w:color="auto" w:fill="auto"/>
            <w:noWrap/>
            <w:vAlign w:val="bottom"/>
          </w:tcPr>
          <w:p w:rsidR="00EB1E43" w:rsidRPr="00F74E77" w:rsidRDefault="00EB1E43" w:rsidP="000B1BE9">
            <w:pPr>
              <w:jc w:val="right"/>
              <w:rPr>
                <w:color w:val="000000"/>
                <w:sz w:val="22"/>
                <w:szCs w:val="22"/>
              </w:rPr>
            </w:pPr>
            <w:r w:rsidRPr="00F74E77">
              <w:rPr>
                <w:color w:val="000000"/>
                <w:sz w:val="22"/>
                <w:szCs w:val="22"/>
              </w:rPr>
              <w:t>0,139</w:t>
            </w:r>
          </w:p>
        </w:tc>
        <w:tc>
          <w:tcPr>
            <w:tcW w:w="1336" w:type="dxa"/>
            <w:shd w:val="clear" w:color="auto" w:fill="auto"/>
            <w:noWrap/>
            <w:vAlign w:val="bottom"/>
          </w:tcPr>
          <w:p w:rsidR="00EB1E43" w:rsidRPr="00F74E77" w:rsidRDefault="00EB1E43" w:rsidP="000B1BE9">
            <w:pPr>
              <w:jc w:val="right"/>
              <w:rPr>
                <w:color w:val="000000"/>
                <w:sz w:val="22"/>
                <w:szCs w:val="22"/>
              </w:rPr>
            </w:pPr>
            <w:r w:rsidRPr="00F74E77">
              <w:rPr>
                <w:color w:val="000000"/>
                <w:sz w:val="22"/>
                <w:szCs w:val="22"/>
              </w:rPr>
              <w:t>0,154</w:t>
            </w:r>
          </w:p>
        </w:tc>
        <w:tc>
          <w:tcPr>
            <w:tcW w:w="1336" w:type="dxa"/>
            <w:shd w:val="clear" w:color="auto" w:fill="auto"/>
            <w:noWrap/>
            <w:vAlign w:val="bottom"/>
          </w:tcPr>
          <w:p w:rsidR="00EB1E43" w:rsidRPr="00F74E77" w:rsidRDefault="00EB1E43" w:rsidP="000B1BE9">
            <w:pPr>
              <w:jc w:val="right"/>
              <w:rPr>
                <w:color w:val="000000"/>
                <w:sz w:val="22"/>
                <w:szCs w:val="22"/>
              </w:rPr>
            </w:pPr>
            <w:r w:rsidRPr="00F74E77">
              <w:rPr>
                <w:color w:val="000000"/>
                <w:sz w:val="22"/>
                <w:szCs w:val="22"/>
              </w:rPr>
              <w:t>0,165</w:t>
            </w:r>
          </w:p>
        </w:tc>
      </w:tr>
    </w:tbl>
    <w:p w:rsidR="00EB1E43" w:rsidRDefault="00EB1E43" w:rsidP="00EB1E43">
      <w:pPr>
        <w:spacing w:line="360" w:lineRule="auto"/>
        <w:rPr>
          <w:rFonts w:ascii="Arial" w:hAnsi="Arial" w:cs="Arial"/>
          <w:bCs/>
          <w:lang w:bidi="ar-DZ"/>
        </w:rPr>
      </w:pPr>
      <w:r>
        <w:rPr>
          <w:rFonts w:ascii="Arial" w:hAnsi="Arial" w:cs="Arial"/>
          <w:bCs/>
          <w:lang w:bidi="ar-DZ"/>
        </w:rPr>
        <w:t xml:space="preserve">  </w:t>
      </w:r>
    </w:p>
    <w:p w:rsidR="00A1722E" w:rsidRPr="0039730D" w:rsidRDefault="00C670CD" w:rsidP="00EB1E43">
      <w:pPr>
        <w:spacing w:line="360" w:lineRule="auto"/>
        <w:rPr>
          <w:sz w:val="22"/>
          <w:szCs w:val="22"/>
          <w:lang w:bidi="ar-DZ"/>
        </w:rPr>
      </w:pPr>
      <w:r>
        <w:rPr>
          <w:b/>
          <w:lang w:bidi="ar-DZ"/>
        </w:rPr>
        <w:t>Tableau </w:t>
      </w:r>
      <w:r w:rsidR="008A5193">
        <w:rPr>
          <w:b/>
          <w:lang w:bidi="ar-DZ"/>
        </w:rPr>
        <w:t>14</w:t>
      </w:r>
      <w:r>
        <w:rPr>
          <w:b/>
          <w:lang w:bidi="ar-DZ"/>
        </w:rPr>
        <w:t>:</w:t>
      </w:r>
      <w:r w:rsidRPr="0039730D">
        <w:rPr>
          <w:sz w:val="22"/>
          <w:szCs w:val="22"/>
          <w:lang w:bidi="ar-DZ"/>
        </w:rPr>
        <w:t>présentation des différents groupes homogènes</w:t>
      </w:r>
      <w:r w:rsidR="0039730D" w:rsidRPr="0039730D">
        <w:rPr>
          <w:sz w:val="22"/>
          <w:szCs w:val="22"/>
          <w:lang w:bidi="ar-DZ"/>
        </w:rPr>
        <w:t xml:space="preserve"> des </w:t>
      </w:r>
      <w:proofErr w:type="spellStart"/>
      <w:r w:rsidR="0039730D" w:rsidRPr="0039730D">
        <w:rPr>
          <w:sz w:val="22"/>
          <w:szCs w:val="22"/>
          <w:lang w:bidi="ar-DZ"/>
        </w:rPr>
        <w:t>flavonoides</w:t>
      </w:r>
      <w:proofErr w:type="spellEnd"/>
      <w:r w:rsidRPr="0039730D">
        <w:rPr>
          <w:sz w:val="22"/>
          <w:szCs w:val="22"/>
          <w:lang w:bidi="ar-DZ"/>
        </w:rPr>
        <w:t>  « </w:t>
      </w:r>
      <w:r w:rsidR="0039730D" w:rsidRPr="0039730D">
        <w:rPr>
          <w:sz w:val="22"/>
          <w:szCs w:val="22"/>
          <w:lang w:bidi="ar-DZ"/>
        </w:rPr>
        <w:t>Facteur site</w:t>
      </w:r>
      <w:r w:rsidRPr="0039730D">
        <w:rPr>
          <w:sz w:val="22"/>
          <w:szCs w:val="22"/>
          <w:lang w:bidi="ar-DZ"/>
        </w:rPr>
        <w:t> »</w:t>
      </w:r>
    </w:p>
    <w:tbl>
      <w:tblPr>
        <w:tblW w:w="5635"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1320"/>
        <w:gridCol w:w="1320"/>
        <w:gridCol w:w="1400"/>
        <w:gridCol w:w="1595"/>
      </w:tblGrid>
      <w:tr w:rsidR="00EB1E43">
        <w:trPr>
          <w:trHeight w:val="285"/>
        </w:trPr>
        <w:tc>
          <w:tcPr>
            <w:tcW w:w="132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 xml:space="preserve">F1 </w:t>
            </w:r>
          </w:p>
        </w:tc>
        <w:tc>
          <w:tcPr>
            <w:tcW w:w="132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 xml:space="preserve">  LIBELLES  </w:t>
            </w:r>
          </w:p>
        </w:tc>
        <w:tc>
          <w:tcPr>
            <w:tcW w:w="140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MOYENNES</w:t>
            </w:r>
          </w:p>
        </w:tc>
        <w:tc>
          <w:tcPr>
            <w:tcW w:w="1595" w:type="dxa"/>
            <w:shd w:val="clear" w:color="auto" w:fill="FFFFFF"/>
            <w:vAlign w:val="center"/>
          </w:tcPr>
          <w:p w:rsidR="00EB1E43" w:rsidRPr="00327E5E" w:rsidRDefault="00EB1E43" w:rsidP="000B1BE9">
            <w:pPr>
              <w:jc w:val="center"/>
              <w:rPr>
                <w:color w:val="000000"/>
                <w:sz w:val="22"/>
                <w:szCs w:val="22"/>
              </w:rPr>
            </w:pPr>
            <w:r w:rsidRPr="00327E5E">
              <w:rPr>
                <w:color w:val="000000"/>
                <w:sz w:val="22"/>
                <w:szCs w:val="22"/>
              </w:rPr>
              <w:t>GROUPES  HOMOGENES</w:t>
            </w:r>
          </w:p>
        </w:tc>
      </w:tr>
      <w:tr w:rsidR="00EB1E43">
        <w:trPr>
          <w:trHeight w:val="285"/>
        </w:trPr>
        <w:tc>
          <w:tcPr>
            <w:tcW w:w="132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 xml:space="preserve"> 1.0</w:t>
            </w:r>
          </w:p>
        </w:tc>
        <w:tc>
          <w:tcPr>
            <w:tcW w:w="132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site 1</w:t>
            </w:r>
          </w:p>
        </w:tc>
        <w:tc>
          <w:tcPr>
            <w:tcW w:w="140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1,34</w:t>
            </w:r>
          </w:p>
        </w:tc>
        <w:tc>
          <w:tcPr>
            <w:tcW w:w="1595"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A</w:t>
            </w:r>
          </w:p>
        </w:tc>
      </w:tr>
      <w:tr w:rsidR="00EB1E43">
        <w:trPr>
          <w:trHeight w:val="285"/>
        </w:trPr>
        <w:tc>
          <w:tcPr>
            <w:tcW w:w="132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 xml:space="preserve"> 5.0</w:t>
            </w:r>
          </w:p>
        </w:tc>
        <w:tc>
          <w:tcPr>
            <w:tcW w:w="132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site 5</w:t>
            </w:r>
          </w:p>
        </w:tc>
        <w:tc>
          <w:tcPr>
            <w:tcW w:w="140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0,881</w:t>
            </w:r>
          </w:p>
        </w:tc>
        <w:tc>
          <w:tcPr>
            <w:tcW w:w="1595"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B</w:t>
            </w:r>
          </w:p>
        </w:tc>
      </w:tr>
      <w:tr w:rsidR="00EB1E43">
        <w:trPr>
          <w:trHeight w:val="285"/>
        </w:trPr>
        <w:tc>
          <w:tcPr>
            <w:tcW w:w="132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 xml:space="preserve"> 2.0</w:t>
            </w:r>
          </w:p>
        </w:tc>
        <w:tc>
          <w:tcPr>
            <w:tcW w:w="132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site2</w:t>
            </w:r>
          </w:p>
        </w:tc>
        <w:tc>
          <w:tcPr>
            <w:tcW w:w="140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0,76</w:t>
            </w:r>
          </w:p>
        </w:tc>
        <w:tc>
          <w:tcPr>
            <w:tcW w:w="1595"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C</w:t>
            </w:r>
          </w:p>
        </w:tc>
      </w:tr>
      <w:tr w:rsidR="00EB1E43">
        <w:trPr>
          <w:trHeight w:val="285"/>
        </w:trPr>
        <w:tc>
          <w:tcPr>
            <w:tcW w:w="132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 xml:space="preserve"> 3.0</w:t>
            </w:r>
          </w:p>
        </w:tc>
        <w:tc>
          <w:tcPr>
            <w:tcW w:w="132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site3</w:t>
            </w:r>
          </w:p>
        </w:tc>
        <w:tc>
          <w:tcPr>
            <w:tcW w:w="140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0,459</w:t>
            </w:r>
          </w:p>
        </w:tc>
        <w:tc>
          <w:tcPr>
            <w:tcW w:w="1595"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D</w:t>
            </w:r>
          </w:p>
        </w:tc>
      </w:tr>
      <w:tr w:rsidR="00EB1E43">
        <w:trPr>
          <w:trHeight w:val="285"/>
        </w:trPr>
        <w:tc>
          <w:tcPr>
            <w:tcW w:w="132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 xml:space="preserve"> 4.0</w:t>
            </w:r>
          </w:p>
        </w:tc>
        <w:tc>
          <w:tcPr>
            <w:tcW w:w="132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site 4</w:t>
            </w:r>
          </w:p>
        </w:tc>
        <w:tc>
          <w:tcPr>
            <w:tcW w:w="1400"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0,204</w:t>
            </w:r>
          </w:p>
        </w:tc>
        <w:tc>
          <w:tcPr>
            <w:tcW w:w="1595" w:type="dxa"/>
            <w:shd w:val="clear" w:color="auto" w:fill="FFFFFF"/>
            <w:noWrap/>
            <w:vAlign w:val="bottom"/>
          </w:tcPr>
          <w:p w:rsidR="00EB1E43" w:rsidRPr="00327E5E" w:rsidRDefault="00EB1E43" w:rsidP="000B1BE9">
            <w:pPr>
              <w:jc w:val="center"/>
              <w:rPr>
                <w:color w:val="000000"/>
                <w:sz w:val="22"/>
                <w:szCs w:val="22"/>
              </w:rPr>
            </w:pPr>
            <w:r w:rsidRPr="00327E5E">
              <w:rPr>
                <w:color w:val="000000"/>
                <w:sz w:val="22"/>
                <w:szCs w:val="22"/>
              </w:rPr>
              <w:t>E</w:t>
            </w:r>
          </w:p>
        </w:tc>
      </w:tr>
    </w:tbl>
    <w:p w:rsidR="00EB1E43" w:rsidRDefault="00EB1E43" w:rsidP="00EB1E43">
      <w:pPr>
        <w:spacing w:line="360" w:lineRule="auto"/>
        <w:rPr>
          <w:rFonts w:ascii="Arial" w:hAnsi="Arial" w:cs="Arial"/>
          <w:bCs/>
          <w:lang w:bidi="ar-DZ"/>
        </w:rPr>
      </w:pPr>
      <w:r>
        <w:rPr>
          <w:rFonts w:ascii="Arial" w:hAnsi="Arial" w:cs="Arial"/>
          <w:bCs/>
          <w:lang w:bidi="ar-DZ"/>
        </w:rPr>
        <w:t xml:space="preserve">   </w:t>
      </w:r>
    </w:p>
    <w:p w:rsidR="00EB1E43" w:rsidRDefault="00EB1E43" w:rsidP="00EB1E43">
      <w:pPr>
        <w:spacing w:line="360" w:lineRule="auto"/>
        <w:rPr>
          <w:bCs/>
          <w:lang w:bidi="ar-DZ"/>
        </w:rPr>
      </w:pPr>
      <w:r w:rsidRPr="00327E5E">
        <w:rPr>
          <w:bCs/>
          <w:lang w:bidi="ar-DZ"/>
        </w:rPr>
        <w:t xml:space="preserve">Ce </w:t>
      </w:r>
      <w:r>
        <w:rPr>
          <w:bCs/>
          <w:lang w:bidi="ar-DZ"/>
        </w:rPr>
        <w:t>traitement a décelé la présence de cinq groupes :</w:t>
      </w:r>
    </w:p>
    <w:p w:rsidR="00EB1E43" w:rsidRDefault="00EB1E43" w:rsidP="00EB1E43">
      <w:pPr>
        <w:numPr>
          <w:ilvl w:val="0"/>
          <w:numId w:val="4"/>
        </w:numPr>
        <w:spacing w:line="360" w:lineRule="auto"/>
        <w:rPr>
          <w:bCs/>
          <w:lang w:bidi="ar-DZ"/>
        </w:rPr>
      </w:pPr>
      <w:r>
        <w:rPr>
          <w:bCs/>
          <w:lang w:bidi="ar-DZ"/>
        </w:rPr>
        <w:t xml:space="preserve">le groupe A représenté par le site 1 dont la teneur des </w:t>
      </w:r>
      <w:proofErr w:type="spellStart"/>
      <w:r>
        <w:rPr>
          <w:bCs/>
          <w:lang w:bidi="ar-DZ"/>
        </w:rPr>
        <w:t>flavonoides</w:t>
      </w:r>
      <w:proofErr w:type="spellEnd"/>
      <w:r>
        <w:rPr>
          <w:bCs/>
          <w:lang w:bidi="ar-DZ"/>
        </w:rPr>
        <w:t xml:space="preserve"> reste la plus importante.</w:t>
      </w:r>
    </w:p>
    <w:p w:rsidR="00EB1E43" w:rsidRDefault="00EB1E43" w:rsidP="00EB1E43">
      <w:pPr>
        <w:numPr>
          <w:ilvl w:val="0"/>
          <w:numId w:val="4"/>
        </w:numPr>
        <w:spacing w:line="360" w:lineRule="auto"/>
        <w:rPr>
          <w:bCs/>
          <w:lang w:bidi="ar-DZ"/>
        </w:rPr>
      </w:pPr>
      <w:r>
        <w:rPr>
          <w:bCs/>
          <w:lang w:bidi="ar-DZ"/>
        </w:rPr>
        <w:t xml:space="preserve">Les groupes B et C englobent les sites 5 et 2, deux plantations du même âge avec des teneurs différentes en </w:t>
      </w:r>
      <w:proofErr w:type="spellStart"/>
      <w:r>
        <w:rPr>
          <w:bCs/>
          <w:lang w:bidi="ar-DZ"/>
        </w:rPr>
        <w:t>flavonoides</w:t>
      </w:r>
      <w:proofErr w:type="spellEnd"/>
      <w:r>
        <w:rPr>
          <w:bCs/>
          <w:lang w:bidi="ar-DZ"/>
        </w:rPr>
        <w:t>.</w:t>
      </w:r>
    </w:p>
    <w:p w:rsidR="00EB1E43" w:rsidRPr="00327E5E" w:rsidRDefault="00EB1E43" w:rsidP="00EB1E43">
      <w:pPr>
        <w:numPr>
          <w:ilvl w:val="0"/>
          <w:numId w:val="4"/>
        </w:numPr>
        <w:spacing w:line="360" w:lineRule="auto"/>
        <w:rPr>
          <w:bCs/>
          <w:lang w:bidi="ar-DZ"/>
        </w:rPr>
      </w:pPr>
      <w:r>
        <w:rPr>
          <w:bCs/>
          <w:lang w:bidi="ar-DZ"/>
        </w:rPr>
        <w:t>Les groupes D et E montrent des différences hautement significatives en les comparant aux jeunes plantations du groupe A.</w:t>
      </w:r>
    </w:p>
    <w:p w:rsidR="00EB1E43" w:rsidRDefault="00EB1E43" w:rsidP="00EB1E43"/>
    <w:p w:rsidR="00EB1E43" w:rsidRDefault="00EB1E43" w:rsidP="00EB1E43"/>
    <w:p w:rsidR="00EB1E43" w:rsidRDefault="00EB1E43" w:rsidP="00EB1E43">
      <w:pPr>
        <w:spacing w:line="360" w:lineRule="auto"/>
        <w:rPr>
          <w:b/>
          <w:lang w:bidi="ar-DZ"/>
        </w:rPr>
      </w:pPr>
      <w:r>
        <w:rPr>
          <w:b/>
          <w:lang w:bidi="ar-DZ"/>
        </w:rPr>
        <w:t xml:space="preserve">2-2 </w:t>
      </w:r>
      <w:r w:rsidRPr="006A0411">
        <w:rPr>
          <w:b/>
          <w:lang w:bidi="ar-DZ"/>
        </w:rPr>
        <w:t xml:space="preserve">Facteur </w:t>
      </w:r>
      <w:r>
        <w:rPr>
          <w:b/>
          <w:lang w:bidi="ar-DZ"/>
        </w:rPr>
        <w:t xml:space="preserve">site - </w:t>
      </w:r>
      <w:r w:rsidRPr="006A0411">
        <w:rPr>
          <w:b/>
          <w:lang w:bidi="ar-DZ"/>
        </w:rPr>
        <w:t>organe</w:t>
      </w:r>
      <w:r>
        <w:rPr>
          <w:b/>
          <w:lang w:bidi="ar-DZ"/>
        </w:rPr>
        <w:t xml:space="preserve"> : </w:t>
      </w:r>
    </w:p>
    <w:p w:rsidR="00EB1E43" w:rsidRDefault="00EB1E43" w:rsidP="00EB1E43">
      <w:pPr>
        <w:spacing w:line="360" w:lineRule="auto"/>
        <w:rPr>
          <w:b/>
          <w:lang w:bidi="ar-DZ"/>
        </w:rPr>
      </w:pPr>
    </w:p>
    <w:tbl>
      <w:tblPr>
        <w:tblW w:w="10368" w:type="dxa"/>
        <w:tblLook w:val="01E0"/>
      </w:tblPr>
      <w:tblGrid>
        <w:gridCol w:w="2196"/>
        <w:gridCol w:w="756"/>
        <w:gridCol w:w="756"/>
        <w:gridCol w:w="900"/>
        <w:gridCol w:w="900"/>
        <w:gridCol w:w="1080"/>
        <w:gridCol w:w="900"/>
        <w:gridCol w:w="900"/>
        <w:gridCol w:w="900"/>
        <w:gridCol w:w="1080"/>
      </w:tblGrid>
      <w:tr w:rsidR="00EB1E43" w:rsidRPr="00FB67FD">
        <w:tc>
          <w:tcPr>
            <w:tcW w:w="2196" w:type="dxa"/>
          </w:tcPr>
          <w:p w:rsidR="00EB1E43" w:rsidRPr="00C670CD" w:rsidRDefault="00EB1E43" w:rsidP="000B1BE9">
            <w:pPr>
              <w:tabs>
                <w:tab w:val="left" w:pos="338"/>
              </w:tabs>
              <w:spacing w:line="360" w:lineRule="auto"/>
              <w:rPr>
                <w:bCs/>
                <w:sz w:val="20"/>
                <w:szCs w:val="20"/>
                <w:lang w:bidi="ar-DZ"/>
              </w:rPr>
            </w:pPr>
            <w:r w:rsidRPr="00C670CD">
              <w:rPr>
                <w:bCs/>
                <w:sz w:val="20"/>
                <w:szCs w:val="20"/>
                <w:lang w:bidi="ar-DZ"/>
              </w:rPr>
              <w:t xml:space="preserve">Nombres de moyennes </w:t>
            </w:r>
          </w:p>
        </w:tc>
        <w:tc>
          <w:tcPr>
            <w:tcW w:w="756" w:type="dxa"/>
          </w:tcPr>
          <w:p w:rsidR="00EB1E43" w:rsidRPr="00FB67FD" w:rsidRDefault="00EB1E43" w:rsidP="000B1BE9">
            <w:pPr>
              <w:spacing w:line="360" w:lineRule="auto"/>
              <w:rPr>
                <w:bCs/>
                <w:lang w:bidi="ar-DZ"/>
              </w:rPr>
            </w:pPr>
            <w:r w:rsidRPr="00FB67FD">
              <w:rPr>
                <w:bCs/>
                <w:lang w:bidi="ar-DZ"/>
              </w:rPr>
              <w:t>2</w:t>
            </w:r>
          </w:p>
        </w:tc>
        <w:tc>
          <w:tcPr>
            <w:tcW w:w="756" w:type="dxa"/>
          </w:tcPr>
          <w:p w:rsidR="00EB1E43" w:rsidRPr="00FB67FD" w:rsidRDefault="00EB1E43" w:rsidP="000B1BE9">
            <w:pPr>
              <w:spacing w:line="360" w:lineRule="auto"/>
              <w:rPr>
                <w:bCs/>
                <w:lang w:bidi="ar-DZ"/>
              </w:rPr>
            </w:pPr>
            <w:r w:rsidRPr="00FB67FD">
              <w:rPr>
                <w:bCs/>
                <w:lang w:bidi="ar-DZ"/>
              </w:rPr>
              <w:t>3</w:t>
            </w:r>
          </w:p>
        </w:tc>
        <w:tc>
          <w:tcPr>
            <w:tcW w:w="900" w:type="dxa"/>
          </w:tcPr>
          <w:p w:rsidR="00EB1E43" w:rsidRPr="00FB67FD" w:rsidRDefault="00EB1E43" w:rsidP="000B1BE9">
            <w:pPr>
              <w:spacing w:line="360" w:lineRule="auto"/>
              <w:rPr>
                <w:bCs/>
                <w:lang w:bidi="ar-DZ"/>
              </w:rPr>
            </w:pPr>
            <w:r w:rsidRPr="00FB67FD">
              <w:rPr>
                <w:bCs/>
                <w:lang w:bidi="ar-DZ"/>
              </w:rPr>
              <w:t>4</w:t>
            </w:r>
          </w:p>
        </w:tc>
        <w:tc>
          <w:tcPr>
            <w:tcW w:w="900" w:type="dxa"/>
          </w:tcPr>
          <w:p w:rsidR="00EB1E43" w:rsidRPr="00FB67FD" w:rsidRDefault="00EB1E43" w:rsidP="000B1BE9">
            <w:pPr>
              <w:spacing w:line="360" w:lineRule="auto"/>
              <w:rPr>
                <w:bCs/>
                <w:lang w:bidi="ar-DZ"/>
              </w:rPr>
            </w:pPr>
            <w:r w:rsidRPr="00FB67FD">
              <w:rPr>
                <w:bCs/>
                <w:lang w:bidi="ar-DZ"/>
              </w:rPr>
              <w:t>5</w:t>
            </w:r>
          </w:p>
        </w:tc>
        <w:tc>
          <w:tcPr>
            <w:tcW w:w="1080" w:type="dxa"/>
          </w:tcPr>
          <w:p w:rsidR="00EB1E43" w:rsidRPr="00FB67FD" w:rsidRDefault="00EB1E43" w:rsidP="000B1BE9">
            <w:pPr>
              <w:spacing w:line="360" w:lineRule="auto"/>
              <w:rPr>
                <w:bCs/>
                <w:lang w:bidi="ar-DZ"/>
              </w:rPr>
            </w:pPr>
            <w:r w:rsidRPr="00FB67FD">
              <w:rPr>
                <w:bCs/>
                <w:lang w:bidi="ar-DZ"/>
              </w:rPr>
              <w:t>6</w:t>
            </w:r>
          </w:p>
        </w:tc>
        <w:tc>
          <w:tcPr>
            <w:tcW w:w="900" w:type="dxa"/>
          </w:tcPr>
          <w:p w:rsidR="00EB1E43" w:rsidRPr="00FB67FD" w:rsidRDefault="00EB1E43" w:rsidP="000B1BE9">
            <w:pPr>
              <w:spacing w:line="360" w:lineRule="auto"/>
              <w:rPr>
                <w:bCs/>
                <w:lang w:bidi="ar-DZ"/>
              </w:rPr>
            </w:pPr>
            <w:r w:rsidRPr="00FB67FD">
              <w:rPr>
                <w:bCs/>
                <w:lang w:bidi="ar-DZ"/>
              </w:rPr>
              <w:t>7</w:t>
            </w:r>
          </w:p>
        </w:tc>
        <w:tc>
          <w:tcPr>
            <w:tcW w:w="900" w:type="dxa"/>
          </w:tcPr>
          <w:p w:rsidR="00EB1E43" w:rsidRPr="00FB67FD" w:rsidRDefault="00EB1E43" w:rsidP="000B1BE9">
            <w:pPr>
              <w:spacing w:line="360" w:lineRule="auto"/>
              <w:rPr>
                <w:bCs/>
                <w:lang w:bidi="ar-DZ"/>
              </w:rPr>
            </w:pPr>
            <w:r w:rsidRPr="00FB67FD">
              <w:rPr>
                <w:bCs/>
                <w:lang w:bidi="ar-DZ"/>
              </w:rPr>
              <w:t>8</w:t>
            </w:r>
          </w:p>
        </w:tc>
        <w:tc>
          <w:tcPr>
            <w:tcW w:w="900" w:type="dxa"/>
          </w:tcPr>
          <w:p w:rsidR="00EB1E43" w:rsidRPr="00FB67FD" w:rsidRDefault="00EB1E43" w:rsidP="000B1BE9">
            <w:pPr>
              <w:spacing w:line="360" w:lineRule="auto"/>
              <w:rPr>
                <w:bCs/>
                <w:lang w:bidi="ar-DZ"/>
              </w:rPr>
            </w:pPr>
            <w:r w:rsidRPr="00FB67FD">
              <w:rPr>
                <w:bCs/>
                <w:lang w:bidi="ar-DZ"/>
              </w:rPr>
              <w:t>9</w:t>
            </w:r>
          </w:p>
        </w:tc>
        <w:tc>
          <w:tcPr>
            <w:tcW w:w="1080" w:type="dxa"/>
          </w:tcPr>
          <w:p w:rsidR="00EB1E43" w:rsidRPr="00FB67FD" w:rsidRDefault="00EB1E43" w:rsidP="000B1BE9">
            <w:pPr>
              <w:spacing w:line="360" w:lineRule="auto"/>
              <w:rPr>
                <w:bCs/>
                <w:lang w:bidi="ar-DZ"/>
              </w:rPr>
            </w:pPr>
            <w:r w:rsidRPr="00FB67FD">
              <w:rPr>
                <w:bCs/>
                <w:lang w:bidi="ar-DZ"/>
              </w:rPr>
              <w:t>10</w:t>
            </w:r>
          </w:p>
        </w:tc>
      </w:tr>
      <w:tr w:rsidR="00EB1E43" w:rsidRPr="00FB67FD">
        <w:tc>
          <w:tcPr>
            <w:tcW w:w="2196" w:type="dxa"/>
          </w:tcPr>
          <w:p w:rsidR="00EB1E43" w:rsidRPr="00C670CD" w:rsidRDefault="00EB1E43" w:rsidP="000B1BE9">
            <w:pPr>
              <w:spacing w:line="360" w:lineRule="auto"/>
              <w:rPr>
                <w:bCs/>
                <w:sz w:val="20"/>
                <w:szCs w:val="20"/>
                <w:lang w:bidi="ar-DZ"/>
              </w:rPr>
            </w:pPr>
            <w:r w:rsidRPr="00C670CD">
              <w:rPr>
                <w:bCs/>
                <w:sz w:val="20"/>
                <w:szCs w:val="20"/>
                <w:lang w:bidi="ar-DZ"/>
              </w:rPr>
              <w:t>Valeurs des PPAS</w:t>
            </w:r>
          </w:p>
        </w:tc>
        <w:tc>
          <w:tcPr>
            <w:tcW w:w="756" w:type="dxa"/>
          </w:tcPr>
          <w:p w:rsidR="00EB1E43" w:rsidRPr="00FB67FD" w:rsidRDefault="00EB1E43" w:rsidP="000B1BE9">
            <w:pPr>
              <w:spacing w:line="360" w:lineRule="auto"/>
              <w:rPr>
                <w:bCs/>
                <w:lang w:bidi="ar-DZ"/>
              </w:rPr>
            </w:pPr>
            <w:r w:rsidRPr="00FB67FD">
              <w:rPr>
                <w:bCs/>
                <w:lang w:bidi="ar-DZ"/>
              </w:rPr>
              <w:t>0,166</w:t>
            </w:r>
          </w:p>
        </w:tc>
        <w:tc>
          <w:tcPr>
            <w:tcW w:w="756" w:type="dxa"/>
          </w:tcPr>
          <w:p w:rsidR="00EB1E43" w:rsidRPr="00FB67FD" w:rsidRDefault="00EB1E43" w:rsidP="000B1BE9">
            <w:pPr>
              <w:spacing w:line="360" w:lineRule="auto"/>
              <w:rPr>
                <w:bCs/>
                <w:lang w:bidi="ar-DZ"/>
              </w:rPr>
            </w:pPr>
            <w:r w:rsidRPr="00FB67FD">
              <w:rPr>
                <w:bCs/>
                <w:lang w:bidi="ar-DZ"/>
              </w:rPr>
              <w:t>0,197</w:t>
            </w:r>
          </w:p>
        </w:tc>
        <w:tc>
          <w:tcPr>
            <w:tcW w:w="900" w:type="dxa"/>
          </w:tcPr>
          <w:p w:rsidR="00EB1E43" w:rsidRPr="00FB67FD" w:rsidRDefault="00EB1E43" w:rsidP="000B1BE9">
            <w:pPr>
              <w:spacing w:line="360" w:lineRule="auto"/>
              <w:rPr>
                <w:bCs/>
                <w:lang w:bidi="ar-DZ"/>
              </w:rPr>
            </w:pPr>
            <w:r w:rsidRPr="00FB67FD">
              <w:rPr>
                <w:bCs/>
                <w:lang w:bidi="ar-DZ"/>
              </w:rPr>
              <w:t>0,218</w:t>
            </w:r>
          </w:p>
        </w:tc>
        <w:tc>
          <w:tcPr>
            <w:tcW w:w="900" w:type="dxa"/>
          </w:tcPr>
          <w:p w:rsidR="00EB1E43" w:rsidRPr="00FB67FD" w:rsidRDefault="00EB1E43" w:rsidP="000B1BE9">
            <w:pPr>
              <w:spacing w:line="360" w:lineRule="auto"/>
              <w:rPr>
                <w:bCs/>
                <w:lang w:bidi="ar-DZ"/>
              </w:rPr>
            </w:pPr>
            <w:r w:rsidRPr="00FB67FD">
              <w:rPr>
                <w:bCs/>
                <w:lang w:bidi="ar-DZ"/>
              </w:rPr>
              <w:t>0,233</w:t>
            </w:r>
          </w:p>
        </w:tc>
        <w:tc>
          <w:tcPr>
            <w:tcW w:w="1080" w:type="dxa"/>
          </w:tcPr>
          <w:p w:rsidR="00EB1E43" w:rsidRPr="00FB67FD" w:rsidRDefault="00EB1E43" w:rsidP="000B1BE9">
            <w:pPr>
              <w:spacing w:line="360" w:lineRule="auto"/>
              <w:rPr>
                <w:bCs/>
                <w:lang w:bidi="ar-DZ"/>
              </w:rPr>
            </w:pPr>
            <w:r w:rsidRPr="00FB67FD">
              <w:rPr>
                <w:bCs/>
                <w:lang w:bidi="ar-DZ"/>
              </w:rPr>
              <w:t>0,244</w:t>
            </w:r>
          </w:p>
        </w:tc>
        <w:tc>
          <w:tcPr>
            <w:tcW w:w="900" w:type="dxa"/>
          </w:tcPr>
          <w:p w:rsidR="00EB1E43" w:rsidRPr="00FB67FD" w:rsidRDefault="00EB1E43" w:rsidP="000B1BE9">
            <w:pPr>
              <w:spacing w:line="360" w:lineRule="auto"/>
              <w:rPr>
                <w:bCs/>
                <w:lang w:bidi="ar-DZ"/>
              </w:rPr>
            </w:pPr>
            <w:r w:rsidRPr="00FB67FD">
              <w:rPr>
                <w:bCs/>
                <w:lang w:bidi="ar-DZ"/>
              </w:rPr>
              <w:t>0.254</w:t>
            </w:r>
          </w:p>
        </w:tc>
        <w:tc>
          <w:tcPr>
            <w:tcW w:w="900" w:type="dxa"/>
          </w:tcPr>
          <w:p w:rsidR="00EB1E43" w:rsidRPr="00FB67FD" w:rsidRDefault="00EB1E43" w:rsidP="000B1BE9">
            <w:pPr>
              <w:spacing w:line="360" w:lineRule="auto"/>
              <w:rPr>
                <w:bCs/>
                <w:lang w:bidi="ar-DZ"/>
              </w:rPr>
            </w:pPr>
            <w:r w:rsidRPr="00FB67FD">
              <w:rPr>
                <w:bCs/>
                <w:lang w:bidi="ar-DZ"/>
              </w:rPr>
              <w:t>0,262</w:t>
            </w:r>
          </w:p>
        </w:tc>
        <w:tc>
          <w:tcPr>
            <w:tcW w:w="900" w:type="dxa"/>
          </w:tcPr>
          <w:p w:rsidR="00EB1E43" w:rsidRPr="00FB67FD" w:rsidRDefault="00EB1E43" w:rsidP="000B1BE9">
            <w:pPr>
              <w:spacing w:line="360" w:lineRule="auto"/>
              <w:rPr>
                <w:bCs/>
                <w:lang w:bidi="ar-DZ"/>
              </w:rPr>
            </w:pPr>
            <w:r w:rsidRPr="00FB67FD">
              <w:rPr>
                <w:bCs/>
                <w:lang w:bidi="ar-DZ"/>
              </w:rPr>
              <w:t>0,269</w:t>
            </w:r>
          </w:p>
        </w:tc>
        <w:tc>
          <w:tcPr>
            <w:tcW w:w="1080" w:type="dxa"/>
          </w:tcPr>
          <w:p w:rsidR="00EB1E43" w:rsidRPr="00FB67FD" w:rsidRDefault="00EB1E43" w:rsidP="000B1BE9">
            <w:pPr>
              <w:spacing w:line="360" w:lineRule="auto"/>
              <w:rPr>
                <w:bCs/>
                <w:lang w:bidi="ar-DZ"/>
              </w:rPr>
            </w:pPr>
            <w:r w:rsidRPr="00FB67FD">
              <w:rPr>
                <w:bCs/>
                <w:lang w:bidi="ar-DZ"/>
              </w:rPr>
              <w:t>0,275</w:t>
            </w:r>
          </w:p>
        </w:tc>
      </w:tr>
    </w:tbl>
    <w:p w:rsidR="00C670CD" w:rsidRDefault="00C670CD" w:rsidP="00EB1E43">
      <w:pPr>
        <w:spacing w:line="360" w:lineRule="auto"/>
        <w:rPr>
          <w:b/>
          <w:lang w:bidi="ar-DZ"/>
        </w:rPr>
      </w:pPr>
    </w:p>
    <w:p w:rsidR="00EB1E43" w:rsidRPr="008A5193" w:rsidRDefault="008A5193" w:rsidP="00EB1E43">
      <w:pPr>
        <w:spacing w:line="360" w:lineRule="auto"/>
        <w:rPr>
          <w:lang w:bidi="ar-DZ"/>
        </w:rPr>
      </w:pPr>
      <w:r>
        <w:rPr>
          <w:b/>
          <w:lang w:bidi="ar-DZ"/>
        </w:rPr>
        <w:t>Tableau 15 :</w:t>
      </w:r>
      <w:r w:rsidRPr="008A5193">
        <w:rPr>
          <w:lang w:bidi="ar-DZ"/>
        </w:rPr>
        <w:t xml:space="preserve"> présentation</w:t>
      </w:r>
      <w:r w:rsidR="00C670CD" w:rsidRPr="008A5193">
        <w:rPr>
          <w:lang w:bidi="ar-DZ"/>
        </w:rPr>
        <w:t xml:space="preserve"> des différents groupes homogènes  « Facteur site-organe »</w:t>
      </w:r>
    </w:p>
    <w:tbl>
      <w:tblPr>
        <w:tblW w:w="9218"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1320"/>
        <w:gridCol w:w="3365"/>
        <w:gridCol w:w="1620"/>
        <w:gridCol w:w="2913"/>
      </w:tblGrid>
      <w:tr w:rsidR="00EB1E43">
        <w:trPr>
          <w:trHeight w:val="285"/>
        </w:trPr>
        <w:tc>
          <w:tcPr>
            <w:tcW w:w="13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F1  F2</w:t>
            </w:r>
          </w:p>
        </w:tc>
        <w:tc>
          <w:tcPr>
            <w:tcW w:w="3365"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LIBELLES</w:t>
            </w:r>
          </w:p>
        </w:tc>
        <w:tc>
          <w:tcPr>
            <w:tcW w:w="16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MOYENNES</w:t>
            </w:r>
          </w:p>
        </w:tc>
        <w:tc>
          <w:tcPr>
            <w:tcW w:w="2913" w:type="dxa"/>
            <w:shd w:val="clear" w:color="auto" w:fill="FFFFFF"/>
            <w:vAlign w:val="center"/>
          </w:tcPr>
          <w:p w:rsidR="00EB1E43" w:rsidRPr="00EB4F62" w:rsidRDefault="00EB1E43" w:rsidP="000B1BE9">
            <w:pPr>
              <w:jc w:val="center"/>
              <w:rPr>
                <w:color w:val="000000"/>
                <w:sz w:val="22"/>
                <w:szCs w:val="22"/>
              </w:rPr>
            </w:pPr>
            <w:r w:rsidRPr="00EB4F62">
              <w:rPr>
                <w:color w:val="000000"/>
                <w:sz w:val="22"/>
                <w:szCs w:val="22"/>
              </w:rPr>
              <w:t>GROUPES  HOMOGENES</w:t>
            </w:r>
          </w:p>
        </w:tc>
      </w:tr>
      <w:tr w:rsidR="00EB1E43">
        <w:trPr>
          <w:trHeight w:val="285"/>
        </w:trPr>
        <w:tc>
          <w:tcPr>
            <w:tcW w:w="13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 xml:space="preserve">1.0  </w:t>
            </w:r>
            <w:proofErr w:type="spellStart"/>
            <w:r w:rsidRPr="00EB4F62">
              <w:rPr>
                <w:color w:val="000000"/>
                <w:sz w:val="22"/>
                <w:szCs w:val="22"/>
              </w:rPr>
              <w:t>1.0</w:t>
            </w:r>
            <w:proofErr w:type="spellEnd"/>
          </w:p>
        </w:tc>
        <w:tc>
          <w:tcPr>
            <w:tcW w:w="3365"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site 1 feuilles</w:t>
            </w:r>
            <w:r>
              <w:rPr>
                <w:color w:val="000000"/>
                <w:sz w:val="22"/>
                <w:szCs w:val="22"/>
              </w:rPr>
              <w:t xml:space="preserve"> (54,28 ± 0,18 mg/g)</w:t>
            </w:r>
          </w:p>
        </w:tc>
        <w:tc>
          <w:tcPr>
            <w:tcW w:w="16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1,727</w:t>
            </w:r>
          </w:p>
        </w:tc>
        <w:tc>
          <w:tcPr>
            <w:tcW w:w="2913"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A</w:t>
            </w:r>
          </w:p>
        </w:tc>
      </w:tr>
      <w:tr w:rsidR="00EB1E43">
        <w:trPr>
          <w:trHeight w:val="285"/>
        </w:trPr>
        <w:tc>
          <w:tcPr>
            <w:tcW w:w="13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5.0  1.0</w:t>
            </w:r>
          </w:p>
        </w:tc>
        <w:tc>
          <w:tcPr>
            <w:tcW w:w="3365"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site 5 feuilles</w:t>
            </w:r>
            <w:r>
              <w:rPr>
                <w:color w:val="000000"/>
                <w:sz w:val="22"/>
                <w:szCs w:val="22"/>
              </w:rPr>
              <w:t xml:space="preserve"> (48,68 ± 0,21 mg/g)</w:t>
            </w:r>
          </w:p>
        </w:tc>
        <w:tc>
          <w:tcPr>
            <w:tcW w:w="16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1,549</w:t>
            </w:r>
          </w:p>
        </w:tc>
        <w:tc>
          <w:tcPr>
            <w:tcW w:w="2913"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B</w:t>
            </w:r>
          </w:p>
        </w:tc>
      </w:tr>
      <w:tr w:rsidR="00EB1E43">
        <w:trPr>
          <w:trHeight w:val="285"/>
        </w:trPr>
        <w:tc>
          <w:tcPr>
            <w:tcW w:w="13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2.0  1.0</w:t>
            </w:r>
          </w:p>
        </w:tc>
        <w:tc>
          <w:tcPr>
            <w:tcW w:w="3365"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site2 feuilles</w:t>
            </w:r>
            <w:r>
              <w:rPr>
                <w:color w:val="000000"/>
                <w:sz w:val="22"/>
                <w:szCs w:val="22"/>
              </w:rPr>
              <w:t xml:space="preserve"> (27,32 ± 0,25 mg/g)</w:t>
            </w:r>
          </w:p>
        </w:tc>
        <w:tc>
          <w:tcPr>
            <w:tcW w:w="16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1,043</w:t>
            </w:r>
          </w:p>
        </w:tc>
        <w:tc>
          <w:tcPr>
            <w:tcW w:w="2913"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C</w:t>
            </w:r>
          </w:p>
        </w:tc>
      </w:tr>
      <w:tr w:rsidR="00EB1E43">
        <w:trPr>
          <w:trHeight w:val="285"/>
        </w:trPr>
        <w:tc>
          <w:tcPr>
            <w:tcW w:w="13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1.0  2.0</w:t>
            </w:r>
          </w:p>
        </w:tc>
        <w:tc>
          <w:tcPr>
            <w:tcW w:w="3365"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site 1 fruits</w:t>
            </w:r>
            <w:r>
              <w:rPr>
                <w:color w:val="000000"/>
                <w:sz w:val="22"/>
                <w:szCs w:val="22"/>
              </w:rPr>
              <w:t xml:space="preserve"> (22,27 ± 1,18 mg/g)</w:t>
            </w:r>
          </w:p>
        </w:tc>
        <w:tc>
          <w:tcPr>
            <w:tcW w:w="16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0,953</w:t>
            </w:r>
          </w:p>
        </w:tc>
        <w:tc>
          <w:tcPr>
            <w:tcW w:w="2913"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C</w:t>
            </w:r>
          </w:p>
        </w:tc>
      </w:tr>
      <w:tr w:rsidR="00EB1E43">
        <w:trPr>
          <w:trHeight w:val="285"/>
        </w:trPr>
        <w:tc>
          <w:tcPr>
            <w:tcW w:w="13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3.0  1.0</w:t>
            </w:r>
          </w:p>
        </w:tc>
        <w:tc>
          <w:tcPr>
            <w:tcW w:w="3365"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site3 feuilles</w:t>
            </w:r>
            <w:r>
              <w:rPr>
                <w:color w:val="000000"/>
                <w:sz w:val="22"/>
                <w:szCs w:val="22"/>
              </w:rPr>
              <w:t xml:space="preserve"> (23,45 ± 0,06 mg/g)</w:t>
            </w:r>
          </w:p>
        </w:tc>
        <w:tc>
          <w:tcPr>
            <w:tcW w:w="16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0,</w:t>
            </w:r>
            <w:r>
              <w:rPr>
                <w:color w:val="000000"/>
                <w:sz w:val="22"/>
                <w:szCs w:val="22"/>
              </w:rPr>
              <w:t>92</w:t>
            </w:r>
          </w:p>
        </w:tc>
        <w:tc>
          <w:tcPr>
            <w:tcW w:w="2913" w:type="dxa"/>
            <w:shd w:val="clear" w:color="auto" w:fill="FFFFFF"/>
            <w:noWrap/>
            <w:vAlign w:val="bottom"/>
          </w:tcPr>
          <w:p w:rsidR="00EB1E43" w:rsidRPr="00EB4F62" w:rsidRDefault="00EB1E43" w:rsidP="000B1BE9">
            <w:pPr>
              <w:jc w:val="center"/>
              <w:rPr>
                <w:color w:val="000000"/>
                <w:sz w:val="22"/>
                <w:szCs w:val="22"/>
              </w:rPr>
            </w:pPr>
            <w:r>
              <w:rPr>
                <w:color w:val="000000"/>
                <w:sz w:val="22"/>
                <w:szCs w:val="22"/>
              </w:rPr>
              <w:t>C</w:t>
            </w:r>
          </w:p>
        </w:tc>
      </w:tr>
      <w:tr w:rsidR="00EB1E43">
        <w:trPr>
          <w:trHeight w:val="285"/>
        </w:trPr>
        <w:tc>
          <w:tcPr>
            <w:tcW w:w="13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 xml:space="preserve">2.0  </w:t>
            </w:r>
            <w:proofErr w:type="spellStart"/>
            <w:r w:rsidRPr="00EB4F62">
              <w:rPr>
                <w:color w:val="000000"/>
                <w:sz w:val="22"/>
                <w:szCs w:val="22"/>
              </w:rPr>
              <w:t>2.0</w:t>
            </w:r>
            <w:proofErr w:type="spellEnd"/>
          </w:p>
        </w:tc>
        <w:tc>
          <w:tcPr>
            <w:tcW w:w="3365"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site2 fruits</w:t>
            </w:r>
            <w:r>
              <w:rPr>
                <w:color w:val="000000"/>
                <w:sz w:val="22"/>
                <w:szCs w:val="22"/>
              </w:rPr>
              <w:t xml:space="preserve"> (7,41 ± 0,023 mg/g)</w:t>
            </w:r>
          </w:p>
        </w:tc>
        <w:tc>
          <w:tcPr>
            <w:tcW w:w="16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0,476</w:t>
            </w:r>
          </w:p>
        </w:tc>
        <w:tc>
          <w:tcPr>
            <w:tcW w:w="2913" w:type="dxa"/>
            <w:shd w:val="clear" w:color="auto" w:fill="FFFFFF"/>
            <w:noWrap/>
            <w:vAlign w:val="bottom"/>
          </w:tcPr>
          <w:p w:rsidR="00EB1E43" w:rsidRPr="00EB4F62" w:rsidRDefault="00EB1E43" w:rsidP="000B1BE9">
            <w:pPr>
              <w:jc w:val="center"/>
              <w:rPr>
                <w:color w:val="000000"/>
                <w:sz w:val="22"/>
                <w:szCs w:val="22"/>
              </w:rPr>
            </w:pPr>
            <w:r>
              <w:rPr>
                <w:color w:val="000000"/>
                <w:sz w:val="22"/>
                <w:szCs w:val="22"/>
              </w:rPr>
              <w:t>D</w:t>
            </w:r>
          </w:p>
        </w:tc>
      </w:tr>
      <w:tr w:rsidR="00EB1E43">
        <w:trPr>
          <w:trHeight w:val="285"/>
        </w:trPr>
        <w:tc>
          <w:tcPr>
            <w:tcW w:w="13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4.0  1.0</w:t>
            </w:r>
          </w:p>
        </w:tc>
        <w:tc>
          <w:tcPr>
            <w:tcW w:w="3365"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site 4 feuilles</w:t>
            </w:r>
            <w:r>
              <w:rPr>
                <w:color w:val="000000"/>
                <w:sz w:val="22"/>
                <w:szCs w:val="22"/>
              </w:rPr>
              <w:t xml:space="preserve"> (1,87 ± 0,04 mg/g)</w:t>
            </w:r>
          </w:p>
        </w:tc>
        <w:tc>
          <w:tcPr>
            <w:tcW w:w="16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0,303</w:t>
            </w:r>
          </w:p>
        </w:tc>
        <w:tc>
          <w:tcPr>
            <w:tcW w:w="2913" w:type="dxa"/>
            <w:shd w:val="clear" w:color="auto" w:fill="FFFFFF"/>
            <w:noWrap/>
            <w:vAlign w:val="bottom"/>
          </w:tcPr>
          <w:p w:rsidR="00EB1E43" w:rsidRPr="00EB4F62" w:rsidRDefault="00EB1E43" w:rsidP="000B1BE9">
            <w:pPr>
              <w:jc w:val="center"/>
              <w:rPr>
                <w:color w:val="000000"/>
                <w:sz w:val="22"/>
                <w:szCs w:val="22"/>
              </w:rPr>
            </w:pPr>
            <w:r>
              <w:rPr>
                <w:color w:val="000000"/>
                <w:sz w:val="22"/>
                <w:szCs w:val="22"/>
              </w:rPr>
              <w:t>E</w:t>
            </w:r>
          </w:p>
        </w:tc>
      </w:tr>
      <w:tr w:rsidR="00EB1E43">
        <w:trPr>
          <w:trHeight w:val="285"/>
        </w:trPr>
        <w:tc>
          <w:tcPr>
            <w:tcW w:w="13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5.0  2.0</w:t>
            </w:r>
          </w:p>
        </w:tc>
        <w:tc>
          <w:tcPr>
            <w:tcW w:w="3365"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site 5 fruits</w:t>
            </w:r>
            <w:r>
              <w:rPr>
                <w:color w:val="000000"/>
                <w:sz w:val="22"/>
                <w:szCs w:val="22"/>
              </w:rPr>
              <w:t xml:space="preserve"> (1,94 ± 0,026 mg/g)</w:t>
            </w:r>
          </w:p>
        </w:tc>
        <w:tc>
          <w:tcPr>
            <w:tcW w:w="16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0,212</w:t>
            </w:r>
          </w:p>
        </w:tc>
        <w:tc>
          <w:tcPr>
            <w:tcW w:w="2913" w:type="dxa"/>
            <w:shd w:val="clear" w:color="auto" w:fill="FFFFFF"/>
            <w:noWrap/>
            <w:vAlign w:val="bottom"/>
          </w:tcPr>
          <w:p w:rsidR="00EB1E43" w:rsidRPr="00EB4F62" w:rsidRDefault="00EB1E43" w:rsidP="000B1BE9">
            <w:pPr>
              <w:jc w:val="center"/>
              <w:rPr>
                <w:color w:val="000000"/>
                <w:sz w:val="22"/>
                <w:szCs w:val="22"/>
              </w:rPr>
            </w:pPr>
            <w:r>
              <w:rPr>
                <w:color w:val="000000"/>
                <w:sz w:val="22"/>
                <w:szCs w:val="22"/>
              </w:rPr>
              <w:t>E</w:t>
            </w:r>
          </w:p>
        </w:tc>
      </w:tr>
      <w:tr w:rsidR="00EB1E43">
        <w:trPr>
          <w:trHeight w:val="285"/>
        </w:trPr>
        <w:tc>
          <w:tcPr>
            <w:tcW w:w="13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3.0  2.0</w:t>
            </w:r>
          </w:p>
        </w:tc>
        <w:tc>
          <w:tcPr>
            <w:tcW w:w="3365"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site3 fruits</w:t>
            </w:r>
            <w:r>
              <w:rPr>
                <w:color w:val="000000"/>
                <w:sz w:val="22"/>
                <w:szCs w:val="22"/>
              </w:rPr>
              <w:t xml:space="preserve"> (1,53 ± 0,021mg/g)</w:t>
            </w:r>
          </w:p>
        </w:tc>
        <w:tc>
          <w:tcPr>
            <w:tcW w:w="16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0,168</w:t>
            </w:r>
          </w:p>
        </w:tc>
        <w:tc>
          <w:tcPr>
            <w:tcW w:w="2913" w:type="dxa"/>
            <w:shd w:val="clear" w:color="auto" w:fill="FFFFFF"/>
            <w:noWrap/>
            <w:vAlign w:val="bottom"/>
          </w:tcPr>
          <w:p w:rsidR="00EB1E43" w:rsidRPr="00EB4F62" w:rsidRDefault="00EB1E43" w:rsidP="000B1BE9">
            <w:pPr>
              <w:jc w:val="center"/>
              <w:rPr>
                <w:color w:val="000000"/>
                <w:sz w:val="22"/>
                <w:szCs w:val="22"/>
              </w:rPr>
            </w:pPr>
            <w:r>
              <w:rPr>
                <w:color w:val="000000"/>
                <w:sz w:val="22"/>
                <w:szCs w:val="22"/>
              </w:rPr>
              <w:t>E</w:t>
            </w:r>
          </w:p>
        </w:tc>
      </w:tr>
      <w:tr w:rsidR="00EB1E43">
        <w:trPr>
          <w:trHeight w:val="285"/>
        </w:trPr>
        <w:tc>
          <w:tcPr>
            <w:tcW w:w="13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4.0  2.0</w:t>
            </w:r>
          </w:p>
        </w:tc>
        <w:tc>
          <w:tcPr>
            <w:tcW w:w="3365"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site 4 fruits</w:t>
            </w:r>
            <w:r>
              <w:rPr>
                <w:color w:val="000000"/>
                <w:sz w:val="22"/>
                <w:szCs w:val="22"/>
              </w:rPr>
              <w:t xml:space="preserve"> (1,55 ± 0,003 mg/g)</w:t>
            </w:r>
          </w:p>
        </w:tc>
        <w:tc>
          <w:tcPr>
            <w:tcW w:w="1620" w:type="dxa"/>
            <w:shd w:val="clear" w:color="auto" w:fill="FFFFFF"/>
            <w:noWrap/>
            <w:vAlign w:val="bottom"/>
          </w:tcPr>
          <w:p w:rsidR="00EB1E43" w:rsidRPr="00EB4F62" w:rsidRDefault="00EB1E43" w:rsidP="000B1BE9">
            <w:pPr>
              <w:jc w:val="center"/>
              <w:rPr>
                <w:color w:val="000000"/>
                <w:sz w:val="22"/>
                <w:szCs w:val="22"/>
              </w:rPr>
            </w:pPr>
            <w:r w:rsidRPr="00EB4F62">
              <w:rPr>
                <w:color w:val="000000"/>
                <w:sz w:val="22"/>
                <w:szCs w:val="22"/>
              </w:rPr>
              <w:t>0,105</w:t>
            </w:r>
          </w:p>
        </w:tc>
        <w:tc>
          <w:tcPr>
            <w:tcW w:w="2913" w:type="dxa"/>
            <w:shd w:val="clear" w:color="auto" w:fill="FFFFFF"/>
            <w:noWrap/>
            <w:vAlign w:val="bottom"/>
          </w:tcPr>
          <w:p w:rsidR="00EB1E43" w:rsidRPr="00EB4F62" w:rsidRDefault="00EB1E43" w:rsidP="000B1BE9">
            <w:pPr>
              <w:jc w:val="center"/>
              <w:rPr>
                <w:color w:val="000000"/>
                <w:sz w:val="22"/>
                <w:szCs w:val="22"/>
              </w:rPr>
            </w:pPr>
            <w:r>
              <w:rPr>
                <w:color w:val="000000"/>
                <w:sz w:val="22"/>
                <w:szCs w:val="22"/>
              </w:rPr>
              <w:t>E</w:t>
            </w:r>
          </w:p>
        </w:tc>
      </w:tr>
    </w:tbl>
    <w:p w:rsidR="00EB1E43" w:rsidRDefault="00EB1E43" w:rsidP="00EB1E43"/>
    <w:p w:rsidR="00EB1E43" w:rsidRDefault="00EB1E43" w:rsidP="00EB1E43">
      <w:r>
        <w:t>L’analyse du test met en valeur l’existence de 5 groupes homogènes :</w:t>
      </w:r>
    </w:p>
    <w:p w:rsidR="00EB1E43" w:rsidRDefault="00EB1E43" w:rsidP="00EB1E43">
      <w:pPr>
        <w:ind w:left="360"/>
      </w:pPr>
    </w:p>
    <w:p w:rsidR="00EB1E43" w:rsidRDefault="00EB1E43" w:rsidP="00EB1E43">
      <w:pPr>
        <w:numPr>
          <w:ilvl w:val="0"/>
          <w:numId w:val="4"/>
        </w:numPr>
        <w:spacing w:line="360" w:lineRule="auto"/>
        <w:jc w:val="both"/>
      </w:pPr>
      <w:r>
        <w:t>les groupes </w:t>
      </w:r>
      <w:proofErr w:type="gramStart"/>
      <w:r>
        <w:t>:A</w:t>
      </w:r>
      <w:proofErr w:type="gramEnd"/>
      <w:r>
        <w:t xml:space="preserve"> comprenant les feuilles du site1 à une valeur  plus importante 58,28 mg/g , ceci laisse supposer que chez les feuilles la réponse à la pollution est considérable pour les </w:t>
      </w:r>
      <w:proofErr w:type="spellStart"/>
      <w:r>
        <w:t>flavonoides</w:t>
      </w:r>
      <w:proofErr w:type="spellEnd"/>
      <w:r>
        <w:t xml:space="preserve"> de la  jeune plantation. Le groupe B, la valeur est significative 48,68 mg/g pour une vieille plantation qui se trouve loin  de la zone du rejet. </w:t>
      </w:r>
    </w:p>
    <w:p w:rsidR="00EB1E43" w:rsidRDefault="00EB1E43" w:rsidP="00EB1E43">
      <w:pPr>
        <w:spacing w:line="360" w:lineRule="auto"/>
        <w:ind w:left="360"/>
        <w:jc w:val="both"/>
      </w:pPr>
    </w:p>
    <w:p w:rsidR="00EB1E43" w:rsidRDefault="00EB1E43" w:rsidP="00EB1E43">
      <w:pPr>
        <w:numPr>
          <w:ilvl w:val="0"/>
          <w:numId w:val="4"/>
        </w:numPr>
        <w:spacing w:line="360" w:lineRule="auto"/>
        <w:jc w:val="both"/>
      </w:pPr>
      <w:r>
        <w:t xml:space="preserve">Le groupe C les fruits du site 1 synthétisent des quantités presque similaires que les feuilles du site 2 et site 3, qui sont éloignés des torches d’ammoniac, est présenté par des plantations presque du même âge. Ceci laisse suggérer que la pollution influe sur la biosynthèse des </w:t>
      </w:r>
      <w:proofErr w:type="spellStart"/>
      <w:r>
        <w:t>flavonoides</w:t>
      </w:r>
      <w:proofErr w:type="spellEnd"/>
      <w:r>
        <w:t xml:space="preserve"> pour les plantations de </w:t>
      </w:r>
      <w:proofErr w:type="spellStart"/>
      <w:r>
        <w:t>sigoise</w:t>
      </w:r>
      <w:proofErr w:type="spellEnd"/>
      <w:r>
        <w:t xml:space="preserve"> les plus jeunes et les plus exposées à la zone soit pour les feuilles ou les fruits.</w:t>
      </w:r>
    </w:p>
    <w:p w:rsidR="00EB1E43" w:rsidRDefault="00EB1E43" w:rsidP="00EB1E43">
      <w:pPr>
        <w:ind w:left="360"/>
      </w:pPr>
    </w:p>
    <w:p w:rsidR="00EB1E43" w:rsidRDefault="00EB1E43" w:rsidP="00EB1E43">
      <w:pPr>
        <w:numPr>
          <w:ilvl w:val="0"/>
          <w:numId w:val="4"/>
        </w:numPr>
      </w:pPr>
      <w:r>
        <w:t>Le groupe D est moyennement significatif pour les fruits du site 2.</w:t>
      </w:r>
    </w:p>
    <w:p w:rsidR="00EB1E43" w:rsidRDefault="00EB1E43" w:rsidP="00EB1E43"/>
    <w:p w:rsidR="00EB1E43" w:rsidRDefault="00EB1E43" w:rsidP="00EB1E43">
      <w:pPr>
        <w:numPr>
          <w:ilvl w:val="0"/>
          <w:numId w:val="4"/>
        </w:numPr>
      </w:pPr>
      <w:r>
        <w:t xml:space="preserve">Le groupe E regroupe des valeurs presque similaires soit pour les fruits du S3, S4 et S5.  </w:t>
      </w:r>
    </w:p>
    <w:p w:rsidR="00EB1E43" w:rsidRDefault="00EB1E43" w:rsidP="00EB1E43"/>
    <w:p w:rsidR="00EB1E43" w:rsidRDefault="00EB1E43" w:rsidP="00EB1E43"/>
    <w:p w:rsidR="00EB1E43" w:rsidRDefault="00EB1E43" w:rsidP="00EB1E43">
      <w:pPr>
        <w:rPr>
          <w:b/>
          <w:bCs/>
        </w:rPr>
      </w:pPr>
      <w:r w:rsidRPr="00ED4570">
        <w:rPr>
          <w:b/>
          <w:bCs/>
        </w:rPr>
        <w:t>3- Les tanins</w:t>
      </w:r>
      <w:r>
        <w:rPr>
          <w:b/>
          <w:bCs/>
        </w:rPr>
        <w:t> :</w:t>
      </w:r>
    </w:p>
    <w:p w:rsidR="00EB1E43" w:rsidRPr="00F74E77" w:rsidRDefault="00EB1E43" w:rsidP="00EB1E43">
      <w:pPr>
        <w:spacing w:line="360" w:lineRule="auto"/>
        <w:rPr>
          <w:b/>
          <w:lang w:bidi="ar-DZ"/>
        </w:rPr>
      </w:pPr>
      <w:r>
        <w:rPr>
          <w:b/>
          <w:lang w:bidi="ar-DZ"/>
        </w:rPr>
        <w:t>3-1 Facteur site:</w:t>
      </w:r>
    </w:p>
    <w:p w:rsidR="00EB1E43" w:rsidRDefault="00EB1E43" w:rsidP="00EB1E43">
      <w:pPr>
        <w:rPr>
          <w:b/>
          <w:bCs/>
        </w:rPr>
      </w:pPr>
    </w:p>
    <w:tbl>
      <w:tblPr>
        <w:tblW w:w="8000" w:type="dxa"/>
        <w:tblInd w:w="70" w:type="dxa"/>
        <w:shd w:val="clear" w:color="auto" w:fill="FFFFFF"/>
        <w:tblCellMar>
          <w:left w:w="70" w:type="dxa"/>
          <w:right w:w="70" w:type="dxa"/>
        </w:tblCellMar>
        <w:tblLook w:val="0000"/>
      </w:tblPr>
      <w:tblGrid>
        <w:gridCol w:w="2656"/>
        <w:gridCol w:w="1336"/>
        <w:gridCol w:w="1336"/>
        <w:gridCol w:w="1336"/>
        <w:gridCol w:w="1336"/>
      </w:tblGrid>
      <w:tr w:rsidR="00EB1E43">
        <w:trPr>
          <w:trHeight w:val="285"/>
        </w:trPr>
        <w:tc>
          <w:tcPr>
            <w:tcW w:w="2656" w:type="dxa"/>
            <w:shd w:val="clear" w:color="auto" w:fill="FFFFFF"/>
            <w:noWrap/>
            <w:vAlign w:val="bottom"/>
          </w:tcPr>
          <w:p w:rsidR="00EB1E43" w:rsidRPr="00EE0976" w:rsidRDefault="00EB1E43" w:rsidP="000B1BE9">
            <w:pPr>
              <w:rPr>
                <w:color w:val="000000"/>
                <w:sz w:val="22"/>
                <w:szCs w:val="22"/>
              </w:rPr>
            </w:pPr>
            <w:r>
              <w:rPr>
                <w:color w:val="000000"/>
                <w:sz w:val="22"/>
                <w:szCs w:val="22"/>
              </w:rPr>
              <w:t>Nombres de moyennes</w:t>
            </w:r>
          </w:p>
        </w:tc>
        <w:tc>
          <w:tcPr>
            <w:tcW w:w="1336" w:type="dxa"/>
            <w:shd w:val="clear" w:color="auto" w:fill="FFFFFF"/>
            <w:noWrap/>
            <w:vAlign w:val="bottom"/>
          </w:tcPr>
          <w:p w:rsidR="00EB1E43" w:rsidRPr="00EE0976" w:rsidRDefault="00EB1E43" w:rsidP="000B1BE9">
            <w:pPr>
              <w:jc w:val="right"/>
              <w:rPr>
                <w:color w:val="000000"/>
                <w:sz w:val="22"/>
                <w:szCs w:val="22"/>
              </w:rPr>
            </w:pPr>
            <w:r w:rsidRPr="00EE0976">
              <w:rPr>
                <w:color w:val="000000"/>
                <w:sz w:val="22"/>
                <w:szCs w:val="22"/>
              </w:rPr>
              <w:t>2</w:t>
            </w:r>
          </w:p>
        </w:tc>
        <w:tc>
          <w:tcPr>
            <w:tcW w:w="1336" w:type="dxa"/>
            <w:shd w:val="clear" w:color="auto" w:fill="FFFFFF"/>
            <w:noWrap/>
            <w:vAlign w:val="bottom"/>
          </w:tcPr>
          <w:p w:rsidR="00EB1E43" w:rsidRPr="00EE0976" w:rsidRDefault="00EB1E43" w:rsidP="000B1BE9">
            <w:pPr>
              <w:jc w:val="right"/>
              <w:rPr>
                <w:color w:val="000000"/>
                <w:sz w:val="22"/>
                <w:szCs w:val="22"/>
              </w:rPr>
            </w:pPr>
            <w:r w:rsidRPr="00EE0976">
              <w:rPr>
                <w:color w:val="000000"/>
                <w:sz w:val="22"/>
                <w:szCs w:val="22"/>
              </w:rPr>
              <w:t>3</w:t>
            </w:r>
          </w:p>
        </w:tc>
        <w:tc>
          <w:tcPr>
            <w:tcW w:w="1336" w:type="dxa"/>
            <w:shd w:val="clear" w:color="auto" w:fill="FFFFFF"/>
            <w:noWrap/>
            <w:vAlign w:val="bottom"/>
          </w:tcPr>
          <w:p w:rsidR="00EB1E43" w:rsidRPr="00EE0976" w:rsidRDefault="00EB1E43" w:rsidP="000B1BE9">
            <w:pPr>
              <w:jc w:val="right"/>
              <w:rPr>
                <w:color w:val="000000"/>
                <w:sz w:val="22"/>
                <w:szCs w:val="22"/>
              </w:rPr>
            </w:pPr>
            <w:r w:rsidRPr="00EE0976">
              <w:rPr>
                <w:color w:val="000000"/>
                <w:sz w:val="22"/>
                <w:szCs w:val="22"/>
              </w:rPr>
              <w:t>4</w:t>
            </w:r>
          </w:p>
        </w:tc>
        <w:tc>
          <w:tcPr>
            <w:tcW w:w="1336" w:type="dxa"/>
            <w:shd w:val="clear" w:color="auto" w:fill="FFFFFF"/>
            <w:noWrap/>
            <w:vAlign w:val="bottom"/>
          </w:tcPr>
          <w:p w:rsidR="00EB1E43" w:rsidRPr="00EE0976" w:rsidRDefault="00EB1E43" w:rsidP="000B1BE9">
            <w:pPr>
              <w:jc w:val="right"/>
              <w:rPr>
                <w:color w:val="000000"/>
                <w:sz w:val="22"/>
                <w:szCs w:val="22"/>
              </w:rPr>
            </w:pPr>
            <w:r w:rsidRPr="00EE0976">
              <w:rPr>
                <w:color w:val="000000"/>
                <w:sz w:val="22"/>
                <w:szCs w:val="22"/>
              </w:rPr>
              <w:t>5</w:t>
            </w:r>
          </w:p>
        </w:tc>
      </w:tr>
      <w:tr w:rsidR="00EB1E43">
        <w:trPr>
          <w:trHeight w:val="285"/>
        </w:trPr>
        <w:tc>
          <w:tcPr>
            <w:tcW w:w="2656" w:type="dxa"/>
            <w:shd w:val="clear" w:color="auto" w:fill="FFFFFF"/>
            <w:noWrap/>
            <w:vAlign w:val="bottom"/>
          </w:tcPr>
          <w:p w:rsidR="00EB1E43" w:rsidRPr="00EE0976" w:rsidRDefault="00EB1E43" w:rsidP="000B1BE9">
            <w:pPr>
              <w:rPr>
                <w:color w:val="000000"/>
                <w:sz w:val="22"/>
                <w:szCs w:val="22"/>
              </w:rPr>
            </w:pPr>
            <w:r>
              <w:rPr>
                <w:color w:val="000000"/>
                <w:sz w:val="22"/>
                <w:szCs w:val="22"/>
              </w:rPr>
              <w:t>Valeurs des PPAS</w:t>
            </w:r>
          </w:p>
        </w:tc>
        <w:tc>
          <w:tcPr>
            <w:tcW w:w="1336" w:type="dxa"/>
            <w:shd w:val="clear" w:color="auto" w:fill="FFFFFF"/>
            <w:noWrap/>
            <w:vAlign w:val="bottom"/>
          </w:tcPr>
          <w:p w:rsidR="00EB1E43" w:rsidRPr="00EE0976" w:rsidRDefault="00EB1E43" w:rsidP="000B1BE9">
            <w:pPr>
              <w:jc w:val="right"/>
              <w:rPr>
                <w:color w:val="000000"/>
                <w:sz w:val="22"/>
                <w:szCs w:val="22"/>
              </w:rPr>
            </w:pPr>
            <w:r w:rsidRPr="00EE0976">
              <w:rPr>
                <w:color w:val="000000"/>
                <w:sz w:val="22"/>
                <w:szCs w:val="22"/>
              </w:rPr>
              <w:t>0,046</w:t>
            </w:r>
          </w:p>
        </w:tc>
        <w:tc>
          <w:tcPr>
            <w:tcW w:w="1336" w:type="dxa"/>
            <w:shd w:val="clear" w:color="auto" w:fill="FFFFFF"/>
            <w:noWrap/>
            <w:vAlign w:val="bottom"/>
          </w:tcPr>
          <w:p w:rsidR="00EB1E43" w:rsidRPr="00EE0976" w:rsidRDefault="00EB1E43" w:rsidP="000B1BE9">
            <w:pPr>
              <w:jc w:val="right"/>
              <w:rPr>
                <w:color w:val="000000"/>
                <w:sz w:val="22"/>
                <w:szCs w:val="22"/>
              </w:rPr>
            </w:pPr>
            <w:r w:rsidRPr="00EE0976">
              <w:rPr>
                <w:color w:val="000000"/>
                <w:sz w:val="22"/>
                <w:szCs w:val="22"/>
              </w:rPr>
              <w:t>0,055</w:t>
            </w:r>
          </w:p>
        </w:tc>
        <w:tc>
          <w:tcPr>
            <w:tcW w:w="1336" w:type="dxa"/>
            <w:shd w:val="clear" w:color="auto" w:fill="FFFFFF"/>
            <w:noWrap/>
            <w:vAlign w:val="bottom"/>
          </w:tcPr>
          <w:p w:rsidR="00EB1E43" w:rsidRPr="00EE0976" w:rsidRDefault="00EB1E43" w:rsidP="000B1BE9">
            <w:pPr>
              <w:jc w:val="right"/>
              <w:rPr>
                <w:color w:val="000000"/>
                <w:sz w:val="22"/>
                <w:szCs w:val="22"/>
              </w:rPr>
            </w:pPr>
            <w:r w:rsidRPr="00EE0976">
              <w:rPr>
                <w:color w:val="000000"/>
                <w:sz w:val="22"/>
                <w:szCs w:val="22"/>
              </w:rPr>
              <w:t>0,061</w:t>
            </w:r>
          </w:p>
        </w:tc>
        <w:tc>
          <w:tcPr>
            <w:tcW w:w="1336" w:type="dxa"/>
            <w:shd w:val="clear" w:color="auto" w:fill="FFFFFF"/>
            <w:noWrap/>
            <w:vAlign w:val="bottom"/>
          </w:tcPr>
          <w:p w:rsidR="00EB1E43" w:rsidRPr="00EE0976" w:rsidRDefault="00EB1E43" w:rsidP="000B1BE9">
            <w:pPr>
              <w:jc w:val="right"/>
              <w:rPr>
                <w:color w:val="000000"/>
                <w:sz w:val="22"/>
                <w:szCs w:val="22"/>
              </w:rPr>
            </w:pPr>
            <w:r w:rsidRPr="00EE0976">
              <w:rPr>
                <w:color w:val="000000"/>
                <w:sz w:val="22"/>
                <w:szCs w:val="22"/>
              </w:rPr>
              <w:t>0,065</w:t>
            </w:r>
          </w:p>
        </w:tc>
      </w:tr>
    </w:tbl>
    <w:p w:rsidR="00C670CD" w:rsidRDefault="00C670CD" w:rsidP="00C670CD">
      <w:pPr>
        <w:spacing w:line="360" w:lineRule="auto"/>
        <w:rPr>
          <w:b/>
          <w:lang w:bidi="ar-DZ"/>
        </w:rPr>
      </w:pPr>
    </w:p>
    <w:p w:rsidR="00C670CD" w:rsidRPr="0039730D" w:rsidRDefault="008A5193" w:rsidP="00C670CD">
      <w:pPr>
        <w:spacing w:line="360" w:lineRule="auto"/>
        <w:rPr>
          <w:sz w:val="22"/>
          <w:szCs w:val="22"/>
          <w:lang w:bidi="ar-DZ"/>
        </w:rPr>
      </w:pPr>
      <w:r>
        <w:rPr>
          <w:b/>
          <w:lang w:bidi="ar-DZ"/>
        </w:rPr>
        <w:t>Tableau 16 :</w:t>
      </w:r>
      <w:r w:rsidRPr="008A5193">
        <w:rPr>
          <w:lang w:bidi="ar-DZ"/>
        </w:rPr>
        <w:t xml:space="preserve"> </w:t>
      </w:r>
      <w:r w:rsidRPr="0039730D">
        <w:rPr>
          <w:sz w:val="22"/>
          <w:szCs w:val="22"/>
          <w:lang w:bidi="ar-DZ"/>
        </w:rPr>
        <w:t>présentation</w:t>
      </w:r>
      <w:r w:rsidR="00C670CD" w:rsidRPr="0039730D">
        <w:rPr>
          <w:sz w:val="22"/>
          <w:szCs w:val="22"/>
          <w:lang w:bidi="ar-DZ"/>
        </w:rPr>
        <w:t xml:space="preserve"> des différents groupes homogènes </w:t>
      </w:r>
      <w:r w:rsidR="0039730D" w:rsidRPr="0039730D">
        <w:rPr>
          <w:sz w:val="22"/>
          <w:szCs w:val="22"/>
          <w:lang w:bidi="ar-DZ"/>
        </w:rPr>
        <w:t>des tanins</w:t>
      </w:r>
      <w:r w:rsidR="00C670CD" w:rsidRPr="0039730D">
        <w:rPr>
          <w:sz w:val="22"/>
          <w:szCs w:val="22"/>
          <w:lang w:bidi="ar-DZ"/>
        </w:rPr>
        <w:t xml:space="preserve"> « Facteur site-organe »</w:t>
      </w:r>
    </w:p>
    <w:p w:rsidR="00EB1E43" w:rsidRPr="00ED4570" w:rsidRDefault="00EB1E43" w:rsidP="00EB1E43">
      <w:pPr>
        <w:rPr>
          <w:b/>
          <w:bCs/>
        </w:rPr>
      </w:pPr>
    </w:p>
    <w:tbl>
      <w:tblPr>
        <w:tblW w:w="5463"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1320"/>
        <w:gridCol w:w="1320"/>
        <w:gridCol w:w="1363"/>
        <w:gridCol w:w="1460"/>
      </w:tblGrid>
      <w:tr w:rsidR="00EB1E43">
        <w:trPr>
          <w:trHeight w:val="285"/>
        </w:trPr>
        <w:tc>
          <w:tcPr>
            <w:tcW w:w="1320"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 xml:space="preserve">F1 </w:t>
            </w:r>
          </w:p>
        </w:tc>
        <w:tc>
          <w:tcPr>
            <w:tcW w:w="1320"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 xml:space="preserve">  LIBELLES  </w:t>
            </w:r>
          </w:p>
        </w:tc>
        <w:tc>
          <w:tcPr>
            <w:tcW w:w="1363"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MOYENNES</w:t>
            </w:r>
          </w:p>
        </w:tc>
        <w:tc>
          <w:tcPr>
            <w:tcW w:w="1460" w:type="dxa"/>
            <w:shd w:val="clear" w:color="auto" w:fill="FFFFFF"/>
            <w:vAlign w:val="center"/>
          </w:tcPr>
          <w:p w:rsidR="00EB1E43" w:rsidRPr="00EE0976" w:rsidRDefault="00EB1E43" w:rsidP="000B1BE9">
            <w:pPr>
              <w:jc w:val="center"/>
              <w:rPr>
                <w:color w:val="000000"/>
                <w:sz w:val="22"/>
                <w:szCs w:val="22"/>
              </w:rPr>
            </w:pPr>
            <w:r>
              <w:rPr>
                <w:color w:val="000000"/>
                <w:sz w:val="22"/>
                <w:szCs w:val="22"/>
              </w:rPr>
              <w:t>Groupes homogènes</w:t>
            </w:r>
          </w:p>
        </w:tc>
      </w:tr>
      <w:tr w:rsidR="00EB1E43">
        <w:trPr>
          <w:trHeight w:val="285"/>
        </w:trPr>
        <w:tc>
          <w:tcPr>
            <w:tcW w:w="1320"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 xml:space="preserve"> 1.0</w:t>
            </w:r>
          </w:p>
        </w:tc>
        <w:tc>
          <w:tcPr>
            <w:tcW w:w="1320" w:type="dxa"/>
            <w:shd w:val="clear" w:color="auto" w:fill="FFFFFF"/>
            <w:noWrap/>
            <w:vAlign w:val="bottom"/>
          </w:tcPr>
          <w:p w:rsidR="00EB1E43" w:rsidRPr="00EE0976" w:rsidRDefault="00EB1E43" w:rsidP="000B1BE9">
            <w:pPr>
              <w:jc w:val="center"/>
              <w:rPr>
                <w:color w:val="000000"/>
                <w:sz w:val="22"/>
                <w:szCs w:val="22"/>
              </w:rPr>
            </w:pPr>
            <w:r>
              <w:rPr>
                <w:color w:val="000000"/>
                <w:sz w:val="22"/>
                <w:szCs w:val="22"/>
              </w:rPr>
              <w:t>Site 1</w:t>
            </w:r>
          </w:p>
        </w:tc>
        <w:tc>
          <w:tcPr>
            <w:tcW w:w="1363"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0,759</w:t>
            </w:r>
          </w:p>
        </w:tc>
        <w:tc>
          <w:tcPr>
            <w:tcW w:w="1460"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A</w:t>
            </w:r>
          </w:p>
        </w:tc>
      </w:tr>
      <w:tr w:rsidR="00EB1E43">
        <w:trPr>
          <w:trHeight w:val="285"/>
        </w:trPr>
        <w:tc>
          <w:tcPr>
            <w:tcW w:w="1320"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 xml:space="preserve"> 5.0</w:t>
            </w:r>
          </w:p>
        </w:tc>
        <w:tc>
          <w:tcPr>
            <w:tcW w:w="1320" w:type="dxa"/>
            <w:shd w:val="clear" w:color="auto" w:fill="FFFFFF"/>
            <w:noWrap/>
            <w:vAlign w:val="bottom"/>
          </w:tcPr>
          <w:p w:rsidR="00EB1E43" w:rsidRPr="00EE0976" w:rsidRDefault="00EB1E43" w:rsidP="000B1BE9">
            <w:pPr>
              <w:jc w:val="center"/>
              <w:rPr>
                <w:color w:val="000000"/>
                <w:sz w:val="22"/>
                <w:szCs w:val="22"/>
              </w:rPr>
            </w:pPr>
            <w:r>
              <w:rPr>
                <w:color w:val="000000"/>
                <w:sz w:val="22"/>
                <w:szCs w:val="22"/>
              </w:rPr>
              <w:t>Site 5</w:t>
            </w:r>
          </w:p>
        </w:tc>
        <w:tc>
          <w:tcPr>
            <w:tcW w:w="1363"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0,641</w:t>
            </w:r>
          </w:p>
        </w:tc>
        <w:tc>
          <w:tcPr>
            <w:tcW w:w="1460" w:type="dxa"/>
            <w:shd w:val="clear" w:color="auto" w:fill="FFFFFF"/>
            <w:noWrap/>
            <w:vAlign w:val="bottom"/>
          </w:tcPr>
          <w:p w:rsidR="00EB1E43" w:rsidRPr="00EE0976" w:rsidRDefault="00EB1E43" w:rsidP="000B1BE9">
            <w:pPr>
              <w:jc w:val="center"/>
              <w:rPr>
                <w:color w:val="000000"/>
                <w:sz w:val="22"/>
                <w:szCs w:val="22"/>
              </w:rPr>
            </w:pPr>
            <w:r>
              <w:rPr>
                <w:color w:val="000000"/>
                <w:sz w:val="22"/>
                <w:szCs w:val="22"/>
              </w:rPr>
              <w:t>B</w:t>
            </w:r>
          </w:p>
        </w:tc>
      </w:tr>
      <w:tr w:rsidR="00EB1E43">
        <w:trPr>
          <w:trHeight w:val="285"/>
        </w:trPr>
        <w:tc>
          <w:tcPr>
            <w:tcW w:w="1320"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 xml:space="preserve"> 2.0</w:t>
            </w:r>
          </w:p>
        </w:tc>
        <w:tc>
          <w:tcPr>
            <w:tcW w:w="1320" w:type="dxa"/>
            <w:shd w:val="clear" w:color="auto" w:fill="FFFFFF"/>
            <w:noWrap/>
            <w:vAlign w:val="bottom"/>
          </w:tcPr>
          <w:p w:rsidR="00EB1E43" w:rsidRPr="00EE0976" w:rsidRDefault="00EB1E43" w:rsidP="000B1BE9">
            <w:pPr>
              <w:jc w:val="center"/>
              <w:rPr>
                <w:color w:val="000000"/>
                <w:sz w:val="22"/>
                <w:szCs w:val="22"/>
              </w:rPr>
            </w:pPr>
            <w:r>
              <w:rPr>
                <w:color w:val="000000"/>
                <w:sz w:val="22"/>
                <w:szCs w:val="22"/>
              </w:rPr>
              <w:t>Site 2</w:t>
            </w:r>
          </w:p>
        </w:tc>
        <w:tc>
          <w:tcPr>
            <w:tcW w:w="1363"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0,458</w:t>
            </w:r>
          </w:p>
        </w:tc>
        <w:tc>
          <w:tcPr>
            <w:tcW w:w="1460" w:type="dxa"/>
            <w:shd w:val="clear" w:color="auto" w:fill="FFFFFF"/>
            <w:noWrap/>
            <w:vAlign w:val="bottom"/>
          </w:tcPr>
          <w:p w:rsidR="00EB1E43" w:rsidRPr="00EE0976" w:rsidRDefault="00EB1E43" w:rsidP="000B1BE9">
            <w:pPr>
              <w:jc w:val="center"/>
              <w:rPr>
                <w:color w:val="000000"/>
                <w:sz w:val="22"/>
                <w:szCs w:val="22"/>
              </w:rPr>
            </w:pPr>
            <w:r>
              <w:rPr>
                <w:color w:val="000000"/>
                <w:sz w:val="22"/>
                <w:szCs w:val="22"/>
              </w:rPr>
              <w:t>C</w:t>
            </w:r>
          </w:p>
        </w:tc>
      </w:tr>
      <w:tr w:rsidR="00EB1E43">
        <w:trPr>
          <w:trHeight w:val="285"/>
        </w:trPr>
        <w:tc>
          <w:tcPr>
            <w:tcW w:w="1320"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 xml:space="preserve"> 4.0</w:t>
            </w:r>
          </w:p>
        </w:tc>
        <w:tc>
          <w:tcPr>
            <w:tcW w:w="1320" w:type="dxa"/>
            <w:shd w:val="clear" w:color="auto" w:fill="FFFFFF"/>
            <w:noWrap/>
            <w:vAlign w:val="bottom"/>
          </w:tcPr>
          <w:p w:rsidR="00EB1E43" w:rsidRPr="00EE0976" w:rsidRDefault="00EB1E43" w:rsidP="000B1BE9">
            <w:pPr>
              <w:jc w:val="center"/>
              <w:rPr>
                <w:color w:val="000000"/>
                <w:sz w:val="22"/>
                <w:szCs w:val="22"/>
              </w:rPr>
            </w:pPr>
            <w:r>
              <w:rPr>
                <w:color w:val="000000"/>
                <w:sz w:val="22"/>
                <w:szCs w:val="22"/>
              </w:rPr>
              <w:t>Site 4</w:t>
            </w:r>
          </w:p>
        </w:tc>
        <w:tc>
          <w:tcPr>
            <w:tcW w:w="1363"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0,303</w:t>
            </w:r>
          </w:p>
        </w:tc>
        <w:tc>
          <w:tcPr>
            <w:tcW w:w="1460" w:type="dxa"/>
            <w:shd w:val="clear" w:color="auto" w:fill="FFFFFF"/>
            <w:noWrap/>
            <w:vAlign w:val="bottom"/>
          </w:tcPr>
          <w:p w:rsidR="00EB1E43" w:rsidRPr="00EE0976" w:rsidRDefault="00EB1E43" w:rsidP="000B1BE9">
            <w:pPr>
              <w:jc w:val="center"/>
              <w:rPr>
                <w:color w:val="000000"/>
                <w:sz w:val="22"/>
                <w:szCs w:val="22"/>
              </w:rPr>
            </w:pPr>
            <w:r>
              <w:rPr>
                <w:color w:val="000000"/>
                <w:sz w:val="22"/>
                <w:szCs w:val="22"/>
              </w:rPr>
              <w:t>D</w:t>
            </w:r>
          </w:p>
        </w:tc>
      </w:tr>
      <w:tr w:rsidR="00EB1E43">
        <w:trPr>
          <w:trHeight w:val="285"/>
        </w:trPr>
        <w:tc>
          <w:tcPr>
            <w:tcW w:w="1320"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 xml:space="preserve"> 3.0</w:t>
            </w:r>
          </w:p>
        </w:tc>
        <w:tc>
          <w:tcPr>
            <w:tcW w:w="1320" w:type="dxa"/>
            <w:shd w:val="clear" w:color="auto" w:fill="FFFFFF"/>
            <w:noWrap/>
            <w:vAlign w:val="bottom"/>
          </w:tcPr>
          <w:p w:rsidR="00EB1E43" w:rsidRPr="00EE0976" w:rsidRDefault="00EB1E43" w:rsidP="000B1BE9">
            <w:pPr>
              <w:jc w:val="center"/>
              <w:rPr>
                <w:color w:val="000000"/>
                <w:sz w:val="22"/>
                <w:szCs w:val="22"/>
              </w:rPr>
            </w:pPr>
            <w:r>
              <w:rPr>
                <w:color w:val="000000"/>
                <w:sz w:val="22"/>
                <w:szCs w:val="22"/>
              </w:rPr>
              <w:t>Site 3</w:t>
            </w:r>
          </w:p>
        </w:tc>
        <w:tc>
          <w:tcPr>
            <w:tcW w:w="1363" w:type="dxa"/>
            <w:shd w:val="clear" w:color="auto" w:fill="FFFFFF"/>
            <w:noWrap/>
            <w:vAlign w:val="bottom"/>
          </w:tcPr>
          <w:p w:rsidR="00EB1E43" w:rsidRPr="00EE0976" w:rsidRDefault="00EB1E43" w:rsidP="000B1BE9">
            <w:pPr>
              <w:jc w:val="center"/>
              <w:rPr>
                <w:color w:val="000000"/>
                <w:sz w:val="22"/>
                <w:szCs w:val="22"/>
              </w:rPr>
            </w:pPr>
            <w:r w:rsidRPr="00EE0976">
              <w:rPr>
                <w:color w:val="000000"/>
                <w:sz w:val="22"/>
                <w:szCs w:val="22"/>
              </w:rPr>
              <w:t>0,217</w:t>
            </w:r>
          </w:p>
        </w:tc>
        <w:tc>
          <w:tcPr>
            <w:tcW w:w="1460" w:type="dxa"/>
            <w:shd w:val="clear" w:color="auto" w:fill="FFFFFF"/>
            <w:noWrap/>
            <w:vAlign w:val="bottom"/>
          </w:tcPr>
          <w:p w:rsidR="00EB1E43" w:rsidRPr="00EE0976" w:rsidRDefault="00EB1E43" w:rsidP="000B1BE9">
            <w:pPr>
              <w:jc w:val="center"/>
              <w:rPr>
                <w:color w:val="000000"/>
                <w:sz w:val="22"/>
                <w:szCs w:val="22"/>
              </w:rPr>
            </w:pPr>
            <w:r>
              <w:rPr>
                <w:color w:val="000000"/>
                <w:sz w:val="22"/>
                <w:szCs w:val="22"/>
              </w:rPr>
              <w:t>E</w:t>
            </w:r>
          </w:p>
        </w:tc>
      </w:tr>
    </w:tbl>
    <w:p w:rsidR="00EB1E43" w:rsidRDefault="00EB1E43" w:rsidP="00EB1E43"/>
    <w:p w:rsidR="00EB1E43" w:rsidRDefault="00EB1E43" w:rsidP="00EB1E43">
      <w:pPr>
        <w:tabs>
          <w:tab w:val="left" w:pos="4185"/>
        </w:tabs>
      </w:pPr>
      <w:r>
        <w:t>Cinq groupes apparaissent dans ce test :</w:t>
      </w:r>
    </w:p>
    <w:p w:rsidR="00EB1E43" w:rsidRDefault="00EB1E43" w:rsidP="00EB1E43">
      <w:pPr>
        <w:tabs>
          <w:tab w:val="left" w:pos="4185"/>
        </w:tabs>
      </w:pPr>
    </w:p>
    <w:p w:rsidR="00EB1E43" w:rsidRDefault="00EB1E43" w:rsidP="00453BFB">
      <w:pPr>
        <w:numPr>
          <w:ilvl w:val="0"/>
          <w:numId w:val="4"/>
        </w:numPr>
        <w:tabs>
          <w:tab w:val="left" w:pos="4185"/>
        </w:tabs>
      </w:pPr>
      <w:r>
        <w:t>Le site 1 reste toujours le plus significatif même  pour la quantification des tanins évaluée par le groupe A pour ce facteur.</w:t>
      </w:r>
    </w:p>
    <w:p w:rsidR="00EB1E43" w:rsidRDefault="00EB1E43" w:rsidP="00453BFB">
      <w:pPr>
        <w:tabs>
          <w:tab w:val="left" w:pos="4185"/>
        </w:tabs>
      </w:pPr>
    </w:p>
    <w:p w:rsidR="00453BFB" w:rsidRDefault="00EB1E43" w:rsidP="00453BFB">
      <w:pPr>
        <w:numPr>
          <w:ilvl w:val="0"/>
          <w:numId w:val="4"/>
        </w:numPr>
        <w:tabs>
          <w:tab w:val="left" w:pos="4185"/>
        </w:tabs>
      </w:pPr>
      <w:r>
        <w:t>Les groupes B et C ont des valeurs plus au moins différentes.</w:t>
      </w:r>
    </w:p>
    <w:p w:rsidR="00453BFB" w:rsidRDefault="00453BFB" w:rsidP="00453BFB">
      <w:pPr>
        <w:pStyle w:val="Paragraphedeliste"/>
      </w:pPr>
    </w:p>
    <w:p w:rsidR="00EB1E43" w:rsidRDefault="00EB1E43" w:rsidP="00453BFB">
      <w:pPr>
        <w:numPr>
          <w:ilvl w:val="0"/>
          <w:numId w:val="4"/>
        </w:numPr>
        <w:tabs>
          <w:tab w:val="left" w:pos="4185"/>
        </w:tabs>
      </w:pPr>
      <w:r>
        <w:t xml:space="preserve">Les groupes D et E présentent des valeurs moins significatives.   </w:t>
      </w:r>
      <w:r>
        <w:tab/>
      </w:r>
    </w:p>
    <w:p w:rsidR="00EB1E43" w:rsidRDefault="00EB1E43" w:rsidP="00EB1E43"/>
    <w:p w:rsidR="00EB1E43" w:rsidRDefault="00EB1E43" w:rsidP="00EB1E43"/>
    <w:p w:rsidR="00EB1E43" w:rsidRPr="001723B0" w:rsidRDefault="00EB1E43" w:rsidP="00EB1E43">
      <w:pPr>
        <w:spacing w:line="360" w:lineRule="auto"/>
        <w:rPr>
          <w:b/>
          <w:lang w:bidi="ar-DZ"/>
        </w:rPr>
      </w:pPr>
      <w:r>
        <w:rPr>
          <w:b/>
          <w:lang w:bidi="ar-DZ"/>
        </w:rPr>
        <w:t xml:space="preserve">3-2 </w:t>
      </w:r>
      <w:r w:rsidRPr="006A0411">
        <w:rPr>
          <w:b/>
          <w:lang w:bidi="ar-DZ"/>
        </w:rPr>
        <w:t xml:space="preserve">Facteur </w:t>
      </w:r>
      <w:r>
        <w:rPr>
          <w:b/>
          <w:lang w:bidi="ar-DZ"/>
        </w:rPr>
        <w:t xml:space="preserve">site - </w:t>
      </w:r>
      <w:r w:rsidRPr="006A0411">
        <w:rPr>
          <w:b/>
          <w:lang w:bidi="ar-DZ"/>
        </w:rPr>
        <w:t>organe</w:t>
      </w:r>
      <w:r>
        <w:rPr>
          <w:b/>
          <w:lang w:bidi="ar-DZ"/>
        </w:rPr>
        <w:t xml:space="preserve"> : </w:t>
      </w:r>
    </w:p>
    <w:tbl>
      <w:tblPr>
        <w:tblW w:w="0" w:type="auto"/>
        <w:tblLook w:val="01E0"/>
      </w:tblPr>
      <w:tblGrid>
        <w:gridCol w:w="1078"/>
        <w:gridCol w:w="773"/>
        <w:gridCol w:w="823"/>
        <w:gridCol w:w="823"/>
        <w:gridCol w:w="823"/>
        <w:gridCol w:w="823"/>
        <w:gridCol w:w="823"/>
        <w:gridCol w:w="823"/>
        <w:gridCol w:w="823"/>
        <w:gridCol w:w="823"/>
      </w:tblGrid>
      <w:tr w:rsidR="00EB1E43" w:rsidTr="00C670CD">
        <w:tc>
          <w:tcPr>
            <w:tcW w:w="1101" w:type="dxa"/>
          </w:tcPr>
          <w:p w:rsidR="00EB1E43" w:rsidRPr="00C670CD" w:rsidRDefault="00EB1E43" w:rsidP="000B1BE9">
            <w:pPr>
              <w:rPr>
                <w:sz w:val="20"/>
                <w:szCs w:val="20"/>
              </w:rPr>
            </w:pPr>
            <w:r w:rsidRPr="00C670CD">
              <w:rPr>
                <w:sz w:val="20"/>
                <w:szCs w:val="20"/>
              </w:rPr>
              <w:t xml:space="preserve">Nombres de moyennes </w:t>
            </w:r>
          </w:p>
        </w:tc>
        <w:tc>
          <w:tcPr>
            <w:tcW w:w="780" w:type="dxa"/>
          </w:tcPr>
          <w:p w:rsidR="00EB1E43" w:rsidRDefault="00EB1E43" w:rsidP="000B1BE9">
            <w:r>
              <w:t>1</w:t>
            </w:r>
          </w:p>
        </w:tc>
        <w:tc>
          <w:tcPr>
            <w:tcW w:w="854" w:type="dxa"/>
          </w:tcPr>
          <w:p w:rsidR="00EB1E43" w:rsidRDefault="00EB1E43" w:rsidP="000B1BE9">
            <w:r>
              <w:t>2</w:t>
            </w:r>
          </w:p>
        </w:tc>
        <w:tc>
          <w:tcPr>
            <w:tcW w:w="854" w:type="dxa"/>
          </w:tcPr>
          <w:p w:rsidR="00EB1E43" w:rsidRDefault="00EB1E43" w:rsidP="000B1BE9">
            <w:r>
              <w:t>3</w:t>
            </w:r>
          </w:p>
        </w:tc>
        <w:tc>
          <w:tcPr>
            <w:tcW w:w="855" w:type="dxa"/>
          </w:tcPr>
          <w:p w:rsidR="00EB1E43" w:rsidRDefault="00EB1E43" w:rsidP="000B1BE9">
            <w:r>
              <w:t>4</w:t>
            </w:r>
          </w:p>
        </w:tc>
        <w:tc>
          <w:tcPr>
            <w:tcW w:w="855" w:type="dxa"/>
          </w:tcPr>
          <w:p w:rsidR="00EB1E43" w:rsidRDefault="00EB1E43" w:rsidP="000B1BE9">
            <w:r>
              <w:t>5</w:t>
            </w:r>
          </w:p>
        </w:tc>
        <w:tc>
          <w:tcPr>
            <w:tcW w:w="855" w:type="dxa"/>
          </w:tcPr>
          <w:p w:rsidR="00EB1E43" w:rsidRDefault="00EB1E43" w:rsidP="000B1BE9">
            <w:r>
              <w:t>6</w:t>
            </w:r>
          </w:p>
        </w:tc>
        <w:tc>
          <w:tcPr>
            <w:tcW w:w="855" w:type="dxa"/>
          </w:tcPr>
          <w:p w:rsidR="00EB1E43" w:rsidRDefault="00EB1E43" w:rsidP="000B1BE9">
            <w:r>
              <w:t>7</w:t>
            </w:r>
          </w:p>
        </w:tc>
        <w:tc>
          <w:tcPr>
            <w:tcW w:w="855" w:type="dxa"/>
          </w:tcPr>
          <w:p w:rsidR="00EB1E43" w:rsidRDefault="00EB1E43" w:rsidP="000B1BE9">
            <w:r>
              <w:t>8</w:t>
            </w:r>
            <w:r w:rsidR="00C670CD">
              <w:t xml:space="preserve">     </w:t>
            </w:r>
          </w:p>
        </w:tc>
        <w:tc>
          <w:tcPr>
            <w:tcW w:w="855" w:type="dxa"/>
          </w:tcPr>
          <w:p w:rsidR="00EB1E43" w:rsidRDefault="00EB1E43" w:rsidP="000B1BE9">
            <w:r>
              <w:t>9</w:t>
            </w:r>
          </w:p>
        </w:tc>
      </w:tr>
      <w:tr w:rsidR="00EB1E43" w:rsidTr="00C670CD">
        <w:tc>
          <w:tcPr>
            <w:tcW w:w="1101" w:type="dxa"/>
          </w:tcPr>
          <w:p w:rsidR="00EB1E43" w:rsidRPr="00C670CD" w:rsidRDefault="00EB1E43" w:rsidP="000B1BE9">
            <w:pPr>
              <w:rPr>
                <w:sz w:val="20"/>
                <w:szCs w:val="20"/>
              </w:rPr>
            </w:pPr>
            <w:r w:rsidRPr="00C670CD">
              <w:rPr>
                <w:sz w:val="20"/>
                <w:szCs w:val="20"/>
              </w:rPr>
              <w:t>Valeurs en PPAS</w:t>
            </w:r>
          </w:p>
        </w:tc>
        <w:tc>
          <w:tcPr>
            <w:tcW w:w="780" w:type="dxa"/>
          </w:tcPr>
          <w:p w:rsidR="00EB1E43" w:rsidRDefault="00EB1E43" w:rsidP="000B1BE9">
            <w:r>
              <w:t>0.064</w:t>
            </w:r>
          </w:p>
        </w:tc>
        <w:tc>
          <w:tcPr>
            <w:tcW w:w="854" w:type="dxa"/>
          </w:tcPr>
          <w:p w:rsidR="00EB1E43" w:rsidRDefault="00EB1E43" w:rsidP="000B1BE9">
            <w:r>
              <w:t>0,078</w:t>
            </w:r>
          </w:p>
        </w:tc>
        <w:tc>
          <w:tcPr>
            <w:tcW w:w="854" w:type="dxa"/>
          </w:tcPr>
          <w:p w:rsidR="00EB1E43" w:rsidRDefault="00EB1E43" w:rsidP="000B1BE9">
            <w:r>
              <w:t>0,086</w:t>
            </w:r>
          </w:p>
        </w:tc>
        <w:tc>
          <w:tcPr>
            <w:tcW w:w="855" w:type="dxa"/>
          </w:tcPr>
          <w:p w:rsidR="00EB1E43" w:rsidRDefault="00EB1E43" w:rsidP="000B1BE9">
            <w:r>
              <w:t>0,092</w:t>
            </w:r>
          </w:p>
        </w:tc>
        <w:tc>
          <w:tcPr>
            <w:tcW w:w="855" w:type="dxa"/>
          </w:tcPr>
          <w:p w:rsidR="00EB1E43" w:rsidRDefault="00EB1E43" w:rsidP="000B1BE9">
            <w:r>
              <w:t>0,097</w:t>
            </w:r>
          </w:p>
        </w:tc>
        <w:tc>
          <w:tcPr>
            <w:tcW w:w="855" w:type="dxa"/>
          </w:tcPr>
          <w:p w:rsidR="00EB1E43" w:rsidRDefault="00EB1E43" w:rsidP="000B1BE9">
            <w:r>
              <w:t>0,101</w:t>
            </w:r>
          </w:p>
        </w:tc>
        <w:tc>
          <w:tcPr>
            <w:tcW w:w="855" w:type="dxa"/>
          </w:tcPr>
          <w:p w:rsidR="00EB1E43" w:rsidRDefault="00EB1E43" w:rsidP="000B1BE9">
            <w:r>
              <w:t>0.104</w:t>
            </w:r>
          </w:p>
        </w:tc>
        <w:tc>
          <w:tcPr>
            <w:tcW w:w="855" w:type="dxa"/>
          </w:tcPr>
          <w:p w:rsidR="00EB1E43" w:rsidRDefault="00EB1E43" w:rsidP="000B1BE9">
            <w:r>
              <w:t>0,107</w:t>
            </w:r>
          </w:p>
        </w:tc>
        <w:tc>
          <w:tcPr>
            <w:tcW w:w="855" w:type="dxa"/>
          </w:tcPr>
          <w:p w:rsidR="00EB1E43" w:rsidRDefault="00EB1E43" w:rsidP="000B1BE9">
            <w:r>
              <w:t>0,109</w:t>
            </w:r>
          </w:p>
        </w:tc>
      </w:tr>
    </w:tbl>
    <w:p w:rsidR="00EB1E43" w:rsidRDefault="00EB1E43" w:rsidP="00EB1E43"/>
    <w:p w:rsidR="00C670CD" w:rsidRDefault="00C670CD" w:rsidP="00EB1E43"/>
    <w:p w:rsidR="00C670CD" w:rsidRPr="0039730D" w:rsidRDefault="008A5193" w:rsidP="00C670CD">
      <w:pPr>
        <w:spacing w:line="360" w:lineRule="auto"/>
        <w:rPr>
          <w:sz w:val="22"/>
          <w:szCs w:val="22"/>
          <w:lang w:bidi="ar-DZ"/>
        </w:rPr>
      </w:pPr>
      <w:r>
        <w:rPr>
          <w:b/>
          <w:lang w:bidi="ar-DZ"/>
        </w:rPr>
        <w:t>Tableau 17 </w:t>
      </w:r>
      <w:proofErr w:type="gramStart"/>
      <w:r>
        <w:rPr>
          <w:b/>
          <w:lang w:bidi="ar-DZ"/>
        </w:rPr>
        <w:t>:</w:t>
      </w:r>
      <w:r w:rsidR="00C670CD" w:rsidRPr="0039730D">
        <w:rPr>
          <w:sz w:val="22"/>
          <w:szCs w:val="22"/>
          <w:lang w:bidi="ar-DZ"/>
        </w:rPr>
        <w:t>présentation</w:t>
      </w:r>
      <w:proofErr w:type="gramEnd"/>
      <w:r w:rsidR="00C670CD" w:rsidRPr="0039730D">
        <w:rPr>
          <w:sz w:val="22"/>
          <w:szCs w:val="22"/>
          <w:lang w:bidi="ar-DZ"/>
        </w:rPr>
        <w:t xml:space="preserve"> des différents groupes homogènes </w:t>
      </w:r>
      <w:r w:rsidR="0039730D" w:rsidRPr="0039730D">
        <w:rPr>
          <w:sz w:val="22"/>
          <w:szCs w:val="22"/>
          <w:lang w:bidi="ar-DZ"/>
        </w:rPr>
        <w:t xml:space="preserve">des tanins </w:t>
      </w:r>
      <w:r w:rsidR="00C670CD" w:rsidRPr="0039730D">
        <w:rPr>
          <w:sz w:val="22"/>
          <w:szCs w:val="22"/>
          <w:lang w:bidi="ar-DZ"/>
        </w:rPr>
        <w:t xml:space="preserve"> « Facteur site-organe »</w:t>
      </w:r>
    </w:p>
    <w:tbl>
      <w:tblPr>
        <w:tblW w:w="9185"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1320"/>
        <w:gridCol w:w="3725"/>
        <w:gridCol w:w="1980"/>
        <w:gridCol w:w="2160"/>
      </w:tblGrid>
      <w:tr w:rsidR="00EB1E43">
        <w:trPr>
          <w:trHeight w:val="285"/>
        </w:trPr>
        <w:tc>
          <w:tcPr>
            <w:tcW w:w="132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F1  F2</w:t>
            </w:r>
          </w:p>
        </w:tc>
        <w:tc>
          <w:tcPr>
            <w:tcW w:w="3725"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LIBELLES</w:t>
            </w:r>
          </w:p>
        </w:tc>
        <w:tc>
          <w:tcPr>
            <w:tcW w:w="198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MOYENNES</w:t>
            </w:r>
          </w:p>
        </w:tc>
        <w:tc>
          <w:tcPr>
            <w:tcW w:w="2160" w:type="dxa"/>
            <w:shd w:val="clear" w:color="auto" w:fill="FFFFFF"/>
            <w:vAlign w:val="center"/>
          </w:tcPr>
          <w:p w:rsidR="00EB1E43" w:rsidRPr="00C74BC0" w:rsidRDefault="00EB1E43" w:rsidP="000B1BE9">
            <w:pPr>
              <w:jc w:val="center"/>
              <w:rPr>
                <w:color w:val="000000"/>
                <w:sz w:val="22"/>
                <w:szCs w:val="22"/>
              </w:rPr>
            </w:pPr>
            <w:r>
              <w:rPr>
                <w:color w:val="000000"/>
                <w:sz w:val="22"/>
                <w:szCs w:val="22"/>
              </w:rPr>
              <w:t xml:space="preserve">Groupes homogènes </w:t>
            </w:r>
          </w:p>
        </w:tc>
      </w:tr>
      <w:tr w:rsidR="00EB1E43">
        <w:trPr>
          <w:trHeight w:val="285"/>
        </w:trPr>
        <w:tc>
          <w:tcPr>
            <w:tcW w:w="132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5.0  1.0</w:t>
            </w:r>
          </w:p>
        </w:tc>
        <w:tc>
          <w:tcPr>
            <w:tcW w:w="3725" w:type="dxa"/>
            <w:shd w:val="clear" w:color="auto" w:fill="FFFFFF"/>
            <w:noWrap/>
            <w:vAlign w:val="bottom"/>
          </w:tcPr>
          <w:p w:rsidR="00EB1E43" w:rsidRPr="00C74BC0" w:rsidRDefault="00EB1E43" w:rsidP="000B1BE9">
            <w:pPr>
              <w:jc w:val="center"/>
              <w:rPr>
                <w:color w:val="000000"/>
                <w:sz w:val="22"/>
                <w:szCs w:val="22"/>
              </w:rPr>
            </w:pPr>
            <w:r>
              <w:rPr>
                <w:color w:val="000000"/>
                <w:sz w:val="22"/>
                <w:szCs w:val="22"/>
              </w:rPr>
              <w:t>Site 5 feuilles (7.53 ± 0,070 mg/g)</w:t>
            </w:r>
          </w:p>
        </w:tc>
        <w:tc>
          <w:tcPr>
            <w:tcW w:w="198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1,037</w:t>
            </w:r>
          </w:p>
        </w:tc>
        <w:tc>
          <w:tcPr>
            <w:tcW w:w="216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A</w:t>
            </w:r>
          </w:p>
        </w:tc>
      </w:tr>
      <w:tr w:rsidR="00EB1E43">
        <w:trPr>
          <w:trHeight w:val="285"/>
        </w:trPr>
        <w:tc>
          <w:tcPr>
            <w:tcW w:w="132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 xml:space="preserve">1.0  </w:t>
            </w:r>
            <w:proofErr w:type="spellStart"/>
            <w:r w:rsidRPr="00C74BC0">
              <w:rPr>
                <w:color w:val="000000"/>
                <w:sz w:val="22"/>
                <w:szCs w:val="22"/>
              </w:rPr>
              <w:t>1.0</w:t>
            </w:r>
            <w:proofErr w:type="spellEnd"/>
          </w:p>
        </w:tc>
        <w:tc>
          <w:tcPr>
            <w:tcW w:w="3725" w:type="dxa"/>
            <w:shd w:val="clear" w:color="auto" w:fill="FFFFFF"/>
            <w:noWrap/>
            <w:vAlign w:val="bottom"/>
          </w:tcPr>
          <w:p w:rsidR="00EB1E43" w:rsidRPr="00C74BC0" w:rsidRDefault="00EB1E43" w:rsidP="000B1BE9">
            <w:pPr>
              <w:jc w:val="center"/>
              <w:rPr>
                <w:color w:val="000000"/>
                <w:sz w:val="22"/>
                <w:szCs w:val="22"/>
              </w:rPr>
            </w:pPr>
            <w:r>
              <w:rPr>
                <w:color w:val="000000"/>
                <w:sz w:val="22"/>
                <w:szCs w:val="22"/>
              </w:rPr>
              <w:t>Site 1 feuilles (5,47 ± 0,018 mg/g)</w:t>
            </w:r>
          </w:p>
        </w:tc>
        <w:tc>
          <w:tcPr>
            <w:tcW w:w="198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0,764</w:t>
            </w:r>
          </w:p>
        </w:tc>
        <w:tc>
          <w:tcPr>
            <w:tcW w:w="216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B</w:t>
            </w:r>
          </w:p>
        </w:tc>
      </w:tr>
      <w:tr w:rsidR="00EB1E43">
        <w:trPr>
          <w:trHeight w:val="285"/>
        </w:trPr>
        <w:tc>
          <w:tcPr>
            <w:tcW w:w="132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1.0  2.0</w:t>
            </w:r>
          </w:p>
        </w:tc>
        <w:tc>
          <w:tcPr>
            <w:tcW w:w="3725" w:type="dxa"/>
            <w:shd w:val="clear" w:color="auto" w:fill="FFFFFF"/>
            <w:noWrap/>
            <w:vAlign w:val="bottom"/>
          </w:tcPr>
          <w:p w:rsidR="00EB1E43" w:rsidRPr="00C74BC0" w:rsidRDefault="00EB1E43" w:rsidP="000B1BE9">
            <w:pPr>
              <w:jc w:val="center"/>
              <w:rPr>
                <w:color w:val="000000"/>
                <w:sz w:val="22"/>
                <w:szCs w:val="22"/>
              </w:rPr>
            </w:pPr>
            <w:r>
              <w:rPr>
                <w:color w:val="000000"/>
                <w:sz w:val="22"/>
                <w:szCs w:val="22"/>
              </w:rPr>
              <w:t>Site 1 fruits (5,41 ± 0,074 mg/g)</w:t>
            </w:r>
          </w:p>
        </w:tc>
        <w:tc>
          <w:tcPr>
            <w:tcW w:w="198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0,754</w:t>
            </w:r>
          </w:p>
        </w:tc>
        <w:tc>
          <w:tcPr>
            <w:tcW w:w="216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B</w:t>
            </w:r>
          </w:p>
        </w:tc>
      </w:tr>
      <w:tr w:rsidR="00EB1E43">
        <w:trPr>
          <w:trHeight w:val="285"/>
        </w:trPr>
        <w:tc>
          <w:tcPr>
            <w:tcW w:w="132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2.0  1.0</w:t>
            </w:r>
          </w:p>
        </w:tc>
        <w:tc>
          <w:tcPr>
            <w:tcW w:w="3725" w:type="dxa"/>
            <w:shd w:val="clear" w:color="auto" w:fill="FFFFFF"/>
            <w:noWrap/>
            <w:vAlign w:val="bottom"/>
          </w:tcPr>
          <w:p w:rsidR="00EB1E43" w:rsidRPr="00C74BC0" w:rsidRDefault="00EB1E43" w:rsidP="000B1BE9">
            <w:pPr>
              <w:jc w:val="center"/>
              <w:rPr>
                <w:color w:val="000000"/>
                <w:sz w:val="22"/>
                <w:szCs w:val="22"/>
              </w:rPr>
            </w:pPr>
            <w:r>
              <w:rPr>
                <w:color w:val="000000"/>
                <w:sz w:val="22"/>
                <w:szCs w:val="22"/>
              </w:rPr>
              <w:t>Site 2 feuilles (3,82 ± 0.053mg/g)</w:t>
            </w:r>
          </w:p>
        </w:tc>
        <w:tc>
          <w:tcPr>
            <w:tcW w:w="198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0,546</w:t>
            </w:r>
          </w:p>
        </w:tc>
        <w:tc>
          <w:tcPr>
            <w:tcW w:w="216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C</w:t>
            </w:r>
          </w:p>
        </w:tc>
      </w:tr>
      <w:tr w:rsidR="00EB1E43">
        <w:trPr>
          <w:trHeight w:val="285"/>
        </w:trPr>
        <w:tc>
          <w:tcPr>
            <w:tcW w:w="132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 xml:space="preserve">2.0  </w:t>
            </w:r>
            <w:proofErr w:type="spellStart"/>
            <w:r w:rsidRPr="00C74BC0">
              <w:rPr>
                <w:color w:val="000000"/>
                <w:sz w:val="22"/>
                <w:szCs w:val="22"/>
              </w:rPr>
              <w:t>2.0</w:t>
            </w:r>
            <w:proofErr w:type="spellEnd"/>
          </w:p>
        </w:tc>
        <w:tc>
          <w:tcPr>
            <w:tcW w:w="3725" w:type="dxa"/>
            <w:shd w:val="clear" w:color="auto" w:fill="FFFFFF"/>
            <w:noWrap/>
            <w:vAlign w:val="bottom"/>
          </w:tcPr>
          <w:p w:rsidR="00EB1E43" w:rsidRPr="00C74BC0" w:rsidRDefault="00EB1E43" w:rsidP="000B1BE9">
            <w:pPr>
              <w:jc w:val="center"/>
              <w:rPr>
                <w:color w:val="000000"/>
                <w:sz w:val="22"/>
                <w:szCs w:val="22"/>
              </w:rPr>
            </w:pPr>
            <w:r>
              <w:rPr>
                <w:color w:val="000000"/>
                <w:sz w:val="22"/>
                <w:szCs w:val="22"/>
              </w:rPr>
              <w:t>Site 2 fruits (2,49 ± 0,009 mg/g)</w:t>
            </w:r>
          </w:p>
        </w:tc>
        <w:tc>
          <w:tcPr>
            <w:tcW w:w="198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0,37</w:t>
            </w:r>
          </w:p>
        </w:tc>
        <w:tc>
          <w:tcPr>
            <w:tcW w:w="216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D</w:t>
            </w:r>
          </w:p>
        </w:tc>
      </w:tr>
      <w:tr w:rsidR="00EB1E43">
        <w:trPr>
          <w:trHeight w:val="285"/>
        </w:trPr>
        <w:tc>
          <w:tcPr>
            <w:tcW w:w="132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4.0  1.0</w:t>
            </w:r>
          </w:p>
        </w:tc>
        <w:tc>
          <w:tcPr>
            <w:tcW w:w="3725" w:type="dxa"/>
            <w:shd w:val="clear" w:color="auto" w:fill="FFFFFF"/>
            <w:noWrap/>
            <w:vAlign w:val="bottom"/>
          </w:tcPr>
          <w:p w:rsidR="00EB1E43" w:rsidRPr="00C74BC0" w:rsidRDefault="00EB1E43" w:rsidP="000B1BE9">
            <w:pPr>
              <w:jc w:val="center"/>
              <w:rPr>
                <w:color w:val="000000"/>
                <w:sz w:val="22"/>
                <w:szCs w:val="22"/>
              </w:rPr>
            </w:pPr>
            <w:r>
              <w:rPr>
                <w:color w:val="000000"/>
                <w:sz w:val="22"/>
                <w:szCs w:val="22"/>
              </w:rPr>
              <w:t>Site 4 feuilles (2,41± 0,005 mg/g)</w:t>
            </w:r>
          </w:p>
        </w:tc>
        <w:tc>
          <w:tcPr>
            <w:tcW w:w="198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0,359</w:t>
            </w:r>
          </w:p>
        </w:tc>
        <w:tc>
          <w:tcPr>
            <w:tcW w:w="216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D</w:t>
            </w:r>
          </w:p>
        </w:tc>
      </w:tr>
      <w:tr w:rsidR="00EB1E43">
        <w:trPr>
          <w:trHeight w:val="285"/>
        </w:trPr>
        <w:tc>
          <w:tcPr>
            <w:tcW w:w="132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3.0  1.0</w:t>
            </w:r>
          </w:p>
        </w:tc>
        <w:tc>
          <w:tcPr>
            <w:tcW w:w="3725" w:type="dxa"/>
            <w:shd w:val="clear" w:color="auto" w:fill="FFFFFF"/>
            <w:noWrap/>
            <w:vAlign w:val="bottom"/>
          </w:tcPr>
          <w:p w:rsidR="00EB1E43" w:rsidRPr="00C74BC0" w:rsidRDefault="00EB1E43" w:rsidP="000B1BE9">
            <w:pPr>
              <w:jc w:val="center"/>
              <w:rPr>
                <w:color w:val="000000"/>
                <w:sz w:val="22"/>
                <w:szCs w:val="22"/>
              </w:rPr>
            </w:pPr>
            <w:r>
              <w:rPr>
                <w:color w:val="000000"/>
                <w:sz w:val="22"/>
                <w:szCs w:val="22"/>
              </w:rPr>
              <w:t>Site 3 feuilles (1,86 ± 0,014 mg/g)</w:t>
            </w:r>
          </w:p>
        </w:tc>
        <w:tc>
          <w:tcPr>
            <w:tcW w:w="198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0,286</w:t>
            </w:r>
          </w:p>
        </w:tc>
        <w:tc>
          <w:tcPr>
            <w:tcW w:w="216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E</w:t>
            </w:r>
          </w:p>
        </w:tc>
      </w:tr>
      <w:tr w:rsidR="00EB1E43">
        <w:trPr>
          <w:trHeight w:val="285"/>
        </w:trPr>
        <w:tc>
          <w:tcPr>
            <w:tcW w:w="132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4.0  2.0</w:t>
            </w:r>
          </w:p>
        </w:tc>
        <w:tc>
          <w:tcPr>
            <w:tcW w:w="3725" w:type="dxa"/>
            <w:shd w:val="clear" w:color="auto" w:fill="FFFFFF"/>
            <w:noWrap/>
            <w:vAlign w:val="bottom"/>
          </w:tcPr>
          <w:p w:rsidR="00EB1E43" w:rsidRPr="00C74BC0" w:rsidRDefault="00EB1E43" w:rsidP="000B1BE9">
            <w:pPr>
              <w:jc w:val="center"/>
              <w:rPr>
                <w:color w:val="000000"/>
                <w:sz w:val="22"/>
                <w:szCs w:val="22"/>
              </w:rPr>
            </w:pPr>
            <w:r>
              <w:rPr>
                <w:color w:val="000000"/>
                <w:sz w:val="22"/>
                <w:szCs w:val="22"/>
              </w:rPr>
              <w:t>Site 4 fruits (1,56 ± 0,010 mg/g)</w:t>
            </w:r>
          </w:p>
        </w:tc>
        <w:tc>
          <w:tcPr>
            <w:tcW w:w="198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0,246</w:t>
            </w:r>
          </w:p>
        </w:tc>
        <w:tc>
          <w:tcPr>
            <w:tcW w:w="216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E</w:t>
            </w:r>
          </w:p>
        </w:tc>
      </w:tr>
      <w:tr w:rsidR="00EB1E43">
        <w:trPr>
          <w:trHeight w:val="285"/>
        </w:trPr>
        <w:tc>
          <w:tcPr>
            <w:tcW w:w="132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5.0  2.0</w:t>
            </w:r>
          </w:p>
        </w:tc>
        <w:tc>
          <w:tcPr>
            <w:tcW w:w="3725" w:type="dxa"/>
            <w:shd w:val="clear" w:color="auto" w:fill="FFFFFF"/>
            <w:noWrap/>
            <w:vAlign w:val="bottom"/>
          </w:tcPr>
          <w:p w:rsidR="00EB1E43" w:rsidRPr="00C74BC0" w:rsidRDefault="00EB1E43" w:rsidP="000B1BE9">
            <w:pPr>
              <w:jc w:val="center"/>
              <w:rPr>
                <w:color w:val="000000"/>
                <w:sz w:val="22"/>
                <w:szCs w:val="22"/>
              </w:rPr>
            </w:pPr>
            <w:r>
              <w:rPr>
                <w:color w:val="000000"/>
                <w:sz w:val="22"/>
                <w:szCs w:val="22"/>
              </w:rPr>
              <w:t xml:space="preserve">Site 5 fruits </w:t>
            </w:r>
            <w:proofErr w:type="gramStart"/>
            <w:r>
              <w:rPr>
                <w:color w:val="000000"/>
                <w:sz w:val="22"/>
                <w:szCs w:val="22"/>
              </w:rPr>
              <w:t>( 1.55</w:t>
            </w:r>
            <w:proofErr w:type="gramEnd"/>
            <w:r>
              <w:rPr>
                <w:color w:val="000000"/>
                <w:sz w:val="22"/>
                <w:szCs w:val="22"/>
              </w:rPr>
              <w:t xml:space="preserve"> ± 0,013 mg/g)</w:t>
            </w:r>
          </w:p>
        </w:tc>
        <w:tc>
          <w:tcPr>
            <w:tcW w:w="198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0,245</w:t>
            </w:r>
          </w:p>
        </w:tc>
        <w:tc>
          <w:tcPr>
            <w:tcW w:w="216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E</w:t>
            </w:r>
          </w:p>
        </w:tc>
      </w:tr>
      <w:tr w:rsidR="00EB1E43">
        <w:trPr>
          <w:trHeight w:val="285"/>
        </w:trPr>
        <w:tc>
          <w:tcPr>
            <w:tcW w:w="132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3.0  2.0</w:t>
            </w:r>
          </w:p>
        </w:tc>
        <w:tc>
          <w:tcPr>
            <w:tcW w:w="3725" w:type="dxa"/>
            <w:shd w:val="clear" w:color="auto" w:fill="FFFFFF"/>
            <w:noWrap/>
            <w:vAlign w:val="bottom"/>
          </w:tcPr>
          <w:p w:rsidR="00EB1E43" w:rsidRPr="00C74BC0" w:rsidRDefault="00EB1E43" w:rsidP="000B1BE9">
            <w:pPr>
              <w:jc w:val="center"/>
              <w:rPr>
                <w:color w:val="000000"/>
                <w:sz w:val="22"/>
                <w:szCs w:val="22"/>
              </w:rPr>
            </w:pPr>
            <w:r>
              <w:rPr>
                <w:color w:val="000000"/>
                <w:sz w:val="22"/>
                <w:szCs w:val="22"/>
              </w:rPr>
              <w:t>Site 3 fruits (0,83 ± 0,002 mg/g)</w:t>
            </w:r>
          </w:p>
        </w:tc>
        <w:tc>
          <w:tcPr>
            <w:tcW w:w="198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0,149</w:t>
            </w:r>
          </w:p>
        </w:tc>
        <w:tc>
          <w:tcPr>
            <w:tcW w:w="2160" w:type="dxa"/>
            <w:shd w:val="clear" w:color="auto" w:fill="FFFFFF"/>
            <w:noWrap/>
            <w:vAlign w:val="bottom"/>
          </w:tcPr>
          <w:p w:rsidR="00EB1E43" w:rsidRPr="00C74BC0" w:rsidRDefault="00EB1E43" w:rsidP="000B1BE9">
            <w:pPr>
              <w:jc w:val="center"/>
              <w:rPr>
                <w:color w:val="000000"/>
                <w:sz w:val="22"/>
                <w:szCs w:val="22"/>
              </w:rPr>
            </w:pPr>
            <w:r w:rsidRPr="00C74BC0">
              <w:rPr>
                <w:color w:val="000000"/>
                <w:sz w:val="22"/>
                <w:szCs w:val="22"/>
              </w:rPr>
              <w:t>F</w:t>
            </w:r>
          </w:p>
        </w:tc>
      </w:tr>
    </w:tbl>
    <w:p w:rsidR="00EB1E43" w:rsidRDefault="00EB1E43" w:rsidP="00EB1E43"/>
    <w:p w:rsidR="00EB1E43" w:rsidRDefault="00EB1E43" w:rsidP="00EB1E43"/>
    <w:p w:rsidR="00EB1E43" w:rsidRDefault="00EB1E43" w:rsidP="00EB1E43">
      <w:pPr>
        <w:spacing w:line="360" w:lineRule="auto"/>
        <w:jc w:val="both"/>
      </w:pPr>
      <w:r>
        <w:t>Ce dosage a montré l’existence de 6 groupes homogènes :</w:t>
      </w:r>
    </w:p>
    <w:p w:rsidR="00EB1E43" w:rsidRDefault="00EB1E43" w:rsidP="00EB1E43">
      <w:pPr>
        <w:numPr>
          <w:ilvl w:val="0"/>
          <w:numId w:val="4"/>
        </w:numPr>
        <w:spacing w:line="360" w:lineRule="auto"/>
        <w:jc w:val="both"/>
      </w:pPr>
      <w:r>
        <w:t>Pour le facteur interaction « site – organe » on constate que le groupe A contient le site 5 en valeur la plus significative, différent des autres facteurs et des autres dosages précédents, ceci dit, peut être que la pollution n’a pas d’impact sur la biosynthèse des tanins.</w:t>
      </w:r>
    </w:p>
    <w:p w:rsidR="00EB1E43" w:rsidRDefault="00EB1E43" w:rsidP="00EB1E43">
      <w:pPr>
        <w:numPr>
          <w:ilvl w:val="0"/>
          <w:numId w:val="4"/>
        </w:numPr>
        <w:spacing w:line="360" w:lineRule="auto"/>
        <w:jc w:val="both"/>
      </w:pPr>
      <w:r>
        <w:t>Le groupe B représentent le site 1 feuilles et fruits par des valeurs de 5,47 mg/g et 5,41mg/g, le taux plus significatif par rapport aux autres groupes.</w:t>
      </w:r>
    </w:p>
    <w:p w:rsidR="00EB1E43" w:rsidRDefault="00EB1E43" w:rsidP="00EB1E43">
      <w:pPr>
        <w:numPr>
          <w:ilvl w:val="0"/>
          <w:numId w:val="4"/>
        </w:numPr>
        <w:spacing w:line="360" w:lineRule="auto"/>
        <w:jc w:val="both"/>
      </w:pPr>
      <w:r>
        <w:t xml:space="preserve">Les groupes C et D moyennement représentatifs  par rapport  aux groupes précédents. </w:t>
      </w:r>
    </w:p>
    <w:p w:rsidR="00EB1E43" w:rsidRDefault="00EB1E43" w:rsidP="00EB1E43">
      <w:pPr>
        <w:numPr>
          <w:ilvl w:val="0"/>
          <w:numId w:val="4"/>
        </w:numPr>
        <w:spacing w:line="360" w:lineRule="auto"/>
        <w:jc w:val="both"/>
      </w:pPr>
      <w:r>
        <w:t>Le groupe E moins significatif surtout pour les feuilles du site 3 dont la distance est la plus  importante.</w:t>
      </w:r>
    </w:p>
    <w:p w:rsidR="00E50880" w:rsidRPr="0039730D" w:rsidRDefault="00EB1E43" w:rsidP="00EB1E43">
      <w:pPr>
        <w:numPr>
          <w:ilvl w:val="0"/>
          <w:numId w:val="4"/>
        </w:numPr>
        <w:spacing w:line="360" w:lineRule="auto"/>
        <w:jc w:val="both"/>
      </w:pPr>
      <w:r>
        <w:t xml:space="preserve">Le groupe F avec un taux le plus faible et le taux le moins significatif  enregistré à 0,83 mg/g pour les fruits du site 3.  </w:t>
      </w:r>
    </w:p>
    <w:p w:rsidR="00C51B2E" w:rsidRDefault="00C51B2E" w:rsidP="00EB1E43">
      <w:pPr>
        <w:spacing w:line="360" w:lineRule="auto"/>
        <w:jc w:val="both"/>
        <w:rPr>
          <w:b/>
          <w:bCs/>
        </w:rPr>
      </w:pPr>
    </w:p>
    <w:p w:rsidR="00EB1E43" w:rsidRPr="00EB1E43" w:rsidRDefault="00EB1E43" w:rsidP="00EB1E43">
      <w:pPr>
        <w:spacing w:line="360" w:lineRule="auto"/>
        <w:jc w:val="both"/>
        <w:rPr>
          <w:b/>
          <w:bCs/>
        </w:rPr>
      </w:pPr>
      <w:r w:rsidRPr="00EB1E43">
        <w:rPr>
          <w:b/>
          <w:bCs/>
        </w:rPr>
        <w:lastRenderedPageBreak/>
        <w:t>DISCUSSION :</w:t>
      </w:r>
    </w:p>
    <w:p w:rsidR="00EB1E43" w:rsidRDefault="00EB1E43" w:rsidP="00EB1E43">
      <w:pPr>
        <w:tabs>
          <w:tab w:val="left" w:pos="465"/>
        </w:tabs>
        <w:spacing w:line="360" w:lineRule="auto"/>
        <w:ind w:firstLine="465"/>
        <w:jc w:val="both"/>
      </w:pPr>
      <w:r>
        <w:t>La famille des polyphénols est complexe par son nombre et par la structure de ses individus chimiques (</w:t>
      </w:r>
      <w:proofErr w:type="spellStart"/>
      <w:r w:rsidRPr="00D55D83">
        <w:rPr>
          <w:b/>
          <w:bCs/>
        </w:rPr>
        <w:t>Fedeli</w:t>
      </w:r>
      <w:proofErr w:type="spellEnd"/>
      <w:r w:rsidRPr="00D55D83">
        <w:rPr>
          <w:b/>
          <w:bCs/>
        </w:rPr>
        <w:t>, 1991</w:t>
      </w:r>
      <w:r>
        <w:t>).</w:t>
      </w:r>
    </w:p>
    <w:p w:rsidR="00EB1E43" w:rsidRDefault="00EB1E43" w:rsidP="00EB1E43">
      <w:pPr>
        <w:tabs>
          <w:tab w:val="left" w:pos="465"/>
        </w:tabs>
        <w:spacing w:line="360" w:lineRule="auto"/>
        <w:ind w:firstLine="465"/>
        <w:jc w:val="both"/>
      </w:pPr>
      <w:r>
        <w:t>La teneur des polyphénols totaux des cinq stations étudiées, se situe entre 123 ± 2,88 mg/g pour le site 01 et de 33,6 ± 4.35 mg/g pour le site 04 chez les feuilles.</w:t>
      </w:r>
    </w:p>
    <w:p w:rsidR="00EB1E43" w:rsidRDefault="00EB1E43" w:rsidP="00EB1E43">
      <w:pPr>
        <w:tabs>
          <w:tab w:val="left" w:pos="465"/>
        </w:tabs>
        <w:spacing w:line="360" w:lineRule="auto"/>
        <w:ind w:firstLine="465"/>
        <w:jc w:val="both"/>
      </w:pPr>
      <w:r>
        <w:t>On constate que le taux de polyphénols totaux des feuilles du site 01 est deux fois plus important que le site 03 (63,92 ± 3,21mg/g).</w:t>
      </w:r>
    </w:p>
    <w:p w:rsidR="00EB1E43" w:rsidRPr="00D2672A" w:rsidRDefault="00EB1E43" w:rsidP="00EB1E43">
      <w:pPr>
        <w:tabs>
          <w:tab w:val="left" w:pos="465"/>
        </w:tabs>
        <w:spacing w:line="360" w:lineRule="auto"/>
        <w:ind w:firstLine="465"/>
        <w:jc w:val="both"/>
        <w:rPr>
          <w:color w:val="000000"/>
        </w:rPr>
      </w:pPr>
      <w:r>
        <w:t xml:space="preserve">Pour les vieilles plantations, on ne remarque aucune différence entre les deux sites S2 et S5, mais leurs teneurs sont plus importantes par rapport à celles des jeunes plantations S3 et S4 qui sont éloignées de la zone du rejet. </w:t>
      </w:r>
      <w:proofErr w:type="spellStart"/>
      <w:r w:rsidRPr="00D55D83">
        <w:rPr>
          <w:b/>
          <w:bCs/>
        </w:rPr>
        <w:t>Karabourniotis</w:t>
      </w:r>
      <w:proofErr w:type="spellEnd"/>
      <w:r w:rsidRPr="00D55D83">
        <w:rPr>
          <w:b/>
          <w:bCs/>
        </w:rPr>
        <w:t xml:space="preserve"> </w:t>
      </w:r>
      <w:r w:rsidRPr="00D55D83">
        <w:rPr>
          <w:b/>
          <w:bCs/>
          <w:i/>
          <w:iCs/>
        </w:rPr>
        <w:t>et al</w:t>
      </w:r>
      <w:r w:rsidRPr="00D55D83">
        <w:rPr>
          <w:b/>
          <w:bCs/>
        </w:rPr>
        <w:t xml:space="preserve"> (1995)</w:t>
      </w:r>
      <w:r>
        <w:t xml:space="preserve"> ont démontré que le taux de polyphénols contenu</w:t>
      </w:r>
      <w:r w:rsidR="00C51B2E">
        <w:t>s</w:t>
      </w:r>
      <w:r>
        <w:t xml:space="preserve"> dans les feuilles de l’olivier baisse considérablement avec l’âge de la plante. Concernant  nos résultats, et face aux conditions stressantes de pollutions, les vieilles plantations répondent au stress par une biosynthèse importante des polyphénols.</w:t>
      </w:r>
      <w:r w:rsidRPr="00B62A5C">
        <w:rPr>
          <w:color w:val="FF00FF"/>
        </w:rPr>
        <w:t xml:space="preserve"> </w:t>
      </w:r>
      <w:r w:rsidRPr="00D2672A">
        <w:rPr>
          <w:color w:val="000000"/>
        </w:rPr>
        <w:t>Les contraintes abiotiques (sécheresse, salinité, température élevée et ensoleillement) sont capables de stimuler la biosynthèse des polyphénols (</w:t>
      </w:r>
      <w:proofErr w:type="gramStart"/>
      <w:r w:rsidRPr="00D55D83">
        <w:rPr>
          <w:b/>
          <w:bCs/>
          <w:color w:val="000000"/>
        </w:rPr>
        <w:t xml:space="preserve">De </w:t>
      </w:r>
      <w:proofErr w:type="spellStart"/>
      <w:r w:rsidRPr="00D55D83">
        <w:rPr>
          <w:b/>
          <w:bCs/>
          <w:color w:val="000000"/>
        </w:rPr>
        <w:t>Abreu</w:t>
      </w:r>
      <w:proofErr w:type="spellEnd"/>
      <w:proofErr w:type="gramEnd"/>
      <w:r w:rsidRPr="00D55D83">
        <w:rPr>
          <w:b/>
          <w:bCs/>
          <w:color w:val="000000"/>
        </w:rPr>
        <w:t xml:space="preserve"> et </w:t>
      </w:r>
      <w:proofErr w:type="spellStart"/>
      <w:r w:rsidRPr="00D55D83">
        <w:rPr>
          <w:b/>
          <w:bCs/>
          <w:color w:val="000000"/>
        </w:rPr>
        <w:t>Mazzaferra</w:t>
      </w:r>
      <w:proofErr w:type="spellEnd"/>
      <w:r w:rsidRPr="00D55D83">
        <w:rPr>
          <w:b/>
          <w:bCs/>
          <w:color w:val="000000"/>
        </w:rPr>
        <w:t xml:space="preserve"> ,2005</w:t>
      </w:r>
      <w:r w:rsidRPr="00D2672A">
        <w:rPr>
          <w:color w:val="000000"/>
        </w:rPr>
        <w:t>).</w:t>
      </w:r>
    </w:p>
    <w:p w:rsidR="00EB1E43" w:rsidRDefault="00EB1E43" w:rsidP="00EB1E43">
      <w:pPr>
        <w:tabs>
          <w:tab w:val="left" w:pos="465"/>
        </w:tabs>
        <w:spacing w:line="360" w:lineRule="auto"/>
        <w:ind w:firstLine="465"/>
        <w:jc w:val="both"/>
      </w:pPr>
    </w:p>
    <w:p w:rsidR="00EB1E43" w:rsidRDefault="00EB1E43" w:rsidP="00EB1E43">
      <w:pPr>
        <w:tabs>
          <w:tab w:val="left" w:pos="465"/>
        </w:tabs>
        <w:spacing w:line="360" w:lineRule="auto"/>
        <w:ind w:firstLine="465"/>
        <w:jc w:val="both"/>
      </w:pPr>
      <w:r>
        <w:t>Pour les fruits, le taux des polyphénols est entre 87,48 ± 2,94 mg/g pour le site 01 et de 8 ± 0.68 mg/g</w:t>
      </w:r>
      <w:r w:rsidR="00C51B2E">
        <w:t xml:space="preserve"> pour le site 03</w:t>
      </w:r>
      <w:r>
        <w:t>. le site 01 est dix fois plus important que le site 03 et huit fois supérieur par rapport au site 04. Pour les plantations de 50 ans, contrairement aux feuilles, on remarque une différence significative pour le site 02 qui est cinq fois plus important que le site 05.</w:t>
      </w:r>
    </w:p>
    <w:p w:rsidR="00EB1E43" w:rsidRDefault="00EB1E43" w:rsidP="00EB1E43">
      <w:pPr>
        <w:tabs>
          <w:tab w:val="left" w:pos="465"/>
        </w:tabs>
        <w:spacing w:line="360" w:lineRule="auto"/>
        <w:ind w:firstLine="465"/>
        <w:jc w:val="both"/>
      </w:pPr>
      <w:r>
        <w:t xml:space="preserve">Le site 01 représente le taux le plus élevé en polyphénols, sachant que c’est le site le plus proche de la zone de pollution, ceci suggère que les rejets atmosphériques influent sur la biosynthèse des polyphénols. Ce résultat est en accord avec celui </w:t>
      </w:r>
      <w:proofErr w:type="gramStart"/>
      <w:r>
        <w:t xml:space="preserve">de </w:t>
      </w:r>
      <w:proofErr w:type="spellStart"/>
      <w:r w:rsidR="004C12B9">
        <w:rPr>
          <w:b/>
          <w:bCs/>
        </w:rPr>
        <w:t>Eckey</w:t>
      </w:r>
      <w:proofErr w:type="spellEnd"/>
      <w:r w:rsidRPr="00D55D83">
        <w:rPr>
          <w:b/>
          <w:bCs/>
        </w:rPr>
        <w:t>-</w:t>
      </w:r>
      <w:proofErr w:type="spellStart"/>
      <w:r w:rsidRPr="00D55D83">
        <w:rPr>
          <w:b/>
          <w:bCs/>
        </w:rPr>
        <w:t>Kalteubach</w:t>
      </w:r>
      <w:proofErr w:type="spellEnd"/>
      <w:proofErr w:type="gramEnd"/>
      <w:r w:rsidRPr="00D55D83">
        <w:rPr>
          <w:b/>
          <w:bCs/>
        </w:rPr>
        <w:t xml:space="preserve"> </w:t>
      </w:r>
      <w:r w:rsidRPr="00D55D83">
        <w:rPr>
          <w:b/>
          <w:bCs/>
          <w:i/>
          <w:iCs/>
        </w:rPr>
        <w:t>et al</w:t>
      </w:r>
      <w:r w:rsidRPr="00D55D83">
        <w:rPr>
          <w:b/>
          <w:bCs/>
        </w:rPr>
        <w:t xml:space="preserve"> </w:t>
      </w:r>
      <w:r>
        <w:rPr>
          <w:b/>
          <w:bCs/>
        </w:rPr>
        <w:t>(</w:t>
      </w:r>
      <w:r w:rsidRPr="00D55D83">
        <w:rPr>
          <w:b/>
          <w:bCs/>
        </w:rPr>
        <w:t>1994</w:t>
      </w:r>
      <w:r>
        <w:t xml:space="preserve">) qui ont montré que la pollution atmosphérique induit la biosynthèse des </w:t>
      </w:r>
      <w:proofErr w:type="spellStart"/>
      <w:r>
        <w:t>flavonoides</w:t>
      </w:r>
      <w:proofErr w:type="spellEnd"/>
      <w:r>
        <w:t xml:space="preserve"> et des </w:t>
      </w:r>
      <w:proofErr w:type="spellStart"/>
      <w:r>
        <w:t>furocoumarines</w:t>
      </w:r>
      <w:proofErr w:type="spellEnd"/>
      <w:r>
        <w:t xml:space="preserve"> chez le persil.</w:t>
      </w:r>
    </w:p>
    <w:p w:rsidR="00EB1E43" w:rsidRDefault="00EB1E43" w:rsidP="00EB1E43">
      <w:pPr>
        <w:tabs>
          <w:tab w:val="left" w:pos="465"/>
        </w:tabs>
        <w:spacing w:line="360" w:lineRule="auto"/>
        <w:ind w:firstLine="465"/>
        <w:jc w:val="both"/>
      </w:pPr>
    </w:p>
    <w:p w:rsidR="00EB1E43" w:rsidRDefault="00EB1E43" w:rsidP="00EB1E43">
      <w:pPr>
        <w:tabs>
          <w:tab w:val="left" w:pos="465"/>
        </w:tabs>
        <w:spacing w:line="360" w:lineRule="auto"/>
        <w:ind w:firstLine="465"/>
        <w:jc w:val="both"/>
      </w:pPr>
      <w:r>
        <w:t xml:space="preserve">D’autre part les travaux de </w:t>
      </w:r>
      <w:proofErr w:type="spellStart"/>
      <w:r w:rsidRPr="00D55D83">
        <w:rPr>
          <w:b/>
          <w:bCs/>
        </w:rPr>
        <w:t>Navaro</w:t>
      </w:r>
      <w:proofErr w:type="spellEnd"/>
      <w:r w:rsidRPr="00D55D83">
        <w:rPr>
          <w:b/>
          <w:bCs/>
        </w:rPr>
        <w:t xml:space="preserve"> et al (2006)</w:t>
      </w:r>
      <w:r>
        <w:t xml:space="preserve"> sur le poivron ont indiqué que la distribution et la composition de ces composés phénoliques sont affectées par le stade de développement et de maturation, le génotype et les pratiques culturales. La distribution inégale des polyphénols dans les différentes parties de la plante a été mentionnée par plusieurs auteurs (</w:t>
      </w:r>
      <w:proofErr w:type="spellStart"/>
      <w:r w:rsidRPr="00D55D83">
        <w:rPr>
          <w:b/>
          <w:bCs/>
        </w:rPr>
        <w:t>Bano</w:t>
      </w:r>
      <w:proofErr w:type="spellEnd"/>
      <w:r w:rsidRPr="00D55D83">
        <w:rPr>
          <w:b/>
          <w:bCs/>
        </w:rPr>
        <w:t xml:space="preserve"> </w:t>
      </w:r>
      <w:r w:rsidRPr="00D55D83">
        <w:rPr>
          <w:b/>
          <w:bCs/>
          <w:i/>
          <w:iCs/>
        </w:rPr>
        <w:t>et al</w:t>
      </w:r>
      <w:r w:rsidRPr="00D55D83">
        <w:rPr>
          <w:b/>
          <w:bCs/>
        </w:rPr>
        <w:t xml:space="preserve"> 2003</w:t>
      </w:r>
      <w:r>
        <w:t xml:space="preserve"> ; </w:t>
      </w:r>
      <w:proofErr w:type="spellStart"/>
      <w:r w:rsidRPr="00D55D83">
        <w:rPr>
          <w:b/>
          <w:bCs/>
        </w:rPr>
        <w:t>Maisuthisakul</w:t>
      </w:r>
      <w:proofErr w:type="spellEnd"/>
      <w:r w:rsidRPr="00D55D83">
        <w:rPr>
          <w:b/>
          <w:bCs/>
        </w:rPr>
        <w:t xml:space="preserve"> </w:t>
      </w:r>
      <w:r w:rsidRPr="00D55D83">
        <w:rPr>
          <w:b/>
          <w:bCs/>
          <w:i/>
          <w:iCs/>
        </w:rPr>
        <w:t>et al</w:t>
      </w:r>
      <w:r w:rsidRPr="00D55D83">
        <w:rPr>
          <w:b/>
          <w:bCs/>
        </w:rPr>
        <w:t xml:space="preserve"> 2006</w:t>
      </w:r>
      <w:r>
        <w:t>).</w:t>
      </w:r>
    </w:p>
    <w:p w:rsidR="00EB1E43" w:rsidRDefault="00EB1E43" w:rsidP="00EB1E43">
      <w:pPr>
        <w:tabs>
          <w:tab w:val="left" w:pos="465"/>
        </w:tabs>
        <w:spacing w:line="360" w:lineRule="auto"/>
        <w:ind w:firstLine="465"/>
        <w:jc w:val="both"/>
      </w:pPr>
      <w:r>
        <w:lastRenderedPageBreak/>
        <w:t xml:space="preserve">Le taux des </w:t>
      </w:r>
      <w:proofErr w:type="spellStart"/>
      <w:r>
        <w:t>flavonoides</w:t>
      </w:r>
      <w:proofErr w:type="spellEnd"/>
      <w:r>
        <w:t xml:space="preserve"> varie entre 54 ± 0.18 mg/g (site 01) et 1,86 ± 0.04 mg/g (site 02) pour les feuilles, il est de 22,27 ± 1,18 (site 01) et 1,53 ± 0.025mg/g (site 03) pour les fruits.</w:t>
      </w:r>
    </w:p>
    <w:p w:rsidR="00EB1E43" w:rsidRDefault="00EB1E43" w:rsidP="00EB1E43">
      <w:pPr>
        <w:tabs>
          <w:tab w:val="left" w:pos="465"/>
        </w:tabs>
        <w:spacing w:line="360" w:lineRule="auto"/>
        <w:ind w:firstLine="465"/>
        <w:jc w:val="both"/>
      </w:pPr>
      <w:r>
        <w:t xml:space="preserve">On remarque que le taux des </w:t>
      </w:r>
      <w:proofErr w:type="spellStart"/>
      <w:r>
        <w:t>flavonoides</w:t>
      </w:r>
      <w:proofErr w:type="spellEnd"/>
      <w:r>
        <w:t xml:space="preserve">  du site 04 est très faible par rapport à la plantation du même âge, malgré son rapprochement en 2</w:t>
      </w:r>
      <w:r w:rsidRPr="00CC4A7A">
        <w:rPr>
          <w:vertAlign w:val="superscript"/>
        </w:rPr>
        <w:t>ème</w:t>
      </w:r>
      <w:r>
        <w:t xml:space="preserve"> position de la zone de pollution, ceci pourrait s’expliquer que les oliviers de ce verger n’ont pas été affectés par la pollution de la région.</w:t>
      </w:r>
    </w:p>
    <w:p w:rsidR="00EB1E43" w:rsidRDefault="00EB1E43" w:rsidP="00EB1E43">
      <w:pPr>
        <w:tabs>
          <w:tab w:val="left" w:pos="465"/>
        </w:tabs>
        <w:spacing w:line="360" w:lineRule="auto"/>
        <w:ind w:firstLine="465"/>
        <w:jc w:val="both"/>
      </w:pPr>
      <w:r>
        <w:t>S</w:t>
      </w:r>
      <w:r w:rsidR="00146D0B">
        <w:t xml:space="preserve">uite à un stress aux rayons U.V, </w:t>
      </w:r>
      <w:proofErr w:type="spellStart"/>
      <w:r w:rsidRPr="007E3C24">
        <w:rPr>
          <w:b/>
        </w:rPr>
        <w:t>Karabouniotis</w:t>
      </w:r>
      <w:proofErr w:type="spellEnd"/>
      <w:r>
        <w:t xml:space="preserve"> </w:t>
      </w:r>
      <w:r w:rsidRPr="007E3C24">
        <w:rPr>
          <w:b/>
        </w:rPr>
        <w:t>et al</w:t>
      </w:r>
      <w:r>
        <w:t xml:space="preserve"> (1995) ont observé que la production des </w:t>
      </w:r>
      <w:proofErr w:type="spellStart"/>
      <w:r>
        <w:t>flavonoides</w:t>
      </w:r>
      <w:proofErr w:type="spellEnd"/>
      <w:r>
        <w:t xml:space="preserve"> a lieu pendant les phases précoces de développement des feuilles d’olivier. </w:t>
      </w:r>
    </w:p>
    <w:p w:rsidR="00EB1E43" w:rsidRDefault="00EB1E43" w:rsidP="00EB1E43">
      <w:pPr>
        <w:tabs>
          <w:tab w:val="left" w:pos="465"/>
        </w:tabs>
        <w:spacing w:line="360" w:lineRule="auto"/>
        <w:ind w:firstLine="465"/>
        <w:jc w:val="both"/>
      </w:pPr>
      <w:r>
        <w:t xml:space="preserve">L’accumulation des </w:t>
      </w:r>
      <w:proofErr w:type="spellStart"/>
      <w:r>
        <w:t>flavonoides</w:t>
      </w:r>
      <w:proofErr w:type="spellEnd"/>
      <w:r>
        <w:t xml:space="preserve"> a été observée dans les feuilles des Fabacées après leur exposition à l’ozone O</w:t>
      </w:r>
      <w:r>
        <w:rPr>
          <w:vertAlign w:val="subscript"/>
        </w:rPr>
        <w:t>3</w:t>
      </w:r>
      <w:r>
        <w:t xml:space="preserve"> (</w:t>
      </w:r>
      <w:proofErr w:type="spellStart"/>
      <w:r w:rsidRPr="00D55D83">
        <w:rPr>
          <w:b/>
          <w:bCs/>
        </w:rPr>
        <w:t>Detlef</w:t>
      </w:r>
      <w:proofErr w:type="spellEnd"/>
      <w:r w:rsidRPr="00D55D83">
        <w:rPr>
          <w:b/>
          <w:bCs/>
        </w:rPr>
        <w:t xml:space="preserve"> </w:t>
      </w:r>
      <w:r w:rsidRPr="00D55D83">
        <w:rPr>
          <w:b/>
          <w:bCs/>
          <w:i/>
          <w:iCs/>
        </w:rPr>
        <w:t>et al</w:t>
      </w:r>
      <w:r w:rsidRPr="00D55D83">
        <w:rPr>
          <w:b/>
          <w:bCs/>
        </w:rPr>
        <w:t>, 1991</w:t>
      </w:r>
      <w:r>
        <w:t>).</w:t>
      </w:r>
    </w:p>
    <w:p w:rsidR="00EB1E43" w:rsidRDefault="00EB1E43" w:rsidP="00EB1E43">
      <w:pPr>
        <w:tabs>
          <w:tab w:val="left" w:pos="465"/>
        </w:tabs>
        <w:spacing w:line="360" w:lineRule="auto"/>
        <w:ind w:firstLine="465"/>
        <w:jc w:val="both"/>
      </w:pPr>
      <w:r>
        <w:t xml:space="preserve">La biosynthèse des </w:t>
      </w:r>
      <w:proofErr w:type="spellStart"/>
      <w:r>
        <w:t>flavonoides</w:t>
      </w:r>
      <w:proofErr w:type="spellEnd"/>
      <w:r>
        <w:t xml:space="preserve"> est plus importante dans les feuilles que dans les fruits et elle</w:t>
      </w:r>
      <w:r w:rsidR="001712A1">
        <w:t xml:space="preserve"> est </w:t>
      </w:r>
      <w:r>
        <w:t xml:space="preserve"> plus significative chez le site 01.</w:t>
      </w:r>
    </w:p>
    <w:p w:rsidR="00EB1E43" w:rsidRDefault="00EB1E43" w:rsidP="00EB1E43">
      <w:pPr>
        <w:tabs>
          <w:tab w:val="left" w:pos="465"/>
        </w:tabs>
        <w:spacing w:line="360" w:lineRule="auto"/>
        <w:ind w:firstLine="465"/>
        <w:jc w:val="both"/>
      </w:pPr>
      <w:r>
        <w:t xml:space="preserve">Le métabolisme secondaire en général, n’est pas réparti de façon homogène dans les plantes que ce soit </w:t>
      </w:r>
      <w:proofErr w:type="spellStart"/>
      <w:r>
        <w:t>quantativement</w:t>
      </w:r>
      <w:proofErr w:type="spellEnd"/>
      <w:r>
        <w:t xml:space="preserve"> ou qualitativement, dans l’espace et dans le temps et les tanins ne font pas l’exception (</w:t>
      </w:r>
      <w:proofErr w:type="spellStart"/>
      <w:r>
        <w:rPr>
          <w:b/>
          <w:bCs/>
        </w:rPr>
        <w:t>S</w:t>
      </w:r>
      <w:r w:rsidRPr="00D55D83">
        <w:rPr>
          <w:b/>
          <w:bCs/>
        </w:rPr>
        <w:t>wain</w:t>
      </w:r>
      <w:proofErr w:type="spellEnd"/>
      <w:r w:rsidRPr="00D55D83">
        <w:rPr>
          <w:b/>
          <w:bCs/>
        </w:rPr>
        <w:t>, 1979</w:t>
      </w:r>
      <w:r>
        <w:t>).</w:t>
      </w:r>
    </w:p>
    <w:p w:rsidR="00EB1E43" w:rsidRDefault="00EB1E43" w:rsidP="00EB1E43">
      <w:pPr>
        <w:tabs>
          <w:tab w:val="left" w:pos="465"/>
        </w:tabs>
        <w:spacing w:line="360" w:lineRule="auto"/>
        <w:ind w:firstLine="465"/>
        <w:jc w:val="both"/>
      </w:pPr>
      <w:r>
        <w:t>Les tanins sont présents dans un intervalle allant de 7,53 ± 0.070</w:t>
      </w:r>
      <w:r w:rsidR="00560D0A">
        <w:t>mg /g</w:t>
      </w:r>
      <w:r>
        <w:t xml:space="preserve"> (site 05) à 5,47 ± </w:t>
      </w:r>
      <w:r w:rsidR="00146D0B">
        <w:t>0,018</w:t>
      </w:r>
      <w:r w:rsidR="00560D0A">
        <w:t>mg/g</w:t>
      </w:r>
      <w:r w:rsidR="00146D0B">
        <w:t xml:space="preserve"> </w:t>
      </w:r>
      <w:r>
        <w:t xml:space="preserve">(site 01) pour les feuilles, et entre 5,41± </w:t>
      </w:r>
      <w:r w:rsidR="001712A1">
        <w:t>0,074</w:t>
      </w:r>
      <w:r w:rsidR="00560D0A">
        <w:t>mg/g</w:t>
      </w:r>
      <w:r w:rsidR="001712A1">
        <w:t xml:space="preserve"> </w:t>
      </w:r>
      <w:r>
        <w:t>(site 01) et 0,87</w:t>
      </w:r>
      <w:r w:rsidR="001712A1">
        <w:t>±0,002</w:t>
      </w:r>
      <w:r w:rsidR="00560D0A">
        <w:t>mg/g</w:t>
      </w:r>
      <w:r>
        <w:t xml:space="preserve"> (site 03) pour les fruits.</w:t>
      </w:r>
    </w:p>
    <w:p w:rsidR="00EB1E43" w:rsidRDefault="00EB1E43" w:rsidP="00EB1E43">
      <w:pPr>
        <w:tabs>
          <w:tab w:val="left" w:pos="465"/>
        </w:tabs>
        <w:spacing w:line="360" w:lineRule="auto"/>
        <w:ind w:firstLine="465"/>
        <w:jc w:val="both"/>
      </w:pPr>
      <w:r>
        <w:t>Seulement le taux des tanins des feuilles du site 01 est faible par rapport aux autres dosages, sachant que c’est le site le plus exposé à la zone du rejet, mais il est probable que les tanins des feuilles ne soient pas influencés par la pollution.</w:t>
      </w:r>
    </w:p>
    <w:p w:rsidR="00EB1E43" w:rsidRDefault="00EB1E43" w:rsidP="00EB1E43">
      <w:pPr>
        <w:tabs>
          <w:tab w:val="left" w:pos="465"/>
        </w:tabs>
        <w:spacing w:line="360" w:lineRule="auto"/>
        <w:ind w:firstLine="465"/>
        <w:jc w:val="both"/>
      </w:pPr>
      <w:r>
        <w:t>Il est à noter que les baies et les graines sont plus riches en tanins condensés de faible poids moléculaire (</w:t>
      </w:r>
      <w:r w:rsidRPr="00D55D83">
        <w:rPr>
          <w:b/>
          <w:bCs/>
        </w:rPr>
        <w:t>Sylvie,</w:t>
      </w:r>
      <w:r>
        <w:rPr>
          <w:b/>
          <w:bCs/>
        </w:rPr>
        <w:t xml:space="preserve"> </w:t>
      </w:r>
      <w:r w:rsidRPr="00D55D83">
        <w:rPr>
          <w:b/>
          <w:bCs/>
        </w:rPr>
        <w:t>2005</w:t>
      </w:r>
      <w:r>
        <w:t>).</w:t>
      </w:r>
    </w:p>
    <w:p w:rsidR="00EB1E43" w:rsidRDefault="00EB1E43" w:rsidP="00EB1E43">
      <w:pPr>
        <w:tabs>
          <w:tab w:val="left" w:pos="465"/>
        </w:tabs>
        <w:spacing w:line="360" w:lineRule="auto"/>
        <w:ind w:firstLine="465"/>
        <w:jc w:val="both"/>
      </w:pPr>
      <w:r>
        <w:t>Dans les fruits, le degré de polymérisation des tanins augmente avec la maturation, diminuant ainsi la capacité à précipiter les protéines (</w:t>
      </w:r>
      <w:r>
        <w:rPr>
          <w:b/>
          <w:bCs/>
        </w:rPr>
        <w:t>Goldstein</w:t>
      </w:r>
      <w:r w:rsidRPr="00D55D83">
        <w:rPr>
          <w:b/>
          <w:bCs/>
        </w:rPr>
        <w:t>,</w:t>
      </w:r>
      <w:r>
        <w:rPr>
          <w:b/>
          <w:bCs/>
        </w:rPr>
        <w:t xml:space="preserve"> </w:t>
      </w:r>
      <w:r w:rsidRPr="00D55D83">
        <w:rPr>
          <w:b/>
          <w:bCs/>
        </w:rPr>
        <w:t>1963</w:t>
      </w:r>
      <w:r>
        <w:t>).</w:t>
      </w:r>
    </w:p>
    <w:p w:rsidR="00EB1E43" w:rsidRDefault="00EB1E43" w:rsidP="00EB1E43">
      <w:pPr>
        <w:tabs>
          <w:tab w:val="left" w:pos="465"/>
        </w:tabs>
        <w:spacing w:line="360" w:lineRule="auto"/>
        <w:ind w:firstLine="465"/>
        <w:jc w:val="both"/>
      </w:pPr>
      <w:r>
        <w:t>Les tanins montrent une grande diversité structurale et leur nature, leur teneur et leur localisation dans les tissus varient à la fois entre les espèces et au sein d’un individu (</w:t>
      </w:r>
      <w:proofErr w:type="spellStart"/>
      <w:proofErr w:type="gramStart"/>
      <w:r w:rsidRPr="00D55D83">
        <w:rPr>
          <w:b/>
          <w:bCs/>
        </w:rPr>
        <w:t>Swain</w:t>
      </w:r>
      <w:proofErr w:type="spellEnd"/>
      <w:r w:rsidRPr="00D55D83">
        <w:rPr>
          <w:b/>
          <w:bCs/>
        </w:rPr>
        <w:t xml:space="preserve"> ,</w:t>
      </w:r>
      <w:proofErr w:type="gramEnd"/>
      <w:r w:rsidRPr="00D55D83">
        <w:rPr>
          <w:b/>
          <w:bCs/>
        </w:rPr>
        <w:t xml:space="preserve"> 1977</w:t>
      </w:r>
      <w:r>
        <w:t>).</w:t>
      </w:r>
    </w:p>
    <w:p w:rsidR="00EB1E43" w:rsidRDefault="00EB1E43" w:rsidP="00EB1E43">
      <w:pPr>
        <w:tabs>
          <w:tab w:val="left" w:pos="465"/>
        </w:tabs>
        <w:spacing w:line="360" w:lineRule="auto"/>
        <w:ind w:firstLine="465"/>
        <w:jc w:val="both"/>
      </w:pPr>
      <w:r>
        <w:t>La plus forte concentration en tanins dans les Angiospermes et les Gymnospermes actuelles se trouve dans l’écorce des arbres, leur feuilles contiennent de moindres quantités bien que leur concentration augmente avec le temps (</w:t>
      </w:r>
      <w:proofErr w:type="spellStart"/>
      <w:r>
        <w:rPr>
          <w:b/>
          <w:bCs/>
        </w:rPr>
        <w:t>Swain</w:t>
      </w:r>
      <w:proofErr w:type="spellEnd"/>
      <w:r>
        <w:rPr>
          <w:b/>
          <w:bCs/>
        </w:rPr>
        <w:t xml:space="preserve">, </w:t>
      </w:r>
      <w:r w:rsidRPr="00D55D83">
        <w:rPr>
          <w:b/>
          <w:bCs/>
        </w:rPr>
        <w:t>1979</w:t>
      </w:r>
      <w:r>
        <w:t>).</w:t>
      </w:r>
    </w:p>
    <w:p w:rsidR="00364952" w:rsidRPr="00F636B3" w:rsidRDefault="00EB1E43" w:rsidP="00F636B3">
      <w:pPr>
        <w:tabs>
          <w:tab w:val="left" w:pos="465"/>
        </w:tabs>
        <w:spacing w:line="360" w:lineRule="auto"/>
        <w:ind w:firstLine="465"/>
        <w:jc w:val="both"/>
      </w:pPr>
      <w:r>
        <w:lastRenderedPageBreak/>
        <w:t xml:space="preserve">La topographie et l’environnement peuvent également expliquer des différences dans les taux de tanins de différentes populations, cependant, les populations elles mêmes peuvent contribuer à cette variation </w:t>
      </w:r>
      <w:r w:rsidRPr="00B64FB6">
        <w:rPr>
          <w:b/>
          <w:bCs/>
        </w:rPr>
        <w:t>(Reed et McCarthy,</w:t>
      </w:r>
      <w:r>
        <w:rPr>
          <w:b/>
          <w:bCs/>
        </w:rPr>
        <w:t xml:space="preserve"> </w:t>
      </w:r>
      <w:r w:rsidRPr="00B64FB6">
        <w:rPr>
          <w:b/>
          <w:bCs/>
        </w:rPr>
        <w:t>1996)</w:t>
      </w:r>
      <w:r>
        <w:rPr>
          <w:b/>
          <w:bCs/>
        </w:rPr>
        <w:t>.</w:t>
      </w:r>
    </w:p>
    <w:p w:rsidR="00364952" w:rsidRDefault="00364952" w:rsidP="00F27FCB">
      <w:pPr>
        <w:spacing w:line="360" w:lineRule="auto"/>
        <w:jc w:val="both"/>
        <w:rPr>
          <w:b/>
          <w:sz w:val="28"/>
          <w:szCs w:val="28"/>
        </w:rPr>
      </w:pPr>
    </w:p>
    <w:p w:rsidR="00BD09BF" w:rsidRDefault="00EB1E43" w:rsidP="00F27FCB">
      <w:pPr>
        <w:spacing w:line="360" w:lineRule="auto"/>
        <w:jc w:val="both"/>
        <w:rPr>
          <w:b/>
          <w:sz w:val="28"/>
          <w:szCs w:val="28"/>
        </w:rPr>
      </w:pPr>
      <w:r>
        <w:rPr>
          <w:b/>
          <w:sz w:val="28"/>
          <w:szCs w:val="28"/>
        </w:rPr>
        <w:t xml:space="preserve">PARTIE II : </w:t>
      </w:r>
      <w:r w:rsidR="00364952">
        <w:rPr>
          <w:b/>
          <w:sz w:val="28"/>
          <w:szCs w:val="28"/>
        </w:rPr>
        <w:t>Etude sous serre b</w:t>
      </w:r>
    </w:p>
    <w:p w:rsidR="00EB1E43" w:rsidRPr="00390442" w:rsidRDefault="00EB1E43" w:rsidP="00EB1E43">
      <w:pPr>
        <w:spacing w:line="360" w:lineRule="auto"/>
        <w:jc w:val="both"/>
        <w:rPr>
          <w:b/>
          <w:sz w:val="26"/>
          <w:szCs w:val="26"/>
        </w:rPr>
      </w:pPr>
      <w:r>
        <w:rPr>
          <w:b/>
          <w:sz w:val="28"/>
          <w:szCs w:val="28"/>
        </w:rPr>
        <w:t>I - A</w:t>
      </w:r>
      <w:r w:rsidRPr="00390442">
        <w:rPr>
          <w:b/>
          <w:sz w:val="26"/>
          <w:szCs w:val="26"/>
        </w:rPr>
        <w:t>nalyses des deux métaux lourds cuivre et plomb:</w:t>
      </w:r>
    </w:p>
    <w:p w:rsidR="00EB1E43" w:rsidRDefault="00EB1E43" w:rsidP="00EB1E43">
      <w:pPr>
        <w:spacing w:line="360" w:lineRule="auto"/>
        <w:jc w:val="both"/>
      </w:pPr>
      <w:r w:rsidRPr="009049B1">
        <w:t xml:space="preserve">Le dosage a été </w:t>
      </w:r>
      <w:r>
        <w:t>effectu</w:t>
      </w:r>
      <w:r w:rsidRPr="009049B1">
        <w:t xml:space="preserve">é par spectrophotométrie d’absorption atomique (spectrophotomètre SHIMADZU AH 6200). Les résultats sont exprimés </w:t>
      </w:r>
      <w:r>
        <w:t>au</w:t>
      </w:r>
      <w:r w:rsidRPr="009049B1">
        <w:t xml:space="preserve"> </w:t>
      </w:r>
      <w:r>
        <w:t>seuil d’</w:t>
      </w:r>
      <w:r w:rsidRPr="009049B1">
        <w:t>incertitude inférieur à 8%.</w:t>
      </w:r>
    </w:p>
    <w:p w:rsidR="00EB1E43" w:rsidRDefault="00EB1E43" w:rsidP="00EB1E43">
      <w:pPr>
        <w:spacing w:line="360" w:lineRule="auto"/>
        <w:jc w:val="both"/>
      </w:pPr>
    </w:p>
    <w:p w:rsidR="00EB1E43" w:rsidRDefault="00EB1E43" w:rsidP="00EB1E43">
      <w:pPr>
        <w:spacing w:line="360" w:lineRule="auto"/>
        <w:jc w:val="both"/>
      </w:pPr>
      <w:r>
        <w:t xml:space="preserve">1°/ </w:t>
      </w:r>
      <w:r w:rsidRPr="009049B1">
        <w:rPr>
          <w:b/>
          <w:bCs/>
        </w:rPr>
        <w:t>Eau d’irrigation</w:t>
      </w:r>
      <w:r>
        <w:rPr>
          <w:b/>
          <w:bCs/>
        </w:rPr>
        <w:t xml:space="preserve"> et sol</w:t>
      </w:r>
      <w:r>
        <w:t> :</w:t>
      </w:r>
    </w:p>
    <w:p w:rsidR="00EB1E43" w:rsidRPr="009049B1" w:rsidRDefault="00EB1E43" w:rsidP="00EB1E43">
      <w:pPr>
        <w:spacing w:line="360" w:lineRule="auto"/>
        <w:jc w:val="both"/>
      </w:pPr>
      <w:r w:rsidRPr="00A82148">
        <w:rPr>
          <w:b/>
        </w:rPr>
        <w:t>Tableau </w:t>
      </w:r>
      <w:r w:rsidR="006962A7">
        <w:rPr>
          <w:b/>
        </w:rPr>
        <w:t>1</w:t>
      </w:r>
      <w:r w:rsidR="008A5193">
        <w:rPr>
          <w:b/>
        </w:rPr>
        <w:t>8</w:t>
      </w:r>
      <w:r>
        <w:t xml:space="preserve"> : Résultat de l’analyse des ETM dans le substrat et l’eau.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65"/>
        <w:gridCol w:w="2788"/>
        <w:gridCol w:w="2782"/>
      </w:tblGrid>
      <w:tr w:rsidR="00EB1E43" w:rsidRPr="00FB67FD">
        <w:tc>
          <w:tcPr>
            <w:tcW w:w="3183" w:type="dxa"/>
          </w:tcPr>
          <w:p w:rsidR="00EB1E43" w:rsidRPr="00FB67FD" w:rsidRDefault="00EB1E43" w:rsidP="000B1BE9">
            <w:pPr>
              <w:spacing w:line="360" w:lineRule="auto"/>
              <w:jc w:val="both"/>
              <w:rPr>
                <w:b/>
                <w:u w:val="single"/>
              </w:rPr>
            </w:pPr>
            <w:r w:rsidRPr="00FB67FD">
              <w:rPr>
                <w:bCs/>
              </w:rPr>
              <w:t>Echantillon</w:t>
            </w:r>
          </w:p>
        </w:tc>
        <w:tc>
          <w:tcPr>
            <w:tcW w:w="3183" w:type="dxa"/>
          </w:tcPr>
          <w:p w:rsidR="00EB1E43" w:rsidRPr="00FB67FD" w:rsidRDefault="00EB1E43" w:rsidP="000B1BE9">
            <w:pPr>
              <w:spacing w:line="360" w:lineRule="auto"/>
              <w:jc w:val="both"/>
              <w:rPr>
                <w:b/>
                <w:u w:val="single"/>
              </w:rPr>
            </w:pPr>
            <w:r w:rsidRPr="00FB67FD">
              <w:rPr>
                <w:bCs/>
              </w:rPr>
              <w:t>Cuivre</w:t>
            </w:r>
          </w:p>
        </w:tc>
        <w:tc>
          <w:tcPr>
            <w:tcW w:w="3183" w:type="dxa"/>
          </w:tcPr>
          <w:p w:rsidR="00EB1E43" w:rsidRPr="00FB67FD" w:rsidRDefault="00EB1E43" w:rsidP="000B1BE9">
            <w:pPr>
              <w:spacing w:line="360" w:lineRule="auto"/>
              <w:jc w:val="both"/>
              <w:rPr>
                <w:b/>
                <w:u w:val="single"/>
              </w:rPr>
            </w:pPr>
            <w:r w:rsidRPr="00FB67FD">
              <w:rPr>
                <w:bCs/>
              </w:rPr>
              <w:t>Plomb</w:t>
            </w:r>
          </w:p>
        </w:tc>
      </w:tr>
      <w:tr w:rsidR="00EB1E43" w:rsidRPr="00FB67FD">
        <w:tc>
          <w:tcPr>
            <w:tcW w:w="3183" w:type="dxa"/>
          </w:tcPr>
          <w:p w:rsidR="00EB1E43" w:rsidRPr="00FB67FD" w:rsidRDefault="00EB1E43" w:rsidP="000B1BE9">
            <w:pPr>
              <w:spacing w:line="360" w:lineRule="auto"/>
              <w:jc w:val="both"/>
              <w:rPr>
                <w:b/>
                <w:u w:val="single"/>
              </w:rPr>
            </w:pPr>
            <w:r w:rsidRPr="00FB67FD">
              <w:rPr>
                <w:bCs/>
              </w:rPr>
              <w:t>Eau</w:t>
            </w:r>
          </w:p>
        </w:tc>
        <w:tc>
          <w:tcPr>
            <w:tcW w:w="3183" w:type="dxa"/>
          </w:tcPr>
          <w:p w:rsidR="00EB1E43" w:rsidRPr="00FB67FD" w:rsidRDefault="00EB1E43" w:rsidP="000B1BE9">
            <w:pPr>
              <w:spacing w:line="360" w:lineRule="auto"/>
              <w:jc w:val="both"/>
              <w:rPr>
                <w:b/>
                <w:u w:val="single"/>
              </w:rPr>
            </w:pPr>
            <w:r w:rsidRPr="00FB67FD">
              <w:rPr>
                <w:bCs/>
              </w:rPr>
              <w:t xml:space="preserve">0.0421 </w:t>
            </w:r>
            <w:proofErr w:type="spellStart"/>
            <w:r w:rsidRPr="00FB67FD">
              <w:rPr>
                <w:bCs/>
              </w:rPr>
              <w:t>μg</w:t>
            </w:r>
            <w:proofErr w:type="spellEnd"/>
            <w:r w:rsidRPr="00FB67FD">
              <w:rPr>
                <w:bCs/>
              </w:rPr>
              <w:t>/l</w:t>
            </w:r>
          </w:p>
        </w:tc>
        <w:tc>
          <w:tcPr>
            <w:tcW w:w="3183" w:type="dxa"/>
          </w:tcPr>
          <w:p w:rsidR="00EB1E43" w:rsidRPr="00FB67FD" w:rsidRDefault="00EB1E43" w:rsidP="000B1BE9">
            <w:pPr>
              <w:spacing w:line="360" w:lineRule="auto"/>
              <w:jc w:val="both"/>
              <w:rPr>
                <w:bCs/>
              </w:rPr>
            </w:pPr>
            <w:r w:rsidRPr="00FB67FD">
              <w:rPr>
                <w:bCs/>
              </w:rPr>
              <w:t xml:space="preserve">0 </w:t>
            </w:r>
            <w:proofErr w:type="spellStart"/>
            <w:r w:rsidRPr="00FB67FD">
              <w:rPr>
                <w:bCs/>
              </w:rPr>
              <w:t>μg</w:t>
            </w:r>
            <w:proofErr w:type="spellEnd"/>
            <w:r w:rsidRPr="00FB67FD">
              <w:rPr>
                <w:bCs/>
              </w:rPr>
              <w:t>/l</w:t>
            </w:r>
          </w:p>
        </w:tc>
      </w:tr>
      <w:tr w:rsidR="00EB1E43" w:rsidRPr="00FB67FD">
        <w:tc>
          <w:tcPr>
            <w:tcW w:w="3183" w:type="dxa"/>
          </w:tcPr>
          <w:p w:rsidR="00EB1E43" w:rsidRPr="00FB67FD" w:rsidRDefault="00EB1E43" w:rsidP="000B1BE9">
            <w:pPr>
              <w:spacing w:line="360" w:lineRule="auto"/>
              <w:jc w:val="both"/>
              <w:rPr>
                <w:bCs/>
              </w:rPr>
            </w:pPr>
            <w:r w:rsidRPr="00FB67FD">
              <w:rPr>
                <w:bCs/>
              </w:rPr>
              <w:t xml:space="preserve">sol </w:t>
            </w:r>
          </w:p>
        </w:tc>
        <w:tc>
          <w:tcPr>
            <w:tcW w:w="3183" w:type="dxa"/>
          </w:tcPr>
          <w:p w:rsidR="00EB1E43" w:rsidRPr="00FB67FD" w:rsidRDefault="00EB1E43" w:rsidP="000B1BE9">
            <w:pPr>
              <w:spacing w:line="360" w:lineRule="auto"/>
              <w:jc w:val="both"/>
              <w:rPr>
                <w:bCs/>
              </w:rPr>
            </w:pPr>
            <w:r w:rsidRPr="00FB67FD">
              <w:rPr>
                <w:bCs/>
              </w:rPr>
              <w:t xml:space="preserve">6 </w:t>
            </w:r>
            <w:proofErr w:type="spellStart"/>
            <w:r w:rsidRPr="00FB67FD">
              <w:rPr>
                <w:bCs/>
              </w:rPr>
              <w:t>μg</w:t>
            </w:r>
            <w:proofErr w:type="spellEnd"/>
            <w:r w:rsidRPr="00FB67FD">
              <w:rPr>
                <w:bCs/>
              </w:rPr>
              <w:t>/g</w:t>
            </w:r>
          </w:p>
        </w:tc>
        <w:tc>
          <w:tcPr>
            <w:tcW w:w="3183" w:type="dxa"/>
          </w:tcPr>
          <w:p w:rsidR="00EB1E43" w:rsidRPr="00FB67FD" w:rsidRDefault="00EB1E43" w:rsidP="000B1BE9">
            <w:pPr>
              <w:spacing w:line="360" w:lineRule="auto"/>
              <w:jc w:val="both"/>
              <w:rPr>
                <w:bCs/>
              </w:rPr>
            </w:pPr>
            <w:r w:rsidRPr="00FB67FD">
              <w:rPr>
                <w:bCs/>
              </w:rPr>
              <w:t xml:space="preserve">19,75 </w:t>
            </w:r>
            <w:proofErr w:type="spellStart"/>
            <w:r w:rsidRPr="00FB67FD">
              <w:rPr>
                <w:bCs/>
              </w:rPr>
              <w:t>μg</w:t>
            </w:r>
            <w:proofErr w:type="spellEnd"/>
            <w:r w:rsidRPr="00FB67FD">
              <w:rPr>
                <w:bCs/>
              </w:rPr>
              <w:t>/g</w:t>
            </w:r>
          </w:p>
        </w:tc>
      </w:tr>
    </w:tbl>
    <w:p w:rsidR="00EB1E43" w:rsidRDefault="00EB1E43" w:rsidP="00EB1E43">
      <w:pPr>
        <w:spacing w:line="360" w:lineRule="auto"/>
        <w:jc w:val="both"/>
        <w:rPr>
          <w:b/>
          <w:u w:val="single"/>
        </w:rPr>
      </w:pPr>
    </w:p>
    <w:p w:rsidR="00EB1E43" w:rsidRPr="00F05877" w:rsidRDefault="00EB1E43" w:rsidP="00EB1E43">
      <w:pPr>
        <w:spacing w:line="360" w:lineRule="auto"/>
        <w:jc w:val="both"/>
        <w:rPr>
          <w:b/>
        </w:rPr>
      </w:pPr>
      <w:r>
        <w:rPr>
          <w:b/>
        </w:rPr>
        <w:t>A</w:t>
      </w:r>
      <w:r w:rsidRPr="00F05877">
        <w:rPr>
          <w:b/>
        </w:rPr>
        <w:t>nalyses des deux métaux dans le</w:t>
      </w:r>
      <w:r>
        <w:rPr>
          <w:b/>
        </w:rPr>
        <w:t>s feuilles après six semaines de traitement</w:t>
      </w:r>
      <w:r w:rsidRPr="00F05877">
        <w:rPr>
          <w:b/>
        </w:rPr>
        <w:t xml:space="preserve"> : </w:t>
      </w:r>
    </w:p>
    <w:p w:rsidR="00EB1E43" w:rsidRDefault="00EB1E43" w:rsidP="00EB1E43">
      <w:pPr>
        <w:spacing w:line="360" w:lineRule="auto"/>
        <w:jc w:val="both"/>
      </w:pPr>
      <w:r>
        <w:rPr>
          <w:bCs/>
        </w:rPr>
        <w:t xml:space="preserve">Six semaines après contamination, les feuilles ont été prélevées puis calcinées dans un four à </w:t>
      </w:r>
      <w:smartTag w:uri="urn:schemas-microsoft-com:office:smarttags" w:element="metricconverter">
        <w:smartTagPr>
          <w:attr w:name="ProductID" w:val="550 ﾰC"/>
        </w:smartTagPr>
        <w:r>
          <w:rPr>
            <w:bCs/>
          </w:rPr>
          <w:t>550 °C</w:t>
        </w:r>
      </w:smartTag>
      <w:r>
        <w:rPr>
          <w:bCs/>
        </w:rPr>
        <w:t xml:space="preserve"> pendant 5 heures et enfin analysées au laboratoire par spectroph</w:t>
      </w:r>
      <w:r>
        <w:t xml:space="preserve">otomètre </w:t>
      </w:r>
      <w:r w:rsidRPr="009049B1">
        <w:t>d’absorption atomique (spectrophotomètre SHIMADZU AH 6200). Les résultats</w:t>
      </w:r>
      <w:r>
        <w:t xml:space="preserve"> des métaux </w:t>
      </w:r>
      <w:r w:rsidRPr="009049B1">
        <w:t xml:space="preserve"> sont exprimés </w:t>
      </w:r>
      <w:r>
        <w:t>au seuil d’</w:t>
      </w:r>
      <w:r w:rsidRPr="009049B1">
        <w:t>incertitude inférieur à 8%.</w:t>
      </w:r>
    </w:p>
    <w:p w:rsidR="00453BFB" w:rsidRDefault="00453BFB" w:rsidP="00EB1E43">
      <w:pPr>
        <w:spacing w:line="360" w:lineRule="auto"/>
        <w:jc w:val="both"/>
      </w:pPr>
    </w:p>
    <w:p w:rsidR="00EB1E43" w:rsidRPr="00453BFB" w:rsidRDefault="00EB1E43" w:rsidP="00EB1E43">
      <w:pPr>
        <w:spacing w:line="360" w:lineRule="auto"/>
        <w:jc w:val="both"/>
        <w:rPr>
          <w:sz w:val="22"/>
          <w:szCs w:val="22"/>
        </w:rPr>
      </w:pPr>
      <w:r w:rsidRPr="00453BFB">
        <w:rPr>
          <w:b/>
          <w:sz w:val="22"/>
          <w:szCs w:val="22"/>
        </w:rPr>
        <w:t>Tableau </w:t>
      </w:r>
      <w:r w:rsidR="006962A7" w:rsidRPr="00453BFB">
        <w:rPr>
          <w:b/>
          <w:sz w:val="22"/>
          <w:szCs w:val="22"/>
        </w:rPr>
        <w:t>1</w:t>
      </w:r>
      <w:r w:rsidR="008A5193" w:rsidRPr="00453BFB">
        <w:rPr>
          <w:b/>
          <w:sz w:val="22"/>
          <w:szCs w:val="22"/>
        </w:rPr>
        <w:t>9</w:t>
      </w:r>
      <w:r w:rsidRPr="00453BFB">
        <w:rPr>
          <w:sz w:val="22"/>
          <w:szCs w:val="22"/>
        </w:rPr>
        <w:t>: Résultat de l’analyse des ETM dans les feuilles des boutures d’olivier traitées.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8"/>
        <w:gridCol w:w="2776"/>
        <w:gridCol w:w="2771"/>
      </w:tblGrid>
      <w:tr w:rsidR="00EB1E43">
        <w:tc>
          <w:tcPr>
            <w:tcW w:w="3217" w:type="dxa"/>
          </w:tcPr>
          <w:p w:rsidR="00EB1E43" w:rsidRDefault="00EB1E43" w:rsidP="000B1BE9">
            <w:pPr>
              <w:spacing w:line="360" w:lineRule="auto"/>
              <w:jc w:val="both"/>
            </w:pPr>
            <w:r>
              <w:t>Echantillons (feuilles)</w:t>
            </w:r>
          </w:p>
        </w:tc>
        <w:tc>
          <w:tcPr>
            <w:tcW w:w="3204" w:type="dxa"/>
          </w:tcPr>
          <w:p w:rsidR="00EB1E43" w:rsidRDefault="00EB1E43" w:rsidP="000B1BE9">
            <w:pPr>
              <w:spacing w:line="360" w:lineRule="auto"/>
              <w:jc w:val="both"/>
            </w:pPr>
            <w:r>
              <w:t xml:space="preserve">Cuivre </w:t>
            </w:r>
            <w:proofErr w:type="spellStart"/>
            <w:r w:rsidRPr="00FB67FD">
              <w:rPr>
                <w:bCs/>
              </w:rPr>
              <w:t>μg</w:t>
            </w:r>
            <w:proofErr w:type="spellEnd"/>
            <w:r w:rsidRPr="00FB67FD">
              <w:rPr>
                <w:bCs/>
              </w:rPr>
              <w:t>/g</w:t>
            </w:r>
          </w:p>
        </w:tc>
        <w:tc>
          <w:tcPr>
            <w:tcW w:w="3204" w:type="dxa"/>
          </w:tcPr>
          <w:p w:rsidR="00EB1E43" w:rsidRDefault="00EB1E43" w:rsidP="000B1BE9">
            <w:pPr>
              <w:spacing w:line="360" w:lineRule="auto"/>
              <w:jc w:val="both"/>
            </w:pPr>
            <w:r>
              <w:t xml:space="preserve">Plomb </w:t>
            </w:r>
            <w:proofErr w:type="spellStart"/>
            <w:r w:rsidRPr="00FB67FD">
              <w:rPr>
                <w:bCs/>
              </w:rPr>
              <w:t>μg</w:t>
            </w:r>
            <w:proofErr w:type="spellEnd"/>
            <w:r w:rsidRPr="00FB67FD">
              <w:rPr>
                <w:bCs/>
              </w:rPr>
              <w:t>/g</w:t>
            </w:r>
          </w:p>
        </w:tc>
      </w:tr>
      <w:tr w:rsidR="00EB1E43">
        <w:tc>
          <w:tcPr>
            <w:tcW w:w="3217" w:type="dxa"/>
          </w:tcPr>
          <w:p w:rsidR="00EB1E43" w:rsidRDefault="00EB1E43" w:rsidP="000B1BE9">
            <w:pPr>
              <w:spacing w:line="360" w:lineRule="auto"/>
              <w:jc w:val="both"/>
            </w:pPr>
            <w:r>
              <w:t xml:space="preserve">Témoin </w:t>
            </w:r>
          </w:p>
        </w:tc>
        <w:tc>
          <w:tcPr>
            <w:tcW w:w="3204" w:type="dxa"/>
          </w:tcPr>
          <w:p w:rsidR="00EB1E43" w:rsidRDefault="00EB1E43" w:rsidP="000B1BE9">
            <w:pPr>
              <w:spacing w:line="360" w:lineRule="auto"/>
              <w:jc w:val="both"/>
            </w:pPr>
            <w:r>
              <w:t>19</w:t>
            </w:r>
          </w:p>
        </w:tc>
        <w:tc>
          <w:tcPr>
            <w:tcW w:w="3204" w:type="dxa"/>
          </w:tcPr>
          <w:p w:rsidR="00EB1E43" w:rsidRDefault="00EB1E43" w:rsidP="000B1BE9">
            <w:pPr>
              <w:spacing w:line="360" w:lineRule="auto"/>
              <w:jc w:val="both"/>
            </w:pPr>
            <w:r>
              <w:t>4</w:t>
            </w:r>
          </w:p>
        </w:tc>
      </w:tr>
      <w:tr w:rsidR="00EB1E43">
        <w:tc>
          <w:tcPr>
            <w:tcW w:w="3217" w:type="dxa"/>
          </w:tcPr>
          <w:p w:rsidR="00EB1E43" w:rsidRDefault="00EB1E43" w:rsidP="000B1BE9">
            <w:pPr>
              <w:spacing w:line="360" w:lineRule="auto"/>
              <w:jc w:val="both"/>
            </w:pPr>
            <w:r>
              <w:t xml:space="preserve">Contaminé à Cu 4000 ppm </w:t>
            </w:r>
          </w:p>
        </w:tc>
        <w:tc>
          <w:tcPr>
            <w:tcW w:w="3204" w:type="dxa"/>
          </w:tcPr>
          <w:p w:rsidR="00EB1E43" w:rsidRDefault="00EB1E43" w:rsidP="000B1BE9">
            <w:pPr>
              <w:spacing w:line="360" w:lineRule="auto"/>
              <w:jc w:val="both"/>
            </w:pPr>
            <w:r>
              <w:t>66</w:t>
            </w:r>
          </w:p>
        </w:tc>
        <w:tc>
          <w:tcPr>
            <w:tcW w:w="3204" w:type="dxa"/>
          </w:tcPr>
          <w:p w:rsidR="00EB1E43" w:rsidRDefault="00EB1E43" w:rsidP="000B1BE9">
            <w:pPr>
              <w:spacing w:line="360" w:lineRule="auto"/>
              <w:jc w:val="both"/>
            </w:pPr>
            <w:r>
              <w:t>/</w:t>
            </w:r>
          </w:p>
        </w:tc>
      </w:tr>
      <w:tr w:rsidR="00EB1E43">
        <w:tc>
          <w:tcPr>
            <w:tcW w:w="3217" w:type="dxa"/>
          </w:tcPr>
          <w:p w:rsidR="00EB1E43" w:rsidRDefault="00EB1E43" w:rsidP="000B1BE9">
            <w:pPr>
              <w:spacing w:line="360" w:lineRule="auto"/>
              <w:jc w:val="both"/>
            </w:pPr>
            <w:r>
              <w:t>Contaminé à Cu 8000 ppm</w:t>
            </w:r>
          </w:p>
        </w:tc>
        <w:tc>
          <w:tcPr>
            <w:tcW w:w="3204" w:type="dxa"/>
          </w:tcPr>
          <w:p w:rsidR="00EB1E43" w:rsidRDefault="00EB1E43" w:rsidP="000B1BE9">
            <w:pPr>
              <w:spacing w:line="360" w:lineRule="auto"/>
              <w:jc w:val="both"/>
            </w:pPr>
            <w:r>
              <w:t>98</w:t>
            </w:r>
          </w:p>
        </w:tc>
        <w:tc>
          <w:tcPr>
            <w:tcW w:w="3204" w:type="dxa"/>
          </w:tcPr>
          <w:p w:rsidR="00EB1E43" w:rsidRDefault="00EB1E43" w:rsidP="000B1BE9">
            <w:pPr>
              <w:spacing w:line="360" w:lineRule="auto"/>
              <w:jc w:val="both"/>
            </w:pPr>
            <w:r>
              <w:t>/</w:t>
            </w:r>
          </w:p>
        </w:tc>
      </w:tr>
      <w:tr w:rsidR="00EB1E43">
        <w:trPr>
          <w:trHeight w:val="210"/>
        </w:trPr>
        <w:tc>
          <w:tcPr>
            <w:tcW w:w="3217" w:type="dxa"/>
          </w:tcPr>
          <w:p w:rsidR="00EB1E43" w:rsidRDefault="00EB1E43" w:rsidP="000B1BE9">
            <w:pPr>
              <w:spacing w:line="360" w:lineRule="auto"/>
              <w:jc w:val="both"/>
            </w:pPr>
            <w:r>
              <w:t>Contaminé à Pb 4000 ppm</w:t>
            </w:r>
          </w:p>
        </w:tc>
        <w:tc>
          <w:tcPr>
            <w:tcW w:w="3204" w:type="dxa"/>
            <w:shd w:val="clear" w:color="auto" w:fill="auto"/>
          </w:tcPr>
          <w:p w:rsidR="00EB1E43" w:rsidRDefault="00EB1E43" w:rsidP="000B1BE9">
            <w:pPr>
              <w:spacing w:line="360" w:lineRule="auto"/>
              <w:jc w:val="both"/>
            </w:pPr>
            <w:r>
              <w:t>/</w:t>
            </w:r>
          </w:p>
        </w:tc>
        <w:tc>
          <w:tcPr>
            <w:tcW w:w="3204" w:type="dxa"/>
            <w:shd w:val="clear" w:color="auto" w:fill="auto"/>
          </w:tcPr>
          <w:p w:rsidR="00EB1E43" w:rsidRDefault="00EB1E43" w:rsidP="000B1BE9">
            <w:pPr>
              <w:spacing w:line="360" w:lineRule="auto"/>
              <w:jc w:val="both"/>
            </w:pPr>
            <w:r>
              <w:t>46</w:t>
            </w:r>
          </w:p>
        </w:tc>
      </w:tr>
      <w:tr w:rsidR="00EB1E43">
        <w:trPr>
          <w:trHeight w:val="210"/>
        </w:trPr>
        <w:tc>
          <w:tcPr>
            <w:tcW w:w="3217" w:type="dxa"/>
          </w:tcPr>
          <w:p w:rsidR="00EB1E43" w:rsidRDefault="00EB1E43" w:rsidP="000B1BE9">
            <w:pPr>
              <w:spacing w:line="360" w:lineRule="auto"/>
              <w:jc w:val="both"/>
            </w:pPr>
            <w:r>
              <w:t>Contaminé à Pb 8000 ppm</w:t>
            </w:r>
          </w:p>
        </w:tc>
        <w:tc>
          <w:tcPr>
            <w:tcW w:w="3204" w:type="dxa"/>
            <w:shd w:val="clear" w:color="auto" w:fill="auto"/>
          </w:tcPr>
          <w:p w:rsidR="00EB1E43" w:rsidRDefault="00EB1E43" w:rsidP="000B1BE9">
            <w:pPr>
              <w:spacing w:line="360" w:lineRule="auto"/>
              <w:jc w:val="both"/>
            </w:pPr>
            <w:r>
              <w:t>/</w:t>
            </w:r>
          </w:p>
        </w:tc>
        <w:tc>
          <w:tcPr>
            <w:tcW w:w="3204" w:type="dxa"/>
            <w:shd w:val="clear" w:color="auto" w:fill="auto"/>
          </w:tcPr>
          <w:p w:rsidR="00EB1E43" w:rsidRDefault="00EB1E43" w:rsidP="000B1BE9">
            <w:pPr>
              <w:spacing w:line="360" w:lineRule="auto"/>
              <w:jc w:val="both"/>
            </w:pPr>
            <w:r>
              <w:t>71</w:t>
            </w:r>
          </w:p>
        </w:tc>
      </w:tr>
    </w:tbl>
    <w:p w:rsidR="00EB1E43" w:rsidRDefault="00EB1E43" w:rsidP="00EB1E43">
      <w:pPr>
        <w:spacing w:line="360" w:lineRule="auto"/>
        <w:jc w:val="both"/>
      </w:pPr>
    </w:p>
    <w:p w:rsidR="00EB1E43" w:rsidRDefault="002758B1" w:rsidP="00EB1E43">
      <w:pPr>
        <w:spacing w:line="360" w:lineRule="auto"/>
        <w:ind w:right="612"/>
        <w:jc w:val="center"/>
      </w:pPr>
      <w:r>
        <w:rPr>
          <w:noProof/>
        </w:rPr>
        <w:pict>
          <v:rect id="_x0000_s1094" style="position:absolute;left:0;text-align:left;margin-left:273.6pt;margin-top:164.6pt;width:18pt;height:9pt;z-index:251661312" filled="f" stroked="f">
            <v:textbox style="mso-next-textbox:#_x0000_s1094">
              <w:txbxContent>
                <w:p w:rsidR="00C7073F" w:rsidRPr="001D683F" w:rsidRDefault="00C7073F" w:rsidP="00EB1E43">
                  <w:proofErr w:type="spellStart"/>
                  <w:proofErr w:type="gramStart"/>
                  <w:r>
                    <w:t>ccxxx</w:t>
                  </w:r>
                  <w:proofErr w:type="spellEnd"/>
                  <w:proofErr w:type="gramEnd"/>
                </w:p>
              </w:txbxContent>
            </v:textbox>
          </v:rect>
        </w:pict>
      </w:r>
    </w:p>
    <w:p w:rsidR="00453BFB" w:rsidRDefault="00453BFB" w:rsidP="000B1BE9">
      <w:pPr>
        <w:spacing w:line="360" w:lineRule="auto"/>
        <w:ind w:right="612"/>
        <w:rPr>
          <w:b/>
          <w:sz w:val="26"/>
          <w:szCs w:val="26"/>
        </w:rPr>
      </w:pPr>
    </w:p>
    <w:p w:rsidR="00453BFB" w:rsidRDefault="00453BFB" w:rsidP="000B1BE9">
      <w:pPr>
        <w:spacing w:line="360" w:lineRule="auto"/>
        <w:ind w:right="612"/>
        <w:rPr>
          <w:b/>
          <w:sz w:val="26"/>
          <w:szCs w:val="26"/>
        </w:rPr>
      </w:pPr>
    </w:p>
    <w:p w:rsidR="005203A3" w:rsidRDefault="005203A3" w:rsidP="000B1BE9">
      <w:pPr>
        <w:spacing w:line="360" w:lineRule="auto"/>
        <w:ind w:right="612"/>
        <w:rPr>
          <w:b/>
          <w:sz w:val="26"/>
          <w:szCs w:val="26"/>
        </w:rPr>
      </w:pPr>
    </w:p>
    <w:p w:rsidR="000B1BE9" w:rsidRDefault="005076E9" w:rsidP="000B1BE9">
      <w:pPr>
        <w:spacing w:line="360" w:lineRule="auto"/>
        <w:ind w:right="612"/>
      </w:pPr>
      <w:r>
        <w:rPr>
          <w:b/>
          <w:sz w:val="26"/>
          <w:szCs w:val="26"/>
        </w:rPr>
        <w:lastRenderedPageBreak/>
        <w:t xml:space="preserve">II- </w:t>
      </w:r>
      <w:r w:rsidRPr="00EB1E43">
        <w:rPr>
          <w:b/>
          <w:sz w:val="26"/>
          <w:szCs w:val="26"/>
        </w:rPr>
        <w:t>Résultats des dosages biochimiques :</w:t>
      </w:r>
    </w:p>
    <w:p w:rsidR="00A112DC" w:rsidRPr="000B1BE9" w:rsidRDefault="000B1BE9" w:rsidP="000B1BE9">
      <w:pPr>
        <w:spacing w:line="360" w:lineRule="auto"/>
        <w:ind w:right="612"/>
      </w:pPr>
      <w:r>
        <w:t xml:space="preserve"> </w:t>
      </w:r>
      <w:r w:rsidR="00DE3627" w:rsidRPr="00DE3627">
        <w:rPr>
          <w:b/>
          <w:bCs/>
        </w:rPr>
        <w:t xml:space="preserve"> Impact des métaux lourds sur la synthèse des polyphénols de l’oléastre (travail sous serre). </w:t>
      </w:r>
    </w:p>
    <w:p w:rsidR="00140C60" w:rsidRPr="00DE3627" w:rsidRDefault="000B1BE9" w:rsidP="00447D71">
      <w:pPr>
        <w:rPr>
          <w:b/>
          <w:bCs/>
        </w:rPr>
      </w:pPr>
      <w:r>
        <w:rPr>
          <w:b/>
          <w:bCs/>
        </w:rPr>
        <w:t>a-</w:t>
      </w:r>
      <w:r w:rsidR="00DE3627" w:rsidRPr="00DE3627">
        <w:rPr>
          <w:b/>
          <w:bCs/>
        </w:rPr>
        <w:t xml:space="preserve"> </w:t>
      </w:r>
      <w:r w:rsidR="00117C63">
        <w:rPr>
          <w:b/>
          <w:bCs/>
        </w:rPr>
        <w:t>T</w:t>
      </w:r>
      <w:r w:rsidR="00872301">
        <w:rPr>
          <w:b/>
          <w:bCs/>
        </w:rPr>
        <w:t xml:space="preserve">aux de </w:t>
      </w:r>
      <w:r w:rsidR="00DE3627" w:rsidRPr="00DE3627">
        <w:rPr>
          <w:b/>
          <w:bCs/>
        </w:rPr>
        <w:t>polyphénols totaux :</w:t>
      </w:r>
    </w:p>
    <w:p w:rsidR="00140C60" w:rsidRDefault="00DE650F" w:rsidP="00447D71">
      <w:r>
        <w:t xml:space="preserve">Le taux des polyphénols le plus élevé est </w:t>
      </w:r>
      <w:r w:rsidR="00526514">
        <w:t>représenté</w:t>
      </w:r>
      <w:r w:rsidR="007827BA">
        <w:t xml:space="preserve"> chez les feuilles</w:t>
      </w:r>
      <w:r>
        <w:t xml:space="preserve"> d</w:t>
      </w:r>
      <w:r w:rsidR="00117C63">
        <w:t xml:space="preserve">es </w:t>
      </w:r>
      <w:r>
        <w:t>oléastres contaminés par le plomb à 8000</w:t>
      </w:r>
      <w:r w:rsidR="00117C63">
        <w:t xml:space="preserve"> </w:t>
      </w:r>
      <w:r>
        <w:t xml:space="preserve">ppm </w:t>
      </w:r>
      <w:r w:rsidR="00526514">
        <w:t>(174,08 ± 10,57</w:t>
      </w:r>
      <w:r w:rsidR="00117C63">
        <w:t xml:space="preserve"> </w:t>
      </w:r>
      <w:r w:rsidR="00872301">
        <w:t>mg/g</w:t>
      </w:r>
      <w:r w:rsidR="00526514">
        <w:t>) par rapport au témoin qui est de (79,38 ± 2,88</w:t>
      </w:r>
      <w:r w:rsidR="00872301">
        <w:t xml:space="preserve"> mg/g</w:t>
      </w:r>
      <w:r w:rsidR="00526514">
        <w:t xml:space="preserve">).   </w:t>
      </w:r>
    </w:p>
    <w:p w:rsidR="00140C60" w:rsidRDefault="006D03B9" w:rsidP="003016A0">
      <w:pPr>
        <w:jc w:val="center"/>
      </w:pPr>
      <w:r>
        <w:rPr>
          <w:noProof/>
        </w:rPr>
        <w:drawing>
          <wp:inline distT="0" distB="0" distL="0" distR="0">
            <wp:extent cx="4237990" cy="226822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4237990" cy="2268220"/>
                    </a:xfrm>
                    <a:prstGeom prst="rect">
                      <a:avLst/>
                    </a:prstGeom>
                    <a:noFill/>
                    <a:ln w="9525">
                      <a:noFill/>
                      <a:miter lim="800000"/>
                      <a:headEnd/>
                      <a:tailEnd/>
                    </a:ln>
                  </pic:spPr>
                </pic:pic>
              </a:graphicData>
            </a:graphic>
          </wp:inline>
        </w:drawing>
      </w:r>
    </w:p>
    <w:p w:rsidR="00140C60" w:rsidRDefault="00140C60" w:rsidP="00447D71"/>
    <w:p w:rsidR="006A10A5" w:rsidRDefault="00526514" w:rsidP="003016A0">
      <w:pPr>
        <w:jc w:val="center"/>
      </w:pPr>
      <w:r w:rsidRPr="003016A0">
        <w:rPr>
          <w:b/>
        </w:rPr>
        <w:t>Figure </w:t>
      </w:r>
      <w:r w:rsidR="00E50880">
        <w:rPr>
          <w:b/>
        </w:rPr>
        <w:t>2</w:t>
      </w:r>
      <w:r w:rsidR="00453BFB">
        <w:rPr>
          <w:b/>
        </w:rPr>
        <w:t>0</w:t>
      </w:r>
      <w:r w:rsidRPr="003016A0">
        <w:rPr>
          <w:b/>
        </w:rPr>
        <w:t>:</w:t>
      </w:r>
      <w:r>
        <w:t xml:space="preserve"> </w:t>
      </w:r>
      <w:r w:rsidR="00117C63">
        <w:t>T</w:t>
      </w:r>
      <w:r>
        <w:t>eneur</w:t>
      </w:r>
      <w:r w:rsidR="00117C63">
        <w:t>s</w:t>
      </w:r>
      <w:r>
        <w:t xml:space="preserve"> des poly</w:t>
      </w:r>
      <w:r w:rsidR="007827BA">
        <w:t>phénols totaux chez les feuilles</w:t>
      </w:r>
      <w:r>
        <w:t xml:space="preserve"> d</w:t>
      </w:r>
      <w:r w:rsidR="00117C63">
        <w:t xml:space="preserve">es </w:t>
      </w:r>
      <w:r w:rsidR="006A10A5">
        <w:t>oléastre</w:t>
      </w:r>
      <w:r w:rsidR="00117C63">
        <w:t>s</w:t>
      </w:r>
      <w:r w:rsidR="006A10A5">
        <w:t xml:space="preserve"> contaminé</w:t>
      </w:r>
      <w:r w:rsidR="00117C63">
        <w:t>s</w:t>
      </w:r>
      <w:r w:rsidR="006A10A5">
        <w:t xml:space="preserve"> </w:t>
      </w:r>
      <w:r>
        <w:t>par le cuivre et le plomb à deux concentrations. Les résultats sont représentés sous</w:t>
      </w:r>
      <w:r w:rsidR="005203A3">
        <w:t xml:space="preserve"> forme</w:t>
      </w:r>
      <w:r>
        <w:t xml:space="preserve"> de moyenne ± écart types </w:t>
      </w:r>
      <w:r w:rsidR="006A10A5">
        <w:t>et sont regroupé</w:t>
      </w:r>
      <w:r w:rsidR="00117C63">
        <w:t>s</w:t>
      </w:r>
      <w:r w:rsidR="006A10A5">
        <w:t xml:space="preserve"> selon un seul facteur « métal » dégagé par l’ANOVA  à 0.05 et</w:t>
      </w:r>
      <w:r w:rsidR="003016A0">
        <w:t xml:space="preserve"> </w:t>
      </w:r>
      <w:r w:rsidR="006A10A5">
        <w:t xml:space="preserve">Comparés selon le test </w:t>
      </w:r>
      <w:proofErr w:type="spellStart"/>
      <w:r w:rsidR="006A10A5">
        <w:t>newman</w:t>
      </w:r>
      <w:proofErr w:type="spellEnd"/>
      <w:r w:rsidR="006A10A5">
        <w:t>-</w:t>
      </w:r>
      <w:proofErr w:type="spellStart"/>
      <w:r w:rsidR="006A10A5">
        <w:t>keuls</w:t>
      </w:r>
      <w:proofErr w:type="spellEnd"/>
      <w:r w:rsidR="006A10A5">
        <w:t>.</w:t>
      </w:r>
    </w:p>
    <w:p w:rsidR="00E459D4" w:rsidRDefault="00E459D4" w:rsidP="005076E9">
      <w:pPr>
        <w:rPr>
          <w:b/>
          <w:bCs/>
        </w:rPr>
      </w:pPr>
    </w:p>
    <w:p w:rsidR="003016A0" w:rsidRDefault="000B1BE9" w:rsidP="005076E9">
      <w:r>
        <w:rPr>
          <w:b/>
          <w:bCs/>
        </w:rPr>
        <w:t>b-</w:t>
      </w:r>
      <w:r w:rsidR="006A10A5" w:rsidRPr="006A10A5">
        <w:rPr>
          <w:b/>
          <w:bCs/>
        </w:rPr>
        <w:t xml:space="preserve"> </w:t>
      </w:r>
      <w:r w:rsidR="00117C63">
        <w:rPr>
          <w:b/>
          <w:bCs/>
        </w:rPr>
        <w:t>T</w:t>
      </w:r>
      <w:r w:rsidR="00872301">
        <w:rPr>
          <w:b/>
          <w:bCs/>
        </w:rPr>
        <w:t xml:space="preserve">aux des </w:t>
      </w:r>
      <w:proofErr w:type="spellStart"/>
      <w:r w:rsidR="006A10A5" w:rsidRPr="006A10A5">
        <w:rPr>
          <w:b/>
          <w:bCs/>
        </w:rPr>
        <w:t>flavonoides</w:t>
      </w:r>
      <w:proofErr w:type="spellEnd"/>
      <w:r w:rsidR="006A10A5">
        <w:t> :</w:t>
      </w:r>
    </w:p>
    <w:p w:rsidR="003016A0" w:rsidRDefault="00724F5E" w:rsidP="005076E9">
      <w:r>
        <w:t xml:space="preserve">Il n’ya pas de différence entre </w:t>
      </w:r>
      <w:r w:rsidR="007827BA">
        <w:t xml:space="preserve">les feuilles </w:t>
      </w:r>
      <w:r>
        <w:t>contaminé</w:t>
      </w:r>
      <w:r w:rsidR="00117C63">
        <w:t>e</w:t>
      </w:r>
      <w:r>
        <w:t>s par le plomb à 4000</w:t>
      </w:r>
      <w:r w:rsidR="00117C63">
        <w:t xml:space="preserve"> </w:t>
      </w:r>
      <w:r>
        <w:t xml:space="preserve">ppm </w:t>
      </w:r>
      <w:r w:rsidR="00117C63">
        <w:t xml:space="preserve">(51,41 ± 0,11 mg/g) </w:t>
      </w:r>
      <w:r>
        <w:t>et le témoin</w:t>
      </w:r>
      <w:r w:rsidR="00117C63">
        <w:t xml:space="preserve"> (53,27 ± 0.40mg/g). L</w:t>
      </w:r>
      <w:r w:rsidR="00D91ECF">
        <w:t>a valeur la plus faible est celle du cuivre à 8000</w:t>
      </w:r>
      <w:r w:rsidR="00117C63">
        <w:t xml:space="preserve"> </w:t>
      </w:r>
      <w:proofErr w:type="spellStart"/>
      <w:r w:rsidR="00D91ECF">
        <w:t>pppm</w:t>
      </w:r>
      <w:proofErr w:type="spellEnd"/>
      <w:r w:rsidR="00D91ECF">
        <w:t xml:space="preserve"> (14,05 ± 0,0054).</w:t>
      </w:r>
    </w:p>
    <w:p w:rsidR="00724F5E" w:rsidRDefault="006D03B9" w:rsidP="003016A0">
      <w:pPr>
        <w:jc w:val="center"/>
      </w:pPr>
      <w:r>
        <w:rPr>
          <w:noProof/>
        </w:rPr>
        <w:drawing>
          <wp:inline distT="0" distB="0" distL="0" distR="0">
            <wp:extent cx="3877310" cy="228600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srcRect/>
                    <a:stretch>
                      <a:fillRect/>
                    </a:stretch>
                  </pic:blipFill>
                  <pic:spPr bwMode="auto">
                    <a:xfrm>
                      <a:off x="0" y="0"/>
                      <a:ext cx="3877310" cy="2286000"/>
                    </a:xfrm>
                    <a:prstGeom prst="rect">
                      <a:avLst/>
                    </a:prstGeom>
                    <a:noFill/>
                    <a:ln w="9525">
                      <a:noFill/>
                      <a:miter lim="800000"/>
                      <a:headEnd/>
                      <a:tailEnd/>
                    </a:ln>
                  </pic:spPr>
                </pic:pic>
              </a:graphicData>
            </a:graphic>
          </wp:inline>
        </w:drawing>
      </w:r>
    </w:p>
    <w:p w:rsidR="005076E9" w:rsidRDefault="005076E9" w:rsidP="005076E9"/>
    <w:p w:rsidR="008E30FF" w:rsidRDefault="00F32476" w:rsidP="00E459D4">
      <w:pPr>
        <w:jc w:val="center"/>
      </w:pPr>
      <w:r w:rsidRPr="008E30FF">
        <w:rPr>
          <w:b/>
        </w:rPr>
        <w:t>Figure </w:t>
      </w:r>
      <w:r w:rsidR="00453BFB">
        <w:rPr>
          <w:b/>
        </w:rPr>
        <w:t>21</w:t>
      </w:r>
      <w:r w:rsidRPr="008E30FF">
        <w:rPr>
          <w:b/>
        </w:rPr>
        <w:t>:</w:t>
      </w:r>
      <w:r>
        <w:t xml:space="preserve"> </w:t>
      </w:r>
      <w:r w:rsidR="00117C63">
        <w:t>T</w:t>
      </w:r>
      <w:r>
        <w:t>eneur</w:t>
      </w:r>
      <w:r w:rsidR="00117C63">
        <w:t>s</w:t>
      </w:r>
      <w:r>
        <w:t xml:space="preserve"> d</w:t>
      </w:r>
      <w:r w:rsidR="007827BA">
        <w:t xml:space="preserve">es </w:t>
      </w:r>
      <w:proofErr w:type="spellStart"/>
      <w:r w:rsidR="007827BA">
        <w:t>flavonoides</w:t>
      </w:r>
      <w:proofErr w:type="spellEnd"/>
      <w:r w:rsidR="007827BA">
        <w:t xml:space="preserve"> chez les feuilles</w:t>
      </w:r>
      <w:r>
        <w:t xml:space="preserve"> d</w:t>
      </w:r>
      <w:r w:rsidR="00117C63">
        <w:t xml:space="preserve">es </w:t>
      </w:r>
      <w:r>
        <w:t>oléastre</w:t>
      </w:r>
      <w:r w:rsidR="00117C63">
        <w:t>s contaminés</w:t>
      </w:r>
      <w:r>
        <w:t xml:space="preserve"> par le cuivre et le plomb à deux concentrations. Les résultats sont représentés sous formes de moyenne ± écart types et sont regroupé</w:t>
      </w:r>
      <w:r w:rsidR="00117C63">
        <w:t>s</w:t>
      </w:r>
      <w:r>
        <w:t xml:space="preserve"> selon un seul facteur « métal » dégagé par l’ANOVA  à 0.05 </w:t>
      </w:r>
      <w:proofErr w:type="spellStart"/>
      <w:r>
        <w:t>etComparés</w:t>
      </w:r>
      <w:proofErr w:type="spellEnd"/>
      <w:r>
        <w:t xml:space="preserve"> selon le test </w:t>
      </w:r>
      <w:proofErr w:type="spellStart"/>
      <w:r>
        <w:t>newman</w:t>
      </w:r>
      <w:proofErr w:type="spellEnd"/>
      <w:r>
        <w:t>-</w:t>
      </w:r>
      <w:proofErr w:type="spellStart"/>
      <w:r>
        <w:t>keuls</w:t>
      </w:r>
      <w:proofErr w:type="spellEnd"/>
      <w:r>
        <w:t>.</w:t>
      </w:r>
    </w:p>
    <w:p w:rsidR="00F636B3" w:rsidRDefault="00F636B3" w:rsidP="008E30FF">
      <w:pPr>
        <w:rPr>
          <w:b/>
          <w:bCs/>
        </w:rPr>
      </w:pPr>
    </w:p>
    <w:p w:rsidR="005203A3" w:rsidRDefault="005203A3" w:rsidP="008E30FF">
      <w:pPr>
        <w:rPr>
          <w:b/>
          <w:bCs/>
        </w:rPr>
      </w:pPr>
    </w:p>
    <w:p w:rsidR="00724F5E" w:rsidRDefault="000B1BE9" w:rsidP="008E30FF">
      <w:r>
        <w:rPr>
          <w:b/>
          <w:bCs/>
        </w:rPr>
        <w:lastRenderedPageBreak/>
        <w:t>c-</w:t>
      </w:r>
      <w:r w:rsidR="00872301" w:rsidRPr="007827BA">
        <w:rPr>
          <w:b/>
          <w:bCs/>
        </w:rPr>
        <w:t xml:space="preserve"> </w:t>
      </w:r>
      <w:r w:rsidR="00117C63">
        <w:rPr>
          <w:b/>
          <w:bCs/>
        </w:rPr>
        <w:t>T</w:t>
      </w:r>
      <w:r w:rsidR="00872301" w:rsidRPr="007827BA">
        <w:rPr>
          <w:b/>
          <w:bCs/>
        </w:rPr>
        <w:t>aux des tanins</w:t>
      </w:r>
      <w:r w:rsidR="00872301">
        <w:t> :</w:t>
      </w:r>
    </w:p>
    <w:p w:rsidR="007827BA" w:rsidRDefault="007827BA" w:rsidP="000B1BE9">
      <w:pPr>
        <w:ind w:firstLine="708"/>
        <w:jc w:val="both"/>
      </w:pPr>
      <w:r>
        <w:t>Les valeurs enregistré</w:t>
      </w:r>
      <w:r w:rsidR="00117C63">
        <w:t>e</w:t>
      </w:r>
      <w:r>
        <w:t>s montrent que le taux de tanins le plus élevé pour les échantillons contaminés par le plomb à 8000</w:t>
      </w:r>
      <w:r w:rsidR="00117C63">
        <w:t xml:space="preserve"> </w:t>
      </w:r>
      <w:r>
        <w:t xml:space="preserve">ppm correspond à </w:t>
      </w:r>
      <w:r w:rsidR="00985ED6">
        <w:t>(5,26 ± 0.0078 mg/g)</w:t>
      </w:r>
      <w:r w:rsidR="0029633D">
        <w:t>, comparé à celui du</w:t>
      </w:r>
      <w:r w:rsidR="00985ED6">
        <w:t xml:space="preserve"> tém</w:t>
      </w:r>
      <w:r w:rsidR="00D91ECF">
        <w:t>oin</w:t>
      </w:r>
      <w:r w:rsidR="0029633D">
        <w:t xml:space="preserve"> qui est de  </w:t>
      </w:r>
      <w:r w:rsidR="008D0788">
        <w:t>3.</w:t>
      </w:r>
      <w:r w:rsidR="008D0788" w:rsidRPr="008D0788">
        <w:t xml:space="preserve">16 ± </w:t>
      </w:r>
      <w:proofErr w:type="gramStart"/>
      <w:r w:rsidR="008D0788" w:rsidRPr="008D0788">
        <w:t>0</w:t>
      </w:r>
      <w:r w:rsidR="008D0788">
        <w:t>.032</w:t>
      </w:r>
      <w:r w:rsidR="0029633D">
        <w:t xml:space="preserve">  </w:t>
      </w:r>
      <w:r w:rsidR="00D91ECF">
        <w:t>.</w:t>
      </w:r>
      <w:proofErr w:type="gramEnd"/>
      <w:r w:rsidR="00D91ECF">
        <w:t xml:space="preserve"> </w:t>
      </w:r>
    </w:p>
    <w:p w:rsidR="0074678F" w:rsidRDefault="0074678F" w:rsidP="006A10A5"/>
    <w:p w:rsidR="0074678F" w:rsidRDefault="007827BA" w:rsidP="006A10A5">
      <w:r>
        <w:t xml:space="preserve">          </w:t>
      </w:r>
      <w:r w:rsidR="00327E5E">
        <w:t xml:space="preserve">          </w:t>
      </w:r>
      <w:r w:rsidR="005076E9">
        <w:t xml:space="preserve">       </w:t>
      </w:r>
      <w:r w:rsidR="006D03B9">
        <w:rPr>
          <w:noProof/>
        </w:rPr>
        <w:drawing>
          <wp:inline distT="0" distB="0" distL="0" distR="0">
            <wp:extent cx="3604895" cy="2822575"/>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srcRect/>
                    <a:stretch>
                      <a:fillRect/>
                    </a:stretch>
                  </pic:blipFill>
                  <pic:spPr bwMode="auto">
                    <a:xfrm>
                      <a:off x="0" y="0"/>
                      <a:ext cx="3604895" cy="2822575"/>
                    </a:xfrm>
                    <a:prstGeom prst="rect">
                      <a:avLst/>
                    </a:prstGeom>
                    <a:noFill/>
                    <a:ln w="9525">
                      <a:noFill/>
                      <a:miter lim="800000"/>
                      <a:headEnd/>
                      <a:tailEnd/>
                    </a:ln>
                  </pic:spPr>
                </pic:pic>
              </a:graphicData>
            </a:graphic>
          </wp:inline>
        </w:drawing>
      </w:r>
    </w:p>
    <w:p w:rsidR="0074678F" w:rsidRDefault="0074678F" w:rsidP="006A10A5"/>
    <w:p w:rsidR="00985ED6" w:rsidRDefault="00985ED6" w:rsidP="00985ED6">
      <w:pPr>
        <w:jc w:val="center"/>
      </w:pPr>
      <w:r w:rsidRPr="008E30FF">
        <w:rPr>
          <w:b/>
        </w:rPr>
        <w:t>Figure </w:t>
      </w:r>
      <w:r w:rsidR="00E50880">
        <w:rPr>
          <w:b/>
        </w:rPr>
        <w:t>2</w:t>
      </w:r>
      <w:r w:rsidR="00453BFB">
        <w:rPr>
          <w:b/>
        </w:rPr>
        <w:t>2</w:t>
      </w:r>
      <w:r w:rsidRPr="008E30FF">
        <w:rPr>
          <w:b/>
        </w:rPr>
        <w:t>:</w:t>
      </w:r>
      <w:r>
        <w:t xml:space="preserve"> </w:t>
      </w:r>
      <w:r w:rsidR="00AF65E7">
        <w:t>T</w:t>
      </w:r>
      <w:r>
        <w:t>eneur</w:t>
      </w:r>
      <w:r w:rsidR="00AF65E7">
        <w:t>s</w:t>
      </w:r>
      <w:r>
        <w:t xml:space="preserve"> des tanins chez les feuilles d</w:t>
      </w:r>
      <w:r w:rsidR="00AF65E7">
        <w:t xml:space="preserve">es </w:t>
      </w:r>
      <w:r>
        <w:t>oléastre</w:t>
      </w:r>
      <w:r w:rsidR="00AF65E7">
        <w:t>s contaminés</w:t>
      </w:r>
      <w:r>
        <w:t xml:space="preserve"> par le cuivre et le plomb à deux concentrations. Les résultats sont représentés s</w:t>
      </w:r>
      <w:r w:rsidR="00AF65E7">
        <w:t>ous formes</w:t>
      </w:r>
      <w:r>
        <w:t xml:space="preserve"> de moyenne ± écart types et sont regroupé</w:t>
      </w:r>
      <w:r w:rsidR="00AF65E7">
        <w:t>s</w:t>
      </w:r>
      <w:r>
        <w:t xml:space="preserve"> selon un seul facteur « métal » dégagé par l’ANOVA à 0.05 et</w:t>
      </w:r>
    </w:p>
    <w:p w:rsidR="00985ED6" w:rsidRDefault="00985ED6" w:rsidP="00985ED6">
      <w:pPr>
        <w:jc w:val="center"/>
      </w:pPr>
      <w:r>
        <w:t xml:space="preserve">Comparés selon le test </w:t>
      </w:r>
      <w:r w:rsidR="00AF65E7">
        <w:t>N</w:t>
      </w:r>
      <w:r>
        <w:t>ewman-</w:t>
      </w:r>
      <w:proofErr w:type="spellStart"/>
      <w:r w:rsidR="00AF65E7">
        <w:t>K</w:t>
      </w:r>
      <w:r>
        <w:t>euls</w:t>
      </w:r>
      <w:proofErr w:type="spellEnd"/>
      <w:r>
        <w:t>.</w:t>
      </w:r>
    </w:p>
    <w:p w:rsidR="000B1BE9" w:rsidRDefault="000B1BE9" w:rsidP="006A10A5">
      <w:pPr>
        <w:rPr>
          <w:b/>
          <w:bCs/>
          <w:sz w:val="28"/>
          <w:szCs w:val="28"/>
        </w:rPr>
      </w:pPr>
    </w:p>
    <w:p w:rsidR="0074678F" w:rsidRDefault="000B1BE9" w:rsidP="006A10A5">
      <w:r w:rsidRPr="003009C5">
        <w:rPr>
          <w:b/>
          <w:bCs/>
          <w:sz w:val="28"/>
          <w:szCs w:val="28"/>
        </w:rPr>
        <w:t>Analyses statistiques</w:t>
      </w:r>
      <w:r>
        <w:rPr>
          <w:b/>
          <w:bCs/>
          <w:sz w:val="28"/>
          <w:szCs w:val="28"/>
          <w:lang w:bidi="ar-DZ"/>
        </w:rPr>
        <w:t xml:space="preserve"> des résultats</w:t>
      </w:r>
    </w:p>
    <w:p w:rsidR="00140C60" w:rsidRDefault="00140C60" w:rsidP="00447D71"/>
    <w:p w:rsidR="005526B9" w:rsidRDefault="000B1BE9" w:rsidP="000B1BE9">
      <w:pPr>
        <w:spacing w:line="360" w:lineRule="auto"/>
        <w:jc w:val="both"/>
        <w:rPr>
          <w:b/>
          <w:bCs/>
        </w:rPr>
      </w:pPr>
      <w:r>
        <w:t xml:space="preserve">         </w:t>
      </w:r>
      <w:r w:rsidR="005526B9" w:rsidRPr="005526B9">
        <w:rPr>
          <w:b/>
          <w:bCs/>
        </w:rPr>
        <w:t>Echantillons contaminés</w:t>
      </w:r>
      <w:r w:rsidR="002E1AE3">
        <w:rPr>
          <w:b/>
          <w:bCs/>
        </w:rPr>
        <w:t xml:space="preserve"> sous serre :</w:t>
      </w:r>
    </w:p>
    <w:p w:rsidR="002E1AE3" w:rsidRDefault="005203A3" w:rsidP="002E1AE3">
      <w:pPr>
        <w:spacing w:line="360" w:lineRule="auto"/>
        <w:jc w:val="both"/>
      </w:pPr>
      <w:r>
        <w:t xml:space="preserve">Les valeurs sont représentées </w:t>
      </w:r>
      <w:r w:rsidR="002E1AE3">
        <w:t>seulement par le facteur « métal ».</w:t>
      </w:r>
    </w:p>
    <w:p w:rsidR="008A5193" w:rsidRPr="002E1AE3" w:rsidRDefault="008A5193" w:rsidP="002E1AE3">
      <w:pPr>
        <w:spacing w:line="360" w:lineRule="auto"/>
        <w:jc w:val="both"/>
      </w:pPr>
      <w:r w:rsidRPr="003009C5">
        <w:rPr>
          <w:bCs/>
          <w:lang w:bidi="ar-DZ"/>
        </w:rPr>
        <w:t>Les résultats obtenus ont montré une différence significative à (</w:t>
      </w:r>
      <w:r w:rsidRPr="003009C5">
        <w:rPr>
          <w:bCs/>
          <w:i/>
          <w:lang w:bidi="ar-DZ"/>
        </w:rPr>
        <w:t>p</w:t>
      </w:r>
      <w:r>
        <w:rPr>
          <w:bCs/>
          <w:i/>
          <w:lang w:bidi="ar-DZ"/>
        </w:rPr>
        <w:t xml:space="preserve"> </w:t>
      </w:r>
      <w:r w:rsidRPr="003009C5">
        <w:rPr>
          <w:bCs/>
          <w:lang w:bidi="ar-DZ"/>
        </w:rPr>
        <w:t>&lt;</w:t>
      </w:r>
      <w:r>
        <w:rPr>
          <w:bCs/>
          <w:lang w:bidi="ar-DZ"/>
        </w:rPr>
        <w:t xml:space="preserve"> </w:t>
      </w:r>
      <w:r w:rsidRPr="003009C5">
        <w:rPr>
          <w:bCs/>
          <w:lang w:bidi="ar-DZ"/>
        </w:rPr>
        <w:t>0.05)</w:t>
      </w:r>
      <w:r>
        <w:rPr>
          <w:bCs/>
          <w:lang w:bidi="ar-DZ"/>
        </w:rPr>
        <w:t xml:space="preserve"> (</w:t>
      </w:r>
      <w:r w:rsidRPr="008A5193">
        <w:rPr>
          <w:b/>
          <w:bCs/>
          <w:lang w:bidi="ar-DZ"/>
        </w:rPr>
        <w:t>annexe3</w:t>
      </w:r>
      <w:r>
        <w:rPr>
          <w:bCs/>
          <w:lang w:bidi="ar-DZ"/>
        </w:rPr>
        <w:t>).</w:t>
      </w:r>
    </w:p>
    <w:p w:rsidR="005526B9" w:rsidRDefault="005526B9" w:rsidP="005526B9">
      <w:pPr>
        <w:spacing w:line="360" w:lineRule="auto"/>
        <w:jc w:val="both"/>
        <w:rPr>
          <w:b/>
          <w:bCs/>
        </w:rPr>
      </w:pPr>
      <w:r>
        <w:rPr>
          <w:b/>
          <w:bCs/>
        </w:rPr>
        <w:t>2-1 polyphénols totaux :</w:t>
      </w:r>
    </w:p>
    <w:tbl>
      <w:tblPr>
        <w:tblW w:w="9077" w:type="dxa"/>
        <w:tblInd w:w="65" w:type="dxa"/>
        <w:shd w:val="clear" w:color="auto" w:fill="FFFFFF"/>
        <w:tblCellMar>
          <w:left w:w="70" w:type="dxa"/>
          <w:right w:w="70" w:type="dxa"/>
        </w:tblCellMar>
        <w:tblLook w:val="0000"/>
      </w:tblPr>
      <w:tblGrid>
        <w:gridCol w:w="3013"/>
        <w:gridCol w:w="1516"/>
        <w:gridCol w:w="1516"/>
        <w:gridCol w:w="1516"/>
        <w:gridCol w:w="1516"/>
      </w:tblGrid>
      <w:tr w:rsidR="0098732D" w:rsidRPr="00BE2DAC" w:rsidTr="00F0681A">
        <w:trPr>
          <w:trHeight w:val="285"/>
        </w:trPr>
        <w:tc>
          <w:tcPr>
            <w:tcW w:w="2656" w:type="dxa"/>
            <w:shd w:val="clear" w:color="auto" w:fill="FFFFFF"/>
            <w:noWrap/>
            <w:vAlign w:val="bottom"/>
          </w:tcPr>
          <w:p w:rsidR="0098732D" w:rsidRPr="00BE2DAC" w:rsidRDefault="0098732D" w:rsidP="00F0681A">
            <w:pPr>
              <w:rPr>
                <w:color w:val="000000"/>
                <w:sz w:val="22"/>
                <w:szCs w:val="22"/>
              </w:rPr>
            </w:pPr>
            <w:r w:rsidRPr="00BE2DAC">
              <w:rPr>
                <w:color w:val="000000"/>
                <w:sz w:val="22"/>
                <w:szCs w:val="22"/>
              </w:rPr>
              <w:t>Nombres de moyennes</w:t>
            </w:r>
          </w:p>
        </w:tc>
        <w:tc>
          <w:tcPr>
            <w:tcW w:w="1336" w:type="dxa"/>
            <w:shd w:val="clear" w:color="auto" w:fill="FFFFFF"/>
            <w:noWrap/>
            <w:vAlign w:val="bottom"/>
          </w:tcPr>
          <w:p w:rsidR="0098732D" w:rsidRPr="00BE2DAC" w:rsidRDefault="0098732D" w:rsidP="00F0681A">
            <w:pPr>
              <w:jc w:val="right"/>
              <w:rPr>
                <w:color w:val="000000"/>
                <w:sz w:val="22"/>
                <w:szCs w:val="22"/>
              </w:rPr>
            </w:pPr>
            <w:r w:rsidRPr="00BE2DAC">
              <w:rPr>
                <w:color w:val="000000"/>
                <w:sz w:val="22"/>
                <w:szCs w:val="22"/>
              </w:rPr>
              <w:t>2</w:t>
            </w:r>
          </w:p>
        </w:tc>
        <w:tc>
          <w:tcPr>
            <w:tcW w:w="1336" w:type="dxa"/>
            <w:shd w:val="clear" w:color="auto" w:fill="FFFFFF"/>
            <w:noWrap/>
            <w:vAlign w:val="bottom"/>
          </w:tcPr>
          <w:p w:rsidR="0098732D" w:rsidRPr="00BE2DAC" w:rsidRDefault="0098732D" w:rsidP="00F0681A">
            <w:pPr>
              <w:jc w:val="right"/>
              <w:rPr>
                <w:color w:val="000000"/>
                <w:sz w:val="22"/>
                <w:szCs w:val="22"/>
              </w:rPr>
            </w:pPr>
            <w:r w:rsidRPr="00BE2DAC">
              <w:rPr>
                <w:color w:val="000000"/>
                <w:sz w:val="22"/>
                <w:szCs w:val="22"/>
              </w:rPr>
              <w:t>3</w:t>
            </w:r>
          </w:p>
        </w:tc>
        <w:tc>
          <w:tcPr>
            <w:tcW w:w="1336" w:type="dxa"/>
            <w:shd w:val="clear" w:color="auto" w:fill="FFFFFF"/>
            <w:noWrap/>
            <w:vAlign w:val="bottom"/>
          </w:tcPr>
          <w:p w:rsidR="0098732D" w:rsidRPr="00BE2DAC" w:rsidRDefault="0098732D" w:rsidP="00F0681A">
            <w:pPr>
              <w:jc w:val="right"/>
              <w:rPr>
                <w:color w:val="000000"/>
                <w:sz w:val="22"/>
                <w:szCs w:val="22"/>
              </w:rPr>
            </w:pPr>
            <w:r w:rsidRPr="00BE2DAC">
              <w:rPr>
                <w:color w:val="000000"/>
                <w:sz w:val="22"/>
                <w:szCs w:val="22"/>
              </w:rPr>
              <w:t>4</w:t>
            </w:r>
          </w:p>
        </w:tc>
        <w:tc>
          <w:tcPr>
            <w:tcW w:w="1336" w:type="dxa"/>
            <w:shd w:val="clear" w:color="auto" w:fill="FFFFFF"/>
            <w:noWrap/>
            <w:vAlign w:val="bottom"/>
          </w:tcPr>
          <w:p w:rsidR="0098732D" w:rsidRPr="00BE2DAC" w:rsidRDefault="0098732D" w:rsidP="00F0681A">
            <w:pPr>
              <w:jc w:val="right"/>
              <w:rPr>
                <w:color w:val="000000"/>
                <w:sz w:val="22"/>
                <w:szCs w:val="22"/>
              </w:rPr>
            </w:pPr>
            <w:r w:rsidRPr="00BE2DAC">
              <w:rPr>
                <w:color w:val="000000"/>
                <w:sz w:val="22"/>
                <w:szCs w:val="22"/>
              </w:rPr>
              <w:t>5</w:t>
            </w:r>
          </w:p>
        </w:tc>
      </w:tr>
      <w:tr w:rsidR="0098732D" w:rsidRPr="00BE2DAC" w:rsidTr="00F0681A">
        <w:trPr>
          <w:trHeight w:val="285"/>
        </w:trPr>
        <w:tc>
          <w:tcPr>
            <w:tcW w:w="2656" w:type="dxa"/>
            <w:shd w:val="clear" w:color="auto" w:fill="FFFFFF"/>
            <w:noWrap/>
            <w:vAlign w:val="bottom"/>
          </w:tcPr>
          <w:p w:rsidR="0098732D" w:rsidRPr="00BE2DAC" w:rsidRDefault="0098732D" w:rsidP="00F0681A">
            <w:pPr>
              <w:rPr>
                <w:color w:val="000000"/>
                <w:sz w:val="22"/>
                <w:szCs w:val="22"/>
              </w:rPr>
            </w:pPr>
            <w:r w:rsidRPr="00BE2DAC">
              <w:rPr>
                <w:color w:val="000000"/>
                <w:sz w:val="22"/>
                <w:szCs w:val="22"/>
              </w:rPr>
              <w:t xml:space="preserve">Valeurs des PPAS   </w:t>
            </w:r>
          </w:p>
        </w:tc>
        <w:tc>
          <w:tcPr>
            <w:tcW w:w="1336" w:type="dxa"/>
            <w:shd w:val="clear" w:color="auto" w:fill="FFFFFF"/>
            <w:noWrap/>
            <w:vAlign w:val="bottom"/>
          </w:tcPr>
          <w:p w:rsidR="0098732D" w:rsidRPr="00BE2DAC" w:rsidRDefault="0098732D" w:rsidP="00F0681A">
            <w:pPr>
              <w:jc w:val="right"/>
              <w:rPr>
                <w:color w:val="000000"/>
                <w:sz w:val="22"/>
                <w:szCs w:val="22"/>
              </w:rPr>
            </w:pPr>
            <w:r w:rsidRPr="00BE2DAC">
              <w:rPr>
                <w:color w:val="000000"/>
                <w:sz w:val="22"/>
                <w:szCs w:val="22"/>
              </w:rPr>
              <w:t>0,107</w:t>
            </w:r>
          </w:p>
        </w:tc>
        <w:tc>
          <w:tcPr>
            <w:tcW w:w="1336" w:type="dxa"/>
            <w:shd w:val="clear" w:color="auto" w:fill="FFFFFF"/>
            <w:noWrap/>
            <w:vAlign w:val="bottom"/>
          </w:tcPr>
          <w:p w:rsidR="0098732D" w:rsidRPr="00BE2DAC" w:rsidRDefault="0098732D" w:rsidP="00F0681A">
            <w:pPr>
              <w:jc w:val="right"/>
              <w:rPr>
                <w:color w:val="000000"/>
                <w:sz w:val="22"/>
                <w:szCs w:val="22"/>
              </w:rPr>
            </w:pPr>
            <w:r w:rsidRPr="00BE2DAC">
              <w:rPr>
                <w:color w:val="000000"/>
                <w:sz w:val="22"/>
                <w:szCs w:val="22"/>
              </w:rPr>
              <w:t>0,132</w:t>
            </w:r>
          </w:p>
        </w:tc>
        <w:tc>
          <w:tcPr>
            <w:tcW w:w="1336" w:type="dxa"/>
            <w:shd w:val="clear" w:color="auto" w:fill="FFFFFF"/>
            <w:noWrap/>
            <w:vAlign w:val="bottom"/>
          </w:tcPr>
          <w:p w:rsidR="0098732D" w:rsidRPr="00BE2DAC" w:rsidRDefault="0098732D" w:rsidP="00F0681A">
            <w:pPr>
              <w:jc w:val="right"/>
              <w:rPr>
                <w:color w:val="000000"/>
                <w:sz w:val="22"/>
                <w:szCs w:val="22"/>
              </w:rPr>
            </w:pPr>
            <w:r w:rsidRPr="00BE2DAC">
              <w:rPr>
                <w:color w:val="000000"/>
                <w:sz w:val="22"/>
                <w:szCs w:val="22"/>
              </w:rPr>
              <w:t>0,147</w:t>
            </w:r>
          </w:p>
        </w:tc>
        <w:tc>
          <w:tcPr>
            <w:tcW w:w="1336" w:type="dxa"/>
            <w:shd w:val="clear" w:color="auto" w:fill="FFFFFF"/>
            <w:noWrap/>
            <w:vAlign w:val="bottom"/>
          </w:tcPr>
          <w:p w:rsidR="0098732D" w:rsidRPr="00BE2DAC" w:rsidRDefault="0098732D" w:rsidP="00F0681A">
            <w:pPr>
              <w:jc w:val="right"/>
              <w:rPr>
                <w:color w:val="000000"/>
                <w:sz w:val="22"/>
                <w:szCs w:val="22"/>
              </w:rPr>
            </w:pPr>
            <w:r w:rsidRPr="00BE2DAC">
              <w:rPr>
                <w:color w:val="000000"/>
                <w:sz w:val="22"/>
                <w:szCs w:val="22"/>
              </w:rPr>
              <w:t>0,158</w:t>
            </w:r>
          </w:p>
        </w:tc>
      </w:tr>
    </w:tbl>
    <w:p w:rsidR="0098732D" w:rsidRDefault="0098732D" w:rsidP="005526B9">
      <w:pPr>
        <w:spacing w:line="360" w:lineRule="auto"/>
        <w:jc w:val="both"/>
        <w:rPr>
          <w:b/>
          <w:bCs/>
        </w:rPr>
      </w:pPr>
    </w:p>
    <w:p w:rsidR="0098732D" w:rsidRDefault="0098732D" w:rsidP="005526B9">
      <w:pPr>
        <w:spacing w:line="360" w:lineRule="auto"/>
        <w:jc w:val="both"/>
        <w:rPr>
          <w:b/>
          <w:bCs/>
        </w:rPr>
      </w:pPr>
      <w:r>
        <w:rPr>
          <w:b/>
          <w:bCs/>
        </w:rPr>
        <w:t xml:space="preserve">Tableau </w:t>
      </w:r>
      <w:r w:rsidR="004D36FA">
        <w:rPr>
          <w:b/>
          <w:bCs/>
        </w:rPr>
        <w:t>2</w:t>
      </w:r>
      <w:r>
        <w:rPr>
          <w:b/>
          <w:bCs/>
        </w:rPr>
        <w:t xml:space="preserve">0 : </w:t>
      </w:r>
      <w:r w:rsidRPr="00A8550B">
        <w:rPr>
          <w:bCs/>
        </w:rPr>
        <w:t>présentation des groupes homogènes</w:t>
      </w:r>
      <w:r w:rsidR="0039730D">
        <w:rPr>
          <w:bCs/>
        </w:rPr>
        <w:t xml:space="preserve"> des polyphénols</w:t>
      </w:r>
      <w:r>
        <w:rPr>
          <w:b/>
          <w:bCs/>
        </w:rPr>
        <w:t xml:space="preserve"> </w:t>
      </w:r>
    </w:p>
    <w:tbl>
      <w:tblPr>
        <w:tblStyle w:val="Grilledutableau"/>
        <w:tblW w:w="0" w:type="auto"/>
        <w:tblLook w:val="04A0"/>
      </w:tblPr>
      <w:tblGrid>
        <w:gridCol w:w="1049"/>
        <w:gridCol w:w="3108"/>
        <w:gridCol w:w="2122"/>
        <w:gridCol w:w="2156"/>
      </w:tblGrid>
      <w:tr w:rsidR="0098732D" w:rsidRPr="00BE2DAC" w:rsidTr="00A8550B">
        <w:tc>
          <w:tcPr>
            <w:tcW w:w="1101" w:type="dxa"/>
            <w:vAlign w:val="bottom"/>
          </w:tcPr>
          <w:p w:rsidR="0098732D" w:rsidRPr="00BE2DAC" w:rsidRDefault="0098732D" w:rsidP="00F0681A">
            <w:pPr>
              <w:jc w:val="both"/>
              <w:rPr>
                <w:color w:val="000000"/>
                <w:sz w:val="22"/>
                <w:szCs w:val="22"/>
              </w:rPr>
            </w:pPr>
            <w:r w:rsidRPr="00BE2DAC">
              <w:rPr>
                <w:color w:val="000000"/>
                <w:sz w:val="22"/>
                <w:szCs w:val="22"/>
              </w:rPr>
              <w:t xml:space="preserve">F1 </w:t>
            </w:r>
          </w:p>
        </w:tc>
        <w:tc>
          <w:tcPr>
            <w:tcW w:w="3224" w:type="dxa"/>
            <w:vAlign w:val="bottom"/>
          </w:tcPr>
          <w:p w:rsidR="0098732D" w:rsidRPr="00BE2DAC" w:rsidRDefault="0098732D" w:rsidP="00F0681A">
            <w:pPr>
              <w:jc w:val="both"/>
              <w:rPr>
                <w:color w:val="000000"/>
                <w:sz w:val="22"/>
                <w:szCs w:val="22"/>
              </w:rPr>
            </w:pPr>
            <w:r w:rsidRPr="00BE2DAC">
              <w:rPr>
                <w:color w:val="000000"/>
                <w:sz w:val="22"/>
                <w:szCs w:val="22"/>
              </w:rPr>
              <w:t xml:space="preserve">  LIBELLES  </w:t>
            </w:r>
          </w:p>
        </w:tc>
        <w:tc>
          <w:tcPr>
            <w:tcW w:w="2186" w:type="dxa"/>
            <w:vAlign w:val="bottom"/>
          </w:tcPr>
          <w:p w:rsidR="0098732D" w:rsidRPr="00BE2DAC" w:rsidRDefault="0098732D" w:rsidP="00F0681A">
            <w:pPr>
              <w:jc w:val="both"/>
              <w:rPr>
                <w:color w:val="000000"/>
                <w:sz w:val="22"/>
                <w:szCs w:val="22"/>
              </w:rPr>
            </w:pPr>
            <w:r w:rsidRPr="00BE2DAC">
              <w:rPr>
                <w:color w:val="000000"/>
                <w:sz w:val="22"/>
                <w:szCs w:val="22"/>
              </w:rPr>
              <w:t>MOYENNES</w:t>
            </w:r>
          </w:p>
        </w:tc>
        <w:tc>
          <w:tcPr>
            <w:tcW w:w="2208" w:type="dxa"/>
            <w:vAlign w:val="center"/>
          </w:tcPr>
          <w:p w:rsidR="0098732D" w:rsidRPr="00BE2DAC" w:rsidRDefault="0098732D" w:rsidP="00F0681A">
            <w:pPr>
              <w:jc w:val="both"/>
              <w:rPr>
                <w:color w:val="000000"/>
                <w:sz w:val="22"/>
                <w:szCs w:val="22"/>
              </w:rPr>
            </w:pPr>
            <w:r w:rsidRPr="00BE2DAC">
              <w:rPr>
                <w:color w:val="000000"/>
                <w:sz w:val="22"/>
                <w:szCs w:val="22"/>
              </w:rPr>
              <w:t>GROUPES  HOMOGENES</w:t>
            </w:r>
          </w:p>
        </w:tc>
      </w:tr>
      <w:tr w:rsidR="0098732D" w:rsidRPr="00BE2DAC" w:rsidTr="00A8550B">
        <w:tc>
          <w:tcPr>
            <w:tcW w:w="1101" w:type="dxa"/>
            <w:vAlign w:val="bottom"/>
          </w:tcPr>
          <w:p w:rsidR="0098732D" w:rsidRPr="00BE2DAC" w:rsidRDefault="0098732D" w:rsidP="00F0681A">
            <w:pPr>
              <w:jc w:val="both"/>
              <w:rPr>
                <w:color w:val="000000"/>
                <w:sz w:val="22"/>
                <w:szCs w:val="22"/>
              </w:rPr>
            </w:pPr>
            <w:r w:rsidRPr="00BE2DAC">
              <w:rPr>
                <w:color w:val="000000"/>
                <w:sz w:val="22"/>
                <w:szCs w:val="22"/>
              </w:rPr>
              <w:t>5.0</w:t>
            </w:r>
          </w:p>
        </w:tc>
        <w:tc>
          <w:tcPr>
            <w:tcW w:w="3224" w:type="dxa"/>
            <w:vAlign w:val="bottom"/>
          </w:tcPr>
          <w:p w:rsidR="0098732D" w:rsidRPr="00A8550B" w:rsidRDefault="0098732D" w:rsidP="00F0681A">
            <w:pPr>
              <w:jc w:val="both"/>
              <w:rPr>
                <w:color w:val="000000"/>
                <w:sz w:val="20"/>
                <w:szCs w:val="20"/>
              </w:rPr>
            </w:pPr>
            <w:r w:rsidRPr="00A8550B">
              <w:rPr>
                <w:color w:val="000000"/>
                <w:sz w:val="20"/>
                <w:szCs w:val="20"/>
              </w:rPr>
              <w:t>Pb8000ppm (174,08±10,57mg/g)</w:t>
            </w:r>
          </w:p>
        </w:tc>
        <w:tc>
          <w:tcPr>
            <w:tcW w:w="2186" w:type="dxa"/>
            <w:vAlign w:val="bottom"/>
          </w:tcPr>
          <w:p w:rsidR="0098732D" w:rsidRPr="00BE2DAC" w:rsidRDefault="0098732D" w:rsidP="00F0681A">
            <w:pPr>
              <w:jc w:val="both"/>
              <w:rPr>
                <w:color w:val="000000"/>
                <w:sz w:val="22"/>
                <w:szCs w:val="22"/>
              </w:rPr>
            </w:pPr>
            <w:r w:rsidRPr="00BE2DAC">
              <w:rPr>
                <w:color w:val="000000"/>
                <w:sz w:val="22"/>
                <w:szCs w:val="22"/>
              </w:rPr>
              <w:t>1,773</w:t>
            </w:r>
          </w:p>
        </w:tc>
        <w:tc>
          <w:tcPr>
            <w:tcW w:w="2208" w:type="dxa"/>
            <w:vAlign w:val="bottom"/>
          </w:tcPr>
          <w:p w:rsidR="0098732D" w:rsidRPr="00BE2DAC" w:rsidRDefault="0098732D" w:rsidP="00F0681A">
            <w:pPr>
              <w:jc w:val="both"/>
              <w:rPr>
                <w:color w:val="000000"/>
                <w:sz w:val="22"/>
                <w:szCs w:val="22"/>
              </w:rPr>
            </w:pPr>
            <w:r w:rsidRPr="00BE2DAC">
              <w:rPr>
                <w:color w:val="000000"/>
                <w:sz w:val="22"/>
                <w:szCs w:val="22"/>
              </w:rPr>
              <w:t>A</w:t>
            </w:r>
          </w:p>
        </w:tc>
      </w:tr>
      <w:tr w:rsidR="0098732D" w:rsidRPr="00BE2DAC" w:rsidTr="00A8550B">
        <w:tc>
          <w:tcPr>
            <w:tcW w:w="1101" w:type="dxa"/>
            <w:vAlign w:val="bottom"/>
          </w:tcPr>
          <w:p w:rsidR="0098732D" w:rsidRPr="00BE2DAC" w:rsidRDefault="0098732D" w:rsidP="00F0681A">
            <w:pPr>
              <w:jc w:val="both"/>
              <w:rPr>
                <w:color w:val="000000"/>
                <w:sz w:val="22"/>
                <w:szCs w:val="22"/>
              </w:rPr>
            </w:pPr>
            <w:r w:rsidRPr="00BE2DAC">
              <w:rPr>
                <w:color w:val="000000"/>
                <w:sz w:val="22"/>
                <w:szCs w:val="22"/>
              </w:rPr>
              <w:t>4.0</w:t>
            </w:r>
          </w:p>
        </w:tc>
        <w:tc>
          <w:tcPr>
            <w:tcW w:w="3224" w:type="dxa"/>
            <w:vAlign w:val="bottom"/>
          </w:tcPr>
          <w:p w:rsidR="0098732D" w:rsidRPr="00A8550B" w:rsidRDefault="0098732D" w:rsidP="00F0681A">
            <w:pPr>
              <w:jc w:val="both"/>
              <w:rPr>
                <w:color w:val="000000"/>
                <w:sz w:val="20"/>
                <w:szCs w:val="20"/>
              </w:rPr>
            </w:pPr>
            <w:r w:rsidRPr="00A8550B">
              <w:rPr>
                <w:color w:val="000000"/>
                <w:sz w:val="20"/>
                <w:szCs w:val="20"/>
              </w:rPr>
              <w:t>Pb 4000ppm (108,36 ± 7,27mg/g)</w:t>
            </w:r>
          </w:p>
        </w:tc>
        <w:tc>
          <w:tcPr>
            <w:tcW w:w="2186" w:type="dxa"/>
            <w:vAlign w:val="bottom"/>
          </w:tcPr>
          <w:p w:rsidR="0098732D" w:rsidRPr="00BE2DAC" w:rsidRDefault="0098732D" w:rsidP="00F0681A">
            <w:pPr>
              <w:jc w:val="both"/>
              <w:rPr>
                <w:color w:val="000000"/>
                <w:sz w:val="22"/>
                <w:szCs w:val="22"/>
              </w:rPr>
            </w:pPr>
            <w:r w:rsidRPr="00BE2DAC">
              <w:rPr>
                <w:color w:val="000000"/>
                <w:sz w:val="22"/>
                <w:szCs w:val="22"/>
              </w:rPr>
              <w:t>1,102</w:t>
            </w:r>
          </w:p>
        </w:tc>
        <w:tc>
          <w:tcPr>
            <w:tcW w:w="2208" w:type="dxa"/>
            <w:vAlign w:val="bottom"/>
          </w:tcPr>
          <w:p w:rsidR="0098732D" w:rsidRPr="00BE2DAC" w:rsidRDefault="0098732D" w:rsidP="00F0681A">
            <w:pPr>
              <w:jc w:val="both"/>
              <w:rPr>
                <w:color w:val="000000"/>
                <w:sz w:val="22"/>
                <w:szCs w:val="22"/>
              </w:rPr>
            </w:pPr>
            <w:r>
              <w:rPr>
                <w:color w:val="000000"/>
                <w:sz w:val="22"/>
                <w:szCs w:val="22"/>
              </w:rPr>
              <w:t>B</w:t>
            </w:r>
          </w:p>
        </w:tc>
      </w:tr>
      <w:tr w:rsidR="0098732D" w:rsidRPr="00BE2DAC" w:rsidTr="00A8550B">
        <w:tc>
          <w:tcPr>
            <w:tcW w:w="1101" w:type="dxa"/>
            <w:vAlign w:val="bottom"/>
          </w:tcPr>
          <w:p w:rsidR="0098732D" w:rsidRPr="00BE2DAC" w:rsidRDefault="0098732D" w:rsidP="00F0681A">
            <w:pPr>
              <w:jc w:val="both"/>
              <w:rPr>
                <w:color w:val="000000"/>
                <w:sz w:val="22"/>
                <w:szCs w:val="22"/>
              </w:rPr>
            </w:pPr>
            <w:r w:rsidRPr="00BE2DAC">
              <w:rPr>
                <w:color w:val="000000"/>
                <w:sz w:val="22"/>
                <w:szCs w:val="22"/>
              </w:rPr>
              <w:t>3.0</w:t>
            </w:r>
          </w:p>
        </w:tc>
        <w:tc>
          <w:tcPr>
            <w:tcW w:w="3224" w:type="dxa"/>
            <w:vAlign w:val="bottom"/>
          </w:tcPr>
          <w:p w:rsidR="0098732D" w:rsidRPr="00A8550B" w:rsidRDefault="0098732D" w:rsidP="00F0681A">
            <w:pPr>
              <w:jc w:val="both"/>
              <w:rPr>
                <w:color w:val="000000"/>
                <w:sz w:val="20"/>
                <w:szCs w:val="20"/>
              </w:rPr>
            </w:pPr>
            <w:r w:rsidRPr="00A8550B">
              <w:rPr>
                <w:color w:val="000000"/>
                <w:sz w:val="20"/>
                <w:szCs w:val="20"/>
              </w:rPr>
              <w:t>Cu 8000ppm (100,54 ± 2,36mg/g)</w:t>
            </w:r>
          </w:p>
        </w:tc>
        <w:tc>
          <w:tcPr>
            <w:tcW w:w="2186" w:type="dxa"/>
            <w:vAlign w:val="bottom"/>
          </w:tcPr>
          <w:p w:rsidR="0098732D" w:rsidRPr="00BE2DAC" w:rsidRDefault="0098732D" w:rsidP="00F0681A">
            <w:pPr>
              <w:jc w:val="both"/>
              <w:rPr>
                <w:color w:val="000000"/>
                <w:sz w:val="22"/>
                <w:szCs w:val="22"/>
              </w:rPr>
            </w:pPr>
            <w:r w:rsidRPr="00BE2DAC">
              <w:rPr>
                <w:color w:val="000000"/>
                <w:sz w:val="22"/>
                <w:szCs w:val="22"/>
              </w:rPr>
              <w:t>1,02</w:t>
            </w:r>
          </w:p>
        </w:tc>
        <w:tc>
          <w:tcPr>
            <w:tcW w:w="2208" w:type="dxa"/>
            <w:vAlign w:val="bottom"/>
          </w:tcPr>
          <w:p w:rsidR="0098732D" w:rsidRPr="00BE2DAC" w:rsidRDefault="0098732D" w:rsidP="00F0681A">
            <w:pPr>
              <w:jc w:val="both"/>
              <w:rPr>
                <w:color w:val="000000"/>
                <w:sz w:val="22"/>
                <w:szCs w:val="22"/>
              </w:rPr>
            </w:pPr>
            <w:r>
              <w:rPr>
                <w:color w:val="000000"/>
                <w:sz w:val="22"/>
                <w:szCs w:val="22"/>
              </w:rPr>
              <w:t>B</w:t>
            </w:r>
          </w:p>
        </w:tc>
      </w:tr>
      <w:tr w:rsidR="0098732D" w:rsidRPr="00BE2DAC" w:rsidTr="00A8550B">
        <w:tc>
          <w:tcPr>
            <w:tcW w:w="1101" w:type="dxa"/>
            <w:vAlign w:val="bottom"/>
          </w:tcPr>
          <w:p w:rsidR="0098732D" w:rsidRPr="00BE2DAC" w:rsidRDefault="0098732D" w:rsidP="00F0681A">
            <w:pPr>
              <w:jc w:val="both"/>
              <w:rPr>
                <w:color w:val="000000"/>
                <w:sz w:val="22"/>
                <w:szCs w:val="22"/>
              </w:rPr>
            </w:pPr>
            <w:r w:rsidRPr="00BE2DAC">
              <w:rPr>
                <w:color w:val="000000"/>
                <w:sz w:val="22"/>
                <w:szCs w:val="22"/>
              </w:rPr>
              <w:t>2.0</w:t>
            </w:r>
          </w:p>
        </w:tc>
        <w:tc>
          <w:tcPr>
            <w:tcW w:w="3224" w:type="dxa"/>
            <w:vAlign w:val="bottom"/>
          </w:tcPr>
          <w:p w:rsidR="0098732D" w:rsidRPr="00A8550B" w:rsidRDefault="0098732D" w:rsidP="00F0681A">
            <w:pPr>
              <w:jc w:val="both"/>
              <w:rPr>
                <w:color w:val="000000"/>
                <w:sz w:val="20"/>
                <w:szCs w:val="20"/>
              </w:rPr>
            </w:pPr>
            <w:r w:rsidRPr="00A8550B">
              <w:rPr>
                <w:color w:val="000000"/>
                <w:sz w:val="20"/>
                <w:szCs w:val="20"/>
              </w:rPr>
              <w:t>Cu 4000ppm (82,32  ± 6,23 mg/g)</w:t>
            </w:r>
          </w:p>
        </w:tc>
        <w:tc>
          <w:tcPr>
            <w:tcW w:w="2186" w:type="dxa"/>
            <w:vAlign w:val="bottom"/>
          </w:tcPr>
          <w:p w:rsidR="0098732D" w:rsidRPr="00BE2DAC" w:rsidRDefault="0098732D" w:rsidP="00F0681A">
            <w:pPr>
              <w:jc w:val="both"/>
              <w:rPr>
                <w:color w:val="000000"/>
                <w:sz w:val="22"/>
                <w:szCs w:val="22"/>
              </w:rPr>
            </w:pPr>
            <w:r w:rsidRPr="00BE2DAC">
              <w:rPr>
                <w:color w:val="000000"/>
                <w:sz w:val="22"/>
                <w:szCs w:val="22"/>
              </w:rPr>
              <w:t>0,835</w:t>
            </w:r>
          </w:p>
        </w:tc>
        <w:tc>
          <w:tcPr>
            <w:tcW w:w="2208" w:type="dxa"/>
            <w:vAlign w:val="bottom"/>
          </w:tcPr>
          <w:p w:rsidR="0098732D" w:rsidRPr="00BE2DAC" w:rsidRDefault="0098732D" w:rsidP="00F0681A">
            <w:pPr>
              <w:jc w:val="both"/>
              <w:rPr>
                <w:color w:val="000000"/>
                <w:sz w:val="22"/>
                <w:szCs w:val="22"/>
              </w:rPr>
            </w:pPr>
            <w:r>
              <w:rPr>
                <w:color w:val="000000"/>
                <w:sz w:val="22"/>
                <w:szCs w:val="22"/>
              </w:rPr>
              <w:t>C</w:t>
            </w:r>
          </w:p>
        </w:tc>
      </w:tr>
      <w:tr w:rsidR="0098732D" w:rsidRPr="00BE2DAC" w:rsidTr="00A8550B">
        <w:tc>
          <w:tcPr>
            <w:tcW w:w="1101" w:type="dxa"/>
            <w:vAlign w:val="bottom"/>
          </w:tcPr>
          <w:p w:rsidR="0098732D" w:rsidRPr="00BE2DAC" w:rsidRDefault="0098732D" w:rsidP="00F0681A">
            <w:pPr>
              <w:jc w:val="both"/>
              <w:rPr>
                <w:color w:val="000000"/>
                <w:sz w:val="22"/>
                <w:szCs w:val="22"/>
              </w:rPr>
            </w:pPr>
            <w:r w:rsidRPr="00BE2DAC">
              <w:rPr>
                <w:color w:val="000000"/>
                <w:sz w:val="22"/>
                <w:szCs w:val="22"/>
              </w:rPr>
              <w:t>1.0</w:t>
            </w:r>
          </w:p>
        </w:tc>
        <w:tc>
          <w:tcPr>
            <w:tcW w:w="3224" w:type="dxa"/>
            <w:vAlign w:val="bottom"/>
          </w:tcPr>
          <w:p w:rsidR="0098732D" w:rsidRPr="00A8550B" w:rsidRDefault="0098732D" w:rsidP="00F0681A">
            <w:pPr>
              <w:jc w:val="both"/>
              <w:rPr>
                <w:color w:val="000000"/>
                <w:sz w:val="20"/>
                <w:szCs w:val="20"/>
              </w:rPr>
            </w:pPr>
            <w:r w:rsidRPr="00A8550B">
              <w:rPr>
                <w:color w:val="000000"/>
                <w:sz w:val="20"/>
                <w:szCs w:val="20"/>
              </w:rPr>
              <w:t>Témoin (79,38 ± 2,88)</w:t>
            </w:r>
          </w:p>
        </w:tc>
        <w:tc>
          <w:tcPr>
            <w:tcW w:w="2186" w:type="dxa"/>
            <w:vAlign w:val="bottom"/>
          </w:tcPr>
          <w:p w:rsidR="0098732D" w:rsidRPr="00BE2DAC" w:rsidRDefault="0098732D" w:rsidP="00F0681A">
            <w:pPr>
              <w:jc w:val="both"/>
              <w:rPr>
                <w:color w:val="000000"/>
                <w:sz w:val="22"/>
                <w:szCs w:val="22"/>
              </w:rPr>
            </w:pPr>
            <w:r w:rsidRPr="00BE2DAC">
              <w:rPr>
                <w:color w:val="000000"/>
                <w:sz w:val="22"/>
                <w:szCs w:val="22"/>
              </w:rPr>
              <w:t>0,805</w:t>
            </w:r>
          </w:p>
        </w:tc>
        <w:tc>
          <w:tcPr>
            <w:tcW w:w="2208" w:type="dxa"/>
            <w:vAlign w:val="bottom"/>
          </w:tcPr>
          <w:p w:rsidR="0098732D" w:rsidRPr="00BE2DAC" w:rsidRDefault="0098732D" w:rsidP="00F0681A">
            <w:pPr>
              <w:jc w:val="both"/>
              <w:rPr>
                <w:color w:val="000000"/>
                <w:sz w:val="22"/>
                <w:szCs w:val="22"/>
              </w:rPr>
            </w:pPr>
            <w:r>
              <w:rPr>
                <w:color w:val="000000"/>
                <w:sz w:val="22"/>
                <w:szCs w:val="22"/>
              </w:rPr>
              <w:t>C</w:t>
            </w:r>
          </w:p>
        </w:tc>
      </w:tr>
    </w:tbl>
    <w:p w:rsidR="0098732D" w:rsidRDefault="0098732D" w:rsidP="005526B9">
      <w:pPr>
        <w:spacing w:line="360" w:lineRule="auto"/>
        <w:jc w:val="both"/>
        <w:rPr>
          <w:b/>
          <w:bCs/>
        </w:rPr>
      </w:pPr>
    </w:p>
    <w:p w:rsidR="005526B9" w:rsidRDefault="005526B9" w:rsidP="005526B9">
      <w:pPr>
        <w:spacing w:line="360" w:lineRule="auto"/>
        <w:jc w:val="both"/>
        <w:rPr>
          <w:b/>
          <w:bCs/>
        </w:rPr>
      </w:pPr>
    </w:p>
    <w:p w:rsidR="00447D71" w:rsidRDefault="00860523" w:rsidP="00FA6925">
      <w:pPr>
        <w:spacing w:line="360" w:lineRule="auto"/>
        <w:jc w:val="both"/>
      </w:pPr>
      <w:r>
        <w:lastRenderedPageBreak/>
        <w:t>Ce traitement montre la présence de 3 groupes homogènes :</w:t>
      </w:r>
    </w:p>
    <w:p w:rsidR="00860523" w:rsidRDefault="00860523" w:rsidP="00860523">
      <w:pPr>
        <w:numPr>
          <w:ilvl w:val="0"/>
          <w:numId w:val="6"/>
        </w:numPr>
        <w:spacing w:line="360" w:lineRule="auto"/>
        <w:jc w:val="both"/>
      </w:pPr>
      <w:r>
        <w:t>le groupe A</w:t>
      </w:r>
      <w:r w:rsidR="00FA0BEB">
        <w:t>,</w:t>
      </w:r>
      <w:r>
        <w:t xml:space="preserve"> le taux le plus élevé, ceci explique </w:t>
      </w:r>
      <w:r w:rsidR="00FA0BEB">
        <w:t>que le plomb à</w:t>
      </w:r>
      <w:r>
        <w:t xml:space="preserve"> forte concentration </w:t>
      </w:r>
      <w:r w:rsidR="00FA0BEB">
        <w:t xml:space="preserve"> influe </w:t>
      </w:r>
      <w:r>
        <w:t xml:space="preserve">considérablement sur la synthèse des polyphénols. </w:t>
      </w:r>
    </w:p>
    <w:p w:rsidR="00AF0CA6" w:rsidRDefault="00860523" w:rsidP="00860523">
      <w:pPr>
        <w:numPr>
          <w:ilvl w:val="0"/>
          <w:numId w:val="6"/>
        </w:numPr>
        <w:spacing w:line="360" w:lineRule="auto"/>
        <w:jc w:val="both"/>
      </w:pPr>
      <w:r>
        <w:t>Le groupe B montre qu’il n’y a pas de d</w:t>
      </w:r>
      <w:r w:rsidR="00AF0CA6">
        <w:t>ifférence entre la concentration du plomb à 4000ppm et la conce</w:t>
      </w:r>
      <w:r w:rsidR="00BD0C6E">
        <w:t>ntration du cuivre</w:t>
      </w:r>
      <w:r w:rsidR="00AF0CA6">
        <w:t xml:space="preserve"> à 8000ppm</w:t>
      </w:r>
      <w:r w:rsidR="00BD0C6E">
        <w:t>,</w:t>
      </w:r>
      <w:r w:rsidR="00AF0CA6">
        <w:t xml:space="preserve"> la réponse de la plante est presque la même.</w:t>
      </w:r>
    </w:p>
    <w:p w:rsidR="00860523" w:rsidRPr="00447D71" w:rsidRDefault="00AF0CA6" w:rsidP="00860523">
      <w:pPr>
        <w:numPr>
          <w:ilvl w:val="0"/>
          <w:numId w:val="6"/>
        </w:numPr>
        <w:spacing w:line="360" w:lineRule="auto"/>
        <w:jc w:val="both"/>
      </w:pPr>
      <w:r>
        <w:t xml:space="preserve">Le groupe C représenté par le cuivre à concentration de 4000ppm et le témoin dont </w:t>
      </w:r>
      <w:r w:rsidR="00D84408">
        <w:t>les valeurs</w:t>
      </w:r>
      <w:r>
        <w:t xml:space="preserve"> sont très </w:t>
      </w:r>
      <w:r w:rsidR="00D84408">
        <w:t>proches</w:t>
      </w:r>
      <w:r>
        <w:t xml:space="preserve"> est de l’ordre de 82,32 mg/g et 79,38 pour le témoin. </w:t>
      </w:r>
      <w:r w:rsidR="00860523">
        <w:t xml:space="preserve"> </w:t>
      </w:r>
    </w:p>
    <w:p w:rsidR="00447D71" w:rsidRDefault="00AF0CA6" w:rsidP="00FA6925">
      <w:pPr>
        <w:spacing w:line="360" w:lineRule="auto"/>
        <w:jc w:val="both"/>
        <w:rPr>
          <w:b/>
          <w:bCs/>
        </w:rPr>
      </w:pPr>
      <w:r w:rsidRPr="00AF0CA6">
        <w:rPr>
          <w:b/>
          <w:bCs/>
        </w:rPr>
        <w:t xml:space="preserve">2-2 les </w:t>
      </w:r>
      <w:proofErr w:type="spellStart"/>
      <w:r w:rsidRPr="00AF0CA6">
        <w:rPr>
          <w:b/>
          <w:bCs/>
        </w:rPr>
        <w:t>flavonoides</w:t>
      </w:r>
      <w:proofErr w:type="spellEnd"/>
      <w:r w:rsidRPr="00AF0CA6">
        <w:rPr>
          <w:b/>
          <w:bCs/>
        </w:rPr>
        <w:t> :</w:t>
      </w:r>
    </w:p>
    <w:tbl>
      <w:tblPr>
        <w:tblW w:w="8000" w:type="dxa"/>
        <w:tblInd w:w="70" w:type="dxa"/>
        <w:tblCellMar>
          <w:left w:w="70" w:type="dxa"/>
          <w:right w:w="70" w:type="dxa"/>
        </w:tblCellMar>
        <w:tblLook w:val="0000"/>
      </w:tblPr>
      <w:tblGrid>
        <w:gridCol w:w="2656"/>
        <w:gridCol w:w="1336"/>
        <w:gridCol w:w="1336"/>
        <w:gridCol w:w="1336"/>
        <w:gridCol w:w="1336"/>
      </w:tblGrid>
      <w:tr w:rsidR="00242503" w:rsidRPr="00242503">
        <w:trPr>
          <w:trHeight w:val="285"/>
        </w:trPr>
        <w:tc>
          <w:tcPr>
            <w:tcW w:w="2656" w:type="dxa"/>
            <w:shd w:val="clear" w:color="auto" w:fill="auto"/>
            <w:noWrap/>
            <w:vAlign w:val="bottom"/>
          </w:tcPr>
          <w:p w:rsidR="00242503" w:rsidRPr="00242503" w:rsidRDefault="00242503">
            <w:pPr>
              <w:rPr>
                <w:color w:val="000000"/>
                <w:sz w:val="22"/>
                <w:szCs w:val="22"/>
              </w:rPr>
            </w:pPr>
            <w:r w:rsidRPr="00242503">
              <w:rPr>
                <w:color w:val="000000"/>
                <w:sz w:val="22"/>
                <w:szCs w:val="22"/>
              </w:rPr>
              <w:t>Nombres de moyennes</w:t>
            </w:r>
          </w:p>
        </w:tc>
        <w:tc>
          <w:tcPr>
            <w:tcW w:w="1336" w:type="dxa"/>
            <w:shd w:val="clear" w:color="auto" w:fill="auto"/>
            <w:noWrap/>
            <w:vAlign w:val="bottom"/>
          </w:tcPr>
          <w:p w:rsidR="00242503" w:rsidRPr="00242503" w:rsidRDefault="00242503">
            <w:pPr>
              <w:jc w:val="right"/>
              <w:rPr>
                <w:color w:val="000000"/>
                <w:sz w:val="22"/>
                <w:szCs w:val="22"/>
              </w:rPr>
            </w:pPr>
            <w:r w:rsidRPr="00242503">
              <w:rPr>
                <w:color w:val="000000"/>
                <w:sz w:val="22"/>
                <w:szCs w:val="22"/>
              </w:rPr>
              <w:t>2</w:t>
            </w:r>
          </w:p>
        </w:tc>
        <w:tc>
          <w:tcPr>
            <w:tcW w:w="1336" w:type="dxa"/>
            <w:shd w:val="clear" w:color="auto" w:fill="auto"/>
            <w:noWrap/>
            <w:vAlign w:val="bottom"/>
          </w:tcPr>
          <w:p w:rsidR="00242503" w:rsidRPr="00242503" w:rsidRDefault="00242503">
            <w:pPr>
              <w:jc w:val="right"/>
              <w:rPr>
                <w:color w:val="000000"/>
                <w:sz w:val="22"/>
                <w:szCs w:val="22"/>
              </w:rPr>
            </w:pPr>
            <w:r w:rsidRPr="00242503">
              <w:rPr>
                <w:color w:val="000000"/>
                <w:sz w:val="22"/>
                <w:szCs w:val="22"/>
              </w:rPr>
              <w:t>3</w:t>
            </w:r>
          </w:p>
        </w:tc>
        <w:tc>
          <w:tcPr>
            <w:tcW w:w="1336" w:type="dxa"/>
            <w:shd w:val="clear" w:color="auto" w:fill="auto"/>
            <w:noWrap/>
            <w:vAlign w:val="bottom"/>
          </w:tcPr>
          <w:p w:rsidR="00242503" w:rsidRPr="00242503" w:rsidRDefault="00242503">
            <w:pPr>
              <w:jc w:val="right"/>
              <w:rPr>
                <w:color w:val="000000"/>
                <w:sz w:val="22"/>
                <w:szCs w:val="22"/>
              </w:rPr>
            </w:pPr>
            <w:r w:rsidRPr="00242503">
              <w:rPr>
                <w:color w:val="000000"/>
                <w:sz w:val="22"/>
                <w:szCs w:val="22"/>
              </w:rPr>
              <w:t>4</w:t>
            </w:r>
          </w:p>
        </w:tc>
        <w:tc>
          <w:tcPr>
            <w:tcW w:w="1336" w:type="dxa"/>
            <w:shd w:val="clear" w:color="auto" w:fill="auto"/>
            <w:noWrap/>
            <w:vAlign w:val="bottom"/>
          </w:tcPr>
          <w:p w:rsidR="00242503" w:rsidRPr="00242503" w:rsidRDefault="00242503">
            <w:pPr>
              <w:jc w:val="right"/>
              <w:rPr>
                <w:color w:val="000000"/>
                <w:sz w:val="22"/>
                <w:szCs w:val="22"/>
              </w:rPr>
            </w:pPr>
            <w:r w:rsidRPr="00242503">
              <w:rPr>
                <w:color w:val="000000"/>
                <w:sz w:val="22"/>
                <w:szCs w:val="22"/>
              </w:rPr>
              <w:t>5</w:t>
            </w:r>
          </w:p>
        </w:tc>
      </w:tr>
      <w:tr w:rsidR="00242503" w:rsidRPr="00242503">
        <w:trPr>
          <w:trHeight w:val="285"/>
        </w:trPr>
        <w:tc>
          <w:tcPr>
            <w:tcW w:w="2656" w:type="dxa"/>
            <w:shd w:val="clear" w:color="auto" w:fill="auto"/>
            <w:noWrap/>
            <w:vAlign w:val="bottom"/>
          </w:tcPr>
          <w:p w:rsidR="00242503" w:rsidRPr="00242503" w:rsidRDefault="00242503">
            <w:pPr>
              <w:rPr>
                <w:color w:val="000000"/>
                <w:sz w:val="22"/>
                <w:szCs w:val="22"/>
              </w:rPr>
            </w:pPr>
            <w:r w:rsidRPr="00242503">
              <w:rPr>
                <w:color w:val="000000"/>
                <w:sz w:val="22"/>
                <w:szCs w:val="22"/>
              </w:rPr>
              <w:t>Valeurs de PPAS</w:t>
            </w:r>
          </w:p>
        </w:tc>
        <w:tc>
          <w:tcPr>
            <w:tcW w:w="1336" w:type="dxa"/>
            <w:shd w:val="clear" w:color="auto" w:fill="auto"/>
            <w:noWrap/>
            <w:vAlign w:val="bottom"/>
          </w:tcPr>
          <w:p w:rsidR="00242503" w:rsidRPr="00242503" w:rsidRDefault="00242503">
            <w:pPr>
              <w:jc w:val="right"/>
              <w:rPr>
                <w:color w:val="000000"/>
                <w:sz w:val="22"/>
                <w:szCs w:val="22"/>
              </w:rPr>
            </w:pPr>
            <w:r w:rsidRPr="00242503">
              <w:rPr>
                <w:color w:val="000000"/>
                <w:sz w:val="22"/>
                <w:szCs w:val="22"/>
              </w:rPr>
              <w:t>0,364</w:t>
            </w:r>
          </w:p>
        </w:tc>
        <w:tc>
          <w:tcPr>
            <w:tcW w:w="1336" w:type="dxa"/>
            <w:shd w:val="clear" w:color="auto" w:fill="auto"/>
            <w:noWrap/>
            <w:vAlign w:val="bottom"/>
          </w:tcPr>
          <w:p w:rsidR="00242503" w:rsidRPr="00242503" w:rsidRDefault="00242503">
            <w:pPr>
              <w:jc w:val="right"/>
              <w:rPr>
                <w:color w:val="000000"/>
                <w:sz w:val="22"/>
                <w:szCs w:val="22"/>
              </w:rPr>
            </w:pPr>
            <w:r w:rsidRPr="00242503">
              <w:rPr>
                <w:color w:val="000000"/>
                <w:sz w:val="22"/>
                <w:szCs w:val="22"/>
              </w:rPr>
              <w:t>0,447</w:t>
            </w:r>
          </w:p>
        </w:tc>
        <w:tc>
          <w:tcPr>
            <w:tcW w:w="1336" w:type="dxa"/>
            <w:shd w:val="clear" w:color="auto" w:fill="auto"/>
            <w:noWrap/>
            <w:vAlign w:val="bottom"/>
          </w:tcPr>
          <w:p w:rsidR="00242503" w:rsidRPr="00242503" w:rsidRDefault="00242503">
            <w:pPr>
              <w:jc w:val="right"/>
              <w:rPr>
                <w:color w:val="000000"/>
                <w:sz w:val="22"/>
                <w:szCs w:val="22"/>
              </w:rPr>
            </w:pPr>
            <w:r w:rsidRPr="00242503">
              <w:rPr>
                <w:color w:val="000000"/>
                <w:sz w:val="22"/>
                <w:szCs w:val="22"/>
              </w:rPr>
              <w:t>0,499</w:t>
            </w:r>
          </w:p>
        </w:tc>
        <w:tc>
          <w:tcPr>
            <w:tcW w:w="1336" w:type="dxa"/>
            <w:shd w:val="clear" w:color="auto" w:fill="auto"/>
            <w:noWrap/>
            <w:vAlign w:val="bottom"/>
          </w:tcPr>
          <w:p w:rsidR="00242503" w:rsidRPr="00242503" w:rsidRDefault="00242503">
            <w:pPr>
              <w:jc w:val="right"/>
              <w:rPr>
                <w:color w:val="000000"/>
                <w:sz w:val="22"/>
                <w:szCs w:val="22"/>
              </w:rPr>
            </w:pPr>
            <w:r w:rsidRPr="00242503">
              <w:rPr>
                <w:color w:val="000000"/>
                <w:sz w:val="22"/>
                <w:szCs w:val="22"/>
              </w:rPr>
              <w:t>0,537</w:t>
            </w:r>
          </w:p>
        </w:tc>
      </w:tr>
    </w:tbl>
    <w:p w:rsidR="00242503" w:rsidRDefault="00242503" w:rsidP="00FA6925">
      <w:pPr>
        <w:spacing w:line="360" w:lineRule="auto"/>
        <w:jc w:val="both"/>
        <w:rPr>
          <w:b/>
          <w:bCs/>
        </w:rPr>
      </w:pPr>
    </w:p>
    <w:p w:rsidR="004A2F4A" w:rsidRPr="004D36FA" w:rsidRDefault="00A8550B" w:rsidP="00FA6925">
      <w:pPr>
        <w:spacing w:line="360" w:lineRule="auto"/>
        <w:jc w:val="both"/>
        <w:rPr>
          <w:bCs/>
        </w:rPr>
      </w:pPr>
      <w:r>
        <w:rPr>
          <w:b/>
          <w:bCs/>
        </w:rPr>
        <w:t xml:space="preserve">Tableau </w:t>
      </w:r>
      <w:r w:rsidR="004D36FA">
        <w:rPr>
          <w:b/>
          <w:bCs/>
        </w:rPr>
        <w:t>21</w:t>
      </w:r>
      <w:r>
        <w:rPr>
          <w:b/>
          <w:bCs/>
        </w:rPr>
        <w:t xml:space="preserve">: </w:t>
      </w:r>
      <w:r w:rsidRPr="00A8550B">
        <w:rPr>
          <w:bCs/>
        </w:rPr>
        <w:t>présentation des groupes homogènes</w:t>
      </w:r>
      <w:r>
        <w:rPr>
          <w:b/>
          <w:bCs/>
        </w:rPr>
        <w:t xml:space="preserve"> </w:t>
      </w:r>
      <w:proofErr w:type="spellStart"/>
      <w:r w:rsidR="004D36FA">
        <w:rPr>
          <w:bCs/>
        </w:rPr>
        <w:t>flavonoides</w:t>
      </w:r>
      <w:proofErr w:type="spellEnd"/>
    </w:p>
    <w:tbl>
      <w:tblPr>
        <w:tblW w:w="9545"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1320"/>
        <w:gridCol w:w="3185"/>
        <w:gridCol w:w="1965"/>
        <w:gridCol w:w="3075"/>
      </w:tblGrid>
      <w:tr w:rsidR="00242503">
        <w:trPr>
          <w:trHeight w:val="285"/>
        </w:trPr>
        <w:tc>
          <w:tcPr>
            <w:tcW w:w="1320"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 xml:space="preserve">F1 </w:t>
            </w:r>
          </w:p>
        </w:tc>
        <w:tc>
          <w:tcPr>
            <w:tcW w:w="3185"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 xml:space="preserve">  LIBELLES  </w:t>
            </w:r>
          </w:p>
        </w:tc>
        <w:tc>
          <w:tcPr>
            <w:tcW w:w="1965"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MOYENNES</w:t>
            </w:r>
          </w:p>
        </w:tc>
        <w:tc>
          <w:tcPr>
            <w:tcW w:w="3075" w:type="dxa"/>
            <w:shd w:val="clear" w:color="auto" w:fill="FFFFFF"/>
            <w:vAlign w:val="center"/>
          </w:tcPr>
          <w:p w:rsidR="00242503" w:rsidRPr="00242503" w:rsidRDefault="00242503">
            <w:pPr>
              <w:jc w:val="center"/>
              <w:rPr>
                <w:color w:val="000000"/>
                <w:sz w:val="22"/>
                <w:szCs w:val="22"/>
              </w:rPr>
            </w:pPr>
            <w:r w:rsidRPr="00242503">
              <w:rPr>
                <w:color w:val="000000"/>
                <w:sz w:val="22"/>
                <w:szCs w:val="22"/>
              </w:rPr>
              <w:t>GROUPES  HOMOGENES</w:t>
            </w:r>
          </w:p>
        </w:tc>
      </w:tr>
      <w:tr w:rsidR="00242503">
        <w:trPr>
          <w:trHeight w:val="285"/>
        </w:trPr>
        <w:tc>
          <w:tcPr>
            <w:tcW w:w="1320"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 xml:space="preserve"> 4.0</w:t>
            </w:r>
          </w:p>
        </w:tc>
        <w:tc>
          <w:tcPr>
            <w:tcW w:w="3185" w:type="dxa"/>
            <w:shd w:val="clear" w:color="auto" w:fill="FFFFFF"/>
            <w:noWrap/>
            <w:vAlign w:val="bottom"/>
          </w:tcPr>
          <w:p w:rsidR="00242503" w:rsidRPr="00242503" w:rsidRDefault="00242503" w:rsidP="00242503">
            <w:pPr>
              <w:rPr>
                <w:color w:val="000000"/>
                <w:sz w:val="22"/>
                <w:szCs w:val="22"/>
              </w:rPr>
            </w:pPr>
            <w:r>
              <w:rPr>
                <w:color w:val="000000"/>
                <w:sz w:val="22"/>
                <w:szCs w:val="22"/>
              </w:rPr>
              <w:t>Pb 4000ppm (53,27 ± 0,40mg/g)</w:t>
            </w:r>
          </w:p>
        </w:tc>
        <w:tc>
          <w:tcPr>
            <w:tcW w:w="1965"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1,695</w:t>
            </w:r>
          </w:p>
        </w:tc>
        <w:tc>
          <w:tcPr>
            <w:tcW w:w="3075"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A</w:t>
            </w:r>
          </w:p>
        </w:tc>
      </w:tr>
      <w:tr w:rsidR="00242503">
        <w:trPr>
          <w:trHeight w:val="285"/>
        </w:trPr>
        <w:tc>
          <w:tcPr>
            <w:tcW w:w="1320"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 xml:space="preserve"> 1.0</w:t>
            </w:r>
          </w:p>
        </w:tc>
        <w:tc>
          <w:tcPr>
            <w:tcW w:w="3185" w:type="dxa"/>
            <w:shd w:val="clear" w:color="auto" w:fill="FFFFFF"/>
            <w:noWrap/>
            <w:vAlign w:val="bottom"/>
          </w:tcPr>
          <w:p w:rsidR="00242503" w:rsidRPr="00242503" w:rsidRDefault="00242503" w:rsidP="00242503">
            <w:pPr>
              <w:rPr>
                <w:color w:val="000000"/>
                <w:sz w:val="22"/>
                <w:szCs w:val="22"/>
              </w:rPr>
            </w:pPr>
            <w:r>
              <w:rPr>
                <w:color w:val="000000"/>
                <w:sz w:val="22"/>
                <w:szCs w:val="22"/>
              </w:rPr>
              <w:t>Témoin (51,41 ± 0,11mg/g)</w:t>
            </w:r>
          </w:p>
        </w:tc>
        <w:tc>
          <w:tcPr>
            <w:tcW w:w="1965"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1,636</w:t>
            </w:r>
          </w:p>
        </w:tc>
        <w:tc>
          <w:tcPr>
            <w:tcW w:w="3075"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A</w:t>
            </w:r>
          </w:p>
        </w:tc>
      </w:tr>
      <w:tr w:rsidR="00242503">
        <w:trPr>
          <w:trHeight w:val="285"/>
        </w:trPr>
        <w:tc>
          <w:tcPr>
            <w:tcW w:w="1320"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 xml:space="preserve"> 5.0</w:t>
            </w:r>
          </w:p>
        </w:tc>
        <w:tc>
          <w:tcPr>
            <w:tcW w:w="3185" w:type="dxa"/>
            <w:shd w:val="clear" w:color="auto" w:fill="FFFFFF"/>
            <w:noWrap/>
            <w:vAlign w:val="bottom"/>
          </w:tcPr>
          <w:p w:rsidR="00242503" w:rsidRPr="00242503" w:rsidRDefault="00242503" w:rsidP="00242503">
            <w:pPr>
              <w:rPr>
                <w:color w:val="000000"/>
                <w:sz w:val="22"/>
                <w:szCs w:val="22"/>
              </w:rPr>
            </w:pPr>
            <w:r>
              <w:rPr>
                <w:color w:val="000000"/>
                <w:sz w:val="22"/>
                <w:szCs w:val="22"/>
              </w:rPr>
              <w:t>Pb 8000ppm (36,01 ± 0,11mg/g)</w:t>
            </w:r>
          </w:p>
        </w:tc>
        <w:tc>
          <w:tcPr>
            <w:tcW w:w="1965"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1,148</w:t>
            </w:r>
          </w:p>
        </w:tc>
        <w:tc>
          <w:tcPr>
            <w:tcW w:w="3075"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 </w:t>
            </w:r>
            <w:r>
              <w:rPr>
                <w:color w:val="000000"/>
                <w:sz w:val="22"/>
                <w:szCs w:val="22"/>
              </w:rPr>
              <w:t xml:space="preserve">B </w:t>
            </w:r>
          </w:p>
        </w:tc>
      </w:tr>
      <w:tr w:rsidR="00242503">
        <w:trPr>
          <w:trHeight w:val="285"/>
        </w:trPr>
        <w:tc>
          <w:tcPr>
            <w:tcW w:w="1320"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 xml:space="preserve"> 2.0</w:t>
            </w:r>
          </w:p>
        </w:tc>
        <w:tc>
          <w:tcPr>
            <w:tcW w:w="3185" w:type="dxa"/>
            <w:shd w:val="clear" w:color="auto" w:fill="FFFFFF"/>
            <w:noWrap/>
            <w:vAlign w:val="bottom"/>
          </w:tcPr>
          <w:p w:rsidR="00242503" w:rsidRPr="00242503" w:rsidRDefault="00242503">
            <w:pPr>
              <w:jc w:val="center"/>
              <w:rPr>
                <w:color w:val="000000"/>
                <w:sz w:val="22"/>
                <w:szCs w:val="22"/>
              </w:rPr>
            </w:pPr>
            <w:r>
              <w:rPr>
                <w:color w:val="000000"/>
                <w:sz w:val="22"/>
                <w:szCs w:val="22"/>
              </w:rPr>
              <w:t>Cu 4000ppm (22,7 ± 0,62mg/g)</w:t>
            </w:r>
          </w:p>
        </w:tc>
        <w:tc>
          <w:tcPr>
            <w:tcW w:w="1965"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0,726</w:t>
            </w:r>
          </w:p>
        </w:tc>
        <w:tc>
          <w:tcPr>
            <w:tcW w:w="3075"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 </w:t>
            </w:r>
            <w:r>
              <w:rPr>
                <w:color w:val="000000"/>
                <w:sz w:val="22"/>
                <w:szCs w:val="22"/>
              </w:rPr>
              <w:t>C</w:t>
            </w:r>
          </w:p>
        </w:tc>
      </w:tr>
      <w:tr w:rsidR="00242503">
        <w:trPr>
          <w:trHeight w:val="285"/>
        </w:trPr>
        <w:tc>
          <w:tcPr>
            <w:tcW w:w="1320"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 xml:space="preserve"> 3.0</w:t>
            </w:r>
          </w:p>
        </w:tc>
        <w:tc>
          <w:tcPr>
            <w:tcW w:w="3185" w:type="dxa"/>
            <w:shd w:val="clear" w:color="auto" w:fill="FFFFFF"/>
            <w:noWrap/>
            <w:vAlign w:val="bottom"/>
          </w:tcPr>
          <w:p w:rsidR="00242503" w:rsidRPr="00242503" w:rsidRDefault="00242503" w:rsidP="00242503">
            <w:pPr>
              <w:rPr>
                <w:color w:val="000000"/>
                <w:sz w:val="22"/>
                <w:szCs w:val="22"/>
              </w:rPr>
            </w:pPr>
            <w:r>
              <w:rPr>
                <w:color w:val="000000"/>
                <w:sz w:val="22"/>
                <w:szCs w:val="22"/>
              </w:rPr>
              <w:t>Cu 8000ppm (14,58 ± 0,054mg/g)</w:t>
            </w:r>
          </w:p>
        </w:tc>
        <w:tc>
          <w:tcPr>
            <w:tcW w:w="1965"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0,469</w:t>
            </w:r>
          </w:p>
        </w:tc>
        <w:tc>
          <w:tcPr>
            <w:tcW w:w="3075" w:type="dxa"/>
            <w:shd w:val="clear" w:color="auto" w:fill="FFFFFF"/>
            <w:noWrap/>
            <w:vAlign w:val="bottom"/>
          </w:tcPr>
          <w:p w:rsidR="00242503" w:rsidRPr="00242503" w:rsidRDefault="00242503">
            <w:pPr>
              <w:jc w:val="center"/>
              <w:rPr>
                <w:color w:val="000000"/>
                <w:sz w:val="22"/>
                <w:szCs w:val="22"/>
              </w:rPr>
            </w:pPr>
            <w:r w:rsidRPr="00242503">
              <w:rPr>
                <w:color w:val="000000"/>
                <w:sz w:val="22"/>
                <w:szCs w:val="22"/>
              </w:rPr>
              <w:t> </w:t>
            </w:r>
            <w:r>
              <w:rPr>
                <w:color w:val="000000"/>
                <w:sz w:val="22"/>
                <w:szCs w:val="22"/>
              </w:rPr>
              <w:t>C</w:t>
            </w:r>
          </w:p>
        </w:tc>
      </w:tr>
    </w:tbl>
    <w:p w:rsidR="00447D71" w:rsidRDefault="00447D71" w:rsidP="00FA6925">
      <w:pPr>
        <w:spacing w:line="360" w:lineRule="auto"/>
        <w:jc w:val="both"/>
      </w:pPr>
    </w:p>
    <w:p w:rsidR="00242503" w:rsidRDefault="00EC5CD3" w:rsidP="00FA6925">
      <w:pPr>
        <w:spacing w:line="360" w:lineRule="auto"/>
        <w:jc w:val="both"/>
      </w:pPr>
      <w:r>
        <w:t xml:space="preserve">Le dosage des </w:t>
      </w:r>
      <w:proofErr w:type="spellStart"/>
      <w:r>
        <w:t>flavonoides</w:t>
      </w:r>
      <w:proofErr w:type="spellEnd"/>
      <w:r>
        <w:t xml:space="preserve"> met en évidence l’existence de 3 groupes homogène.</w:t>
      </w:r>
    </w:p>
    <w:p w:rsidR="00EC5CD3" w:rsidRDefault="00EC5CD3" w:rsidP="00EC5CD3">
      <w:pPr>
        <w:numPr>
          <w:ilvl w:val="0"/>
          <w:numId w:val="4"/>
        </w:numPr>
        <w:spacing w:line="360" w:lineRule="auto"/>
        <w:jc w:val="both"/>
      </w:pPr>
      <w:r>
        <w:t>le groupe A comprenant le témoin et le plomb à faible concentration</w:t>
      </w:r>
      <w:r w:rsidR="004B4791">
        <w:t>,</w:t>
      </w:r>
      <w:r>
        <w:t xml:space="preserve"> représentent les taux les plus </w:t>
      </w:r>
      <w:r w:rsidR="004B4791">
        <w:t>significatifs</w:t>
      </w:r>
      <w:r>
        <w:t>.</w:t>
      </w:r>
    </w:p>
    <w:p w:rsidR="00EC5CD3" w:rsidRDefault="00EC5CD3" w:rsidP="00EC5CD3">
      <w:pPr>
        <w:numPr>
          <w:ilvl w:val="0"/>
          <w:numId w:val="4"/>
        </w:numPr>
        <w:spacing w:line="360" w:lineRule="auto"/>
        <w:jc w:val="both"/>
      </w:pPr>
      <w:r>
        <w:t xml:space="preserve">Le groupe B représenté par le plomb à plus forte concentration et le taux moyen des </w:t>
      </w:r>
      <w:proofErr w:type="spellStart"/>
      <w:r>
        <w:t>flavonoides</w:t>
      </w:r>
      <w:proofErr w:type="spellEnd"/>
      <w:r>
        <w:t>.</w:t>
      </w:r>
    </w:p>
    <w:p w:rsidR="00EC5CD3" w:rsidRDefault="00EC5CD3" w:rsidP="00EC5CD3">
      <w:pPr>
        <w:numPr>
          <w:ilvl w:val="0"/>
          <w:numId w:val="4"/>
        </w:numPr>
        <w:spacing w:line="360" w:lineRule="auto"/>
        <w:jc w:val="both"/>
      </w:pPr>
      <w:r>
        <w:t>Le groupe C</w:t>
      </w:r>
      <w:r w:rsidR="00BC2273">
        <w:t>,</w:t>
      </w:r>
      <w:r>
        <w:t xml:space="preserve"> les taux les moins représentatif</w:t>
      </w:r>
      <w:r w:rsidR="004B4791">
        <w:t>s</w:t>
      </w:r>
      <w:r>
        <w:t xml:space="preserve"> pour les deux concentrations du cuivre.</w:t>
      </w:r>
    </w:p>
    <w:p w:rsidR="00EC5CD3" w:rsidRDefault="00EC5CD3" w:rsidP="00EC5CD3">
      <w:pPr>
        <w:spacing w:line="360" w:lineRule="auto"/>
        <w:jc w:val="both"/>
      </w:pPr>
    </w:p>
    <w:p w:rsidR="00EC5CD3" w:rsidRDefault="00EC5CD3" w:rsidP="00EC5CD3">
      <w:pPr>
        <w:spacing w:line="360" w:lineRule="auto"/>
        <w:jc w:val="both"/>
      </w:pPr>
      <w:r>
        <w:t xml:space="preserve">On remarque que </w:t>
      </w:r>
      <w:r w:rsidR="000D6413">
        <w:t>les fortes concentrations</w:t>
      </w:r>
      <w:r w:rsidR="00C1262B">
        <w:t xml:space="preserve"> conduisent à</w:t>
      </w:r>
      <w:r>
        <w:t xml:space="preserve"> une réduction des taux des </w:t>
      </w:r>
      <w:proofErr w:type="spellStart"/>
      <w:r>
        <w:t>flavonoides</w:t>
      </w:r>
      <w:proofErr w:type="spellEnd"/>
      <w:r w:rsidR="00C1262B">
        <w:t>,</w:t>
      </w:r>
      <w:r>
        <w:t xml:space="preserve"> par contre les faibles concentration</w:t>
      </w:r>
      <w:r w:rsidR="00C1262B">
        <w:t>s</w:t>
      </w:r>
      <w:r>
        <w:t xml:space="preserve"> induisent la synthèse des </w:t>
      </w:r>
      <w:proofErr w:type="spellStart"/>
      <w:r>
        <w:t>flavonoides</w:t>
      </w:r>
      <w:proofErr w:type="spellEnd"/>
      <w:r>
        <w:t>.</w:t>
      </w:r>
    </w:p>
    <w:p w:rsidR="00EC5CD3" w:rsidRDefault="00EC5CD3" w:rsidP="00EC5CD3">
      <w:pPr>
        <w:spacing w:line="360" w:lineRule="auto"/>
        <w:jc w:val="both"/>
      </w:pPr>
    </w:p>
    <w:p w:rsidR="00EC5CD3" w:rsidRDefault="00EC5CD3" w:rsidP="00EC5CD3">
      <w:pPr>
        <w:spacing w:line="360" w:lineRule="auto"/>
        <w:jc w:val="both"/>
        <w:rPr>
          <w:b/>
          <w:bCs/>
        </w:rPr>
      </w:pPr>
      <w:r w:rsidRPr="00EC5CD3">
        <w:rPr>
          <w:b/>
          <w:bCs/>
        </w:rPr>
        <w:t>2-3 les tanins</w:t>
      </w:r>
      <w:r>
        <w:rPr>
          <w:b/>
          <w:bCs/>
        </w:rPr>
        <w:t> :</w:t>
      </w:r>
    </w:p>
    <w:tbl>
      <w:tblPr>
        <w:tblW w:w="8000" w:type="dxa"/>
        <w:tblInd w:w="70" w:type="dxa"/>
        <w:tblCellMar>
          <w:left w:w="70" w:type="dxa"/>
          <w:right w:w="70" w:type="dxa"/>
        </w:tblCellMar>
        <w:tblLook w:val="0000"/>
      </w:tblPr>
      <w:tblGrid>
        <w:gridCol w:w="2656"/>
        <w:gridCol w:w="1336"/>
        <w:gridCol w:w="1336"/>
        <w:gridCol w:w="1336"/>
        <w:gridCol w:w="1336"/>
      </w:tblGrid>
      <w:tr w:rsidR="002E1AE3" w:rsidRPr="002E1AE3">
        <w:trPr>
          <w:trHeight w:val="285"/>
        </w:trPr>
        <w:tc>
          <w:tcPr>
            <w:tcW w:w="2656" w:type="dxa"/>
            <w:shd w:val="clear" w:color="auto" w:fill="auto"/>
            <w:noWrap/>
            <w:vAlign w:val="bottom"/>
          </w:tcPr>
          <w:p w:rsidR="002E1AE3" w:rsidRPr="002E1AE3" w:rsidRDefault="002E1AE3">
            <w:pPr>
              <w:rPr>
                <w:color w:val="000000"/>
                <w:sz w:val="22"/>
                <w:szCs w:val="22"/>
              </w:rPr>
            </w:pPr>
            <w:r>
              <w:rPr>
                <w:color w:val="000000"/>
                <w:sz w:val="22"/>
                <w:szCs w:val="22"/>
              </w:rPr>
              <w:t xml:space="preserve">Nombres de moyennes </w:t>
            </w:r>
          </w:p>
        </w:tc>
        <w:tc>
          <w:tcPr>
            <w:tcW w:w="1336" w:type="dxa"/>
            <w:shd w:val="clear" w:color="auto" w:fill="auto"/>
            <w:noWrap/>
            <w:vAlign w:val="bottom"/>
          </w:tcPr>
          <w:p w:rsidR="002E1AE3" w:rsidRPr="002E1AE3" w:rsidRDefault="002E1AE3">
            <w:pPr>
              <w:jc w:val="right"/>
              <w:rPr>
                <w:color w:val="000000"/>
                <w:sz w:val="22"/>
                <w:szCs w:val="22"/>
              </w:rPr>
            </w:pPr>
            <w:r w:rsidRPr="002E1AE3">
              <w:rPr>
                <w:color w:val="000000"/>
                <w:sz w:val="22"/>
                <w:szCs w:val="22"/>
              </w:rPr>
              <w:t>2</w:t>
            </w:r>
          </w:p>
        </w:tc>
        <w:tc>
          <w:tcPr>
            <w:tcW w:w="1336" w:type="dxa"/>
            <w:shd w:val="clear" w:color="auto" w:fill="auto"/>
            <w:noWrap/>
            <w:vAlign w:val="bottom"/>
          </w:tcPr>
          <w:p w:rsidR="002E1AE3" w:rsidRPr="002E1AE3" w:rsidRDefault="002E1AE3">
            <w:pPr>
              <w:jc w:val="right"/>
              <w:rPr>
                <w:color w:val="000000"/>
                <w:sz w:val="22"/>
                <w:szCs w:val="22"/>
              </w:rPr>
            </w:pPr>
            <w:r w:rsidRPr="002E1AE3">
              <w:rPr>
                <w:color w:val="000000"/>
                <w:sz w:val="22"/>
                <w:szCs w:val="22"/>
              </w:rPr>
              <w:t>3</w:t>
            </w:r>
          </w:p>
        </w:tc>
        <w:tc>
          <w:tcPr>
            <w:tcW w:w="1336" w:type="dxa"/>
            <w:shd w:val="clear" w:color="auto" w:fill="auto"/>
            <w:noWrap/>
            <w:vAlign w:val="bottom"/>
          </w:tcPr>
          <w:p w:rsidR="002E1AE3" w:rsidRPr="002E1AE3" w:rsidRDefault="002E1AE3">
            <w:pPr>
              <w:jc w:val="right"/>
              <w:rPr>
                <w:color w:val="000000"/>
                <w:sz w:val="22"/>
                <w:szCs w:val="22"/>
              </w:rPr>
            </w:pPr>
            <w:r w:rsidRPr="002E1AE3">
              <w:rPr>
                <w:color w:val="000000"/>
                <w:sz w:val="22"/>
                <w:szCs w:val="22"/>
              </w:rPr>
              <w:t>4</w:t>
            </w:r>
          </w:p>
        </w:tc>
        <w:tc>
          <w:tcPr>
            <w:tcW w:w="1336" w:type="dxa"/>
            <w:shd w:val="clear" w:color="auto" w:fill="auto"/>
            <w:noWrap/>
            <w:vAlign w:val="bottom"/>
          </w:tcPr>
          <w:p w:rsidR="002E1AE3" w:rsidRPr="002E1AE3" w:rsidRDefault="002E1AE3">
            <w:pPr>
              <w:jc w:val="right"/>
              <w:rPr>
                <w:color w:val="000000"/>
                <w:sz w:val="22"/>
                <w:szCs w:val="22"/>
              </w:rPr>
            </w:pPr>
            <w:r w:rsidRPr="002E1AE3">
              <w:rPr>
                <w:color w:val="000000"/>
                <w:sz w:val="22"/>
                <w:szCs w:val="22"/>
              </w:rPr>
              <w:t>5</w:t>
            </w:r>
          </w:p>
        </w:tc>
      </w:tr>
      <w:tr w:rsidR="002E1AE3" w:rsidRPr="002E1AE3">
        <w:trPr>
          <w:trHeight w:val="285"/>
        </w:trPr>
        <w:tc>
          <w:tcPr>
            <w:tcW w:w="2656" w:type="dxa"/>
            <w:shd w:val="clear" w:color="auto" w:fill="auto"/>
            <w:noWrap/>
            <w:vAlign w:val="bottom"/>
          </w:tcPr>
          <w:p w:rsidR="002E1AE3" w:rsidRPr="002E1AE3" w:rsidRDefault="002E1AE3">
            <w:pPr>
              <w:rPr>
                <w:color w:val="000000"/>
                <w:sz w:val="22"/>
                <w:szCs w:val="22"/>
              </w:rPr>
            </w:pPr>
            <w:r>
              <w:rPr>
                <w:color w:val="000000"/>
                <w:sz w:val="22"/>
                <w:szCs w:val="22"/>
              </w:rPr>
              <w:t xml:space="preserve">Valeurs des </w:t>
            </w:r>
            <w:r w:rsidRPr="002E1AE3">
              <w:rPr>
                <w:color w:val="000000"/>
                <w:sz w:val="22"/>
                <w:szCs w:val="22"/>
              </w:rPr>
              <w:t xml:space="preserve"> PPAS   </w:t>
            </w:r>
          </w:p>
        </w:tc>
        <w:tc>
          <w:tcPr>
            <w:tcW w:w="1336" w:type="dxa"/>
            <w:shd w:val="clear" w:color="auto" w:fill="auto"/>
            <w:noWrap/>
            <w:vAlign w:val="bottom"/>
          </w:tcPr>
          <w:p w:rsidR="002E1AE3" w:rsidRPr="002E1AE3" w:rsidRDefault="002E1AE3">
            <w:pPr>
              <w:jc w:val="right"/>
              <w:rPr>
                <w:color w:val="000000"/>
                <w:sz w:val="22"/>
                <w:szCs w:val="22"/>
              </w:rPr>
            </w:pPr>
            <w:r w:rsidRPr="002E1AE3">
              <w:rPr>
                <w:color w:val="000000"/>
                <w:sz w:val="22"/>
                <w:szCs w:val="22"/>
              </w:rPr>
              <w:t>0,052</w:t>
            </w:r>
          </w:p>
        </w:tc>
        <w:tc>
          <w:tcPr>
            <w:tcW w:w="1336" w:type="dxa"/>
            <w:shd w:val="clear" w:color="auto" w:fill="auto"/>
            <w:noWrap/>
            <w:vAlign w:val="bottom"/>
          </w:tcPr>
          <w:p w:rsidR="002E1AE3" w:rsidRPr="002E1AE3" w:rsidRDefault="002E1AE3">
            <w:pPr>
              <w:jc w:val="right"/>
              <w:rPr>
                <w:color w:val="000000"/>
                <w:sz w:val="22"/>
                <w:szCs w:val="22"/>
              </w:rPr>
            </w:pPr>
            <w:r w:rsidRPr="002E1AE3">
              <w:rPr>
                <w:color w:val="000000"/>
                <w:sz w:val="22"/>
                <w:szCs w:val="22"/>
              </w:rPr>
              <w:t>0,064</w:t>
            </w:r>
          </w:p>
        </w:tc>
        <w:tc>
          <w:tcPr>
            <w:tcW w:w="1336" w:type="dxa"/>
            <w:shd w:val="clear" w:color="auto" w:fill="auto"/>
            <w:noWrap/>
            <w:vAlign w:val="bottom"/>
          </w:tcPr>
          <w:p w:rsidR="002E1AE3" w:rsidRPr="002E1AE3" w:rsidRDefault="002E1AE3">
            <w:pPr>
              <w:jc w:val="right"/>
              <w:rPr>
                <w:color w:val="000000"/>
                <w:sz w:val="22"/>
                <w:szCs w:val="22"/>
              </w:rPr>
            </w:pPr>
            <w:r w:rsidRPr="002E1AE3">
              <w:rPr>
                <w:color w:val="000000"/>
                <w:sz w:val="22"/>
                <w:szCs w:val="22"/>
              </w:rPr>
              <w:t>0,071</w:t>
            </w:r>
          </w:p>
        </w:tc>
        <w:tc>
          <w:tcPr>
            <w:tcW w:w="1336" w:type="dxa"/>
            <w:shd w:val="clear" w:color="auto" w:fill="auto"/>
            <w:noWrap/>
            <w:vAlign w:val="bottom"/>
          </w:tcPr>
          <w:p w:rsidR="002E1AE3" w:rsidRPr="002E1AE3" w:rsidRDefault="002E1AE3">
            <w:pPr>
              <w:jc w:val="right"/>
              <w:rPr>
                <w:color w:val="000000"/>
                <w:sz w:val="22"/>
                <w:szCs w:val="22"/>
              </w:rPr>
            </w:pPr>
            <w:r w:rsidRPr="002E1AE3">
              <w:rPr>
                <w:color w:val="000000"/>
                <w:sz w:val="22"/>
                <w:szCs w:val="22"/>
              </w:rPr>
              <w:t>0,076</w:t>
            </w:r>
          </w:p>
        </w:tc>
      </w:tr>
    </w:tbl>
    <w:p w:rsidR="00447D71" w:rsidRDefault="00447D71" w:rsidP="00FA6925">
      <w:pPr>
        <w:spacing w:line="360" w:lineRule="auto"/>
        <w:jc w:val="both"/>
      </w:pPr>
    </w:p>
    <w:p w:rsidR="00A8550B" w:rsidRPr="00A8550B" w:rsidRDefault="00A8550B" w:rsidP="00FA6925">
      <w:pPr>
        <w:spacing w:line="360" w:lineRule="auto"/>
        <w:jc w:val="both"/>
        <w:rPr>
          <w:b/>
          <w:bCs/>
        </w:rPr>
      </w:pPr>
      <w:r>
        <w:rPr>
          <w:b/>
          <w:bCs/>
        </w:rPr>
        <w:lastRenderedPageBreak/>
        <w:t xml:space="preserve">Tableau </w:t>
      </w:r>
      <w:r w:rsidR="004D36FA">
        <w:rPr>
          <w:b/>
          <w:bCs/>
        </w:rPr>
        <w:t>2</w:t>
      </w:r>
      <w:r>
        <w:rPr>
          <w:b/>
          <w:bCs/>
        </w:rPr>
        <w:t xml:space="preserve">2 : </w:t>
      </w:r>
      <w:r w:rsidRPr="00A8550B">
        <w:rPr>
          <w:bCs/>
        </w:rPr>
        <w:t>présentation des groupes homogènes</w:t>
      </w:r>
      <w:r>
        <w:rPr>
          <w:b/>
          <w:bCs/>
        </w:rPr>
        <w:t xml:space="preserve"> </w:t>
      </w:r>
      <w:r w:rsidR="004D36FA" w:rsidRPr="004D36FA">
        <w:rPr>
          <w:bCs/>
        </w:rPr>
        <w:t>des tanins</w:t>
      </w:r>
    </w:p>
    <w:tbl>
      <w:tblPr>
        <w:tblW w:w="9725"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1320"/>
        <w:gridCol w:w="3185"/>
        <w:gridCol w:w="2340"/>
        <w:gridCol w:w="2880"/>
      </w:tblGrid>
      <w:tr w:rsidR="002E1AE3" w:rsidRPr="002E1AE3">
        <w:trPr>
          <w:trHeight w:val="285"/>
        </w:trPr>
        <w:tc>
          <w:tcPr>
            <w:tcW w:w="1320" w:type="dxa"/>
            <w:shd w:val="clear" w:color="auto" w:fill="FFFFFF"/>
            <w:noWrap/>
            <w:vAlign w:val="bottom"/>
          </w:tcPr>
          <w:p w:rsidR="002E1AE3" w:rsidRPr="002E1AE3" w:rsidRDefault="002E1AE3">
            <w:pPr>
              <w:jc w:val="center"/>
              <w:rPr>
                <w:color w:val="000000"/>
                <w:sz w:val="22"/>
                <w:szCs w:val="22"/>
              </w:rPr>
            </w:pPr>
            <w:r w:rsidRPr="002E1AE3">
              <w:rPr>
                <w:color w:val="000000"/>
                <w:sz w:val="22"/>
                <w:szCs w:val="22"/>
              </w:rPr>
              <w:t xml:space="preserve">F1 </w:t>
            </w:r>
          </w:p>
        </w:tc>
        <w:tc>
          <w:tcPr>
            <w:tcW w:w="3185" w:type="dxa"/>
            <w:shd w:val="clear" w:color="auto" w:fill="FFFFFF"/>
            <w:noWrap/>
            <w:vAlign w:val="bottom"/>
          </w:tcPr>
          <w:p w:rsidR="002E1AE3" w:rsidRPr="002E1AE3" w:rsidRDefault="002E1AE3">
            <w:pPr>
              <w:jc w:val="center"/>
              <w:rPr>
                <w:color w:val="000000"/>
                <w:sz w:val="22"/>
                <w:szCs w:val="22"/>
              </w:rPr>
            </w:pPr>
            <w:r w:rsidRPr="002E1AE3">
              <w:rPr>
                <w:color w:val="000000"/>
                <w:sz w:val="22"/>
                <w:szCs w:val="22"/>
              </w:rPr>
              <w:t xml:space="preserve">  LIBELLES  </w:t>
            </w:r>
          </w:p>
        </w:tc>
        <w:tc>
          <w:tcPr>
            <w:tcW w:w="2340" w:type="dxa"/>
            <w:shd w:val="clear" w:color="auto" w:fill="FFFFFF"/>
            <w:noWrap/>
            <w:vAlign w:val="bottom"/>
          </w:tcPr>
          <w:p w:rsidR="002E1AE3" w:rsidRPr="002E1AE3" w:rsidRDefault="002E1AE3">
            <w:pPr>
              <w:jc w:val="center"/>
              <w:rPr>
                <w:color w:val="000000"/>
                <w:sz w:val="22"/>
                <w:szCs w:val="22"/>
              </w:rPr>
            </w:pPr>
            <w:r w:rsidRPr="002E1AE3">
              <w:rPr>
                <w:color w:val="000000"/>
                <w:sz w:val="22"/>
                <w:szCs w:val="22"/>
              </w:rPr>
              <w:t>MOYENNES</w:t>
            </w:r>
          </w:p>
        </w:tc>
        <w:tc>
          <w:tcPr>
            <w:tcW w:w="2880" w:type="dxa"/>
            <w:shd w:val="clear" w:color="auto" w:fill="FFFFFF"/>
            <w:vAlign w:val="center"/>
          </w:tcPr>
          <w:p w:rsidR="002E1AE3" w:rsidRPr="002E1AE3" w:rsidRDefault="002E1AE3">
            <w:pPr>
              <w:jc w:val="center"/>
              <w:rPr>
                <w:color w:val="000000"/>
                <w:sz w:val="22"/>
                <w:szCs w:val="22"/>
              </w:rPr>
            </w:pPr>
            <w:r w:rsidRPr="002E1AE3">
              <w:rPr>
                <w:color w:val="000000"/>
                <w:sz w:val="22"/>
                <w:szCs w:val="22"/>
              </w:rPr>
              <w:t>GROUPES  HOMOGENES</w:t>
            </w:r>
          </w:p>
        </w:tc>
      </w:tr>
      <w:tr w:rsidR="002E1AE3" w:rsidRPr="002E1AE3">
        <w:trPr>
          <w:trHeight w:val="285"/>
        </w:trPr>
        <w:tc>
          <w:tcPr>
            <w:tcW w:w="132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5.0</w:t>
            </w:r>
          </w:p>
        </w:tc>
        <w:tc>
          <w:tcPr>
            <w:tcW w:w="3185"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Pb</w:t>
            </w:r>
            <w:r>
              <w:rPr>
                <w:color w:val="000000"/>
                <w:sz w:val="22"/>
                <w:szCs w:val="22"/>
              </w:rPr>
              <w:t>8000ppm (5,26 ± 0,0078mg/g)</w:t>
            </w:r>
          </w:p>
        </w:tc>
        <w:tc>
          <w:tcPr>
            <w:tcW w:w="234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0,75</w:t>
            </w:r>
          </w:p>
        </w:tc>
        <w:tc>
          <w:tcPr>
            <w:tcW w:w="288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A</w:t>
            </w:r>
          </w:p>
        </w:tc>
      </w:tr>
      <w:tr w:rsidR="002E1AE3" w:rsidRPr="002E1AE3">
        <w:trPr>
          <w:trHeight w:val="285"/>
        </w:trPr>
        <w:tc>
          <w:tcPr>
            <w:tcW w:w="132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4.0</w:t>
            </w:r>
          </w:p>
        </w:tc>
        <w:tc>
          <w:tcPr>
            <w:tcW w:w="3185" w:type="dxa"/>
            <w:shd w:val="clear" w:color="auto" w:fill="FFFFFF"/>
            <w:noWrap/>
            <w:vAlign w:val="bottom"/>
          </w:tcPr>
          <w:p w:rsidR="002E1AE3" w:rsidRPr="002E1AE3" w:rsidRDefault="002E1AE3" w:rsidP="002E1AE3">
            <w:pPr>
              <w:jc w:val="center"/>
              <w:rPr>
                <w:color w:val="000000"/>
                <w:sz w:val="22"/>
                <w:szCs w:val="22"/>
              </w:rPr>
            </w:pPr>
            <w:r>
              <w:rPr>
                <w:color w:val="000000"/>
                <w:sz w:val="22"/>
                <w:szCs w:val="22"/>
              </w:rPr>
              <w:t>Pb 4000ppm (4,63 ± 0,0157mg/g)</w:t>
            </w:r>
          </w:p>
        </w:tc>
        <w:tc>
          <w:tcPr>
            <w:tcW w:w="234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0,653</w:t>
            </w:r>
          </w:p>
        </w:tc>
        <w:tc>
          <w:tcPr>
            <w:tcW w:w="288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B</w:t>
            </w:r>
          </w:p>
        </w:tc>
      </w:tr>
      <w:tr w:rsidR="002E1AE3" w:rsidRPr="002E1AE3">
        <w:trPr>
          <w:trHeight w:val="285"/>
        </w:trPr>
        <w:tc>
          <w:tcPr>
            <w:tcW w:w="132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2.0</w:t>
            </w:r>
          </w:p>
        </w:tc>
        <w:tc>
          <w:tcPr>
            <w:tcW w:w="3185" w:type="dxa"/>
            <w:shd w:val="clear" w:color="auto" w:fill="FFFFFF"/>
            <w:noWrap/>
            <w:vAlign w:val="bottom"/>
          </w:tcPr>
          <w:p w:rsidR="002E1AE3" w:rsidRPr="002E1AE3" w:rsidRDefault="002E1AE3" w:rsidP="002E1AE3">
            <w:pPr>
              <w:jc w:val="center"/>
              <w:rPr>
                <w:color w:val="000000"/>
                <w:sz w:val="22"/>
                <w:szCs w:val="22"/>
              </w:rPr>
            </w:pPr>
            <w:r>
              <w:rPr>
                <w:color w:val="000000"/>
                <w:sz w:val="22"/>
                <w:szCs w:val="22"/>
              </w:rPr>
              <w:t>Cu 4000ppm (4,28 ± 0,0157mg/g)</w:t>
            </w:r>
          </w:p>
        </w:tc>
        <w:tc>
          <w:tcPr>
            <w:tcW w:w="234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0,607</w:t>
            </w:r>
          </w:p>
        </w:tc>
        <w:tc>
          <w:tcPr>
            <w:tcW w:w="288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B</w:t>
            </w:r>
          </w:p>
        </w:tc>
      </w:tr>
      <w:tr w:rsidR="002E1AE3" w:rsidRPr="002E1AE3">
        <w:trPr>
          <w:trHeight w:val="285"/>
        </w:trPr>
        <w:tc>
          <w:tcPr>
            <w:tcW w:w="132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1.0</w:t>
            </w:r>
          </w:p>
        </w:tc>
        <w:tc>
          <w:tcPr>
            <w:tcW w:w="3185" w:type="dxa"/>
            <w:shd w:val="clear" w:color="auto" w:fill="FFFFFF"/>
            <w:noWrap/>
            <w:vAlign w:val="bottom"/>
          </w:tcPr>
          <w:p w:rsidR="002E1AE3" w:rsidRPr="002E1AE3" w:rsidRDefault="002E1AE3" w:rsidP="002E1AE3">
            <w:pPr>
              <w:jc w:val="center"/>
              <w:rPr>
                <w:color w:val="000000"/>
                <w:sz w:val="22"/>
                <w:szCs w:val="22"/>
              </w:rPr>
            </w:pPr>
            <w:r>
              <w:rPr>
                <w:color w:val="000000"/>
                <w:sz w:val="22"/>
                <w:szCs w:val="22"/>
              </w:rPr>
              <w:t>Témoin (3,16 ± 0,0329 mg/g)</w:t>
            </w:r>
          </w:p>
        </w:tc>
        <w:tc>
          <w:tcPr>
            <w:tcW w:w="234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0,458</w:t>
            </w:r>
          </w:p>
        </w:tc>
        <w:tc>
          <w:tcPr>
            <w:tcW w:w="288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C</w:t>
            </w:r>
          </w:p>
        </w:tc>
      </w:tr>
      <w:tr w:rsidR="002E1AE3" w:rsidRPr="002E1AE3">
        <w:trPr>
          <w:trHeight w:val="285"/>
        </w:trPr>
        <w:tc>
          <w:tcPr>
            <w:tcW w:w="132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3.0</w:t>
            </w:r>
          </w:p>
        </w:tc>
        <w:tc>
          <w:tcPr>
            <w:tcW w:w="3185" w:type="dxa"/>
            <w:shd w:val="clear" w:color="auto" w:fill="FFFFFF"/>
            <w:noWrap/>
            <w:vAlign w:val="bottom"/>
          </w:tcPr>
          <w:p w:rsidR="002E1AE3" w:rsidRPr="002E1AE3" w:rsidRDefault="002E1AE3" w:rsidP="002E1AE3">
            <w:pPr>
              <w:jc w:val="center"/>
              <w:rPr>
                <w:color w:val="000000"/>
                <w:sz w:val="22"/>
                <w:szCs w:val="22"/>
              </w:rPr>
            </w:pPr>
            <w:r>
              <w:rPr>
                <w:color w:val="000000"/>
                <w:sz w:val="22"/>
                <w:szCs w:val="22"/>
              </w:rPr>
              <w:t>Cu 8000ppm (1,34 ± 0,0192mg/g)</w:t>
            </w:r>
          </w:p>
        </w:tc>
        <w:tc>
          <w:tcPr>
            <w:tcW w:w="234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0,217</w:t>
            </w:r>
          </w:p>
        </w:tc>
        <w:tc>
          <w:tcPr>
            <w:tcW w:w="2880" w:type="dxa"/>
            <w:shd w:val="clear" w:color="auto" w:fill="FFFFFF"/>
            <w:noWrap/>
            <w:vAlign w:val="bottom"/>
          </w:tcPr>
          <w:p w:rsidR="002E1AE3" w:rsidRPr="002E1AE3" w:rsidRDefault="002E1AE3" w:rsidP="002E1AE3">
            <w:pPr>
              <w:jc w:val="center"/>
              <w:rPr>
                <w:color w:val="000000"/>
                <w:sz w:val="22"/>
                <w:szCs w:val="22"/>
              </w:rPr>
            </w:pPr>
            <w:r w:rsidRPr="002E1AE3">
              <w:rPr>
                <w:color w:val="000000"/>
                <w:sz w:val="22"/>
                <w:szCs w:val="22"/>
              </w:rPr>
              <w:t>D</w:t>
            </w:r>
          </w:p>
        </w:tc>
      </w:tr>
    </w:tbl>
    <w:p w:rsidR="00447D71" w:rsidRDefault="00447D71" w:rsidP="002E1AE3">
      <w:pPr>
        <w:spacing w:line="360" w:lineRule="auto"/>
        <w:jc w:val="center"/>
      </w:pPr>
    </w:p>
    <w:p w:rsidR="002E1AE3" w:rsidRDefault="002E1AE3" w:rsidP="002E1AE3">
      <w:pPr>
        <w:tabs>
          <w:tab w:val="left" w:pos="465"/>
        </w:tabs>
        <w:spacing w:line="360" w:lineRule="auto"/>
      </w:pPr>
      <w:r>
        <w:tab/>
        <w:t>Les groupes homogènes sont représenté</w:t>
      </w:r>
      <w:r w:rsidR="000D6413">
        <w:t>s</w:t>
      </w:r>
      <w:r>
        <w:t xml:space="preserve"> comme suit :</w:t>
      </w:r>
    </w:p>
    <w:p w:rsidR="00AF375D" w:rsidRDefault="002E1AE3" w:rsidP="00AF375D">
      <w:pPr>
        <w:numPr>
          <w:ilvl w:val="0"/>
          <w:numId w:val="4"/>
        </w:numPr>
        <w:tabs>
          <w:tab w:val="left" w:pos="465"/>
        </w:tabs>
        <w:spacing w:line="360" w:lineRule="auto"/>
      </w:pPr>
      <w:r>
        <w:t xml:space="preserve">Le groupe A </w:t>
      </w:r>
      <w:r w:rsidR="00AF375D">
        <w:t>montre que la concentration la plus élevée en plomb influe considérablement sur la synthèse des tanins.</w:t>
      </w:r>
    </w:p>
    <w:p w:rsidR="00AF375D" w:rsidRDefault="00AF375D" w:rsidP="00AF375D">
      <w:pPr>
        <w:numPr>
          <w:ilvl w:val="0"/>
          <w:numId w:val="4"/>
        </w:numPr>
        <w:tabs>
          <w:tab w:val="left" w:pos="465"/>
        </w:tabs>
        <w:spacing w:line="360" w:lineRule="auto"/>
      </w:pPr>
      <w:r>
        <w:t>Le groupe B : les même</w:t>
      </w:r>
      <w:r w:rsidR="001A63C0">
        <w:t>s</w:t>
      </w:r>
      <w:r>
        <w:t xml:space="preserve"> concentrations du plomb et du cuivre réagissent de la même façon sur les tanins.</w:t>
      </w:r>
    </w:p>
    <w:p w:rsidR="00AF375D" w:rsidRDefault="00AF375D" w:rsidP="00AF375D">
      <w:pPr>
        <w:numPr>
          <w:ilvl w:val="0"/>
          <w:numId w:val="4"/>
        </w:numPr>
        <w:tabs>
          <w:tab w:val="left" w:pos="465"/>
        </w:tabs>
        <w:spacing w:line="360" w:lineRule="auto"/>
      </w:pPr>
      <w:r>
        <w:t xml:space="preserve"> Le groupe C représente le témoin et le groupe D</w:t>
      </w:r>
      <w:r w:rsidR="000D6413">
        <w:t>,</w:t>
      </w:r>
      <w:r>
        <w:t xml:space="preserve"> la concentration la plus élevé</w:t>
      </w:r>
      <w:r w:rsidR="000D6413">
        <w:t>e</w:t>
      </w:r>
      <w:r>
        <w:t xml:space="preserve"> en cuivre dont la </w:t>
      </w:r>
      <w:r w:rsidR="000D6413">
        <w:t>valeur est la moins significative</w:t>
      </w:r>
      <w:r>
        <w:t xml:space="preserve">  comparé</w:t>
      </w:r>
      <w:r w:rsidR="000D6413">
        <w:t>e</w:t>
      </w:r>
      <w:r>
        <w:t xml:space="preserve"> au témoin et aux autres concentrations.</w:t>
      </w:r>
    </w:p>
    <w:p w:rsidR="00AF375D" w:rsidRDefault="00AF375D" w:rsidP="00AF375D">
      <w:pPr>
        <w:tabs>
          <w:tab w:val="left" w:pos="465"/>
        </w:tabs>
        <w:spacing w:line="360" w:lineRule="auto"/>
      </w:pPr>
    </w:p>
    <w:p w:rsidR="00AF375D" w:rsidRDefault="00AF375D" w:rsidP="00AF375D">
      <w:pPr>
        <w:tabs>
          <w:tab w:val="left" w:pos="465"/>
        </w:tabs>
        <w:spacing w:line="360" w:lineRule="auto"/>
        <w:rPr>
          <w:b/>
          <w:bCs/>
        </w:rPr>
      </w:pPr>
      <w:r w:rsidRPr="00AF375D">
        <w:rPr>
          <w:b/>
          <w:bCs/>
        </w:rPr>
        <w:t>Discussion</w:t>
      </w:r>
      <w:r>
        <w:rPr>
          <w:b/>
          <w:bCs/>
        </w:rPr>
        <w:t> :</w:t>
      </w:r>
    </w:p>
    <w:p w:rsidR="009A2271" w:rsidRDefault="000B1BE9" w:rsidP="000B1BE9">
      <w:pPr>
        <w:tabs>
          <w:tab w:val="left" w:pos="465"/>
        </w:tabs>
        <w:spacing w:line="360" w:lineRule="auto"/>
        <w:jc w:val="both"/>
      </w:pPr>
      <w:r>
        <w:tab/>
      </w:r>
      <w:r w:rsidR="009A2271">
        <w:t>D’après les résultats des dosages par SAA (Spectroph</w:t>
      </w:r>
      <w:r w:rsidR="007E3C24">
        <w:t>otomètre d’Absorption Atomique)</w:t>
      </w:r>
      <w:r w:rsidR="009A2271">
        <w:t>, i</w:t>
      </w:r>
      <w:r w:rsidR="003A5B1B">
        <w:t>l y’a une accumulation du plomb</w:t>
      </w:r>
      <w:r w:rsidR="009A2271">
        <w:t xml:space="preserve"> et du cuivre à 8000ppm </w:t>
      </w:r>
      <w:r w:rsidR="00FD6137">
        <w:t>par rapport au témoin.</w:t>
      </w:r>
    </w:p>
    <w:p w:rsidR="00FD6137" w:rsidRDefault="00FD6137" w:rsidP="00E7617D">
      <w:pPr>
        <w:tabs>
          <w:tab w:val="left" w:pos="465"/>
        </w:tabs>
        <w:spacing w:line="360" w:lineRule="auto"/>
        <w:ind w:firstLine="465"/>
        <w:jc w:val="both"/>
      </w:pPr>
      <w:r w:rsidRPr="007E3C24">
        <w:rPr>
          <w:b/>
        </w:rPr>
        <w:t>Isabel et al</w:t>
      </w:r>
      <w:r>
        <w:t xml:space="preserve"> </w:t>
      </w:r>
      <w:r w:rsidR="007E3C24" w:rsidRPr="00E876AF">
        <w:rPr>
          <w:b/>
        </w:rPr>
        <w:t>(</w:t>
      </w:r>
      <w:r w:rsidR="00D444BE" w:rsidRPr="00E876AF">
        <w:rPr>
          <w:b/>
        </w:rPr>
        <w:t>20</w:t>
      </w:r>
      <w:r w:rsidR="007E3C24" w:rsidRPr="00E876AF">
        <w:rPr>
          <w:b/>
        </w:rPr>
        <w:t>0</w:t>
      </w:r>
      <w:r w:rsidR="00D444BE" w:rsidRPr="00E876AF">
        <w:rPr>
          <w:b/>
        </w:rPr>
        <w:t>6</w:t>
      </w:r>
      <w:r w:rsidR="007E3C24" w:rsidRPr="00E876AF">
        <w:rPr>
          <w:b/>
        </w:rPr>
        <w:t>)</w:t>
      </w:r>
      <w:r w:rsidR="00D444BE">
        <w:t xml:space="preserve"> ont démontré que les feuilles </w:t>
      </w:r>
      <w:r w:rsidR="0094066C">
        <w:t>d’oliviers traité</w:t>
      </w:r>
      <w:r w:rsidR="007E3C24">
        <w:t>e</w:t>
      </w:r>
      <w:r w:rsidR="0094066C">
        <w:t>s</w:t>
      </w:r>
      <w:r w:rsidR="00D444BE">
        <w:t xml:space="preserve"> à différents temps et à différentes concentrations  présentent de</w:t>
      </w:r>
      <w:r w:rsidR="0035101D">
        <w:t>s teneur</w:t>
      </w:r>
      <w:r w:rsidR="00D444BE">
        <w:t xml:space="preserve">s élevées en cuivre par rapport au témoin. </w:t>
      </w:r>
    </w:p>
    <w:p w:rsidR="003A5B1B" w:rsidRPr="002E1AE3" w:rsidRDefault="003A5B1B" w:rsidP="00E7617D">
      <w:pPr>
        <w:tabs>
          <w:tab w:val="left" w:pos="465"/>
        </w:tabs>
        <w:spacing w:line="360" w:lineRule="auto"/>
        <w:ind w:firstLine="465"/>
        <w:jc w:val="both"/>
      </w:pPr>
      <w:r>
        <w:t xml:space="preserve">D’après </w:t>
      </w:r>
      <w:r w:rsidRPr="00D55D83">
        <w:rPr>
          <w:b/>
          <w:bCs/>
        </w:rPr>
        <w:t xml:space="preserve">Bonnet </w:t>
      </w:r>
      <w:r w:rsidRPr="00D55D83">
        <w:rPr>
          <w:b/>
          <w:bCs/>
          <w:i/>
          <w:iCs/>
        </w:rPr>
        <w:t>et al</w:t>
      </w:r>
      <w:r w:rsidRPr="00D55D83">
        <w:rPr>
          <w:b/>
          <w:bCs/>
        </w:rPr>
        <w:t xml:space="preserve"> (2000)</w:t>
      </w:r>
      <w:r w:rsidRPr="007E3C24">
        <w:rPr>
          <w:bCs/>
        </w:rPr>
        <w:t>,</w:t>
      </w:r>
      <w:r w:rsidR="007E3C24" w:rsidRPr="007E3C24">
        <w:rPr>
          <w:bCs/>
        </w:rPr>
        <w:t xml:space="preserve"> </w:t>
      </w:r>
      <w:r>
        <w:t>la contamination par  une concentration moyenne du Zinc dans les feuilles augmente avec le temps d’exposition à ce métal.</w:t>
      </w:r>
    </w:p>
    <w:p w:rsidR="009A2271" w:rsidRDefault="009A2271" w:rsidP="00E7617D">
      <w:pPr>
        <w:tabs>
          <w:tab w:val="left" w:pos="465"/>
        </w:tabs>
        <w:spacing w:line="360" w:lineRule="auto"/>
        <w:ind w:firstLine="465"/>
        <w:jc w:val="both"/>
      </w:pPr>
      <w:r>
        <w:t xml:space="preserve">Il a été </w:t>
      </w:r>
      <w:r w:rsidR="003D0F76">
        <w:t>démontré</w:t>
      </w:r>
      <w:r w:rsidR="00B102F1">
        <w:t xml:space="preserve"> par </w:t>
      </w:r>
      <w:proofErr w:type="spellStart"/>
      <w:r w:rsidR="00B102F1" w:rsidRPr="007E3C24">
        <w:rPr>
          <w:b/>
        </w:rPr>
        <w:t>Kabata</w:t>
      </w:r>
      <w:proofErr w:type="spellEnd"/>
      <w:r w:rsidR="00B102F1" w:rsidRPr="007E3C24">
        <w:rPr>
          <w:b/>
        </w:rPr>
        <w:t>-</w:t>
      </w:r>
      <w:proofErr w:type="spellStart"/>
      <w:r w:rsidR="00B102F1" w:rsidRPr="007E3C24">
        <w:rPr>
          <w:b/>
        </w:rPr>
        <w:t>Pendias</w:t>
      </w:r>
      <w:proofErr w:type="spellEnd"/>
      <w:r w:rsidR="00B102F1" w:rsidRPr="007E3C24">
        <w:rPr>
          <w:b/>
        </w:rPr>
        <w:t xml:space="preserve"> and </w:t>
      </w:r>
      <w:proofErr w:type="spellStart"/>
      <w:r w:rsidR="00B102F1" w:rsidRPr="007E3C24">
        <w:rPr>
          <w:b/>
        </w:rPr>
        <w:t>Pendias</w:t>
      </w:r>
      <w:proofErr w:type="spellEnd"/>
      <w:r w:rsidR="00B102F1">
        <w:t xml:space="preserve"> </w:t>
      </w:r>
      <w:r w:rsidR="00B102F1" w:rsidRPr="00E876AF">
        <w:rPr>
          <w:b/>
        </w:rPr>
        <w:t>(1992)</w:t>
      </w:r>
      <w:r w:rsidR="00B102F1">
        <w:t xml:space="preserve"> </w:t>
      </w:r>
      <w:r>
        <w:t>que la valeur</w:t>
      </w:r>
      <w:r w:rsidR="00B102F1">
        <w:t xml:space="preserve"> </w:t>
      </w:r>
      <w:r w:rsidR="00944167">
        <w:t xml:space="preserve">critique de toxicité  </w:t>
      </w:r>
      <w:r w:rsidR="00B102F1">
        <w:t>du plomb varie</w:t>
      </w:r>
      <w:r>
        <w:t xml:space="preserve"> entre </w:t>
      </w:r>
      <w:r w:rsidR="00B102F1">
        <w:t>30</w:t>
      </w:r>
      <w:r w:rsidR="00944167">
        <w:t xml:space="preserve"> </w:t>
      </w:r>
      <w:r w:rsidR="00B102F1">
        <w:t xml:space="preserve">µg/g </w:t>
      </w:r>
      <w:r w:rsidR="00944167">
        <w:t>et 300µg /g</w:t>
      </w:r>
      <w:r w:rsidR="00B102F1">
        <w:t>.</w:t>
      </w:r>
    </w:p>
    <w:p w:rsidR="00B102F1" w:rsidRDefault="00E876AF" w:rsidP="00E7617D">
      <w:pPr>
        <w:tabs>
          <w:tab w:val="left" w:pos="465"/>
        </w:tabs>
        <w:spacing w:line="360" w:lineRule="auto"/>
        <w:ind w:firstLine="465"/>
        <w:jc w:val="both"/>
      </w:pPr>
      <w:proofErr w:type="spellStart"/>
      <w:r>
        <w:rPr>
          <w:b/>
          <w:bCs/>
        </w:rPr>
        <w:t>Sossé</w:t>
      </w:r>
      <w:proofErr w:type="spellEnd"/>
      <w:r>
        <w:rPr>
          <w:b/>
          <w:bCs/>
        </w:rPr>
        <w:t>-</w:t>
      </w:r>
      <w:r w:rsidR="00D20BBD" w:rsidRPr="00D55D83">
        <w:rPr>
          <w:b/>
          <w:bCs/>
        </w:rPr>
        <w:t xml:space="preserve">Alaoui </w:t>
      </w:r>
      <w:r w:rsidR="00D20BBD" w:rsidRPr="00D55D83">
        <w:rPr>
          <w:b/>
          <w:bCs/>
          <w:i/>
          <w:iCs/>
        </w:rPr>
        <w:t xml:space="preserve">et al </w:t>
      </w:r>
      <w:r w:rsidR="00D20BBD" w:rsidRPr="00D55D83">
        <w:rPr>
          <w:b/>
          <w:bCs/>
        </w:rPr>
        <w:t>(2004)</w:t>
      </w:r>
      <w:r w:rsidR="00D20BBD">
        <w:t xml:space="preserve"> a montré que le  niveau critique de toxicité par le cuivre </w:t>
      </w:r>
      <w:r w:rsidR="00944167">
        <w:t>se situe</w:t>
      </w:r>
      <w:r w:rsidR="00D20BBD">
        <w:t xml:space="preserve"> </w:t>
      </w:r>
      <w:r w:rsidR="00944167">
        <w:t>entre</w:t>
      </w:r>
      <w:r w:rsidR="00D20BBD">
        <w:t xml:space="preserve"> 20 et 30 µg/g (de poids sec des feuilles).</w:t>
      </w:r>
    </w:p>
    <w:p w:rsidR="00D20BBD" w:rsidRPr="00D20BBD" w:rsidRDefault="00D20BBD" w:rsidP="00E7617D">
      <w:pPr>
        <w:tabs>
          <w:tab w:val="left" w:pos="465"/>
        </w:tabs>
        <w:spacing w:line="360" w:lineRule="auto"/>
        <w:ind w:firstLine="465"/>
        <w:jc w:val="both"/>
      </w:pPr>
      <w:r>
        <w:t>Dans notre expérimentation</w:t>
      </w:r>
      <w:r w:rsidR="00944167">
        <w:t>,</w:t>
      </w:r>
      <w:r>
        <w:t xml:space="preserve"> les valeurs du cuivre et de plomb font parties de cette fourche. </w:t>
      </w:r>
    </w:p>
    <w:p w:rsidR="008B3C59" w:rsidRDefault="003D0F76" w:rsidP="00E7617D">
      <w:pPr>
        <w:tabs>
          <w:tab w:val="left" w:pos="465"/>
        </w:tabs>
        <w:spacing w:line="360" w:lineRule="auto"/>
        <w:ind w:firstLine="465"/>
        <w:jc w:val="both"/>
      </w:pPr>
      <w:r>
        <w:t>L’application d’un stress métallique au stade de croissance n</w:t>
      </w:r>
      <w:r w:rsidR="00D20BBD">
        <w:t xml:space="preserve">’a pas affecté la croissance des </w:t>
      </w:r>
      <w:r>
        <w:t>bouture</w:t>
      </w:r>
      <w:r w:rsidR="00D20BBD">
        <w:t>s</w:t>
      </w:r>
      <w:r>
        <w:t xml:space="preserve">. La plante n’a montré aucun signe de toxicité par les métaux et a </w:t>
      </w:r>
      <w:r w:rsidR="0035101D">
        <w:t>continué</w:t>
      </w:r>
      <w:r>
        <w:t xml:space="preserve"> à survivre et </w:t>
      </w:r>
      <w:r w:rsidR="00944167">
        <w:t xml:space="preserve">à </w:t>
      </w:r>
      <w:r w:rsidR="0035101D">
        <w:t>croître dans son milieu enrichi</w:t>
      </w:r>
      <w:r>
        <w:t xml:space="preserve"> en métaux lourds</w:t>
      </w:r>
      <w:r w:rsidR="0035101D">
        <w:t>,</w:t>
      </w:r>
      <w:r>
        <w:t xml:space="preserve"> ce qui p</w:t>
      </w:r>
      <w:r w:rsidR="00944167">
        <w:t>ourrai</w:t>
      </w:r>
      <w:r>
        <w:t xml:space="preserve">t </w:t>
      </w:r>
      <w:r w:rsidR="00944167">
        <w:t>s’</w:t>
      </w:r>
      <w:r>
        <w:t xml:space="preserve">expliquer </w:t>
      </w:r>
      <w:r w:rsidR="00944167">
        <w:t xml:space="preserve">par </w:t>
      </w:r>
      <w:r>
        <w:t>sa tolérance à ce type de stress.</w:t>
      </w:r>
    </w:p>
    <w:p w:rsidR="008B3C59" w:rsidRDefault="008B3C59" w:rsidP="00E7617D">
      <w:pPr>
        <w:tabs>
          <w:tab w:val="left" w:pos="465"/>
        </w:tabs>
        <w:spacing w:line="360" w:lineRule="auto"/>
        <w:ind w:firstLine="465"/>
        <w:jc w:val="both"/>
      </w:pPr>
      <w:r>
        <w:lastRenderedPageBreak/>
        <w:t xml:space="preserve">On a constaté aussi que la croissance des boutures de l’oléastre </w:t>
      </w:r>
      <w:r w:rsidR="00944167">
        <w:t>était</w:t>
      </w:r>
      <w:r>
        <w:t xml:space="preserve"> plus importante en présence du plomb à 8000</w:t>
      </w:r>
      <w:r w:rsidR="00944167">
        <w:t xml:space="preserve"> ppm par rapport au</w:t>
      </w:r>
      <w:r>
        <w:t xml:space="preserve"> cuivre </w:t>
      </w:r>
      <w:r w:rsidR="00944167">
        <w:t xml:space="preserve">aux concentrations testées </w:t>
      </w:r>
      <w:r>
        <w:t>et au témoin.</w:t>
      </w:r>
    </w:p>
    <w:p w:rsidR="00AB704C" w:rsidRDefault="008B3C59" w:rsidP="00E7617D">
      <w:pPr>
        <w:tabs>
          <w:tab w:val="left" w:pos="465"/>
        </w:tabs>
        <w:spacing w:line="360" w:lineRule="auto"/>
        <w:ind w:firstLine="465"/>
        <w:jc w:val="both"/>
      </w:pPr>
      <w:r>
        <w:t xml:space="preserve">La résistance aux métaux </w:t>
      </w:r>
      <w:r w:rsidR="00AB704C">
        <w:t>est la résultante des différentes stratégies d’adaptation mise en œuvre par la plante.</w:t>
      </w:r>
      <w:r w:rsidR="00944167">
        <w:t xml:space="preserve"> </w:t>
      </w:r>
      <w:r w:rsidR="00AB704C">
        <w:t xml:space="preserve">Un grand nombre de plantes supérieures sont connues </w:t>
      </w:r>
      <w:r w:rsidR="00944167">
        <w:t>pour leurs</w:t>
      </w:r>
      <w:r w:rsidR="00AB704C">
        <w:t xml:space="preserve"> différentes stratégies de tolérance quand elles sont exposées aux métaux lourds</w:t>
      </w:r>
      <w:r w:rsidR="00944167">
        <w:rPr>
          <w:b/>
          <w:bCs/>
        </w:rPr>
        <w:t xml:space="preserve"> </w:t>
      </w:r>
      <w:r w:rsidR="00AB704C" w:rsidRPr="00D55D83">
        <w:rPr>
          <w:b/>
          <w:bCs/>
        </w:rPr>
        <w:t>(Prasad ,2003)</w:t>
      </w:r>
      <w:r w:rsidR="00944167">
        <w:rPr>
          <w:b/>
          <w:bCs/>
        </w:rPr>
        <w:t>.</w:t>
      </w:r>
    </w:p>
    <w:p w:rsidR="00AB704C" w:rsidRDefault="00A14825" w:rsidP="00E7617D">
      <w:pPr>
        <w:tabs>
          <w:tab w:val="left" w:pos="465"/>
        </w:tabs>
        <w:spacing w:line="360" w:lineRule="auto"/>
        <w:ind w:firstLine="465"/>
        <w:jc w:val="both"/>
      </w:pPr>
      <w:r>
        <w:t xml:space="preserve">Selon </w:t>
      </w:r>
      <w:proofErr w:type="spellStart"/>
      <w:r w:rsidRPr="00D55D83">
        <w:rPr>
          <w:b/>
          <w:bCs/>
        </w:rPr>
        <w:t>Korlowski</w:t>
      </w:r>
      <w:proofErr w:type="spellEnd"/>
      <w:r w:rsidRPr="00D55D83">
        <w:rPr>
          <w:b/>
          <w:bCs/>
        </w:rPr>
        <w:t xml:space="preserve"> </w:t>
      </w:r>
      <w:r w:rsidRPr="00D55D83">
        <w:rPr>
          <w:b/>
          <w:bCs/>
          <w:i/>
          <w:iCs/>
        </w:rPr>
        <w:t>et al</w:t>
      </w:r>
      <w:r w:rsidRPr="00D55D83">
        <w:rPr>
          <w:b/>
          <w:bCs/>
        </w:rPr>
        <w:t xml:space="preserve"> (2003)</w:t>
      </w:r>
      <w:r w:rsidR="00944167">
        <w:rPr>
          <w:b/>
          <w:bCs/>
        </w:rPr>
        <w:t>,</w:t>
      </w:r>
      <w:r>
        <w:t xml:space="preserve"> les formes des métaux lourds les plus toxiques sont les formes ioniques dont </w:t>
      </w:r>
      <w:r w:rsidR="00D20BBD">
        <w:t>la concentration excessive</w:t>
      </w:r>
      <w:r>
        <w:t xml:space="preserve"> </w:t>
      </w:r>
      <w:r w:rsidR="00D20BBD">
        <w:t>mène</w:t>
      </w:r>
      <w:r>
        <w:t xml:space="preserve"> à des </w:t>
      </w:r>
      <w:r w:rsidR="00D20BBD">
        <w:t>dérèglements</w:t>
      </w:r>
      <w:r>
        <w:t xml:space="preserve"> de métabolisme cellulaire.</w:t>
      </w:r>
    </w:p>
    <w:p w:rsidR="00AB704C" w:rsidRDefault="00AB704C" w:rsidP="00E7617D">
      <w:pPr>
        <w:tabs>
          <w:tab w:val="left" w:pos="465"/>
        </w:tabs>
        <w:spacing w:line="360" w:lineRule="auto"/>
        <w:ind w:firstLine="465"/>
        <w:jc w:val="both"/>
      </w:pPr>
      <w:r>
        <w:t>Le taux des composés secondaires dans une plante ser</w:t>
      </w:r>
      <w:r w:rsidR="00A14825">
        <w:t xml:space="preserve">ait en fait lié à la qualité de </w:t>
      </w:r>
      <w:r w:rsidR="00944167">
        <w:t>l’environnement</w:t>
      </w:r>
      <w:r>
        <w:t xml:space="preserve"> (</w:t>
      </w:r>
      <w:proofErr w:type="spellStart"/>
      <w:r w:rsidR="00BB736E" w:rsidRPr="00D55D83">
        <w:rPr>
          <w:b/>
          <w:bCs/>
        </w:rPr>
        <w:t>Lebreton</w:t>
      </w:r>
      <w:proofErr w:type="spellEnd"/>
      <w:r w:rsidR="00BB736E" w:rsidRPr="00D55D83">
        <w:rPr>
          <w:b/>
          <w:bCs/>
        </w:rPr>
        <w:t>,</w:t>
      </w:r>
      <w:r w:rsidR="00BB736E">
        <w:rPr>
          <w:b/>
          <w:bCs/>
        </w:rPr>
        <w:t xml:space="preserve"> </w:t>
      </w:r>
      <w:r w:rsidR="00BB736E" w:rsidRPr="00D55D83">
        <w:rPr>
          <w:b/>
          <w:bCs/>
        </w:rPr>
        <w:t>1982;</w:t>
      </w:r>
      <w:r w:rsidR="00BB736E">
        <w:rPr>
          <w:b/>
          <w:bCs/>
        </w:rPr>
        <w:t xml:space="preserve"> </w:t>
      </w:r>
      <w:r w:rsidR="00944167">
        <w:rPr>
          <w:b/>
          <w:bCs/>
        </w:rPr>
        <w:t>Waterman</w:t>
      </w:r>
      <w:r w:rsidRPr="00D55D83">
        <w:rPr>
          <w:b/>
          <w:bCs/>
        </w:rPr>
        <w:t>,</w:t>
      </w:r>
      <w:r w:rsidR="00944167">
        <w:rPr>
          <w:b/>
          <w:bCs/>
        </w:rPr>
        <w:t xml:space="preserve"> </w:t>
      </w:r>
      <w:proofErr w:type="gramStart"/>
      <w:r w:rsidRPr="00D55D83">
        <w:rPr>
          <w:b/>
          <w:bCs/>
        </w:rPr>
        <w:t>1984 </w:t>
      </w:r>
      <w:r>
        <w:t>)</w:t>
      </w:r>
      <w:proofErr w:type="gramEnd"/>
      <w:r>
        <w:t>.</w:t>
      </w:r>
    </w:p>
    <w:p w:rsidR="00D20BBD" w:rsidRDefault="00D20BBD" w:rsidP="00E7617D">
      <w:pPr>
        <w:tabs>
          <w:tab w:val="left" w:pos="465"/>
        </w:tabs>
        <w:spacing w:line="360" w:lineRule="auto"/>
        <w:ind w:firstLine="465"/>
        <w:jc w:val="both"/>
      </w:pPr>
      <w:r>
        <w:t>Pour les résu</w:t>
      </w:r>
      <w:r w:rsidR="00944167">
        <w:t xml:space="preserve">ltats des dosages des </w:t>
      </w:r>
      <w:r w:rsidR="00055429">
        <w:t xml:space="preserve">extraits </w:t>
      </w:r>
      <w:proofErr w:type="spellStart"/>
      <w:r w:rsidR="00055429">
        <w:t>méthanoliques</w:t>
      </w:r>
      <w:proofErr w:type="spellEnd"/>
      <w:r w:rsidR="00944167">
        <w:t>,</w:t>
      </w:r>
      <w:r w:rsidR="00055429">
        <w:t xml:space="preserve"> des feuilles des</w:t>
      </w:r>
      <w:r>
        <w:t xml:space="preserve"> </w:t>
      </w:r>
      <w:r w:rsidR="00055429">
        <w:t>boutures contaminé</w:t>
      </w:r>
      <w:r w:rsidR="0035101D">
        <w:t>e</w:t>
      </w:r>
      <w:r w:rsidR="00055429">
        <w:t>s sous serre montr</w:t>
      </w:r>
      <w:r w:rsidR="00944167">
        <w:t>ent des différences significative</w:t>
      </w:r>
      <w:r w:rsidR="00055429">
        <w:t>s entre les trois paramètres.</w:t>
      </w:r>
    </w:p>
    <w:p w:rsidR="00286344" w:rsidRDefault="00286344" w:rsidP="00E7617D">
      <w:pPr>
        <w:tabs>
          <w:tab w:val="left" w:pos="465"/>
        </w:tabs>
        <w:spacing w:line="360" w:lineRule="auto"/>
        <w:ind w:firstLine="465"/>
        <w:jc w:val="both"/>
      </w:pPr>
      <w:proofErr w:type="spellStart"/>
      <w:r w:rsidRPr="00D55D83">
        <w:rPr>
          <w:b/>
          <w:bCs/>
        </w:rPr>
        <w:t>Ksouri</w:t>
      </w:r>
      <w:proofErr w:type="spellEnd"/>
      <w:r w:rsidRPr="00D55D83">
        <w:rPr>
          <w:b/>
          <w:bCs/>
        </w:rPr>
        <w:t xml:space="preserve"> </w:t>
      </w:r>
      <w:r w:rsidRPr="00D55D83">
        <w:rPr>
          <w:b/>
          <w:bCs/>
          <w:i/>
          <w:iCs/>
        </w:rPr>
        <w:t>et al</w:t>
      </w:r>
      <w:r w:rsidRPr="00D55D83">
        <w:rPr>
          <w:b/>
          <w:bCs/>
        </w:rPr>
        <w:t xml:space="preserve"> (2007)</w:t>
      </w:r>
      <w:r>
        <w:t xml:space="preserve"> ont démontré qu’il y’a une augmentation des teneur</w:t>
      </w:r>
      <w:r w:rsidR="00944167">
        <w:t>s</w:t>
      </w:r>
      <w:r>
        <w:t xml:space="preserve"> en polyphénol</w:t>
      </w:r>
      <w:r w:rsidR="00944167">
        <w:t>s</w:t>
      </w:r>
      <w:r>
        <w:t xml:space="preserve">, </w:t>
      </w:r>
      <w:r w:rsidR="00944167">
        <w:t xml:space="preserve">en </w:t>
      </w:r>
      <w:proofErr w:type="spellStart"/>
      <w:r>
        <w:t>flavonoides</w:t>
      </w:r>
      <w:proofErr w:type="spellEnd"/>
      <w:r>
        <w:t xml:space="preserve"> et </w:t>
      </w:r>
      <w:r w:rsidR="00944167">
        <w:t xml:space="preserve">en </w:t>
      </w:r>
      <w:r>
        <w:t>tanins suite à un stress salin.</w:t>
      </w:r>
    </w:p>
    <w:p w:rsidR="002E1AE3" w:rsidRDefault="00286344" w:rsidP="00E7617D">
      <w:pPr>
        <w:tabs>
          <w:tab w:val="left" w:pos="465"/>
        </w:tabs>
        <w:spacing w:line="360" w:lineRule="auto"/>
        <w:ind w:firstLine="465"/>
        <w:jc w:val="both"/>
      </w:pPr>
      <w:r>
        <w:t>On remarque une augmentation croissante de</w:t>
      </w:r>
      <w:r w:rsidR="0035101D">
        <w:t>s</w:t>
      </w:r>
      <w:r>
        <w:t xml:space="preserve"> taux de polyphénols </w:t>
      </w:r>
      <w:r w:rsidR="0035101D">
        <w:t xml:space="preserve">chez les individus </w:t>
      </w:r>
      <w:r>
        <w:t>contaminé</w:t>
      </w:r>
      <w:r w:rsidR="00944167">
        <w:t>s</w:t>
      </w:r>
      <w:r>
        <w:t xml:space="preserve"> à </w:t>
      </w:r>
      <w:r w:rsidR="00D72B60">
        <w:t>différentes</w:t>
      </w:r>
      <w:r>
        <w:t xml:space="preserve"> concentrations. Le taux le plus élevé est enregistré pour le plomb à 8000</w:t>
      </w:r>
      <w:r w:rsidR="00944167">
        <w:t xml:space="preserve"> </w:t>
      </w:r>
      <w:r>
        <w:t>ppm il est de 174 ± 10,57</w:t>
      </w:r>
      <w:r w:rsidR="003A5287">
        <w:t>mg /g</w:t>
      </w:r>
      <w:r>
        <w:t xml:space="preserve"> </w:t>
      </w:r>
      <w:r w:rsidR="003A5B1B">
        <w:t>par rapport aux témoins et aux concentration</w:t>
      </w:r>
      <w:r w:rsidR="00944167">
        <w:t>s</w:t>
      </w:r>
      <w:r w:rsidR="003A5B1B">
        <w:t xml:space="preserve"> du cuivres.</w:t>
      </w:r>
    </w:p>
    <w:p w:rsidR="00FD6137" w:rsidRDefault="00FD6137" w:rsidP="00E7617D">
      <w:pPr>
        <w:tabs>
          <w:tab w:val="left" w:pos="465"/>
        </w:tabs>
        <w:spacing w:line="360" w:lineRule="auto"/>
        <w:ind w:firstLine="465"/>
        <w:jc w:val="both"/>
      </w:pPr>
      <w:r>
        <w:t>A l’opposé</w:t>
      </w:r>
      <w:r w:rsidR="00944167">
        <w:t>,</w:t>
      </w:r>
      <w:r>
        <w:t xml:space="preserve"> des travaux de </w:t>
      </w:r>
      <w:r w:rsidRPr="00D55D83">
        <w:rPr>
          <w:b/>
          <w:bCs/>
        </w:rPr>
        <w:t xml:space="preserve">Isabel </w:t>
      </w:r>
      <w:r w:rsidRPr="00D55D83">
        <w:rPr>
          <w:b/>
          <w:bCs/>
          <w:i/>
          <w:iCs/>
        </w:rPr>
        <w:t>et al</w:t>
      </w:r>
      <w:r w:rsidRPr="00D55D83">
        <w:rPr>
          <w:b/>
          <w:bCs/>
        </w:rPr>
        <w:t xml:space="preserve"> </w:t>
      </w:r>
      <w:r w:rsidR="00944167">
        <w:rPr>
          <w:b/>
          <w:bCs/>
        </w:rPr>
        <w:t>(</w:t>
      </w:r>
      <w:r w:rsidRPr="00D55D83">
        <w:rPr>
          <w:b/>
          <w:bCs/>
        </w:rPr>
        <w:t>2006</w:t>
      </w:r>
      <w:r w:rsidR="00944167">
        <w:rPr>
          <w:b/>
          <w:bCs/>
        </w:rPr>
        <w:t>)</w:t>
      </w:r>
      <w:r>
        <w:t xml:space="preserve"> </w:t>
      </w:r>
      <w:r w:rsidR="00503519">
        <w:t xml:space="preserve">ont montré que </w:t>
      </w:r>
      <w:r>
        <w:t xml:space="preserve">les </w:t>
      </w:r>
      <w:r w:rsidR="00D72B60">
        <w:t>différentes</w:t>
      </w:r>
      <w:r>
        <w:t xml:space="preserve"> concentrations du cuivre influent en diminuant la quantité des polyphénol</w:t>
      </w:r>
      <w:r w:rsidR="00503519">
        <w:t>s</w:t>
      </w:r>
      <w:r>
        <w:t xml:space="preserve"> ceci par pulvérisation de ce métal afin de </w:t>
      </w:r>
      <w:r w:rsidR="00D72B60">
        <w:t>contrôler</w:t>
      </w:r>
      <w:r>
        <w:t xml:space="preserve"> les maladies fongiques chez les feuilles d’olivier.</w:t>
      </w:r>
    </w:p>
    <w:p w:rsidR="00D444BE" w:rsidRDefault="00D444BE" w:rsidP="00503519">
      <w:pPr>
        <w:tabs>
          <w:tab w:val="left" w:pos="851"/>
        </w:tabs>
        <w:spacing w:line="360" w:lineRule="auto"/>
        <w:ind w:firstLine="465"/>
        <w:jc w:val="both"/>
      </w:pPr>
      <w:proofErr w:type="spellStart"/>
      <w:r w:rsidRPr="00D55D83">
        <w:rPr>
          <w:b/>
          <w:bCs/>
        </w:rPr>
        <w:t>Filis</w:t>
      </w:r>
      <w:proofErr w:type="spellEnd"/>
      <w:r w:rsidRPr="00D55D83">
        <w:rPr>
          <w:b/>
          <w:bCs/>
        </w:rPr>
        <w:t xml:space="preserve"> </w:t>
      </w:r>
      <w:r w:rsidRPr="00D55D83">
        <w:rPr>
          <w:b/>
          <w:bCs/>
          <w:i/>
          <w:iCs/>
        </w:rPr>
        <w:t>et al</w:t>
      </w:r>
      <w:r w:rsidRPr="00D55D83">
        <w:rPr>
          <w:b/>
          <w:bCs/>
        </w:rPr>
        <w:t xml:space="preserve"> </w:t>
      </w:r>
      <w:r w:rsidR="00503519">
        <w:rPr>
          <w:b/>
          <w:bCs/>
        </w:rPr>
        <w:t>(</w:t>
      </w:r>
      <w:r w:rsidRPr="00D55D83">
        <w:rPr>
          <w:b/>
          <w:bCs/>
        </w:rPr>
        <w:t>2008</w:t>
      </w:r>
      <w:r w:rsidR="00503519">
        <w:rPr>
          <w:b/>
          <w:bCs/>
        </w:rPr>
        <w:t>)</w:t>
      </w:r>
      <w:r>
        <w:t xml:space="preserve"> ont constaté que les feuilles de </w:t>
      </w:r>
      <w:proofErr w:type="spellStart"/>
      <w:r w:rsidR="00503519" w:rsidRPr="00503519">
        <w:rPr>
          <w:i/>
        </w:rPr>
        <w:t>Verbascum</w:t>
      </w:r>
      <w:proofErr w:type="spellEnd"/>
      <w:r w:rsidR="00503519" w:rsidRPr="00503519">
        <w:rPr>
          <w:i/>
        </w:rPr>
        <w:t xml:space="preserve"> </w:t>
      </w:r>
      <w:proofErr w:type="spellStart"/>
      <w:r w:rsidRPr="00503519">
        <w:rPr>
          <w:i/>
        </w:rPr>
        <w:t>thapsus</w:t>
      </w:r>
      <w:proofErr w:type="spellEnd"/>
      <w:r>
        <w:t xml:space="preserve"> accumulent </w:t>
      </w:r>
      <w:r w:rsidR="00D72B60">
        <w:t>les polyphénols</w:t>
      </w:r>
      <w:r>
        <w:t xml:space="preserve"> par induction de faible concentration de Zinc.</w:t>
      </w:r>
    </w:p>
    <w:p w:rsidR="00D72B60" w:rsidRDefault="00D444BE" w:rsidP="00503519">
      <w:pPr>
        <w:tabs>
          <w:tab w:val="left" w:pos="465"/>
        </w:tabs>
        <w:spacing w:line="360" w:lineRule="auto"/>
        <w:ind w:firstLine="426"/>
        <w:jc w:val="both"/>
        <w:rPr>
          <w:b/>
          <w:bCs/>
        </w:rPr>
      </w:pPr>
      <w:r>
        <w:t xml:space="preserve">La richesse des feuilles de </w:t>
      </w:r>
      <w:r w:rsidRPr="00503519">
        <w:rPr>
          <w:i/>
        </w:rPr>
        <w:t>T</w:t>
      </w:r>
      <w:r w:rsidR="0035101D" w:rsidRPr="00503519">
        <w:rPr>
          <w:i/>
        </w:rPr>
        <w:t xml:space="preserve">amarix </w:t>
      </w:r>
      <w:proofErr w:type="spellStart"/>
      <w:r w:rsidRPr="00503519">
        <w:rPr>
          <w:i/>
        </w:rPr>
        <w:t>gallica</w:t>
      </w:r>
      <w:proofErr w:type="spellEnd"/>
      <w:r>
        <w:t xml:space="preserve"> en composé</w:t>
      </w:r>
      <w:r w:rsidR="00503519">
        <w:t>s</w:t>
      </w:r>
      <w:r>
        <w:t xml:space="preserve"> phénoliques est probablement du</w:t>
      </w:r>
      <w:r w:rsidR="00503519">
        <w:t>e</w:t>
      </w:r>
      <w:r>
        <w:t xml:space="preserve"> à la nature halophytique de la plante et aux condition</w:t>
      </w:r>
      <w:r w:rsidR="00503519">
        <w:t>s</w:t>
      </w:r>
      <w:r>
        <w:t xml:space="preserve"> </w:t>
      </w:r>
      <w:r w:rsidR="00D72B60">
        <w:t>extrême</w:t>
      </w:r>
      <w:r w:rsidR="00503519">
        <w:t>s</w:t>
      </w:r>
      <w:r>
        <w:t xml:space="preserve"> de son habitat</w:t>
      </w:r>
      <w:r w:rsidR="001B794B">
        <w:t xml:space="preserve"> (salinité </w:t>
      </w:r>
      <w:r w:rsidR="00D72B60">
        <w:t>associés)</w:t>
      </w:r>
      <w:r w:rsidR="00503519">
        <w:t xml:space="preserve"> </w:t>
      </w:r>
      <w:r w:rsidR="00D72B60" w:rsidRPr="00D55D83">
        <w:rPr>
          <w:b/>
          <w:bCs/>
        </w:rPr>
        <w:t>(</w:t>
      </w:r>
      <w:proofErr w:type="spellStart"/>
      <w:r w:rsidR="00503519">
        <w:rPr>
          <w:b/>
          <w:bCs/>
        </w:rPr>
        <w:t>K</w:t>
      </w:r>
      <w:r w:rsidR="00D72B60" w:rsidRPr="00D55D83">
        <w:rPr>
          <w:b/>
          <w:bCs/>
        </w:rPr>
        <w:t>souri</w:t>
      </w:r>
      <w:proofErr w:type="spellEnd"/>
      <w:r w:rsidR="00D72B60" w:rsidRPr="00D55D83">
        <w:rPr>
          <w:b/>
          <w:bCs/>
        </w:rPr>
        <w:t xml:space="preserve"> </w:t>
      </w:r>
      <w:r w:rsidR="00D72B60" w:rsidRPr="00D55D83">
        <w:rPr>
          <w:b/>
          <w:bCs/>
          <w:i/>
          <w:iCs/>
        </w:rPr>
        <w:t xml:space="preserve">et </w:t>
      </w:r>
      <w:proofErr w:type="gramStart"/>
      <w:r w:rsidR="00D72B60" w:rsidRPr="00D55D83">
        <w:rPr>
          <w:b/>
          <w:bCs/>
          <w:i/>
          <w:iCs/>
        </w:rPr>
        <w:t>al</w:t>
      </w:r>
      <w:r w:rsidR="00503519">
        <w:rPr>
          <w:b/>
          <w:bCs/>
        </w:rPr>
        <w:t>.</w:t>
      </w:r>
      <w:r w:rsidR="00D72B60" w:rsidRPr="00D55D83">
        <w:rPr>
          <w:b/>
          <w:bCs/>
        </w:rPr>
        <w:t>,</w:t>
      </w:r>
      <w:proofErr w:type="gramEnd"/>
      <w:r w:rsidR="00503519">
        <w:rPr>
          <w:b/>
          <w:bCs/>
        </w:rPr>
        <w:t xml:space="preserve"> </w:t>
      </w:r>
      <w:r w:rsidR="00D72B60" w:rsidRPr="00D55D83">
        <w:rPr>
          <w:b/>
          <w:bCs/>
        </w:rPr>
        <w:t xml:space="preserve">2006). </w:t>
      </w:r>
      <w:r w:rsidR="00D72B60">
        <w:t>Dans ce contexte, plusieurs travaux sur la salinité ont montré que le stress salin est res</w:t>
      </w:r>
      <w:r w:rsidR="0035101D">
        <w:t>ponsable d’une stimulation de la</w:t>
      </w:r>
      <w:r w:rsidR="00D72B60">
        <w:t xml:space="preserve"> synthèse des polyphénols surtout chez les espèces tolérantes </w:t>
      </w:r>
      <w:r w:rsidR="00D72B60" w:rsidRPr="00D55D83">
        <w:rPr>
          <w:b/>
          <w:bCs/>
        </w:rPr>
        <w:t>(</w:t>
      </w:r>
      <w:proofErr w:type="spellStart"/>
      <w:r w:rsidR="00D72B60" w:rsidRPr="00D55D83">
        <w:rPr>
          <w:b/>
          <w:bCs/>
        </w:rPr>
        <w:t>Navaro</w:t>
      </w:r>
      <w:proofErr w:type="spellEnd"/>
      <w:r w:rsidR="00D72B60" w:rsidRPr="00D55D83">
        <w:rPr>
          <w:b/>
          <w:bCs/>
        </w:rPr>
        <w:t xml:space="preserve"> </w:t>
      </w:r>
      <w:r w:rsidR="00D72B60" w:rsidRPr="00D55D83">
        <w:rPr>
          <w:b/>
          <w:bCs/>
          <w:i/>
          <w:iCs/>
        </w:rPr>
        <w:t>et al</w:t>
      </w:r>
      <w:r w:rsidR="00D72B60" w:rsidRPr="00D55D83">
        <w:rPr>
          <w:b/>
          <w:bCs/>
        </w:rPr>
        <w:t>, 2006)</w:t>
      </w:r>
      <w:r w:rsidR="008D0788">
        <w:rPr>
          <w:b/>
          <w:bCs/>
        </w:rPr>
        <w:t>.</w:t>
      </w:r>
    </w:p>
    <w:p w:rsidR="008D0788" w:rsidRDefault="001B794B" w:rsidP="00503519">
      <w:pPr>
        <w:tabs>
          <w:tab w:val="left" w:pos="465"/>
        </w:tabs>
        <w:spacing w:line="360" w:lineRule="auto"/>
        <w:jc w:val="both"/>
        <w:rPr>
          <w:b/>
          <w:bCs/>
          <w:color w:val="000000"/>
        </w:rPr>
      </w:pPr>
      <w:r>
        <w:rPr>
          <w:color w:val="000000"/>
        </w:rPr>
        <w:lastRenderedPageBreak/>
        <w:tab/>
      </w:r>
      <w:r w:rsidR="008D0788" w:rsidRPr="00CD0810">
        <w:rPr>
          <w:color w:val="000000"/>
        </w:rPr>
        <w:t>Les fortes concentrations de Nickel stimulent</w:t>
      </w:r>
      <w:r w:rsidR="008D0788">
        <w:rPr>
          <w:color w:val="000000"/>
        </w:rPr>
        <w:t xml:space="preserve"> l’accumulation des composés phénoliques ch</w:t>
      </w:r>
      <w:r w:rsidR="00503519">
        <w:rPr>
          <w:color w:val="000000"/>
        </w:rPr>
        <w:t>e</w:t>
      </w:r>
      <w:r w:rsidR="008D0788">
        <w:rPr>
          <w:color w:val="000000"/>
        </w:rPr>
        <w:t xml:space="preserve">z la camomille dans les racines et les rosettes des feuilles après 10 jours de contamination </w:t>
      </w:r>
      <w:r w:rsidR="008D0788" w:rsidRPr="00CD0810">
        <w:rPr>
          <w:b/>
          <w:bCs/>
          <w:color w:val="000000"/>
        </w:rPr>
        <w:t>(</w:t>
      </w:r>
      <w:proofErr w:type="spellStart"/>
      <w:r w:rsidR="008D0788" w:rsidRPr="00CD0810">
        <w:rPr>
          <w:b/>
          <w:bCs/>
          <w:color w:val="000000"/>
        </w:rPr>
        <w:t>Kováčik</w:t>
      </w:r>
      <w:proofErr w:type="spellEnd"/>
      <w:r w:rsidR="008D0788">
        <w:rPr>
          <w:color w:val="000000"/>
        </w:rPr>
        <w:t xml:space="preserve"> </w:t>
      </w:r>
      <w:r w:rsidR="008D0788" w:rsidRPr="00CD0810">
        <w:rPr>
          <w:b/>
          <w:bCs/>
          <w:i/>
          <w:iCs/>
          <w:color w:val="000000"/>
        </w:rPr>
        <w:t>et al</w:t>
      </w:r>
      <w:r w:rsidR="008D0788" w:rsidRPr="00CD0810">
        <w:rPr>
          <w:b/>
          <w:bCs/>
          <w:color w:val="000000"/>
        </w:rPr>
        <w:t xml:space="preserve"> ,2009)</w:t>
      </w:r>
      <w:r w:rsidR="008D0788">
        <w:rPr>
          <w:b/>
          <w:bCs/>
          <w:color w:val="000000"/>
        </w:rPr>
        <w:t>.</w:t>
      </w:r>
    </w:p>
    <w:p w:rsidR="00E0351F" w:rsidRPr="00593D1E" w:rsidRDefault="00B64FB6" w:rsidP="001B794B">
      <w:pPr>
        <w:autoSpaceDE w:val="0"/>
        <w:autoSpaceDN w:val="0"/>
        <w:adjustRightInd w:val="0"/>
        <w:spacing w:line="360" w:lineRule="auto"/>
        <w:ind w:firstLine="708"/>
        <w:jc w:val="both"/>
        <w:rPr>
          <w:b/>
          <w:bCs/>
        </w:rPr>
      </w:pPr>
      <w:r>
        <w:rPr>
          <w:color w:val="000000"/>
        </w:rPr>
        <w:t xml:space="preserve">Pour les </w:t>
      </w:r>
      <w:proofErr w:type="spellStart"/>
      <w:r>
        <w:rPr>
          <w:color w:val="000000"/>
        </w:rPr>
        <w:t>flavonoides</w:t>
      </w:r>
      <w:proofErr w:type="spellEnd"/>
      <w:r w:rsidR="00503519">
        <w:rPr>
          <w:color w:val="000000"/>
        </w:rPr>
        <w:t>,</w:t>
      </w:r>
      <w:r>
        <w:rPr>
          <w:color w:val="000000"/>
        </w:rPr>
        <w:t xml:space="preserve"> on </w:t>
      </w:r>
      <w:r w:rsidR="0094066C">
        <w:rPr>
          <w:color w:val="000000"/>
        </w:rPr>
        <w:t>remarque que</w:t>
      </w:r>
      <w:r>
        <w:rPr>
          <w:color w:val="000000"/>
        </w:rPr>
        <w:t xml:space="preserve"> le taux le plus élevé est </w:t>
      </w:r>
      <w:r w:rsidR="00503519">
        <w:rPr>
          <w:color w:val="000000"/>
        </w:rPr>
        <w:t>observé à</w:t>
      </w:r>
      <w:r>
        <w:rPr>
          <w:color w:val="000000"/>
        </w:rPr>
        <w:t xml:space="preserve"> la con</w:t>
      </w:r>
      <w:r w:rsidR="0094066C">
        <w:rPr>
          <w:color w:val="000000"/>
        </w:rPr>
        <w:t>cen</w:t>
      </w:r>
      <w:r>
        <w:rPr>
          <w:color w:val="000000"/>
        </w:rPr>
        <w:t>tration la plus faible</w:t>
      </w:r>
      <w:r w:rsidR="0094066C">
        <w:rPr>
          <w:color w:val="000000"/>
        </w:rPr>
        <w:t xml:space="preserve"> </w:t>
      </w:r>
      <w:r w:rsidR="00503519">
        <w:rPr>
          <w:color w:val="000000"/>
        </w:rPr>
        <w:t>en</w:t>
      </w:r>
      <w:r w:rsidR="0094066C">
        <w:rPr>
          <w:color w:val="000000"/>
        </w:rPr>
        <w:t xml:space="preserve"> cuivre</w:t>
      </w:r>
      <w:r w:rsidR="00E0351F">
        <w:rPr>
          <w:color w:val="000000"/>
        </w:rPr>
        <w:t xml:space="preserve"> avec une diminution de ce métal comme dans les feuilles, ce qui p</w:t>
      </w:r>
      <w:r w:rsidR="00503519">
        <w:rPr>
          <w:color w:val="000000"/>
        </w:rPr>
        <w:t>ourrait s’</w:t>
      </w:r>
      <w:r w:rsidR="00E0351F">
        <w:rPr>
          <w:color w:val="000000"/>
        </w:rPr>
        <w:t>expliquer proba</w:t>
      </w:r>
      <w:r w:rsidR="00431343">
        <w:rPr>
          <w:color w:val="000000"/>
        </w:rPr>
        <w:t>ble</w:t>
      </w:r>
      <w:r w:rsidR="00503519">
        <w:rPr>
          <w:color w:val="000000"/>
        </w:rPr>
        <w:t xml:space="preserve">ment par le fait </w:t>
      </w:r>
      <w:r w:rsidR="00E0351F">
        <w:rPr>
          <w:color w:val="000000"/>
        </w:rPr>
        <w:t>qu</w:t>
      </w:r>
      <w:r w:rsidR="00503519">
        <w:rPr>
          <w:color w:val="000000"/>
        </w:rPr>
        <w:t>’à</w:t>
      </w:r>
      <w:r w:rsidR="00431343">
        <w:rPr>
          <w:color w:val="000000"/>
        </w:rPr>
        <w:t xml:space="preserve"> </w:t>
      </w:r>
      <w:r w:rsidR="008E12CA">
        <w:rPr>
          <w:color w:val="000000"/>
        </w:rPr>
        <w:t>cette concentration</w:t>
      </w:r>
      <w:r w:rsidR="00503519">
        <w:rPr>
          <w:color w:val="000000"/>
        </w:rPr>
        <w:t>,</w:t>
      </w:r>
      <w:r w:rsidR="008E12CA">
        <w:rPr>
          <w:color w:val="000000"/>
        </w:rPr>
        <w:t xml:space="preserve"> il y’a</w:t>
      </w:r>
      <w:r w:rsidR="00503519">
        <w:rPr>
          <w:color w:val="000000"/>
        </w:rPr>
        <w:t>urait</w:t>
      </w:r>
      <w:r w:rsidR="008E12CA">
        <w:rPr>
          <w:color w:val="000000"/>
        </w:rPr>
        <w:t xml:space="preserve"> chélation de métaux. </w:t>
      </w:r>
      <w:r w:rsidR="00503519">
        <w:t>En effet, l</w:t>
      </w:r>
      <w:r w:rsidR="008E12CA" w:rsidRPr="0009630F">
        <w:t>es flavonoïdes sont considérés comme de bons chélateurs des ions métalliques</w:t>
      </w:r>
      <w:r w:rsidR="00E0351F">
        <w:t xml:space="preserve"> </w:t>
      </w:r>
      <w:r w:rsidR="00503519">
        <w:t>comme</w:t>
      </w:r>
      <w:r w:rsidR="00593D1E">
        <w:t xml:space="preserve"> le fer et le cuivre </w:t>
      </w:r>
      <w:r w:rsidR="008E12CA" w:rsidRPr="00E0351F">
        <w:rPr>
          <w:b/>
          <w:bCs/>
        </w:rPr>
        <w:t>(Morris</w:t>
      </w:r>
      <w:r w:rsidR="00560D0A">
        <w:rPr>
          <w:b/>
          <w:bCs/>
        </w:rPr>
        <w:t xml:space="preserve"> </w:t>
      </w:r>
      <w:r w:rsidR="00560D0A" w:rsidRPr="00560D0A">
        <w:rPr>
          <w:b/>
          <w:bCs/>
          <w:i/>
        </w:rPr>
        <w:t>et al</w:t>
      </w:r>
      <w:r w:rsidR="008E12CA" w:rsidRPr="00E0351F">
        <w:rPr>
          <w:b/>
          <w:bCs/>
        </w:rPr>
        <w:t>, 1995</w:t>
      </w:r>
      <w:r w:rsidR="008E12CA" w:rsidRPr="00E0351F">
        <w:rPr>
          <w:i/>
          <w:iCs/>
        </w:rPr>
        <w:t xml:space="preserve"> ; </w:t>
      </w:r>
      <w:r w:rsidR="008E12CA" w:rsidRPr="00E0351F">
        <w:rPr>
          <w:b/>
          <w:bCs/>
        </w:rPr>
        <w:t>Brown, 1998)</w:t>
      </w:r>
      <w:r w:rsidR="00503519" w:rsidRPr="006B1A96">
        <w:rPr>
          <w:bCs/>
        </w:rPr>
        <w:t>.</w:t>
      </w:r>
    </w:p>
    <w:p w:rsidR="001B794B" w:rsidRDefault="001B794B" w:rsidP="008E12CA">
      <w:pPr>
        <w:tabs>
          <w:tab w:val="left" w:pos="465"/>
        </w:tabs>
        <w:spacing w:line="360" w:lineRule="auto"/>
      </w:pPr>
      <w:r>
        <w:rPr>
          <w:color w:val="000000"/>
        </w:rPr>
        <w:tab/>
      </w:r>
      <w:r w:rsidR="00503519">
        <w:rPr>
          <w:color w:val="000000"/>
        </w:rPr>
        <w:t>A l</w:t>
      </w:r>
      <w:r w:rsidR="0094066C">
        <w:rPr>
          <w:color w:val="000000"/>
        </w:rPr>
        <w:t xml:space="preserve">a concentration </w:t>
      </w:r>
      <w:r w:rsidR="00503519">
        <w:rPr>
          <w:color w:val="000000"/>
        </w:rPr>
        <w:t>en</w:t>
      </w:r>
      <w:r w:rsidR="0094066C">
        <w:rPr>
          <w:color w:val="000000"/>
        </w:rPr>
        <w:t xml:space="preserve"> plomb à 4000</w:t>
      </w:r>
      <w:r w:rsidR="00503519">
        <w:rPr>
          <w:color w:val="000000"/>
        </w:rPr>
        <w:t xml:space="preserve"> </w:t>
      </w:r>
      <w:r w:rsidR="0094066C">
        <w:rPr>
          <w:color w:val="000000"/>
        </w:rPr>
        <w:t>ppm</w:t>
      </w:r>
      <w:r w:rsidR="00503519">
        <w:rPr>
          <w:color w:val="000000"/>
        </w:rPr>
        <w:t>, on note</w:t>
      </w:r>
      <w:r w:rsidR="0094066C">
        <w:rPr>
          <w:color w:val="000000"/>
        </w:rPr>
        <w:t xml:space="preserve"> la valeur la plus importante </w:t>
      </w:r>
      <w:r w:rsidR="00503519">
        <w:rPr>
          <w:color w:val="000000"/>
        </w:rPr>
        <w:t xml:space="preserve">en </w:t>
      </w:r>
      <w:proofErr w:type="spellStart"/>
      <w:r w:rsidR="00503519">
        <w:rPr>
          <w:color w:val="000000"/>
        </w:rPr>
        <w:t>flavonoides</w:t>
      </w:r>
      <w:proofErr w:type="spellEnd"/>
      <w:r w:rsidR="00503519">
        <w:rPr>
          <w:color w:val="000000"/>
        </w:rPr>
        <w:t xml:space="preserve"> </w:t>
      </w:r>
      <w:r w:rsidR="0094066C">
        <w:rPr>
          <w:color w:val="000000"/>
        </w:rPr>
        <w:t>par rapport au témoin.</w:t>
      </w:r>
    </w:p>
    <w:p w:rsidR="0094066C" w:rsidRDefault="001B794B" w:rsidP="008E12CA">
      <w:pPr>
        <w:tabs>
          <w:tab w:val="left" w:pos="465"/>
        </w:tabs>
        <w:spacing w:line="360" w:lineRule="auto"/>
        <w:rPr>
          <w:b/>
          <w:bCs/>
        </w:rPr>
      </w:pPr>
      <w:r>
        <w:tab/>
      </w:r>
      <w:r w:rsidR="0094066C">
        <w:t xml:space="preserve">Le traitement des racines de </w:t>
      </w:r>
      <w:r w:rsidR="0094066C" w:rsidRPr="0094066C">
        <w:rPr>
          <w:i/>
          <w:iCs/>
        </w:rPr>
        <w:t>Ginseng Panax</w:t>
      </w:r>
      <w:r w:rsidR="00431343">
        <w:t xml:space="preserve"> par le cuivre à 3000</w:t>
      </w:r>
      <w:r w:rsidR="00503519">
        <w:t xml:space="preserve"> </w:t>
      </w:r>
      <w:r w:rsidR="006B1A96">
        <w:t>ppm</w:t>
      </w:r>
      <w:r w:rsidR="0094066C">
        <w:t xml:space="preserve"> augmente le taux des polyphénols et de </w:t>
      </w:r>
      <w:proofErr w:type="spellStart"/>
      <w:r w:rsidR="0094066C">
        <w:t>flavonoides</w:t>
      </w:r>
      <w:proofErr w:type="spellEnd"/>
      <w:r w:rsidR="0094066C">
        <w:t xml:space="preserve"> à 26</w:t>
      </w:r>
      <w:r w:rsidR="00503519">
        <w:t xml:space="preserve"> </w:t>
      </w:r>
      <w:r w:rsidR="0094066C">
        <w:t>% et à 83</w:t>
      </w:r>
      <w:r w:rsidR="00503519">
        <w:t xml:space="preserve"> </w:t>
      </w:r>
      <w:r w:rsidR="0094066C">
        <w:t>% respectivement comparé au témoin et ceci après 40jours de traitement</w:t>
      </w:r>
      <w:r w:rsidR="00503519">
        <w:t xml:space="preserve"> </w:t>
      </w:r>
      <w:r w:rsidR="0094066C" w:rsidRPr="0094066C">
        <w:rPr>
          <w:b/>
          <w:bCs/>
        </w:rPr>
        <w:t xml:space="preserve">(Ali </w:t>
      </w:r>
      <w:r w:rsidR="0094066C" w:rsidRPr="0094066C">
        <w:rPr>
          <w:b/>
          <w:bCs/>
          <w:i/>
          <w:iCs/>
        </w:rPr>
        <w:t>et al</w:t>
      </w:r>
      <w:r w:rsidR="0094066C" w:rsidRPr="0094066C">
        <w:rPr>
          <w:b/>
          <w:bCs/>
        </w:rPr>
        <w:t>,</w:t>
      </w:r>
      <w:r w:rsidR="00503519">
        <w:rPr>
          <w:b/>
          <w:bCs/>
        </w:rPr>
        <w:t xml:space="preserve"> </w:t>
      </w:r>
      <w:r w:rsidR="0094066C" w:rsidRPr="0094066C">
        <w:rPr>
          <w:b/>
          <w:bCs/>
        </w:rPr>
        <w:t>2006)</w:t>
      </w:r>
      <w:r w:rsidR="00503519">
        <w:rPr>
          <w:b/>
          <w:bCs/>
        </w:rPr>
        <w:t>.</w:t>
      </w:r>
    </w:p>
    <w:p w:rsidR="00593D1E" w:rsidRPr="008E12CA" w:rsidRDefault="00503519" w:rsidP="001B794B">
      <w:pPr>
        <w:autoSpaceDE w:val="0"/>
        <w:autoSpaceDN w:val="0"/>
        <w:adjustRightInd w:val="0"/>
        <w:spacing w:line="360" w:lineRule="auto"/>
        <w:ind w:firstLine="708"/>
        <w:jc w:val="both"/>
      </w:pPr>
      <w:r>
        <w:t>L</w:t>
      </w:r>
      <w:r w:rsidR="00934C02" w:rsidRPr="00934C02">
        <w:t>e stress hydrique peut</w:t>
      </w:r>
      <w:r w:rsidR="00593D1E" w:rsidRPr="00934C02">
        <w:t xml:space="preserve"> moduler l’expression des gènes</w:t>
      </w:r>
      <w:r w:rsidR="00934C02" w:rsidRPr="00934C02">
        <w:t xml:space="preserve"> impliqués dans le métabolisme </w:t>
      </w:r>
      <w:r w:rsidR="00593D1E" w:rsidRPr="00934C02">
        <w:t>secondaire, notamment au niveau de la biosynthèse des</w:t>
      </w:r>
      <w:r w:rsidR="00934C02">
        <w:t xml:space="preserve"> </w:t>
      </w:r>
      <w:r w:rsidR="00593D1E" w:rsidRPr="00934C02">
        <w:t>flavonoïdes. L’augmentation de la quantité de flavonoïdes a été décrite chez de nombreuses</w:t>
      </w:r>
      <w:r w:rsidR="00934C02">
        <w:t xml:space="preserve"> </w:t>
      </w:r>
      <w:r w:rsidR="00593D1E" w:rsidRPr="00934C02">
        <w:t>espèces végétales consécutivement à un déficit d’alimentation en eau (</w:t>
      </w:r>
      <w:r w:rsidR="006B1A96">
        <w:rPr>
          <w:b/>
          <w:bCs/>
        </w:rPr>
        <w:t xml:space="preserve">Ingram et </w:t>
      </w:r>
      <w:proofErr w:type="spellStart"/>
      <w:r w:rsidR="006B1A96">
        <w:rPr>
          <w:b/>
          <w:bCs/>
        </w:rPr>
        <w:t>Bartels</w:t>
      </w:r>
      <w:proofErr w:type="spellEnd"/>
      <w:r w:rsidR="00593D1E" w:rsidRPr="00934C02">
        <w:rPr>
          <w:b/>
          <w:bCs/>
        </w:rPr>
        <w:t>,</w:t>
      </w:r>
      <w:r w:rsidR="00934C02" w:rsidRPr="00934C02">
        <w:rPr>
          <w:b/>
          <w:bCs/>
        </w:rPr>
        <w:t xml:space="preserve"> </w:t>
      </w:r>
      <w:r w:rsidR="00593D1E" w:rsidRPr="00934C02">
        <w:rPr>
          <w:rFonts w:ascii="TimesNewRoman" w:hAnsi="TimesNewRoman" w:cs="TimesNewRoman"/>
          <w:b/>
          <w:bCs/>
        </w:rPr>
        <w:t>1996</w:t>
      </w:r>
      <w:r w:rsidR="00934C02">
        <w:rPr>
          <w:rFonts w:ascii="TimesNewRoman" w:hAnsi="TimesNewRoman" w:cs="TimesNewRoman"/>
        </w:rPr>
        <w:t> </w:t>
      </w:r>
      <w:r w:rsidR="00934C02">
        <w:rPr>
          <w:rFonts w:ascii="TimesNewRoman,Bold" w:hAnsi="TimesNewRoman,Bold" w:cs="TimesNewRoman,Bold"/>
          <w:b/>
          <w:bCs/>
        </w:rPr>
        <w:t xml:space="preserve">; </w:t>
      </w:r>
      <w:r w:rsidR="006B1A96">
        <w:rPr>
          <w:rFonts w:ascii="TimesNewRoman" w:hAnsi="TimesNewRoman" w:cs="TimesNewRoman"/>
          <w:b/>
          <w:bCs/>
        </w:rPr>
        <w:t xml:space="preserve">Kennedy and </w:t>
      </w:r>
      <w:proofErr w:type="spellStart"/>
      <w:r w:rsidR="006B1A96">
        <w:rPr>
          <w:rFonts w:ascii="TimesNewRoman" w:hAnsi="TimesNewRoman" w:cs="TimesNewRoman"/>
          <w:b/>
          <w:bCs/>
        </w:rPr>
        <w:t>Filippis</w:t>
      </w:r>
      <w:proofErr w:type="spellEnd"/>
      <w:r w:rsidR="00593D1E" w:rsidRPr="00934C02">
        <w:rPr>
          <w:rFonts w:ascii="TimesNewRoman" w:hAnsi="TimesNewRoman" w:cs="TimesNewRoman"/>
          <w:b/>
          <w:bCs/>
        </w:rPr>
        <w:t>, 1999</w:t>
      </w:r>
      <w:r w:rsidR="00593D1E">
        <w:rPr>
          <w:rFonts w:ascii="TimesNewRoman" w:hAnsi="TimesNewRoman" w:cs="TimesNewRoman"/>
        </w:rPr>
        <w:t xml:space="preserve">). </w:t>
      </w:r>
    </w:p>
    <w:p w:rsidR="00336411" w:rsidRDefault="001B794B" w:rsidP="006B1A96">
      <w:pPr>
        <w:tabs>
          <w:tab w:val="left" w:pos="465"/>
        </w:tabs>
        <w:spacing w:line="360" w:lineRule="auto"/>
        <w:jc w:val="both"/>
      </w:pPr>
      <w:r>
        <w:tab/>
      </w:r>
      <w:r w:rsidR="00336411">
        <w:t>Pour les tanins</w:t>
      </w:r>
      <w:r w:rsidR="006B1A96">
        <w:t>,</w:t>
      </w:r>
      <w:r w:rsidR="00336411">
        <w:t xml:space="preserve"> la forte concentration en plomb</w:t>
      </w:r>
      <w:r w:rsidR="006B1A96">
        <w:t xml:space="preserve"> présente le taux le plus élevé</w:t>
      </w:r>
      <w:r w:rsidR="00336411">
        <w:t>, par contre la faible concentration en cuivre montre le taux le plus important.</w:t>
      </w:r>
    </w:p>
    <w:p w:rsidR="006F611C" w:rsidRPr="006F611C" w:rsidRDefault="00336411" w:rsidP="006B1A96">
      <w:pPr>
        <w:tabs>
          <w:tab w:val="left" w:pos="465"/>
        </w:tabs>
        <w:spacing w:line="360" w:lineRule="auto"/>
        <w:jc w:val="both"/>
        <w:rPr>
          <w:b/>
          <w:bCs/>
        </w:rPr>
      </w:pPr>
      <w:r>
        <w:t>L’eau est</w:t>
      </w:r>
      <w:r w:rsidR="00560D0A">
        <w:t xml:space="preserve"> le facteur détermina</w:t>
      </w:r>
      <w:r>
        <w:t>nt de la production des tanins, à tel point que la teneur en eau d’une feuille permet de prédire, mieux que son âge, sa teneur en tanins.</w:t>
      </w:r>
      <w:r w:rsidR="006B1A96">
        <w:t xml:space="preserve"> En effet, l</w:t>
      </w:r>
      <w:r>
        <w:t>a concentration en composés phénolique</w:t>
      </w:r>
      <w:r w:rsidR="00560D0A">
        <w:t>s</w:t>
      </w:r>
      <w:r>
        <w:t xml:space="preserve"> au sein d’une feuille varie d’une façon non linéaire avec l’eau : elle augmente puis diminue selon une équation quadratique avec le déficit en eau</w:t>
      </w:r>
      <w:r w:rsidR="006F611C">
        <w:t xml:space="preserve"> </w:t>
      </w:r>
      <w:r w:rsidR="006F611C" w:rsidRPr="006F611C">
        <w:rPr>
          <w:b/>
          <w:bCs/>
        </w:rPr>
        <w:t>(</w:t>
      </w:r>
      <w:proofErr w:type="spellStart"/>
      <w:r w:rsidR="006F611C" w:rsidRPr="006F611C">
        <w:rPr>
          <w:b/>
          <w:bCs/>
        </w:rPr>
        <w:t>Horner</w:t>
      </w:r>
      <w:proofErr w:type="spellEnd"/>
      <w:r w:rsidR="006F611C" w:rsidRPr="006F611C">
        <w:rPr>
          <w:b/>
          <w:bCs/>
        </w:rPr>
        <w:t>,</w:t>
      </w:r>
      <w:r w:rsidR="006B1A96">
        <w:rPr>
          <w:b/>
          <w:bCs/>
        </w:rPr>
        <w:t xml:space="preserve"> </w:t>
      </w:r>
      <w:r w:rsidR="006F611C" w:rsidRPr="006F611C">
        <w:rPr>
          <w:b/>
          <w:bCs/>
        </w:rPr>
        <w:t>1990).</w:t>
      </w:r>
    </w:p>
    <w:p w:rsidR="00447D71" w:rsidRDefault="00447D71" w:rsidP="00FA6925">
      <w:pPr>
        <w:tabs>
          <w:tab w:val="left" w:pos="7740"/>
        </w:tabs>
        <w:spacing w:line="360" w:lineRule="auto"/>
        <w:jc w:val="both"/>
      </w:pPr>
    </w:p>
    <w:p w:rsidR="00447D71" w:rsidRDefault="00447D71" w:rsidP="00FA6925">
      <w:pPr>
        <w:tabs>
          <w:tab w:val="left" w:pos="7740"/>
        </w:tabs>
        <w:spacing w:line="360" w:lineRule="auto"/>
        <w:jc w:val="both"/>
      </w:pPr>
    </w:p>
    <w:p w:rsidR="00447D71" w:rsidRDefault="00447D71" w:rsidP="00FA6925">
      <w:pPr>
        <w:tabs>
          <w:tab w:val="left" w:pos="7740"/>
        </w:tabs>
        <w:spacing w:line="360" w:lineRule="auto"/>
        <w:jc w:val="both"/>
      </w:pPr>
    </w:p>
    <w:p w:rsidR="00447D71" w:rsidRDefault="00447D71" w:rsidP="00FA6925">
      <w:pPr>
        <w:tabs>
          <w:tab w:val="left" w:pos="7740"/>
        </w:tabs>
        <w:spacing w:line="360" w:lineRule="auto"/>
        <w:jc w:val="both"/>
      </w:pPr>
    </w:p>
    <w:sectPr w:rsidR="00447D71" w:rsidSect="00F0681A">
      <w:headerReference w:type="default" r:id="rId21"/>
      <w:footerReference w:type="default" r:id="rId22"/>
      <w:pgSz w:w="11906" w:h="16838"/>
      <w:pgMar w:top="851" w:right="1418" w:bottom="851" w:left="851" w:header="709" w:footer="709" w:gutter="1418"/>
      <w:pgNumType w:start="6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7073F" w:rsidRDefault="00C7073F" w:rsidP="00C6449B">
      <w:r>
        <w:separator/>
      </w:r>
    </w:p>
  </w:endnote>
  <w:endnote w:type="continuationSeparator" w:id="1">
    <w:p w:rsidR="00C7073F" w:rsidRDefault="00C7073F" w:rsidP="00C6449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TimesNewRoman">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38465"/>
      <w:docPartObj>
        <w:docPartGallery w:val="Page Numbers (Bottom of Page)"/>
        <w:docPartUnique/>
      </w:docPartObj>
    </w:sdtPr>
    <w:sdtContent>
      <w:p w:rsidR="00C7073F" w:rsidRDefault="00C7073F">
        <w:pPr>
          <w:pStyle w:val="Pieddepage"/>
          <w:jc w:val="right"/>
        </w:pPr>
        <w:fldSimple w:instr=" PAGE   \* MERGEFORMAT ">
          <w:r w:rsidR="00560D0A">
            <w:rPr>
              <w:noProof/>
            </w:rPr>
            <w:t>87</w:t>
          </w:r>
        </w:fldSimple>
      </w:p>
    </w:sdtContent>
  </w:sdt>
  <w:p w:rsidR="00C7073F" w:rsidRDefault="00C7073F">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7073F" w:rsidRDefault="00C7073F" w:rsidP="00C6449B">
      <w:r>
        <w:separator/>
      </w:r>
    </w:p>
  </w:footnote>
  <w:footnote w:type="continuationSeparator" w:id="1">
    <w:p w:rsidR="00C7073F" w:rsidRDefault="00C7073F" w:rsidP="00C6449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073F" w:rsidRPr="000D1A91" w:rsidRDefault="00C7073F" w:rsidP="000D1A91">
    <w:pPr>
      <w:pStyle w:val="En-tte"/>
      <w:pBdr>
        <w:bottom w:val="thinThickThinSmallGap" w:sz="24" w:space="1" w:color="000000" w:themeColor="text1"/>
      </w:pBdr>
      <w:rPr>
        <w:rFonts w:ascii="Cambria" w:hAnsi="Cambria"/>
        <w:b/>
      </w:rPr>
    </w:pPr>
    <w:r w:rsidRPr="000D1A91">
      <w:rPr>
        <w:rFonts w:ascii="Cambria" w:hAnsi="Cambria"/>
        <w:b/>
      </w:rPr>
      <w:t xml:space="preserve">CHAPITREV                                                                               </w:t>
    </w:r>
    <w:r>
      <w:rPr>
        <w:rFonts w:ascii="Cambria" w:hAnsi="Cambria"/>
        <w:b/>
      </w:rPr>
      <w:t xml:space="preserve">   </w:t>
    </w:r>
    <w:r w:rsidRPr="000D1A91">
      <w:rPr>
        <w:rFonts w:ascii="Cambria" w:hAnsi="Cambria"/>
        <w:b/>
      </w:rPr>
      <w:t>Résultat et Discussion</w:t>
    </w:r>
  </w:p>
  <w:p w:rsidR="00C7073F" w:rsidRPr="000D1A91" w:rsidRDefault="00C7073F">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5D6D6E"/>
    <w:multiLevelType w:val="hybridMultilevel"/>
    <w:tmpl w:val="81484D56"/>
    <w:lvl w:ilvl="0" w:tplc="040C000B">
      <w:start w:val="1"/>
      <w:numFmt w:val="bullet"/>
      <w:lvlText w:val=""/>
      <w:lvlJc w:val="left"/>
      <w:pPr>
        <w:tabs>
          <w:tab w:val="num" w:pos="1140"/>
        </w:tabs>
        <w:ind w:left="1140" w:hanging="360"/>
      </w:pPr>
      <w:rPr>
        <w:rFonts w:ascii="Wingdings" w:hAnsi="Wingdings" w:hint="default"/>
      </w:rPr>
    </w:lvl>
    <w:lvl w:ilvl="1" w:tplc="040C0003" w:tentative="1">
      <w:start w:val="1"/>
      <w:numFmt w:val="bullet"/>
      <w:lvlText w:val="o"/>
      <w:lvlJc w:val="left"/>
      <w:pPr>
        <w:tabs>
          <w:tab w:val="num" w:pos="1860"/>
        </w:tabs>
        <w:ind w:left="1860" w:hanging="360"/>
      </w:pPr>
      <w:rPr>
        <w:rFonts w:ascii="Courier New" w:hAnsi="Courier New" w:cs="Courier New" w:hint="default"/>
      </w:rPr>
    </w:lvl>
    <w:lvl w:ilvl="2" w:tplc="040C0005" w:tentative="1">
      <w:start w:val="1"/>
      <w:numFmt w:val="bullet"/>
      <w:lvlText w:val=""/>
      <w:lvlJc w:val="left"/>
      <w:pPr>
        <w:tabs>
          <w:tab w:val="num" w:pos="2580"/>
        </w:tabs>
        <w:ind w:left="2580" w:hanging="360"/>
      </w:pPr>
      <w:rPr>
        <w:rFonts w:ascii="Wingdings" w:hAnsi="Wingdings" w:hint="default"/>
      </w:rPr>
    </w:lvl>
    <w:lvl w:ilvl="3" w:tplc="040C0001" w:tentative="1">
      <w:start w:val="1"/>
      <w:numFmt w:val="bullet"/>
      <w:lvlText w:val=""/>
      <w:lvlJc w:val="left"/>
      <w:pPr>
        <w:tabs>
          <w:tab w:val="num" w:pos="3300"/>
        </w:tabs>
        <w:ind w:left="3300" w:hanging="360"/>
      </w:pPr>
      <w:rPr>
        <w:rFonts w:ascii="Symbol" w:hAnsi="Symbol" w:hint="default"/>
      </w:rPr>
    </w:lvl>
    <w:lvl w:ilvl="4" w:tplc="040C0003" w:tentative="1">
      <w:start w:val="1"/>
      <w:numFmt w:val="bullet"/>
      <w:lvlText w:val="o"/>
      <w:lvlJc w:val="left"/>
      <w:pPr>
        <w:tabs>
          <w:tab w:val="num" w:pos="4020"/>
        </w:tabs>
        <w:ind w:left="4020" w:hanging="360"/>
      </w:pPr>
      <w:rPr>
        <w:rFonts w:ascii="Courier New" w:hAnsi="Courier New" w:cs="Courier New" w:hint="default"/>
      </w:rPr>
    </w:lvl>
    <w:lvl w:ilvl="5" w:tplc="040C0005" w:tentative="1">
      <w:start w:val="1"/>
      <w:numFmt w:val="bullet"/>
      <w:lvlText w:val=""/>
      <w:lvlJc w:val="left"/>
      <w:pPr>
        <w:tabs>
          <w:tab w:val="num" w:pos="4740"/>
        </w:tabs>
        <w:ind w:left="4740" w:hanging="360"/>
      </w:pPr>
      <w:rPr>
        <w:rFonts w:ascii="Wingdings" w:hAnsi="Wingdings" w:hint="default"/>
      </w:rPr>
    </w:lvl>
    <w:lvl w:ilvl="6" w:tplc="040C0001" w:tentative="1">
      <w:start w:val="1"/>
      <w:numFmt w:val="bullet"/>
      <w:lvlText w:val=""/>
      <w:lvlJc w:val="left"/>
      <w:pPr>
        <w:tabs>
          <w:tab w:val="num" w:pos="5460"/>
        </w:tabs>
        <w:ind w:left="5460" w:hanging="360"/>
      </w:pPr>
      <w:rPr>
        <w:rFonts w:ascii="Symbol" w:hAnsi="Symbol" w:hint="default"/>
      </w:rPr>
    </w:lvl>
    <w:lvl w:ilvl="7" w:tplc="040C0003" w:tentative="1">
      <w:start w:val="1"/>
      <w:numFmt w:val="bullet"/>
      <w:lvlText w:val="o"/>
      <w:lvlJc w:val="left"/>
      <w:pPr>
        <w:tabs>
          <w:tab w:val="num" w:pos="6180"/>
        </w:tabs>
        <w:ind w:left="6180" w:hanging="360"/>
      </w:pPr>
      <w:rPr>
        <w:rFonts w:ascii="Courier New" w:hAnsi="Courier New" w:cs="Courier New" w:hint="default"/>
      </w:rPr>
    </w:lvl>
    <w:lvl w:ilvl="8" w:tplc="040C0005" w:tentative="1">
      <w:start w:val="1"/>
      <w:numFmt w:val="bullet"/>
      <w:lvlText w:val=""/>
      <w:lvlJc w:val="left"/>
      <w:pPr>
        <w:tabs>
          <w:tab w:val="num" w:pos="6900"/>
        </w:tabs>
        <w:ind w:left="6900" w:hanging="360"/>
      </w:pPr>
      <w:rPr>
        <w:rFonts w:ascii="Wingdings" w:hAnsi="Wingdings" w:hint="default"/>
      </w:rPr>
    </w:lvl>
  </w:abstractNum>
  <w:abstractNum w:abstractNumId="1">
    <w:nsid w:val="0B7F26F9"/>
    <w:multiLevelType w:val="hybridMultilevel"/>
    <w:tmpl w:val="C7721C54"/>
    <w:lvl w:ilvl="0" w:tplc="040C000B">
      <w:start w:val="1"/>
      <w:numFmt w:val="bullet"/>
      <w:lvlText w:val=""/>
      <w:lvlJc w:val="left"/>
      <w:pPr>
        <w:tabs>
          <w:tab w:val="num" w:pos="1380"/>
        </w:tabs>
        <w:ind w:left="1380" w:hanging="360"/>
      </w:pPr>
      <w:rPr>
        <w:rFonts w:ascii="Wingdings" w:hAnsi="Wingdings" w:hint="default"/>
      </w:rPr>
    </w:lvl>
    <w:lvl w:ilvl="1" w:tplc="040C0003" w:tentative="1">
      <w:start w:val="1"/>
      <w:numFmt w:val="bullet"/>
      <w:lvlText w:val="o"/>
      <w:lvlJc w:val="left"/>
      <w:pPr>
        <w:tabs>
          <w:tab w:val="num" w:pos="2100"/>
        </w:tabs>
        <w:ind w:left="2100" w:hanging="360"/>
      </w:pPr>
      <w:rPr>
        <w:rFonts w:ascii="Courier New" w:hAnsi="Courier New" w:cs="Courier New" w:hint="default"/>
      </w:rPr>
    </w:lvl>
    <w:lvl w:ilvl="2" w:tplc="040C0005" w:tentative="1">
      <w:start w:val="1"/>
      <w:numFmt w:val="bullet"/>
      <w:lvlText w:val=""/>
      <w:lvlJc w:val="left"/>
      <w:pPr>
        <w:tabs>
          <w:tab w:val="num" w:pos="2820"/>
        </w:tabs>
        <w:ind w:left="2820" w:hanging="360"/>
      </w:pPr>
      <w:rPr>
        <w:rFonts w:ascii="Wingdings" w:hAnsi="Wingdings" w:hint="default"/>
      </w:rPr>
    </w:lvl>
    <w:lvl w:ilvl="3" w:tplc="040C0001" w:tentative="1">
      <w:start w:val="1"/>
      <w:numFmt w:val="bullet"/>
      <w:lvlText w:val=""/>
      <w:lvlJc w:val="left"/>
      <w:pPr>
        <w:tabs>
          <w:tab w:val="num" w:pos="3540"/>
        </w:tabs>
        <w:ind w:left="3540" w:hanging="360"/>
      </w:pPr>
      <w:rPr>
        <w:rFonts w:ascii="Symbol" w:hAnsi="Symbol" w:hint="default"/>
      </w:rPr>
    </w:lvl>
    <w:lvl w:ilvl="4" w:tplc="040C0003" w:tentative="1">
      <w:start w:val="1"/>
      <w:numFmt w:val="bullet"/>
      <w:lvlText w:val="o"/>
      <w:lvlJc w:val="left"/>
      <w:pPr>
        <w:tabs>
          <w:tab w:val="num" w:pos="4260"/>
        </w:tabs>
        <w:ind w:left="4260" w:hanging="360"/>
      </w:pPr>
      <w:rPr>
        <w:rFonts w:ascii="Courier New" w:hAnsi="Courier New" w:cs="Courier New" w:hint="default"/>
      </w:rPr>
    </w:lvl>
    <w:lvl w:ilvl="5" w:tplc="040C0005" w:tentative="1">
      <w:start w:val="1"/>
      <w:numFmt w:val="bullet"/>
      <w:lvlText w:val=""/>
      <w:lvlJc w:val="left"/>
      <w:pPr>
        <w:tabs>
          <w:tab w:val="num" w:pos="4980"/>
        </w:tabs>
        <w:ind w:left="4980" w:hanging="360"/>
      </w:pPr>
      <w:rPr>
        <w:rFonts w:ascii="Wingdings" w:hAnsi="Wingdings" w:hint="default"/>
      </w:rPr>
    </w:lvl>
    <w:lvl w:ilvl="6" w:tplc="040C0001" w:tentative="1">
      <w:start w:val="1"/>
      <w:numFmt w:val="bullet"/>
      <w:lvlText w:val=""/>
      <w:lvlJc w:val="left"/>
      <w:pPr>
        <w:tabs>
          <w:tab w:val="num" w:pos="5700"/>
        </w:tabs>
        <w:ind w:left="5700" w:hanging="360"/>
      </w:pPr>
      <w:rPr>
        <w:rFonts w:ascii="Symbol" w:hAnsi="Symbol" w:hint="default"/>
      </w:rPr>
    </w:lvl>
    <w:lvl w:ilvl="7" w:tplc="040C0003" w:tentative="1">
      <w:start w:val="1"/>
      <w:numFmt w:val="bullet"/>
      <w:lvlText w:val="o"/>
      <w:lvlJc w:val="left"/>
      <w:pPr>
        <w:tabs>
          <w:tab w:val="num" w:pos="6420"/>
        </w:tabs>
        <w:ind w:left="6420" w:hanging="360"/>
      </w:pPr>
      <w:rPr>
        <w:rFonts w:ascii="Courier New" w:hAnsi="Courier New" w:cs="Courier New" w:hint="default"/>
      </w:rPr>
    </w:lvl>
    <w:lvl w:ilvl="8" w:tplc="040C0005" w:tentative="1">
      <w:start w:val="1"/>
      <w:numFmt w:val="bullet"/>
      <w:lvlText w:val=""/>
      <w:lvlJc w:val="left"/>
      <w:pPr>
        <w:tabs>
          <w:tab w:val="num" w:pos="7140"/>
        </w:tabs>
        <w:ind w:left="7140" w:hanging="360"/>
      </w:pPr>
      <w:rPr>
        <w:rFonts w:ascii="Wingdings" w:hAnsi="Wingdings" w:hint="default"/>
      </w:rPr>
    </w:lvl>
  </w:abstractNum>
  <w:abstractNum w:abstractNumId="2">
    <w:nsid w:val="0FE913D0"/>
    <w:multiLevelType w:val="hybridMultilevel"/>
    <w:tmpl w:val="B16E63E0"/>
    <w:lvl w:ilvl="0" w:tplc="040C000D">
      <w:start w:val="1"/>
      <w:numFmt w:val="bullet"/>
      <w:lvlText w:val=""/>
      <w:lvlJc w:val="left"/>
      <w:pPr>
        <w:ind w:left="1431" w:hanging="360"/>
      </w:pPr>
      <w:rPr>
        <w:rFonts w:ascii="Wingdings" w:hAnsi="Wingdings" w:hint="default"/>
      </w:rPr>
    </w:lvl>
    <w:lvl w:ilvl="1" w:tplc="040C0003" w:tentative="1">
      <w:start w:val="1"/>
      <w:numFmt w:val="bullet"/>
      <w:lvlText w:val="o"/>
      <w:lvlJc w:val="left"/>
      <w:pPr>
        <w:ind w:left="2151" w:hanging="360"/>
      </w:pPr>
      <w:rPr>
        <w:rFonts w:ascii="Courier New" w:hAnsi="Courier New" w:cs="Courier New" w:hint="default"/>
      </w:rPr>
    </w:lvl>
    <w:lvl w:ilvl="2" w:tplc="040C0005" w:tentative="1">
      <w:start w:val="1"/>
      <w:numFmt w:val="bullet"/>
      <w:lvlText w:val=""/>
      <w:lvlJc w:val="left"/>
      <w:pPr>
        <w:ind w:left="2871" w:hanging="360"/>
      </w:pPr>
      <w:rPr>
        <w:rFonts w:ascii="Wingdings" w:hAnsi="Wingdings" w:hint="default"/>
      </w:rPr>
    </w:lvl>
    <w:lvl w:ilvl="3" w:tplc="040C0001" w:tentative="1">
      <w:start w:val="1"/>
      <w:numFmt w:val="bullet"/>
      <w:lvlText w:val=""/>
      <w:lvlJc w:val="left"/>
      <w:pPr>
        <w:ind w:left="3591" w:hanging="360"/>
      </w:pPr>
      <w:rPr>
        <w:rFonts w:ascii="Symbol" w:hAnsi="Symbol" w:hint="default"/>
      </w:rPr>
    </w:lvl>
    <w:lvl w:ilvl="4" w:tplc="040C0003" w:tentative="1">
      <w:start w:val="1"/>
      <w:numFmt w:val="bullet"/>
      <w:lvlText w:val="o"/>
      <w:lvlJc w:val="left"/>
      <w:pPr>
        <w:ind w:left="4311" w:hanging="360"/>
      </w:pPr>
      <w:rPr>
        <w:rFonts w:ascii="Courier New" w:hAnsi="Courier New" w:cs="Courier New" w:hint="default"/>
      </w:rPr>
    </w:lvl>
    <w:lvl w:ilvl="5" w:tplc="040C0005" w:tentative="1">
      <w:start w:val="1"/>
      <w:numFmt w:val="bullet"/>
      <w:lvlText w:val=""/>
      <w:lvlJc w:val="left"/>
      <w:pPr>
        <w:ind w:left="5031" w:hanging="360"/>
      </w:pPr>
      <w:rPr>
        <w:rFonts w:ascii="Wingdings" w:hAnsi="Wingdings" w:hint="default"/>
      </w:rPr>
    </w:lvl>
    <w:lvl w:ilvl="6" w:tplc="040C0001" w:tentative="1">
      <w:start w:val="1"/>
      <w:numFmt w:val="bullet"/>
      <w:lvlText w:val=""/>
      <w:lvlJc w:val="left"/>
      <w:pPr>
        <w:ind w:left="5751" w:hanging="360"/>
      </w:pPr>
      <w:rPr>
        <w:rFonts w:ascii="Symbol" w:hAnsi="Symbol" w:hint="default"/>
      </w:rPr>
    </w:lvl>
    <w:lvl w:ilvl="7" w:tplc="040C0003" w:tentative="1">
      <w:start w:val="1"/>
      <w:numFmt w:val="bullet"/>
      <w:lvlText w:val="o"/>
      <w:lvlJc w:val="left"/>
      <w:pPr>
        <w:ind w:left="6471" w:hanging="360"/>
      </w:pPr>
      <w:rPr>
        <w:rFonts w:ascii="Courier New" w:hAnsi="Courier New" w:cs="Courier New" w:hint="default"/>
      </w:rPr>
    </w:lvl>
    <w:lvl w:ilvl="8" w:tplc="040C0005" w:tentative="1">
      <w:start w:val="1"/>
      <w:numFmt w:val="bullet"/>
      <w:lvlText w:val=""/>
      <w:lvlJc w:val="left"/>
      <w:pPr>
        <w:ind w:left="7191" w:hanging="360"/>
      </w:pPr>
      <w:rPr>
        <w:rFonts w:ascii="Wingdings" w:hAnsi="Wingdings" w:hint="default"/>
      </w:rPr>
    </w:lvl>
  </w:abstractNum>
  <w:abstractNum w:abstractNumId="3">
    <w:nsid w:val="115F1560"/>
    <w:multiLevelType w:val="hybridMultilevel"/>
    <w:tmpl w:val="D5969B66"/>
    <w:lvl w:ilvl="0" w:tplc="051EBB94">
      <w:start w:val="1"/>
      <w:numFmt w:val="upperRoman"/>
      <w:lvlText w:val="%1-"/>
      <w:lvlJc w:val="left"/>
      <w:pPr>
        <w:tabs>
          <w:tab w:val="num" w:pos="1080"/>
        </w:tabs>
        <w:ind w:left="1080" w:hanging="72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
    <w:nsid w:val="12834DD9"/>
    <w:multiLevelType w:val="hybridMultilevel"/>
    <w:tmpl w:val="591AB98A"/>
    <w:lvl w:ilvl="0" w:tplc="0DF0F9B6">
      <w:start w:val="1"/>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nsid w:val="360A68DC"/>
    <w:multiLevelType w:val="hybridMultilevel"/>
    <w:tmpl w:val="4C70DB00"/>
    <w:lvl w:ilvl="0" w:tplc="07906918">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nsid w:val="38EE5490"/>
    <w:multiLevelType w:val="hybridMultilevel"/>
    <w:tmpl w:val="2604AD0E"/>
    <w:lvl w:ilvl="0" w:tplc="040C000B">
      <w:start w:val="1"/>
      <w:numFmt w:val="bullet"/>
      <w:lvlText w:val=""/>
      <w:lvlJc w:val="left"/>
      <w:pPr>
        <w:tabs>
          <w:tab w:val="num" w:pos="1125"/>
        </w:tabs>
        <w:ind w:left="1125" w:hanging="360"/>
      </w:pPr>
      <w:rPr>
        <w:rFonts w:ascii="Wingdings" w:hAnsi="Wingdings" w:hint="default"/>
      </w:rPr>
    </w:lvl>
    <w:lvl w:ilvl="1" w:tplc="040C0003" w:tentative="1">
      <w:start w:val="1"/>
      <w:numFmt w:val="bullet"/>
      <w:lvlText w:val="o"/>
      <w:lvlJc w:val="left"/>
      <w:pPr>
        <w:tabs>
          <w:tab w:val="num" w:pos="1845"/>
        </w:tabs>
        <w:ind w:left="1845" w:hanging="360"/>
      </w:pPr>
      <w:rPr>
        <w:rFonts w:ascii="Courier New" w:hAnsi="Courier New" w:cs="Courier New" w:hint="default"/>
      </w:rPr>
    </w:lvl>
    <w:lvl w:ilvl="2" w:tplc="040C0005" w:tentative="1">
      <w:start w:val="1"/>
      <w:numFmt w:val="bullet"/>
      <w:lvlText w:val=""/>
      <w:lvlJc w:val="left"/>
      <w:pPr>
        <w:tabs>
          <w:tab w:val="num" w:pos="2565"/>
        </w:tabs>
        <w:ind w:left="2565" w:hanging="360"/>
      </w:pPr>
      <w:rPr>
        <w:rFonts w:ascii="Wingdings" w:hAnsi="Wingdings" w:hint="default"/>
      </w:rPr>
    </w:lvl>
    <w:lvl w:ilvl="3" w:tplc="040C0001" w:tentative="1">
      <w:start w:val="1"/>
      <w:numFmt w:val="bullet"/>
      <w:lvlText w:val=""/>
      <w:lvlJc w:val="left"/>
      <w:pPr>
        <w:tabs>
          <w:tab w:val="num" w:pos="3285"/>
        </w:tabs>
        <w:ind w:left="3285" w:hanging="360"/>
      </w:pPr>
      <w:rPr>
        <w:rFonts w:ascii="Symbol" w:hAnsi="Symbol" w:hint="default"/>
      </w:rPr>
    </w:lvl>
    <w:lvl w:ilvl="4" w:tplc="040C0003" w:tentative="1">
      <w:start w:val="1"/>
      <w:numFmt w:val="bullet"/>
      <w:lvlText w:val="o"/>
      <w:lvlJc w:val="left"/>
      <w:pPr>
        <w:tabs>
          <w:tab w:val="num" w:pos="4005"/>
        </w:tabs>
        <w:ind w:left="4005" w:hanging="360"/>
      </w:pPr>
      <w:rPr>
        <w:rFonts w:ascii="Courier New" w:hAnsi="Courier New" w:cs="Courier New" w:hint="default"/>
      </w:rPr>
    </w:lvl>
    <w:lvl w:ilvl="5" w:tplc="040C0005" w:tentative="1">
      <w:start w:val="1"/>
      <w:numFmt w:val="bullet"/>
      <w:lvlText w:val=""/>
      <w:lvlJc w:val="left"/>
      <w:pPr>
        <w:tabs>
          <w:tab w:val="num" w:pos="4725"/>
        </w:tabs>
        <w:ind w:left="4725" w:hanging="360"/>
      </w:pPr>
      <w:rPr>
        <w:rFonts w:ascii="Wingdings" w:hAnsi="Wingdings" w:hint="default"/>
      </w:rPr>
    </w:lvl>
    <w:lvl w:ilvl="6" w:tplc="040C0001" w:tentative="1">
      <w:start w:val="1"/>
      <w:numFmt w:val="bullet"/>
      <w:lvlText w:val=""/>
      <w:lvlJc w:val="left"/>
      <w:pPr>
        <w:tabs>
          <w:tab w:val="num" w:pos="5445"/>
        </w:tabs>
        <w:ind w:left="5445" w:hanging="360"/>
      </w:pPr>
      <w:rPr>
        <w:rFonts w:ascii="Symbol" w:hAnsi="Symbol" w:hint="default"/>
      </w:rPr>
    </w:lvl>
    <w:lvl w:ilvl="7" w:tplc="040C0003" w:tentative="1">
      <w:start w:val="1"/>
      <w:numFmt w:val="bullet"/>
      <w:lvlText w:val="o"/>
      <w:lvlJc w:val="left"/>
      <w:pPr>
        <w:tabs>
          <w:tab w:val="num" w:pos="6165"/>
        </w:tabs>
        <w:ind w:left="6165" w:hanging="360"/>
      </w:pPr>
      <w:rPr>
        <w:rFonts w:ascii="Courier New" w:hAnsi="Courier New" w:cs="Courier New" w:hint="default"/>
      </w:rPr>
    </w:lvl>
    <w:lvl w:ilvl="8" w:tplc="040C0005" w:tentative="1">
      <w:start w:val="1"/>
      <w:numFmt w:val="bullet"/>
      <w:lvlText w:val=""/>
      <w:lvlJc w:val="left"/>
      <w:pPr>
        <w:tabs>
          <w:tab w:val="num" w:pos="6885"/>
        </w:tabs>
        <w:ind w:left="6885" w:hanging="360"/>
      </w:pPr>
      <w:rPr>
        <w:rFonts w:ascii="Wingdings" w:hAnsi="Wingdings" w:hint="default"/>
      </w:rPr>
    </w:lvl>
  </w:abstractNum>
  <w:abstractNum w:abstractNumId="7">
    <w:nsid w:val="47E303BE"/>
    <w:multiLevelType w:val="hybridMultilevel"/>
    <w:tmpl w:val="903CE3EE"/>
    <w:lvl w:ilvl="0" w:tplc="E8C6B4BE">
      <w:start w:val="1"/>
      <w:numFmt w:val="upperRoman"/>
      <w:lvlText w:val="%1-"/>
      <w:lvlJc w:val="left"/>
      <w:pPr>
        <w:tabs>
          <w:tab w:val="num" w:pos="1080"/>
        </w:tabs>
        <w:ind w:left="1080" w:hanging="72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8">
    <w:nsid w:val="4E5679B8"/>
    <w:multiLevelType w:val="hybridMultilevel"/>
    <w:tmpl w:val="22C65DE0"/>
    <w:lvl w:ilvl="0" w:tplc="BF1C4388">
      <w:start w:val="2"/>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9">
    <w:nsid w:val="6D620E22"/>
    <w:multiLevelType w:val="hybridMultilevel"/>
    <w:tmpl w:val="BA0617F8"/>
    <w:lvl w:ilvl="0" w:tplc="48008902">
      <w:start w:val="1"/>
      <w:numFmt w:val="upperRoman"/>
      <w:lvlText w:val="%1-"/>
      <w:lvlJc w:val="left"/>
      <w:pPr>
        <w:tabs>
          <w:tab w:val="num" w:pos="1080"/>
        </w:tabs>
        <w:ind w:left="1080" w:hanging="720"/>
      </w:pPr>
      <w:rPr>
        <w:rFonts w:hint="default"/>
        <w:b/>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0">
    <w:nsid w:val="7F3F5989"/>
    <w:multiLevelType w:val="hybridMultilevel"/>
    <w:tmpl w:val="BF54A5DC"/>
    <w:lvl w:ilvl="0" w:tplc="040C000B">
      <w:start w:val="1"/>
      <w:numFmt w:val="bullet"/>
      <w:lvlText w:val=""/>
      <w:lvlJc w:val="left"/>
      <w:pPr>
        <w:tabs>
          <w:tab w:val="num" w:pos="765"/>
        </w:tabs>
        <w:ind w:left="765" w:hanging="360"/>
      </w:pPr>
      <w:rPr>
        <w:rFonts w:ascii="Wingdings" w:hAnsi="Wingdings" w:hint="default"/>
      </w:rPr>
    </w:lvl>
    <w:lvl w:ilvl="1" w:tplc="A0F6736A">
      <w:numFmt w:val="bullet"/>
      <w:lvlText w:val=""/>
      <w:lvlJc w:val="left"/>
      <w:pPr>
        <w:ind w:left="1485" w:hanging="360"/>
      </w:pPr>
      <w:rPr>
        <w:rFonts w:ascii="Symbol" w:eastAsia="Times New Roman" w:hAnsi="Symbol" w:cs="Times New Roman" w:hint="default"/>
        <w:b w:val="0"/>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num w:numId="1">
    <w:abstractNumId w:val="9"/>
  </w:num>
  <w:num w:numId="2">
    <w:abstractNumId w:val="7"/>
  </w:num>
  <w:num w:numId="3">
    <w:abstractNumId w:val="3"/>
  </w:num>
  <w:num w:numId="4">
    <w:abstractNumId w:val="4"/>
  </w:num>
  <w:num w:numId="5">
    <w:abstractNumId w:val="8"/>
  </w:num>
  <w:num w:numId="6">
    <w:abstractNumId w:val="5"/>
  </w:num>
  <w:num w:numId="7">
    <w:abstractNumId w:val="10"/>
  </w:num>
  <w:num w:numId="8">
    <w:abstractNumId w:val="1"/>
  </w:num>
  <w:num w:numId="9">
    <w:abstractNumId w:val="6"/>
  </w:num>
  <w:num w:numId="10">
    <w:abstractNumId w:val="2"/>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stylePaneFormatFilter w:val="3F01"/>
  <w:defaultTabStop w:val="708"/>
  <w:hyphenationZone w:val="425"/>
  <w:characterSpacingControl w:val="doNotCompress"/>
  <w:hdrShapeDefaults>
    <o:shapedefaults v:ext="edit" spidmax="18433">
      <o:colormenu v:ext="edit" fillcolor="none" strokecolor="none"/>
    </o:shapedefaults>
  </w:hdrShapeDefaults>
  <w:footnotePr>
    <w:footnote w:id="0"/>
    <w:footnote w:id="1"/>
  </w:footnotePr>
  <w:endnotePr>
    <w:endnote w:id="0"/>
    <w:endnote w:id="1"/>
  </w:endnotePr>
  <w:compat/>
  <w:rsids>
    <w:rsidRoot w:val="005E6096"/>
    <w:rsid w:val="000008B6"/>
    <w:rsid w:val="00027820"/>
    <w:rsid w:val="00055429"/>
    <w:rsid w:val="00076A9C"/>
    <w:rsid w:val="00087858"/>
    <w:rsid w:val="0009630F"/>
    <w:rsid w:val="000A2A20"/>
    <w:rsid w:val="000B1BE9"/>
    <w:rsid w:val="000B1EF4"/>
    <w:rsid w:val="000B5FAC"/>
    <w:rsid w:val="000D1A91"/>
    <w:rsid w:val="000D54DF"/>
    <w:rsid w:val="000D6413"/>
    <w:rsid w:val="000E6163"/>
    <w:rsid w:val="001066E3"/>
    <w:rsid w:val="00106D51"/>
    <w:rsid w:val="00110895"/>
    <w:rsid w:val="00117C63"/>
    <w:rsid w:val="00140C60"/>
    <w:rsid w:val="00146D0B"/>
    <w:rsid w:val="00154521"/>
    <w:rsid w:val="00157B3B"/>
    <w:rsid w:val="0016670E"/>
    <w:rsid w:val="00166B19"/>
    <w:rsid w:val="001712A1"/>
    <w:rsid w:val="001717E7"/>
    <w:rsid w:val="001723B0"/>
    <w:rsid w:val="001806D5"/>
    <w:rsid w:val="00181232"/>
    <w:rsid w:val="00184EEC"/>
    <w:rsid w:val="001947EF"/>
    <w:rsid w:val="001A63C0"/>
    <w:rsid w:val="001B794B"/>
    <w:rsid w:val="001C3BE6"/>
    <w:rsid w:val="001D137F"/>
    <w:rsid w:val="001D2485"/>
    <w:rsid w:val="001E34D5"/>
    <w:rsid w:val="001E7C8F"/>
    <w:rsid w:val="002000B1"/>
    <w:rsid w:val="00204528"/>
    <w:rsid w:val="0021762B"/>
    <w:rsid w:val="00221624"/>
    <w:rsid w:val="00224A87"/>
    <w:rsid w:val="00230D18"/>
    <w:rsid w:val="00242503"/>
    <w:rsid w:val="002575BB"/>
    <w:rsid w:val="00265492"/>
    <w:rsid w:val="00265C6D"/>
    <w:rsid w:val="002758B1"/>
    <w:rsid w:val="00286344"/>
    <w:rsid w:val="00287728"/>
    <w:rsid w:val="00294D1D"/>
    <w:rsid w:val="0029633D"/>
    <w:rsid w:val="00297F6F"/>
    <w:rsid w:val="002A2ABF"/>
    <w:rsid w:val="002E1AE3"/>
    <w:rsid w:val="002E1D79"/>
    <w:rsid w:val="002E3653"/>
    <w:rsid w:val="002F0EF6"/>
    <w:rsid w:val="003016A0"/>
    <w:rsid w:val="00312B48"/>
    <w:rsid w:val="0031353A"/>
    <w:rsid w:val="00327E5E"/>
    <w:rsid w:val="00336411"/>
    <w:rsid w:val="0034666A"/>
    <w:rsid w:val="0035101D"/>
    <w:rsid w:val="00364952"/>
    <w:rsid w:val="00374AC8"/>
    <w:rsid w:val="00390442"/>
    <w:rsid w:val="0039730D"/>
    <w:rsid w:val="003A5287"/>
    <w:rsid w:val="003A5B1B"/>
    <w:rsid w:val="003A753F"/>
    <w:rsid w:val="003D0F76"/>
    <w:rsid w:val="003F01E8"/>
    <w:rsid w:val="003F4A9B"/>
    <w:rsid w:val="00405EB1"/>
    <w:rsid w:val="004148EA"/>
    <w:rsid w:val="00425F4C"/>
    <w:rsid w:val="00431343"/>
    <w:rsid w:val="00443F32"/>
    <w:rsid w:val="00447D71"/>
    <w:rsid w:val="00453BFB"/>
    <w:rsid w:val="0046350E"/>
    <w:rsid w:val="00466A40"/>
    <w:rsid w:val="00473F57"/>
    <w:rsid w:val="00475266"/>
    <w:rsid w:val="004A1805"/>
    <w:rsid w:val="004A2F4A"/>
    <w:rsid w:val="004B3BC0"/>
    <w:rsid w:val="004B4791"/>
    <w:rsid w:val="004C12B9"/>
    <w:rsid w:val="004D36FA"/>
    <w:rsid w:val="004E2735"/>
    <w:rsid w:val="00501C08"/>
    <w:rsid w:val="00503519"/>
    <w:rsid w:val="005076E9"/>
    <w:rsid w:val="005203A3"/>
    <w:rsid w:val="005252AF"/>
    <w:rsid w:val="00526514"/>
    <w:rsid w:val="00531DFE"/>
    <w:rsid w:val="005526B9"/>
    <w:rsid w:val="00560D0A"/>
    <w:rsid w:val="00572D37"/>
    <w:rsid w:val="00576803"/>
    <w:rsid w:val="00587B2A"/>
    <w:rsid w:val="00593D1E"/>
    <w:rsid w:val="005B40ED"/>
    <w:rsid w:val="005B58BF"/>
    <w:rsid w:val="005B79C5"/>
    <w:rsid w:val="005C4A57"/>
    <w:rsid w:val="005E0B1D"/>
    <w:rsid w:val="005E6096"/>
    <w:rsid w:val="005F0E0C"/>
    <w:rsid w:val="00602176"/>
    <w:rsid w:val="00605D74"/>
    <w:rsid w:val="00614228"/>
    <w:rsid w:val="006268DA"/>
    <w:rsid w:val="00647906"/>
    <w:rsid w:val="00687D0C"/>
    <w:rsid w:val="00696024"/>
    <w:rsid w:val="006962A7"/>
    <w:rsid w:val="006A10A5"/>
    <w:rsid w:val="006A5B4C"/>
    <w:rsid w:val="006B1A96"/>
    <w:rsid w:val="006B317D"/>
    <w:rsid w:val="006D03B9"/>
    <w:rsid w:val="006D6D21"/>
    <w:rsid w:val="006F0E93"/>
    <w:rsid w:val="006F1E4B"/>
    <w:rsid w:val="006F3BA3"/>
    <w:rsid w:val="006F4F05"/>
    <w:rsid w:val="006F5F60"/>
    <w:rsid w:val="006F611C"/>
    <w:rsid w:val="007147B5"/>
    <w:rsid w:val="00724F5E"/>
    <w:rsid w:val="00733B51"/>
    <w:rsid w:val="0074678F"/>
    <w:rsid w:val="007550A5"/>
    <w:rsid w:val="007621B5"/>
    <w:rsid w:val="0077284E"/>
    <w:rsid w:val="0078008C"/>
    <w:rsid w:val="007827BA"/>
    <w:rsid w:val="00785F56"/>
    <w:rsid w:val="00791F2B"/>
    <w:rsid w:val="007B314E"/>
    <w:rsid w:val="007B6AAF"/>
    <w:rsid w:val="007D4899"/>
    <w:rsid w:val="007D4F57"/>
    <w:rsid w:val="007E3C24"/>
    <w:rsid w:val="007E5F7A"/>
    <w:rsid w:val="007F36CA"/>
    <w:rsid w:val="007F5C8A"/>
    <w:rsid w:val="00801F0C"/>
    <w:rsid w:val="0080344E"/>
    <w:rsid w:val="00805FF6"/>
    <w:rsid w:val="008060F0"/>
    <w:rsid w:val="008077B3"/>
    <w:rsid w:val="00815D72"/>
    <w:rsid w:val="00822058"/>
    <w:rsid w:val="0083265C"/>
    <w:rsid w:val="008416D5"/>
    <w:rsid w:val="0085487E"/>
    <w:rsid w:val="00860523"/>
    <w:rsid w:val="0086163A"/>
    <w:rsid w:val="00866683"/>
    <w:rsid w:val="00872301"/>
    <w:rsid w:val="008810E3"/>
    <w:rsid w:val="008A5193"/>
    <w:rsid w:val="008B3C59"/>
    <w:rsid w:val="008B6872"/>
    <w:rsid w:val="008D0788"/>
    <w:rsid w:val="008D29D3"/>
    <w:rsid w:val="008D6EC5"/>
    <w:rsid w:val="008E0C82"/>
    <w:rsid w:val="008E12CA"/>
    <w:rsid w:val="008E30FF"/>
    <w:rsid w:val="008F3ACF"/>
    <w:rsid w:val="008F79D9"/>
    <w:rsid w:val="00926804"/>
    <w:rsid w:val="00934C02"/>
    <w:rsid w:val="009404AC"/>
    <w:rsid w:val="0094066C"/>
    <w:rsid w:val="009408E8"/>
    <w:rsid w:val="0094272A"/>
    <w:rsid w:val="00944167"/>
    <w:rsid w:val="00985ED6"/>
    <w:rsid w:val="0098732D"/>
    <w:rsid w:val="009939EC"/>
    <w:rsid w:val="009A2271"/>
    <w:rsid w:val="009B5637"/>
    <w:rsid w:val="009E790D"/>
    <w:rsid w:val="009F5DF2"/>
    <w:rsid w:val="00A112DC"/>
    <w:rsid w:val="00A14825"/>
    <w:rsid w:val="00A14B80"/>
    <w:rsid w:val="00A15ACC"/>
    <w:rsid w:val="00A1722E"/>
    <w:rsid w:val="00A33FCA"/>
    <w:rsid w:val="00A50EC8"/>
    <w:rsid w:val="00A82148"/>
    <w:rsid w:val="00A8550B"/>
    <w:rsid w:val="00AB33FC"/>
    <w:rsid w:val="00AB44CD"/>
    <w:rsid w:val="00AB704C"/>
    <w:rsid w:val="00AC01A7"/>
    <w:rsid w:val="00AD6283"/>
    <w:rsid w:val="00AF0CA6"/>
    <w:rsid w:val="00AF375D"/>
    <w:rsid w:val="00AF5A25"/>
    <w:rsid w:val="00AF65E7"/>
    <w:rsid w:val="00B0508D"/>
    <w:rsid w:val="00B102F1"/>
    <w:rsid w:val="00B14655"/>
    <w:rsid w:val="00B45098"/>
    <w:rsid w:val="00B5217F"/>
    <w:rsid w:val="00B55FB0"/>
    <w:rsid w:val="00B62A5C"/>
    <w:rsid w:val="00B64FB6"/>
    <w:rsid w:val="00BA5309"/>
    <w:rsid w:val="00BB2A2B"/>
    <w:rsid w:val="00BB62A0"/>
    <w:rsid w:val="00BB6F0C"/>
    <w:rsid w:val="00BB736E"/>
    <w:rsid w:val="00BC13DE"/>
    <w:rsid w:val="00BC2273"/>
    <w:rsid w:val="00BD09BF"/>
    <w:rsid w:val="00BD0C6E"/>
    <w:rsid w:val="00BE2DAC"/>
    <w:rsid w:val="00BE6C7E"/>
    <w:rsid w:val="00BF04D6"/>
    <w:rsid w:val="00BF3155"/>
    <w:rsid w:val="00BF4068"/>
    <w:rsid w:val="00C02D88"/>
    <w:rsid w:val="00C05C4C"/>
    <w:rsid w:val="00C1262B"/>
    <w:rsid w:val="00C23694"/>
    <w:rsid w:val="00C516A2"/>
    <w:rsid w:val="00C51B2E"/>
    <w:rsid w:val="00C56E5A"/>
    <w:rsid w:val="00C6054D"/>
    <w:rsid w:val="00C6449B"/>
    <w:rsid w:val="00C670CD"/>
    <w:rsid w:val="00C7073F"/>
    <w:rsid w:val="00C743C1"/>
    <w:rsid w:val="00C74BC0"/>
    <w:rsid w:val="00CA48F1"/>
    <w:rsid w:val="00CB2F2E"/>
    <w:rsid w:val="00CC0421"/>
    <w:rsid w:val="00CC4A7A"/>
    <w:rsid w:val="00CC535A"/>
    <w:rsid w:val="00CC70F5"/>
    <w:rsid w:val="00CF3C0A"/>
    <w:rsid w:val="00D07929"/>
    <w:rsid w:val="00D104ED"/>
    <w:rsid w:val="00D209F8"/>
    <w:rsid w:val="00D20BBD"/>
    <w:rsid w:val="00D25CF7"/>
    <w:rsid w:val="00D2672A"/>
    <w:rsid w:val="00D33FCF"/>
    <w:rsid w:val="00D346A8"/>
    <w:rsid w:val="00D36C0D"/>
    <w:rsid w:val="00D444BE"/>
    <w:rsid w:val="00D55D83"/>
    <w:rsid w:val="00D57E86"/>
    <w:rsid w:val="00D6447C"/>
    <w:rsid w:val="00D648D1"/>
    <w:rsid w:val="00D72B60"/>
    <w:rsid w:val="00D83BCF"/>
    <w:rsid w:val="00D84408"/>
    <w:rsid w:val="00D90F46"/>
    <w:rsid w:val="00D91ECF"/>
    <w:rsid w:val="00D95661"/>
    <w:rsid w:val="00DA05D7"/>
    <w:rsid w:val="00DB0BA2"/>
    <w:rsid w:val="00DB4A32"/>
    <w:rsid w:val="00DC56D7"/>
    <w:rsid w:val="00DD3D75"/>
    <w:rsid w:val="00DE012A"/>
    <w:rsid w:val="00DE3627"/>
    <w:rsid w:val="00DE650F"/>
    <w:rsid w:val="00E0351F"/>
    <w:rsid w:val="00E13F57"/>
    <w:rsid w:val="00E17B0F"/>
    <w:rsid w:val="00E23C05"/>
    <w:rsid w:val="00E25037"/>
    <w:rsid w:val="00E272F4"/>
    <w:rsid w:val="00E30ABC"/>
    <w:rsid w:val="00E34347"/>
    <w:rsid w:val="00E4429F"/>
    <w:rsid w:val="00E459D4"/>
    <w:rsid w:val="00E50880"/>
    <w:rsid w:val="00E57A01"/>
    <w:rsid w:val="00E63BF7"/>
    <w:rsid w:val="00E7617D"/>
    <w:rsid w:val="00E876AF"/>
    <w:rsid w:val="00E929CF"/>
    <w:rsid w:val="00EA5457"/>
    <w:rsid w:val="00EB1E43"/>
    <w:rsid w:val="00EB4F62"/>
    <w:rsid w:val="00EC3F5A"/>
    <w:rsid w:val="00EC5CD3"/>
    <w:rsid w:val="00EC614A"/>
    <w:rsid w:val="00ED169C"/>
    <w:rsid w:val="00ED4570"/>
    <w:rsid w:val="00ED7F38"/>
    <w:rsid w:val="00EE0976"/>
    <w:rsid w:val="00EF6E6E"/>
    <w:rsid w:val="00F00C7F"/>
    <w:rsid w:val="00F05877"/>
    <w:rsid w:val="00F0681A"/>
    <w:rsid w:val="00F2545B"/>
    <w:rsid w:val="00F27FCB"/>
    <w:rsid w:val="00F32476"/>
    <w:rsid w:val="00F3648D"/>
    <w:rsid w:val="00F42CCE"/>
    <w:rsid w:val="00F4650C"/>
    <w:rsid w:val="00F54925"/>
    <w:rsid w:val="00F57CFF"/>
    <w:rsid w:val="00F636B3"/>
    <w:rsid w:val="00F6772C"/>
    <w:rsid w:val="00F7320D"/>
    <w:rsid w:val="00F74E77"/>
    <w:rsid w:val="00F83194"/>
    <w:rsid w:val="00F94B7B"/>
    <w:rsid w:val="00FA0467"/>
    <w:rsid w:val="00FA0BEB"/>
    <w:rsid w:val="00FA4428"/>
    <w:rsid w:val="00FA6925"/>
    <w:rsid w:val="00FB67FD"/>
    <w:rsid w:val="00FB75FE"/>
    <w:rsid w:val="00FD300E"/>
    <w:rsid w:val="00FD587E"/>
    <w:rsid w:val="00FD6137"/>
    <w:rsid w:val="00FE0BE1"/>
    <w:rsid w:val="00FE5108"/>
    <w:rsid w:val="00FF7DAB"/>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8433">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42CCE"/>
    <w:rPr>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rsid w:val="00EB4F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rsid w:val="00C6449B"/>
    <w:pPr>
      <w:tabs>
        <w:tab w:val="center" w:pos="4536"/>
        <w:tab w:val="right" w:pos="9072"/>
      </w:tabs>
    </w:pPr>
  </w:style>
  <w:style w:type="character" w:customStyle="1" w:styleId="En-tteCar">
    <w:name w:val="En-tête Car"/>
    <w:basedOn w:val="Policepardfaut"/>
    <w:link w:val="En-tte"/>
    <w:uiPriority w:val="99"/>
    <w:rsid w:val="00C6449B"/>
    <w:rPr>
      <w:sz w:val="24"/>
      <w:szCs w:val="24"/>
    </w:rPr>
  </w:style>
  <w:style w:type="paragraph" w:styleId="Pieddepage">
    <w:name w:val="footer"/>
    <w:basedOn w:val="Normal"/>
    <w:link w:val="PieddepageCar"/>
    <w:uiPriority w:val="99"/>
    <w:rsid w:val="00C6449B"/>
    <w:pPr>
      <w:tabs>
        <w:tab w:val="center" w:pos="4536"/>
        <w:tab w:val="right" w:pos="9072"/>
      </w:tabs>
    </w:pPr>
  </w:style>
  <w:style w:type="character" w:customStyle="1" w:styleId="PieddepageCar">
    <w:name w:val="Pied de page Car"/>
    <w:basedOn w:val="Policepardfaut"/>
    <w:link w:val="Pieddepage"/>
    <w:uiPriority w:val="99"/>
    <w:rsid w:val="00C6449B"/>
    <w:rPr>
      <w:sz w:val="24"/>
      <w:szCs w:val="24"/>
    </w:rPr>
  </w:style>
  <w:style w:type="paragraph" w:styleId="Textedebulles">
    <w:name w:val="Balloon Text"/>
    <w:basedOn w:val="Normal"/>
    <w:link w:val="TextedebullesCar"/>
    <w:rsid w:val="00C6449B"/>
    <w:rPr>
      <w:rFonts w:ascii="Tahoma" w:hAnsi="Tahoma" w:cs="Tahoma"/>
      <w:sz w:val="16"/>
      <w:szCs w:val="16"/>
    </w:rPr>
  </w:style>
  <w:style w:type="character" w:customStyle="1" w:styleId="TextedebullesCar">
    <w:name w:val="Texte de bulles Car"/>
    <w:basedOn w:val="Policepardfaut"/>
    <w:link w:val="Textedebulles"/>
    <w:rsid w:val="00C6449B"/>
    <w:rPr>
      <w:rFonts w:ascii="Tahoma" w:hAnsi="Tahoma" w:cs="Tahoma"/>
      <w:sz w:val="16"/>
      <w:szCs w:val="16"/>
    </w:rPr>
  </w:style>
  <w:style w:type="paragraph" w:styleId="Paragraphedeliste">
    <w:name w:val="List Paragraph"/>
    <w:basedOn w:val="Normal"/>
    <w:uiPriority w:val="34"/>
    <w:qFormat/>
    <w:rsid w:val="00181232"/>
    <w:pPr>
      <w:ind w:left="720"/>
      <w:contextualSpacing/>
    </w:pPr>
  </w:style>
</w:styles>
</file>

<file path=word/webSettings.xml><?xml version="1.0" encoding="utf-8"?>
<w:webSettings xmlns:r="http://schemas.openxmlformats.org/officeDocument/2006/relationships" xmlns:w="http://schemas.openxmlformats.org/wordprocessingml/2006/main">
  <w:divs>
    <w:div w:id="54134783">
      <w:bodyDiv w:val="1"/>
      <w:marLeft w:val="0"/>
      <w:marRight w:val="0"/>
      <w:marTop w:val="0"/>
      <w:marBottom w:val="0"/>
      <w:divBdr>
        <w:top w:val="none" w:sz="0" w:space="0" w:color="auto"/>
        <w:left w:val="none" w:sz="0" w:space="0" w:color="auto"/>
        <w:bottom w:val="none" w:sz="0" w:space="0" w:color="auto"/>
        <w:right w:val="none" w:sz="0" w:space="0" w:color="auto"/>
      </w:divBdr>
    </w:div>
    <w:div w:id="139998819">
      <w:bodyDiv w:val="1"/>
      <w:marLeft w:val="0"/>
      <w:marRight w:val="0"/>
      <w:marTop w:val="0"/>
      <w:marBottom w:val="0"/>
      <w:divBdr>
        <w:top w:val="none" w:sz="0" w:space="0" w:color="auto"/>
        <w:left w:val="none" w:sz="0" w:space="0" w:color="auto"/>
        <w:bottom w:val="none" w:sz="0" w:space="0" w:color="auto"/>
        <w:right w:val="none" w:sz="0" w:space="0" w:color="auto"/>
      </w:divBdr>
    </w:div>
    <w:div w:id="191000944">
      <w:bodyDiv w:val="1"/>
      <w:marLeft w:val="0"/>
      <w:marRight w:val="0"/>
      <w:marTop w:val="0"/>
      <w:marBottom w:val="0"/>
      <w:divBdr>
        <w:top w:val="none" w:sz="0" w:space="0" w:color="auto"/>
        <w:left w:val="none" w:sz="0" w:space="0" w:color="auto"/>
        <w:bottom w:val="none" w:sz="0" w:space="0" w:color="auto"/>
        <w:right w:val="none" w:sz="0" w:space="0" w:color="auto"/>
      </w:divBdr>
    </w:div>
    <w:div w:id="561327328">
      <w:bodyDiv w:val="1"/>
      <w:marLeft w:val="0"/>
      <w:marRight w:val="0"/>
      <w:marTop w:val="0"/>
      <w:marBottom w:val="0"/>
      <w:divBdr>
        <w:top w:val="none" w:sz="0" w:space="0" w:color="auto"/>
        <w:left w:val="none" w:sz="0" w:space="0" w:color="auto"/>
        <w:bottom w:val="none" w:sz="0" w:space="0" w:color="auto"/>
        <w:right w:val="none" w:sz="0" w:space="0" w:color="auto"/>
      </w:divBdr>
    </w:div>
    <w:div w:id="570508413">
      <w:bodyDiv w:val="1"/>
      <w:marLeft w:val="0"/>
      <w:marRight w:val="0"/>
      <w:marTop w:val="0"/>
      <w:marBottom w:val="0"/>
      <w:divBdr>
        <w:top w:val="none" w:sz="0" w:space="0" w:color="auto"/>
        <w:left w:val="none" w:sz="0" w:space="0" w:color="auto"/>
        <w:bottom w:val="none" w:sz="0" w:space="0" w:color="auto"/>
        <w:right w:val="none" w:sz="0" w:space="0" w:color="auto"/>
      </w:divBdr>
    </w:div>
    <w:div w:id="707343067">
      <w:bodyDiv w:val="1"/>
      <w:marLeft w:val="0"/>
      <w:marRight w:val="0"/>
      <w:marTop w:val="0"/>
      <w:marBottom w:val="0"/>
      <w:divBdr>
        <w:top w:val="none" w:sz="0" w:space="0" w:color="auto"/>
        <w:left w:val="none" w:sz="0" w:space="0" w:color="auto"/>
        <w:bottom w:val="none" w:sz="0" w:space="0" w:color="auto"/>
        <w:right w:val="none" w:sz="0" w:space="0" w:color="auto"/>
      </w:divBdr>
    </w:div>
    <w:div w:id="748501460">
      <w:bodyDiv w:val="1"/>
      <w:marLeft w:val="0"/>
      <w:marRight w:val="0"/>
      <w:marTop w:val="0"/>
      <w:marBottom w:val="0"/>
      <w:divBdr>
        <w:top w:val="none" w:sz="0" w:space="0" w:color="auto"/>
        <w:left w:val="none" w:sz="0" w:space="0" w:color="auto"/>
        <w:bottom w:val="none" w:sz="0" w:space="0" w:color="auto"/>
        <w:right w:val="none" w:sz="0" w:space="0" w:color="auto"/>
      </w:divBdr>
    </w:div>
    <w:div w:id="813253691">
      <w:bodyDiv w:val="1"/>
      <w:marLeft w:val="0"/>
      <w:marRight w:val="0"/>
      <w:marTop w:val="0"/>
      <w:marBottom w:val="0"/>
      <w:divBdr>
        <w:top w:val="none" w:sz="0" w:space="0" w:color="auto"/>
        <w:left w:val="none" w:sz="0" w:space="0" w:color="auto"/>
        <w:bottom w:val="none" w:sz="0" w:space="0" w:color="auto"/>
        <w:right w:val="none" w:sz="0" w:space="0" w:color="auto"/>
      </w:divBdr>
    </w:div>
    <w:div w:id="837501760">
      <w:bodyDiv w:val="1"/>
      <w:marLeft w:val="0"/>
      <w:marRight w:val="0"/>
      <w:marTop w:val="0"/>
      <w:marBottom w:val="0"/>
      <w:divBdr>
        <w:top w:val="none" w:sz="0" w:space="0" w:color="auto"/>
        <w:left w:val="none" w:sz="0" w:space="0" w:color="auto"/>
        <w:bottom w:val="none" w:sz="0" w:space="0" w:color="auto"/>
        <w:right w:val="none" w:sz="0" w:space="0" w:color="auto"/>
      </w:divBdr>
    </w:div>
    <w:div w:id="917983666">
      <w:bodyDiv w:val="1"/>
      <w:marLeft w:val="0"/>
      <w:marRight w:val="0"/>
      <w:marTop w:val="0"/>
      <w:marBottom w:val="0"/>
      <w:divBdr>
        <w:top w:val="none" w:sz="0" w:space="0" w:color="auto"/>
        <w:left w:val="none" w:sz="0" w:space="0" w:color="auto"/>
        <w:bottom w:val="none" w:sz="0" w:space="0" w:color="auto"/>
        <w:right w:val="none" w:sz="0" w:space="0" w:color="auto"/>
      </w:divBdr>
    </w:div>
    <w:div w:id="1080983210">
      <w:bodyDiv w:val="1"/>
      <w:marLeft w:val="0"/>
      <w:marRight w:val="0"/>
      <w:marTop w:val="0"/>
      <w:marBottom w:val="0"/>
      <w:divBdr>
        <w:top w:val="none" w:sz="0" w:space="0" w:color="auto"/>
        <w:left w:val="none" w:sz="0" w:space="0" w:color="auto"/>
        <w:bottom w:val="none" w:sz="0" w:space="0" w:color="auto"/>
        <w:right w:val="none" w:sz="0" w:space="0" w:color="auto"/>
      </w:divBdr>
    </w:div>
    <w:div w:id="1551647246">
      <w:bodyDiv w:val="1"/>
      <w:marLeft w:val="0"/>
      <w:marRight w:val="0"/>
      <w:marTop w:val="0"/>
      <w:marBottom w:val="0"/>
      <w:divBdr>
        <w:top w:val="none" w:sz="0" w:space="0" w:color="auto"/>
        <w:left w:val="none" w:sz="0" w:space="0" w:color="auto"/>
        <w:bottom w:val="none" w:sz="0" w:space="0" w:color="auto"/>
        <w:right w:val="none" w:sz="0" w:space="0" w:color="auto"/>
      </w:divBdr>
    </w:div>
    <w:div w:id="1681007906">
      <w:bodyDiv w:val="1"/>
      <w:marLeft w:val="0"/>
      <w:marRight w:val="0"/>
      <w:marTop w:val="0"/>
      <w:marBottom w:val="0"/>
      <w:divBdr>
        <w:top w:val="none" w:sz="0" w:space="0" w:color="auto"/>
        <w:left w:val="none" w:sz="0" w:space="0" w:color="auto"/>
        <w:bottom w:val="none" w:sz="0" w:space="0" w:color="auto"/>
        <w:right w:val="none" w:sz="0" w:space="0" w:color="auto"/>
      </w:divBdr>
    </w:div>
    <w:div w:id="1724480108">
      <w:bodyDiv w:val="1"/>
      <w:marLeft w:val="0"/>
      <w:marRight w:val="0"/>
      <w:marTop w:val="0"/>
      <w:marBottom w:val="0"/>
      <w:divBdr>
        <w:top w:val="none" w:sz="0" w:space="0" w:color="auto"/>
        <w:left w:val="none" w:sz="0" w:space="0" w:color="auto"/>
        <w:bottom w:val="none" w:sz="0" w:space="0" w:color="auto"/>
        <w:right w:val="none" w:sz="0" w:space="0" w:color="auto"/>
      </w:divBdr>
    </w:div>
    <w:div w:id="1847405551">
      <w:bodyDiv w:val="1"/>
      <w:marLeft w:val="0"/>
      <w:marRight w:val="0"/>
      <w:marTop w:val="0"/>
      <w:marBottom w:val="0"/>
      <w:divBdr>
        <w:top w:val="none" w:sz="0" w:space="0" w:color="auto"/>
        <w:left w:val="none" w:sz="0" w:space="0" w:color="auto"/>
        <w:bottom w:val="none" w:sz="0" w:space="0" w:color="auto"/>
        <w:right w:val="none" w:sz="0" w:space="0" w:color="auto"/>
      </w:divBdr>
    </w:div>
    <w:div w:id="1870684332">
      <w:bodyDiv w:val="1"/>
      <w:marLeft w:val="0"/>
      <w:marRight w:val="0"/>
      <w:marTop w:val="0"/>
      <w:marBottom w:val="0"/>
      <w:divBdr>
        <w:top w:val="none" w:sz="0" w:space="0" w:color="auto"/>
        <w:left w:val="none" w:sz="0" w:space="0" w:color="auto"/>
        <w:bottom w:val="none" w:sz="0" w:space="0" w:color="auto"/>
        <w:right w:val="none" w:sz="0" w:space="0" w:color="auto"/>
      </w:divBdr>
    </w:div>
    <w:div w:id="1897740763">
      <w:bodyDiv w:val="1"/>
      <w:marLeft w:val="0"/>
      <w:marRight w:val="0"/>
      <w:marTop w:val="0"/>
      <w:marBottom w:val="0"/>
      <w:divBdr>
        <w:top w:val="none" w:sz="0" w:space="0" w:color="auto"/>
        <w:left w:val="none" w:sz="0" w:space="0" w:color="auto"/>
        <w:bottom w:val="none" w:sz="0" w:space="0" w:color="auto"/>
        <w:right w:val="none" w:sz="0" w:space="0" w:color="auto"/>
      </w:divBdr>
    </w:div>
    <w:div w:id="2037660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85FC24-5D12-40BF-8A70-DFC88390B5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27</Pages>
  <Words>5959</Words>
  <Characters>29662</Characters>
  <Application>Microsoft Office Word</Application>
  <DocSecurity>0</DocSecurity>
  <Lines>247</Lines>
  <Paragraphs>71</Paragraphs>
  <ScaleCrop>false</ScaleCrop>
  <HeadingPairs>
    <vt:vector size="2" baseType="variant">
      <vt:variant>
        <vt:lpstr>Titre</vt:lpstr>
      </vt:variant>
      <vt:variant>
        <vt:i4>1</vt:i4>
      </vt:variant>
    </vt:vector>
  </HeadingPairs>
  <TitlesOfParts>
    <vt:vector size="1" baseType="lpstr">
      <vt:lpstr>                                                                                          Résultat et Discussion</vt:lpstr>
    </vt:vector>
  </TitlesOfParts>
  <Company/>
  <LinksUpToDate>false</LinksUpToDate>
  <CharactersWithSpaces>35550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Résultat et Discussion</dc:title>
  <dc:subject/>
  <dc:creator>ordi</dc:creator>
  <cp:keywords/>
  <dc:description/>
  <cp:lastModifiedBy>SWEET</cp:lastModifiedBy>
  <cp:revision>13</cp:revision>
  <cp:lastPrinted>2009-06-09T06:06:00Z</cp:lastPrinted>
  <dcterms:created xsi:type="dcterms:W3CDTF">2009-06-08T18:22:00Z</dcterms:created>
  <dcterms:modified xsi:type="dcterms:W3CDTF">2009-07-13T11:11:00Z</dcterms:modified>
</cp:coreProperties>
</file>