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062"/>
        <w:gridCol w:w="2384"/>
      </w:tblGrid>
      <w:tr w:rsidR="00CC4F81" w:rsidTr="00427AA4">
        <w:tc>
          <w:tcPr>
            <w:tcW w:w="6062" w:type="dxa"/>
            <w:vAlign w:val="center"/>
          </w:tcPr>
          <w:p w:rsidR="00CC4F81" w:rsidRPr="000F2654" w:rsidRDefault="00591900" w:rsidP="00427AA4">
            <w:pPr>
              <w:jc w:val="right"/>
              <w:rPr>
                <w:rFonts w:ascii="Traditional Arabic" w:hAnsi="Traditional Arabic" w:cs="Traditional Arabic"/>
                <w:b/>
                <w:bCs/>
                <w:sz w:val="26"/>
                <w:szCs w:val="26"/>
                <w:rtl/>
                <w:lang w:bidi="ar-DZ"/>
              </w:rPr>
            </w:pPr>
            <w:r w:rsidRPr="000F2654">
              <w:rPr>
                <w:rFonts w:ascii="Traditional Arabic" w:hAnsi="Traditional Arabic" w:cs="Traditional Arabic"/>
                <w:b/>
                <w:bCs/>
                <w:sz w:val="26"/>
                <w:szCs w:val="26"/>
                <w:rtl/>
                <w:lang w:bidi="ar-DZ"/>
              </w:rPr>
              <w:t>جلام كريمة</w:t>
            </w:r>
          </w:p>
          <w:p w:rsidR="00591900" w:rsidRPr="000F2654" w:rsidRDefault="00E626D3" w:rsidP="00427AA4">
            <w:pPr>
              <w:jc w:val="right"/>
              <w:rPr>
                <w:rFonts w:ascii="Traditional Arabic" w:hAnsi="Traditional Arabic" w:cs="Traditional Arabic"/>
                <w:b/>
                <w:bCs/>
                <w:sz w:val="26"/>
                <w:szCs w:val="26"/>
                <w:lang w:bidi="ar-DZ"/>
              </w:rPr>
            </w:pPr>
            <w:r w:rsidRPr="000F2654">
              <w:rPr>
                <w:rFonts w:ascii="Traditional Arabic" w:hAnsi="Traditional Arabic" w:cs="Traditional Arabic" w:hint="cs"/>
                <w:b/>
                <w:bCs/>
                <w:sz w:val="26"/>
                <w:szCs w:val="26"/>
                <w:rtl/>
                <w:lang w:bidi="ar-DZ"/>
              </w:rPr>
              <w:t>لكحل محمد</w:t>
            </w:r>
          </w:p>
        </w:tc>
        <w:tc>
          <w:tcPr>
            <w:tcW w:w="2384" w:type="dxa"/>
            <w:vAlign w:val="center"/>
          </w:tcPr>
          <w:p w:rsidR="00CC4F81" w:rsidRPr="000F2654" w:rsidRDefault="00CC4F81" w:rsidP="00427AA4">
            <w:pPr>
              <w:jc w:val="right"/>
              <w:rPr>
                <w:rFonts w:ascii="Traditional Arabic" w:hAnsi="Traditional Arabic" w:cs="Traditional Arabic"/>
                <w:b/>
                <w:bCs/>
                <w:sz w:val="26"/>
                <w:szCs w:val="26"/>
                <w:rtl/>
                <w:lang w:bidi="ar-DZ"/>
              </w:rPr>
            </w:pPr>
            <w:r w:rsidRPr="000F2654">
              <w:rPr>
                <w:rFonts w:ascii="Traditional Arabic" w:hAnsi="Traditional Arabic" w:cs="Traditional Arabic"/>
                <w:b/>
                <w:bCs/>
                <w:sz w:val="26"/>
                <w:szCs w:val="26"/>
                <w:rtl/>
                <w:lang w:bidi="ar-DZ"/>
              </w:rPr>
              <w:t>المؤلفون:</w:t>
            </w:r>
          </w:p>
          <w:p w:rsidR="00CC4F81" w:rsidRPr="000F2654" w:rsidRDefault="00CC4F81" w:rsidP="00427AA4">
            <w:pPr>
              <w:jc w:val="right"/>
              <w:rPr>
                <w:rFonts w:ascii="Traditional Arabic" w:hAnsi="Traditional Arabic" w:cs="Traditional Arabic"/>
                <w:b/>
                <w:bCs/>
                <w:sz w:val="26"/>
                <w:szCs w:val="26"/>
                <w:lang w:bidi="ar-DZ"/>
              </w:rPr>
            </w:pPr>
          </w:p>
        </w:tc>
      </w:tr>
      <w:tr w:rsidR="00CC4F81" w:rsidTr="00427AA4">
        <w:tc>
          <w:tcPr>
            <w:tcW w:w="6062" w:type="dxa"/>
            <w:vAlign w:val="center"/>
          </w:tcPr>
          <w:p w:rsidR="00CC4F81" w:rsidRPr="000F2654" w:rsidRDefault="000F2654" w:rsidP="000F2654">
            <w:pPr>
              <w:jc w:val="right"/>
              <w:rPr>
                <w:rFonts w:ascii="Traditional Arabic" w:hAnsi="Traditional Arabic" w:cs="Traditional Arabic"/>
                <w:b/>
                <w:bCs/>
                <w:sz w:val="26"/>
                <w:szCs w:val="26"/>
                <w:lang w:bidi="ar-DZ"/>
              </w:rPr>
            </w:pPr>
            <w:r w:rsidRPr="000F2654">
              <w:rPr>
                <w:rFonts w:ascii="Traditional Arabic" w:hAnsi="Traditional Arabic" w:cs="Traditional Arabic"/>
                <w:b/>
                <w:bCs/>
                <w:sz w:val="26"/>
                <w:szCs w:val="26"/>
                <w:rtl/>
                <w:lang w:bidi="ar-DZ"/>
              </w:rPr>
              <w:t>تكنولوجي</w:t>
            </w:r>
            <w:r w:rsidRPr="000F2654">
              <w:rPr>
                <w:rFonts w:ascii="Traditional Arabic" w:hAnsi="Traditional Arabic" w:cs="Traditional Arabic" w:hint="cs"/>
                <w:b/>
                <w:bCs/>
                <w:sz w:val="26"/>
                <w:szCs w:val="26"/>
                <w:rtl/>
                <w:lang w:bidi="ar-DZ"/>
              </w:rPr>
              <w:t>ا</w:t>
            </w:r>
            <w:r w:rsidRPr="000F2654">
              <w:rPr>
                <w:rFonts w:ascii="Traditional Arabic" w:hAnsi="Traditional Arabic" w:cs="Traditional Arabic"/>
                <w:b/>
                <w:bCs/>
                <w:sz w:val="26"/>
                <w:szCs w:val="26"/>
                <w:rtl/>
                <w:lang w:bidi="ar-DZ"/>
              </w:rPr>
              <w:t xml:space="preserve"> المعلومات والاتصال مقاربة حديثة لتفعيل العلاقة بين المسؤولية </w:t>
            </w:r>
            <w:r w:rsidRPr="000F2654">
              <w:rPr>
                <w:rFonts w:ascii="Traditional Arabic" w:hAnsi="Traditional Arabic" w:cs="Traditional Arabic" w:hint="cs"/>
                <w:b/>
                <w:bCs/>
                <w:sz w:val="26"/>
                <w:szCs w:val="26"/>
                <w:rtl/>
                <w:lang w:bidi="ar-DZ"/>
              </w:rPr>
              <w:t>الاجتماعية</w:t>
            </w:r>
            <w:r w:rsidRPr="000F2654">
              <w:rPr>
                <w:rFonts w:ascii="Traditional Arabic" w:hAnsi="Traditional Arabic" w:cs="Traditional Arabic"/>
                <w:b/>
                <w:bCs/>
                <w:sz w:val="26"/>
                <w:szCs w:val="26"/>
                <w:lang w:bidi="ar-DZ"/>
              </w:rPr>
              <w:t xml:space="preserve"> </w:t>
            </w:r>
            <w:r w:rsidRPr="000F2654">
              <w:rPr>
                <w:rFonts w:ascii="Traditional Arabic" w:hAnsi="Traditional Arabic" w:cs="Traditional Arabic"/>
                <w:b/>
                <w:bCs/>
                <w:sz w:val="26"/>
                <w:szCs w:val="26"/>
                <w:rtl/>
                <w:lang w:bidi="ar-DZ"/>
              </w:rPr>
              <w:t>المستدامة لمنظمات ال</w:t>
            </w:r>
            <w:r w:rsidRPr="000F2654">
              <w:rPr>
                <w:rFonts w:ascii="Traditional Arabic" w:hAnsi="Traditional Arabic" w:cs="Traditional Arabic" w:hint="cs"/>
                <w:b/>
                <w:bCs/>
                <w:sz w:val="26"/>
                <w:szCs w:val="26"/>
                <w:rtl/>
                <w:lang w:bidi="ar-DZ"/>
              </w:rPr>
              <w:t>أ</w:t>
            </w:r>
            <w:r w:rsidRPr="000F2654">
              <w:rPr>
                <w:rFonts w:ascii="Traditional Arabic" w:hAnsi="Traditional Arabic" w:cs="Traditional Arabic"/>
                <w:b/>
                <w:bCs/>
                <w:sz w:val="26"/>
                <w:szCs w:val="26"/>
                <w:rtl/>
                <w:lang w:bidi="ar-DZ"/>
              </w:rPr>
              <w:t>عمال</w:t>
            </w:r>
          </w:p>
        </w:tc>
        <w:tc>
          <w:tcPr>
            <w:tcW w:w="2384" w:type="dxa"/>
            <w:vAlign w:val="center"/>
          </w:tcPr>
          <w:p w:rsidR="00CC4F81" w:rsidRPr="000F2654" w:rsidRDefault="00CC4F81" w:rsidP="00427AA4">
            <w:pPr>
              <w:jc w:val="right"/>
              <w:rPr>
                <w:rFonts w:ascii="Traditional Arabic" w:hAnsi="Traditional Arabic" w:cs="Traditional Arabic"/>
                <w:b/>
                <w:bCs/>
                <w:sz w:val="26"/>
                <w:szCs w:val="26"/>
                <w:lang w:bidi="ar-DZ"/>
              </w:rPr>
            </w:pPr>
            <w:r w:rsidRPr="000F2654">
              <w:rPr>
                <w:rFonts w:ascii="Traditional Arabic" w:hAnsi="Traditional Arabic" w:cs="Traditional Arabic"/>
                <w:b/>
                <w:bCs/>
                <w:sz w:val="26"/>
                <w:szCs w:val="26"/>
                <w:lang w:bidi="ar-DZ"/>
              </w:rPr>
              <w:t>:</w:t>
            </w:r>
            <w:r w:rsidRPr="000F2654">
              <w:rPr>
                <w:rFonts w:ascii="Traditional Arabic" w:hAnsi="Traditional Arabic" w:cs="Traditional Arabic"/>
                <w:b/>
                <w:bCs/>
                <w:sz w:val="26"/>
                <w:szCs w:val="26"/>
                <w:rtl/>
                <w:lang w:bidi="ar-DZ"/>
              </w:rPr>
              <w:t xml:space="preserve"> عنوان المقال / المداخلة</w:t>
            </w:r>
          </w:p>
          <w:p w:rsidR="00CC4F81" w:rsidRPr="000F2654" w:rsidRDefault="00CC4F81" w:rsidP="00427AA4">
            <w:pPr>
              <w:jc w:val="right"/>
              <w:rPr>
                <w:rFonts w:ascii="Traditional Arabic" w:hAnsi="Traditional Arabic" w:cs="Traditional Arabic"/>
                <w:b/>
                <w:bCs/>
                <w:sz w:val="26"/>
                <w:szCs w:val="26"/>
                <w:lang w:bidi="ar-DZ"/>
              </w:rPr>
            </w:pPr>
          </w:p>
        </w:tc>
      </w:tr>
      <w:tr w:rsidR="00CC4F81" w:rsidTr="00427AA4">
        <w:tc>
          <w:tcPr>
            <w:tcW w:w="6062" w:type="dxa"/>
            <w:vAlign w:val="center"/>
          </w:tcPr>
          <w:p w:rsidR="00CC4F81" w:rsidRPr="000F2654" w:rsidRDefault="00E626D3" w:rsidP="00427AA4">
            <w:pPr>
              <w:jc w:val="right"/>
              <w:rPr>
                <w:rFonts w:ascii="Traditional Arabic" w:hAnsi="Traditional Arabic" w:cs="Traditional Arabic"/>
                <w:b/>
                <w:bCs/>
                <w:sz w:val="26"/>
                <w:szCs w:val="26"/>
                <w:lang w:bidi="ar-DZ"/>
              </w:rPr>
            </w:pPr>
            <w:r w:rsidRPr="000F2654">
              <w:rPr>
                <w:rFonts w:ascii="Traditional Arabic" w:hAnsi="Traditional Arabic" w:cs="Traditional Arabic" w:hint="cs"/>
                <w:b/>
                <w:bCs/>
                <w:sz w:val="26"/>
                <w:szCs w:val="26"/>
                <w:rtl/>
                <w:lang w:bidi="ar-DZ"/>
              </w:rPr>
              <w:t>ديسمبر 2018</w:t>
            </w:r>
          </w:p>
        </w:tc>
        <w:tc>
          <w:tcPr>
            <w:tcW w:w="2384" w:type="dxa"/>
            <w:vAlign w:val="center"/>
          </w:tcPr>
          <w:p w:rsidR="00CC4F81" w:rsidRPr="000F2654" w:rsidRDefault="00CC4F81" w:rsidP="00427AA4">
            <w:pPr>
              <w:jc w:val="right"/>
              <w:rPr>
                <w:rFonts w:ascii="Traditional Arabic" w:hAnsi="Traditional Arabic" w:cs="Traditional Arabic"/>
                <w:b/>
                <w:bCs/>
                <w:sz w:val="26"/>
                <w:szCs w:val="26"/>
                <w:lang w:bidi="ar-DZ"/>
              </w:rPr>
            </w:pPr>
            <w:r w:rsidRPr="000F2654">
              <w:rPr>
                <w:rFonts w:ascii="Traditional Arabic" w:hAnsi="Traditional Arabic" w:cs="Traditional Arabic"/>
                <w:b/>
                <w:bCs/>
                <w:sz w:val="26"/>
                <w:szCs w:val="26"/>
                <w:lang w:bidi="ar-DZ"/>
              </w:rPr>
              <w:t xml:space="preserve">: </w:t>
            </w:r>
            <w:r w:rsidRPr="000F2654">
              <w:rPr>
                <w:rFonts w:ascii="Traditional Arabic" w:hAnsi="Traditional Arabic" w:cs="Traditional Arabic"/>
                <w:b/>
                <w:bCs/>
                <w:sz w:val="26"/>
                <w:szCs w:val="26"/>
                <w:rtl/>
                <w:lang w:bidi="ar-DZ"/>
              </w:rPr>
              <w:t xml:space="preserve"> تاريخ النشر</w:t>
            </w:r>
          </w:p>
          <w:p w:rsidR="00CC4F81" w:rsidRPr="000F2654" w:rsidRDefault="00CC4F81" w:rsidP="00427AA4">
            <w:pPr>
              <w:tabs>
                <w:tab w:val="left" w:pos="3240"/>
              </w:tabs>
              <w:jc w:val="right"/>
              <w:rPr>
                <w:rFonts w:ascii="Traditional Arabic" w:hAnsi="Traditional Arabic" w:cs="Traditional Arabic"/>
                <w:b/>
                <w:bCs/>
                <w:sz w:val="26"/>
                <w:szCs w:val="26"/>
                <w:lang w:bidi="ar-DZ"/>
              </w:rPr>
            </w:pPr>
          </w:p>
        </w:tc>
      </w:tr>
      <w:tr w:rsidR="00CC4F81" w:rsidTr="00427AA4">
        <w:tc>
          <w:tcPr>
            <w:tcW w:w="6062" w:type="dxa"/>
            <w:vAlign w:val="center"/>
          </w:tcPr>
          <w:p w:rsidR="00CC4F81" w:rsidRPr="000F2654" w:rsidRDefault="000F2654" w:rsidP="000F2654">
            <w:pPr>
              <w:tabs>
                <w:tab w:val="right" w:pos="3402"/>
              </w:tabs>
              <w:bidi/>
              <w:rPr>
                <w:rFonts w:ascii="Traditional Arabic" w:hAnsi="Traditional Arabic" w:cs="Traditional Arabic"/>
                <w:b/>
                <w:bCs/>
                <w:sz w:val="26"/>
                <w:szCs w:val="26"/>
                <w:lang w:bidi="ar-DZ"/>
              </w:rPr>
            </w:pPr>
            <w:r w:rsidRPr="000F2654">
              <w:rPr>
                <w:rFonts w:ascii="Traditional Arabic" w:hAnsi="Traditional Arabic" w:cs="Traditional Arabic" w:hint="cs"/>
                <w:b/>
                <w:bCs/>
                <w:sz w:val="26"/>
                <w:szCs w:val="26"/>
                <w:rtl/>
                <w:lang w:bidi="ar-DZ"/>
              </w:rPr>
              <w:t xml:space="preserve">الملتقى الدولي حول </w:t>
            </w:r>
            <w:r w:rsidRPr="000F2654">
              <w:rPr>
                <w:rFonts w:ascii="Traditional Arabic" w:hAnsi="Traditional Arabic" w:cs="Traditional Arabic"/>
                <w:b/>
                <w:bCs/>
                <w:sz w:val="26"/>
                <w:szCs w:val="26"/>
                <w:rtl/>
                <w:lang w:bidi="ar-DZ"/>
              </w:rPr>
              <w:t xml:space="preserve">''سلوكيات المواطنة والمسؤولية </w:t>
            </w:r>
            <w:r w:rsidRPr="000F2654">
              <w:rPr>
                <w:rFonts w:ascii="Traditional Arabic" w:hAnsi="Traditional Arabic" w:cs="Traditional Arabic" w:hint="cs"/>
                <w:b/>
                <w:bCs/>
                <w:sz w:val="26"/>
                <w:szCs w:val="26"/>
                <w:rtl/>
                <w:lang w:bidi="ar-DZ"/>
              </w:rPr>
              <w:t>الاجتماعية</w:t>
            </w:r>
            <w:r w:rsidRPr="000F2654">
              <w:rPr>
                <w:rFonts w:ascii="Traditional Arabic" w:hAnsi="Traditional Arabic" w:cs="Traditional Arabic"/>
                <w:b/>
                <w:bCs/>
                <w:sz w:val="26"/>
                <w:szCs w:val="26"/>
                <w:rtl/>
                <w:lang w:bidi="ar-DZ"/>
              </w:rPr>
              <w:t xml:space="preserve"> لمنظمات ال</w:t>
            </w:r>
            <w:r w:rsidRPr="000F2654">
              <w:rPr>
                <w:rFonts w:ascii="Traditional Arabic" w:hAnsi="Traditional Arabic" w:cs="Traditional Arabic" w:hint="cs"/>
                <w:b/>
                <w:bCs/>
                <w:sz w:val="26"/>
                <w:szCs w:val="26"/>
                <w:rtl/>
                <w:lang w:bidi="ar-DZ"/>
              </w:rPr>
              <w:t>أ</w:t>
            </w:r>
            <w:r w:rsidRPr="000F2654">
              <w:rPr>
                <w:rFonts w:ascii="Traditional Arabic" w:hAnsi="Traditional Arabic" w:cs="Traditional Arabic"/>
                <w:b/>
                <w:bCs/>
                <w:sz w:val="26"/>
                <w:szCs w:val="26"/>
                <w:rtl/>
                <w:lang w:bidi="ar-DZ"/>
              </w:rPr>
              <w:t>عمال في الوطن العربي '' الواقع وأليات التجسيد</w:t>
            </w:r>
            <w:r w:rsidRPr="000F2654">
              <w:rPr>
                <w:rFonts w:ascii="Traditional Arabic" w:hAnsi="Traditional Arabic" w:cs="Traditional Arabic" w:hint="cs"/>
                <w:b/>
                <w:bCs/>
                <w:sz w:val="26"/>
                <w:szCs w:val="26"/>
                <w:rtl/>
                <w:lang w:bidi="ar-DZ"/>
              </w:rPr>
              <w:t>'' -  جامعة حسيبة بن بوعلي - شلف</w:t>
            </w:r>
          </w:p>
        </w:tc>
        <w:tc>
          <w:tcPr>
            <w:tcW w:w="2384" w:type="dxa"/>
            <w:vAlign w:val="center"/>
          </w:tcPr>
          <w:p w:rsidR="00CC4F81" w:rsidRPr="000F2654" w:rsidRDefault="00CC4F81" w:rsidP="00427AA4">
            <w:pPr>
              <w:jc w:val="right"/>
              <w:rPr>
                <w:rFonts w:ascii="Traditional Arabic" w:hAnsi="Traditional Arabic" w:cs="Traditional Arabic"/>
                <w:b/>
                <w:bCs/>
                <w:sz w:val="26"/>
                <w:szCs w:val="26"/>
                <w:lang w:bidi="ar-DZ"/>
              </w:rPr>
            </w:pPr>
            <w:r w:rsidRPr="000F2654">
              <w:rPr>
                <w:rFonts w:ascii="Traditional Arabic" w:hAnsi="Traditional Arabic" w:cs="Traditional Arabic"/>
                <w:b/>
                <w:bCs/>
                <w:sz w:val="26"/>
                <w:szCs w:val="26"/>
                <w:lang w:bidi="ar-DZ"/>
              </w:rPr>
              <w:t>:</w:t>
            </w:r>
            <w:r w:rsidRPr="000F2654">
              <w:rPr>
                <w:rFonts w:ascii="Traditional Arabic" w:hAnsi="Traditional Arabic" w:cs="Traditional Arabic"/>
                <w:b/>
                <w:bCs/>
                <w:sz w:val="26"/>
                <w:szCs w:val="26"/>
                <w:rtl/>
                <w:lang w:bidi="ar-DZ"/>
              </w:rPr>
              <w:t xml:space="preserve"> اسم المجلة / الملتقى</w:t>
            </w:r>
          </w:p>
          <w:p w:rsidR="00CC4F81" w:rsidRPr="000F2654" w:rsidRDefault="00CC4F81" w:rsidP="00427AA4">
            <w:pPr>
              <w:jc w:val="right"/>
              <w:rPr>
                <w:rFonts w:ascii="Traditional Arabic" w:hAnsi="Traditional Arabic" w:cs="Traditional Arabic"/>
                <w:b/>
                <w:bCs/>
                <w:sz w:val="26"/>
                <w:szCs w:val="26"/>
                <w:lang w:bidi="ar-DZ"/>
              </w:rPr>
            </w:pPr>
          </w:p>
        </w:tc>
      </w:tr>
      <w:tr w:rsidR="00CC4F81" w:rsidTr="00427AA4">
        <w:tc>
          <w:tcPr>
            <w:tcW w:w="6062" w:type="dxa"/>
            <w:vAlign w:val="center"/>
          </w:tcPr>
          <w:p w:rsidR="00CC4F81" w:rsidRPr="000F2654" w:rsidRDefault="00591900" w:rsidP="00427AA4">
            <w:pPr>
              <w:jc w:val="right"/>
              <w:rPr>
                <w:rFonts w:ascii="Traditional Arabic" w:hAnsi="Traditional Arabic" w:cs="Traditional Arabic"/>
                <w:b/>
                <w:bCs/>
                <w:sz w:val="26"/>
                <w:szCs w:val="26"/>
                <w:lang w:bidi="ar-DZ"/>
              </w:rPr>
            </w:pPr>
            <w:r w:rsidRPr="000F2654">
              <w:rPr>
                <w:rFonts w:ascii="Traditional Arabic" w:hAnsi="Traditional Arabic" w:cs="Traditional Arabic"/>
                <w:b/>
                <w:bCs/>
                <w:sz w:val="26"/>
                <w:szCs w:val="26"/>
                <w:rtl/>
                <w:lang w:bidi="ar-DZ"/>
              </w:rPr>
              <w:t>--</w:t>
            </w:r>
          </w:p>
        </w:tc>
        <w:tc>
          <w:tcPr>
            <w:tcW w:w="2384" w:type="dxa"/>
            <w:vAlign w:val="center"/>
          </w:tcPr>
          <w:p w:rsidR="00CC4F81" w:rsidRPr="000F2654" w:rsidRDefault="00CC4F81" w:rsidP="00427AA4">
            <w:pPr>
              <w:jc w:val="right"/>
              <w:rPr>
                <w:rFonts w:ascii="Traditional Arabic" w:hAnsi="Traditional Arabic" w:cs="Traditional Arabic"/>
                <w:b/>
                <w:bCs/>
                <w:sz w:val="26"/>
                <w:szCs w:val="26"/>
                <w:lang w:bidi="ar-DZ"/>
              </w:rPr>
            </w:pPr>
            <w:r w:rsidRPr="000F2654">
              <w:rPr>
                <w:rFonts w:ascii="Traditional Arabic" w:hAnsi="Traditional Arabic" w:cs="Traditional Arabic"/>
                <w:b/>
                <w:bCs/>
                <w:sz w:val="26"/>
                <w:szCs w:val="26"/>
                <w:lang w:bidi="ar-DZ"/>
              </w:rPr>
              <w:t>:</w:t>
            </w:r>
            <w:r w:rsidRPr="000F2654">
              <w:rPr>
                <w:rFonts w:ascii="Traditional Arabic" w:hAnsi="Traditional Arabic" w:cs="Traditional Arabic"/>
                <w:b/>
                <w:bCs/>
                <w:sz w:val="26"/>
                <w:szCs w:val="26"/>
                <w:rtl/>
                <w:lang w:bidi="ar-DZ"/>
              </w:rPr>
              <w:t xml:space="preserve"> رقم المجلد:</w:t>
            </w:r>
          </w:p>
          <w:p w:rsidR="00CC4F81" w:rsidRPr="000F2654" w:rsidRDefault="00CC4F81" w:rsidP="00427AA4">
            <w:pPr>
              <w:jc w:val="right"/>
              <w:rPr>
                <w:rFonts w:ascii="Traditional Arabic" w:hAnsi="Traditional Arabic" w:cs="Traditional Arabic"/>
                <w:b/>
                <w:bCs/>
                <w:sz w:val="26"/>
                <w:szCs w:val="26"/>
                <w:lang w:bidi="ar-DZ"/>
              </w:rPr>
            </w:pPr>
          </w:p>
        </w:tc>
      </w:tr>
      <w:tr w:rsidR="00CC4F81" w:rsidTr="00427AA4">
        <w:tc>
          <w:tcPr>
            <w:tcW w:w="6062" w:type="dxa"/>
            <w:vAlign w:val="center"/>
          </w:tcPr>
          <w:p w:rsidR="00CC4F81" w:rsidRPr="000F2654" w:rsidRDefault="00E626D3" w:rsidP="00E264B4">
            <w:pPr>
              <w:jc w:val="right"/>
              <w:rPr>
                <w:rFonts w:ascii="Traditional Arabic" w:hAnsi="Traditional Arabic" w:cs="Traditional Arabic"/>
                <w:b/>
                <w:bCs/>
                <w:sz w:val="26"/>
                <w:szCs w:val="26"/>
                <w:lang w:bidi="ar-DZ"/>
              </w:rPr>
            </w:pPr>
            <w:r w:rsidRPr="000F2654">
              <w:rPr>
                <w:rFonts w:ascii="Traditional Arabic" w:hAnsi="Traditional Arabic" w:cs="Traditional Arabic" w:hint="cs"/>
                <w:b/>
                <w:bCs/>
                <w:sz w:val="26"/>
                <w:szCs w:val="26"/>
                <w:rtl/>
                <w:lang w:bidi="ar-DZ"/>
              </w:rPr>
              <w:t>--</w:t>
            </w:r>
          </w:p>
        </w:tc>
        <w:tc>
          <w:tcPr>
            <w:tcW w:w="2384" w:type="dxa"/>
            <w:vAlign w:val="center"/>
          </w:tcPr>
          <w:p w:rsidR="00CC4F81" w:rsidRPr="000F2654" w:rsidRDefault="00CC4F81" w:rsidP="00427AA4">
            <w:pPr>
              <w:jc w:val="right"/>
              <w:rPr>
                <w:rFonts w:ascii="Traditional Arabic" w:hAnsi="Traditional Arabic" w:cs="Traditional Arabic"/>
                <w:b/>
                <w:bCs/>
                <w:sz w:val="26"/>
                <w:szCs w:val="26"/>
                <w:lang w:bidi="ar-DZ"/>
              </w:rPr>
            </w:pPr>
            <w:r w:rsidRPr="000F2654">
              <w:rPr>
                <w:rFonts w:ascii="Traditional Arabic" w:hAnsi="Traditional Arabic" w:cs="Traditional Arabic"/>
                <w:b/>
                <w:bCs/>
                <w:sz w:val="26"/>
                <w:szCs w:val="26"/>
                <w:lang w:bidi="ar-DZ"/>
              </w:rPr>
              <w:t>:</w:t>
            </w:r>
            <w:r w:rsidRPr="000F2654">
              <w:rPr>
                <w:rFonts w:ascii="Traditional Arabic" w:hAnsi="Traditional Arabic" w:cs="Traditional Arabic"/>
                <w:b/>
                <w:bCs/>
                <w:sz w:val="26"/>
                <w:szCs w:val="26"/>
                <w:rtl/>
                <w:lang w:bidi="ar-DZ"/>
              </w:rPr>
              <w:t xml:space="preserve"> رقم العدد</w:t>
            </w:r>
          </w:p>
          <w:p w:rsidR="00CC4F81" w:rsidRPr="000F2654" w:rsidRDefault="00CC4F81" w:rsidP="00427AA4">
            <w:pPr>
              <w:jc w:val="right"/>
              <w:rPr>
                <w:rFonts w:ascii="Traditional Arabic" w:hAnsi="Traditional Arabic" w:cs="Traditional Arabic"/>
                <w:b/>
                <w:bCs/>
                <w:sz w:val="26"/>
                <w:szCs w:val="26"/>
                <w:lang w:bidi="ar-DZ"/>
              </w:rPr>
            </w:pPr>
          </w:p>
        </w:tc>
      </w:tr>
      <w:tr w:rsidR="00CC4F81" w:rsidTr="00427AA4">
        <w:tc>
          <w:tcPr>
            <w:tcW w:w="6062" w:type="dxa"/>
            <w:vAlign w:val="center"/>
          </w:tcPr>
          <w:p w:rsidR="00CC4F81" w:rsidRPr="000F2654" w:rsidRDefault="00884F20" w:rsidP="00427AA4">
            <w:pPr>
              <w:jc w:val="right"/>
              <w:rPr>
                <w:rFonts w:ascii="Traditional Arabic" w:hAnsi="Traditional Arabic" w:cs="Traditional Arabic"/>
                <w:b/>
                <w:bCs/>
                <w:sz w:val="26"/>
                <w:szCs w:val="26"/>
                <w:lang w:bidi="ar-DZ"/>
              </w:rPr>
            </w:pPr>
            <w:r w:rsidRPr="000F2654">
              <w:rPr>
                <w:rFonts w:ascii="Traditional Arabic" w:hAnsi="Traditional Arabic" w:cs="Traditional Arabic" w:hint="cs"/>
                <w:b/>
                <w:bCs/>
                <w:sz w:val="26"/>
                <w:szCs w:val="26"/>
                <w:rtl/>
                <w:lang w:bidi="ar-DZ"/>
              </w:rPr>
              <w:t>--</w:t>
            </w:r>
          </w:p>
        </w:tc>
        <w:tc>
          <w:tcPr>
            <w:tcW w:w="2384" w:type="dxa"/>
            <w:vAlign w:val="center"/>
          </w:tcPr>
          <w:p w:rsidR="00CC4F81" w:rsidRPr="000F2654" w:rsidRDefault="00CC4F81" w:rsidP="00427AA4">
            <w:pPr>
              <w:jc w:val="right"/>
              <w:rPr>
                <w:rFonts w:ascii="Traditional Arabic" w:hAnsi="Traditional Arabic" w:cs="Traditional Arabic"/>
                <w:b/>
                <w:bCs/>
                <w:sz w:val="26"/>
                <w:szCs w:val="26"/>
                <w:lang w:bidi="ar-DZ"/>
              </w:rPr>
            </w:pPr>
            <w:r w:rsidRPr="000F2654">
              <w:rPr>
                <w:rFonts w:ascii="Traditional Arabic" w:hAnsi="Traditional Arabic" w:cs="Traditional Arabic"/>
                <w:b/>
                <w:bCs/>
                <w:sz w:val="26"/>
                <w:szCs w:val="26"/>
                <w:lang w:bidi="ar-DZ"/>
              </w:rPr>
              <w:t>:</w:t>
            </w:r>
            <w:r w:rsidRPr="000F2654">
              <w:rPr>
                <w:rFonts w:ascii="Traditional Arabic" w:hAnsi="Traditional Arabic" w:cs="Traditional Arabic"/>
                <w:b/>
                <w:bCs/>
                <w:sz w:val="26"/>
                <w:szCs w:val="26"/>
                <w:rtl/>
                <w:lang w:bidi="ar-DZ"/>
              </w:rPr>
              <w:t xml:space="preserve"> الرقم الدولي المعياري للمجلات</w:t>
            </w:r>
          </w:p>
          <w:p w:rsidR="00CC4F81" w:rsidRPr="000F2654" w:rsidRDefault="00CC4F81" w:rsidP="00427AA4">
            <w:pPr>
              <w:jc w:val="right"/>
              <w:rPr>
                <w:rFonts w:ascii="Traditional Arabic" w:hAnsi="Traditional Arabic" w:cs="Traditional Arabic"/>
                <w:b/>
                <w:bCs/>
                <w:sz w:val="26"/>
                <w:szCs w:val="26"/>
                <w:lang w:bidi="ar-DZ"/>
              </w:rPr>
            </w:pPr>
          </w:p>
        </w:tc>
      </w:tr>
      <w:tr w:rsidR="00CC4F81" w:rsidTr="00427AA4">
        <w:tc>
          <w:tcPr>
            <w:tcW w:w="6062" w:type="dxa"/>
            <w:vAlign w:val="center"/>
          </w:tcPr>
          <w:p w:rsidR="00CC4F81" w:rsidRPr="000F2654" w:rsidRDefault="00E626D3" w:rsidP="00427AA4">
            <w:pPr>
              <w:jc w:val="right"/>
              <w:rPr>
                <w:rFonts w:ascii="Traditional Arabic" w:hAnsi="Traditional Arabic" w:cs="Traditional Arabic"/>
                <w:b/>
                <w:bCs/>
                <w:sz w:val="26"/>
                <w:szCs w:val="26"/>
                <w:rtl/>
                <w:lang w:bidi="ar-DZ"/>
              </w:rPr>
            </w:pPr>
            <w:r w:rsidRPr="000F2654">
              <w:rPr>
                <w:rFonts w:ascii="Traditional Arabic" w:hAnsi="Traditional Arabic" w:cs="Traditional Arabic" w:hint="cs"/>
                <w:b/>
                <w:bCs/>
                <w:sz w:val="26"/>
                <w:szCs w:val="26"/>
                <w:rtl/>
                <w:lang w:bidi="ar-DZ"/>
              </w:rPr>
              <w:t xml:space="preserve">مداخلة </w:t>
            </w:r>
          </w:p>
        </w:tc>
        <w:tc>
          <w:tcPr>
            <w:tcW w:w="2384" w:type="dxa"/>
            <w:vAlign w:val="center"/>
          </w:tcPr>
          <w:p w:rsidR="00CC4F81" w:rsidRPr="000F2654" w:rsidRDefault="00CC4F81" w:rsidP="00427AA4">
            <w:pPr>
              <w:jc w:val="right"/>
              <w:rPr>
                <w:rFonts w:ascii="Traditional Arabic" w:hAnsi="Traditional Arabic" w:cs="Traditional Arabic"/>
                <w:b/>
                <w:bCs/>
                <w:sz w:val="26"/>
                <w:szCs w:val="26"/>
                <w:lang w:bidi="ar-DZ"/>
              </w:rPr>
            </w:pPr>
            <w:r w:rsidRPr="000F2654">
              <w:rPr>
                <w:rFonts w:ascii="Traditional Arabic" w:hAnsi="Traditional Arabic" w:cs="Traditional Arabic"/>
                <w:b/>
                <w:bCs/>
                <w:sz w:val="26"/>
                <w:szCs w:val="26"/>
                <w:lang w:bidi="ar-DZ"/>
              </w:rPr>
              <w:t>:</w:t>
            </w:r>
            <w:r w:rsidRPr="000F2654">
              <w:rPr>
                <w:rFonts w:ascii="Traditional Arabic" w:hAnsi="Traditional Arabic" w:cs="Traditional Arabic"/>
                <w:b/>
                <w:bCs/>
                <w:sz w:val="26"/>
                <w:szCs w:val="26"/>
                <w:rtl/>
                <w:lang w:bidi="ar-DZ"/>
              </w:rPr>
              <w:t xml:space="preserve"> النوع</w:t>
            </w:r>
          </w:p>
        </w:tc>
      </w:tr>
      <w:tr w:rsidR="00CC4F81" w:rsidTr="00427AA4">
        <w:tc>
          <w:tcPr>
            <w:tcW w:w="6062" w:type="dxa"/>
            <w:vAlign w:val="center"/>
          </w:tcPr>
          <w:p w:rsidR="00CC4F81" w:rsidRPr="000F2654" w:rsidRDefault="00591900" w:rsidP="00427AA4">
            <w:pPr>
              <w:jc w:val="right"/>
              <w:rPr>
                <w:rFonts w:ascii="Traditional Arabic" w:hAnsi="Traditional Arabic" w:cs="Traditional Arabic"/>
                <w:b/>
                <w:bCs/>
                <w:sz w:val="26"/>
                <w:szCs w:val="26"/>
                <w:lang w:bidi="ar-DZ"/>
              </w:rPr>
            </w:pPr>
            <w:r w:rsidRPr="000F2654">
              <w:rPr>
                <w:rFonts w:ascii="Traditional Arabic" w:hAnsi="Traditional Arabic" w:cs="Traditional Arabic"/>
                <w:b/>
                <w:bCs/>
                <w:sz w:val="26"/>
                <w:szCs w:val="26"/>
                <w:rtl/>
                <w:lang w:bidi="ar-DZ"/>
              </w:rPr>
              <w:t>العربية</w:t>
            </w:r>
          </w:p>
        </w:tc>
        <w:tc>
          <w:tcPr>
            <w:tcW w:w="2384" w:type="dxa"/>
            <w:vAlign w:val="center"/>
          </w:tcPr>
          <w:p w:rsidR="00CC4F81" w:rsidRPr="000F2654" w:rsidRDefault="00CC4F81" w:rsidP="00427AA4">
            <w:pPr>
              <w:jc w:val="right"/>
              <w:rPr>
                <w:rFonts w:ascii="Traditional Arabic" w:hAnsi="Traditional Arabic" w:cs="Traditional Arabic"/>
                <w:b/>
                <w:bCs/>
                <w:sz w:val="26"/>
                <w:szCs w:val="26"/>
                <w:lang w:bidi="ar-DZ"/>
              </w:rPr>
            </w:pPr>
            <w:r w:rsidRPr="000F2654">
              <w:rPr>
                <w:rFonts w:ascii="Traditional Arabic" w:hAnsi="Traditional Arabic" w:cs="Traditional Arabic"/>
                <w:b/>
                <w:bCs/>
                <w:sz w:val="26"/>
                <w:szCs w:val="26"/>
                <w:lang w:bidi="ar-DZ"/>
              </w:rPr>
              <w:t>:</w:t>
            </w:r>
            <w:r w:rsidRPr="000F2654">
              <w:rPr>
                <w:rFonts w:ascii="Traditional Arabic" w:hAnsi="Traditional Arabic" w:cs="Traditional Arabic"/>
                <w:b/>
                <w:bCs/>
                <w:sz w:val="26"/>
                <w:szCs w:val="26"/>
                <w:rtl/>
                <w:lang w:bidi="ar-DZ"/>
              </w:rPr>
              <w:t>لغة المداخلة</w:t>
            </w:r>
          </w:p>
          <w:p w:rsidR="00CC4F81" w:rsidRPr="000F2654" w:rsidRDefault="00CC4F81" w:rsidP="00427AA4">
            <w:pPr>
              <w:jc w:val="right"/>
              <w:rPr>
                <w:rFonts w:ascii="Traditional Arabic" w:hAnsi="Traditional Arabic" w:cs="Traditional Arabic"/>
                <w:b/>
                <w:bCs/>
                <w:sz w:val="26"/>
                <w:szCs w:val="26"/>
                <w:lang w:bidi="ar-DZ"/>
              </w:rPr>
            </w:pPr>
          </w:p>
        </w:tc>
      </w:tr>
      <w:tr w:rsidR="00CC4F81" w:rsidTr="00E626D3">
        <w:tc>
          <w:tcPr>
            <w:tcW w:w="6062" w:type="dxa"/>
            <w:vAlign w:val="center"/>
          </w:tcPr>
          <w:p w:rsidR="00CC4F81" w:rsidRPr="000F2654" w:rsidRDefault="000F2654" w:rsidP="00E626D3">
            <w:pPr>
              <w:bidi/>
              <w:ind w:hanging="2"/>
              <w:rPr>
                <w:rFonts w:ascii="Traditional Arabic" w:hAnsi="Traditional Arabic" w:cs="Traditional Arabic"/>
                <w:b/>
                <w:bCs/>
                <w:sz w:val="26"/>
                <w:szCs w:val="26"/>
                <w:lang w:bidi="ar-DZ"/>
              </w:rPr>
            </w:pPr>
            <w:r w:rsidRPr="000F2654">
              <w:rPr>
                <w:rFonts w:ascii="Traditional Arabic" w:hAnsi="Traditional Arabic" w:cs="Traditional Arabic" w:hint="cs"/>
                <w:b/>
                <w:bCs/>
                <w:sz w:val="26"/>
                <w:szCs w:val="26"/>
                <w:rtl/>
                <w:lang w:bidi="ar-DZ"/>
              </w:rPr>
              <w:t>تكنولوجيا المعلومات والاتصال، التنمية المستدامة، المسؤولية الاجتماعية، منظمات الأعمال.</w:t>
            </w:r>
          </w:p>
        </w:tc>
        <w:tc>
          <w:tcPr>
            <w:tcW w:w="2384" w:type="dxa"/>
            <w:vAlign w:val="center"/>
          </w:tcPr>
          <w:p w:rsidR="00CC4F81" w:rsidRPr="000F2654" w:rsidRDefault="00CC4F81" w:rsidP="00884F20">
            <w:pPr>
              <w:bidi/>
              <w:rPr>
                <w:rFonts w:ascii="Traditional Arabic" w:hAnsi="Traditional Arabic" w:cs="Traditional Arabic"/>
                <w:b/>
                <w:bCs/>
                <w:sz w:val="26"/>
                <w:szCs w:val="26"/>
                <w:lang w:bidi="ar-DZ"/>
              </w:rPr>
            </w:pPr>
            <w:r w:rsidRPr="000F2654">
              <w:rPr>
                <w:rFonts w:ascii="Traditional Arabic" w:hAnsi="Traditional Arabic" w:cs="Traditional Arabic"/>
                <w:b/>
                <w:bCs/>
                <w:sz w:val="26"/>
                <w:szCs w:val="26"/>
                <w:rtl/>
                <w:lang w:bidi="ar-DZ"/>
              </w:rPr>
              <w:t>الكلمات المفتاحية</w:t>
            </w:r>
          </w:p>
        </w:tc>
      </w:tr>
      <w:tr w:rsidR="00CC4F81" w:rsidTr="00427AA4">
        <w:tc>
          <w:tcPr>
            <w:tcW w:w="6062" w:type="dxa"/>
            <w:vAlign w:val="center"/>
          </w:tcPr>
          <w:p w:rsidR="00CC4F81" w:rsidRPr="000F2654" w:rsidRDefault="000F2654" w:rsidP="004F671F">
            <w:pPr>
              <w:bidi/>
              <w:ind w:hanging="2"/>
              <w:jc w:val="both"/>
              <w:rPr>
                <w:rFonts w:ascii="Traditional Arabic" w:hAnsi="Traditional Arabic" w:cs="Traditional Arabic"/>
                <w:b/>
                <w:bCs/>
                <w:sz w:val="26"/>
                <w:szCs w:val="26"/>
                <w:lang w:bidi="ar-DZ"/>
              </w:rPr>
            </w:pPr>
            <w:r w:rsidRPr="000F2654">
              <w:rPr>
                <w:rFonts w:ascii="Traditional Arabic" w:hAnsi="Traditional Arabic" w:cs="Traditional Arabic" w:hint="cs"/>
                <w:b/>
                <w:bCs/>
                <w:sz w:val="26"/>
                <w:szCs w:val="26"/>
                <w:rtl/>
                <w:lang w:bidi="ar-DZ"/>
              </w:rPr>
              <w:t>تكنولوجيا المعلومات والاتصال، المسؤولية الاجتماعية والتنمية المستدامة مقاربات حديثة تساهم في الإرتقاء بمنظمات الأعمال من حيث الجانب الاقتصادي، الاجتماعي والبيئي، ومن ثم تحقيق الاستدامة في ظل متغيرات قائمة على المنافسة، لتكنولوجيا المعلومات دور مهم في تفعيل العلاقة بين المسؤولية الاجتماعية والتنمية المستدامة لأن كلاهما يدفع بمنظمات الأعمال للوصول إلى  تنمية شاملة يراعا فيها الاستخدام الأمثل للموارد كمسؤولية إجتماعية وضرورة تنموية،وتهدف هذه الدراسة إلى توضيح وضعية المسؤولية الاجتماعية والتنمية المستدامة في ظل مقاربة تكنولوجيا المعلومات والاتصال لمنظمات الأعمال.</w:t>
            </w:r>
          </w:p>
        </w:tc>
        <w:tc>
          <w:tcPr>
            <w:tcW w:w="2384" w:type="dxa"/>
            <w:vAlign w:val="center"/>
          </w:tcPr>
          <w:p w:rsidR="00CC4F81" w:rsidRPr="000F2654" w:rsidRDefault="00CC4F81" w:rsidP="00427AA4">
            <w:pPr>
              <w:jc w:val="right"/>
              <w:rPr>
                <w:rFonts w:ascii="Traditional Arabic" w:hAnsi="Traditional Arabic" w:cs="Traditional Arabic"/>
                <w:b/>
                <w:bCs/>
                <w:sz w:val="26"/>
                <w:szCs w:val="26"/>
                <w:lang w:bidi="ar-DZ"/>
              </w:rPr>
            </w:pPr>
            <w:r w:rsidRPr="000F2654">
              <w:rPr>
                <w:rFonts w:ascii="Traditional Arabic" w:hAnsi="Traditional Arabic" w:cs="Traditional Arabic"/>
                <w:b/>
                <w:bCs/>
                <w:sz w:val="26"/>
                <w:szCs w:val="26"/>
                <w:rtl/>
                <w:lang w:bidi="ar-DZ"/>
              </w:rPr>
              <w:t>الملخص</w:t>
            </w:r>
          </w:p>
        </w:tc>
      </w:tr>
    </w:tbl>
    <w:p w:rsidR="00675BBE" w:rsidRPr="000800BC" w:rsidRDefault="00675BBE" w:rsidP="00427AA4">
      <w:pPr>
        <w:rPr>
          <w:b/>
          <w:bCs/>
          <w:highlight w:val="yellow"/>
          <w:u w:val="single"/>
        </w:rPr>
      </w:pPr>
    </w:p>
    <w:p w:rsidR="00675BBE" w:rsidRPr="000800BC" w:rsidRDefault="00675BBE" w:rsidP="00CC4F81">
      <w:pPr>
        <w:jc w:val="right"/>
        <w:rPr>
          <w:b/>
          <w:bCs/>
          <w:highlight w:val="yellow"/>
          <w:u w:val="single"/>
        </w:rPr>
      </w:pPr>
    </w:p>
    <w:p w:rsidR="00F46538" w:rsidRDefault="00F46538" w:rsidP="00CC4F81">
      <w:pPr>
        <w:jc w:val="right"/>
        <w:rPr>
          <w:b/>
          <w:bCs/>
          <w:u w:val="single"/>
        </w:rPr>
      </w:pPr>
      <w:r>
        <w:rPr>
          <w:b/>
          <w:bCs/>
          <w:u w:val="single"/>
        </w:rPr>
        <w:br w:type="page"/>
      </w:r>
    </w:p>
    <w:sectPr w:rsidR="00F46538" w:rsidSect="0058558D">
      <w:headerReference w:type="default" r:id="rId6"/>
      <w:footerReference w:type="default" r:id="rId7"/>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E6958" w:rsidRDefault="00CE6958" w:rsidP="0019632B">
      <w:pPr>
        <w:spacing w:after="0" w:line="240" w:lineRule="auto"/>
      </w:pPr>
      <w:r>
        <w:separator/>
      </w:r>
    </w:p>
  </w:endnote>
  <w:endnote w:type="continuationSeparator" w:id="1">
    <w:p w:rsidR="00CE6958" w:rsidRDefault="00CE6958" w:rsidP="0019632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07111412"/>
      <w:docPartObj>
        <w:docPartGallery w:val="Page Numbers (Bottom of Page)"/>
        <w:docPartUnique/>
      </w:docPartObj>
    </w:sdtPr>
    <w:sdtContent>
      <w:p w:rsidR="0019632B" w:rsidRDefault="00743EF2">
        <w:pPr>
          <w:pStyle w:val="Pieddepage"/>
          <w:jc w:val="center"/>
        </w:pPr>
        <w:fldSimple w:instr=" PAGE   \* MERGEFORMAT ">
          <w:r w:rsidR="000F2654">
            <w:rPr>
              <w:noProof/>
            </w:rPr>
            <w:t>1</w:t>
          </w:r>
        </w:fldSimple>
      </w:p>
    </w:sdtContent>
  </w:sdt>
  <w:p w:rsidR="0019632B" w:rsidRDefault="0019632B">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E6958" w:rsidRDefault="00CE6958" w:rsidP="0019632B">
      <w:pPr>
        <w:spacing w:after="0" w:line="240" w:lineRule="auto"/>
      </w:pPr>
      <w:r>
        <w:separator/>
      </w:r>
    </w:p>
  </w:footnote>
  <w:footnote w:type="continuationSeparator" w:id="1">
    <w:p w:rsidR="00CE6958" w:rsidRDefault="00CE6958" w:rsidP="0019632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632B" w:rsidRDefault="0019632B">
    <w:pPr>
      <w:pStyle w:val="En-tte"/>
      <w:jc w:val="center"/>
    </w:pPr>
  </w:p>
  <w:p w:rsidR="0019632B" w:rsidRDefault="0019632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EC163F"/>
    <w:rsid w:val="000800BC"/>
    <w:rsid w:val="000F2654"/>
    <w:rsid w:val="00102FE7"/>
    <w:rsid w:val="0019632B"/>
    <w:rsid w:val="001B02FA"/>
    <w:rsid w:val="001C53B7"/>
    <w:rsid w:val="00225A1E"/>
    <w:rsid w:val="00340FA4"/>
    <w:rsid w:val="00427AA4"/>
    <w:rsid w:val="00432E52"/>
    <w:rsid w:val="00481FA0"/>
    <w:rsid w:val="0048399C"/>
    <w:rsid w:val="004874D3"/>
    <w:rsid w:val="004F671F"/>
    <w:rsid w:val="0058558D"/>
    <w:rsid w:val="00591900"/>
    <w:rsid w:val="005950E2"/>
    <w:rsid w:val="00626024"/>
    <w:rsid w:val="0066795C"/>
    <w:rsid w:val="00675BBE"/>
    <w:rsid w:val="006F4717"/>
    <w:rsid w:val="00743EF2"/>
    <w:rsid w:val="008474D7"/>
    <w:rsid w:val="00884F20"/>
    <w:rsid w:val="008A11FB"/>
    <w:rsid w:val="008B2DB5"/>
    <w:rsid w:val="00A4583F"/>
    <w:rsid w:val="00A66769"/>
    <w:rsid w:val="00AA02E5"/>
    <w:rsid w:val="00AA727D"/>
    <w:rsid w:val="00BB0AC5"/>
    <w:rsid w:val="00BD15CF"/>
    <w:rsid w:val="00CC4F81"/>
    <w:rsid w:val="00CE6958"/>
    <w:rsid w:val="00DF00D7"/>
    <w:rsid w:val="00E264B4"/>
    <w:rsid w:val="00E626D3"/>
    <w:rsid w:val="00EC163F"/>
    <w:rsid w:val="00F46538"/>
    <w:rsid w:val="00FD10D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558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19632B"/>
    <w:pPr>
      <w:tabs>
        <w:tab w:val="center" w:pos="4153"/>
        <w:tab w:val="right" w:pos="8306"/>
      </w:tabs>
      <w:spacing w:after="0" w:line="240" w:lineRule="auto"/>
    </w:pPr>
  </w:style>
  <w:style w:type="character" w:customStyle="1" w:styleId="En-tteCar">
    <w:name w:val="En-tête Car"/>
    <w:basedOn w:val="Policepardfaut"/>
    <w:link w:val="En-tte"/>
    <w:uiPriority w:val="99"/>
    <w:rsid w:val="0019632B"/>
  </w:style>
  <w:style w:type="paragraph" w:styleId="Pieddepage">
    <w:name w:val="footer"/>
    <w:basedOn w:val="Normal"/>
    <w:link w:val="PieddepageCar"/>
    <w:uiPriority w:val="99"/>
    <w:unhideWhenUsed/>
    <w:rsid w:val="0019632B"/>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19632B"/>
  </w:style>
  <w:style w:type="table" w:styleId="Grilledutableau">
    <w:name w:val="Table Grid"/>
    <w:basedOn w:val="TableauNormal"/>
    <w:uiPriority w:val="59"/>
    <w:rsid w:val="00CC4F8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360</TotalTime>
  <Pages>2</Pages>
  <Words>189</Words>
  <Characters>981</Characters>
  <Application>Microsoft Office Word</Application>
  <DocSecurity>0</DocSecurity>
  <Lines>22</Lines>
  <Paragraphs>16</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1154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vice rectorat</dc:creator>
  <cp:lastModifiedBy>om</cp:lastModifiedBy>
  <cp:revision>17</cp:revision>
  <dcterms:created xsi:type="dcterms:W3CDTF">2018-11-21T09:22:00Z</dcterms:created>
  <dcterms:modified xsi:type="dcterms:W3CDTF">2018-12-29T12:25:00Z</dcterms:modified>
</cp:coreProperties>
</file>