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4571" w:rsidRDefault="00AE4571" w:rsidP="00AE4571">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Résumé</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Ce mémoire présente une étude approfondie sur l'optimisation par méthodologie plan </w:t>
      </w:r>
      <w:r>
        <w:rPr>
          <w:rFonts w:ascii="TimesNewRomanPSMT" w:hAnsi="Times New Roman" w:cs="TimesNewRomanPSMT"/>
          <w:sz w:val="24"/>
          <w:szCs w:val="24"/>
        </w:rPr>
        <w:t>d</w:t>
      </w:r>
      <w:r>
        <w:rPr>
          <w:rFonts w:ascii="TimesNewRomanPSMT" w:hAnsi="Times New Roman" w:cs="TimesNewRomanPSMT" w:hint="cs"/>
          <w:sz w:val="24"/>
          <w:szCs w:val="24"/>
        </w:rPr>
        <w:t>’</w:t>
      </w:r>
      <w:r>
        <w:rPr>
          <w:rFonts w:ascii="TimesNewRomanPSMT" w:hAnsi="Times New Roman" w:cs="TimesNewRomanPSMT"/>
          <w:sz w:val="24"/>
          <w:szCs w:val="24"/>
        </w:rPr>
        <w:t>exp</w:t>
      </w:r>
      <w:r>
        <w:rPr>
          <w:rFonts w:ascii="TimesNewRomanPSMT" w:hAnsi="Times New Roman" w:cs="TimesNewRomanPSMT" w:hint="cs"/>
          <w:sz w:val="24"/>
          <w:szCs w:val="24"/>
        </w:rPr>
        <w:t>é</w:t>
      </w:r>
      <w:r>
        <w:rPr>
          <w:rFonts w:ascii="TimesNewRomanPSMT" w:hAnsi="Times New Roman" w:cs="TimesNewRomanPSMT"/>
          <w:sz w:val="24"/>
          <w:szCs w:val="24"/>
        </w:rPr>
        <w:t xml:space="preserve">rience </w:t>
      </w:r>
      <w:r>
        <w:rPr>
          <w:rFonts w:ascii="Times New Roman" w:hAnsi="Times New Roman" w:cs="Times New Roman"/>
          <w:sz w:val="24"/>
          <w:szCs w:val="24"/>
        </w:rPr>
        <w:t>de la décoloration de l'</w:t>
      </w:r>
      <w:proofErr w:type="spellStart"/>
      <w:r>
        <w:rPr>
          <w:rFonts w:ascii="Times New Roman" w:hAnsi="Times New Roman" w:cs="Times New Roman"/>
          <w:sz w:val="24"/>
          <w:szCs w:val="24"/>
        </w:rPr>
        <w:t>Acid</w:t>
      </w:r>
      <w:proofErr w:type="spellEnd"/>
      <w:r>
        <w:rPr>
          <w:rFonts w:ascii="Times New Roman" w:hAnsi="Times New Roman" w:cs="Times New Roman"/>
          <w:sz w:val="24"/>
          <w:szCs w:val="24"/>
        </w:rPr>
        <w:t xml:space="preserve"> Green (Ag25) par procédé FENTON </w:t>
      </w:r>
      <w:proofErr w:type="spellStart"/>
      <w:r>
        <w:rPr>
          <w:rFonts w:ascii="Times New Roman" w:hAnsi="Times New Roman" w:cs="Times New Roman"/>
          <w:sz w:val="24"/>
          <w:szCs w:val="24"/>
        </w:rPr>
        <w:t>like</w:t>
      </w:r>
      <w:proofErr w:type="spellEnd"/>
      <w:r>
        <w:rPr>
          <w:rFonts w:ascii="Times New Roman" w:hAnsi="Times New Roman" w:cs="Times New Roman"/>
          <w:sz w:val="24"/>
          <w:szCs w:val="24"/>
        </w:rPr>
        <w:t xml:space="preserve"> par </w:t>
      </w:r>
      <w:proofErr w:type="spellStart"/>
      <w:r>
        <w:rPr>
          <w:rFonts w:ascii="Times New Roman" w:hAnsi="Times New Roman" w:cs="Times New Roman"/>
          <w:sz w:val="24"/>
          <w:szCs w:val="24"/>
        </w:rPr>
        <w:t>CrVI</w:t>
      </w:r>
      <w:proofErr w:type="spellEnd"/>
      <w:r>
        <w:rPr>
          <w:rFonts w:ascii="Times New Roman" w:hAnsi="Times New Roman" w:cs="Times New Roman"/>
          <w:sz w:val="24"/>
          <w:szCs w:val="24"/>
        </w:rPr>
        <w:t xml:space="preserve">, </w:t>
      </w:r>
      <w:r>
        <w:rPr>
          <w:rFonts w:ascii="TimesNewRomanPSMT" w:hAnsi="Times New Roman" w:cs="TimesNewRomanPSMT"/>
          <w:sz w:val="24"/>
          <w:szCs w:val="24"/>
        </w:rPr>
        <w:t>d</w:t>
      </w:r>
      <w:r>
        <w:rPr>
          <w:rFonts w:ascii="TimesNewRomanPSMT" w:hAnsi="Times New Roman" w:cs="TimesNewRomanPSMT" w:hint="cs"/>
          <w:sz w:val="24"/>
          <w:szCs w:val="24"/>
        </w:rPr>
        <w:t>’</w:t>
      </w:r>
      <w:r>
        <w:rPr>
          <w:rFonts w:ascii="Times New Roman" w:hAnsi="Times New Roman" w:cs="Times New Roman"/>
          <w:sz w:val="24"/>
          <w:szCs w:val="24"/>
        </w:rPr>
        <w:t>un colorant organique fréquemment utilisé dans diverses industries.</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L'objectif principal de cette étude est d'évaluer l'influence de différents paramètres sur l'efficacité de la décoloration de l'</w:t>
      </w:r>
      <w:proofErr w:type="spellStart"/>
      <w:r>
        <w:rPr>
          <w:rFonts w:ascii="Times New Roman" w:hAnsi="Times New Roman" w:cs="Times New Roman"/>
          <w:sz w:val="24"/>
          <w:szCs w:val="24"/>
        </w:rPr>
        <w:t>Acid</w:t>
      </w:r>
      <w:proofErr w:type="spellEnd"/>
      <w:r>
        <w:rPr>
          <w:rFonts w:ascii="Times New Roman" w:hAnsi="Times New Roman" w:cs="Times New Roman"/>
          <w:sz w:val="24"/>
          <w:szCs w:val="24"/>
        </w:rPr>
        <w:t xml:space="preserve"> vert 25(Ag25).</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La méthode du plan d'expérience est utilisée pour concevoir des expériences systématiques permettant de tester des combinaisons spécifiques des paramètres. Les paramètres étudiés comprennent les concentrations de peroxyde d'hydrogène (H</w:t>
      </w:r>
      <w:r>
        <w:rPr>
          <w:rFonts w:ascii="Times New Roman" w:hAnsi="Times New Roman" w:cs="Times New Roman"/>
          <w:sz w:val="16"/>
          <w:szCs w:val="16"/>
        </w:rPr>
        <w:t>2</w:t>
      </w:r>
      <w:r>
        <w:rPr>
          <w:rFonts w:ascii="Times New Roman" w:hAnsi="Times New Roman" w:cs="Times New Roman"/>
          <w:sz w:val="24"/>
          <w:szCs w:val="24"/>
        </w:rPr>
        <w:t>O</w:t>
      </w:r>
      <w:r>
        <w:rPr>
          <w:rFonts w:ascii="Times New Roman" w:hAnsi="Times New Roman" w:cs="Times New Roman"/>
          <w:sz w:val="16"/>
          <w:szCs w:val="16"/>
        </w:rPr>
        <w:t>2</w:t>
      </w:r>
      <w:r>
        <w:rPr>
          <w:rFonts w:ascii="Times New Roman" w:hAnsi="Times New Roman" w:cs="Times New Roman"/>
          <w:sz w:val="24"/>
          <w:szCs w:val="24"/>
        </w:rPr>
        <w:t>) et d'ions chrome (VI), le pH de la solution réactionnelle, et la durée de la réaction.</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Les résultats obtenus révèlent des interactions complexes entre ces paramètres et leur impact significatif sur l'efficacité de la décoloration. Les conditions optimales pour une décoloration maximale de l'</w:t>
      </w:r>
      <w:proofErr w:type="spellStart"/>
      <w:r>
        <w:rPr>
          <w:rFonts w:ascii="Times New Roman" w:hAnsi="Times New Roman" w:cs="Times New Roman"/>
          <w:sz w:val="24"/>
          <w:szCs w:val="24"/>
        </w:rPr>
        <w:t>Acid</w:t>
      </w:r>
      <w:proofErr w:type="spellEnd"/>
      <w:r>
        <w:rPr>
          <w:rFonts w:ascii="Times New Roman" w:hAnsi="Times New Roman" w:cs="Times New Roman"/>
          <w:sz w:val="24"/>
          <w:szCs w:val="24"/>
        </w:rPr>
        <w:t xml:space="preserve"> Green sont déterminées à l'aide de la méthode du plan d'expérience en utilisant un plan type « I. OPTIMAL ».</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En utilisant ces conditions optimales, une décoloration efficace de l'</w:t>
      </w:r>
      <w:proofErr w:type="spellStart"/>
      <w:r>
        <w:rPr>
          <w:rFonts w:ascii="Times New Roman" w:hAnsi="Times New Roman" w:cs="Times New Roman"/>
          <w:sz w:val="24"/>
          <w:szCs w:val="24"/>
        </w:rPr>
        <w:t>Acid</w:t>
      </w:r>
      <w:proofErr w:type="spellEnd"/>
      <w:r>
        <w:rPr>
          <w:rFonts w:ascii="Times New Roman" w:hAnsi="Times New Roman" w:cs="Times New Roman"/>
          <w:sz w:val="24"/>
          <w:szCs w:val="24"/>
        </w:rPr>
        <w:t xml:space="preserve"> vert 25 (Ag25) est obtenue, démontrant ainsi l'efficacité du procédé Fenton </w:t>
      </w:r>
      <w:proofErr w:type="spellStart"/>
      <w:r>
        <w:rPr>
          <w:rFonts w:ascii="Times New Roman" w:hAnsi="Times New Roman" w:cs="Times New Roman"/>
          <w:sz w:val="24"/>
          <w:szCs w:val="24"/>
        </w:rPr>
        <w:t>like</w:t>
      </w:r>
      <w:proofErr w:type="spellEnd"/>
      <w:r>
        <w:rPr>
          <w:rFonts w:ascii="Times New Roman" w:hAnsi="Times New Roman" w:cs="Times New Roman"/>
          <w:sz w:val="24"/>
          <w:szCs w:val="24"/>
        </w:rPr>
        <w:t xml:space="preserve"> dans le traitement des colorants organiques. Des analyses complémentaires sont également réalisées pour évaluer l'efficacité énergétique et les aspects économiques de la décoloration de (Ag25) par le procédé Fenton </w:t>
      </w:r>
      <w:proofErr w:type="spellStart"/>
      <w:r>
        <w:rPr>
          <w:rFonts w:ascii="Times New Roman" w:hAnsi="Times New Roman" w:cs="Times New Roman"/>
          <w:sz w:val="24"/>
          <w:szCs w:val="24"/>
        </w:rPr>
        <w:t>like.cette</w:t>
      </w:r>
      <w:proofErr w:type="spellEnd"/>
      <w:r>
        <w:rPr>
          <w:rFonts w:ascii="Times New Roman" w:hAnsi="Times New Roman" w:cs="Times New Roman"/>
          <w:sz w:val="24"/>
          <w:szCs w:val="24"/>
        </w:rPr>
        <w:t xml:space="preserve"> étude met en évidence l'importance de la méthode du plan d'expérience, pour optimiser la décoloration de l'Acide vert 25 (Ag25) par la méthode Fenton. Les résultats</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obtenus</w:t>
      </w:r>
      <w:proofErr w:type="gramEnd"/>
      <w:r>
        <w:rPr>
          <w:rFonts w:ascii="Times New Roman" w:hAnsi="Times New Roman" w:cs="Times New Roman"/>
          <w:sz w:val="24"/>
          <w:szCs w:val="24"/>
        </w:rPr>
        <w:t xml:space="preserve"> fournissent des informations précieuses pour développer des stratégies de traitement</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efficaces</w:t>
      </w:r>
      <w:proofErr w:type="gramEnd"/>
      <w:r>
        <w:rPr>
          <w:rFonts w:ascii="Times New Roman" w:hAnsi="Times New Roman" w:cs="Times New Roman"/>
          <w:sz w:val="24"/>
          <w:szCs w:val="24"/>
        </w:rPr>
        <w:t xml:space="preserve"> et économiquement viables afin d'éliminer les colorants organiques ainsi les eaux</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usées</w:t>
      </w:r>
      <w:proofErr w:type="gramEnd"/>
      <w:r>
        <w:rPr>
          <w:rFonts w:ascii="Times New Roman" w:hAnsi="Times New Roman" w:cs="Times New Roman"/>
          <w:sz w:val="24"/>
          <w:szCs w:val="24"/>
        </w:rPr>
        <w:t xml:space="preserve"> qui renferme des chromate.</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Cette approche favorise le développement de technologies de dépollution durables et contribue</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ainsi</w:t>
      </w:r>
      <w:proofErr w:type="gramEnd"/>
      <w:r>
        <w:rPr>
          <w:rFonts w:ascii="Times New Roman" w:hAnsi="Times New Roman" w:cs="Times New Roman"/>
          <w:sz w:val="24"/>
          <w:szCs w:val="24"/>
        </w:rPr>
        <w:t xml:space="preserve"> à la préservation de l'environnement dans les industries utilisant des colorants organiques.</w:t>
      </w:r>
    </w:p>
    <w:p w:rsidR="00AE4571" w:rsidRDefault="00AE4571" w:rsidP="00AE457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 xml:space="preserve">Mots clés </w:t>
      </w:r>
      <w:r>
        <w:rPr>
          <w:rFonts w:ascii="Times New Roman" w:hAnsi="Times New Roman" w:cs="Times New Roman"/>
          <w:sz w:val="24"/>
          <w:szCs w:val="24"/>
        </w:rPr>
        <w:t>: Acide vert25-FENTON LIKE-Cr(VI)-</w:t>
      </w:r>
      <w:r>
        <w:rPr>
          <w:rFonts w:ascii="TimesNewRomanPSMT" w:hAnsi="Times New Roman" w:cs="TimesNewRomanPSMT"/>
          <w:sz w:val="24"/>
          <w:szCs w:val="24"/>
        </w:rPr>
        <w:t>plan d</w:t>
      </w:r>
      <w:r>
        <w:rPr>
          <w:rFonts w:ascii="TimesNewRomanPSMT" w:hAnsi="Times New Roman" w:cs="TimesNewRomanPSMT" w:hint="cs"/>
          <w:sz w:val="24"/>
          <w:szCs w:val="24"/>
        </w:rPr>
        <w:t>’</w:t>
      </w:r>
      <w:r>
        <w:rPr>
          <w:rFonts w:ascii="TimesNewRomanPSMT" w:hAnsi="Times New Roman" w:cs="TimesNewRomanPSMT"/>
          <w:sz w:val="24"/>
          <w:szCs w:val="24"/>
        </w:rPr>
        <w:t>exp</w:t>
      </w:r>
      <w:r>
        <w:rPr>
          <w:rFonts w:ascii="TimesNewRomanPSMT" w:hAnsi="Times New Roman" w:cs="TimesNewRomanPSMT" w:hint="cs"/>
          <w:sz w:val="24"/>
          <w:szCs w:val="24"/>
        </w:rPr>
        <w:t>é</w:t>
      </w:r>
      <w:r>
        <w:rPr>
          <w:rFonts w:ascii="TimesNewRomanPSMT" w:hAnsi="Times New Roman" w:cs="TimesNewRomanPSMT"/>
          <w:sz w:val="24"/>
          <w:szCs w:val="24"/>
        </w:rPr>
        <w:t>rience</w:t>
      </w:r>
      <w:r>
        <w:rPr>
          <w:rFonts w:ascii="Times New Roman" w:hAnsi="Times New Roman" w:cs="Times New Roman"/>
          <w:sz w:val="24"/>
          <w:szCs w:val="24"/>
        </w:rPr>
        <w:t>-plan I optimal-optimisation</w:t>
      </w: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p>
    <w:p w:rsidR="00AE4571" w:rsidRPr="00AE4571" w:rsidRDefault="00AE4571" w:rsidP="00AE4571">
      <w:pPr>
        <w:autoSpaceDE w:val="0"/>
        <w:autoSpaceDN w:val="0"/>
        <w:adjustRightInd w:val="0"/>
        <w:spacing w:after="0" w:line="240" w:lineRule="auto"/>
        <w:rPr>
          <w:rFonts w:ascii="Times New Roman" w:hAnsi="Times New Roman" w:cs="Times New Roman"/>
          <w:b/>
          <w:bCs/>
          <w:sz w:val="24"/>
          <w:szCs w:val="24"/>
          <w:lang w:val="en-US"/>
        </w:rPr>
      </w:pPr>
      <w:r w:rsidRPr="00AE4571">
        <w:rPr>
          <w:rFonts w:ascii="Times New Roman" w:hAnsi="Times New Roman" w:cs="Times New Roman"/>
          <w:b/>
          <w:bCs/>
          <w:sz w:val="24"/>
          <w:szCs w:val="24"/>
          <w:lang w:val="en-US"/>
        </w:rPr>
        <w:lastRenderedPageBreak/>
        <w:t>Abstract</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 xml:space="preserve">This paper presents an </w:t>
      </w:r>
      <w:proofErr w:type="spellStart"/>
      <w:r w:rsidRPr="00AE4571">
        <w:rPr>
          <w:rFonts w:ascii="Times New Roman" w:hAnsi="Times New Roman" w:cs="Times New Roman"/>
          <w:sz w:val="24"/>
          <w:szCs w:val="24"/>
          <w:lang w:val="en-US"/>
        </w:rPr>
        <w:t>indepth</w:t>
      </w:r>
      <w:proofErr w:type="spellEnd"/>
      <w:r w:rsidRPr="00AE4571">
        <w:rPr>
          <w:rFonts w:ascii="Times New Roman" w:hAnsi="Times New Roman" w:cs="Times New Roman"/>
          <w:sz w:val="24"/>
          <w:szCs w:val="24"/>
          <w:lang w:val="en-US"/>
        </w:rPr>
        <w:t xml:space="preserve"> study on the optimization by experimental design methodology of the </w:t>
      </w:r>
      <w:proofErr w:type="spellStart"/>
      <w:r w:rsidRPr="00AE4571">
        <w:rPr>
          <w:rFonts w:ascii="Times New Roman" w:hAnsi="Times New Roman" w:cs="Times New Roman"/>
          <w:sz w:val="24"/>
          <w:szCs w:val="24"/>
          <w:lang w:val="en-US"/>
        </w:rPr>
        <w:t>decolorization</w:t>
      </w:r>
      <w:proofErr w:type="spellEnd"/>
      <w:r w:rsidRPr="00AE4571">
        <w:rPr>
          <w:rFonts w:ascii="Times New Roman" w:hAnsi="Times New Roman" w:cs="Times New Roman"/>
          <w:sz w:val="24"/>
          <w:szCs w:val="24"/>
          <w:lang w:val="en-US"/>
        </w:rPr>
        <w:t xml:space="preserve"> of Green Acid (Ag25) by the FENTON like process by </w:t>
      </w:r>
      <w:proofErr w:type="spellStart"/>
      <w:r w:rsidRPr="00AE4571">
        <w:rPr>
          <w:rFonts w:ascii="Times New Roman" w:hAnsi="Times New Roman" w:cs="Times New Roman"/>
          <w:sz w:val="24"/>
          <w:szCs w:val="24"/>
          <w:lang w:val="en-US"/>
        </w:rPr>
        <w:t>CrVI</w:t>
      </w:r>
      <w:proofErr w:type="spellEnd"/>
      <w:r w:rsidRPr="00AE4571">
        <w:rPr>
          <w:rFonts w:ascii="Times New Roman" w:hAnsi="Times New Roman" w:cs="Times New Roman"/>
          <w:sz w:val="24"/>
          <w:szCs w:val="24"/>
          <w:lang w:val="en-US"/>
        </w:rPr>
        <w:t>,</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proofErr w:type="gramStart"/>
      <w:r w:rsidRPr="00AE4571">
        <w:rPr>
          <w:rFonts w:ascii="Times New Roman" w:hAnsi="Times New Roman" w:cs="Times New Roman"/>
          <w:sz w:val="24"/>
          <w:szCs w:val="24"/>
          <w:lang w:val="en-US"/>
        </w:rPr>
        <w:t>an</w:t>
      </w:r>
      <w:proofErr w:type="gramEnd"/>
      <w:r w:rsidRPr="00AE4571">
        <w:rPr>
          <w:rFonts w:ascii="Times New Roman" w:hAnsi="Times New Roman" w:cs="Times New Roman"/>
          <w:sz w:val="24"/>
          <w:szCs w:val="24"/>
          <w:lang w:val="en-US"/>
        </w:rPr>
        <w:t xml:space="preserve"> organic dye frequently used in various industries.</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The main objective of this study is to evaluate the influence of different parameters on the efficiency of discoloration of Green Acid 25 (Ag25).</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The experimental design method is used to design systematic experiments to test specific combinations of parameters. The parameters studied include the concentrations of hydrogen peroxide (H</w:t>
      </w:r>
      <w:r w:rsidRPr="00AE4571">
        <w:rPr>
          <w:rFonts w:ascii="Times New Roman" w:hAnsi="Times New Roman" w:cs="Times New Roman"/>
          <w:sz w:val="16"/>
          <w:szCs w:val="16"/>
          <w:lang w:val="en-US"/>
        </w:rPr>
        <w:t>2</w:t>
      </w:r>
      <w:r w:rsidRPr="00AE4571">
        <w:rPr>
          <w:rFonts w:ascii="Times New Roman" w:hAnsi="Times New Roman" w:cs="Times New Roman"/>
          <w:sz w:val="24"/>
          <w:szCs w:val="24"/>
          <w:lang w:val="en-US"/>
        </w:rPr>
        <w:t>O</w:t>
      </w:r>
      <w:r w:rsidRPr="00AE4571">
        <w:rPr>
          <w:rFonts w:ascii="Times New Roman" w:hAnsi="Times New Roman" w:cs="Times New Roman"/>
          <w:sz w:val="16"/>
          <w:szCs w:val="16"/>
          <w:lang w:val="en-US"/>
        </w:rPr>
        <w:t>2</w:t>
      </w:r>
      <w:r w:rsidRPr="00AE4571">
        <w:rPr>
          <w:rFonts w:ascii="Times New Roman" w:hAnsi="Times New Roman" w:cs="Times New Roman"/>
          <w:sz w:val="24"/>
          <w:szCs w:val="24"/>
          <w:lang w:val="en-US"/>
        </w:rPr>
        <w:t>) and chromium (VI) ions, the pH of the reaction solution, and the duration of the</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proofErr w:type="gramStart"/>
      <w:r w:rsidRPr="00AE4571">
        <w:rPr>
          <w:rFonts w:ascii="Times New Roman" w:hAnsi="Times New Roman" w:cs="Times New Roman"/>
          <w:sz w:val="24"/>
          <w:szCs w:val="24"/>
          <w:lang w:val="en-US"/>
        </w:rPr>
        <w:t>reaction</w:t>
      </w:r>
      <w:proofErr w:type="gramEnd"/>
      <w:r w:rsidRPr="00AE4571">
        <w:rPr>
          <w:rFonts w:ascii="Times New Roman" w:hAnsi="Times New Roman" w:cs="Times New Roman"/>
          <w:sz w:val="24"/>
          <w:szCs w:val="24"/>
          <w:lang w:val="en-US"/>
        </w:rPr>
        <w:t>.</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 xml:space="preserve">The results obtained reveal complex interactions between these parameters and their significant impact on the efficiency of the bleaching. The optimum conditions for maximum </w:t>
      </w:r>
      <w:proofErr w:type="spellStart"/>
      <w:r w:rsidRPr="00AE4571">
        <w:rPr>
          <w:rFonts w:ascii="Times New Roman" w:hAnsi="Times New Roman" w:cs="Times New Roman"/>
          <w:sz w:val="24"/>
          <w:szCs w:val="24"/>
          <w:lang w:val="en-US"/>
        </w:rPr>
        <w:t>decoloration</w:t>
      </w:r>
      <w:proofErr w:type="spellEnd"/>
      <w:r w:rsidRPr="00AE4571">
        <w:rPr>
          <w:rFonts w:ascii="Times New Roman" w:hAnsi="Times New Roman" w:cs="Times New Roman"/>
          <w:sz w:val="24"/>
          <w:szCs w:val="24"/>
          <w:lang w:val="en-US"/>
        </w:rPr>
        <w:t xml:space="preserve"> of Green Acid are determined using the experimental design method using an </w:t>
      </w:r>
      <w:r w:rsidRPr="00AE4571">
        <w:rPr>
          <w:rFonts w:ascii="TimesNewRomanPSMT" w:hAnsi="Times New Roman" w:cs="TimesNewRomanPSMT" w:hint="cs"/>
          <w:sz w:val="24"/>
          <w:szCs w:val="24"/>
          <w:lang w:val="en-US"/>
        </w:rPr>
        <w:t>“</w:t>
      </w:r>
      <w:r w:rsidRPr="00AE4571">
        <w:rPr>
          <w:rFonts w:ascii="TimesNewRomanPSMT" w:hAnsi="Times New Roman" w:cs="TimesNewRomanPSMT"/>
          <w:sz w:val="24"/>
          <w:szCs w:val="24"/>
          <w:lang w:val="en-US"/>
        </w:rPr>
        <w:t xml:space="preserve">I. </w:t>
      </w:r>
      <w:r w:rsidRPr="00AE4571">
        <w:rPr>
          <w:rFonts w:ascii="Times New Roman" w:hAnsi="Times New Roman" w:cs="Times New Roman"/>
          <w:sz w:val="24"/>
          <w:szCs w:val="24"/>
          <w:lang w:val="en-US"/>
        </w:rPr>
        <w:t>OPTIMA</w:t>
      </w:r>
      <w:r w:rsidRPr="00AE4571">
        <w:rPr>
          <w:rFonts w:ascii="TimesNewRomanPSMT" w:hAnsi="Times New Roman" w:cs="TimesNewRomanPSMT"/>
          <w:sz w:val="24"/>
          <w:szCs w:val="24"/>
          <w:lang w:val="en-US"/>
        </w:rPr>
        <w:t>L</w:t>
      </w:r>
      <w:r w:rsidRPr="00AE4571">
        <w:rPr>
          <w:rFonts w:ascii="TimesNewRomanPSMT" w:hAnsi="Times New Roman" w:cs="TimesNewRomanPSMT" w:hint="cs"/>
          <w:sz w:val="24"/>
          <w:szCs w:val="24"/>
          <w:lang w:val="en-US"/>
        </w:rPr>
        <w:t>”</w:t>
      </w:r>
      <w:r w:rsidRPr="00AE4571">
        <w:rPr>
          <w:rFonts w:ascii="TimesNewRomanPSMT" w:hAnsi="Times New Roman" w:cs="TimesNewRomanPSMT"/>
          <w:sz w:val="24"/>
          <w:szCs w:val="24"/>
          <w:lang w:val="en-US"/>
        </w:rPr>
        <w:t xml:space="preserve"> </w:t>
      </w:r>
      <w:r w:rsidRPr="00AE4571">
        <w:rPr>
          <w:rFonts w:ascii="Times New Roman" w:hAnsi="Times New Roman" w:cs="Times New Roman"/>
          <w:sz w:val="24"/>
          <w:szCs w:val="24"/>
          <w:lang w:val="en-US"/>
        </w:rPr>
        <w:t>type design.</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 xml:space="preserve">By using these optimum conditions, effective </w:t>
      </w:r>
      <w:proofErr w:type="spellStart"/>
      <w:r w:rsidRPr="00AE4571">
        <w:rPr>
          <w:rFonts w:ascii="Times New Roman" w:hAnsi="Times New Roman" w:cs="Times New Roman"/>
          <w:sz w:val="24"/>
          <w:szCs w:val="24"/>
          <w:lang w:val="en-US"/>
        </w:rPr>
        <w:t>decolorization</w:t>
      </w:r>
      <w:proofErr w:type="spellEnd"/>
      <w:r w:rsidRPr="00AE4571">
        <w:rPr>
          <w:rFonts w:ascii="Times New Roman" w:hAnsi="Times New Roman" w:cs="Times New Roman"/>
          <w:sz w:val="24"/>
          <w:szCs w:val="24"/>
          <w:lang w:val="en-US"/>
        </w:rPr>
        <w:t xml:space="preserve"> of Green Acid 25 (Ag25) is obtained, thus demonstrating the effectiveness of the Fenton like process in the treatment of organic dyes. Further analyzes are also carried out to evaluate the energy efficiency and </w:t>
      </w:r>
      <w:proofErr w:type="gramStart"/>
      <w:r w:rsidRPr="00AE4571">
        <w:rPr>
          <w:rFonts w:ascii="Times New Roman" w:hAnsi="Times New Roman" w:cs="Times New Roman"/>
          <w:sz w:val="24"/>
          <w:szCs w:val="24"/>
          <w:lang w:val="en-US"/>
        </w:rPr>
        <w:t>economic</w:t>
      </w:r>
      <w:proofErr w:type="gramEnd"/>
      <w:r w:rsidRPr="00AE4571">
        <w:rPr>
          <w:rFonts w:ascii="Times New Roman" w:hAnsi="Times New Roman" w:cs="Times New Roman"/>
          <w:sz w:val="24"/>
          <w:szCs w:val="24"/>
          <w:lang w:val="en-US"/>
        </w:rPr>
        <w:t xml:space="preserve"> aspects of the discoloration of (Ag25) by the Fenton like process.</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In conclusion, this study highlights the importance of the experimental design method,</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proofErr w:type="gramStart"/>
      <w:r w:rsidRPr="00AE4571">
        <w:rPr>
          <w:rFonts w:ascii="Times New Roman" w:hAnsi="Times New Roman" w:cs="Times New Roman"/>
          <w:sz w:val="24"/>
          <w:szCs w:val="24"/>
          <w:lang w:val="en-US"/>
        </w:rPr>
        <w:t>to</w:t>
      </w:r>
      <w:proofErr w:type="gramEnd"/>
      <w:r w:rsidRPr="00AE4571">
        <w:rPr>
          <w:rFonts w:ascii="Times New Roman" w:hAnsi="Times New Roman" w:cs="Times New Roman"/>
          <w:sz w:val="24"/>
          <w:szCs w:val="24"/>
          <w:lang w:val="en-US"/>
        </w:rPr>
        <w:t xml:space="preserve"> optimize the </w:t>
      </w:r>
      <w:proofErr w:type="spellStart"/>
      <w:r w:rsidRPr="00AE4571">
        <w:rPr>
          <w:rFonts w:ascii="Times New Roman" w:hAnsi="Times New Roman" w:cs="Times New Roman"/>
          <w:sz w:val="24"/>
          <w:szCs w:val="24"/>
          <w:lang w:val="en-US"/>
        </w:rPr>
        <w:t>decolorization</w:t>
      </w:r>
      <w:proofErr w:type="spellEnd"/>
      <w:r w:rsidRPr="00AE4571">
        <w:rPr>
          <w:rFonts w:ascii="Times New Roman" w:hAnsi="Times New Roman" w:cs="Times New Roman"/>
          <w:sz w:val="24"/>
          <w:szCs w:val="24"/>
          <w:lang w:val="en-US"/>
        </w:rPr>
        <w:t xml:space="preserve"> of green acid 25 (Ag25) by the Fenton method.</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 xml:space="preserve">The results provide valuable information for developing treatment strategies effective and economically viable to remove organic dyes and water </w:t>
      </w:r>
      <w:proofErr w:type="spellStart"/>
      <w:proofErr w:type="gramStart"/>
      <w:r w:rsidRPr="00AE4571">
        <w:rPr>
          <w:rFonts w:ascii="Times New Roman" w:hAnsi="Times New Roman" w:cs="Times New Roman"/>
          <w:sz w:val="24"/>
          <w:szCs w:val="24"/>
          <w:lang w:val="en-US"/>
        </w:rPr>
        <w:t>wast</w:t>
      </w:r>
      <w:proofErr w:type="spellEnd"/>
      <w:proofErr w:type="gramEnd"/>
      <w:r w:rsidRPr="00AE4571">
        <w:rPr>
          <w:rFonts w:ascii="Times New Roman" w:hAnsi="Times New Roman" w:cs="Times New Roman"/>
          <w:sz w:val="24"/>
          <w:szCs w:val="24"/>
          <w:lang w:val="en-US"/>
        </w:rPr>
        <w:t xml:space="preserve"> which contains chromate.</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r w:rsidRPr="00AE4571">
        <w:rPr>
          <w:rFonts w:ascii="Times New Roman" w:hAnsi="Times New Roman" w:cs="Times New Roman"/>
          <w:sz w:val="24"/>
          <w:szCs w:val="24"/>
          <w:lang w:val="en-US"/>
        </w:rPr>
        <w:t>This approach fosters the development of sustainable abatement technologies and contributes</w:t>
      </w:r>
    </w:p>
    <w:p w:rsidR="00AE4571" w:rsidRPr="00AE4571" w:rsidRDefault="00AE4571" w:rsidP="00AE4571">
      <w:pPr>
        <w:autoSpaceDE w:val="0"/>
        <w:autoSpaceDN w:val="0"/>
        <w:adjustRightInd w:val="0"/>
        <w:spacing w:after="0" w:line="240" w:lineRule="auto"/>
        <w:rPr>
          <w:rFonts w:ascii="Times New Roman" w:hAnsi="Times New Roman" w:cs="Times New Roman"/>
          <w:sz w:val="24"/>
          <w:szCs w:val="24"/>
          <w:lang w:val="en-US"/>
        </w:rPr>
      </w:pPr>
      <w:proofErr w:type="gramStart"/>
      <w:r w:rsidRPr="00AE4571">
        <w:rPr>
          <w:rFonts w:ascii="Times New Roman" w:hAnsi="Times New Roman" w:cs="Times New Roman"/>
          <w:sz w:val="24"/>
          <w:szCs w:val="24"/>
          <w:lang w:val="en-US"/>
        </w:rPr>
        <w:t>thus</w:t>
      </w:r>
      <w:proofErr w:type="gramEnd"/>
      <w:r w:rsidRPr="00AE4571">
        <w:rPr>
          <w:rFonts w:ascii="Times New Roman" w:hAnsi="Times New Roman" w:cs="Times New Roman"/>
          <w:sz w:val="24"/>
          <w:szCs w:val="24"/>
          <w:lang w:val="en-US"/>
        </w:rPr>
        <w:t>, the preservation of the environment in industries using organic dyes.</w:t>
      </w:r>
    </w:p>
    <w:p w:rsidR="00AE4571" w:rsidRPr="00AE4571" w:rsidRDefault="00AE4571" w:rsidP="00AE4571">
      <w:pPr>
        <w:autoSpaceDE w:val="0"/>
        <w:autoSpaceDN w:val="0"/>
        <w:adjustRightInd w:val="0"/>
        <w:spacing w:after="0" w:line="240" w:lineRule="auto"/>
        <w:rPr>
          <w:rFonts w:ascii="Arial-BoldMT" w:cs="Arial-BoldMT"/>
          <w:b/>
          <w:bCs/>
          <w:sz w:val="24"/>
          <w:szCs w:val="24"/>
          <w:lang w:val="en-US"/>
        </w:rPr>
      </w:pPr>
      <w:r w:rsidRPr="00AE4571">
        <w:rPr>
          <w:rFonts w:ascii="Times New Roman" w:hAnsi="Times New Roman" w:cs="Times New Roman"/>
          <w:b/>
          <w:bCs/>
          <w:sz w:val="24"/>
          <w:szCs w:val="24"/>
          <w:lang w:val="en-US"/>
        </w:rPr>
        <w:t xml:space="preserve">Key words: </w:t>
      </w:r>
      <w:r w:rsidRPr="00AE4571">
        <w:rPr>
          <w:rFonts w:ascii="Times New Roman" w:hAnsi="Times New Roman" w:cs="Times New Roman"/>
          <w:sz w:val="24"/>
          <w:szCs w:val="24"/>
          <w:lang w:val="en-US"/>
        </w:rPr>
        <w:t>Acid green-Fenton like-experimental design-optimization-I-optimal</w:t>
      </w:r>
    </w:p>
    <w:p w:rsidR="00AE4571" w:rsidRPr="00AE4571" w:rsidRDefault="00AE4571" w:rsidP="00AE4571">
      <w:pPr>
        <w:autoSpaceDE w:val="0"/>
        <w:autoSpaceDN w:val="0"/>
        <w:adjustRightInd w:val="0"/>
        <w:spacing w:after="0" w:line="240" w:lineRule="auto"/>
        <w:rPr>
          <w:rFonts w:ascii="Arial-BoldMT" w:cs="Arial-BoldMT"/>
          <w:b/>
          <w:bCs/>
          <w:sz w:val="24"/>
          <w:szCs w:val="24"/>
          <w:lang w:val="en-US"/>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p>
    <w:p w:rsidR="00AE4571" w:rsidRDefault="00AE4571" w:rsidP="00AE4571">
      <w:pPr>
        <w:autoSpaceDE w:val="0"/>
        <w:autoSpaceDN w:val="0"/>
        <w:bidi/>
        <w:adjustRightInd w:val="0"/>
        <w:spacing w:after="0" w:line="240" w:lineRule="auto"/>
        <w:rPr>
          <w:rFonts w:ascii="Arial-BoldMT" w:cs="Arial-BoldMT"/>
          <w:b/>
          <w:bCs/>
          <w:sz w:val="24"/>
          <w:szCs w:val="24"/>
        </w:rPr>
      </w:pPr>
      <w:bookmarkStart w:id="0" w:name="_GoBack"/>
      <w:bookmarkEnd w:id="0"/>
      <w:r>
        <w:rPr>
          <w:rFonts w:ascii="Arial-BoldMT" w:cs="Arial-BoldMT" w:hint="cs"/>
          <w:b/>
          <w:bCs/>
          <w:sz w:val="24"/>
          <w:szCs w:val="24"/>
          <w:rtl/>
        </w:rPr>
        <w:lastRenderedPageBreak/>
        <w:t>ملخص</w:t>
      </w:r>
    </w:p>
    <w:p w:rsidR="00AE4571" w:rsidRDefault="00AE4571" w:rsidP="00AE4571">
      <w:pPr>
        <w:autoSpaceDE w:val="0"/>
        <w:autoSpaceDN w:val="0"/>
        <w:bidi/>
        <w:adjustRightInd w:val="0"/>
        <w:spacing w:after="0" w:line="240" w:lineRule="auto"/>
        <w:rPr>
          <w:rFonts w:ascii="TimesNewRomanPSMT" w:cs="TimesNewRomanPSMT"/>
          <w:sz w:val="24"/>
          <w:szCs w:val="24"/>
        </w:rPr>
      </w:pPr>
      <w:proofErr w:type="gramStart"/>
      <w:r>
        <w:rPr>
          <w:rFonts w:ascii="TimesNewRomanPSMT" w:cs="TimesNewRomanPSMT" w:hint="cs"/>
          <w:sz w:val="24"/>
          <w:szCs w:val="24"/>
          <w:rtl/>
        </w:rPr>
        <w:t>تقدم</w:t>
      </w:r>
      <w:proofErr w:type="gramEnd"/>
      <w:r>
        <w:rPr>
          <w:rFonts w:ascii="TimesNewRomanPSMT" w:cs="TimesNewRomanPSMT"/>
          <w:sz w:val="24"/>
          <w:szCs w:val="24"/>
        </w:rPr>
        <w:t xml:space="preserve"> </w:t>
      </w:r>
      <w:r>
        <w:rPr>
          <w:rFonts w:ascii="TimesNewRomanPSMT" w:cs="TimesNewRomanPSMT" w:hint="cs"/>
          <w:sz w:val="24"/>
          <w:szCs w:val="24"/>
          <w:rtl/>
        </w:rPr>
        <w:t>هذه</w:t>
      </w:r>
      <w:r>
        <w:rPr>
          <w:rFonts w:ascii="TimesNewRomanPSMT" w:cs="TimesNewRomanPSMT"/>
          <w:sz w:val="24"/>
          <w:szCs w:val="24"/>
        </w:rPr>
        <w:t xml:space="preserve"> </w:t>
      </w:r>
      <w:r>
        <w:rPr>
          <w:rFonts w:ascii="TimesNewRomanPSMT" w:cs="TimesNewRomanPSMT" w:hint="cs"/>
          <w:sz w:val="24"/>
          <w:szCs w:val="24"/>
          <w:rtl/>
        </w:rPr>
        <w:t>الأطروحة</w:t>
      </w:r>
      <w:r>
        <w:rPr>
          <w:rFonts w:ascii="TimesNewRomanPSMT" w:cs="TimesNewRomanPSMT"/>
          <w:sz w:val="24"/>
          <w:szCs w:val="24"/>
        </w:rPr>
        <w:t xml:space="preserve"> </w:t>
      </w:r>
      <w:r>
        <w:rPr>
          <w:rFonts w:ascii="TimesNewRomanPSMT" w:cs="TimesNewRomanPSMT" w:hint="cs"/>
          <w:sz w:val="24"/>
          <w:szCs w:val="24"/>
          <w:rtl/>
        </w:rPr>
        <w:t>دراسة</w:t>
      </w:r>
      <w:r>
        <w:rPr>
          <w:rFonts w:ascii="TimesNewRomanPSMT" w:cs="TimesNewRomanPSMT"/>
          <w:sz w:val="24"/>
          <w:szCs w:val="24"/>
        </w:rPr>
        <w:t xml:space="preserve"> </w:t>
      </w:r>
      <w:r>
        <w:rPr>
          <w:rFonts w:ascii="TimesNewRomanPSMT" w:cs="TimesNewRomanPSMT" w:hint="cs"/>
          <w:sz w:val="24"/>
          <w:szCs w:val="24"/>
          <w:rtl/>
        </w:rPr>
        <w:t>متعمقة</w:t>
      </w:r>
      <w:r>
        <w:rPr>
          <w:rFonts w:ascii="TimesNewRomanPSMT" w:cs="TimesNewRomanPSMT"/>
          <w:sz w:val="24"/>
          <w:szCs w:val="24"/>
        </w:rPr>
        <w:t xml:space="preserve"> </w:t>
      </w:r>
      <w:r>
        <w:rPr>
          <w:rFonts w:ascii="TimesNewRomanPSMT" w:cs="TimesNewRomanPSMT" w:hint="cs"/>
          <w:sz w:val="24"/>
          <w:szCs w:val="24"/>
          <w:rtl/>
        </w:rPr>
        <w:t>حول</w:t>
      </w:r>
      <w:r>
        <w:rPr>
          <w:rFonts w:ascii="TimesNewRomanPSMT" w:cs="TimesNewRomanPSMT"/>
          <w:sz w:val="24"/>
          <w:szCs w:val="24"/>
        </w:rPr>
        <w:t xml:space="preserve"> </w:t>
      </w:r>
      <w:r>
        <w:rPr>
          <w:rFonts w:ascii="TimesNewRomanPSMT" w:cs="TimesNewRomanPSMT" w:hint="cs"/>
          <w:sz w:val="24"/>
          <w:szCs w:val="24"/>
          <w:rtl/>
        </w:rPr>
        <w:t>التخلص</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الملونات</w:t>
      </w:r>
      <w:r>
        <w:rPr>
          <w:rFonts w:ascii="TimesNewRomanPSMT" w:cs="TimesNewRomanPSMT"/>
          <w:sz w:val="24"/>
          <w:szCs w:val="24"/>
        </w:rPr>
        <w:t xml:space="preserve"> </w:t>
      </w:r>
      <w:r>
        <w:rPr>
          <w:rFonts w:ascii="TimesNewRomanPSMT" w:cs="TimesNewRomanPSMT" w:hint="cs"/>
          <w:sz w:val="24"/>
          <w:szCs w:val="24"/>
          <w:rtl/>
        </w:rPr>
        <w:t>التي</w:t>
      </w:r>
      <w:r>
        <w:rPr>
          <w:rFonts w:ascii="TimesNewRomanPSMT" w:cs="TimesNewRomanPSMT"/>
          <w:sz w:val="24"/>
          <w:szCs w:val="24"/>
        </w:rPr>
        <w:t xml:space="preserve"> </w:t>
      </w:r>
      <w:r>
        <w:rPr>
          <w:rFonts w:ascii="TimesNewRomanPSMT" w:cs="TimesNewRomanPSMT" w:hint="cs"/>
          <w:sz w:val="24"/>
          <w:szCs w:val="24"/>
          <w:rtl/>
        </w:rPr>
        <w:t>تسبب</w:t>
      </w:r>
      <w:r>
        <w:rPr>
          <w:rFonts w:ascii="TimesNewRomanPSMT" w:cs="TimesNewRomanPSMT"/>
          <w:sz w:val="24"/>
          <w:szCs w:val="24"/>
        </w:rPr>
        <w:t xml:space="preserve"> </w:t>
      </w:r>
      <w:r>
        <w:rPr>
          <w:rFonts w:ascii="TimesNewRomanPSMT" w:cs="TimesNewRomanPSMT" w:hint="cs"/>
          <w:sz w:val="24"/>
          <w:szCs w:val="24"/>
          <w:rtl/>
        </w:rPr>
        <w:t>ضررا</w:t>
      </w:r>
      <w:r>
        <w:rPr>
          <w:rFonts w:ascii="TimesNewRomanPSMT" w:cs="TimesNewRomanPSMT"/>
          <w:sz w:val="24"/>
          <w:szCs w:val="24"/>
        </w:rPr>
        <w:t xml:space="preserve"> </w:t>
      </w:r>
      <w:r>
        <w:rPr>
          <w:rFonts w:ascii="TimesNewRomanPSMT" w:cs="TimesNewRomanPSMT" w:hint="cs"/>
          <w:sz w:val="24"/>
          <w:szCs w:val="24"/>
          <w:rtl/>
        </w:rPr>
        <w:t>للبيئة</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بينها</w:t>
      </w:r>
      <w:r>
        <w:rPr>
          <w:rFonts w:ascii="TimesNewRomanPSMT" w:cs="TimesNewRomanPSMT"/>
          <w:sz w:val="24"/>
          <w:szCs w:val="24"/>
        </w:rPr>
        <w:t xml:space="preserve"> </w:t>
      </w:r>
      <w:r>
        <w:rPr>
          <w:rFonts w:ascii="TimesNewRomanPSMT" w:cs="TimesNewRomanPSMT" w:hint="cs"/>
          <w:sz w:val="24"/>
          <w:szCs w:val="24"/>
          <w:rtl/>
        </w:rPr>
        <w:t>الملون</w:t>
      </w:r>
      <w:r>
        <w:rPr>
          <w:rFonts w:ascii="TimesNewRomanPSMT" w:cs="TimesNewRomanPSMT"/>
          <w:sz w:val="24"/>
          <w:szCs w:val="24"/>
        </w:rPr>
        <w:t xml:space="preserve"> </w:t>
      </w:r>
      <w:r>
        <w:rPr>
          <w:rFonts w:ascii="TimesNewRomanPSMT" w:cs="TimesNewRomanPSMT" w:hint="cs"/>
          <w:sz w:val="24"/>
          <w:szCs w:val="24"/>
          <w:rtl/>
        </w:rPr>
        <w:t>اخضر</w:t>
      </w:r>
      <w:r>
        <w:rPr>
          <w:rFonts w:ascii="TimesNewRomanPSMT" w:cs="TimesNewRomanPSMT"/>
          <w:sz w:val="24"/>
          <w:szCs w:val="24"/>
        </w:rPr>
        <w:t xml:space="preserve"> 25 </w:t>
      </w:r>
      <w:r>
        <w:rPr>
          <w:rFonts w:ascii="TimesNewRomanPSMT" w:cs="TimesNewRomanPSMT" w:hint="cs"/>
          <w:sz w:val="24"/>
          <w:szCs w:val="24"/>
          <w:rtl/>
        </w:rPr>
        <w:t>و</w:t>
      </w:r>
      <w:r>
        <w:rPr>
          <w:rFonts w:ascii="TimesNewRomanPSMT" w:cs="TimesNewRomanPSMT"/>
          <w:sz w:val="24"/>
          <w:szCs w:val="24"/>
        </w:rPr>
        <w:t xml:space="preserve"> </w:t>
      </w:r>
      <w:r>
        <w:rPr>
          <w:rFonts w:ascii="TimesNewRomanPSMT" w:cs="TimesNewRomanPSMT" w:hint="cs"/>
          <w:sz w:val="24"/>
          <w:szCs w:val="24"/>
          <w:rtl/>
        </w:rPr>
        <w:t>ذلك</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باستعمال</w:t>
      </w:r>
      <w:r>
        <w:rPr>
          <w:rFonts w:ascii="TimesNewRomanPSMT" w:cs="TimesNewRomanPSMT"/>
          <w:sz w:val="24"/>
          <w:szCs w:val="24"/>
        </w:rPr>
        <w:t xml:space="preserve"> </w:t>
      </w:r>
      <w:r>
        <w:rPr>
          <w:rFonts w:ascii="TimesNewRomanPSMT" w:cs="TimesNewRomanPSMT" w:hint="cs"/>
          <w:sz w:val="24"/>
          <w:szCs w:val="24"/>
          <w:rtl/>
        </w:rPr>
        <w:t>منهجية</w:t>
      </w:r>
      <w:r>
        <w:rPr>
          <w:rFonts w:ascii="TimesNewRomanPSMT" w:cs="TimesNewRomanPSMT"/>
          <w:sz w:val="24"/>
          <w:szCs w:val="24"/>
        </w:rPr>
        <w:t xml:space="preserve"> </w:t>
      </w:r>
      <w:r>
        <w:rPr>
          <w:rFonts w:ascii="TimesNewRomanPSMT" w:cs="TimesNewRomanPSMT" w:hint="cs"/>
          <w:sz w:val="24"/>
          <w:szCs w:val="24"/>
          <w:rtl/>
        </w:rPr>
        <w:t>التصميم</w:t>
      </w:r>
      <w:r>
        <w:rPr>
          <w:rFonts w:ascii="TimesNewRomanPSMT" w:cs="TimesNewRomanPSMT"/>
          <w:sz w:val="24"/>
          <w:szCs w:val="24"/>
        </w:rPr>
        <w:t xml:space="preserve"> </w:t>
      </w:r>
      <w:r>
        <w:rPr>
          <w:rFonts w:ascii="TimesNewRomanPSMT" w:cs="TimesNewRomanPSMT" w:hint="cs"/>
          <w:sz w:val="24"/>
          <w:szCs w:val="24"/>
          <w:rtl/>
        </w:rPr>
        <w:t>التجريبية</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اجل</w:t>
      </w:r>
      <w:r>
        <w:rPr>
          <w:rFonts w:ascii="TimesNewRomanPSMT" w:cs="TimesNewRomanPSMT"/>
          <w:sz w:val="24"/>
          <w:szCs w:val="24"/>
        </w:rPr>
        <w:t xml:space="preserve"> </w:t>
      </w:r>
      <w:r>
        <w:rPr>
          <w:rFonts w:ascii="TimesNewRomanPSMT" w:cs="TimesNewRomanPSMT" w:hint="cs"/>
          <w:sz w:val="24"/>
          <w:szCs w:val="24"/>
          <w:rtl/>
        </w:rPr>
        <w:t>البحث</w:t>
      </w:r>
      <w:r>
        <w:rPr>
          <w:rFonts w:ascii="TimesNewRomanPSMT" w:cs="TimesNewRomanPSMT"/>
          <w:sz w:val="24"/>
          <w:szCs w:val="24"/>
        </w:rPr>
        <w:t xml:space="preserve"> </w:t>
      </w:r>
      <w:r>
        <w:rPr>
          <w:rFonts w:ascii="TimesNewRomanPSMT" w:cs="TimesNewRomanPSMT" w:hint="cs"/>
          <w:sz w:val="24"/>
          <w:szCs w:val="24"/>
          <w:rtl/>
        </w:rPr>
        <w:t>عن</w:t>
      </w:r>
      <w:r>
        <w:rPr>
          <w:rFonts w:ascii="TimesNewRomanPSMT" w:cs="TimesNewRomanPSMT"/>
          <w:sz w:val="24"/>
          <w:szCs w:val="24"/>
        </w:rPr>
        <w:t xml:space="preserve"> </w:t>
      </w:r>
      <w:r>
        <w:rPr>
          <w:rFonts w:ascii="TimesNewRomanPSMT" w:cs="TimesNewRomanPSMT" w:hint="cs"/>
          <w:sz w:val="24"/>
          <w:szCs w:val="24"/>
          <w:rtl/>
        </w:rPr>
        <w:t>الظروف</w:t>
      </w:r>
      <w:r>
        <w:rPr>
          <w:rFonts w:ascii="TimesNewRomanPSMT" w:cs="TimesNewRomanPSMT"/>
          <w:sz w:val="24"/>
          <w:szCs w:val="24"/>
        </w:rPr>
        <w:t xml:space="preserve"> </w:t>
      </w:r>
      <w:proofErr w:type="spellStart"/>
      <w:r>
        <w:rPr>
          <w:rFonts w:ascii="TimesNewRomanPSMT" w:cs="TimesNewRomanPSMT" w:hint="cs"/>
          <w:sz w:val="24"/>
          <w:szCs w:val="24"/>
          <w:rtl/>
        </w:rPr>
        <w:t>التجربية</w:t>
      </w:r>
      <w:proofErr w:type="spellEnd"/>
      <w:r>
        <w:rPr>
          <w:rFonts w:ascii="TimesNewRomanPSMT" w:cs="TimesNewRomanPSMT"/>
          <w:sz w:val="24"/>
          <w:szCs w:val="24"/>
        </w:rPr>
        <w:t xml:space="preserve"> </w:t>
      </w:r>
      <w:r>
        <w:rPr>
          <w:rFonts w:ascii="TimesNewRomanPSMT" w:cs="TimesNewRomanPSMT" w:hint="cs"/>
          <w:sz w:val="24"/>
          <w:szCs w:val="24"/>
          <w:rtl/>
        </w:rPr>
        <w:t>لاستعمال</w:t>
      </w:r>
      <w:r>
        <w:rPr>
          <w:rFonts w:ascii="TimesNewRomanPSMT" w:cs="TimesNewRomanPSMT"/>
          <w:sz w:val="24"/>
          <w:szCs w:val="24"/>
        </w:rPr>
        <w:t xml:space="preserve"> </w:t>
      </w:r>
      <w:proofErr w:type="spellStart"/>
      <w:r>
        <w:rPr>
          <w:rFonts w:ascii="TimesNewRomanPSMT" w:cs="TimesNewRomanPSMT" w:hint="cs"/>
          <w:sz w:val="24"/>
          <w:szCs w:val="24"/>
          <w:rtl/>
        </w:rPr>
        <w:t>تقنبة</w:t>
      </w:r>
      <w:proofErr w:type="spellEnd"/>
      <w:r>
        <w:rPr>
          <w:rFonts w:ascii="TimesNewRomanPSMT" w:cs="TimesNewRomanPSMT"/>
          <w:sz w:val="24"/>
          <w:szCs w:val="24"/>
        </w:rPr>
        <w:t xml:space="preserve"> </w:t>
      </w:r>
      <w:r>
        <w:rPr>
          <w:rFonts w:ascii="TimesNewRomanPSMT" w:cs="TimesNewRomanPSMT" w:hint="cs"/>
          <w:sz w:val="24"/>
          <w:szCs w:val="24"/>
          <w:rtl/>
        </w:rPr>
        <w:t>لتصفية</w:t>
      </w:r>
      <w:r>
        <w:rPr>
          <w:rFonts w:ascii="TimesNewRomanPSMT" w:cs="TimesNewRomanPSMT"/>
          <w:sz w:val="24"/>
          <w:szCs w:val="24"/>
        </w:rPr>
        <w:t xml:space="preserve"> </w:t>
      </w:r>
      <w:r>
        <w:rPr>
          <w:rFonts w:ascii="TimesNewRomanPSMT" w:cs="TimesNewRomanPSMT" w:hint="cs"/>
          <w:sz w:val="24"/>
          <w:szCs w:val="24"/>
          <w:rtl/>
        </w:rPr>
        <w:t>الماء</w:t>
      </w:r>
      <w:r>
        <w:rPr>
          <w:rFonts w:ascii="TimesNewRomanPSMT" w:cs="TimesNewRomanPSMT"/>
          <w:sz w:val="24"/>
          <w:szCs w:val="24"/>
        </w:rPr>
        <w:t xml:space="preserve"> </w:t>
      </w:r>
      <w:r>
        <w:rPr>
          <w:rFonts w:ascii="TimesNewRomanPSMT" w:cs="TimesNewRomanPSMT" w:hint="cs"/>
          <w:sz w:val="24"/>
          <w:szCs w:val="24"/>
          <w:rtl/>
        </w:rPr>
        <w:t>تسمى</w:t>
      </w:r>
      <w:r>
        <w:rPr>
          <w:rFonts w:ascii="TimesNewRomanPSMT" w:cs="TimesNewRomanPSMT"/>
          <w:sz w:val="24"/>
          <w:szCs w:val="24"/>
        </w:rPr>
        <w:t xml:space="preserve">" </w:t>
      </w:r>
      <w:proofErr w:type="spellStart"/>
      <w:r>
        <w:rPr>
          <w:rFonts w:ascii="TimesNewRomanPSMT" w:cs="TimesNewRomanPSMT" w:hint="cs"/>
          <w:sz w:val="24"/>
          <w:szCs w:val="24"/>
          <w:rtl/>
        </w:rPr>
        <w:t>الفنتون</w:t>
      </w:r>
      <w:proofErr w:type="spellEnd"/>
    </w:p>
    <w:p w:rsidR="00AE4571" w:rsidRDefault="00AE4571" w:rsidP="00AE4571">
      <w:pPr>
        <w:autoSpaceDE w:val="0"/>
        <w:autoSpaceDN w:val="0"/>
        <w:bidi/>
        <w:adjustRightInd w:val="0"/>
        <w:spacing w:after="0" w:line="240" w:lineRule="auto"/>
        <w:rPr>
          <w:rFonts w:ascii="Times New Roman" w:hAnsi="Times New Roman" w:cs="Times New Roman"/>
          <w:sz w:val="24"/>
          <w:szCs w:val="24"/>
        </w:rPr>
      </w:pPr>
      <w:r>
        <w:rPr>
          <w:rFonts w:ascii="TimesNewRomanPSMT" w:cs="TimesNewRomanPSMT" w:hint="cs"/>
          <w:sz w:val="24"/>
          <w:szCs w:val="24"/>
          <w:rtl/>
        </w:rPr>
        <w:t>المعدل</w:t>
      </w:r>
      <w:r>
        <w:rPr>
          <w:rFonts w:ascii="TimesNewRomanPSMT" w:cs="TimesNewRomanPSMT"/>
          <w:sz w:val="24"/>
          <w:szCs w:val="24"/>
        </w:rPr>
        <w:t xml:space="preserve">" </w:t>
      </w:r>
      <w:r>
        <w:rPr>
          <w:rFonts w:ascii="TimesNewRomanPSMT" w:cs="TimesNewRomanPSMT" w:hint="cs"/>
          <w:sz w:val="24"/>
          <w:szCs w:val="24"/>
          <w:rtl/>
        </w:rPr>
        <w:t>و</w:t>
      </w:r>
      <w:r>
        <w:rPr>
          <w:rFonts w:ascii="TimesNewRomanPSMT" w:cs="TimesNewRomanPSMT"/>
          <w:sz w:val="24"/>
          <w:szCs w:val="24"/>
        </w:rPr>
        <w:t xml:space="preserve"> </w:t>
      </w:r>
      <w:r>
        <w:rPr>
          <w:rFonts w:ascii="TimesNewRomanPSMT" w:cs="TimesNewRomanPSMT" w:hint="cs"/>
          <w:sz w:val="24"/>
          <w:szCs w:val="24"/>
          <w:rtl/>
        </w:rPr>
        <w:t>هذا</w:t>
      </w:r>
      <w:r>
        <w:rPr>
          <w:rFonts w:ascii="TimesNewRomanPSMT" w:cs="TimesNewRomanPSMT"/>
          <w:sz w:val="24"/>
          <w:szCs w:val="24"/>
        </w:rPr>
        <w:t xml:space="preserve"> </w:t>
      </w:r>
      <w:r>
        <w:rPr>
          <w:rFonts w:ascii="TimesNewRomanPSMT" w:cs="TimesNewRomanPSMT" w:hint="cs"/>
          <w:sz w:val="24"/>
          <w:szCs w:val="24"/>
          <w:rtl/>
        </w:rPr>
        <w:t>الأخير</w:t>
      </w:r>
      <w:r>
        <w:rPr>
          <w:rFonts w:ascii="TimesNewRomanPSMT" w:cs="TimesNewRomanPSMT"/>
          <w:sz w:val="24"/>
          <w:szCs w:val="24"/>
        </w:rPr>
        <w:t xml:space="preserve"> </w:t>
      </w:r>
      <w:r>
        <w:rPr>
          <w:rFonts w:ascii="TimesNewRomanPSMT" w:cs="TimesNewRomanPSMT" w:hint="cs"/>
          <w:sz w:val="24"/>
          <w:szCs w:val="24"/>
          <w:rtl/>
        </w:rPr>
        <w:t>يحتاج</w:t>
      </w:r>
      <w:r>
        <w:rPr>
          <w:rFonts w:ascii="TimesNewRomanPSMT" w:cs="TimesNewRomanPSMT"/>
          <w:sz w:val="24"/>
          <w:szCs w:val="24"/>
        </w:rPr>
        <w:t xml:space="preserve"> </w:t>
      </w:r>
      <w:r>
        <w:rPr>
          <w:rFonts w:ascii="TimesNewRomanPSMT" w:cs="TimesNewRomanPSMT" w:hint="cs"/>
          <w:sz w:val="24"/>
          <w:szCs w:val="24"/>
          <w:rtl/>
        </w:rPr>
        <w:t>لمحفز</w:t>
      </w:r>
      <w:r>
        <w:rPr>
          <w:rFonts w:ascii="TimesNewRomanPSMT" w:cs="TimesNewRomanPSMT"/>
          <w:sz w:val="24"/>
          <w:szCs w:val="24"/>
        </w:rPr>
        <w:t xml:space="preserve"> </w:t>
      </w:r>
      <w:r>
        <w:rPr>
          <w:rFonts w:ascii="TimesNewRomanPSMT" w:cs="TimesNewRomanPSMT" w:hint="cs"/>
          <w:sz w:val="24"/>
          <w:szCs w:val="24"/>
          <w:rtl/>
        </w:rPr>
        <w:t>الا</w:t>
      </w:r>
      <w:r>
        <w:rPr>
          <w:rFonts w:ascii="TimesNewRomanPSMT" w:cs="TimesNewRomanPSMT"/>
          <w:sz w:val="24"/>
          <w:szCs w:val="24"/>
        </w:rPr>
        <w:t xml:space="preserve"> </w:t>
      </w:r>
      <w:r>
        <w:rPr>
          <w:rFonts w:ascii="TimesNewRomanPSMT" w:cs="TimesNewRomanPSMT" w:hint="cs"/>
          <w:sz w:val="24"/>
          <w:szCs w:val="24"/>
          <w:rtl/>
        </w:rPr>
        <w:t>وهو</w:t>
      </w:r>
      <w:r>
        <w:rPr>
          <w:rFonts w:ascii="TimesNewRomanPSMT" w:cs="TimesNewRomanPSMT"/>
          <w:sz w:val="24"/>
          <w:szCs w:val="24"/>
        </w:rPr>
        <w:t xml:space="preserve"> </w:t>
      </w:r>
      <w:r>
        <w:rPr>
          <w:rFonts w:ascii="TimesNewRomanPSMT" w:cs="TimesNewRomanPSMT" w:hint="cs"/>
          <w:sz w:val="24"/>
          <w:szCs w:val="24"/>
          <w:rtl/>
        </w:rPr>
        <w:t>الكروم</w:t>
      </w:r>
      <w:r>
        <w:rPr>
          <w:rFonts w:ascii="TimesNewRomanPSMT" w:cs="TimesNewRomanPSMT"/>
          <w:sz w:val="24"/>
          <w:szCs w:val="24"/>
        </w:rPr>
        <w:t xml:space="preserve"> 6 . </w:t>
      </w:r>
      <w:r>
        <w:rPr>
          <w:rFonts w:ascii="Times New Roman" w:hAnsi="Times New Roman" w:cs="Times New Roman"/>
          <w:sz w:val="24"/>
          <w:szCs w:val="24"/>
        </w:rPr>
        <w:t>.</w:t>
      </w:r>
    </w:p>
    <w:p w:rsidR="00AE4571" w:rsidRDefault="00AE4571" w:rsidP="00AE4571">
      <w:pPr>
        <w:autoSpaceDE w:val="0"/>
        <w:autoSpaceDN w:val="0"/>
        <w:bidi/>
        <w:adjustRightInd w:val="0"/>
        <w:spacing w:after="0" w:line="240" w:lineRule="auto"/>
        <w:rPr>
          <w:rFonts w:ascii="Times New Roman" w:hAnsi="Times New Roman" w:cs="Times New Roman"/>
          <w:sz w:val="24"/>
          <w:szCs w:val="24"/>
        </w:rPr>
      </w:pPr>
      <w:r>
        <w:rPr>
          <w:rFonts w:ascii="TimesNewRomanPSMT" w:cs="TimesNewRomanPSMT" w:hint="cs"/>
          <w:sz w:val="24"/>
          <w:szCs w:val="24"/>
          <w:rtl/>
        </w:rPr>
        <w:t>الهدف</w:t>
      </w:r>
      <w:r>
        <w:rPr>
          <w:rFonts w:ascii="TimesNewRomanPSMT" w:cs="TimesNewRomanPSMT"/>
          <w:sz w:val="24"/>
          <w:szCs w:val="24"/>
        </w:rPr>
        <w:t xml:space="preserve"> </w:t>
      </w:r>
      <w:r>
        <w:rPr>
          <w:rFonts w:ascii="TimesNewRomanPSMT" w:cs="TimesNewRomanPSMT" w:hint="cs"/>
          <w:sz w:val="24"/>
          <w:szCs w:val="24"/>
          <w:rtl/>
        </w:rPr>
        <w:t>الرئيسي</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هذه</w:t>
      </w:r>
      <w:r>
        <w:rPr>
          <w:rFonts w:ascii="TimesNewRomanPSMT" w:cs="TimesNewRomanPSMT"/>
          <w:sz w:val="24"/>
          <w:szCs w:val="24"/>
        </w:rPr>
        <w:t xml:space="preserve"> </w:t>
      </w:r>
      <w:r>
        <w:rPr>
          <w:rFonts w:ascii="TimesNewRomanPSMT" w:cs="TimesNewRomanPSMT" w:hint="cs"/>
          <w:sz w:val="24"/>
          <w:szCs w:val="24"/>
          <w:rtl/>
        </w:rPr>
        <w:t>الدراسة</w:t>
      </w:r>
      <w:r>
        <w:rPr>
          <w:rFonts w:ascii="TimesNewRomanPSMT" w:cs="TimesNewRomanPSMT"/>
          <w:sz w:val="24"/>
          <w:szCs w:val="24"/>
        </w:rPr>
        <w:t xml:space="preserve"> </w:t>
      </w:r>
      <w:r>
        <w:rPr>
          <w:rFonts w:ascii="TimesNewRomanPSMT" w:cs="TimesNewRomanPSMT" w:hint="cs"/>
          <w:sz w:val="24"/>
          <w:szCs w:val="24"/>
          <w:rtl/>
        </w:rPr>
        <w:t>هو</w:t>
      </w:r>
      <w:r>
        <w:rPr>
          <w:rFonts w:ascii="TimesNewRomanPSMT" w:cs="TimesNewRomanPSMT"/>
          <w:sz w:val="24"/>
          <w:szCs w:val="24"/>
        </w:rPr>
        <w:t xml:space="preserve"> </w:t>
      </w:r>
      <w:r>
        <w:rPr>
          <w:rFonts w:ascii="TimesNewRomanPSMT" w:cs="TimesNewRomanPSMT" w:hint="cs"/>
          <w:sz w:val="24"/>
          <w:szCs w:val="24"/>
          <w:rtl/>
        </w:rPr>
        <w:t>تقييم</w:t>
      </w:r>
      <w:r>
        <w:rPr>
          <w:rFonts w:ascii="TimesNewRomanPSMT" w:cs="TimesNewRomanPSMT"/>
          <w:sz w:val="24"/>
          <w:szCs w:val="24"/>
        </w:rPr>
        <w:t xml:space="preserve"> </w:t>
      </w:r>
      <w:proofErr w:type="spellStart"/>
      <w:r>
        <w:rPr>
          <w:rFonts w:ascii="TimesNewRomanPSMT" w:cs="TimesNewRomanPSMT" w:hint="cs"/>
          <w:sz w:val="24"/>
          <w:szCs w:val="24"/>
          <w:rtl/>
        </w:rPr>
        <w:t>تأثيرالتقنية</w:t>
      </w:r>
      <w:proofErr w:type="spellEnd"/>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proofErr w:type="spellStart"/>
      <w:r>
        <w:rPr>
          <w:rFonts w:ascii="TimesNewRomanPSMT" w:cs="TimesNewRomanPSMT" w:hint="cs"/>
          <w:sz w:val="24"/>
          <w:szCs w:val="24"/>
          <w:rtl/>
        </w:rPr>
        <w:t>على</w:t>
      </w:r>
      <w:proofErr w:type="spellEnd"/>
      <w:r>
        <w:rPr>
          <w:rFonts w:ascii="TimesNewRomanPSMT" w:cs="TimesNewRomanPSMT"/>
          <w:sz w:val="24"/>
          <w:szCs w:val="24"/>
        </w:rPr>
        <w:t xml:space="preserve"> </w:t>
      </w:r>
      <w:r>
        <w:rPr>
          <w:rFonts w:ascii="TimesNewRomanPSMT" w:cs="TimesNewRomanPSMT" w:hint="cs"/>
          <w:sz w:val="24"/>
          <w:szCs w:val="24"/>
          <w:rtl/>
        </w:rPr>
        <w:t>فعالية</w:t>
      </w:r>
      <w:r>
        <w:rPr>
          <w:rFonts w:ascii="TimesNewRomanPSMT" w:cs="TimesNewRomanPSMT"/>
          <w:sz w:val="24"/>
          <w:szCs w:val="24"/>
        </w:rPr>
        <w:t xml:space="preserve"> </w:t>
      </w:r>
      <w:r>
        <w:rPr>
          <w:rFonts w:ascii="TimesNewRomanPSMT" w:cs="TimesNewRomanPSMT" w:hint="cs"/>
          <w:sz w:val="24"/>
          <w:szCs w:val="24"/>
          <w:rtl/>
        </w:rPr>
        <w:t>تلون</w:t>
      </w:r>
      <w:r>
        <w:rPr>
          <w:rFonts w:ascii="TimesNewRomanPSMT" w:cs="TimesNewRomanPSMT"/>
          <w:sz w:val="24"/>
          <w:szCs w:val="24"/>
        </w:rPr>
        <w:t xml:space="preserve"> </w:t>
      </w:r>
      <w:r>
        <w:rPr>
          <w:rFonts w:ascii="TimesNewRomanPSMT" w:cs="TimesNewRomanPSMT" w:hint="cs"/>
          <w:sz w:val="24"/>
          <w:szCs w:val="24"/>
          <w:rtl/>
        </w:rPr>
        <w:t>الحمض</w:t>
      </w:r>
      <w:r>
        <w:rPr>
          <w:rFonts w:ascii="TimesNewRomanPSMT" w:cs="TimesNewRomanPSMT"/>
          <w:sz w:val="24"/>
          <w:szCs w:val="24"/>
        </w:rPr>
        <w:t xml:space="preserve"> </w:t>
      </w:r>
      <w:r>
        <w:rPr>
          <w:rFonts w:ascii="TimesNewRomanPSMT" w:cs="TimesNewRomanPSMT" w:hint="cs"/>
          <w:sz w:val="24"/>
          <w:szCs w:val="24"/>
          <w:rtl/>
        </w:rPr>
        <w:t>الأخضر</w:t>
      </w:r>
      <w:r>
        <w:rPr>
          <w:rFonts w:ascii="TimesNewRomanPSMT" w:cs="TimesNewRomanPSMT"/>
          <w:sz w:val="24"/>
          <w:szCs w:val="24"/>
        </w:rPr>
        <w:t xml:space="preserve"> 25 )</w:t>
      </w:r>
      <w:proofErr w:type="spellStart"/>
      <w:r>
        <w:rPr>
          <w:rFonts w:ascii="TimesNewRomanPSMT" w:cs="TimesNewRomanPSMT" w:hint="cs"/>
          <w:sz w:val="24"/>
          <w:szCs w:val="24"/>
          <w:rtl/>
        </w:rPr>
        <w:t>أغ</w:t>
      </w:r>
      <w:proofErr w:type="spellEnd"/>
      <w:r>
        <w:rPr>
          <w:rFonts w:ascii="TimesNewRomanPSMT" w:cs="TimesNewRomanPSMT"/>
          <w:sz w:val="24"/>
          <w:szCs w:val="24"/>
        </w:rPr>
        <w:t xml:space="preserve"> 25 ) </w:t>
      </w:r>
      <w:r>
        <w:rPr>
          <w:rFonts w:ascii="Times New Roman" w:hAnsi="Times New Roman" w:cs="Times New Roman"/>
          <w:sz w:val="24"/>
          <w:szCs w:val="24"/>
        </w:rPr>
        <w:t>.</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تستخدم</w:t>
      </w:r>
      <w:r>
        <w:rPr>
          <w:rFonts w:ascii="TimesNewRomanPSMT" w:cs="TimesNewRomanPSMT"/>
          <w:sz w:val="24"/>
          <w:szCs w:val="24"/>
        </w:rPr>
        <w:t xml:space="preserve"> </w:t>
      </w:r>
      <w:r>
        <w:rPr>
          <w:rFonts w:ascii="TimesNewRomanPSMT" w:cs="TimesNewRomanPSMT" w:hint="cs"/>
          <w:sz w:val="24"/>
          <w:szCs w:val="24"/>
          <w:rtl/>
        </w:rPr>
        <w:t>طريقة</w:t>
      </w:r>
      <w:r>
        <w:rPr>
          <w:rFonts w:ascii="TimesNewRomanPSMT" w:cs="TimesNewRomanPSMT"/>
          <w:sz w:val="24"/>
          <w:szCs w:val="24"/>
        </w:rPr>
        <w:t xml:space="preserve"> </w:t>
      </w:r>
      <w:r>
        <w:rPr>
          <w:rFonts w:ascii="TimesNewRomanPSMT" w:cs="TimesNewRomanPSMT" w:hint="cs"/>
          <w:sz w:val="24"/>
          <w:szCs w:val="24"/>
          <w:rtl/>
        </w:rPr>
        <w:t>التصميم</w:t>
      </w:r>
      <w:r>
        <w:rPr>
          <w:rFonts w:ascii="TimesNewRomanPSMT" w:cs="TimesNewRomanPSMT"/>
          <w:sz w:val="24"/>
          <w:szCs w:val="24"/>
        </w:rPr>
        <w:t xml:space="preserve"> </w:t>
      </w:r>
      <w:r>
        <w:rPr>
          <w:rFonts w:ascii="TimesNewRomanPSMT" w:cs="TimesNewRomanPSMT" w:hint="cs"/>
          <w:sz w:val="24"/>
          <w:szCs w:val="24"/>
          <w:rtl/>
        </w:rPr>
        <w:t>التجريبي</w:t>
      </w:r>
      <w:r>
        <w:rPr>
          <w:rFonts w:ascii="TimesNewRomanPSMT" w:cs="TimesNewRomanPSMT"/>
          <w:sz w:val="24"/>
          <w:szCs w:val="24"/>
        </w:rPr>
        <w:t xml:space="preserve"> </w:t>
      </w:r>
      <w:r>
        <w:rPr>
          <w:rFonts w:ascii="TimesNewRomanPSMT" w:cs="TimesNewRomanPSMT" w:hint="cs"/>
          <w:sz w:val="24"/>
          <w:szCs w:val="24"/>
          <w:rtl/>
        </w:rPr>
        <w:t>لتصميم</w:t>
      </w:r>
      <w:r>
        <w:rPr>
          <w:rFonts w:ascii="TimesNewRomanPSMT" w:cs="TimesNewRomanPSMT"/>
          <w:sz w:val="24"/>
          <w:szCs w:val="24"/>
        </w:rPr>
        <w:t xml:space="preserve"> </w:t>
      </w:r>
      <w:r>
        <w:rPr>
          <w:rFonts w:ascii="TimesNewRomanPSMT" w:cs="TimesNewRomanPSMT" w:hint="cs"/>
          <w:sz w:val="24"/>
          <w:szCs w:val="24"/>
          <w:rtl/>
        </w:rPr>
        <w:t>تجارب</w:t>
      </w:r>
      <w:r>
        <w:rPr>
          <w:rFonts w:ascii="TimesNewRomanPSMT" w:cs="TimesNewRomanPSMT"/>
          <w:sz w:val="24"/>
          <w:szCs w:val="24"/>
        </w:rPr>
        <w:t xml:space="preserve"> </w:t>
      </w:r>
      <w:r>
        <w:rPr>
          <w:rFonts w:ascii="TimesNewRomanPSMT" w:cs="TimesNewRomanPSMT" w:hint="cs"/>
          <w:sz w:val="24"/>
          <w:szCs w:val="24"/>
          <w:rtl/>
        </w:rPr>
        <w:t>منهجية</w:t>
      </w:r>
      <w:r>
        <w:rPr>
          <w:rFonts w:ascii="TimesNewRomanPSMT" w:cs="TimesNewRomanPSMT"/>
          <w:sz w:val="24"/>
          <w:szCs w:val="24"/>
        </w:rPr>
        <w:t xml:space="preserve"> </w:t>
      </w:r>
      <w:r>
        <w:rPr>
          <w:rFonts w:ascii="TimesNewRomanPSMT" w:cs="TimesNewRomanPSMT" w:hint="cs"/>
          <w:sz w:val="24"/>
          <w:szCs w:val="24"/>
          <w:rtl/>
        </w:rPr>
        <w:t>لاختبار</w:t>
      </w:r>
      <w:r>
        <w:rPr>
          <w:rFonts w:ascii="TimesNewRomanPSMT" w:cs="TimesNewRomanPSMT"/>
          <w:sz w:val="24"/>
          <w:szCs w:val="24"/>
        </w:rPr>
        <w:t xml:space="preserve"> </w:t>
      </w:r>
      <w:r>
        <w:rPr>
          <w:rFonts w:ascii="TimesNewRomanPSMT" w:cs="TimesNewRomanPSMT" w:hint="cs"/>
          <w:sz w:val="24"/>
          <w:szCs w:val="24"/>
          <w:rtl/>
        </w:rPr>
        <w:t>مجموعات</w:t>
      </w:r>
      <w:r>
        <w:rPr>
          <w:rFonts w:ascii="TimesNewRomanPSMT" w:cs="TimesNewRomanPSMT"/>
          <w:sz w:val="24"/>
          <w:szCs w:val="24"/>
        </w:rPr>
        <w:t xml:space="preserve"> </w:t>
      </w:r>
      <w:r>
        <w:rPr>
          <w:rFonts w:ascii="TimesNewRomanPSMT" w:cs="TimesNewRomanPSMT" w:hint="cs"/>
          <w:sz w:val="24"/>
          <w:szCs w:val="24"/>
          <w:rtl/>
        </w:rPr>
        <w:t>محددة</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proofErr w:type="gramStart"/>
      <w:r>
        <w:rPr>
          <w:rFonts w:ascii="TimesNewRomanPSMT" w:cs="TimesNewRomanPSMT" w:hint="cs"/>
          <w:sz w:val="24"/>
          <w:szCs w:val="24"/>
          <w:rtl/>
        </w:rPr>
        <w:t>المؤشرات</w:t>
      </w:r>
      <w:r>
        <w:rPr>
          <w:rFonts w:ascii="TimesNewRomanPSMT" w:cs="TimesNewRomanPSMT"/>
          <w:sz w:val="24"/>
          <w:szCs w:val="24"/>
        </w:rPr>
        <w:t xml:space="preserve"> .</w:t>
      </w:r>
      <w:proofErr w:type="gramEnd"/>
      <w:r>
        <w:rPr>
          <w:rFonts w:ascii="TimesNewRomanPSMT" w:cs="TimesNewRomanPSMT"/>
          <w:sz w:val="24"/>
          <w:szCs w:val="24"/>
        </w:rPr>
        <w:t xml:space="preserve"> </w:t>
      </w:r>
      <w:r>
        <w:rPr>
          <w:rFonts w:ascii="TimesNewRomanPSMT" w:cs="TimesNewRomanPSMT" w:hint="cs"/>
          <w:sz w:val="24"/>
          <w:szCs w:val="24"/>
          <w:rtl/>
        </w:rPr>
        <w:t>تشمل</w:t>
      </w:r>
      <w:r>
        <w:rPr>
          <w:rFonts w:ascii="TimesNewRomanPSMT" w:cs="TimesNewRomanPSMT"/>
          <w:sz w:val="24"/>
          <w:szCs w:val="24"/>
        </w:rPr>
        <w:t xml:space="preserve"> </w:t>
      </w:r>
      <w:r>
        <w:rPr>
          <w:rFonts w:ascii="TimesNewRomanPSMT" w:cs="TimesNewRomanPSMT" w:hint="cs"/>
          <w:sz w:val="24"/>
          <w:szCs w:val="24"/>
          <w:rtl/>
        </w:rPr>
        <w:t>العوامل</w:t>
      </w:r>
      <w:r>
        <w:rPr>
          <w:rFonts w:ascii="TimesNewRomanPSMT" w:cs="TimesNewRomanPSMT"/>
          <w:sz w:val="24"/>
          <w:szCs w:val="24"/>
        </w:rPr>
        <w:t xml:space="preserve"> </w:t>
      </w:r>
      <w:r>
        <w:rPr>
          <w:rFonts w:ascii="TimesNewRomanPSMT" w:cs="TimesNewRomanPSMT" w:hint="cs"/>
          <w:sz w:val="24"/>
          <w:szCs w:val="24"/>
          <w:rtl/>
        </w:rPr>
        <w:t>التي</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تمت</w:t>
      </w:r>
      <w:r>
        <w:rPr>
          <w:rFonts w:ascii="TimesNewRomanPSMT" w:cs="TimesNewRomanPSMT"/>
          <w:sz w:val="24"/>
          <w:szCs w:val="24"/>
        </w:rPr>
        <w:t xml:space="preserve"> </w:t>
      </w:r>
      <w:r>
        <w:rPr>
          <w:rFonts w:ascii="TimesNewRomanPSMT" w:cs="TimesNewRomanPSMT" w:hint="cs"/>
          <w:sz w:val="24"/>
          <w:szCs w:val="24"/>
          <w:rtl/>
        </w:rPr>
        <w:t>دراستها</w:t>
      </w:r>
      <w:r>
        <w:rPr>
          <w:rFonts w:ascii="TimesNewRomanPSMT" w:cs="TimesNewRomanPSMT"/>
          <w:sz w:val="24"/>
          <w:szCs w:val="24"/>
        </w:rPr>
        <w:t xml:space="preserve"> </w:t>
      </w:r>
      <w:r>
        <w:rPr>
          <w:rFonts w:ascii="TimesNewRomanPSMT" w:cs="TimesNewRomanPSMT" w:hint="cs"/>
          <w:sz w:val="24"/>
          <w:szCs w:val="24"/>
          <w:rtl/>
        </w:rPr>
        <w:t>تركيزات</w:t>
      </w:r>
      <w:r>
        <w:rPr>
          <w:rFonts w:ascii="TimesNewRomanPSMT" w:cs="TimesNewRomanPSMT"/>
          <w:sz w:val="24"/>
          <w:szCs w:val="24"/>
        </w:rPr>
        <w:t xml:space="preserve"> </w:t>
      </w:r>
      <w:r>
        <w:rPr>
          <w:rFonts w:ascii="TimesNewRomanPSMT" w:cs="TimesNewRomanPSMT" w:hint="cs"/>
          <w:sz w:val="24"/>
          <w:szCs w:val="24"/>
          <w:rtl/>
        </w:rPr>
        <w:t>بيروكسيد</w:t>
      </w:r>
      <w:r>
        <w:rPr>
          <w:rFonts w:ascii="TimesNewRomanPSMT" w:cs="TimesNewRomanPSMT"/>
          <w:sz w:val="24"/>
          <w:szCs w:val="24"/>
        </w:rPr>
        <w:t xml:space="preserve"> </w:t>
      </w:r>
      <w:r>
        <w:rPr>
          <w:rFonts w:ascii="TimesNewRomanPSMT" w:cs="TimesNewRomanPSMT" w:hint="cs"/>
          <w:sz w:val="24"/>
          <w:szCs w:val="24"/>
          <w:rtl/>
        </w:rPr>
        <w:t>الهيدروجين</w:t>
      </w:r>
      <w:r>
        <w:rPr>
          <w:rFonts w:ascii="TimesNewRomanPSMT" w:cs="TimesNewRomanPSMT"/>
          <w:sz w:val="24"/>
          <w:szCs w:val="24"/>
        </w:rPr>
        <w:t xml:space="preserve"> )</w:t>
      </w:r>
      <w:r>
        <w:rPr>
          <w:rFonts w:ascii="TimesNewRomanPSMT" w:cs="TimesNewRomanPSMT" w:hint="cs"/>
          <w:sz w:val="24"/>
          <w:szCs w:val="24"/>
          <w:rtl/>
        </w:rPr>
        <w:t>ح</w:t>
      </w:r>
      <w:r>
        <w:rPr>
          <w:rFonts w:ascii="TimesNewRomanPSMT" w:cs="TimesNewRomanPSMT"/>
          <w:sz w:val="24"/>
          <w:szCs w:val="24"/>
        </w:rPr>
        <w:t xml:space="preserve"> 2 </w:t>
      </w:r>
      <w:r>
        <w:rPr>
          <w:rFonts w:ascii="TimesNewRomanPSMT" w:cs="TimesNewRomanPSMT" w:hint="cs"/>
          <w:sz w:val="24"/>
          <w:szCs w:val="24"/>
          <w:rtl/>
        </w:rPr>
        <w:t>ا</w:t>
      </w:r>
      <w:r>
        <w:rPr>
          <w:rFonts w:ascii="TimesNewRomanPSMT" w:cs="TimesNewRomanPSMT"/>
          <w:sz w:val="24"/>
          <w:szCs w:val="24"/>
        </w:rPr>
        <w:t xml:space="preserve"> 2( </w:t>
      </w:r>
      <w:r>
        <w:rPr>
          <w:rFonts w:ascii="TimesNewRomanPSMT" w:cs="TimesNewRomanPSMT" w:hint="cs"/>
          <w:sz w:val="24"/>
          <w:szCs w:val="24"/>
          <w:rtl/>
        </w:rPr>
        <w:t>وأيونات</w:t>
      </w:r>
      <w:r>
        <w:rPr>
          <w:rFonts w:ascii="TimesNewRomanPSMT" w:cs="TimesNewRomanPSMT"/>
          <w:sz w:val="24"/>
          <w:szCs w:val="24"/>
        </w:rPr>
        <w:t xml:space="preserve"> </w:t>
      </w:r>
      <w:r>
        <w:rPr>
          <w:rFonts w:ascii="TimesNewRomanPSMT" w:cs="TimesNewRomanPSMT" w:hint="cs"/>
          <w:sz w:val="24"/>
          <w:szCs w:val="24"/>
          <w:rtl/>
        </w:rPr>
        <w:t>الكروم</w:t>
      </w:r>
      <w:r>
        <w:rPr>
          <w:rFonts w:ascii="TimesNewRomanPSMT" w:cs="TimesNewRomanPSMT"/>
          <w:sz w:val="24"/>
          <w:szCs w:val="24"/>
        </w:rPr>
        <w:t xml:space="preserve"> )</w:t>
      </w:r>
      <w:r>
        <w:rPr>
          <w:rFonts w:ascii="TimesNewRomanPSMT" w:cs="TimesNewRomanPSMT" w:hint="cs"/>
          <w:sz w:val="24"/>
          <w:szCs w:val="24"/>
          <w:rtl/>
        </w:rPr>
        <w:t>السادس</w:t>
      </w:r>
      <w:r>
        <w:rPr>
          <w:rFonts w:ascii="TimesNewRomanPSMT" w:cs="TimesNewRomanPSMT"/>
          <w:sz w:val="24"/>
          <w:szCs w:val="24"/>
        </w:rPr>
        <w:t xml:space="preserve">( </w:t>
      </w:r>
      <w:r>
        <w:rPr>
          <w:rFonts w:ascii="TimesNewRomanPSMT" w:cs="TimesNewRomanPSMT" w:hint="cs"/>
          <w:sz w:val="24"/>
          <w:szCs w:val="24"/>
          <w:rtl/>
        </w:rPr>
        <w:t>،</w:t>
      </w:r>
      <w:r>
        <w:rPr>
          <w:rFonts w:ascii="TimesNewRomanPSMT" w:cs="TimesNewRomanPSMT"/>
          <w:sz w:val="24"/>
          <w:szCs w:val="24"/>
        </w:rPr>
        <w:t xml:space="preserve"> </w:t>
      </w:r>
      <w:r>
        <w:rPr>
          <w:rFonts w:ascii="TimesNewRomanPSMT" w:cs="TimesNewRomanPSMT" w:hint="cs"/>
          <w:sz w:val="24"/>
          <w:szCs w:val="24"/>
          <w:rtl/>
        </w:rPr>
        <w:t>ودرجة</w:t>
      </w:r>
      <w:r>
        <w:rPr>
          <w:rFonts w:ascii="TimesNewRomanPSMT" w:cs="TimesNewRomanPSMT"/>
          <w:sz w:val="24"/>
          <w:szCs w:val="24"/>
        </w:rPr>
        <w:t xml:space="preserve"> </w:t>
      </w:r>
      <w:r>
        <w:rPr>
          <w:rFonts w:ascii="TimesNewRomanPSMT" w:cs="TimesNewRomanPSMT" w:hint="cs"/>
          <w:sz w:val="24"/>
          <w:szCs w:val="24"/>
          <w:rtl/>
        </w:rPr>
        <w:t>الحموضة</w:t>
      </w:r>
      <w:r>
        <w:rPr>
          <w:rFonts w:ascii="TimesNewRomanPSMT" w:cs="TimesNewRomanPSMT"/>
          <w:sz w:val="24"/>
          <w:szCs w:val="24"/>
        </w:rPr>
        <w:t xml:space="preserve"> </w:t>
      </w:r>
      <w:r>
        <w:rPr>
          <w:rFonts w:ascii="TimesNewRomanPSMT" w:cs="TimesNewRomanPSMT" w:hint="cs"/>
          <w:sz w:val="24"/>
          <w:szCs w:val="24"/>
          <w:rtl/>
        </w:rPr>
        <w:t>في</w:t>
      </w:r>
      <w:r>
        <w:rPr>
          <w:rFonts w:ascii="TimesNewRomanPSMT" w:cs="TimesNewRomanPSMT"/>
          <w:sz w:val="24"/>
          <w:szCs w:val="24"/>
        </w:rPr>
        <w:t xml:space="preserve"> </w:t>
      </w:r>
      <w:r>
        <w:rPr>
          <w:rFonts w:ascii="TimesNewRomanPSMT" w:cs="TimesNewRomanPSMT" w:hint="cs"/>
          <w:sz w:val="24"/>
          <w:szCs w:val="24"/>
          <w:rtl/>
        </w:rPr>
        <w:t>محلول</w:t>
      </w:r>
      <w:r>
        <w:rPr>
          <w:rFonts w:ascii="TimesNewRomanPSMT" w:cs="TimesNewRomanPSMT"/>
          <w:sz w:val="24"/>
          <w:szCs w:val="24"/>
        </w:rPr>
        <w:t xml:space="preserve"> </w:t>
      </w:r>
      <w:r>
        <w:rPr>
          <w:rFonts w:ascii="TimesNewRomanPSMT" w:cs="TimesNewRomanPSMT" w:hint="cs"/>
          <w:sz w:val="24"/>
          <w:szCs w:val="24"/>
          <w:rtl/>
        </w:rPr>
        <w:t>التفاعل</w:t>
      </w:r>
      <w:r>
        <w:rPr>
          <w:rFonts w:ascii="TimesNewRomanPSMT" w:cs="TimesNewRomanPSMT"/>
          <w:sz w:val="24"/>
          <w:szCs w:val="24"/>
        </w:rPr>
        <w:t xml:space="preserve"> </w:t>
      </w:r>
      <w:r>
        <w:rPr>
          <w:rFonts w:ascii="TimesNewRomanPSMT" w:cs="TimesNewRomanPSMT" w:hint="cs"/>
          <w:sz w:val="24"/>
          <w:szCs w:val="24"/>
          <w:rtl/>
        </w:rPr>
        <w:t>،</w:t>
      </w:r>
    </w:p>
    <w:p w:rsidR="00AE4571" w:rsidRDefault="00AE4571" w:rsidP="00AE4571">
      <w:pPr>
        <w:autoSpaceDE w:val="0"/>
        <w:autoSpaceDN w:val="0"/>
        <w:bidi/>
        <w:adjustRightInd w:val="0"/>
        <w:spacing w:after="0" w:line="240" w:lineRule="auto"/>
        <w:rPr>
          <w:rFonts w:ascii="Times New Roman" w:hAnsi="Times New Roman" w:cs="Times New Roman"/>
          <w:sz w:val="24"/>
          <w:szCs w:val="24"/>
        </w:rPr>
      </w:pPr>
      <w:r>
        <w:rPr>
          <w:rFonts w:ascii="TimesNewRomanPSMT" w:cs="TimesNewRomanPSMT" w:hint="cs"/>
          <w:sz w:val="24"/>
          <w:szCs w:val="24"/>
          <w:rtl/>
        </w:rPr>
        <w:t>ومدة</w:t>
      </w:r>
      <w:r>
        <w:rPr>
          <w:rFonts w:ascii="TimesNewRomanPSMT" w:cs="TimesNewRomanPSMT"/>
          <w:sz w:val="24"/>
          <w:szCs w:val="24"/>
        </w:rPr>
        <w:t xml:space="preserve"> </w:t>
      </w:r>
      <w:proofErr w:type="gramStart"/>
      <w:r>
        <w:rPr>
          <w:rFonts w:ascii="TimesNewRomanPSMT" w:cs="TimesNewRomanPSMT" w:hint="cs"/>
          <w:sz w:val="24"/>
          <w:szCs w:val="24"/>
          <w:rtl/>
        </w:rPr>
        <w:t>التفاعل</w:t>
      </w:r>
      <w:r>
        <w:rPr>
          <w:rFonts w:ascii="TimesNewRomanPSMT" w:cs="TimesNewRomanPSMT"/>
          <w:sz w:val="24"/>
          <w:szCs w:val="24"/>
        </w:rPr>
        <w:t xml:space="preserve"> </w:t>
      </w:r>
      <w:r>
        <w:rPr>
          <w:rFonts w:ascii="Times New Roman" w:hAnsi="Times New Roman" w:cs="Times New Roman"/>
          <w:sz w:val="24"/>
          <w:szCs w:val="24"/>
        </w:rPr>
        <w:t>.</w:t>
      </w:r>
      <w:proofErr w:type="gramEnd"/>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تكشف</w:t>
      </w:r>
      <w:r>
        <w:rPr>
          <w:rFonts w:ascii="TimesNewRomanPSMT" w:cs="TimesNewRomanPSMT"/>
          <w:sz w:val="24"/>
          <w:szCs w:val="24"/>
        </w:rPr>
        <w:t xml:space="preserve"> </w:t>
      </w:r>
      <w:r>
        <w:rPr>
          <w:rFonts w:ascii="TimesNewRomanPSMT" w:cs="TimesNewRomanPSMT" w:hint="cs"/>
          <w:sz w:val="24"/>
          <w:szCs w:val="24"/>
          <w:rtl/>
        </w:rPr>
        <w:t>النتائج</w:t>
      </w:r>
      <w:r>
        <w:rPr>
          <w:rFonts w:ascii="TimesNewRomanPSMT" w:cs="TimesNewRomanPSMT"/>
          <w:sz w:val="24"/>
          <w:szCs w:val="24"/>
        </w:rPr>
        <w:t xml:space="preserve"> </w:t>
      </w:r>
      <w:r>
        <w:rPr>
          <w:rFonts w:ascii="TimesNewRomanPSMT" w:cs="TimesNewRomanPSMT" w:hint="cs"/>
          <w:sz w:val="24"/>
          <w:szCs w:val="24"/>
          <w:rtl/>
        </w:rPr>
        <w:t>التي</w:t>
      </w:r>
      <w:r>
        <w:rPr>
          <w:rFonts w:ascii="TimesNewRomanPSMT" w:cs="TimesNewRomanPSMT"/>
          <w:sz w:val="24"/>
          <w:szCs w:val="24"/>
        </w:rPr>
        <w:t xml:space="preserve"> </w:t>
      </w:r>
      <w:r>
        <w:rPr>
          <w:rFonts w:ascii="TimesNewRomanPSMT" w:cs="TimesNewRomanPSMT" w:hint="cs"/>
          <w:sz w:val="24"/>
          <w:szCs w:val="24"/>
          <w:rtl/>
        </w:rPr>
        <w:t>تم</w:t>
      </w:r>
      <w:r>
        <w:rPr>
          <w:rFonts w:ascii="TimesNewRomanPSMT" w:cs="TimesNewRomanPSMT"/>
          <w:sz w:val="24"/>
          <w:szCs w:val="24"/>
        </w:rPr>
        <w:t xml:space="preserve"> </w:t>
      </w:r>
      <w:r>
        <w:rPr>
          <w:rFonts w:ascii="TimesNewRomanPSMT" w:cs="TimesNewRomanPSMT" w:hint="cs"/>
          <w:sz w:val="24"/>
          <w:szCs w:val="24"/>
          <w:rtl/>
        </w:rPr>
        <w:t>الحصول</w:t>
      </w:r>
      <w:r>
        <w:rPr>
          <w:rFonts w:ascii="TimesNewRomanPSMT" w:cs="TimesNewRomanPSMT"/>
          <w:sz w:val="24"/>
          <w:szCs w:val="24"/>
        </w:rPr>
        <w:t xml:space="preserve"> </w:t>
      </w:r>
      <w:r>
        <w:rPr>
          <w:rFonts w:ascii="TimesNewRomanPSMT" w:cs="TimesNewRomanPSMT" w:hint="cs"/>
          <w:sz w:val="24"/>
          <w:szCs w:val="24"/>
          <w:rtl/>
        </w:rPr>
        <w:t>عليها</w:t>
      </w:r>
      <w:r>
        <w:rPr>
          <w:rFonts w:ascii="TimesNewRomanPSMT" w:cs="TimesNewRomanPSMT"/>
          <w:sz w:val="24"/>
          <w:szCs w:val="24"/>
        </w:rPr>
        <w:t xml:space="preserve"> </w:t>
      </w:r>
      <w:r>
        <w:rPr>
          <w:rFonts w:ascii="TimesNewRomanPSMT" w:cs="TimesNewRomanPSMT" w:hint="cs"/>
          <w:sz w:val="24"/>
          <w:szCs w:val="24"/>
          <w:rtl/>
        </w:rPr>
        <w:t>عن</w:t>
      </w:r>
      <w:r>
        <w:rPr>
          <w:rFonts w:ascii="TimesNewRomanPSMT" w:cs="TimesNewRomanPSMT"/>
          <w:sz w:val="24"/>
          <w:szCs w:val="24"/>
        </w:rPr>
        <w:t xml:space="preserve"> </w:t>
      </w:r>
      <w:r>
        <w:rPr>
          <w:rFonts w:ascii="TimesNewRomanPSMT" w:cs="TimesNewRomanPSMT" w:hint="cs"/>
          <w:sz w:val="24"/>
          <w:szCs w:val="24"/>
          <w:rtl/>
        </w:rPr>
        <w:t>تفاعلات</w:t>
      </w:r>
      <w:r>
        <w:rPr>
          <w:rFonts w:ascii="TimesNewRomanPSMT" w:cs="TimesNewRomanPSMT"/>
          <w:sz w:val="24"/>
          <w:szCs w:val="24"/>
        </w:rPr>
        <w:t xml:space="preserve"> </w:t>
      </w:r>
      <w:r>
        <w:rPr>
          <w:rFonts w:ascii="TimesNewRomanPSMT" w:cs="TimesNewRomanPSMT" w:hint="cs"/>
          <w:sz w:val="24"/>
          <w:szCs w:val="24"/>
          <w:rtl/>
        </w:rPr>
        <w:t>معقدة</w:t>
      </w:r>
      <w:r>
        <w:rPr>
          <w:rFonts w:ascii="TimesNewRomanPSMT" w:cs="TimesNewRomanPSMT"/>
          <w:sz w:val="24"/>
          <w:szCs w:val="24"/>
        </w:rPr>
        <w:t xml:space="preserve"> </w:t>
      </w:r>
      <w:r>
        <w:rPr>
          <w:rFonts w:ascii="TimesNewRomanPSMT" w:cs="TimesNewRomanPSMT" w:hint="cs"/>
          <w:sz w:val="24"/>
          <w:szCs w:val="24"/>
          <w:rtl/>
        </w:rPr>
        <w:t>بين</w:t>
      </w:r>
      <w:r>
        <w:rPr>
          <w:rFonts w:ascii="TimesNewRomanPSMT" w:cs="TimesNewRomanPSMT"/>
          <w:sz w:val="24"/>
          <w:szCs w:val="24"/>
        </w:rPr>
        <w:t xml:space="preserve"> </w:t>
      </w:r>
      <w:proofErr w:type="spellStart"/>
      <w:r>
        <w:rPr>
          <w:rFonts w:ascii="TimesNewRomanPSMT" w:cs="TimesNewRomanPSMT" w:hint="cs"/>
          <w:sz w:val="24"/>
          <w:szCs w:val="24"/>
          <w:rtl/>
        </w:rPr>
        <w:t>هذاعوامل</w:t>
      </w:r>
      <w:proofErr w:type="spellEnd"/>
      <w:r>
        <w:rPr>
          <w:rFonts w:ascii="TimesNewRomanPSMT" w:cs="TimesNewRomanPSMT"/>
          <w:sz w:val="24"/>
          <w:szCs w:val="24"/>
        </w:rPr>
        <w:t xml:space="preserve"> </w:t>
      </w:r>
      <w:r>
        <w:rPr>
          <w:rFonts w:ascii="TimesNewRomanPSMT" w:cs="TimesNewRomanPSMT" w:hint="cs"/>
          <w:sz w:val="24"/>
          <w:szCs w:val="24"/>
          <w:rtl/>
        </w:rPr>
        <w:t>وتأثيرها</w:t>
      </w:r>
      <w:r>
        <w:rPr>
          <w:rFonts w:ascii="TimesNewRomanPSMT" w:cs="TimesNewRomanPSMT"/>
          <w:sz w:val="24"/>
          <w:szCs w:val="24"/>
        </w:rPr>
        <w:t xml:space="preserve"> </w:t>
      </w:r>
      <w:r>
        <w:rPr>
          <w:rFonts w:ascii="TimesNewRomanPSMT" w:cs="TimesNewRomanPSMT" w:hint="cs"/>
          <w:sz w:val="24"/>
          <w:szCs w:val="24"/>
          <w:rtl/>
        </w:rPr>
        <w:t>الكبير</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فعالية</w:t>
      </w:r>
      <w:r>
        <w:rPr>
          <w:rFonts w:ascii="TimesNewRomanPSMT" w:cs="TimesNewRomanPSMT"/>
          <w:sz w:val="24"/>
          <w:szCs w:val="24"/>
        </w:rPr>
        <w:t xml:space="preserve"> </w:t>
      </w:r>
      <w:r>
        <w:rPr>
          <w:rFonts w:ascii="TimesNewRomanPSMT" w:cs="TimesNewRomanPSMT" w:hint="cs"/>
          <w:sz w:val="24"/>
          <w:szCs w:val="24"/>
          <w:rtl/>
        </w:rPr>
        <w:t>تغير</w:t>
      </w:r>
      <w:r>
        <w:rPr>
          <w:rFonts w:ascii="TimesNewRomanPSMT" w:cs="TimesNewRomanPSMT"/>
          <w:sz w:val="24"/>
          <w:szCs w:val="24"/>
        </w:rPr>
        <w:t xml:space="preserve"> </w:t>
      </w:r>
      <w:r>
        <w:rPr>
          <w:rFonts w:ascii="TimesNewRomanPSMT" w:cs="TimesNewRomanPSMT" w:hint="cs"/>
          <w:sz w:val="24"/>
          <w:szCs w:val="24"/>
          <w:rtl/>
        </w:rPr>
        <w:t>اللون</w:t>
      </w:r>
      <w:r>
        <w:rPr>
          <w:rFonts w:ascii="TimesNewRomanPSMT" w:cs="TimesNewRomanPSMT"/>
          <w:sz w:val="24"/>
          <w:szCs w:val="24"/>
        </w:rPr>
        <w:t xml:space="preserve">. </w:t>
      </w:r>
      <w:r>
        <w:rPr>
          <w:rFonts w:ascii="TimesNewRomanPSMT" w:cs="TimesNewRomanPSMT" w:hint="cs"/>
          <w:sz w:val="24"/>
          <w:szCs w:val="24"/>
          <w:rtl/>
        </w:rPr>
        <w:t>يتم</w:t>
      </w:r>
      <w:r>
        <w:rPr>
          <w:rFonts w:ascii="TimesNewRomanPSMT" w:cs="TimesNewRomanPSMT"/>
          <w:sz w:val="24"/>
          <w:szCs w:val="24"/>
        </w:rPr>
        <w:t xml:space="preserve"> </w:t>
      </w:r>
      <w:r>
        <w:rPr>
          <w:rFonts w:ascii="TimesNewRomanPSMT" w:cs="TimesNewRomanPSMT" w:hint="cs"/>
          <w:sz w:val="24"/>
          <w:szCs w:val="24"/>
          <w:rtl/>
        </w:rPr>
        <w:t>تحديد</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الظروف</w:t>
      </w:r>
      <w:r>
        <w:rPr>
          <w:rFonts w:ascii="TimesNewRomanPSMT" w:cs="TimesNewRomanPSMT"/>
          <w:sz w:val="24"/>
          <w:szCs w:val="24"/>
        </w:rPr>
        <w:t xml:space="preserve"> </w:t>
      </w:r>
      <w:r>
        <w:rPr>
          <w:rFonts w:ascii="TimesNewRomanPSMT" w:cs="TimesNewRomanPSMT" w:hint="cs"/>
          <w:sz w:val="24"/>
          <w:szCs w:val="24"/>
          <w:rtl/>
        </w:rPr>
        <w:t>المثلى</w:t>
      </w:r>
      <w:r>
        <w:rPr>
          <w:rFonts w:ascii="TimesNewRomanPSMT" w:cs="TimesNewRomanPSMT"/>
          <w:sz w:val="24"/>
          <w:szCs w:val="24"/>
        </w:rPr>
        <w:t xml:space="preserve"> </w:t>
      </w:r>
      <w:r>
        <w:rPr>
          <w:rFonts w:ascii="TimesNewRomanPSMT" w:cs="TimesNewRomanPSMT" w:hint="cs"/>
          <w:sz w:val="24"/>
          <w:szCs w:val="24"/>
          <w:rtl/>
        </w:rPr>
        <w:t>لأقصى</w:t>
      </w:r>
      <w:r>
        <w:rPr>
          <w:rFonts w:ascii="TimesNewRomanPSMT" w:cs="TimesNewRomanPSMT"/>
          <w:sz w:val="24"/>
          <w:szCs w:val="24"/>
        </w:rPr>
        <w:t xml:space="preserve"> </w:t>
      </w:r>
      <w:r>
        <w:rPr>
          <w:rFonts w:ascii="TimesNewRomanPSMT" w:cs="TimesNewRomanPSMT" w:hint="cs"/>
          <w:sz w:val="24"/>
          <w:szCs w:val="24"/>
          <w:rtl/>
        </w:rPr>
        <w:t>قدر</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اللون</w:t>
      </w:r>
      <w:r>
        <w:rPr>
          <w:rFonts w:ascii="TimesNewRomanPSMT" w:cs="TimesNewRomanPSMT"/>
          <w:sz w:val="24"/>
          <w:szCs w:val="24"/>
        </w:rPr>
        <w:t xml:space="preserve"> </w:t>
      </w:r>
      <w:r>
        <w:rPr>
          <w:rFonts w:ascii="TimesNewRomanPSMT" w:cs="TimesNewRomanPSMT" w:hint="cs"/>
          <w:sz w:val="24"/>
          <w:szCs w:val="24"/>
          <w:rtl/>
        </w:rPr>
        <w:t>الأخضر</w:t>
      </w:r>
      <w:r>
        <w:rPr>
          <w:rFonts w:ascii="TimesNewRomanPSMT" w:cs="TimesNewRomanPSMT"/>
          <w:sz w:val="24"/>
          <w:szCs w:val="24"/>
        </w:rPr>
        <w:t xml:space="preserve"> </w:t>
      </w:r>
      <w:r>
        <w:rPr>
          <w:rFonts w:ascii="TimesNewRomanPSMT" w:cs="TimesNewRomanPSMT" w:hint="cs"/>
          <w:sz w:val="24"/>
          <w:szCs w:val="24"/>
          <w:rtl/>
        </w:rPr>
        <w:t>الحمضي</w:t>
      </w:r>
      <w:r>
        <w:rPr>
          <w:rFonts w:ascii="TimesNewRomanPSMT" w:cs="TimesNewRomanPSMT"/>
          <w:sz w:val="24"/>
          <w:szCs w:val="24"/>
        </w:rPr>
        <w:t xml:space="preserve"> </w:t>
      </w:r>
      <w:r>
        <w:rPr>
          <w:rFonts w:ascii="TimesNewRomanPSMT" w:cs="TimesNewRomanPSMT" w:hint="cs"/>
          <w:sz w:val="24"/>
          <w:szCs w:val="24"/>
          <w:rtl/>
        </w:rPr>
        <w:t>باستخدام</w:t>
      </w:r>
      <w:r>
        <w:rPr>
          <w:rFonts w:ascii="TimesNewRomanPSMT" w:cs="TimesNewRomanPSMT"/>
          <w:sz w:val="24"/>
          <w:szCs w:val="24"/>
        </w:rPr>
        <w:t xml:space="preserve"> </w:t>
      </w:r>
      <w:r>
        <w:rPr>
          <w:rFonts w:ascii="TimesNewRomanPSMT" w:cs="TimesNewRomanPSMT" w:hint="cs"/>
          <w:sz w:val="24"/>
          <w:szCs w:val="24"/>
          <w:rtl/>
        </w:rPr>
        <w:t>طريقة</w:t>
      </w:r>
      <w:r>
        <w:rPr>
          <w:rFonts w:ascii="TimesNewRomanPSMT" w:cs="TimesNewRomanPSMT"/>
          <w:sz w:val="24"/>
          <w:szCs w:val="24"/>
        </w:rPr>
        <w:t xml:space="preserve"> </w:t>
      </w:r>
      <w:r>
        <w:rPr>
          <w:rFonts w:ascii="TimesNewRomanPSMT" w:cs="TimesNewRomanPSMT" w:hint="cs"/>
          <w:sz w:val="24"/>
          <w:szCs w:val="24"/>
          <w:rtl/>
        </w:rPr>
        <w:t>التصميم</w:t>
      </w:r>
      <w:r>
        <w:rPr>
          <w:rFonts w:ascii="TimesNewRomanPSMT" w:cs="TimesNewRomanPSMT"/>
          <w:sz w:val="24"/>
          <w:szCs w:val="24"/>
        </w:rPr>
        <w:t xml:space="preserve"> </w:t>
      </w:r>
      <w:r>
        <w:rPr>
          <w:rFonts w:ascii="TimesNewRomanPSMT" w:cs="TimesNewRomanPSMT" w:hint="cs"/>
          <w:sz w:val="24"/>
          <w:szCs w:val="24"/>
          <w:rtl/>
        </w:rPr>
        <w:t>التجريبي</w:t>
      </w:r>
      <w:r>
        <w:rPr>
          <w:rFonts w:ascii="TimesNewRomanPSMT" w:cs="TimesNewRomanPSMT"/>
          <w:sz w:val="24"/>
          <w:szCs w:val="24"/>
        </w:rPr>
        <w:t xml:space="preserve"> </w:t>
      </w:r>
      <w:r>
        <w:rPr>
          <w:rFonts w:ascii="TimesNewRomanPSMT" w:cs="TimesNewRomanPSMT" w:hint="cs"/>
          <w:sz w:val="24"/>
          <w:szCs w:val="24"/>
          <w:rtl/>
        </w:rPr>
        <w:t>باستخدام</w:t>
      </w:r>
      <w:r>
        <w:rPr>
          <w:rFonts w:ascii="TimesNewRomanPSMT" w:cs="TimesNewRomanPSMT"/>
          <w:sz w:val="24"/>
          <w:szCs w:val="24"/>
        </w:rPr>
        <w:t xml:space="preserve"> </w:t>
      </w:r>
      <w:r>
        <w:rPr>
          <w:rFonts w:ascii="TimesNewRomanPSMT" w:cs="TimesNewRomanPSMT" w:hint="cs"/>
          <w:sz w:val="24"/>
          <w:szCs w:val="24"/>
          <w:rtl/>
        </w:rPr>
        <w:t>تصميم</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النوع</w:t>
      </w:r>
    </w:p>
    <w:p w:rsidR="00AE4571" w:rsidRDefault="00AE4571" w:rsidP="00AE4571">
      <w:pPr>
        <w:autoSpaceDE w:val="0"/>
        <w:autoSpaceDN w:val="0"/>
        <w:bidi/>
        <w:adjustRightInd w:val="0"/>
        <w:spacing w:after="0" w:line="240" w:lineRule="auto"/>
        <w:rPr>
          <w:rFonts w:ascii="Times New Roman" w:hAnsi="Times New Roman" w:cs="Times New Roman"/>
          <w:sz w:val="24"/>
          <w:szCs w:val="24"/>
        </w:rPr>
      </w:pPr>
      <w:r>
        <w:rPr>
          <w:rFonts w:ascii="TimesNewRomanPSMT" w:cs="TimesNewRomanPSMT"/>
          <w:sz w:val="24"/>
          <w:szCs w:val="24"/>
        </w:rPr>
        <w:t>"</w:t>
      </w:r>
      <w:r>
        <w:rPr>
          <w:rFonts w:ascii="TimesNewRomanPSMT" w:cs="TimesNewRomanPSMT" w:hint="cs"/>
          <w:sz w:val="24"/>
          <w:szCs w:val="24"/>
          <w:rtl/>
        </w:rPr>
        <w:t>الأول</w:t>
      </w:r>
      <w:r>
        <w:rPr>
          <w:rFonts w:ascii="TimesNewRomanPSMT" w:cs="TimesNewRomanPSMT"/>
          <w:sz w:val="24"/>
          <w:szCs w:val="24"/>
        </w:rPr>
        <w:t xml:space="preserve"> </w:t>
      </w:r>
      <w:r>
        <w:rPr>
          <w:rFonts w:ascii="TimesNewRomanPSMT" w:cs="TimesNewRomanPSMT" w:hint="cs"/>
          <w:sz w:val="24"/>
          <w:szCs w:val="24"/>
          <w:rtl/>
        </w:rPr>
        <w:t>الأمثل</w:t>
      </w:r>
      <w:r>
        <w:rPr>
          <w:rFonts w:ascii="TimesNewRomanPSMT" w:cs="TimesNewRomanPSMT"/>
          <w:sz w:val="24"/>
          <w:szCs w:val="24"/>
        </w:rPr>
        <w:t xml:space="preserve"> </w:t>
      </w:r>
      <w:r>
        <w:rPr>
          <w:rFonts w:ascii="Times New Roman" w:hAnsi="Times New Roman" w:cs="Times New Roman"/>
          <w:sz w:val="24"/>
          <w:szCs w:val="24"/>
        </w:rPr>
        <w:t>".</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باستخدام</w:t>
      </w:r>
      <w:r>
        <w:rPr>
          <w:rFonts w:ascii="TimesNewRomanPSMT" w:cs="TimesNewRomanPSMT"/>
          <w:sz w:val="24"/>
          <w:szCs w:val="24"/>
        </w:rPr>
        <w:t xml:space="preserve"> </w:t>
      </w:r>
      <w:r>
        <w:rPr>
          <w:rFonts w:ascii="TimesNewRomanPSMT" w:cs="TimesNewRomanPSMT" w:hint="cs"/>
          <w:sz w:val="24"/>
          <w:szCs w:val="24"/>
          <w:rtl/>
        </w:rPr>
        <w:t>هذه</w:t>
      </w:r>
      <w:r>
        <w:rPr>
          <w:rFonts w:ascii="TimesNewRomanPSMT" w:cs="TimesNewRomanPSMT"/>
          <w:sz w:val="24"/>
          <w:szCs w:val="24"/>
        </w:rPr>
        <w:t xml:space="preserve"> </w:t>
      </w:r>
      <w:r>
        <w:rPr>
          <w:rFonts w:ascii="TimesNewRomanPSMT" w:cs="TimesNewRomanPSMT" w:hint="cs"/>
          <w:sz w:val="24"/>
          <w:szCs w:val="24"/>
          <w:rtl/>
        </w:rPr>
        <w:t>الظروف</w:t>
      </w:r>
      <w:r>
        <w:rPr>
          <w:rFonts w:ascii="TimesNewRomanPSMT" w:cs="TimesNewRomanPSMT"/>
          <w:sz w:val="24"/>
          <w:szCs w:val="24"/>
        </w:rPr>
        <w:t xml:space="preserve"> </w:t>
      </w:r>
      <w:r>
        <w:rPr>
          <w:rFonts w:ascii="TimesNewRomanPSMT" w:cs="TimesNewRomanPSMT" w:hint="cs"/>
          <w:sz w:val="24"/>
          <w:szCs w:val="24"/>
          <w:rtl/>
        </w:rPr>
        <w:t>المثلى</w:t>
      </w:r>
      <w:r>
        <w:rPr>
          <w:rFonts w:ascii="TimesNewRomanPSMT" w:cs="TimesNewRomanPSMT"/>
          <w:sz w:val="24"/>
          <w:szCs w:val="24"/>
        </w:rPr>
        <w:t xml:space="preserve"> </w:t>
      </w:r>
      <w:r>
        <w:rPr>
          <w:rFonts w:ascii="TimesNewRomanPSMT" w:cs="TimesNewRomanPSMT" w:hint="cs"/>
          <w:sz w:val="24"/>
          <w:szCs w:val="24"/>
          <w:rtl/>
        </w:rPr>
        <w:t>،</w:t>
      </w:r>
      <w:r>
        <w:rPr>
          <w:rFonts w:ascii="TimesNewRomanPSMT" w:cs="TimesNewRomanPSMT"/>
          <w:sz w:val="24"/>
          <w:szCs w:val="24"/>
        </w:rPr>
        <w:t xml:space="preserve"> </w:t>
      </w:r>
      <w:r>
        <w:rPr>
          <w:rFonts w:ascii="TimesNewRomanPSMT" w:cs="TimesNewRomanPSMT" w:hint="cs"/>
          <w:sz w:val="24"/>
          <w:szCs w:val="24"/>
          <w:rtl/>
        </w:rPr>
        <w:t>يتم</w:t>
      </w:r>
      <w:r>
        <w:rPr>
          <w:rFonts w:ascii="TimesNewRomanPSMT" w:cs="TimesNewRomanPSMT"/>
          <w:sz w:val="24"/>
          <w:szCs w:val="24"/>
        </w:rPr>
        <w:t xml:space="preserve"> </w:t>
      </w:r>
      <w:r>
        <w:rPr>
          <w:rFonts w:ascii="TimesNewRomanPSMT" w:cs="TimesNewRomanPSMT" w:hint="cs"/>
          <w:sz w:val="24"/>
          <w:szCs w:val="24"/>
          <w:rtl/>
        </w:rPr>
        <w:t>الحصول</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إزالة</w:t>
      </w:r>
      <w:r>
        <w:rPr>
          <w:rFonts w:ascii="TimesNewRomanPSMT" w:cs="TimesNewRomanPSMT"/>
          <w:sz w:val="24"/>
          <w:szCs w:val="24"/>
        </w:rPr>
        <w:t xml:space="preserve"> </w:t>
      </w:r>
      <w:r>
        <w:rPr>
          <w:rFonts w:ascii="TimesNewRomanPSMT" w:cs="TimesNewRomanPSMT" w:hint="cs"/>
          <w:sz w:val="24"/>
          <w:szCs w:val="24"/>
          <w:rtl/>
        </w:rPr>
        <w:t>اللون</w:t>
      </w:r>
      <w:r>
        <w:rPr>
          <w:rFonts w:ascii="TimesNewRomanPSMT" w:cs="TimesNewRomanPSMT"/>
          <w:sz w:val="24"/>
          <w:szCs w:val="24"/>
        </w:rPr>
        <w:t xml:space="preserve"> </w:t>
      </w:r>
      <w:r>
        <w:rPr>
          <w:rFonts w:ascii="TimesNewRomanPSMT" w:cs="TimesNewRomanPSMT" w:hint="cs"/>
          <w:sz w:val="24"/>
          <w:szCs w:val="24"/>
          <w:rtl/>
        </w:rPr>
        <w:t>الفعال</w:t>
      </w:r>
      <w:r>
        <w:rPr>
          <w:rFonts w:ascii="TimesNewRomanPSMT" w:cs="TimesNewRomanPSMT"/>
          <w:sz w:val="24"/>
          <w:szCs w:val="24"/>
        </w:rPr>
        <w:t xml:space="preserve"> </w:t>
      </w:r>
      <w:r>
        <w:rPr>
          <w:rFonts w:ascii="TimesNewRomanPSMT" w:cs="TimesNewRomanPSMT" w:hint="cs"/>
          <w:sz w:val="24"/>
          <w:szCs w:val="24"/>
          <w:rtl/>
        </w:rPr>
        <w:t>للحمض</w:t>
      </w:r>
      <w:r>
        <w:rPr>
          <w:rFonts w:ascii="TimesNewRomanPSMT" w:cs="TimesNewRomanPSMT"/>
          <w:sz w:val="24"/>
          <w:szCs w:val="24"/>
        </w:rPr>
        <w:t xml:space="preserve"> </w:t>
      </w:r>
      <w:r>
        <w:rPr>
          <w:rFonts w:ascii="TimesNewRomanPSMT" w:cs="TimesNewRomanPSMT" w:hint="cs"/>
          <w:sz w:val="24"/>
          <w:szCs w:val="24"/>
          <w:rtl/>
        </w:rPr>
        <w:t>الأخضر</w:t>
      </w:r>
      <w:r>
        <w:rPr>
          <w:rFonts w:ascii="TimesNewRomanPSMT" w:cs="TimesNewRomanPSMT"/>
          <w:sz w:val="24"/>
          <w:szCs w:val="24"/>
        </w:rPr>
        <w:t xml:space="preserve"> 25 )</w:t>
      </w:r>
      <w:proofErr w:type="spellStart"/>
      <w:r>
        <w:rPr>
          <w:rFonts w:ascii="TimesNewRomanPSMT" w:cs="TimesNewRomanPSMT" w:hint="cs"/>
          <w:sz w:val="24"/>
          <w:szCs w:val="24"/>
          <w:rtl/>
        </w:rPr>
        <w:t>أغ</w:t>
      </w:r>
      <w:proofErr w:type="spellEnd"/>
      <w:r>
        <w:rPr>
          <w:rFonts w:ascii="TimesNewRomanPSMT" w:cs="TimesNewRomanPSMT"/>
          <w:sz w:val="24"/>
          <w:szCs w:val="24"/>
        </w:rPr>
        <w:t xml:space="preserve"> 25 ( </w:t>
      </w:r>
      <w:r>
        <w:rPr>
          <w:rFonts w:ascii="TimesNewRomanPSMT" w:cs="TimesNewRomanPSMT" w:hint="cs"/>
          <w:sz w:val="24"/>
          <w:szCs w:val="24"/>
          <w:rtl/>
        </w:rPr>
        <w:t>،</w:t>
      </w:r>
      <w:r>
        <w:rPr>
          <w:rFonts w:ascii="TimesNewRomanPSMT" w:cs="TimesNewRomanPSMT"/>
          <w:sz w:val="24"/>
          <w:szCs w:val="24"/>
        </w:rPr>
        <w:t xml:space="preserve"> </w:t>
      </w:r>
      <w:r>
        <w:rPr>
          <w:rFonts w:ascii="TimesNewRomanPSMT" w:cs="TimesNewRomanPSMT" w:hint="cs"/>
          <w:sz w:val="24"/>
          <w:szCs w:val="24"/>
          <w:rtl/>
        </w:rPr>
        <w:t>مما</w:t>
      </w:r>
      <w:r>
        <w:rPr>
          <w:rFonts w:ascii="TimesNewRomanPSMT" w:cs="TimesNewRomanPSMT"/>
          <w:sz w:val="24"/>
          <w:szCs w:val="24"/>
        </w:rPr>
        <w:t xml:space="preserve"> </w:t>
      </w:r>
      <w:r>
        <w:rPr>
          <w:rFonts w:ascii="TimesNewRomanPSMT" w:cs="TimesNewRomanPSMT" w:hint="cs"/>
          <w:sz w:val="24"/>
          <w:szCs w:val="24"/>
          <w:rtl/>
        </w:rPr>
        <w:t>يدل</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فعالية</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عملية</w:t>
      </w:r>
      <w:r>
        <w:rPr>
          <w:rFonts w:ascii="TimesNewRomanPSMT" w:cs="TimesNewRomanPSMT"/>
          <w:sz w:val="24"/>
          <w:szCs w:val="24"/>
        </w:rPr>
        <w:t xml:space="preserve"> </w:t>
      </w:r>
      <w:r>
        <w:rPr>
          <w:rFonts w:ascii="TimesNewRomanPSMT" w:cs="TimesNewRomanPSMT" w:hint="cs"/>
          <w:sz w:val="24"/>
          <w:szCs w:val="24"/>
          <w:rtl/>
        </w:rPr>
        <w:t>تشبه</w:t>
      </w:r>
      <w:r>
        <w:rPr>
          <w:rFonts w:ascii="TimesNewRomanPSMT" w:cs="TimesNewRomanPSMT"/>
          <w:sz w:val="24"/>
          <w:szCs w:val="24"/>
        </w:rPr>
        <w:t xml:space="preserve"> </w:t>
      </w:r>
      <w:proofErr w:type="spellStart"/>
      <w:r>
        <w:rPr>
          <w:rFonts w:ascii="TimesNewRomanPSMT" w:cs="TimesNewRomanPSMT" w:hint="cs"/>
          <w:sz w:val="24"/>
          <w:szCs w:val="24"/>
          <w:rtl/>
        </w:rPr>
        <w:t>فنتون</w:t>
      </w:r>
      <w:proofErr w:type="spellEnd"/>
      <w:r>
        <w:rPr>
          <w:rFonts w:ascii="TimesNewRomanPSMT" w:cs="TimesNewRomanPSMT"/>
          <w:sz w:val="24"/>
          <w:szCs w:val="24"/>
        </w:rPr>
        <w:t xml:space="preserve"> </w:t>
      </w:r>
      <w:r>
        <w:rPr>
          <w:rFonts w:ascii="TimesNewRomanPSMT" w:cs="TimesNewRomanPSMT" w:hint="cs"/>
          <w:sz w:val="24"/>
          <w:szCs w:val="24"/>
          <w:rtl/>
        </w:rPr>
        <w:t>في</w:t>
      </w:r>
      <w:r>
        <w:rPr>
          <w:rFonts w:ascii="TimesNewRomanPSMT" w:cs="TimesNewRomanPSMT"/>
          <w:sz w:val="24"/>
          <w:szCs w:val="24"/>
        </w:rPr>
        <w:t xml:space="preserve"> </w:t>
      </w:r>
      <w:r>
        <w:rPr>
          <w:rFonts w:ascii="TimesNewRomanPSMT" w:cs="TimesNewRomanPSMT" w:hint="cs"/>
          <w:sz w:val="24"/>
          <w:szCs w:val="24"/>
          <w:rtl/>
        </w:rPr>
        <w:t>علاج</w:t>
      </w:r>
      <w:r>
        <w:rPr>
          <w:rFonts w:ascii="TimesNewRomanPSMT" w:cs="TimesNewRomanPSMT"/>
          <w:sz w:val="24"/>
          <w:szCs w:val="24"/>
        </w:rPr>
        <w:t xml:space="preserve"> </w:t>
      </w:r>
      <w:r>
        <w:rPr>
          <w:rFonts w:ascii="TimesNewRomanPSMT" w:cs="TimesNewRomanPSMT" w:hint="cs"/>
          <w:sz w:val="24"/>
          <w:szCs w:val="24"/>
          <w:rtl/>
        </w:rPr>
        <w:t>الأصباغ</w:t>
      </w:r>
      <w:r>
        <w:rPr>
          <w:rFonts w:ascii="TimesNewRomanPSMT" w:cs="TimesNewRomanPSMT"/>
          <w:sz w:val="24"/>
          <w:szCs w:val="24"/>
        </w:rPr>
        <w:t xml:space="preserve"> </w:t>
      </w:r>
      <w:r>
        <w:rPr>
          <w:rFonts w:ascii="TimesNewRomanPSMT" w:cs="TimesNewRomanPSMT" w:hint="cs"/>
          <w:sz w:val="24"/>
          <w:szCs w:val="24"/>
          <w:rtl/>
        </w:rPr>
        <w:t>العضوية</w:t>
      </w:r>
      <w:r>
        <w:rPr>
          <w:rFonts w:ascii="TimesNewRomanPSMT" w:cs="TimesNewRomanPSMT"/>
          <w:sz w:val="24"/>
          <w:szCs w:val="24"/>
        </w:rPr>
        <w:t xml:space="preserve">. </w:t>
      </w:r>
      <w:r>
        <w:rPr>
          <w:rFonts w:ascii="TimesNewRomanPSMT" w:cs="TimesNewRomanPSMT" w:hint="cs"/>
          <w:sz w:val="24"/>
          <w:szCs w:val="24"/>
          <w:rtl/>
        </w:rPr>
        <w:t>كما</w:t>
      </w:r>
      <w:r>
        <w:rPr>
          <w:rFonts w:ascii="TimesNewRomanPSMT" w:cs="TimesNewRomanPSMT"/>
          <w:sz w:val="24"/>
          <w:szCs w:val="24"/>
        </w:rPr>
        <w:t xml:space="preserve"> </w:t>
      </w:r>
      <w:r>
        <w:rPr>
          <w:rFonts w:ascii="TimesNewRomanPSMT" w:cs="TimesNewRomanPSMT" w:hint="cs"/>
          <w:sz w:val="24"/>
          <w:szCs w:val="24"/>
          <w:rtl/>
        </w:rPr>
        <w:t>يتم</w:t>
      </w:r>
      <w:r>
        <w:rPr>
          <w:rFonts w:ascii="TimesNewRomanPSMT" w:cs="TimesNewRomanPSMT"/>
          <w:sz w:val="24"/>
          <w:szCs w:val="24"/>
        </w:rPr>
        <w:t xml:space="preserve"> </w:t>
      </w:r>
      <w:r>
        <w:rPr>
          <w:rFonts w:ascii="TimesNewRomanPSMT" w:cs="TimesNewRomanPSMT" w:hint="cs"/>
          <w:sz w:val="24"/>
          <w:szCs w:val="24"/>
          <w:rtl/>
        </w:rPr>
        <w:t>إجراء</w:t>
      </w:r>
      <w:r>
        <w:rPr>
          <w:rFonts w:ascii="TimesNewRomanPSMT" w:cs="TimesNewRomanPSMT"/>
          <w:sz w:val="24"/>
          <w:szCs w:val="24"/>
        </w:rPr>
        <w:t xml:space="preserve"> </w:t>
      </w:r>
      <w:r>
        <w:rPr>
          <w:rFonts w:ascii="TimesNewRomanPSMT" w:cs="TimesNewRomanPSMT" w:hint="cs"/>
          <w:sz w:val="24"/>
          <w:szCs w:val="24"/>
          <w:rtl/>
        </w:rPr>
        <w:t>تحليلات</w:t>
      </w:r>
      <w:r>
        <w:rPr>
          <w:rFonts w:ascii="TimesNewRomanPSMT" w:cs="TimesNewRomanPSMT"/>
          <w:sz w:val="24"/>
          <w:szCs w:val="24"/>
        </w:rPr>
        <w:t xml:space="preserve"> </w:t>
      </w:r>
      <w:r>
        <w:rPr>
          <w:rFonts w:ascii="TimesNewRomanPSMT" w:cs="TimesNewRomanPSMT" w:hint="cs"/>
          <w:sz w:val="24"/>
          <w:szCs w:val="24"/>
          <w:rtl/>
        </w:rPr>
        <w:t>إضافية</w:t>
      </w:r>
      <w:r>
        <w:rPr>
          <w:rFonts w:ascii="TimesNewRomanPSMT" w:cs="TimesNewRomanPSMT"/>
          <w:sz w:val="24"/>
          <w:szCs w:val="24"/>
        </w:rPr>
        <w:t xml:space="preserve"> </w:t>
      </w:r>
      <w:r>
        <w:rPr>
          <w:rFonts w:ascii="TimesNewRomanPSMT" w:cs="TimesNewRomanPSMT" w:hint="cs"/>
          <w:sz w:val="24"/>
          <w:szCs w:val="24"/>
          <w:rtl/>
        </w:rPr>
        <w:t>لتقييم</w:t>
      </w:r>
      <w:r>
        <w:rPr>
          <w:rFonts w:ascii="TimesNewRomanPSMT" w:cs="TimesNewRomanPSMT"/>
          <w:sz w:val="24"/>
          <w:szCs w:val="24"/>
        </w:rPr>
        <w:t xml:space="preserve"> </w:t>
      </w:r>
      <w:r>
        <w:rPr>
          <w:rFonts w:ascii="TimesNewRomanPSMT" w:cs="TimesNewRomanPSMT" w:hint="cs"/>
          <w:sz w:val="24"/>
          <w:szCs w:val="24"/>
          <w:rtl/>
        </w:rPr>
        <w:t>كفاءة</w:t>
      </w:r>
      <w:r>
        <w:rPr>
          <w:rFonts w:ascii="TimesNewRomanPSMT" w:cs="TimesNewRomanPSMT"/>
          <w:sz w:val="24"/>
          <w:szCs w:val="24"/>
        </w:rPr>
        <w:t xml:space="preserve"> </w:t>
      </w:r>
      <w:r>
        <w:rPr>
          <w:rFonts w:ascii="TimesNewRomanPSMT" w:cs="TimesNewRomanPSMT" w:hint="cs"/>
          <w:sz w:val="24"/>
          <w:szCs w:val="24"/>
          <w:rtl/>
        </w:rPr>
        <w:t>الطاقة</w:t>
      </w:r>
      <w:r>
        <w:rPr>
          <w:rFonts w:ascii="TimesNewRomanPSMT" w:cs="TimesNewRomanPSMT"/>
          <w:sz w:val="24"/>
          <w:szCs w:val="24"/>
        </w:rPr>
        <w:t xml:space="preserve"> </w:t>
      </w:r>
      <w:proofErr w:type="gramStart"/>
      <w:r>
        <w:rPr>
          <w:rFonts w:ascii="TimesNewRomanPSMT" w:cs="TimesNewRomanPSMT" w:hint="cs"/>
          <w:sz w:val="24"/>
          <w:szCs w:val="24"/>
          <w:rtl/>
        </w:rPr>
        <w:t>والجوانب</w:t>
      </w:r>
      <w:proofErr w:type="gramEnd"/>
      <w:r>
        <w:rPr>
          <w:rFonts w:ascii="TimesNewRomanPSMT" w:cs="TimesNewRomanPSMT"/>
          <w:sz w:val="24"/>
          <w:szCs w:val="24"/>
        </w:rPr>
        <w:t xml:space="preserve"> </w:t>
      </w:r>
      <w:r>
        <w:rPr>
          <w:rFonts w:ascii="TimesNewRomanPSMT" w:cs="TimesNewRomanPSMT" w:hint="cs"/>
          <w:sz w:val="24"/>
          <w:szCs w:val="24"/>
          <w:rtl/>
        </w:rPr>
        <w:t>الاقتصادية</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لإزالة</w:t>
      </w:r>
      <w:r>
        <w:rPr>
          <w:rFonts w:ascii="TimesNewRomanPSMT" w:cs="TimesNewRomanPSMT"/>
          <w:sz w:val="24"/>
          <w:szCs w:val="24"/>
        </w:rPr>
        <w:t xml:space="preserve"> </w:t>
      </w:r>
      <w:r>
        <w:rPr>
          <w:rFonts w:ascii="TimesNewRomanPSMT" w:cs="TimesNewRomanPSMT" w:hint="cs"/>
          <w:sz w:val="24"/>
          <w:szCs w:val="24"/>
          <w:rtl/>
        </w:rPr>
        <w:t>اللون</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proofErr w:type="spellStart"/>
      <w:r>
        <w:rPr>
          <w:rFonts w:ascii="TimesNewRomanPSMT" w:cs="TimesNewRomanPSMT" w:hint="cs"/>
          <w:sz w:val="24"/>
          <w:szCs w:val="24"/>
          <w:rtl/>
        </w:rPr>
        <w:t>أغ</w:t>
      </w:r>
      <w:proofErr w:type="spellEnd"/>
      <w:r>
        <w:rPr>
          <w:rFonts w:ascii="TimesNewRomanPSMT" w:cs="TimesNewRomanPSMT"/>
          <w:sz w:val="24"/>
          <w:szCs w:val="24"/>
        </w:rPr>
        <w:t xml:space="preserve"> 25 (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خلال</w:t>
      </w:r>
      <w:r>
        <w:rPr>
          <w:rFonts w:ascii="TimesNewRomanPSMT" w:cs="TimesNewRomanPSMT"/>
          <w:sz w:val="24"/>
          <w:szCs w:val="24"/>
        </w:rPr>
        <w:t xml:space="preserve"> </w:t>
      </w:r>
      <w:r>
        <w:rPr>
          <w:rFonts w:ascii="TimesNewRomanPSMT" w:cs="TimesNewRomanPSMT" w:hint="cs"/>
          <w:sz w:val="24"/>
          <w:szCs w:val="24"/>
          <w:rtl/>
        </w:rPr>
        <w:t>عملية</w:t>
      </w:r>
      <w:r>
        <w:rPr>
          <w:rFonts w:ascii="TimesNewRomanPSMT" w:cs="TimesNewRomanPSMT"/>
          <w:sz w:val="24"/>
          <w:szCs w:val="24"/>
        </w:rPr>
        <w:t xml:space="preserve"> </w:t>
      </w:r>
      <w:r>
        <w:rPr>
          <w:rFonts w:ascii="TimesNewRomanPSMT" w:cs="TimesNewRomanPSMT" w:hint="cs"/>
          <w:sz w:val="24"/>
          <w:szCs w:val="24"/>
          <w:rtl/>
        </w:rPr>
        <w:t>تشبه</w:t>
      </w:r>
      <w:r>
        <w:rPr>
          <w:rFonts w:ascii="TimesNewRomanPSMT" w:cs="TimesNewRomanPSMT"/>
          <w:sz w:val="24"/>
          <w:szCs w:val="24"/>
        </w:rPr>
        <w:t xml:space="preserve"> </w:t>
      </w:r>
      <w:proofErr w:type="spellStart"/>
      <w:r>
        <w:rPr>
          <w:rFonts w:ascii="TimesNewRomanPSMT" w:cs="TimesNewRomanPSMT" w:hint="cs"/>
          <w:sz w:val="24"/>
          <w:szCs w:val="24"/>
          <w:rtl/>
        </w:rPr>
        <w:t>فنت</w:t>
      </w:r>
      <w:proofErr w:type="gramStart"/>
      <w:r>
        <w:rPr>
          <w:rFonts w:ascii="TimesNewRomanPSMT" w:cs="TimesNewRomanPSMT" w:hint="cs"/>
          <w:sz w:val="24"/>
          <w:szCs w:val="24"/>
          <w:rtl/>
        </w:rPr>
        <w:t>ون</w:t>
      </w:r>
      <w:proofErr w:type="spellEnd"/>
      <w:r>
        <w:rPr>
          <w:rFonts w:ascii="TimesNewRomanPSMT" w:cs="TimesNewRomanPSMT"/>
          <w:sz w:val="24"/>
          <w:szCs w:val="24"/>
        </w:rPr>
        <w:t>.</w:t>
      </w:r>
      <w:r>
        <w:rPr>
          <w:rFonts w:ascii="TimesNewRomanPSMT" w:cs="TimesNewRomanPSMT" w:hint="cs"/>
          <w:sz w:val="24"/>
          <w:szCs w:val="24"/>
          <w:rtl/>
        </w:rPr>
        <w:t>تسلط</w:t>
      </w:r>
      <w:r>
        <w:rPr>
          <w:rFonts w:ascii="TimesNewRomanPSMT" w:cs="TimesNewRomanPSMT"/>
          <w:sz w:val="24"/>
          <w:szCs w:val="24"/>
        </w:rPr>
        <w:t xml:space="preserve"> </w:t>
      </w:r>
      <w:r>
        <w:rPr>
          <w:rFonts w:ascii="TimesNewRomanPSMT" w:cs="TimesNewRomanPSMT" w:hint="cs"/>
          <w:sz w:val="24"/>
          <w:szCs w:val="24"/>
          <w:rtl/>
        </w:rPr>
        <w:t>هذ</w:t>
      </w:r>
      <w:proofErr w:type="gramEnd"/>
      <w:r>
        <w:rPr>
          <w:rFonts w:ascii="TimesNewRomanPSMT" w:cs="TimesNewRomanPSMT" w:hint="cs"/>
          <w:sz w:val="24"/>
          <w:szCs w:val="24"/>
          <w:rtl/>
        </w:rPr>
        <w:t>ه</w:t>
      </w:r>
      <w:r>
        <w:rPr>
          <w:rFonts w:ascii="TimesNewRomanPSMT" w:cs="TimesNewRomanPSMT"/>
          <w:sz w:val="24"/>
          <w:szCs w:val="24"/>
        </w:rPr>
        <w:t xml:space="preserve"> </w:t>
      </w:r>
      <w:r>
        <w:rPr>
          <w:rFonts w:ascii="TimesNewRomanPSMT" w:cs="TimesNewRomanPSMT" w:hint="cs"/>
          <w:sz w:val="24"/>
          <w:szCs w:val="24"/>
          <w:rtl/>
        </w:rPr>
        <w:t>الدراسة</w:t>
      </w:r>
      <w:r>
        <w:rPr>
          <w:rFonts w:ascii="TimesNewRomanPSMT" w:cs="TimesNewRomanPSMT"/>
          <w:sz w:val="24"/>
          <w:szCs w:val="24"/>
        </w:rPr>
        <w:t xml:space="preserve"> </w:t>
      </w:r>
      <w:r>
        <w:rPr>
          <w:rFonts w:ascii="TimesNewRomanPSMT" w:cs="TimesNewRomanPSMT" w:hint="cs"/>
          <w:sz w:val="24"/>
          <w:szCs w:val="24"/>
          <w:rtl/>
        </w:rPr>
        <w:t>الضوء</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أهمية</w:t>
      </w:r>
      <w:r>
        <w:rPr>
          <w:rFonts w:ascii="TimesNewRomanPSMT" w:cs="TimesNewRomanPSMT"/>
          <w:sz w:val="24"/>
          <w:szCs w:val="24"/>
        </w:rPr>
        <w:t xml:space="preserve"> </w:t>
      </w:r>
      <w:r>
        <w:rPr>
          <w:rFonts w:ascii="TimesNewRomanPSMT" w:cs="TimesNewRomanPSMT" w:hint="cs"/>
          <w:sz w:val="24"/>
          <w:szCs w:val="24"/>
          <w:rtl/>
        </w:rPr>
        <w:t>طريقة</w:t>
      </w:r>
      <w:r>
        <w:rPr>
          <w:rFonts w:ascii="TimesNewRomanPSMT" w:cs="TimesNewRomanPSMT"/>
          <w:sz w:val="24"/>
          <w:szCs w:val="24"/>
        </w:rPr>
        <w:t xml:space="preserve"> </w:t>
      </w:r>
      <w:r>
        <w:rPr>
          <w:rFonts w:ascii="TimesNewRomanPSMT" w:cs="TimesNewRomanPSMT" w:hint="cs"/>
          <w:sz w:val="24"/>
          <w:szCs w:val="24"/>
          <w:rtl/>
        </w:rPr>
        <w:t>التصميم</w:t>
      </w:r>
      <w:r>
        <w:rPr>
          <w:rFonts w:ascii="TimesNewRomanPSMT" w:cs="TimesNewRomanPSMT"/>
          <w:sz w:val="24"/>
          <w:szCs w:val="24"/>
        </w:rPr>
        <w:t xml:space="preserve"> </w:t>
      </w:r>
      <w:r>
        <w:rPr>
          <w:rFonts w:ascii="TimesNewRomanPSMT" w:cs="TimesNewRomanPSMT" w:hint="cs"/>
          <w:sz w:val="24"/>
          <w:szCs w:val="24"/>
          <w:rtl/>
        </w:rPr>
        <w:t>التجريبي</w:t>
      </w:r>
      <w:r>
        <w:rPr>
          <w:rFonts w:ascii="TimesNewRomanPSMT" w:cs="TimesNewRomanPSMT"/>
          <w:sz w:val="24"/>
          <w:szCs w:val="24"/>
        </w:rPr>
        <w:t xml:space="preserve"> </w:t>
      </w:r>
      <w:r>
        <w:rPr>
          <w:rFonts w:ascii="TimesNewRomanPSMT" w:cs="TimesNewRomanPSMT" w:hint="cs"/>
          <w:sz w:val="24"/>
          <w:szCs w:val="24"/>
          <w:rtl/>
        </w:rPr>
        <w:t>،</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لتحسين</w:t>
      </w:r>
      <w:r>
        <w:rPr>
          <w:rFonts w:ascii="TimesNewRomanPSMT" w:cs="TimesNewRomanPSMT"/>
          <w:sz w:val="24"/>
          <w:szCs w:val="24"/>
        </w:rPr>
        <w:t xml:space="preserve"> </w:t>
      </w:r>
      <w:r>
        <w:rPr>
          <w:rFonts w:ascii="TimesNewRomanPSMT" w:cs="TimesNewRomanPSMT" w:hint="cs"/>
          <w:sz w:val="24"/>
          <w:szCs w:val="24"/>
          <w:rtl/>
        </w:rPr>
        <w:t>تلون</w:t>
      </w:r>
      <w:r>
        <w:rPr>
          <w:rFonts w:ascii="TimesNewRomanPSMT" w:cs="TimesNewRomanPSMT"/>
          <w:sz w:val="24"/>
          <w:szCs w:val="24"/>
        </w:rPr>
        <w:t xml:space="preserve"> </w:t>
      </w:r>
      <w:r>
        <w:rPr>
          <w:rFonts w:ascii="TimesNewRomanPSMT" w:cs="TimesNewRomanPSMT" w:hint="cs"/>
          <w:sz w:val="24"/>
          <w:szCs w:val="24"/>
          <w:rtl/>
        </w:rPr>
        <w:t>الحمض</w:t>
      </w:r>
      <w:r>
        <w:rPr>
          <w:rFonts w:ascii="TimesNewRomanPSMT" w:cs="TimesNewRomanPSMT"/>
          <w:sz w:val="24"/>
          <w:szCs w:val="24"/>
        </w:rPr>
        <w:t xml:space="preserve"> </w:t>
      </w:r>
      <w:r>
        <w:rPr>
          <w:rFonts w:ascii="TimesNewRomanPSMT" w:cs="TimesNewRomanPSMT" w:hint="cs"/>
          <w:sz w:val="24"/>
          <w:szCs w:val="24"/>
          <w:rtl/>
        </w:rPr>
        <w:t>الأخضر</w:t>
      </w:r>
      <w:r>
        <w:rPr>
          <w:rFonts w:ascii="TimesNewRomanPSMT" w:cs="TimesNewRomanPSMT"/>
          <w:sz w:val="24"/>
          <w:szCs w:val="24"/>
        </w:rPr>
        <w:t xml:space="preserve"> 25 )</w:t>
      </w:r>
      <w:proofErr w:type="spellStart"/>
      <w:r>
        <w:rPr>
          <w:rFonts w:ascii="TimesNewRomanPSMT" w:cs="TimesNewRomanPSMT" w:hint="cs"/>
          <w:sz w:val="24"/>
          <w:szCs w:val="24"/>
          <w:rtl/>
        </w:rPr>
        <w:t>أغ</w:t>
      </w:r>
      <w:proofErr w:type="spellEnd"/>
      <w:r>
        <w:rPr>
          <w:rFonts w:ascii="TimesNewRomanPSMT" w:cs="TimesNewRomanPSMT"/>
          <w:sz w:val="24"/>
          <w:szCs w:val="24"/>
        </w:rPr>
        <w:t xml:space="preserve"> 25 ( </w:t>
      </w:r>
      <w:r>
        <w:rPr>
          <w:rFonts w:ascii="TimesNewRomanPSMT" w:cs="TimesNewRomanPSMT" w:hint="cs"/>
          <w:sz w:val="24"/>
          <w:szCs w:val="24"/>
          <w:rtl/>
        </w:rPr>
        <w:t>بواسطة</w:t>
      </w:r>
      <w:r>
        <w:rPr>
          <w:rFonts w:ascii="TimesNewRomanPSMT" w:cs="TimesNewRomanPSMT"/>
          <w:sz w:val="24"/>
          <w:szCs w:val="24"/>
        </w:rPr>
        <w:t xml:space="preserve"> </w:t>
      </w:r>
      <w:r>
        <w:rPr>
          <w:rFonts w:ascii="TimesNewRomanPSMT" w:cs="TimesNewRomanPSMT" w:hint="cs"/>
          <w:sz w:val="24"/>
          <w:szCs w:val="24"/>
          <w:rtl/>
        </w:rPr>
        <w:t>طريقة</w:t>
      </w:r>
      <w:r>
        <w:rPr>
          <w:rFonts w:ascii="TimesNewRomanPSMT" w:cs="TimesNewRomanPSMT"/>
          <w:sz w:val="24"/>
          <w:szCs w:val="24"/>
        </w:rPr>
        <w:t xml:space="preserve"> </w:t>
      </w:r>
      <w:proofErr w:type="spellStart"/>
      <w:r>
        <w:rPr>
          <w:rFonts w:ascii="TimesNewRomanPSMT" w:cs="TimesNewRomanPSMT" w:hint="cs"/>
          <w:sz w:val="24"/>
          <w:szCs w:val="24"/>
          <w:rtl/>
        </w:rPr>
        <w:t>فنتون</w:t>
      </w:r>
      <w:proofErr w:type="spellEnd"/>
      <w:r>
        <w:rPr>
          <w:rFonts w:ascii="TimesNewRomanPSMT" w:cs="TimesNewRomanPSMT"/>
          <w:sz w:val="24"/>
          <w:szCs w:val="24"/>
        </w:rPr>
        <w:t xml:space="preserve">. </w:t>
      </w:r>
      <w:proofErr w:type="spellStart"/>
      <w:r>
        <w:rPr>
          <w:rFonts w:ascii="TimesNewRomanPSMT" w:cs="TimesNewRomanPSMT" w:hint="cs"/>
          <w:sz w:val="24"/>
          <w:szCs w:val="24"/>
          <w:rtl/>
        </w:rPr>
        <w:t>النتائجم</w:t>
      </w:r>
      <w:proofErr w:type="spellEnd"/>
      <w:r>
        <w:rPr>
          <w:rFonts w:ascii="TimesNewRomanPSMT" w:cs="TimesNewRomanPSMT"/>
          <w:sz w:val="24"/>
          <w:szCs w:val="24"/>
        </w:rPr>
        <w:t xml:space="preserve"> </w:t>
      </w:r>
      <w:r>
        <w:rPr>
          <w:rFonts w:ascii="TimesNewRomanPSMT" w:cs="TimesNewRomanPSMT" w:hint="cs"/>
          <w:sz w:val="24"/>
          <w:szCs w:val="24"/>
          <w:rtl/>
        </w:rPr>
        <w:t>الحصول</w:t>
      </w:r>
      <w:r>
        <w:rPr>
          <w:rFonts w:ascii="TimesNewRomanPSMT" w:cs="TimesNewRomanPSMT"/>
          <w:sz w:val="24"/>
          <w:szCs w:val="24"/>
        </w:rPr>
        <w:t xml:space="preserve"> </w:t>
      </w:r>
      <w:r>
        <w:rPr>
          <w:rFonts w:ascii="TimesNewRomanPSMT" w:cs="TimesNewRomanPSMT" w:hint="cs"/>
          <w:sz w:val="24"/>
          <w:szCs w:val="24"/>
          <w:rtl/>
        </w:rPr>
        <w:t>عليها</w:t>
      </w:r>
      <w:r>
        <w:rPr>
          <w:rFonts w:ascii="TimesNewRomanPSMT" w:cs="TimesNewRomanPSMT"/>
          <w:sz w:val="24"/>
          <w:szCs w:val="24"/>
        </w:rPr>
        <w:t xml:space="preserve"> </w:t>
      </w:r>
      <w:r>
        <w:rPr>
          <w:rFonts w:ascii="TimesNewRomanPSMT" w:cs="TimesNewRomanPSMT" w:hint="cs"/>
          <w:sz w:val="24"/>
          <w:szCs w:val="24"/>
          <w:rtl/>
        </w:rPr>
        <w:t>توفير</w:t>
      </w:r>
      <w:r>
        <w:rPr>
          <w:rFonts w:ascii="TimesNewRomanPSMT" w:cs="TimesNewRomanPSMT"/>
          <w:sz w:val="24"/>
          <w:szCs w:val="24"/>
        </w:rPr>
        <w:t xml:space="preserve"> </w:t>
      </w:r>
      <w:r>
        <w:rPr>
          <w:rFonts w:ascii="TimesNewRomanPSMT" w:cs="TimesNewRomanPSMT" w:hint="cs"/>
          <w:sz w:val="24"/>
          <w:szCs w:val="24"/>
          <w:rtl/>
        </w:rPr>
        <w:t>معلومات</w:t>
      </w:r>
      <w:r>
        <w:rPr>
          <w:rFonts w:ascii="TimesNewRomanPSMT" w:cs="TimesNewRomanPSMT"/>
          <w:sz w:val="24"/>
          <w:szCs w:val="24"/>
        </w:rPr>
        <w:t xml:space="preserve"> </w:t>
      </w:r>
      <w:r>
        <w:rPr>
          <w:rFonts w:ascii="TimesNewRomanPSMT" w:cs="TimesNewRomanPSMT" w:hint="cs"/>
          <w:sz w:val="24"/>
          <w:szCs w:val="24"/>
          <w:rtl/>
        </w:rPr>
        <w:t>قيمة</w:t>
      </w:r>
      <w:r>
        <w:rPr>
          <w:rFonts w:ascii="TimesNewRomanPSMT" w:cs="TimesNewRomanPSMT"/>
          <w:sz w:val="24"/>
          <w:szCs w:val="24"/>
        </w:rPr>
        <w:t xml:space="preserve"> </w:t>
      </w:r>
      <w:r>
        <w:rPr>
          <w:rFonts w:ascii="TimesNewRomanPSMT" w:cs="TimesNewRomanPSMT" w:hint="cs"/>
          <w:sz w:val="24"/>
          <w:szCs w:val="24"/>
          <w:rtl/>
        </w:rPr>
        <w:t>لتطوير</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استراتيجيات</w:t>
      </w:r>
      <w:r>
        <w:rPr>
          <w:rFonts w:ascii="TimesNewRomanPSMT" w:cs="TimesNewRomanPSMT"/>
          <w:sz w:val="24"/>
          <w:szCs w:val="24"/>
        </w:rPr>
        <w:t xml:space="preserve"> </w:t>
      </w:r>
      <w:r>
        <w:rPr>
          <w:rFonts w:ascii="TimesNewRomanPSMT" w:cs="TimesNewRomanPSMT" w:hint="cs"/>
          <w:sz w:val="24"/>
          <w:szCs w:val="24"/>
          <w:rtl/>
        </w:rPr>
        <w:t>العلاج</w:t>
      </w:r>
      <w:r>
        <w:rPr>
          <w:rFonts w:ascii="TimesNewRomanPSMT" w:cs="TimesNewRomanPSMT"/>
          <w:sz w:val="24"/>
          <w:szCs w:val="24"/>
        </w:rPr>
        <w:t xml:space="preserve"> </w:t>
      </w:r>
      <w:r>
        <w:rPr>
          <w:rFonts w:ascii="TimesNewRomanPSMT" w:cs="TimesNewRomanPSMT" w:hint="cs"/>
          <w:sz w:val="24"/>
          <w:szCs w:val="24"/>
          <w:rtl/>
        </w:rPr>
        <w:t>فعالة</w:t>
      </w:r>
      <w:r>
        <w:rPr>
          <w:rFonts w:ascii="TimesNewRomanPSMT" w:cs="TimesNewRomanPSMT"/>
          <w:sz w:val="24"/>
          <w:szCs w:val="24"/>
        </w:rPr>
        <w:t xml:space="preserve"> </w:t>
      </w:r>
      <w:r>
        <w:rPr>
          <w:rFonts w:ascii="TimesNewRomanPSMT" w:cs="TimesNewRomanPSMT" w:hint="cs"/>
          <w:sz w:val="24"/>
          <w:szCs w:val="24"/>
          <w:rtl/>
        </w:rPr>
        <w:t>وقابلة</w:t>
      </w:r>
      <w:r>
        <w:rPr>
          <w:rFonts w:ascii="TimesNewRomanPSMT" w:cs="TimesNewRomanPSMT"/>
          <w:sz w:val="24"/>
          <w:szCs w:val="24"/>
        </w:rPr>
        <w:t xml:space="preserve"> </w:t>
      </w:r>
      <w:r>
        <w:rPr>
          <w:rFonts w:ascii="TimesNewRomanPSMT" w:cs="TimesNewRomanPSMT" w:hint="cs"/>
          <w:sz w:val="24"/>
          <w:szCs w:val="24"/>
          <w:rtl/>
        </w:rPr>
        <w:t>للحياة</w:t>
      </w:r>
      <w:r>
        <w:rPr>
          <w:rFonts w:ascii="TimesNewRomanPSMT" w:cs="TimesNewRomanPSMT"/>
          <w:sz w:val="24"/>
          <w:szCs w:val="24"/>
        </w:rPr>
        <w:t xml:space="preserve"> </w:t>
      </w:r>
      <w:r>
        <w:rPr>
          <w:rFonts w:ascii="TimesNewRomanPSMT" w:cs="TimesNewRomanPSMT" w:hint="cs"/>
          <w:sz w:val="24"/>
          <w:szCs w:val="24"/>
          <w:rtl/>
        </w:rPr>
        <w:t>اقتصاديا</w:t>
      </w:r>
      <w:r>
        <w:rPr>
          <w:rFonts w:ascii="TimesNewRomanPSMT" w:cs="TimesNewRomanPSMT"/>
          <w:sz w:val="24"/>
          <w:szCs w:val="24"/>
        </w:rPr>
        <w:t xml:space="preserve"> </w:t>
      </w:r>
      <w:r>
        <w:rPr>
          <w:rFonts w:ascii="TimesNewRomanPSMT" w:cs="TimesNewRomanPSMT" w:hint="cs"/>
          <w:sz w:val="24"/>
          <w:szCs w:val="24"/>
          <w:rtl/>
        </w:rPr>
        <w:t>من</w:t>
      </w:r>
      <w:r>
        <w:rPr>
          <w:rFonts w:ascii="TimesNewRomanPSMT" w:cs="TimesNewRomanPSMT"/>
          <w:sz w:val="24"/>
          <w:szCs w:val="24"/>
        </w:rPr>
        <w:t xml:space="preserve"> </w:t>
      </w:r>
      <w:r>
        <w:rPr>
          <w:rFonts w:ascii="TimesNewRomanPSMT" w:cs="TimesNewRomanPSMT" w:hint="cs"/>
          <w:sz w:val="24"/>
          <w:szCs w:val="24"/>
          <w:rtl/>
        </w:rPr>
        <w:t>أجل</w:t>
      </w:r>
      <w:r>
        <w:rPr>
          <w:rFonts w:ascii="TimesNewRomanPSMT" w:cs="TimesNewRomanPSMT"/>
          <w:sz w:val="24"/>
          <w:szCs w:val="24"/>
        </w:rPr>
        <w:t xml:space="preserve"> </w:t>
      </w:r>
      <w:r>
        <w:rPr>
          <w:rFonts w:ascii="TimesNewRomanPSMT" w:cs="TimesNewRomanPSMT" w:hint="cs"/>
          <w:sz w:val="24"/>
          <w:szCs w:val="24"/>
          <w:rtl/>
        </w:rPr>
        <w:t>القضاء</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الأصباغ</w:t>
      </w:r>
      <w:r>
        <w:rPr>
          <w:rFonts w:ascii="TimesNewRomanPSMT" w:cs="TimesNewRomanPSMT"/>
          <w:sz w:val="24"/>
          <w:szCs w:val="24"/>
        </w:rPr>
        <w:t xml:space="preserve"> </w:t>
      </w:r>
      <w:r>
        <w:rPr>
          <w:rFonts w:ascii="TimesNewRomanPSMT" w:cs="TimesNewRomanPSMT" w:hint="cs"/>
          <w:sz w:val="24"/>
          <w:szCs w:val="24"/>
          <w:rtl/>
        </w:rPr>
        <w:t>العضوية</w:t>
      </w:r>
      <w:r>
        <w:rPr>
          <w:rFonts w:ascii="TimesNewRomanPSMT" w:cs="TimesNewRomanPSMT"/>
          <w:sz w:val="24"/>
          <w:szCs w:val="24"/>
        </w:rPr>
        <w:t xml:space="preserve"> </w:t>
      </w:r>
      <w:proofErr w:type="spellStart"/>
      <w:r>
        <w:rPr>
          <w:rFonts w:ascii="TimesNewRomanPSMT" w:cs="TimesNewRomanPSMT" w:hint="cs"/>
          <w:sz w:val="24"/>
          <w:szCs w:val="24"/>
          <w:rtl/>
        </w:rPr>
        <w:t>والمياهذي</w:t>
      </w:r>
      <w:proofErr w:type="spellEnd"/>
      <w:r>
        <w:rPr>
          <w:rFonts w:ascii="TimesNewRomanPSMT" w:cs="TimesNewRomanPSMT"/>
          <w:sz w:val="24"/>
          <w:szCs w:val="24"/>
        </w:rPr>
        <w:t xml:space="preserve"> </w:t>
      </w:r>
      <w:r>
        <w:rPr>
          <w:rFonts w:ascii="TimesNewRomanPSMT" w:cs="TimesNewRomanPSMT" w:hint="cs"/>
          <w:sz w:val="24"/>
          <w:szCs w:val="24"/>
          <w:rtl/>
        </w:rPr>
        <w:t>يحتوي</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الكرومات</w:t>
      </w:r>
    </w:p>
    <w:p w:rsidR="00AE4571" w:rsidRDefault="00AE4571" w:rsidP="00AE4571">
      <w:pPr>
        <w:autoSpaceDE w:val="0"/>
        <w:autoSpaceDN w:val="0"/>
        <w:bidi/>
        <w:adjustRightInd w:val="0"/>
        <w:spacing w:after="0" w:line="240" w:lineRule="auto"/>
        <w:rPr>
          <w:rFonts w:ascii="TimesNewRomanPSMT" w:cs="TimesNewRomanPSMT"/>
          <w:sz w:val="24"/>
          <w:szCs w:val="24"/>
        </w:rPr>
      </w:pPr>
      <w:r>
        <w:rPr>
          <w:rFonts w:ascii="TimesNewRomanPSMT" w:cs="TimesNewRomanPSMT" w:hint="cs"/>
          <w:sz w:val="24"/>
          <w:szCs w:val="24"/>
          <w:rtl/>
        </w:rPr>
        <w:t>عزز</w:t>
      </w:r>
      <w:r>
        <w:rPr>
          <w:rFonts w:ascii="TimesNewRomanPSMT" w:cs="TimesNewRomanPSMT"/>
          <w:sz w:val="24"/>
          <w:szCs w:val="24"/>
        </w:rPr>
        <w:t xml:space="preserve"> </w:t>
      </w:r>
      <w:r>
        <w:rPr>
          <w:rFonts w:ascii="TimesNewRomanPSMT" w:cs="TimesNewRomanPSMT" w:hint="cs"/>
          <w:sz w:val="24"/>
          <w:szCs w:val="24"/>
          <w:rtl/>
        </w:rPr>
        <w:t>هذا</w:t>
      </w:r>
      <w:r>
        <w:rPr>
          <w:rFonts w:ascii="TimesNewRomanPSMT" w:cs="TimesNewRomanPSMT"/>
          <w:sz w:val="24"/>
          <w:szCs w:val="24"/>
        </w:rPr>
        <w:t xml:space="preserve"> </w:t>
      </w:r>
      <w:r>
        <w:rPr>
          <w:rFonts w:ascii="TimesNewRomanPSMT" w:cs="TimesNewRomanPSMT" w:hint="cs"/>
          <w:sz w:val="24"/>
          <w:szCs w:val="24"/>
          <w:rtl/>
        </w:rPr>
        <w:t>النهج</w:t>
      </w:r>
      <w:r>
        <w:rPr>
          <w:rFonts w:ascii="TimesNewRomanPSMT" w:cs="TimesNewRomanPSMT"/>
          <w:sz w:val="24"/>
          <w:szCs w:val="24"/>
        </w:rPr>
        <w:t xml:space="preserve"> </w:t>
      </w:r>
      <w:r>
        <w:rPr>
          <w:rFonts w:ascii="TimesNewRomanPSMT" w:cs="TimesNewRomanPSMT" w:hint="cs"/>
          <w:sz w:val="24"/>
          <w:szCs w:val="24"/>
          <w:rtl/>
        </w:rPr>
        <w:t>تطوير</w:t>
      </w:r>
      <w:r>
        <w:rPr>
          <w:rFonts w:ascii="TimesNewRomanPSMT" w:cs="TimesNewRomanPSMT"/>
          <w:sz w:val="24"/>
          <w:szCs w:val="24"/>
        </w:rPr>
        <w:t xml:space="preserve"> </w:t>
      </w:r>
      <w:r>
        <w:rPr>
          <w:rFonts w:ascii="TimesNewRomanPSMT" w:cs="TimesNewRomanPSMT" w:hint="cs"/>
          <w:sz w:val="24"/>
          <w:szCs w:val="24"/>
          <w:rtl/>
        </w:rPr>
        <w:t>تقنيات</w:t>
      </w:r>
      <w:r>
        <w:rPr>
          <w:rFonts w:ascii="TimesNewRomanPSMT" w:cs="TimesNewRomanPSMT"/>
          <w:sz w:val="24"/>
          <w:szCs w:val="24"/>
        </w:rPr>
        <w:t xml:space="preserve"> </w:t>
      </w:r>
      <w:r>
        <w:rPr>
          <w:rFonts w:ascii="TimesNewRomanPSMT" w:cs="TimesNewRomanPSMT" w:hint="cs"/>
          <w:sz w:val="24"/>
          <w:szCs w:val="24"/>
          <w:rtl/>
        </w:rPr>
        <w:t>مستدامة</w:t>
      </w:r>
      <w:r>
        <w:rPr>
          <w:rFonts w:ascii="TimesNewRomanPSMT" w:cs="TimesNewRomanPSMT"/>
          <w:sz w:val="24"/>
          <w:szCs w:val="24"/>
        </w:rPr>
        <w:t xml:space="preserve"> </w:t>
      </w:r>
      <w:r>
        <w:rPr>
          <w:rFonts w:ascii="TimesNewRomanPSMT" w:cs="TimesNewRomanPSMT" w:hint="cs"/>
          <w:sz w:val="24"/>
          <w:szCs w:val="24"/>
          <w:rtl/>
        </w:rPr>
        <w:t>لمكافحة</w:t>
      </w:r>
      <w:r>
        <w:rPr>
          <w:rFonts w:ascii="TimesNewRomanPSMT" w:cs="TimesNewRomanPSMT"/>
          <w:sz w:val="24"/>
          <w:szCs w:val="24"/>
        </w:rPr>
        <w:t xml:space="preserve"> </w:t>
      </w:r>
      <w:r>
        <w:rPr>
          <w:rFonts w:ascii="TimesNewRomanPSMT" w:cs="TimesNewRomanPSMT" w:hint="cs"/>
          <w:sz w:val="24"/>
          <w:szCs w:val="24"/>
          <w:rtl/>
        </w:rPr>
        <w:t>التلوث</w:t>
      </w:r>
      <w:r>
        <w:rPr>
          <w:rFonts w:ascii="TimesNewRomanPSMT" w:cs="TimesNewRomanPSMT"/>
          <w:sz w:val="24"/>
          <w:szCs w:val="24"/>
        </w:rPr>
        <w:t xml:space="preserve"> </w:t>
      </w:r>
      <w:r>
        <w:rPr>
          <w:rFonts w:ascii="TimesNewRomanPSMT" w:cs="TimesNewRomanPSMT" w:hint="cs"/>
          <w:sz w:val="24"/>
          <w:szCs w:val="24"/>
          <w:rtl/>
        </w:rPr>
        <w:t>ويساهم</w:t>
      </w:r>
      <w:r>
        <w:rPr>
          <w:rFonts w:ascii="TimesNewRomanPSMT" w:cs="TimesNewRomanPSMT"/>
          <w:sz w:val="24"/>
          <w:szCs w:val="24"/>
        </w:rPr>
        <w:t xml:space="preserve"> </w:t>
      </w:r>
      <w:r>
        <w:rPr>
          <w:rFonts w:ascii="TimesNewRomanPSMT" w:cs="TimesNewRomanPSMT" w:hint="cs"/>
          <w:sz w:val="24"/>
          <w:szCs w:val="24"/>
          <w:rtl/>
        </w:rPr>
        <w:t>وبالتالي</w:t>
      </w:r>
      <w:r>
        <w:rPr>
          <w:rFonts w:ascii="TimesNewRomanPSMT" w:cs="TimesNewRomanPSMT"/>
          <w:sz w:val="24"/>
          <w:szCs w:val="24"/>
        </w:rPr>
        <w:t xml:space="preserve"> </w:t>
      </w:r>
      <w:r>
        <w:rPr>
          <w:rFonts w:ascii="TimesNewRomanPSMT" w:cs="TimesNewRomanPSMT" w:hint="cs"/>
          <w:sz w:val="24"/>
          <w:szCs w:val="24"/>
          <w:rtl/>
        </w:rPr>
        <w:t>الحفاظ</w:t>
      </w:r>
      <w:r>
        <w:rPr>
          <w:rFonts w:ascii="TimesNewRomanPSMT" w:cs="TimesNewRomanPSMT"/>
          <w:sz w:val="24"/>
          <w:szCs w:val="24"/>
        </w:rPr>
        <w:t xml:space="preserve"> </w:t>
      </w:r>
      <w:r>
        <w:rPr>
          <w:rFonts w:ascii="TimesNewRomanPSMT" w:cs="TimesNewRomanPSMT" w:hint="cs"/>
          <w:sz w:val="24"/>
          <w:szCs w:val="24"/>
          <w:rtl/>
        </w:rPr>
        <w:t>على</w:t>
      </w:r>
      <w:r>
        <w:rPr>
          <w:rFonts w:ascii="TimesNewRomanPSMT" w:cs="TimesNewRomanPSMT"/>
          <w:sz w:val="24"/>
          <w:szCs w:val="24"/>
        </w:rPr>
        <w:t xml:space="preserve"> </w:t>
      </w:r>
      <w:r>
        <w:rPr>
          <w:rFonts w:ascii="TimesNewRomanPSMT" w:cs="TimesNewRomanPSMT" w:hint="cs"/>
          <w:sz w:val="24"/>
          <w:szCs w:val="24"/>
          <w:rtl/>
        </w:rPr>
        <w:t>البيئة</w:t>
      </w:r>
      <w:r>
        <w:rPr>
          <w:rFonts w:ascii="TimesNewRomanPSMT" w:cs="TimesNewRomanPSMT"/>
          <w:sz w:val="24"/>
          <w:szCs w:val="24"/>
        </w:rPr>
        <w:t xml:space="preserve"> </w:t>
      </w:r>
      <w:r>
        <w:rPr>
          <w:rFonts w:ascii="TimesNewRomanPSMT" w:cs="TimesNewRomanPSMT" w:hint="cs"/>
          <w:sz w:val="24"/>
          <w:szCs w:val="24"/>
          <w:rtl/>
        </w:rPr>
        <w:t>في</w:t>
      </w:r>
      <w:r>
        <w:rPr>
          <w:rFonts w:ascii="TimesNewRomanPSMT" w:cs="TimesNewRomanPSMT"/>
          <w:sz w:val="24"/>
          <w:szCs w:val="24"/>
        </w:rPr>
        <w:t xml:space="preserve"> </w:t>
      </w:r>
      <w:r>
        <w:rPr>
          <w:rFonts w:ascii="TimesNewRomanPSMT" w:cs="TimesNewRomanPSMT" w:hint="cs"/>
          <w:sz w:val="24"/>
          <w:szCs w:val="24"/>
          <w:rtl/>
        </w:rPr>
        <w:t>الصناعات</w:t>
      </w:r>
      <w:r>
        <w:rPr>
          <w:rFonts w:ascii="TimesNewRomanPSMT" w:cs="TimesNewRomanPSMT"/>
          <w:sz w:val="24"/>
          <w:szCs w:val="24"/>
        </w:rPr>
        <w:t xml:space="preserve"> </w:t>
      </w:r>
      <w:r>
        <w:rPr>
          <w:rFonts w:ascii="TimesNewRomanPSMT" w:cs="TimesNewRomanPSMT" w:hint="cs"/>
          <w:sz w:val="24"/>
          <w:szCs w:val="24"/>
          <w:rtl/>
        </w:rPr>
        <w:t>التي</w:t>
      </w:r>
      <w:r>
        <w:rPr>
          <w:rFonts w:ascii="TimesNewRomanPSMT" w:cs="TimesNewRomanPSMT"/>
          <w:sz w:val="24"/>
          <w:szCs w:val="24"/>
        </w:rPr>
        <w:t xml:space="preserve"> </w:t>
      </w:r>
      <w:r>
        <w:rPr>
          <w:rFonts w:ascii="TimesNewRomanPSMT" w:cs="TimesNewRomanPSMT" w:hint="cs"/>
          <w:sz w:val="24"/>
          <w:szCs w:val="24"/>
          <w:rtl/>
        </w:rPr>
        <w:t>تستخدم</w:t>
      </w:r>
    </w:p>
    <w:p w:rsidR="00AE4571" w:rsidRDefault="00AE4571" w:rsidP="00AE4571">
      <w:pPr>
        <w:autoSpaceDE w:val="0"/>
        <w:autoSpaceDN w:val="0"/>
        <w:bidi/>
        <w:adjustRightInd w:val="0"/>
        <w:spacing w:after="0" w:line="240" w:lineRule="auto"/>
        <w:rPr>
          <w:rFonts w:ascii="Calibri" w:hAnsi="Calibri" w:cs="Calibri"/>
        </w:rPr>
      </w:pPr>
      <w:r>
        <w:rPr>
          <w:rFonts w:ascii="TimesNewRomanPSMT" w:cs="TimesNewRomanPSMT" w:hint="cs"/>
          <w:sz w:val="24"/>
          <w:szCs w:val="24"/>
          <w:rtl/>
        </w:rPr>
        <w:t>الأصباغ</w:t>
      </w:r>
      <w:r>
        <w:rPr>
          <w:rFonts w:ascii="TimesNewRomanPSMT" w:cs="TimesNewRomanPSMT"/>
          <w:sz w:val="24"/>
          <w:szCs w:val="24"/>
        </w:rPr>
        <w:t xml:space="preserve"> </w:t>
      </w:r>
      <w:r>
        <w:rPr>
          <w:rFonts w:ascii="TimesNewRomanPSMT" w:cs="TimesNewRomanPSMT" w:hint="cs"/>
          <w:sz w:val="24"/>
          <w:szCs w:val="24"/>
          <w:rtl/>
        </w:rPr>
        <w:t>العضوية</w:t>
      </w:r>
      <w:r>
        <w:rPr>
          <w:rFonts w:ascii="TimesNewRomanPSMT" w:cs="TimesNewRomanPSMT"/>
          <w:sz w:val="24"/>
          <w:szCs w:val="24"/>
        </w:rPr>
        <w:t xml:space="preserve"> </w:t>
      </w:r>
      <w:r>
        <w:rPr>
          <w:rFonts w:ascii="Calibri" w:hAnsi="Calibri" w:cs="Calibri"/>
        </w:rPr>
        <w:t>.</w:t>
      </w:r>
    </w:p>
    <w:p w:rsidR="00D72A57" w:rsidRDefault="00AE4571" w:rsidP="00AE4571">
      <w:pPr>
        <w:bidi/>
      </w:pPr>
      <w:r>
        <w:rPr>
          <w:rFonts w:ascii="TimesNewRomanPS-BoldMT" w:cs="TimesNewRomanPS-BoldMT" w:hint="cs"/>
          <w:b/>
          <w:bCs/>
          <w:sz w:val="24"/>
          <w:szCs w:val="24"/>
          <w:rtl/>
        </w:rPr>
        <w:t>الكلمات</w:t>
      </w:r>
      <w:r>
        <w:rPr>
          <w:rFonts w:ascii="TimesNewRomanPS-BoldMT" w:cs="TimesNewRomanPS-BoldMT"/>
          <w:b/>
          <w:bCs/>
          <w:sz w:val="24"/>
          <w:szCs w:val="24"/>
        </w:rPr>
        <w:t xml:space="preserve"> </w:t>
      </w:r>
      <w:r>
        <w:rPr>
          <w:rFonts w:ascii="TimesNewRomanPS-BoldMT" w:cs="TimesNewRomanPS-BoldMT" w:hint="cs"/>
          <w:b/>
          <w:bCs/>
          <w:sz w:val="24"/>
          <w:szCs w:val="24"/>
          <w:rtl/>
        </w:rPr>
        <w:t>المفتاحية</w:t>
      </w:r>
      <w:r>
        <w:rPr>
          <w:rFonts w:ascii="ArialMT" w:cs="ArialMT"/>
        </w:rPr>
        <w:t xml:space="preserve">: </w:t>
      </w:r>
      <w:r>
        <w:rPr>
          <w:rFonts w:ascii="ArialMT" w:cs="ArialMT" w:hint="cs"/>
          <w:rtl/>
        </w:rPr>
        <w:t>ملون</w:t>
      </w:r>
      <w:r>
        <w:rPr>
          <w:rFonts w:ascii="ArialMT" w:cs="ArialMT"/>
        </w:rPr>
        <w:t xml:space="preserve"> </w:t>
      </w:r>
      <w:r>
        <w:rPr>
          <w:rFonts w:ascii="ArialMT" w:cs="ArialMT" w:hint="cs"/>
          <w:rtl/>
        </w:rPr>
        <w:t>الأخضر</w:t>
      </w:r>
      <w:r>
        <w:rPr>
          <w:rFonts w:ascii="ArialMT" w:cs="ArialMT"/>
        </w:rPr>
        <w:t xml:space="preserve"> -</w:t>
      </w:r>
      <w:r>
        <w:rPr>
          <w:rFonts w:ascii="ArialMT" w:cs="ArialMT" w:hint="cs"/>
          <w:rtl/>
        </w:rPr>
        <w:t>بيروكسيد</w:t>
      </w:r>
      <w:r>
        <w:rPr>
          <w:rFonts w:ascii="ArialMT" w:cs="ArialMT"/>
        </w:rPr>
        <w:t xml:space="preserve"> </w:t>
      </w:r>
      <w:r>
        <w:rPr>
          <w:rFonts w:ascii="ArialMT" w:cs="ArialMT" w:hint="cs"/>
          <w:rtl/>
        </w:rPr>
        <w:t>الهيدروجين</w:t>
      </w:r>
      <w:r>
        <w:rPr>
          <w:rFonts w:ascii="ArialMT" w:cs="ArialMT"/>
        </w:rPr>
        <w:t xml:space="preserve"> -</w:t>
      </w:r>
      <w:r>
        <w:rPr>
          <w:rFonts w:ascii="ArialMT" w:cs="ArialMT" w:hint="cs"/>
          <w:rtl/>
        </w:rPr>
        <w:t>كروم</w:t>
      </w:r>
      <w:r>
        <w:rPr>
          <w:rFonts w:ascii="ArialMT" w:cs="ArialMT"/>
        </w:rPr>
        <w:t xml:space="preserve"> </w:t>
      </w:r>
      <w:r>
        <w:rPr>
          <w:rFonts w:ascii="Calibri" w:hAnsi="Calibri" w:cs="Calibri"/>
        </w:rPr>
        <w:t xml:space="preserve">6 </w:t>
      </w:r>
      <w:r>
        <w:rPr>
          <w:rFonts w:ascii="ArialMT" w:cs="ArialMT"/>
        </w:rPr>
        <w:t>-</w:t>
      </w:r>
      <w:r>
        <w:rPr>
          <w:rFonts w:ascii="ArialMT" w:cs="ArialMT" w:hint="cs"/>
          <w:rtl/>
        </w:rPr>
        <w:t>تقنية</w:t>
      </w:r>
      <w:r>
        <w:rPr>
          <w:rFonts w:ascii="ArialMT" w:cs="ArialMT"/>
        </w:rPr>
        <w:t xml:space="preserve"> </w:t>
      </w:r>
      <w:r>
        <w:rPr>
          <w:rFonts w:ascii="ArialMT" w:cs="ArialMT" w:hint="cs"/>
          <w:rtl/>
        </w:rPr>
        <w:t>المعالم</w:t>
      </w:r>
      <w:r>
        <w:rPr>
          <w:rFonts w:ascii="ArialMT" w:cs="ArialMT"/>
        </w:rPr>
        <w:t xml:space="preserve"> </w:t>
      </w:r>
      <w:r>
        <w:rPr>
          <w:rFonts w:ascii="ArialMT" w:cs="ArialMT" w:hint="cs"/>
          <w:rtl/>
        </w:rPr>
        <w:t>التجريبية</w:t>
      </w:r>
    </w:p>
    <w:sectPr w:rsidR="00D72A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PSMT">
    <w:altName w:val="Times New Roman"/>
    <w:panose1 w:val="00000000000000000000"/>
    <w:charset w:val="B2"/>
    <w:family w:val="auto"/>
    <w:notTrueType/>
    <w:pitch w:val="default"/>
    <w:sig w:usb0="00002001" w:usb1="00000000" w:usb2="00000000" w:usb3="00000000" w:csb0="00000040" w:csb1="00000000"/>
  </w:font>
  <w:font w:name="Arial-BoldMT">
    <w:altName w:val="Times New Roman"/>
    <w:panose1 w:val="00000000000000000000"/>
    <w:charset w:val="B2"/>
    <w:family w:val="auto"/>
    <w:notTrueType/>
    <w:pitch w:val="default"/>
    <w:sig w:usb0="00002000" w:usb1="00000000" w:usb2="00000000" w:usb3="00000000" w:csb0="00000040" w:csb1="00000000"/>
  </w:font>
  <w:font w:name="TimesNewRomanPS-BoldMT">
    <w:altName w:val="Times New Roman"/>
    <w:panose1 w:val="00000000000000000000"/>
    <w:charset w:val="B2"/>
    <w:family w:val="auto"/>
    <w:notTrueType/>
    <w:pitch w:val="default"/>
    <w:sig w:usb0="00002000" w:usb1="00000000" w:usb2="00000000" w:usb3="00000000" w:csb0="00000040" w:csb1="00000000"/>
  </w:font>
  <w:font w:name="ArialMT">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571"/>
    <w:rsid w:val="00AE4571"/>
    <w:rsid w:val="00D72A5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862</Words>
  <Characters>4746</Characters>
  <Application>Microsoft Office Word</Application>
  <DocSecurity>0</DocSecurity>
  <Lines>39</Lines>
  <Paragraphs>11</Paragraphs>
  <ScaleCrop>false</ScaleCrop>
  <Company/>
  <LinksUpToDate>false</LinksUpToDate>
  <CharactersWithSpaces>5597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1</cp:revision>
  <dcterms:created xsi:type="dcterms:W3CDTF">2023-07-19T10:09:00Z</dcterms:created>
  <dcterms:modified xsi:type="dcterms:W3CDTF">2023-07-19T10:10:00Z</dcterms:modified>
</cp:coreProperties>
</file>