
<file path=[Content_Types].xml><?xml version="1.0" encoding="utf-8"?>
<Types xmlns="http://schemas.openxmlformats.org/package/2006/content-types">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header3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Override PartName="/word/header34.xml" ContentType="application/vnd.openxmlformats-officedocument.wordprocessingml.header+xml"/>
  <Override PartName="/word/footer3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35.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3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glossary/settings.xml" ContentType="application/vnd.openxmlformats-officedocument.wordprocessingml.settings+xml"/>
  <Override PartName="/word/glossary/webSettings.xml" ContentType="application/vnd.openxmlformats-officedocument.wordprocessingml.webSetting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header37.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Override PartName="/word/header35.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footer36.xml" ContentType="application/vnd.openxmlformats-officedocument.wordprocessingml.footer+xml"/>
  <Override PartName="/word/footer38.xml" ContentType="application/vnd.openxmlformats-officedocument.wordprocessingml.footer+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word/footer3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footer32.xml" ContentType="application/vnd.openxmlformats-officedocument.wordprocessingml.footer+xml"/>
  <Override PartName="/word/glossary/document.xml" ContentType="application/vnd.openxmlformats-officedocument.wordprocessingml.document.glossary+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header38.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2CC" w:rsidRPr="00665563" w:rsidRDefault="004D3BDF" w:rsidP="00665563">
      <w:pPr>
        <w:spacing w:line="240" w:lineRule="auto"/>
        <w:jc w:val="center"/>
        <w:rPr>
          <w:rFonts w:asciiTheme="majorBidi" w:eastAsia="Calibri" w:hAnsiTheme="majorBidi" w:cstheme="majorBidi"/>
          <w:b/>
          <w:bCs/>
          <w:sz w:val="24"/>
          <w:szCs w:val="24"/>
        </w:rPr>
      </w:pPr>
      <w:r w:rsidRPr="00665563">
        <w:rPr>
          <w:rFonts w:asciiTheme="majorBidi" w:eastAsia="Calibri" w:hAnsiTheme="majorBidi" w:cstheme="majorBidi"/>
          <w:b/>
          <w:bCs/>
          <w:noProof/>
          <w:sz w:val="24"/>
          <w:szCs w:val="24"/>
          <w:lang w:eastAsia="fr-FR"/>
        </w:rPr>
        <w:drawing>
          <wp:anchor distT="0" distB="0" distL="114300" distR="114300" simplePos="0" relativeHeight="251659264" behindDoc="0" locked="0" layoutInCell="1" allowOverlap="1">
            <wp:simplePos x="0" y="0"/>
            <wp:positionH relativeFrom="margin">
              <wp:align>right</wp:align>
            </wp:positionH>
            <wp:positionV relativeFrom="paragraph">
              <wp:posOffset>27940</wp:posOffset>
            </wp:positionV>
            <wp:extent cx="1073150" cy="1560195"/>
            <wp:effectExtent l="0" t="0" r="0" b="190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jpg"/>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073150" cy="1560195"/>
                    </a:xfrm>
                    <a:prstGeom prst="rect">
                      <a:avLst/>
                    </a:prstGeom>
                  </pic:spPr>
                </pic:pic>
              </a:graphicData>
            </a:graphic>
          </wp:anchor>
        </w:drawing>
      </w:r>
      <w:r w:rsidRPr="00665563">
        <w:rPr>
          <w:rFonts w:asciiTheme="majorBidi" w:eastAsia="Calibri" w:hAnsiTheme="majorBidi" w:cstheme="majorBidi"/>
          <w:b/>
          <w:bCs/>
          <w:noProof/>
          <w:sz w:val="24"/>
          <w:szCs w:val="24"/>
          <w:lang w:eastAsia="fr-FR"/>
        </w:rPr>
        <w:drawing>
          <wp:anchor distT="0" distB="0" distL="114300" distR="114300" simplePos="0" relativeHeight="251660288" behindDoc="0" locked="0" layoutInCell="1" allowOverlap="1">
            <wp:simplePos x="0" y="0"/>
            <wp:positionH relativeFrom="margin">
              <wp:align>left</wp:align>
            </wp:positionH>
            <wp:positionV relativeFrom="paragraph">
              <wp:posOffset>141</wp:posOffset>
            </wp:positionV>
            <wp:extent cx="963930" cy="1450975"/>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jpg"/>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63930" cy="1450975"/>
                    </a:xfrm>
                    <a:prstGeom prst="rect">
                      <a:avLst/>
                    </a:prstGeom>
                  </pic:spPr>
                </pic:pic>
              </a:graphicData>
            </a:graphic>
          </wp:anchor>
        </w:drawing>
      </w:r>
      <w:r w:rsidR="009E62CC" w:rsidRPr="00665563">
        <w:rPr>
          <w:rFonts w:asciiTheme="majorBidi" w:eastAsia="Calibri" w:hAnsiTheme="majorBidi" w:cstheme="majorBidi"/>
          <w:b/>
          <w:bCs/>
          <w:sz w:val="24"/>
          <w:szCs w:val="24"/>
        </w:rPr>
        <w:t>République Algérienne Démocratique et populaire</w:t>
      </w:r>
    </w:p>
    <w:p w:rsidR="004D3BDF" w:rsidRPr="00665563" w:rsidRDefault="009E62CC" w:rsidP="004D3BDF">
      <w:pPr>
        <w:spacing w:line="240" w:lineRule="auto"/>
        <w:jc w:val="center"/>
        <w:rPr>
          <w:rFonts w:asciiTheme="majorBidi" w:eastAsia="Calibri" w:hAnsiTheme="majorBidi" w:cstheme="majorBidi"/>
          <w:b/>
          <w:bCs/>
          <w:sz w:val="24"/>
          <w:szCs w:val="24"/>
          <w:rtl/>
          <w:lang w:bidi="ar-DZ"/>
        </w:rPr>
      </w:pPr>
      <w:r w:rsidRPr="00665563">
        <w:rPr>
          <w:rFonts w:asciiTheme="majorBidi" w:eastAsia="Calibri" w:hAnsiTheme="majorBidi" w:cstheme="majorBidi"/>
          <w:b/>
          <w:bCs/>
          <w:sz w:val="24"/>
          <w:szCs w:val="24"/>
          <w:rtl/>
        </w:rPr>
        <w:t>الجمهورية الجزائرية الديمقراطية</w:t>
      </w:r>
      <w:r w:rsidR="00665563" w:rsidRPr="00665563">
        <w:rPr>
          <w:rFonts w:asciiTheme="majorBidi" w:eastAsia="Calibri" w:hAnsiTheme="majorBidi" w:cstheme="majorBidi"/>
          <w:b/>
          <w:bCs/>
          <w:sz w:val="24"/>
          <w:szCs w:val="24"/>
          <w:rtl/>
          <w:lang w:bidi="ar-DZ"/>
        </w:rPr>
        <w:t xml:space="preserve"> الشعبية</w:t>
      </w:r>
    </w:p>
    <w:p w:rsidR="004D3BDF" w:rsidRDefault="006C124D" w:rsidP="00D83573">
      <w:pPr>
        <w:spacing w:line="240" w:lineRule="auto"/>
        <w:jc w:val="center"/>
        <w:rPr>
          <w:b/>
          <w:bCs/>
          <w:color w:val="000000"/>
          <w:sz w:val="40"/>
          <w:szCs w:val="40"/>
          <w:rtl/>
        </w:rPr>
      </w:pPr>
      <w:r w:rsidRPr="006C124D">
        <w:rPr>
          <w:rFonts w:asciiTheme="majorBidi" w:hAnsiTheme="majorBidi" w:cstheme="majorBidi"/>
          <w:noProof/>
          <w:sz w:val="24"/>
          <w:szCs w:val="24"/>
          <w:rtl/>
          <w:lang w:eastAsia="fr-FR"/>
        </w:rPr>
        <w:pict>
          <v:rect id="Rectangle 3" o:spid="_x0000_s1026" style="position:absolute;left:0;text-align:left;margin-left:74.2pt;margin-top:104.9pt;width:196.45pt;height:3.6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AH0bgIAADgFAAAOAAAAZHJzL2Uyb0RvYy54bWysVMFu2zAMvQ/YPwi6r45Td2uCOEXQosOA&#10;og3aDj2rshQbkEWNUuJkXz9KdtyiKzZgmA8yJZKP5BOpxcW+NWyn0DdgS56fTDhTVkLV2E3Jvz9e&#10;fzrnzAdhK2HAqpIflOcXy48fFp2bqynUYCqFjECsn3eu5HUIbp5lXtaqFf4EnLKk1ICtCLTFTVah&#10;6Ai9Ndl0MvmcdYCVQ5DKezq96pV8mfC1VjLcae1VYKbklFtIK6b1Oa7ZciHmGxSubuSQhviHLFrR&#10;WAo6Ql2JINgWm9+g2kYieNDhREKbgdaNVKkGqiafvKnmoRZOpVqIHO9Gmvz/g5W3uzWypir5KWdW&#10;tHRF90SasBuj2Gmkp3N+TlYPbo3DzpMYa91rbOOfqmD7ROlhpFTtA5N0OC1mxXlRcCZJV5x9yWcR&#10;M3txdujDVwUti0LJkYInIsXuxofe9GhCfjGZPnySwsGomIGx90pTFTFg8k79oy4Nsp2gmxdSKhvO&#10;elUtKtUfn03oG/IZPVJ2CTAi68aYETv/E3af62AfXVVqv9F58nfn0SNFBhtG57axgO8BmJAPBeje&#10;/khST01k6RmqA90xQt/83snrhri+ET6sBVK301zQBIc7WrSBruQwSJzVgD/fO4/21ISk5ayj6Sm5&#10;/7EVqDgz3yy15ywvijhuaUPXPqUNvtY8v9bYbXsJdE05vRVOJjHaB3MUNUL7RIO+ilFJJayk2CWX&#10;AY+by9BPNT0VUq1WyYxGzIlwYx+cjOCR1dhLj/sngW5ouECdegvHSRPzN33X20ZPC6ttAN2kpnzh&#10;deCbxjM1zvCUxPl/vU9WLw/e8hcAAAD//wMAUEsDBBQABgAIAAAAIQDB3MqL4gAAAAsBAAAPAAAA&#10;ZHJzL2Rvd25yZXYueG1sTI9BT8MwDIXvSPyHyEhcEEu6oXWUphNDAqGd2JjENWu9tlrilCbdyr/H&#10;O8HNfn5673O+HJ0VJ+xD60lDMlEgkEpftVRr2H2+3i9AhGioMtYTavjBAMvi+io3WeXPtMHTNtaC&#10;QyhkRkMTY5dJGcoGnQkT3yHx7eB7ZyKvfS2r3pw53Fk5VWounWmJGxrT4UuD5XE7OA3r9Xf9vqKh&#10;O3y9pQ+b48p+yLtE69ub8fkJRMQx/pnhgs/oUDDT3g9UBWE1zJIZo0cNU/XIAztSNU9B7FlJUgWy&#10;yOX/H4pfAAAA//8DAFBLAQItABQABgAIAAAAIQC2gziS/gAAAOEBAAATAAAAAAAAAAAAAAAAAAAA&#10;AABbQ29udGVudF9UeXBlc10ueG1sUEsBAi0AFAAGAAgAAAAhADj9If/WAAAAlAEAAAsAAAAAAAAA&#10;AAAAAAAALwEAAF9yZWxzLy5yZWxzUEsBAi0AFAAGAAgAAAAhAPSAAfRuAgAAOAUAAA4AAAAAAAAA&#10;AAAAAAAALgIAAGRycy9lMm9Eb2MueG1sUEsBAi0AFAAGAAgAAAAhAMHcyoviAAAACwEAAA8AAAAA&#10;AAAAAAAAAAAAyAQAAGRycy9kb3ducmV2LnhtbFBLBQYAAAAABAAEAPMAAADXBQAAAAA=&#10;" fillcolor="#4472c4 [3208]" strokecolor="#1f3763 [1608]" strokeweight="1pt"/>
        </w:pict>
      </w:r>
      <w:r w:rsidR="004D3BDF" w:rsidRPr="00665563">
        <w:rPr>
          <w:rFonts w:asciiTheme="majorBidi" w:hAnsiTheme="majorBidi" w:cstheme="majorBidi"/>
          <w:b/>
          <w:bCs/>
          <w:color w:val="000000"/>
          <w:sz w:val="24"/>
          <w:szCs w:val="24"/>
        </w:rPr>
        <w:t>Ministère de l’Enseignement Supérieur et de la Recherche</w:t>
      </w:r>
      <w:r w:rsidR="004D3BDF" w:rsidRPr="00665563">
        <w:rPr>
          <w:rFonts w:asciiTheme="majorBidi" w:hAnsiTheme="majorBidi" w:cstheme="majorBidi"/>
          <w:color w:val="000000"/>
          <w:sz w:val="24"/>
          <w:szCs w:val="24"/>
        </w:rPr>
        <w:br/>
      </w:r>
      <w:r w:rsidR="004D3BDF" w:rsidRPr="00665563">
        <w:rPr>
          <w:rFonts w:asciiTheme="majorBidi" w:hAnsiTheme="majorBidi" w:cstheme="majorBidi"/>
          <w:b/>
          <w:bCs/>
          <w:color w:val="000000"/>
          <w:sz w:val="24"/>
          <w:szCs w:val="24"/>
        </w:rPr>
        <w:t>Scientifique</w:t>
      </w:r>
      <w:r w:rsidR="004D3BDF" w:rsidRPr="00665563">
        <w:rPr>
          <w:rFonts w:asciiTheme="majorBidi" w:hAnsiTheme="majorBidi" w:cstheme="majorBidi"/>
          <w:color w:val="000000"/>
          <w:sz w:val="24"/>
          <w:szCs w:val="24"/>
        </w:rPr>
        <w:br/>
      </w:r>
      <w:r w:rsidR="004D3BDF" w:rsidRPr="00665563">
        <w:rPr>
          <w:rFonts w:asciiTheme="majorBidi" w:hAnsiTheme="majorBidi" w:cstheme="majorBidi"/>
          <w:color w:val="000000"/>
          <w:sz w:val="24"/>
          <w:szCs w:val="24"/>
          <w:rtl/>
        </w:rPr>
        <w:t>جامعة عبد الحميد ابن باديس مستغانم</w:t>
      </w:r>
      <w:r w:rsidR="004D3BDF" w:rsidRPr="00665563">
        <w:rPr>
          <w:rFonts w:asciiTheme="majorBidi" w:hAnsiTheme="majorBidi" w:cstheme="majorBidi"/>
          <w:color w:val="000000"/>
          <w:sz w:val="24"/>
          <w:szCs w:val="24"/>
        </w:rPr>
        <w:br/>
      </w:r>
      <w:r w:rsidR="004D3BDF" w:rsidRPr="00665563">
        <w:rPr>
          <w:rFonts w:asciiTheme="majorBidi" w:hAnsiTheme="majorBidi" w:cstheme="majorBidi"/>
          <w:b/>
          <w:bCs/>
          <w:color w:val="000000"/>
          <w:sz w:val="24"/>
          <w:szCs w:val="24"/>
        </w:rPr>
        <w:t xml:space="preserve">Université Abdelhamid Ibn </w:t>
      </w:r>
      <w:proofErr w:type="spellStart"/>
      <w:r w:rsidR="004D3BDF" w:rsidRPr="00665563">
        <w:rPr>
          <w:rFonts w:asciiTheme="majorBidi" w:hAnsiTheme="majorBidi" w:cstheme="majorBidi"/>
          <w:b/>
          <w:bCs/>
          <w:color w:val="000000"/>
          <w:sz w:val="24"/>
          <w:szCs w:val="24"/>
        </w:rPr>
        <w:t>Badis</w:t>
      </w:r>
      <w:proofErr w:type="spellEnd"/>
      <w:r w:rsidR="004D3BDF" w:rsidRPr="00665563">
        <w:rPr>
          <w:rFonts w:asciiTheme="majorBidi" w:hAnsiTheme="majorBidi" w:cstheme="majorBidi"/>
          <w:b/>
          <w:bCs/>
          <w:color w:val="000000"/>
          <w:sz w:val="24"/>
          <w:szCs w:val="24"/>
        </w:rPr>
        <w:t xml:space="preserve"> de Mostaganem</w:t>
      </w:r>
      <w:r w:rsidR="004D3BDF" w:rsidRPr="00665563">
        <w:rPr>
          <w:rFonts w:asciiTheme="majorBidi" w:hAnsiTheme="majorBidi" w:cstheme="majorBidi"/>
          <w:color w:val="000000"/>
          <w:sz w:val="24"/>
          <w:szCs w:val="24"/>
        </w:rPr>
        <w:br/>
      </w:r>
      <w:r w:rsidR="004D3BDF" w:rsidRPr="00665563">
        <w:rPr>
          <w:rFonts w:asciiTheme="majorBidi" w:hAnsiTheme="majorBidi" w:cstheme="majorBidi"/>
          <w:color w:val="000000"/>
          <w:sz w:val="24"/>
          <w:szCs w:val="24"/>
          <w:rtl/>
        </w:rPr>
        <w:t>كلية العلوم والتكنولوجيا</w:t>
      </w:r>
      <w:r w:rsidR="004D3BDF" w:rsidRPr="00665563">
        <w:rPr>
          <w:rFonts w:asciiTheme="majorBidi" w:hAnsiTheme="majorBidi" w:cstheme="majorBidi"/>
          <w:color w:val="000000"/>
          <w:sz w:val="24"/>
          <w:szCs w:val="24"/>
        </w:rPr>
        <w:br/>
      </w:r>
      <w:r w:rsidR="004D3BDF" w:rsidRPr="00665563">
        <w:rPr>
          <w:rFonts w:asciiTheme="majorBidi" w:hAnsiTheme="majorBidi" w:cstheme="majorBidi"/>
          <w:b/>
          <w:bCs/>
          <w:color w:val="000000"/>
          <w:sz w:val="24"/>
          <w:szCs w:val="24"/>
        </w:rPr>
        <w:t>Faculté des Sciences et de la Technologie</w:t>
      </w:r>
      <w:r w:rsidR="004D3BDF">
        <w:rPr>
          <w:rFonts w:ascii="Arial" w:hAnsi="Arial" w:cs="Arial"/>
          <w:color w:val="000000"/>
        </w:rPr>
        <w:br/>
      </w:r>
    </w:p>
    <w:p w:rsidR="004D3BDF" w:rsidRPr="004D3BDF" w:rsidRDefault="004D3BDF" w:rsidP="00665563">
      <w:pPr>
        <w:spacing w:line="240" w:lineRule="auto"/>
        <w:jc w:val="center"/>
        <w:rPr>
          <w:b/>
          <w:bCs/>
          <w:color w:val="000000"/>
          <w:sz w:val="40"/>
          <w:szCs w:val="40"/>
          <w:rtl/>
        </w:rPr>
      </w:pPr>
      <w:r>
        <w:rPr>
          <w:b/>
          <w:bCs/>
          <w:color w:val="000000"/>
          <w:sz w:val="40"/>
          <w:szCs w:val="40"/>
        </w:rPr>
        <w:t xml:space="preserve">MEMOIRE DE FIN D’ETUDE </w:t>
      </w:r>
      <w:r>
        <w:rPr>
          <w:color w:val="000000"/>
          <w:sz w:val="40"/>
          <w:szCs w:val="40"/>
        </w:rPr>
        <w:br/>
      </w:r>
      <w:r w:rsidR="00665563">
        <w:rPr>
          <w:b/>
          <w:bCs/>
          <w:color w:val="000000"/>
          <w:sz w:val="40"/>
          <w:szCs w:val="40"/>
        </w:rPr>
        <w:t>DE</w:t>
      </w:r>
      <w:r>
        <w:rPr>
          <w:b/>
          <w:bCs/>
          <w:color w:val="000000"/>
          <w:sz w:val="40"/>
          <w:szCs w:val="40"/>
        </w:rPr>
        <w:t>MASTER ACADEMIQUE</w:t>
      </w:r>
      <w:r>
        <w:rPr>
          <w:color w:val="000000"/>
          <w:sz w:val="40"/>
          <w:szCs w:val="40"/>
        </w:rPr>
        <w:br/>
      </w:r>
    </w:p>
    <w:p w:rsidR="004D3BDF" w:rsidRPr="00665563" w:rsidRDefault="004D3BDF" w:rsidP="00665563">
      <w:pPr>
        <w:spacing w:line="240" w:lineRule="auto"/>
        <w:rPr>
          <w:rFonts w:asciiTheme="majorBidi" w:eastAsia="Calibri" w:hAnsiTheme="majorBidi" w:cstheme="majorBidi"/>
        </w:rPr>
      </w:pPr>
      <w:r w:rsidRPr="00665563">
        <w:rPr>
          <w:rFonts w:asciiTheme="majorBidi" w:hAnsiTheme="majorBidi" w:cstheme="majorBidi"/>
          <w:b/>
          <w:bCs/>
          <w:color w:val="000000"/>
          <w:sz w:val="28"/>
          <w:szCs w:val="28"/>
        </w:rPr>
        <w:t xml:space="preserve">Filière </w:t>
      </w:r>
      <w:r w:rsidRPr="00665563">
        <w:rPr>
          <w:rFonts w:asciiTheme="majorBidi" w:hAnsiTheme="majorBidi" w:cstheme="majorBidi"/>
          <w:color w:val="000000"/>
          <w:sz w:val="28"/>
          <w:szCs w:val="28"/>
        </w:rPr>
        <w:t xml:space="preserve">: </w:t>
      </w:r>
      <w:r w:rsidR="00325CF1">
        <w:rPr>
          <w:rFonts w:asciiTheme="majorBidi" w:hAnsiTheme="majorBidi" w:cstheme="majorBidi"/>
          <w:color w:val="000000"/>
          <w:sz w:val="28"/>
          <w:szCs w:val="28"/>
        </w:rPr>
        <w:t>TRAVAUX PUBLICS.</w:t>
      </w:r>
      <w:r w:rsidRPr="00665563">
        <w:rPr>
          <w:rFonts w:asciiTheme="majorBidi" w:hAnsiTheme="majorBidi" w:cstheme="majorBidi"/>
          <w:color w:val="000000"/>
          <w:sz w:val="28"/>
          <w:szCs w:val="28"/>
        </w:rPr>
        <w:br/>
      </w:r>
      <w:r w:rsidRPr="00665563">
        <w:rPr>
          <w:rFonts w:asciiTheme="majorBidi" w:hAnsiTheme="majorBidi" w:cstheme="majorBidi"/>
          <w:b/>
          <w:bCs/>
          <w:color w:val="000000"/>
          <w:sz w:val="28"/>
          <w:szCs w:val="28"/>
        </w:rPr>
        <w:t xml:space="preserve">Spécialité </w:t>
      </w:r>
      <w:r w:rsidRPr="00665563">
        <w:rPr>
          <w:rFonts w:asciiTheme="majorBidi" w:hAnsiTheme="majorBidi" w:cstheme="majorBidi"/>
          <w:color w:val="000000"/>
          <w:sz w:val="28"/>
          <w:szCs w:val="28"/>
        </w:rPr>
        <w:t xml:space="preserve">: </w:t>
      </w:r>
      <w:r w:rsidR="00665563" w:rsidRPr="00665563">
        <w:rPr>
          <w:rFonts w:asciiTheme="majorBidi" w:hAnsiTheme="majorBidi" w:cstheme="majorBidi"/>
          <w:color w:val="000000"/>
          <w:sz w:val="28"/>
          <w:szCs w:val="28"/>
        </w:rPr>
        <w:t>VOIES ET OUVRAGES D’ART</w:t>
      </w:r>
      <w:r w:rsidRPr="00665563">
        <w:rPr>
          <w:rFonts w:asciiTheme="majorBidi" w:hAnsiTheme="majorBidi" w:cstheme="majorBidi"/>
          <w:color w:val="000000"/>
          <w:sz w:val="28"/>
          <w:szCs w:val="28"/>
        </w:rPr>
        <w:t xml:space="preserve"> (VOA)</w:t>
      </w:r>
      <w:r w:rsidR="00665563" w:rsidRPr="00665563">
        <w:rPr>
          <w:rFonts w:asciiTheme="majorBidi" w:hAnsiTheme="majorBidi" w:cstheme="majorBidi"/>
          <w:color w:val="000000"/>
          <w:sz w:val="28"/>
          <w:szCs w:val="28"/>
        </w:rPr>
        <w:t>.</w:t>
      </w:r>
    </w:p>
    <w:p w:rsidR="009E62CC" w:rsidRPr="009E62CC" w:rsidRDefault="009E62CC" w:rsidP="009E62CC">
      <w:pPr>
        <w:spacing w:line="240" w:lineRule="auto"/>
        <w:rPr>
          <w:rFonts w:ascii="Arial" w:eastAsia="Calibri" w:hAnsi="Arial" w:cs="Arial"/>
        </w:rPr>
      </w:pPr>
      <w:r w:rsidRPr="009E62CC">
        <w:rPr>
          <w:rFonts w:ascii="Arial" w:eastAsia="Calibri" w:hAnsi="Arial" w:cs="Arial"/>
        </w:rPr>
        <w:t>.</w:t>
      </w:r>
    </w:p>
    <w:p w:rsidR="009E62CC" w:rsidRPr="009E62CC" w:rsidRDefault="009E62CC" w:rsidP="009E62CC">
      <w:pPr>
        <w:spacing w:line="240" w:lineRule="auto"/>
        <w:rPr>
          <w:rFonts w:ascii="Arial" w:eastAsia="Calibri" w:hAnsi="Arial" w:cs="Arial"/>
          <w:sz w:val="24"/>
          <w:szCs w:val="24"/>
        </w:rPr>
      </w:pPr>
    </w:p>
    <w:p w:rsidR="009E62CC" w:rsidRPr="009E62CC" w:rsidRDefault="006C124D" w:rsidP="009E62CC">
      <w:pPr>
        <w:spacing w:line="240" w:lineRule="auto"/>
        <w:rPr>
          <w:rFonts w:ascii="Arial" w:eastAsia="Calibri" w:hAnsi="Arial" w:cs="Arial"/>
          <w:b/>
          <w:sz w:val="32"/>
          <w:szCs w:val="24"/>
        </w:rPr>
      </w:pPr>
      <w:r>
        <w:rPr>
          <w:rFonts w:ascii="Arial" w:eastAsia="Calibri" w:hAnsi="Arial" w:cs="Arial"/>
          <w:b/>
          <w:noProof/>
          <w:sz w:val="32"/>
          <w:szCs w:val="24"/>
          <w:lang w:eastAsia="fr-FR"/>
        </w:rPr>
        <w:pict>
          <v:shapetype id="_x0000_t202" coordsize="21600,21600" o:spt="202" path="m,l,21600r21600,l21600,xe">
            <v:stroke joinstyle="miter"/>
            <v:path gradientshapeok="t" o:connecttype="rect"/>
          </v:shapetype>
          <v:shape id="Zone de texte 6" o:spid="_x0000_s1027" type="#_x0000_t202" style="position:absolute;margin-left:0;margin-top:9.65pt;width:487.7pt;height:142.7pt;z-index:251661312;visibility:visible;mso-position-horizontal:center;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vn2zwIAAA4GAAAOAAAAZHJzL2Uyb0RvYy54bWysVEtv2zAMvg/YfxB0X22neaxBnSJL0WFA&#10;0RZNhwK7ybKUCJUlTVJiZ79+lPxo0hU7DLvYlEh+FD8+Lq+aSqI9s05olePsLMWIKapLoTY5/v50&#10;8+kzRs4TVRKpFcvxgTl8tfj44bI2czbSWy1LZhGAKDevTY633pt5kji6ZRVxZ9owBUqubUU8HO0m&#10;KS2pAb2SyShNp0mtbWmspsw5uL1ulXgR8Tln1N9z7phHMsfwNh+/Nn6L8E0Wl2S+scRsBe2eQf7h&#10;FRURCoIOUNfEE7Sz4g+oSlCrneb+jOoq0ZwLymIOkE2WvslmvSWGxVyAHGcGmtz/g6V3+weLRJnj&#10;KUaKVFCiH1AoVDLkWeMZmgaKauPmYLk2YOubL7qBUvf3Di5D5g23VfhDTgj0QPZhIBiQEIXLaXZx&#10;PjmHSBR02TS9mI0mASd5dTfW+a9MVygIObZQwUgs2d8635r2JiGa01KUN0LKeAhdw1bSoj2Beheb&#10;+EgAP7GSCtU5nsyySRqRT5TObooBIE1n6Sr2yCkGnKQKAVnsMHhYOAilmF1vyxoVcmcfCXCaZePz&#10;tI0SHj0AF5LQly7xwS3ScISYBNZbdqPkD5KFOFI9Mg4lAz5HbQKnaRNKmfJ96tE6uHEgaXDM3nOU&#10;g1Nn+5ri4NhR9reIbQrgEaNq5QfnSiht34tcvvTP5a09cHGUcxB9UzSxT4fGK3R5gH60uh1qZ+iN&#10;AJJvifMPxMIUQwvCZvL38OFSQ811J2G01fbXe/fBHoYLtBjVsBVy7H7uiGUYyW8Kxu4iG4/DGomH&#10;8WQ2goM91hTHGrWrVhoaMYMdaGgUg72Xvcitrp5hgS1DVFARRSF2jn0vrny7q2ABUrZcRiNYHIb4&#10;W7U2NEAHlkNzPTXPxJpubMLs3ul+f5D5m+lpbYOn0sud11zE0Qo8t6x2/MPSiV3ZLciw1Y7P0ep1&#10;jS9+AwAA//8DAFBLAwQUAAYACAAAACEAcVPom98AAAAHAQAADwAAAGRycy9kb3ducmV2LnhtbEyP&#10;wU7DMBBE70j8g7WVuCDqUGigaZwKFSEhpFai5QPceEkM8Tqy3Tb061lO9Lazs5p5Wy4G14kDhmg9&#10;KbgdZyCQam8sNQo+ti83jyBi0mR05wkV/GCERXV5UerC+CO942GTGsEhFAutoE2pL6SMdYtOx7Hv&#10;kdj79MHpxDI00gR95HDXyUmW5dJpS9zQ6h6XLdbfm71TsH6drt58WF7bJE/bL2pOcm2flboaDU9z&#10;EAmH9H8Mf/iMDhUz7fyeTBSdAn4k8fbuHgS7s4cpDzsFkzyfgaxKec5f/QIAAP//AwBQSwECLQAU&#10;AAYACAAAACEAtoM4kv4AAADhAQAAEwAAAAAAAAAAAAAAAAAAAAAAW0NvbnRlbnRfVHlwZXNdLnht&#10;bFBLAQItABQABgAIAAAAIQA4/SH/1gAAAJQBAAALAAAAAAAAAAAAAAAAAC8BAABfcmVscy8ucmVs&#10;c1BLAQItABQABgAIAAAAIQDW7vn2zwIAAA4GAAAOAAAAAAAAAAAAAAAAAC4CAABkcnMvZTJvRG9j&#10;LnhtbFBLAQItABQABgAIAAAAIQBxU+ib3wAAAAcBAAAPAAAAAAAAAAAAAAAAACkFAABkcnMvZG93&#10;bnJldi54bWxQSwUGAAAAAAQABADzAAAANQYAAAAA&#10;" fillcolor="white [3212]" strokecolor="#0070c0" strokeweight="4.5pt">
            <v:textbox style="mso-next-textbox:#Zone de texte 6">
              <w:txbxContent>
                <w:p w:rsidR="00325CF1" w:rsidRDefault="00325CF1"/>
              </w:txbxContent>
            </v:textbox>
            <w10:wrap anchorx="margin"/>
          </v:shape>
        </w:pict>
      </w:r>
      <w:r w:rsidRPr="006C124D">
        <w:rPr>
          <w:noProof/>
          <w:lang w:eastAsia="fr-FR"/>
        </w:rPr>
        <w:pict>
          <v:shape id="Zone de texte 7" o:spid="_x0000_s1028" type="#_x0000_t202" style="position:absolute;margin-left:14.55pt;margin-top:13.25pt;width:476.6pt;height:145.8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1xPMQIAAFwEAAAOAAAAZHJzL2Uyb0RvYy54bWysVFFv2jAQfp+0/2D5fSRhUNqIULFWTJNQ&#10;W4lWlfZmHJtEin2ebUjYr9/ZCZR1e5r2Ys53l/Pd933H/LZTDTkI62rQBc1GKSVCcyhrvSvoy/Pq&#10;0zUlzjNdsga0KOhROHq7+Phh3ppcjKGCphSWYBHt8tYUtPLe5EnieCUUcyMwQmNQglXM49XuktKy&#10;FqurJhmn6VXSgi2NBS6cQ+99H6SLWF9Kwf2jlE540hQUe/PxtPHchjNZzFm+s8xUNR/aYP/QhWK1&#10;xkfPpe6ZZ2Rv6z9KqZpbcCD9iINKQMqaizgDTpOl76bZVMyIOAuC48wZJvf/yvKHw5MldVnQGSWa&#10;KaToOxJFSkG86LwgswBRa1yOmRuDub77Ah1SffI7dIbJO2lV+MWZCMYR7OMZYKxEODqv0un4eowh&#10;jrFsmmU3n6ehTvL2ubHOfxWgSDAKapHBCCw7rJ3vU08p4TUNq7ppIouN/s2BNXuPiDIYvg6T9B0H&#10;y3fbbhhvC+URp7PQS8QZvqqxgzVz/olZ1AR2jTr3j3jIBtqCwmBRUoH9+Td/yEeqMEpJixorqPux&#10;Z1ZQ0nzTSOJNNpkEUcbLZDoLyNjLyPYyovfqDlDGGW6U4dEM+b45mdKCesV1WIZXMcQ0x7cL6k/m&#10;ne+Vj+vExXIZk1CGhvm13hgeSgcIA77P3SuzZiAhKOEBTmpk+Tsu+twe/OXeg6wjUQHgHlUkOFxQ&#10;wpHqYd3CjlzeY9bbn8LiFwAAAP//AwBQSwMEFAAGAAgAAAAhAJ64qTXeAAAACQEAAA8AAABkcnMv&#10;ZG93bnJldi54bWxMj81OwzAQhO9IfQdrK3GjdkMbNSFOVRVxBVF+JG5uvE0i4nUUu014e7YnOK12&#10;ZzT7TbGdXCcuOITWk4blQoFAqrxtqdbw/vZ0twERoiFrOk+o4QcDbMvZTWFy60d6xcsh1oJDKORG&#10;QxNjn0sZqgadCQvfI7F28oMzkdehlnYwI4e7TiZKpdKZlvhDY3rcN1h9H85Ow8fz6etzpV7qR7fu&#10;Rz8pSS6TWt/Op90DiIhT/DPDFZ/RoWSmoz+TDaLTkGRLdvJM1yBYzzbJPYjj9bBKQZaF/N+g/AUA&#10;AP//AwBQSwECLQAUAAYACAAAACEAtoM4kv4AAADhAQAAEwAAAAAAAAAAAAAAAAAAAAAAW0NvbnRl&#10;bnRfVHlwZXNdLnhtbFBLAQItABQABgAIAAAAIQA4/SH/1gAAAJQBAAALAAAAAAAAAAAAAAAAAC8B&#10;AABfcmVscy8ucmVsc1BLAQItABQABgAIAAAAIQD571xPMQIAAFwEAAAOAAAAAAAAAAAAAAAAAC4C&#10;AABkcnMvZTJvRG9jLnhtbFBLAQItABQABgAIAAAAIQCeuKk13gAAAAkBAAAPAAAAAAAAAAAAAAAA&#10;AIsEAABkcnMvZG93bnJldi54bWxQSwUGAAAAAAQABADzAAAAlgUAAAAA&#10;" filled="f" stroked="f">
            <v:textbox style="mso-next-textbox:#Zone de texte 7">
              <w:txbxContent>
                <w:p w:rsidR="00325CF1" w:rsidRDefault="00325CF1" w:rsidP="00446840">
                  <w:pPr>
                    <w:spacing w:line="240" w:lineRule="auto"/>
                    <w:jc w:val="center"/>
                    <w:rPr>
                      <w:rFonts w:asciiTheme="majorBidi" w:eastAsia="Calibri" w:hAnsiTheme="majorBidi" w:cstheme="majorBidi"/>
                      <w:noProof/>
                      <w:color w:val="000000" w:themeColor="text1"/>
                      <w:sz w:val="56"/>
                      <w:szCs w:val="56"/>
                    </w:rPr>
                  </w:pPr>
                  <w:r>
                    <w:rPr>
                      <w:rFonts w:asciiTheme="majorBidi" w:eastAsia="Calibri" w:hAnsiTheme="majorBidi" w:cstheme="majorBidi"/>
                      <w:noProof/>
                      <w:color w:val="000000" w:themeColor="text1"/>
                      <w:sz w:val="56"/>
                      <w:szCs w:val="56"/>
                    </w:rPr>
                    <w:t xml:space="preserve">Etude de la Route reliant silet-tinzaouatine sur 367 km 2éme tranche Du (PK 58+325 au PK 62+225)  </w:t>
                  </w:r>
                </w:p>
                <w:p w:rsidR="00325CF1" w:rsidRPr="00665563" w:rsidRDefault="00325CF1" w:rsidP="00446840">
                  <w:pPr>
                    <w:spacing w:line="240" w:lineRule="auto"/>
                    <w:jc w:val="center"/>
                    <w:rPr>
                      <w:rFonts w:asciiTheme="majorBidi" w:eastAsia="Calibri" w:hAnsiTheme="majorBidi" w:cstheme="majorBidi"/>
                      <w:noProof/>
                      <w:color w:val="000000" w:themeColor="text1"/>
                      <w:sz w:val="56"/>
                      <w:szCs w:val="56"/>
                    </w:rPr>
                  </w:pPr>
                  <w:r>
                    <w:rPr>
                      <w:rFonts w:asciiTheme="majorBidi" w:eastAsia="Calibri" w:hAnsiTheme="majorBidi" w:cstheme="majorBidi"/>
                      <w:noProof/>
                      <w:color w:val="000000" w:themeColor="text1"/>
                      <w:sz w:val="56"/>
                      <w:szCs w:val="56"/>
                    </w:rPr>
                    <w:t>sur 4 km Wilaya de Tamanrasset</w:t>
                  </w:r>
                </w:p>
              </w:txbxContent>
            </v:textbox>
          </v:shape>
        </w:pict>
      </w:r>
    </w:p>
    <w:p w:rsidR="009E62CC" w:rsidRPr="009E62CC" w:rsidRDefault="009E62CC" w:rsidP="009E62CC">
      <w:pPr>
        <w:jc w:val="center"/>
        <w:rPr>
          <w:rFonts w:ascii="Arial" w:eastAsia="Calibri" w:hAnsi="Arial" w:cs="Arial"/>
          <w:b/>
          <w:bCs/>
          <w:sz w:val="32"/>
          <w:szCs w:val="32"/>
        </w:rPr>
      </w:pPr>
      <w:r w:rsidRPr="009E62CC">
        <w:rPr>
          <w:rFonts w:ascii="Arial" w:eastAsia="Calibri" w:hAnsi="Arial" w:cs="Arial"/>
          <w:b/>
          <w:bCs/>
          <w:sz w:val="32"/>
          <w:szCs w:val="32"/>
        </w:rPr>
        <w:t xml:space="preserve">  </w:t>
      </w:r>
    </w:p>
    <w:p w:rsidR="009E62CC" w:rsidRPr="009E62CC" w:rsidRDefault="009E62CC" w:rsidP="009E62CC">
      <w:pPr>
        <w:spacing w:line="240" w:lineRule="auto"/>
        <w:rPr>
          <w:rFonts w:ascii="Arial" w:eastAsia="Calibri" w:hAnsi="Arial" w:cs="Arial"/>
          <w:sz w:val="24"/>
          <w:szCs w:val="24"/>
        </w:rPr>
      </w:pPr>
    </w:p>
    <w:p w:rsidR="009E62CC" w:rsidRPr="009E62CC" w:rsidRDefault="009E62CC" w:rsidP="009E62CC">
      <w:pPr>
        <w:spacing w:line="240" w:lineRule="auto"/>
        <w:rPr>
          <w:rFonts w:ascii="Arial" w:eastAsia="Calibri" w:hAnsi="Arial" w:cs="Arial"/>
          <w:sz w:val="28"/>
          <w:szCs w:val="28"/>
        </w:rPr>
      </w:pPr>
    </w:p>
    <w:p w:rsidR="009E62CC" w:rsidRPr="009E62CC" w:rsidRDefault="009E62CC" w:rsidP="009E62CC">
      <w:pPr>
        <w:spacing w:line="240" w:lineRule="auto"/>
        <w:rPr>
          <w:rFonts w:ascii="Arial" w:eastAsia="Calibri" w:hAnsi="Arial" w:cs="Arial"/>
          <w:sz w:val="28"/>
          <w:szCs w:val="28"/>
        </w:rPr>
      </w:pPr>
    </w:p>
    <w:p w:rsidR="009E62CC" w:rsidRPr="009E62CC" w:rsidRDefault="009E62CC" w:rsidP="009E62CC">
      <w:pPr>
        <w:spacing w:line="240" w:lineRule="auto"/>
        <w:rPr>
          <w:rFonts w:ascii="Arial" w:eastAsia="Calibri" w:hAnsi="Arial" w:cs="Arial"/>
          <w:sz w:val="28"/>
          <w:szCs w:val="28"/>
        </w:rPr>
      </w:pPr>
    </w:p>
    <w:p w:rsidR="009E62CC" w:rsidRPr="009E62CC" w:rsidRDefault="009E62CC" w:rsidP="009E62CC">
      <w:pPr>
        <w:spacing w:line="240" w:lineRule="auto"/>
        <w:rPr>
          <w:rFonts w:ascii="Arial" w:eastAsia="Calibri" w:hAnsi="Arial" w:cs="Arial"/>
          <w:sz w:val="28"/>
          <w:szCs w:val="28"/>
        </w:rPr>
      </w:pPr>
    </w:p>
    <w:p w:rsidR="009E62CC" w:rsidRPr="00665563" w:rsidRDefault="009E62CC" w:rsidP="001B0CEF">
      <w:pPr>
        <w:spacing w:after="0" w:line="360" w:lineRule="auto"/>
        <w:rPr>
          <w:rFonts w:asciiTheme="majorBidi" w:eastAsia="Calibri" w:hAnsiTheme="majorBidi" w:cstheme="majorBidi"/>
          <w:b/>
          <w:bCs/>
          <w:sz w:val="24"/>
          <w:szCs w:val="24"/>
        </w:rPr>
      </w:pPr>
      <w:r w:rsidRPr="00665563">
        <w:rPr>
          <w:rFonts w:asciiTheme="majorBidi" w:eastAsia="Calibri" w:hAnsiTheme="majorBidi" w:cstheme="majorBidi"/>
          <w:b/>
          <w:bCs/>
          <w:sz w:val="28"/>
          <w:szCs w:val="28"/>
          <w:u w:val="single"/>
        </w:rPr>
        <w:t xml:space="preserve">Présenté par :  </w:t>
      </w:r>
    </w:p>
    <w:p w:rsidR="009E62CC" w:rsidRPr="00916364" w:rsidRDefault="009E62CC" w:rsidP="001B0CEF">
      <w:pPr>
        <w:spacing w:after="0" w:line="360" w:lineRule="auto"/>
        <w:rPr>
          <w:rFonts w:asciiTheme="majorBidi" w:eastAsia="Calibri" w:hAnsiTheme="majorBidi" w:cstheme="majorBidi"/>
          <w:sz w:val="28"/>
          <w:szCs w:val="28"/>
        </w:rPr>
      </w:pPr>
      <w:r w:rsidRPr="00916364">
        <w:rPr>
          <w:rFonts w:asciiTheme="majorBidi" w:eastAsia="Calibri" w:hAnsiTheme="majorBidi" w:cstheme="majorBidi"/>
          <w:sz w:val="28"/>
          <w:szCs w:val="28"/>
        </w:rPr>
        <w:t>-</w:t>
      </w:r>
      <w:r w:rsidR="00446840" w:rsidRPr="00916364">
        <w:rPr>
          <w:rFonts w:asciiTheme="majorBidi" w:eastAsia="Calibri" w:hAnsiTheme="majorBidi" w:cstheme="majorBidi"/>
          <w:sz w:val="28"/>
          <w:szCs w:val="28"/>
        </w:rPr>
        <w:t>MOHAMED BENATTIA YAMINA.</w:t>
      </w:r>
    </w:p>
    <w:p w:rsidR="009E62CC" w:rsidRPr="00916364" w:rsidRDefault="009E62CC" w:rsidP="001B0CEF">
      <w:pPr>
        <w:spacing w:after="0" w:line="360" w:lineRule="auto"/>
        <w:rPr>
          <w:rFonts w:asciiTheme="majorBidi" w:eastAsia="Calibri" w:hAnsiTheme="majorBidi" w:cstheme="majorBidi"/>
          <w:sz w:val="28"/>
          <w:szCs w:val="28"/>
        </w:rPr>
      </w:pPr>
      <w:r w:rsidRPr="00916364">
        <w:rPr>
          <w:rFonts w:asciiTheme="majorBidi" w:eastAsia="Calibri" w:hAnsiTheme="majorBidi" w:cstheme="majorBidi"/>
          <w:sz w:val="28"/>
          <w:szCs w:val="28"/>
        </w:rPr>
        <w:t>-</w:t>
      </w:r>
      <w:r w:rsidR="00446840" w:rsidRPr="00916364">
        <w:rPr>
          <w:rFonts w:asciiTheme="majorBidi" w:eastAsia="Calibri" w:hAnsiTheme="majorBidi" w:cstheme="majorBidi"/>
          <w:sz w:val="28"/>
          <w:szCs w:val="28"/>
        </w:rPr>
        <w:t>MOHAMED BENATTIA NACERA.</w:t>
      </w:r>
    </w:p>
    <w:p w:rsidR="007108AA" w:rsidRPr="001A7270" w:rsidRDefault="007108AA" w:rsidP="001B0CEF">
      <w:pPr>
        <w:spacing w:after="0" w:line="360" w:lineRule="auto"/>
        <w:rPr>
          <w:rFonts w:asciiTheme="majorBidi" w:hAnsiTheme="majorBidi" w:cstheme="majorBidi"/>
          <w:color w:val="000000"/>
          <w:sz w:val="8"/>
          <w:szCs w:val="8"/>
        </w:rPr>
      </w:pPr>
    </w:p>
    <w:p w:rsidR="007108AA" w:rsidRPr="00665563" w:rsidRDefault="00362CD3" w:rsidP="001B0CEF">
      <w:pPr>
        <w:spacing w:after="0" w:line="360" w:lineRule="auto"/>
        <w:rPr>
          <w:rFonts w:asciiTheme="majorBidi" w:hAnsiTheme="majorBidi" w:cstheme="majorBidi"/>
          <w:b/>
          <w:bCs/>
          <w:color w:val="000000"/>
        </w:rPr>
      </w:pPr>
      <w:r w:rsidRPr="00665563">
        <w:rPr>
          <w:rFonts w:asciiTheme="majorBidi" w:hAnsiTheme="majorBidi" w:cstheme="majorBidi"/>
          <w:b/>
          <w:bCs/>
          <w:color w:val="000000"/>
          <w:sz w:val="24"/>
          <w:szCs w:val="24"/>
        </w:rPr>
        <w:t xml:space="preserve">Soutenu le : </w:t>
      </w:r>
      <w:r w:rsidR="00DB016E">
        <w:rPr>
          <w:rFonts w:asciiTheme="majorBidi" w:hAnsiTheme="majorBidi" w:cstheme="majorBidi"/>
          <w:b/>
          <w:bCs/>
          <w:color w:val="FF0000"/>
          <w:sz w:val="24"/>
          <w:szCs w:val="24"/>
        </w:rPr>
        <w:t>29</w:t>
      </w:r>
      <w:r w:rsidRPr="00D83573">
        <w:rPr>
          <w:rFonts w:asciiTheme="majorBidi" w:hAnsiTheme="majorBidi" w:cstheme="majorBidi"/>
          <w:b/>
          <w:bCs/>
          <w:color w:val="FF0000"/>
          <w:sz w:val="24"/>
          <w:szCs w:val="24"/>
        </w:rPr>
        <w:t>/0</w:t>
      </w:r>
      <w:r w:rsidR="00AE4046" w:rsidRPr="00D83573">
        <w:rPr>
          <w:rFonts w:asciiTheme="majorBidi" w:hAnsiTheme="majorBidi" w:cstheme="majorBidi"/>
          <w:b/>
          <w:bCs/>
          <w:color w:val="FF0000"/>
          <w:sz w:val="24"/>
          <w:szCs w:val="24"/>
        </w:rPr>
        <w:t>6</w:t>
      </w:r>
      <w:r w:rsidR="00446840" w:rsidRPr="00D83573">
        <w:rPr>
          <w:rFonts w:asciiTheme="majorBidi" w:hAnsiTheme="majorBidi" w:cstheme="majorBidi"/>
          <w:b/>
          <w:bCs/>
          <w:color w:val="FF0000"/>
          <w:sz w:val="24"/>
          <w:szCs w:val="24"/>
        </w:rPr>
        <w:t>/2021</w:t>
      </w:r>
      <w:r w:rsidR="007108AA" w:rsidRPr="00665563">
        <w:rPr>
          <w:rFonts w:asciiTheme="majorBidi" w:hAnsiTheme="majorBidi" w:cstheme="majorBidi"/>
          <w:b/>
          <w:bCs/>
          <w:color w:val="000000"/>
          <w:sz w:val="24"/>
          <w:szCs w:val="24"/>
        </w:rPr>
        <w:t xml:space="preserve"> Devant le jury de soutenance composé de : </w:t>
      </w:r>
    </w:p>
    <w:p w:rsidR="007108AA" w:rsidRPr="00CF4DC5" w:rsidRDefault="00CF4DC5" w:rsidP="001B0CEF">
      <w:pPr>
        <w:spacing w:after="0" w:line="360" w:lineRule="auto"/>
        <w:rPr>
          <w:rFonts w:asciiTheme="majorBidi" w:hAnsiTheme="majorBidi" w:cstheme="majorBidi"/>
          <w:b/>
          <w:bCs/>
          <w:color w:val="000000"/>
          <w:sz w:val="28"/>
          <w:szCs w:val="28"/>
          <w:lang w:val="en-US"/>
        </w:rPr>
      </w:pPr>
      <w:r w:rsidRPr="00CF4DC5">
        <w:rPr>
          <w:rFonts w:asciiTheme="majorBidi" w:hAnsiTheme="majorBidi" w:cstheme="majorBidi"/>
          <w:color w:val="000000"/>
          <w:sz w:val="28"/>
          <w:szCs w:val="28"/>
          <w:lang w:val="en-US"/>
        </w:rPr>
        <w:t>Président:</w:t>
      </w:r>
      <w:r w:rsidR="007108AA" w:rsidRPr="00CF4DC5">
        <w:rPr>
          <w:rFonts w:asciiTheme="majorBidi" w:hAnsiTheme="majorBidi" w:cstheme="majorBidi"/>
          <w:color w:val="000000"/>
          <w:sz w:val="28"/>
          <w:szCs w:val="28"/>
          <w:lang w:val="en-US"/>
        </w:rPr>
        <w:t xml:space="preserve"> </w:t>
      </w:r>
      <w:r w:rsidRPr="00CF4DC5">
        <w:rPr>
          <w:rFonts w:asciiTheme="majorBidi" w:hAnsiTheme="majorBidi" w:cstheme="majorBidi"/>
          <w:b/>
          <w:bCs/>
          <w:color w:val="000000"/>
          <w:sz w:val="28"/>
          <w:szCs w:val="28"/>
          <w:lang w:val="en-US"/>
        </w:rPr>
        <w:t>Mr. BOUHALOUFA AHMED.</w:t>
      </w:r>
    </w:p>
    <w:p w:rsidR="007108AA" w:rsidRPr="00CF4DC5" w:rsidRDefault="00665563" w:rsidP="001B0CEF">
      <w:pPr>
        <w:spacing w:after="0" w:line="360" w:lineRule="auto"/>
        <w:rPr>
          <w:rFonts w:asciiTheme="majorBidi" w:hAnsiTheme="majorBidi" w:cstheme="majorBidi"/>
          <w:color w:val="000000"/>
          <w:sz w:val="28"/>
          <w:szCs w:val="28"/>
          <w:lang w:val="en-US"/>
        </w:rPr>
      </w:pPr>
      <w:r w:rsidRPr="00CF4DC5">
        <w:rPr>
          <w:rFonts w:asciiTheme="majorBidi" w:hAnsiTheme="majorBidi" w:cstheme="majorBidi"/>
          <w:color w:val="000000"/>
          <w:sz w:val="28"/>
          <w:szCs w:val="28"/>
          <w:lang w:val="en-US"/>
        </w:rPr>
        <w:t>Encadreur</w:t>
      </w:r>
      <w:r w:rsidR="007108AA" w:rsidRPr="00CF4DC5">
        <w:rPr>
          <w:rFonts w:asciiTheme="majorBidi" w:hAnsiTheme="majorBidi" w:cstheme="majorBidi"/>
          <w:color w:val="000000"/>
          <w:sz w:val="28"/>
          <w:szCs w:val="28"/>
          <w:lang w:val="en-US"/>
        </w:rPr>
        <w:t xml:space="preserve">: </w:t>
      </w:r>
      <w:r w:rsidR="00CF4DC5" w:rsidRPr="00CF4DC5">
        <w:rPr>
          <w:rFonts w:asciiTheme="majorBidi" w:eastAsia="Calibri" w:hAnsiTheme="majorBidi" w:cstheme="majorBidi"/>
          <w:b/>
          <w:bCs/>
          <w:sz w:val="28"/>
          <w:szCs w:val="28"/>
          <w:lang w:val="en-US"/>
        </w:rPr>
        <w:t>Mr.</w:t>
      </w:r>
      <w:r w:rsidR="00D83573" w:rsidRPr="00CF4DC5">
        <w:rPr>
          <w:rFonts w:asciiTheme="majorBidi" w:eastAsia="Calibri" w:hAnsiTheme="majorBidi" w:cstheme="majorBidi"/>
          <w:b/>
          <w:bCs/>
          <w:sz w:val="28"/>
          <w:szCs w:val="28"/>
          <w:lang w:val="en-US"/>
        </w:rPr>
        <w:t xml:space="preserve"> </w:t>
      </w:r>
      <w:r w:rsidR="00CF4DC5">
        <w:rPr>
          <w:rFonts w:asciiTheme="majorBidi" w:eastAsia="Calibri" w:hAnsiTheme="majorBidi" w:cstheme="majorBidi"/>
          <w:b/>
          <w:bCs/>
          <w:sz w:val="28"/>
          <w:szCs w:val="28"/>
          <w:lang w:val="en-US"/>
        </w:rPr>
        <w:t xml:space="preserve">ROUAM SERIK </w:t>
      </w:r>
      <w:r w:rsidR="00CF4DC5" w:rsidRPr="00CF4DC5">
        <w:rPr>
          <w:rFonts w:asciiTheme="majorBidi" w:eastAsia="Calibri" w:hAnsiTheme="majorBidi" w:cstheme="majorBidi"/>
          <w:b/>
          <w:bCs/>
          <w:sz w:val="28"/>
          <w:szCs w:val="28"/>
          <w:lang w:val="en-US"/>
        </w:rPr>
        <w:t>MOHAMED</w:t>
      </w:r>
      <w:r w:rsidRPr="00CF4DC5">
        <w:rPr>
          <w:rFonts w:asciiTheme="majorBidi" w:eastAsia="Calibri" w:hAnsiTheme="majorBidi" w:cstheme="majorBidi"/>
          <w:b/>
          <w:bCs/>
          <w:sz w:val="28"/>
          <w:szCs w:val="28"/>
          <w:lang w:val="en-US"/>
        </w:rPr>
        <w:t>.</w:t>
      </w:r>
    </w:p>
    <w:p w:rsidR="007108AA" w:rsidRPr="00CF4DC5" w:rsidRDefault="00CF4DC5" w:rsidP="00CF4DC5">
      <w:pPr>
        <w:spacing w:after="0" w:line="360" w:lineRule="auto"/>
        <w:rPr>
          <w:rFonts w:asciiTheme="majorBidi" w:hAnsiTheme="majorBidi" w:cstheme="majorBidi"/>
          <w:b/>
          <w:bCs/>
          <w:color w:val="000000"/>
          <w:sz w:val="28"/>
          <w:szCs w:val="28"/>
        </w:rPr>
      </w:pPr>
      <w:r w:rsidRPr="00665563">
        <w:rPr>
          <w:rFonts w:asciiTheme="majorBidi" w:hAnsiTheme="majorBidi" w:cstheme="majorBidi"/>
          <w:color w:val="000000"/>
          <w:sz w:val="28"/>
          <w:szCs w:val="28"/>
        </w:rPr>
        <w:t>Examinateur :</w:t>
      </w:r>
      <w:r>
        <w:rPr>
          <w:rFonts w:asciiTheme="majorBidi" w:hAnsiTheme="majorBidi" w:cstheme="majorBidi"/>
          <w:color w:val="000000"/>
          <w:sz w:val="28"/>
          <w:szCs w:val="28"/>
        </w:rPr>
        <w:t xml:space="preserve"> </w:t>
      </w:r>
      <w:r w:rsidRPr="00CF4DC5">
        <w:rPr>
          <w:rFonts w:asciiTheme="majorBidi" w:hAnsiTheme="majorBidi" w:cstheme="majorBidi"/>
          <w:b/>
          <w:bCs/>
          <w:color w:val="000000"/>
          <w:sz w:val="28"/>
          <w:szCs w:val="28"/>
        </w:rPr>
        <w:t>Mr</w:t>
      </w:r>
      <w:r>
        <w:rPr>
          <w:rFonts w:asciiTheme="majorBidi" w:hAnsiTheme="majorBidi" w:cstheme="majorBidi"/>
          <w:b/>
          <w:bCs/>
          <w:color w:val="000000"/>
          <w:sz w:val="28"/>
          <w:szCs w:val="28"/>
        </w:rPr>
        <w:t>.</w:t>
      </w:r>
      <w:r w:rsidRPr="00CF4DC5">
        <w:rPr>
          <w:rFonts w:asciiTheme="majorBidi" w:hAnsiTheme="majorBidi" w:cstheme="majorBidi"/>
          <w:b/>
          <w:bCs/>
          <w:color w:val="000000"/>
          <w:sz w:val="28"/>
          <w:szCs w:val="28"/>
        </w:rPr>
        <w:t xml:space="preserve"> </w:t>
      </w:r>
      <w:r w:rsidR="00325CF1">
        <w:rPr>
          <w:rFonts w:asciiTheme="majorBidi" w:hAnsiTheme="majorBidi" w:cstheme="majorBidi"/>
          <w:b/>
          <w:bCs/>
          <w:color w:val="000000"/>
          <w:sz w:val="28"/>
          <w:szCs w:val="28"/>
        </w:rPr>
        <w:t>ME</w:t>
      </w:r>
      <w:r>
        <w:rPr>
          <w:rFonts w:asciiTheme="majorBidi" w:hAnsiTheme="majorBidi" w:cstheme="majorBidi"/>
          <w:b/>
          <w:bCs/>
          <w:color w:val="000000"/>
          <w:sz w:val="28"/>
          <w:szCs w:val="28"/>
        </w:rPr>
        <w:t>BROUKI ABDELKADER</w:t>
      </w:r>
      <w:r w:rsidRPr="00CF4DC5">
        <w:rPr>
          <w:rFonts w:asciiTheme="majorBidi" w:hAnsiTheme="majorBidi" w:cstheme="majorBidi"/>
          <w:b/>
          <w:bCs/>
          <w:color w:val="000000"/>
          <w:sz w:val="28"/>
          <w:szCs w:val="28"/>
        </w:rPr>
        <w:t>.</w:t>
      </w:r>
    </w:p>
    <w:p w:rsidR="007108AA" w:rsidRPr="00665563" w:rsidRDefault="007108AA" w:rsidP="009E62CC">
      <w:pPr>
        <w:spacing w:line="240" w:lineRule="auto"/>
        <w:rPr>
          <w:rFonts w:asciiTheme="majorBidi" w:hAnsiTheme="majorBidi" w:cstheme="majorBidi"/>
          <w:color w:val="000000"/>
          <w:sz w:val="28"/>
          <w:szCs w:val="28"/>
        </w:rPr>
      </w:pPr>
    </w:p>
    <w:p w:rsidR="007108AA" w:rsidRPr="00665563" w:rsidRDefault="007108AA" w:rsidP="007108AA">
      <w:pPr>
        <w:spacing w:line="240" w:lineRule="auto"/>
        <w:jc w:val="center"/>
        <w:rPr>
          <w:rFonts w:asciiTheme="majorBidi" w:hAnsiTheme="majorBidi" w:cstheme="majorBidi"/>
          <w:color w:val="000000"/>
          <w:sz w:val="28"/>
          <w:szCs w:val="28"/>
        </w:rPr>
      </w:pPr>
    </w:p>
    <w:p w:rsidR="00F4202C" w:rsidRDefault="00446840" w:rsidP="00665563">
      <w:pPr>
        <w:spacing w:line="240" w:lineRule="auto"/>
        <w:jc w:val="center"/>
        <w:rPr>
          <w:rFonts w:asciiTheme="majorBidi" w:hAnsiTheme="majorBidi" w:cstheme="majorBidi"/>
          <w:b/>
          <w:bCs/>
          <w:color w:val="000000"/>
          <w:sz w:val="28"/>
          <w:szCs w:val="28"/>
        </w:rPr>
        <w:sectPr w:rsidR="00F4202C" w:rsidSect="004D3BDF">
          <w:pgSz w:w="11906" w:h="16838"/>
          <w:pgMar w:top="720" w:right="720" w:bottom="720" w:left="720" w:header="708" w:footer="708" w:gutter="0"/>
          <w:pgBorders w:offsetFrom="page">
            <w:top w:val="basicWideMidline" w:sz="8" w:space="24" w:color="C00000"/>
            <w:left w:val="basicWideMidline" w:sz="8" w:space="24" w:color="C00000"/>
            <w:bottom w:val="basicWideMidline" w:sz="8" w:space="24" w:color="C00000"/>
            <w:right w:val="basicWideMidline" w:sz="8" w:space="24" w:color="C00000"/>
          </w:pgBorders>
          <w:cols w:space="708"/>
          <w:docGrid w:linePitch="360"/>
        </w:sectPr>
      </w:pPr>
      <w:r>
        <w:rPr>
          <w:rFonts w:asciiTheme="majorBidi" w:hAnsiTheme="majorBidi" w:cstheme="majorBidi"/>
          <w:b/>
          <w:bCs/>
          <w:color w:val="000000"/>
          <w:sz w:val="28"/>
          <w:szCs w:val="28"/>
        </w:rPr>
        <w:t>Année Universitaire : 2020</w:t>
      </w:r>
      <w:r w:rsidR="007108AA" w:rsidRPr="00AE4046">
        <w:rPr>
          <w:rFonts w:asciiTheme="majorBidi" w:hAnsiTheme="majorBidi" w:cstheme="majorBidi"/>
          <w:b/>
          <w:bCs/>
          <w:color w:val="000000"/>
          <w:sz w:val="28"/>
          <w:szCs w:val="28"/>
        </w:rPr>
        <w:t>-20</w:t>
      </w:r>
      <w:r>
        <w:rPr>
          <w:rFonts w:asciiTheme="majorBidi" w:hAnsiTheme="majorBidi" w:cstheme="majorBidi"/>
          <w:b/>
          <w:bCs/>
          <w:color w:val="000000"/>
          <w:sz w:val="28"/>
          <w:szCs w:val="28"/>
        </w:rPr>
        <w:t>21</w:t>
      </w:r>
      <w:r w:rsidR="00665563" w:rsidRPr="00AE4046">
        <w:rPr>
          <w:rFonts w:asciiTheme="majorBidi" w:hAnsiTheme="majorBidi" w:cstheme="majorBidi"/>
          <w:b/>
          <w:bCs/>
          <w:color w:val="000000"/>
          <w:sz w:val="28"/>
          <w:szCs w:val="28"/>
        </w:rPr>
        <w:t>.</w:t>
      </w:r>
    </w:p>
    <w:p w:rsidR="008262C0" w:rsidRDefault="008262C0" w:rsidP="008262C0">
      <w:pPr>
        <w:jc w:val="center"/>
        <w:rPr>
          <w:rFonts w:ascii="Andalus" w:hAnsi="Andalus" w:cs="Andalus"/>
          <w:b/>
          <w:color w:val="000000" w:themeColor="text1"/>
          <w:sz w:val="144"/>
          <w:szCs w:val="144"/>
        </w:rPr>
      </w:pPr>
      <w:r w:rsidRPr="001B4C43">
        <w:rPr>
          <w:rFonts w:ascii="Andalus" w:hAnsi="Andalus" w:cs="Andalus"/>
          <w:b/>
          <w:color w:val="000000" w:themeColor="text1"/>
          <w:sz w:val="144"/>
          <w:szCs w:val="144"/>
        </w:rPr>
        <w:lastRenderedPageBreak/>
        <w:t xml:space="preserve">Dédicace </w:t>
      </w:r>
    </w:p>
    <w:p w:rsidR="008262C0" w:rsidRDefault="008262C0" w:rsidP="008262C0">
      <w:pPr>
        <w:jc w:val="center"/>
        <w:rPr>
          <w:rFonts w:ascii="Andalus" w:hAnsi="Andalus" w:cs="Andalus"/>
          <w:color w:val="000000"/>
          <w:sz w:val="32"/>
          <w:szCs w:val="32"/>
        </w:rPr>
      </w:pPr>
    </w:p>
    <w:p w:rsidR="008262C0" w:rsidRDefault="008262C0" w:rsidP="008262C0">
      <w:pPr>
        <w:jc w:val="center"/>
        <w:rPr>
          <w:rFonts w:ascii="Andalus" w:hAnsi="Andalus" w:cs="Andalus"/>
          <w:color w:val="000000"/>
          <w:sz w:val="32"/>
          <w:szCs w:val="32"/>
        </w:rPr>
      </w:pPr>
      <w:r>
        <w:rPr>
          <w:rFonts w:ascii="Andalus" w:hAnsi="Andalus" w:cs="Andalus"/>
          <w:color w:val="000000"/>
          <w:sz w:val="32"/>
          <w:szCs w:val="32"/>
        </w:rPr>
        <w:t xml:space="preserve">Je dédie ce mémoire A mes chers parents ma mère et mon père </w:t>
      </w:r>
    </w:p>
    <w:p w:rsidR="008262C0" w:rsidRDefault="008262C0" w:rsidP="008262C0">
      <w:pPr>
        <w:jc w:val="center"/>
        <w:rPr>
          <w:rFonts w:ascii="Andalus" w:hAnsi="Andalus" w:cs="Andalus"/>
          <w:color w:val="000000"/>
          <w:sz w:val="32"/>
          <w:szCs w:val="32"/>
        </w:rPr>
      </w:pPr>
      <w:r>
        <w:rPr>
          <w:rFonts w:ascii="Andalus" w:hAnsi="Andalus" w:cs="Andalus"/>
          <w:color w:val="000000"/>
          <w:sz w:val="32"/>
          <w:szCs w:val="32"/>
        </w:rPr>
        <w:t xml:space="preserve">Pour leur patience, leur amour, </w:t>
      </w:r>
      <w:r>
        <w:rPr>
          <w:rFonts w:ascii="Andalus" w:hAnsi="Andalus" w:cs="Andalus"/>
          <w:color w:val="000000"/>
          <w:sz w:val="32"/>
          <w:szCs w:val="32"/>
        </w:rPr>
        <w:br/>
        <w:t>leur soutien et leurs encouragements.</w:t>
      </w:r>
      <w:r>
        <w:rPr>
          <w:rFonts w:ascii="Andalus" w:hAnsi="Andalus" w:cs="Andalus"/>
          <w:color w:val="000000"/>
          <w:sz w:val="32"/>
          <w:szCs w:val="32"/>
        </w:rPr>
        <w:br/>
        <w:t xml:space="preserve">A mes chères </w:t>
      </w:r>
      <w:r w:rsidR="00212A9B">
        <w:rPr>
          <w:rFonts w:ascii="Andalus" w:hAnsi="Andalus" w:cs="Andalus"/>
          <w:color w:val="000000"/>
          <w:sz w:val="32"/>
          <w:szCs w:val="32"/>
        </w:rPr>
        <w:t>sœurs.</w:t>
      </w:r>
    </w:p>
    <w:p w:rsidR="008262C0" w:rsidRDefault="008262C0" w:rsidP="008262C0">
      <w:pPr>
        <w:jc w:val="center"/>
        <w:rPr>
          <w:rFonts w:ascii="Andalus" w:hAnsi="Andalus" w:cs="Andalus"/>
          <w:color w:val="000000"/>
          <w:sz w:val="32"/>
          <w:szCs w:val="32"/>
        </w:rPr>
      </w:pPr>
      <w:r>
        <w:rPr>
          <w:rFonts w:ascii="Andalus" w:hAnsi="Andalus" w:cs="Andalus"/>
          <w:color w:val="000000"/>
          <w:sz w:val="32"/>
          <w:szCs w:val="32"/>
        </w:rPr>
        <w:t>A tout ma grande famille et toute qu’a une relation avec elle</w:t>
      </w:r>
      <w:r>
        <w:rPr>
          <w:rFonts w:ascii="Andalus" w:hAnsi="Andalus" w:cs="Andalus"/>
          <w:color w:val="000000"/>
          <w:sz w:val="32"/>
          <w:szCs w:val="32"/>
        </w:rPr>
        <w:br/>
        <w:t>soit proche ou lointain</w:t>
      </w:r>
      <w:r w:rsidR="00D83573">
        <w:rPr>
          <w:rFonts w:ascii="Andalus" w:hAnsi="Andalus" w:cs="Andalus"/>
          <w:color w:val="000000"/>
          <w:sz w:val="32"/>
          <w:szCs w:val="32"/>
        </w:rPr>
        <w:t>e</w:t>
      </w:r>
      <w:r>
        <w:rPr>
          <w:rFonts w:ascii="Andalus" w:hAnsi="Andalus" w:cs="Andalus"/>
          <w:color w:val="000000"/>
          <w:sz w:val="32"/>
          <w:szCs w:val="32"/>
        </w:rPr>
        <w:t>.</w:t>
      </w:r>
      <w:r>
        <w:rPr>
          <w:rFonts w:ascii="Andalus" w:hAnsi="Andalus" w:cs="Andalus"/>
          <w:color w:val="000000"/>
          <w:sz w:val="32"/>
          <w:szCs w:val="32"/>
        </w:rPr>
        <w:br/>
        <w:t>A mes amies et les collègues de la classe.</w:t>
      </w:r>
      <w:r>
        <w:rPr>
          <w:rFonts w:ascii="Andalus" w:hAnsi="Andalus" w:cs="Andalus"/>
          <w:color w:val="000000"/>
          <w:sz w:val="32"/>
          <w:szCs w:val="32"/>
        </w:rPr>
        <w:br/>
        <w:t>Sans oublier tous les enseignants qui ont contribué à mon soutien</w:t>
      </w:r>
      <w:r>
        <w:rPr>
          <w:rFonts w:ascii="Andalus" w:hAnsi="Andalus" w:cs="Andalus"/>
          <w:color w:val="000000"/>
          <w:sz w:val="32"/>
          <w:szCs w:val="32"/>
        </w:rPr>
        <w:br/>
        <w:t>scolaire.</w:t>
      </w:r>
    </w:p>
    <w:p w:rsidR="001B0CEF" w:rsidRDefault="001B0CEF" w:rsidP="00665563">
      <w:pPr>
        <w:spacing w:line="240" w:lineRule="auto"/>
        <w:jc w:val="center"/>
        <w:rPr>
          <w:rFonts w:asciiTheme="majorBidi" w:eastAsia="Calibri" w:hAnsiTheme="majorBidi" w:cstheme="majorBidi"/>
          <w:b/>
          <w:bCs/>
          <w:sz w:val="36"/>
          <w:szCs w:val="36"/>
        </w:rPr>
        <w:sectPr w:rsidR="001B0CEF" w:rsidSect="00F4202C">
          <w:headerReference w:type="default" r:id="rId10"/>
          <w:pgSz w:w="11906" w:h="16838"/>
          <w:pgMar w:top="720" w:right="720" w:bottom="720" w:left="720" w:header="708" w:footer="708" w:gutter="0"/>
          <w:cols w:space="708"/>
          <w:docGrid w:linePitch="360"/>
        </w:sectPr>
      </w:pPr>
    </w:p>
    <w:p w:rsidR="00F4202C" w:rsidRDefault="006C124D" w:rsidP="00F4202C">
      <w:pPr>
        <w:rPr>
          <w:color w:val="000000"/>
          <w:sz w:val="24"/>
          <w:szCs w:val="24"/>
        </w:rPr>
      </w:pPr>
      <w:r w:rsidRPr="006C124D">
        <w:rPr>
          <w:noProof/>
        </w:rPr>
        <w:lastRenderedPageBreak/>
        <w:pict>
          <v:shape id="Forme libre 1" o:spid="_x0000_s1030" style="position:absolute;margin-left:171pt;margin-top:-24pt;width:130.9pt;height:38.9pt;z-index:251666432;visibility:visible" coordsize="1662429,4940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Ex3kwIAAJwFAAAOAAAAZHJzL2Uyb0RvYy54bWysVMtu2zAQvBfoPxC8N7KdR20jdlAkdVEg&#10;aAIk+QCKoiyifJWkLfnvO6Qsx04KFCiqg7RLLlczs8u9vum0Ilvhg7RmQcdnI0qE4baSZr2gL8+r&#10;T1NKQmSmYsoasaA7EejN8uOH69bNxcQ2VlXCEyQxYd66BW1idPOiCLwRmoUz64TBZm29ZhGuXxeV&#10;Zy2ya1VMRqOrorW+ct5yEQJW7/pNusz561rw+FDXQUSiFhTYYn77/C7Tu1hes/naM9dIvofB/gGF&#10;ZtLgp4dUdywysvHyXSotubfB1vGMW13YupZcZA5gMx69YfPUMCcyF4gT3EGm8P/S8h/bR09khdpR&#10;YphGiVYQWxAlSy/IOAnUujBH3JN79HsvwExsu9rr9AUP0mVRdwdRRRcJx+L46mr8eXZJCcfexexi&#10;dJ5VL15P802I34TNmdj2PsS+KNVgsWaweGcG06O0qagqFzVSgqJ6SlDUsi+qYzGdS/CSSdoMZXIx&#10;mVHSHJAQwPSb1L0PPxP0FK7tVjzbfDC+oQXUr7vKvI86ITgEDF+X00GQHsVbPYaw4fs+fFBuiODK&#10;BgG1ACtxPBiZNxaPlQ1WyWollUrEgl+Xt8qTLYOEq/wk1XDkJEyZJNvscpLKx3A9a8UgNdcODRPM&#10;Ost1cuIk8Sg/f0rsfIh3LDQ9gJyhr5qWEfNASb2gU5zuFxvBqq+mInHn0J8Gg4QmXEFTogTGDozc&#10;MpFJ9fc4kFQGXFNb942crNiVHZIks7TVDpciOL6SwHnPQnxkHmMBV6TFqMAPf22YBwj13eAuTqcz&#10;ICUxO+fTcXL88U55vMMMbyyaFTr25m2E13eesV820dYy3YCMr4eydzACcon24yrNmGM/R70O1eVv&#10;AAAA//8DAFBLAwQUAAYACAAAACEAq56YseEAAAAKAQAADwAAAGRycy9kb3ducmV2LnhtbEyPwU7D&#10;MAyG70i8Q2Qkbluydpq60nRCU2FcGbDtmDahrdY4VZN15e0xp3Gz5V+/vy/bTLZjoxl861DCYi6A&#10;GaycbrGW8PnxMkuA+aBQq86hkfBjPGzy+7tMpdpd8d2M+1AzKkGfKglNCH3Kua8aY5Wfu94g3b7d&#10;YFWgdai5HtSVym3HIyFW3KoW6UOjerNtTHXeX6yE4vC6OL61Yvd13g3bcixO6yI+Sfn4MD0/AQtm&#10;Crcw/OETOuTEVLoLas86CfEyIpcgYbZMaKDESsQkU0qI1gnwPOP/FfJfAAAA//8DAFBLAQItABQA&#10;BgAIAAAAIQC2gziS/gAAAOEBAAATAAAAAAAAAAAAAAAAAAAAAABbQ29udGVudF9UeXBlc10ueG1s&#10;UEsBAi0AFAAGAAgAAAAhADj9If/WAAAAlAEAAAsAAAAAAAAAAAAAAAAALwEAAF9yZWxzLy5yZWxz&#10;UEsBAi0AFAAGAAgAAAAhADDkTHeTAgAAnAUAAA4AAAAAAAAAAAAAAAAALgIAAGRycy9lMm9Eb2Mu&#10;eG1sUEsBAi0AFAAGAAgAAAAhAKuemLHhAAAACgEAAA8AAAAAAAAAAAAAAAAA7QQAAGRycy9kb3du&#10;cmV2LnhtbFBLBQYAAAAABAAEAPMAAAD7BQAAAAA=&#10;" adj="-11796480,,5400" path="m,l,494030r1662429,l1662429,,,xe">
            <v:stroke startarrowwidth="narrow" startarrowlength="short" endarrowwidth="narrow" endarrowlength="short" miterlimit="5243f" joinstyle="miter"/>
            <v:formulas/>
            <v:path arrowok="t" o:extrusionok="f" o:connecttype="segments" textboxrect="0,0,1662429,494030"/>
            <v:textbox style="mso-next-textbox:#Forme libre 1" inset="7pt,3pt,7pt,3pt">
              <w:txbxContent>
                <w:p w:rsidR="00325CF1" w:rsidRDefault="00325CF1" w:rsidP="00F4202C">
                  <w:pPr>
                    <w:jc w:val="center"/>
                  </w:pPr>
                  <w:r>
                    <w:rPr>
                      <w:b/>
                      <w:color w:val="000000"/>
                      <w:sz w:val="52"/>
                    </w:rPr>
                    <w:t>Résumé</w:t>
                  </w:r>
                  <w:r>
                    <w:rPr>
                      <w:b/>
                      <w:color w:val="000000"/>
                      <w:sz w:val="52"/>
                    </w:rPr>
                    <w:br/>
                  </w:r>
                </w:p>
              </w:txbxContent>
            </v:textbox>
          </v:shape>
        </w:pict>
      </w:r>
    </w:p>
    <w:p w:rsidR="00F4202C" w:rsidRPr="009C3048" w:rsidRDefault="00F4202C" w:rsidP="009C3048">
      <w:pPr>
        <w:spacing w:line="276" w:lineRule="auto"/>
        <w:rPr>
          <w:rFonts w:asciiTheme="majorBidi" w:hAnsiTheme="majorBidi" w:cstheme="majorBidi"/>
          <w:sz w:val="24"/>
          <w:szCs w:val="24"/>
        </w:rPr>
      </w:pPr>
      <w:r w:rsidRPr="009C3048">
        <w:rPr>
          <w:rFonts w:asciiTheme="majorBidi" w:hAnsiTheme="majorBidi" w:cstheme="majorBidi"/>
          <w:color w:val="000000"/>
          <w:sz w:val="24"/>
          <w:szCs w:val="24"/>
        </w:rPr>
        <w:t>Notre projet de fin d’étude rentre dans le domaine des infrastructures de transport, et en particulier les routes.</w:t>
      </w:r>
      <w:r w:rsidRPr="009C3048">
        <w:rPr>
          <w:rFonts w:asciiTheme="majorBidi" w:hAnsiTheme="majorBidi" w:cstheme="majorBidi"/>
          <w:color w:val="000000"/>
          <w:sz w:val="24"/>
          <w:szCs w:val="24"/>
        </w:rPr>
        <w:br/>
        <w:t>La route est considérée un élément efficace reliant les différentes régions du pays et contribuer à son développement à travers différentes activités économiques et les échanges commerciaux.</w:t>
      </w:r>
      <w:r w:rsidRPr="009C3048">
        <w:rPr>
          <w:rFonts w:asciiTheme="majorBidi" w:hAnsiTheme="majorBidi" w:cstheme="majorBidi"/>
          <w:color w:val="000000"/>
          <w:sz w:val="24"/>
          <w:szCs w:val="24"/>
        </w:rPr>
        <w:br/>
        <w:t>Ce projet présent</w:t>
      </w:r>
      <w:r w:rsidRPr="009C3048">
        <w:rPr>
          <w:rFonts w:asciiTheme="majorBidi" w:hAnsiTheme="majorBidi" w:cstheme="majorBidi"/>
          <w:sz w:val="24"/>
          <w:szCs w:val="24"/>
        </w:rPr>
        <w:t xml:space="preserve">  la réalisation de la route reliant silet –Tin zaouatine, relie la ville de Tin zaouatine avec la wilaya de Tamanrasset .Il s’étend sur 367 km .Ce projet rentre dans le cadre du développement du secteur routier de la wilaya de Tamanrasset. Notre projet consiste a étudié la 2 éme tranche du PK58+325au PK62+225.</w:t>
      </w:r>
    </w:p>
    <w:p w:rsidR="00F4202C" w:rsidRPr="009C3048" w:rsidRDefault="00F4202C" w:rsidP="009C3048">
      <w:pPr>
        <w:spacing w:line="276" w:lineRule="auto"/>
        <w:rPr>
          <w:rFonts w:asciiTheme="majorBidi" w:hAnsiTheme="majorBidi" w:cstheme="majorBidi"/>
          <w:color w:val="000000"/>
          <w:sz w:val="24"/>
          <w:szCs w:val="24"/>
        </w:rPr>
      </w:pPr>
      <w:r w:rsidRPr="009C3048">
        <w:rPr>
          <w:rFonts w:asciiTheme="majorBidi" w:hAnsiTheme="majorBidi" w:cstheme="majorBidi"/>
          <w:color w:val="000000"/>
          <w:sz w:val="24"/>
          <w:szCs w:val="24"/>
        </w:rPr>
        <w:t xml:space="preserve"> Cette étude se compose de deux parties :</w:t>
      </w:r>
    </w:p>
    <w:p w:rsidR="00F4202C" w:rsidRPr="009C3048" w:rsidRDefault="00F4202C" w:rsidP="009C3048">
      <w:pPr>
        <w:spacing w:after="0" w:line="276" w:lineRule="auto"/>
        <w:rPr>
          <w:rFonts w:asciiTheme="majorBidi" w:hAnsiTheme="majorBidi" w:cstheme="majorBidi"/>
          <w:color w:val="000000"/>
          <w:sz w:val="24"/>
          <w:szCs w:val="24"/>
        </w:rPr>
      </w:pPr>
      <w:r w:rsidRPr="009C3048">
        <w:rPr>
          <w:rFonts w:asciiTheme="majorBidi" w:hAnsiTheme="majorBidi" w:cstheme="majorBidi"/>
          <w:color w:val="000000"/>
          <w:sz w:val="24"/>
          <w:szCs w:val="24"/>
        </w:rPr>
        <w:t xml:space="preserve">∙ La première partie : étude les routes désertiques </w:t>
      </w:r>
      <w:r w:rsidRPr="009C3048">
        <w:rPr>
          <w:rFonts w:asciiTheme="majorBidi" w:hAnsiTheme="majorBidi" w:cstheme="majorBidi"/>
          <w:color w:val="000000"/>
          <w:sz w:val="24"/>
          <w:szCs w:val="24"/>
        </w:rPr>
        <w:br/>
        <w:t>∙ La deuxième partie : étude géométrique et géotechnique.</w:t>
      </w:r>
    </w:p>
    <w:p w:rsidR="00F4202C" w:rsidRDefault="00F4202C" w:rsidP="00F4202C">
      <w:pPr>
        <w:spacing w:line="240" w:lineRule="auto"/>
        <w:rPr>
          <w:b/>
          <w:color w:val="000000"/>
          <w:sz w:val="24"/>
          <w:szCs w:val="24"/>
        </w:rPr>
      </w:pPr>
      <w:r>
        <w:rPr>
          <w:color w:val="000000"/>
          <w:sz w:val="24"/>
          <w:szCs w:val="24"/>
        </w:rPr>
        <w:br/>
      </w:r>
      <w:r>
        <w:rPr>
          <w:color w:val="000000"/>
          <w:sz w:val="24"/>
          <w:szCs w:val="24"/>
        </w:rPr>
        <w:br/>
      </w:r>
      <w:r w:rsidR="006C124D" w:rsidRPr="006C124D">
        <w:rPr>
          <w:noProof/>
        </w:rPr>
        <w:pict>
          <v:shape id="Forme libre 3" o:spid="_x0000_s1031" style="position:absolute;margin-left:186pt;margin-top:7pt;width:126.45pt;height:41.45pt;z-index:251667456;visibility:visible;mso-position-horizontal-relative:text;mso-position-vertical-relative:text" coordsize="1605915,5264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16QjwIAAKMFAAAOAAAAZHJzL2Uyb0RvYy54bWysVNtu2zAMfR+wfxD0vjpOlyIN6hRDuwwD&#10;iq1Auw+gZTkWpttEJXH+fpQcp0k7YMAwP9ikRB0fHlK8ue2NZlsZUDlb8fJiwpm0wjXKriv+43n1&#10;Yc4ZRrANaGdlxfcS+e3y/bubnV/IqeucbmRgBGJxsfMV72L0i6JA0UkDeOG8tLTZumAgkhvWRRNg&#10;R+hGF9PJ5KrYudD44IREpNX7YZMvM37bShG/ty3KyHTFiVvM75DfdXoXyxtYrAP4TokDDfgHFgaU&#10;pZ8eoe4hAtsE9QbKKBEcujZeCGcK17ZKyJwDZVNOXmXz1IGXORcSB/1RJvx/sOLb9jEw1VT8kjML&#10;hkq0IrEl06oOkl0mgXYeFxT35B/DwUMyU7Z9G0z6Uh6sz6Luj6LKPjJBi+XVZHZdzjgTtDebXn0k&#10;m2CKl9Nig/GLdBkJtg8Yh6I0owXdaInejmag0qai6lzUyBkVNXBGRa2HonqI6Vyil0y2O6HSHZkw&#10;ohk2qXu//0zUU7hxW/ns8sH4Ki1i/bKr7duoswTHgPHrM9xRkNd6jGHj92147lfiMEYI7VAOYqYc&#10;s6rHvCnuVFl0WjUrpXVKDMO6vtOBbYEkXOXnUJSzMG2TbNezaSof0PVsNZDUwnhqGLTrLNfZiTPg&#10;SX7+BOwDxnvAbiCQEYaqGRVpHmhlKj6n08NiJ6H5bBsW957609Ig4YkXGs60pLFDRm6ZCEr/PS7r&#10;R1Klth4aOVmxr/t8D8qElVZq1+zpbqAXK0V0HwDjIwSaDiX9nSYG/ffXBgJx0V8tXcn5/JoIs5id&#10;y3mZnHC6U5/ugBWdo54lOQfzLpI3NKB1nzbRtSpdhExzoHJwaBLkQh+mVho1p36Oepmty98AAAD/&#10;/wMAUEsDBBQABgAIAAAAIQDFQNX84AAAAAkBAAAPAAAAZHJzL2Rvd25yZXYueG1sTI9BS8NAEIXv&#10;gv9hGcGL2I0xpCZmU0TwIEJLW/G8zc4mwexszG7b+O8dT3oaHu/x5nvVanaDOOEUek8K7hYJCKTG&#10;m55aBe/7l9sHECFqMnrwhAq+McCqvryodGn8mbZ42sVWcAmFUivoYhxLKUPTodNh4Uck9qyfnI4s&#10;p1aaSZ+53A0yTZJcOt0Tf+j0iM8dNp+7o1Owt5sb+7FeD2F+G7d2+Soz+WWVur6anx5BRJzjXxh+&#10;8RkdamY6+COZIAYF98uUt0Q2Mr4cyNOsAHFQUOQFyLqS/xfUPwAAAP//AwBQSwECLQAUAAYACAAA&#10;ACEAtoM4kv4AAADhAQAAEwAAAAAAAAAAAAAAAAAAAAAAW0NvbnRlbnRfVHlwZXNdLnhtbFBLAQIt&#10;ABQABgAIAAAAIQA4/SH/1gAAAJQBAAALAAAAAAAAAAAAAAAAAC8BAABfcmVscy8ucmVsc1BLAQIt&#10;ABQABgAIAAAAIQC3f16QjwIAAKMFAAAOAAAAAAAAAAAAAAAAAC4CAABkcnMvZTJvRG9jLnhtbFBL&#10;AQItABQABgAIAAAAIQDFQNX84AAAAAkBAAAPAAAAAAAAAAAAAAAAAOkEAABkcnMvZG93bnJldi54&#10;bWxQSwUGAAAAAAQABADzAAAA9gUAAAAA&#10;" adj="-11796480,,5400" path="m,l,526415r1605915,l1605915,,,xe">
            <v:stroke startarrowwidth="narrow" startarrowlength="short" endarrowwidth="narrow" endarrowlength="short" miterlimit="5243f" joinstyle="miter"/>
            <v:formulas/>
            <v:path arrowok="t" o:extrusionok="f" o:connecttype="segments" textboxrect="0,0,1605915,526415"/>
            <v:textbox style="mso-next-textbox:#Forme libre 3" inset="7pt,3pt,7pt,3pt">
              <w:txbxContent>
                <w:p w:rsidR="00325CF1" w:rsidRDefault="00325CF1" w:rsidP="00F4202C">
                  <w:pPr>
                    <w:jc w:val="center"/>
                  </w:pPr>
                  <w:r>
                    <w:rPr>
                      <w:b/>
                      <w:color w:val="000000"/>
                      <w:sz w:val="52"/>
                    </w:rPr>
                    <w:t>Summary</w:t>
                  </w:r>
                  <w:r>
                    <w:rPr>
                      <w:b/>
                      <w:color w:val="000000"/>
                      <w:sz w:val="44"/>
                    </w:rPr>
                    <w:br/>
                  </w:r>
                </w:p>
              </w:txbxContent>
            </v:textbox>
          </v:shape>
        </w:pict>
      </w:r>
    </w:p>
    <w:p w:rsidR="00F4202C" w:rsidRPr="009C3048" w:rsidRDefault="00F4202C" w:rsidP="00F4202C">
      <w:pPr>
        <w:spacing w:line="240" w:lineRule="auto"/>
        <w:rPr>
          <w:color w:val="000000"/>
          <w:sz w:val="2"/>
          <w:szCs w:val="2"/>
        </w:rPr>
      </w:pPr>
    </w:p>
    <w:p w:rsidR="00F4202C" w:rsidRPr="003E75B6" w:rsidRDefault="00F4202C" w:rsidP="009C3048">
      <w:pPr>
        <w:spacing w:line="276" w:lineRule="auto"/>
        <w:rPr>
          <w:rFonts w:asciiTheme="majorBidi" w:hAnsiTheme="majorBidi" w:cstheme="majorBidi"/>
          <w:color w:val="000000"/>
          <w:sz w:val="24"/>
          <w:szCs w:val="24"/>
          <w:lang w:val="en-US"/>
        </w:rPr>
      </w:pPr>
      <w:r w:rsidRPr="003E75B6">
        <w:rPr>
          <w:rFonts w:asciiTheme="majorBidi" w:hAnsiTheme="majorBidi" w:cstheme="majorBidi"/>
          <w:color w:val="000000"/>
          <w:sz w:val="24"/>
          <w:szCs w:val="24"/>
          <w:lang w:val="en-US"/>
        </w:rPr>
        <w:t xml:space="preserve">Our Project of end of study </w:t>
      </w:r>
      <w:r w:rsidR="00462A52" w:rsidRPr="003E75B6">
        <w:rPr>
          <w:rFonts w:asciiTheme="majorBidi" w:hAnsiTheme="majorBidi" w:cstheme="majorBidi"/>
          <w:color w:val="000000"/>
          <w:sz w:val="24"/>
          <w:szCs w:val="24"/>
          <w:lang w:val="en-US"/>
        </w:rPr>
        <w:t>returns</w:t>
      </w:r>
      <w:r w:rsidRPr="003E75B6">
        <w:rPr>
          <w:rFonts w:asciiTheme="majorBidi" w:hAnsiTheme="majorBidi" w:cstheme="majorBidi"/>
          <w:color w:val="000000"/>
          <w:sz w:val="24"/>
          <w:szCs w:val="24"/>
          <w:lang w:val="en-US"/>
        </w:rPr>
        <w:t xml:space="preserve"> in the Field of the infrastructures of transport, and in particular the roads.</w:t>
      </w:r>
      <w:r w:rsidRPr="003E75B6">
        <w:rPr>
          <w:rFonts w:asciiTheme="majorBidi" w:hAnsiTheme="majorBidi" w:cstheme="majorBidi"/>
          <w:color w:val="000000"/>
          <w:sz w:val="24"/>
          <w:szCs w:val="24"/>
          <w:lang w:val="en-US"/>
        </w:rPr>
        <w:br/>
        <w:t xml:space="preserve">The road is considered an effective element linking the various regions of the country and to contribute its development through various economic activities and commercial exchanges. </w:t>
      </w:r>
    </w:p>
    <w:p w:rsidR="00F4202C" w:rsidRPr="003E75B6" w:rsidRDefault="001A444C" w:rsidP="009C3048">
      <w:pPr>
        <w:spacing w:line="276" w:lineRule="auto"/>
        <w:rPr>
          <w:rFonts w:asciiTheme="majorBidi" w:hAnsiTheme="majorBidi" w:cstheme="majorBidi"/>
          <w:color w:val="000000"/>
          <w:sz w:val="24"/>
          <w:szCs w:val="24"/>
          <w:lang w:val="en-US"/>
        </w:rPr>
      </w:pPr>
      <w:r w:rsidRPr="003E75B6">
        <w:rPr>
          <w:rFonts w:asciiTheme="majorBidi" w:hAnsiTheme="majorBidi" w:cstheme="majorBidi"/>
          <w:color w:val="000000"/>
          <w:sz w:val="24"/>
          <w:szCs w:val="24"/>
          <w:lang w:val="en-US"/>
        </w:rPr>
        <w:t>The</w:t>
      </w:r>
      <w:r w:rsidR="00F4202C" w:rsidRPr="003E75B6">
        <w:rPr>
          <w:rFonts w:asciiTheme="majorBidi" w:hAnsiTheme="majorBidi" w:cstheme="majorBidi"/>
          <w:color w:val="000000"/>
          <w:sz w:val="24"/>
          <w:szCs w:val="24"/>
          <w:lang w:val="en-US"/>
        </w:rPr>
        <w:t xml:space="preserve"> realization of the road connecting silet - Tin zaouatine, connects the city of Tin zaouatine with the wilaya of Tamanrasset. It extends over 367 km. This project falls within the framework of the development of the road sector of the wilaya of Tamanrasset. Our project consists of studying the 2nd section of PK58 + 325 at PK62 + 225. </w:t>
      </w:r>
    </w:p>
    <w:p w:rsidR="00F4202C" w:rsidRPr="003E75B6" w:rsidRDefault="00F4202C" w:rsidP="009C3048">
      <w:pPr>
        <w:spacing w:line="276" w:lineRule="auto"/>
        <w:rPr>
          <w:rFonts w:asciiTheme="majorBidi" w:hAnsiTheme="majorBidi" w:cstheme="majorBidi"/>
          <w:color w:val="000000"/>
          <w:sz w:val="24"/>
          <w:szCs w:val="24"/>
          <w:lang w:val="en-US"/>
        </w:rPr>
      </w:pPr>
      <w:r w:rsidRPr="003E75B6">
        <w:rPr>
          <w:rFonts w:asciiTheme="majorBidi" w:hAnsiTheme="majorBidi" w:cstheme="majorBidi"/>
          <w:color w:val="000000"/>
          <w:sz w:val="24"/>
          <w:szCs w:val="24"/>
          <w:lang w:val="en-US"/>
        </w:rPr>
        <w:t xml:space="preserve">This study is consists of </w:t>
      </w:r>
      <w:r w:rsidR="001A444C" w:rsidRPr="003E75B6">
        <w:rPr>
          <w:rFonts w:asciiTheme="majorBidi" w:hAnsiTheme="majorBidi" w:cstheme="majorBidi"/>
          <w:color w:val="000000"/>
          <w:sz w:val="24"/>
          <w:szCs w:val="24"/>
          <w:lang w:val="en-US"/>
        </w:rPr>
        <w:t xml:space="preserve">two parts: </w:t>
      </w:r>
      <w:r w:rsidRPr="003E75B6">
        <w:rPr>
          <w:rFonts w:asciiTheme="majorBidi" w:hAnsiTheme="majorBidi" w:cstheme="majorBidi"/>
          <w:color w:val="000000"/>
          <w:sz w:val="24"/>
          <w:szCs w:val="24"/>
          <w:lang w:val="en-US"/>
        </w:rPr>
        <w:br/>
        <w:t>∙ The first part: study desert roads.</w:t>
      </w:r>
      <w:r w:rsidRPr="003E75B6">
        <w:rPr>
          <w:rFonts w:asciiTheme="majorBidi" w:hAnsiTheme="majorBidi" w:cstheme="majorBidi"/>
          <w:color w:val="000000"/>
          <w:sz w:val="24"/>
          <w:szCs w:val="24"/>
          <w:lang w:val="en-US"/>
        </w:rPr>
        <w:br/>
        <w:t>∙The second part: geometric study and geotechnical.</w:t>
      </w:r>
    </w:p>
    <w:p w:rsidR="00F4202C" w:rsidRPr="00F871B3" w:rsidRDefault="00F4202C" w:rsidP="00F4202C">
      <w:pPr>
        <w:spacing w:after="0" w:line="240" w:lineRule="auto"/>
        <w:rPr>
          <w:color w:val="000000"/>
          <w:sz w:val="24"/>
          <w:szCs w:val="24"/>
          <w:lang w:val="en-US"/>
        </w:rPr>
      </w:pPr>
      <w:r w:rsidRPr="00F871B3">
        <w:rPr>
          <w:color w:val="000000"/>
          <w:sz w:val="24"/>
          <w:szCs w:val="24"/>
          <w:lang w:val="en-US"/>
        </w:rPr>
        <w:br/>
      </w:r>
      <w:r w:rsidR="006C124D" w:rsidRPr="006C124D">
        <w:rPr>
          <w:noProof/>
        </w:rPr>
        <w:pict>
          <v:shape id="Forme libre 2" o:spid="_x0000_s1032" style="position:absolute;margin-left:196pt;margin-top:10pt;width:127.35pt;height:44.3pt;z-index:251668480;visibility:visible;mso-position-horizontal-relative:text;mso-position-vertical-relative:text" coordsize="1617345,5626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jCxjwIAAKMFAAAOAAAAZHJzL2Uyb0RvYy54bWysVNtu2zAMfR+wfxD0vjpOlywN4hRDswwD&#10;ijVAuw+gZTkWptskJXH+fpQc5zpgwDA/2KRE0eccUpw9tkqSLXdeGF3Q/G5ACdfMVEKvC/rjbflh&#10;QokPoCuQRvOC7rmnj/P372Y7O+VD0xhZcUcwifbTnS1oE4KdZplnDVfg74zlGjdr4xQEdN06qxzs&#10;MLuS2XAwGGc74yrrDOPe4+qi26TzlL+uOQsvde15ILKgiC2kt0vvMr6z+Qymawe2EewAA/4BhQKh&#10;8afHVAsIQDZO3KRSgjnjTR3umFGZqWvBeOKAbPLBFZvXBixPXFAcb48y+f+Xln3frhwRVUGHlGhQ&#10;WKIlis2JFKXjZBgF2lk/xbhXu3IHz6MZ2ba1U/GLPEibRN0fReVtIAwX83H+6f7jiBKGe6PxcJwn&#10;1bPTabbx4Ss3KRNsn33oilL1FjS9xVrdmw5LG4sqU1EDJVhURwkWteyKaiHEcxFeNMnuDEpzREIQ&#10;ptvE7n35GaHHcGW2/M2kg+GKFqI+7Up9G3VBsA/ovzalOwpyrUcf1n9vw3vl+ggmjeeoFsKKHI9G&#10;4o2L58p6I0W1FFJGYt6tyyfpyBZQwmV6omp45CJM6ijbw2gYywd4PWsJKDVTFhvG63WS6+LEReJB&#10;ev6U2DofFuCbDkDK0FVNiYDzQApV0Ame7hYbDtUXXZGwt9ifGgcJjbi8okRyHDtopJYJIOTf45Ck&#10;1Mg1tnXXyNEKbdke7gHmiiulqfZ4N7xlS4Fwn8GHFTicDjn+HScG/vfXBhxikd80XsnJ5AEBk5Cc&#10;+0keHXe+U57vgGaNwZ5FOTvzKaDXNaA2nzfB1CJehASzg3JwcBKkSh2mVhw1536KOs3W+W8AAAD/&#10;/wMAUEsDBBQABgAIAAAAIQBLr1PQ3QAAAAoBAAAPAAAAZHJzL2Rvd25yZXYueG1sTI/RToNAEEXf&#10;TfyHzZj40tiltWKLLI1p9LWpxQ8YYASUnSXsFvDvHZ/0cTIn956b7mfbqZEG3zo2sFpGoIhLV7Vc&#10;G3jPX++2oHxArrBzTAa+ycM+u75KMancxG80nkOtJIR9ggaaEPpEa182ZNEvXU8svw83WAxyDrWu&#10;Bpwk3HZ6HUWxttiyNDTY06Gh8ut8sQbyh+PL9LkZTzmuarc47BZHLMiY25v5+QlUoDn8wfCrL+qQ&#10;iVPhLlx51Rm4361lSzAgNaAEiDfxI6hCyGgbg85S/X9C9gMAAP//AwBQSwECLQAUAAYACAAAACEA&#10;toM4kv4AAADhAQAAEwAAAAAAAAAAAAAAAAAAAAAAW0NvbnRlbnRfVHlwZXNdLnhtbFBLAQItABQA&#10;BgAIAAAAIQA4/SH/1gAAAJQBAAALAAAAAAAAAAAAAAAAAC8BAABfcmVscy8ucmVsc1BLAQItABQA&#10;BgAIAAAAIQA7qjCxjwIAAKMFAAAOAAAAAAAAAAAAAAAAAC4CAABkcnMvZTJvRG9jLnhtbFBLAQIt&#10;ABQABgAIAAAAIQBLr1PQ3QAAAAoBAAAPAAAAAAAAAAAAAAAAAOkEAABkcnMvZG93bnJldi54bWxQ&#10;SwUGAAAAAAQABADzAAAA8wUAAAAA&#10;" adj="-11796480,,5400" path="m,l,562610r1617345,l1617345,,,xe">
            <v:stroke startarrowwidth="narrow" startarrowlength="short" endarrowwidth="narrow" endarrowlength="short" miterlimit="5243f" joinstyle="miter"/>
            <v:formulas/>
            <v:path arrowok="t" o:extrusionok="f" o:connecttype="segments" textboxrect="0,0,1617345,562610"/>
            <v:textbox style="mso-next-textbox:#Forme libre 2" inset="7pt,3pt,7pt,3pt">
              <w:txbxContent>
                <w:p w:rsidR="00325CF1" w:rsidRDefault="00325CF1" w:rsidP="00F4202C">
                  <w:pPr>
                    <w:jc w:val="center"/>
                  </w:pPr>
                  <w:r>
                    <w:rPr>
                      <w:rFonts w:cs="Times New Roman"/>
                      <w:b/>
                      <w:bCs/>
                      <w:color w:val="000000"/>
                      <w:sz w:val="52"/>
                      <w:szCs w:val="52"/>
                      <w:rtl/>
                    </w:rPr>
                    <w:t>ملخص</w:t>
                  </w:r>
                </w:p>
              </w:txbxContent>
            </v:textbox>
          </v:shape>
        </w:pict>
      </w:r>
    </w:p>
    <w:p w:rsidR="00F4202C" w:rsidRPr="00F871B3" w:rsidRDefault="00F4202C" w:rsidP="00F4202C">
      <w:pPr>
        <w:rPr>
          <w:lang w:val="en-US"/>
        </w:rPr>
      </w:pPr>
    </w:p>
    <w:p w:rsidR="00F4202C" w:rsidRPr="009C3048" w:rsidRDefault="00F4202C" w:rsidP="00F4202C">
      <w:pPr>
        <w:rPr>
          <w:sz w:val="8"/>
          <w:szCs w:val="8"/>
          <w:lang w:val="en-US"/>
        </w:rPr>
      </w:pPr>
    </w:p>
    <w:p w:rsidR="00070B8C" w:rsidRPr="005A151C" w:rsidRDefault="00F4202C" w:rsidP="00070B8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cs="Times New Roman"/>
          <w:color w:val="000000"/>
          <w:sz w:val="24"/>
          <w:szCs w:val="24"/>
        </w:rPr>
      </w:pPr>
      <w:r>
        <w:rPr>
          <w:rFonts w:cs="Times New Roman" w:hint="cs"/>
          <w:color w:val="000000"/>
          <w:sz w:val="24"/>
          <w:szCs w:val="24"/>
          <w:rtl/>
        </w:rPr>
        <w:t>.</w:t>
      </w:r>
      <w:r w:rsidR="00070B8C" w:rsidRPr="00070B8C">
        <w:rPr>
          <w:rFonts w:cs="Times New Roman" w:hint="cs"/>
          <w:color w:val="000000"/>
          <w:sz w:val="24"/>
          <w:szCs w:val="24"/>
          <w:rtl/>
        </w:rPr>
        <w:t xml:space="preserve"> </w:t>
      </w:r>
      <w:r w:rsidR="00070B8C" w:rsidRPr="005A151C">
        <w:rPr>
          <w:rFonts w:cs="Times New Roman" w:hint="cs"/>
          <w:color w:val="000000"/>
          <w:sz w:val="24"/>
          <w:szCs w:val="24"/>
          <w:rtl/>
        </w:rPr>
        <w:t>يقع</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مشروع</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التخرج</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لدينا</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في</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مجال</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البنية</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التحتية</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للنقل</w:t>
      </w:r>
      <w:r w:rsidR="00070B8C" w:rsidRPr="005A151C">
        <w:rPr>
          <w:rFonts w:cs="Times New Roman"/>
          <w:color w:val="000000"/>
          <w:sz w:val="24"/>
          <w:szCs w:val="24"/>
          <w:rtl/>
        </w:rPr>
        <w:t xml:space="preserve"> </w:t>
      </w:r>
      <w:proofErr w:type="spellStart"/>
      <w:r w:rsidR="00070B8C" w:rsidRPr="005A151C">
        <w:rPr>
          <w:rFonts w:cs="Times New Roman" w:hint="cs"/>
          <w:color w:val="000000"/>
          <w:sz w:val="24"/>
          <w:szCs w:val="24"/>
          <w:rtl/>
        </w:rPr>
        <w:t>،</w:t>
      </w:r>
      <w:proofErr w:type="spellEnd"/>
      <w:r w:rsidR="00070B8C" w:rsidRPr="005A151C">
        <w:rPr>
          <w:rFonts w:cs="Times New Roman"/>
          <w:color w:val="000000"/>
          <w:sz w:val="24"/>
          <w:szCs w:val="24"/>
          <w:rtl/>
        </w:rPr>
        <w:t xml:space="preserve"> </w:t>
      </w:r>
      <w:r w:rsidR="00070B8C" w:rsidRPr="005A151C">
        <w:rPr>
          <w:rFonts w:cs="Times New Roman" w:hint="cs"/>
          <w:color w:val="000000"/>
          <w:sz w:val="24"/>
          <w:szCs w:val="24"/>
          <w:rtl/>
        </w:rPr>
        <w:t>وخاصة</w:t>
      </w:r>
      <w:r w:rsidR="00070B8C" w:rsidRPr="005A151C">
        <w:rPr>
          <w:rFonts w:cs="Times New Roman"/>
          <w:color w:val="000000"/>
          <w:sz w:val="24"/>
          <w:szCs w:val="24"/>
          <w:rtl/>
        </w:rPr>
        <w:t xml:space="preserve"> </w:t>
      </w:r>
      <w:r w:rsidR="00070B8C" w:rsidRPr="005A151C">
        <w:rPr>
          <w:rFonts w:cs="Times New Roman" w:hint="cs"/>
          <w:color w:val="000000"/>
          <w:sz w:val="24"/>
          <w:szCs w:val="24"/>
          <w:rtl/>
        </w:rPr>
        <w:t>الطرق</w:t>
      </w:r>
      <w:r w:rsidR="00070B8C" w:rsidRPr="005A151C">
        <w:rPr>
          <w:rFonts w:cs="Times New Roman"/>
          <w:color w:val="000000"/>
          <w:sz w:val="24"/>
          <w:szCs w:val="24"/>
          <w:rtl/>
        </w:rPr>
        <w:t>.</w:t>
      </w:r>
    </w:p>
    <w:p w:rsidR="00070B8C" w:rsidRPr="005A151C" w:rsidRDefault="00070B8C" w:rsidP="00070B8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cs="Times New Roman"/>
          <w:color w:val="000000"/>
          <w:sz w:val="24"/>
          <w:szCs w:val="24"/>
        </w:rPr>
      </w:pPr>
      <w:r w:rsidRPr="005A151C">
        <w:rPr>
          <w:rFonts w:cs="Times New Roman" w:hint="cs"/>
          <w:color w:val="000000"/>
          <w:sz w:val="24"/>
          <w:szCs w:val="24"/>
          <w:rtl/>
        </w:rPr>
        <w:t>يعتبر</w:t>
      </w:r>
      <w:r w:rsidRPr="005A151C">
        <w:rPr>
          <w:rFonts w:cs="Times New Roman"/>
          <w:color w:val="000000"/>
          <w:sz w:val="24"/>
          <w:szCs w:val="24"/>
          <w:rtl/>
        </w:rPr>
        <w:t xml:space="preserve"> </w:t>
      </w:r>
      <w:r w:rsidRPr="005A151C">
        <w:rPr>
          <w:rFonts w:cs="Times New Roman" w:hint="cs"/>
          <w:color w:val="000000"/>
          <w:sz w:val="24"/>
          <w:szCs w:val="24"/>
          <w:rtl/>
        </w:rPr>
        <w:t>الطريق</w:t>
      </w:r>
      <w:r w:rsidRPr="005A151C">
        <w:rPr>
          <w:rFonts w:cs="Times New Roman"/>
          <w:color w:val="000000"/>
          <w:sz w:val="24"/>
          <w:szCs w:val="24"/>
          <w:rtl/>
        </w:rPr>
        <w:t xml:space="preserve"> </w:t>
      </w:r>
      <w:r w:rsidRPr="005A151C">
        <w:rPr>
          <w:rFonts w:cs="Times New Roman" w:hint="cs"/>
          <w:color w:val="000000"/>
          <w:sz w:val="24"/>
          <w:szCs w:val="24"/>
          <w:rtl/>
        </w:rPr>
        <w:t>عنصرا</w:t>
      </w:r>
      <w:r w:rsidRPr="005A151C">
        <w:rPr>
          <w:rFonts w:cs="Times New Roman"/>
          <w:color w:val="000000"/>
          <w:sz w:val="24"/>
          <w:szCs w:val="24"/>
          <w:rtl/>
        </w:rPr>
        <w:t xml:space="preserve"> </w:t>
      </w:r>
      <w:r w:rsidRPr="005A151C">
        <w:rPr>
          <w:rFonts w:cs="Times New Roman" w:hint="cs"/>
          <w:color w:val="000000"/>
          <w:sz w:val="24"/>
          <w:szCs w:val="24"/>
          <w:rtl/>
        </w:rPr>
        <w:t>فعالا</w:t>
      </w:r>
      <w:r w:rsidRPr="005A151C">
        <w:rPr>
          <w:rFonts w:cs="Times New Roman"/>
          <w:color w:val="000000"/>
          <w:sz w:val="24"/>
          <w:szCs w:val="24"/>
          <w:rtl/>
        </w:rPr>
        <w:t xml:space="preserve"> </w:t>
      </w:r>
      <w:r w:rsidRPr="005A151C">
        <w:rPr>
          <w:rFonts w:cs="Times New Roman" w:hint="cs"/>
          <w:color w:val="000000"/>
          <w:sz w:val="24"/>
          <w:szCs w:val="24"/>
          <w:rtl/>
        </w:rPr>
        <w:t>يربط</w:t>
      </w:r>
      <w:r w:rsidRPr="005A151C">
        <w:rPr>
          <w:rFonts w:cs="Times New Roman"/>
          <w:color w:val="000000"/>
          <w:sz w:val="24"/>
          <w:szCs w:val="24"/>
          <w:rtl/>
        </w:rPr>
        <w:t xml:space="preserve"> </w:t>
      </w:r>
      <w:r w:rsidRPr="005A151C">
        <w:rPr>
          <w:rFonts w:cs="Times New Roman" w:hint="cs"/>
          <w:color w:val="000000"/>
          <w:sz w:val="24"/>
          <w:szCs w:val="24"/>
          <w:rtl/>
        </w:rPr>
        <w:t>بين</w:t>
      </w:r>
      <w:r w:rsidRPr="005A151C">
        <w:rPr>
          <w:rFonts w:cs="Times New Roman"/>
          <w:color w:val="000000"/>
          <w:sz w:val="24"/>
          <w:szCs w:val="24"/>
          <w:rtl/>
        </w:rPr>
        <w:t xml:space="preserve"> </w:t>
      </w:r>
      <w:r w:rsidRPr="005A151C">
        <w:rPr>
          <w:rFonts w:cs="Times New Roman" w:hint="cs"/>
          <w:color w:val="000000"/>
          <w:sz w:val="24"/>
          <w:szCs w:val="24"/>
          <w:rtl/>
        </w:rPr>
        <w:t>مختلف</w:t>
      </w:r>
      <w:r w:rsidRPr="005A151C">
        <w:rPr>
          <w:rFonts w:cs="Times New Roman"/>
          <w:color w:val="000000"/>
          <w:sz w:val="24"/>
          <w:szCs w:val="24"/>
          <w:rtl/>
        </w:rPr>
        <w:t xml:space="preserve"> </w:t>
      </w:r>
      <w:r w:rsidRPr="005A151C">
        <w:rPr>
          <w:rFonts w:cs="Times New Roman" w:hint="cs"/>
          <w:color w:val="000000"/>
          <w:sz w:val="24"/>
          <w:szCs w:val="24"/>
          <w:rtl/>
        </w:rPr>
        <w:t>مناطق</w:t>
      </w:r>
      <w:r w:rsidRPr="005A151C">
        <w:rPr>
          <w:rFonts w:cs="Times New Roman"/>
          <w:color w:val="000000"/>
          <w:sz w:val="24"/>
          <w:szCs w:val="24"/>
          <w:rtl/>
        </w:rPr>
        <w:t xml:space="preserve"> </w:t>
      </w:r>
      <w:r w:rsidRPr="005A151C">
        <w:rPr>
          <w:rFonts w:cs="Times New Roman" w:hint="cs"/>
          <w:color w:val="000000"/>
          <w:sz w:val="24"/>
          <w:szCs w:val="24"/>
          <w:rtl/>
        </w:rPr>
        <w:t>الدولة</w:t>
      </w:r>
      <w:r w:rsidRPr="005A151C">
        <w:rPr>
          <w:rFonts w:cs="Times New Roman"/>
          <w:color w:val="000000"/>
          <w:sz w:val="24"/>
          <w:szCs w:val="24"/>
          <w:rtl/>
        </w:rPr>
        <w:t xml:space="preserve"> </w:t>
      </w:r>
      <w:r w:rsidRPr="005A151C">
        <w:rPr>
          <w:rFonts w:cs="Times New Roman" w:hint="cs"/>
          <w:color w:val="000000"/>
          <w:sz w:val="24"/>
          <w:szCs w:val="24"/>
          <w:rtl/>
        </w:rPr>
        <w:t>ويساهم</w:t>
      </w:r>
      <w:r w:rsidRPr="005A151C">
        <w:rPr>
          <w:rFonts w:cs="Times New Roman"/>
          <w:color w:val="000000"/>
          <w:sz w:val="24"/>
          <w:szCs w:val="24"/>
          <w:rtl/>
        </w:rPr>
        <w:t xml:space="preserve"> </w:t>
      </w:r>
      <w:r w:rsidRPr="005A151C">
        <w:rPr>
          <w:rFonts w:cs="Times New Roman" w:hint="cs"/>
          <w:color w:val="000000"/>
          <w:sz w:val="24"/>
          <w:szCs w:val="24"/>
          <w:rtl/>
        </w:rPr>
        <w:t>في</w:t>
      </w:r>
      <w:r w:rsidRPr="005A151C">
        <w:rPr>
          <w:rFonts w:cs="Times New Roman"/>
          <w:color w:val="000000"/>
          <w:sz w:val="24"/>
          <w:szCs w:val="24"/>
          <w:rtl/>
        </w:rPr>
        <w:t xml:space="preserve"> </w:t>
      </w:r>
      <w:r w:rsidRPr="005A151C">
        <w:rPr>
          <w:rFonts w:cs="Times New Roman" w:hint="cs"/>
          <w:color w:val="000000"/>
          <w:sz w:val="24"/>
          <w:szCs w:val="24"/>
          <w:rtl/>
        </w:rPr>
        <w:t>تنميتها</w:t>
      </w:r>
      <w:r w:rsidRPr="005A151C">
        <w:rPr>
          <w:rFonts w:cs="Times New Roman"/>
          <w:color w:val="000000"/>
          <w:sz w:val="24"/>
          <w:szCs w:val="24"/>
          <w:rtl/>
        </w:rPr>
        <w:t xml:space="preserve"> </w:t>
      </w:r>
      <w:r w:rsidRPr="005A151C">
        <w:rPr>
          <w:rFonts w:cs="Times New Roman" w:hint="cs"/>
          <w:color w:val="000000"/>
          <w:sz w:val="24"/>
          <w:szCs w:val="24"/>
          <w:rtl/>
        </w:rPr>
        <w:t>من</w:t>
      </w:r>
      <w:r w:rsidRPr="005A151C">
        <w:rPr>
          <w:rFonts w:cs="Times New Roman"/>
          <w:color w:val="000000"/>
          <w:sz w:val="24"/>
          <w:szCs w:val="24"/>
          <w:rtl/>
        </w:rPr>
        <w:t xml:space="preserve"> </w:t>
      </w:r>
      <w:r w:rsidRPr="005A151C">
        <w:rPr>
          <w:rFonts w:cs="Times New Roman" w:hint="cs"/>
          <w:color w:val="000000"/>
          <w:sz w:val="24"/>
          <w:szCs w:val="24"/>
          <w:rtl/>
        </w:rPr>
        <w:t>خلال</w:t>
      </w:r>
      <w:r w:rsidRPr="005A151C">
        <w:rPr>
          <w:rFonts w:cs="Times New Roman"/>
          <w:color w:val="000000"/>
          <w:sz w:val="24"/>
          <w:szCs w:val="24"/>
          <w:rtl/>
        </w:rPr>
        <w:t xml:space="preserve"> </w:t>
      </w:r>
      <w:r w:rsidRPr="005A151C">
        <w:rPr>
          <w:rFonts w:cs="Times New Roman" w:hint="cs"/>
          <w:color w:val="000000"/>
          <w:sz w:val="24"/>
          <w:szCs w:val="24"/>
          <w:rtl/>
        </w:rPr>
        <w:t>الأنشطة</w:t>
      </w:r>
      <w:r w:rsidRPr="005A151C">
        <w:rPr>
          <w:rFonts w:cs="Times New Roman"/>
          <w:color w:val="000000"/>
          <w:sz w:val="24"/>
          <w:szCs w:val="24"/>
          <w:rtl/>
        </w:rPr>
        <w:t xml:space="preserve"> </w:t>
      </w:r>
      <w:r w:rsidRPr="005A151C">
        <w:rPr>
          <w:rFonts w:cs="Times New Roman" w:hint="cs"/>
          <w:color w:val="000000"/>
          <w:sz w:val="24"/>
          <w:szCs w:val="24"/>
          <w:rtl/>
        </w:rPr>
        <w:t>الاقتصادية</w:t>
      </w:r>
      <w:r w:rsidRPr="005A151C">
        <w:rPr>
          <w:rFonts w:cs="Times New Roman"/>
          <w:color w:val="000000"/>
          <w:sz w:val="24"/>
          <w:szCs w:val="24"/>
          <w:rtl/>
        </w:rPr>
        <w:t xml:space="preserve"> </w:t>
      </w:r>
      <w:r w:rsidRPr="005A151C">
        <w:rPr>
          <w:rFonts w:cs="Times New Roman" w:hint="cs"/>
          <w:color w:val="000000"/>
          <w:sz w:val="24"/>
          <w:szCs w:val="24"/>
          <w:rtl/>
        </w:rPr>
        <w:t>والتجارية</w:t>
      </w:r>
      <w:r w:rsidRPr="005A151C">
        <w:rPr>
          <w:rFonts w:cs="Times New Roman"/>
          <w:color w:val="000000"/>
          <w:sz w:val="24"/>
          <w:szCs w:val="24"/>
          <w:rtl/>
        </w:rPr>
        <w:t xml:space="preserve"> </w:t>
      </w:r>
      <w:r w:rsidRPr="005A151C">
        <w:rPr>
          <w:rFonts w:cs="Times New Roman" w:hint="cs"/>
          <w:color w:val="000000"/>
          <w:sz w:val="24"/>
          <w:szCs w:val="24"/>
          <w:rtl/>
        </w:rPr>
        <w:t>المختلفة</w:t>
      </w:r>
      <w:r w:rsidRPr="005A151C">
        <w:rPr>
          <w:rFonts w:cs="Times New Roman"/>
          <w:color w:val="000000"/>
          <w:sz w:val="24"/>
          <w:szCs w:val="24"/>
          <w:rtl/>
        </w:rPr>
        <w:t>.</w:t>
      </w:r>
      <w:r w:rsidRPr="005A151C">
        <w:rPr>
          <w:rFonts w:cs="Times New Roman" w:hint="cs"/>
          <w:color w:val="000000"/>
          <w:sz w:val="24"/>
          <w:szCs w:val="24"/>
          <w:rtl/>
        </w:rPr>
        <w:t>يقدم</w:t>
      </w:r>
      <w:r w:rsidRPr="005A151C">
        <w:rPr>
          <w:rFonts w:cs="Times New Roman"/>
          <w:color w:val="000000"/>
          <w:sz w:val="24"/>
          <w:szCs w:val="24"/>
          <w:rtl/>
        </w:rPr>
        <w:t xml:space="preserve"> </w:t>
      </w:r>
      <w:r w:rsidRPr="005A151C">
        <w:rPr>
          <w:rFonts w:cs="Times New Roman" w:hint="cs"/>
          <w:color w:val="000000"/>
          <w:sz w:val="24"/>
          <w:szCs w:val="24"/>
          <w:rtl/>
        </w:rPr>
        <w:t>هذا</w:t>
      </w:r>
      <w:r w:rsidRPr="005A151C">
        <w:rPr>
          <w:rFonts w:cs="Times New Roman"/>
          <w:color w:val="000000"/>
          <w:sz w:val="24"/>
          <w:szCs w:val="24"/>
          <w:rtl/>
        </w:rPr>
        <w:t xml:space="preserve"> </w:t>
      </w:r>
      <w:r w:rsidRPr="005A151C">
        <w:rPr>
          <w:rFonts w:cs="Times New Roman" w:hint="cs"/>
          <w:color w:val="000000"/>
          <w:sz w:val="24"/>
          <w:szCs w:val="24"/>
          <w:rtl/>
        </w:rPr>
        <w:t>المشروع</w:t>
      </w:r>
      <w:r w:rsidRPr="005A151C">
        <w:rPr>
          <w:rFonts w:cs="Times New Roman"/>
          <w:color w:val="000000"/>
          <w:sz w:val="24"/>
          <w:szCs w:val="24"/>
          <w:rtl/>
        </w:rPr>
        <w:t xml:space="preserve"> </w:t>
      </w:r>
      <w:r w:rsidRPr="005A151C">
        <w:rPr>
          <w:rFonts w:cs="Times New Roman" w:hint="cs"/>
          <w:color w:val="000000"/>
          <w:sz w:val="24"/>
          <w:szCs w:val="24"/>
          <w:rtl/>
        </w:rPr>
        <w:t>إنجاز</w:t>
      </w:r>
      <w:r w:rsidRPr="005A151C">
        <w:rPr>
          <w:rFonts w:cs="Times New Roman"/>
          <w:color w:val="000000"/>
          <w:sz w:val="24"/>
          <w:szCs w:val="24"/>
          <w:rtl/>
        </w:rPr>
        <w:t xml:space="preserve"> </w:t>
      </w:r>
      <w:r w:rsidRPr="005A151C">
        <w:rPr>
          <w:rFonts w:cs="Times New Roman" w:hint="cs"/>
          <w:color w:val="000000"/>
          <w:sz w:val="24"/>
          <w:szCs w:val="24"/>
          <w:rtl/>
        </w:rPr>
        <w:t>الطريق</w:t>
      </w:r>
      <w:r w:rsidRPr="005A151C">
        <w:rPr>
          <w:rFonts w:cs="Times New Roman"/>
          <w:color w:val="000000"/>
          <w:sz w:val="24"/>
          <w:szCs w:val="24"/>
          <w:rtl/>
        </w:rPr>
        <w:t xml:space="preserve"> </w:t>
      </w:r>
      <w:r w:rsidRPr="005A151C">
        <w:rPr>
          <w:rFonts w:cs="Times New Roman" w:hint="cs"/>
          <w:color w:val="000000"/>
          <w:sz w:val="24"/>
          <w:szCs w:val="24"/>
          <w:rtl/>
        </w:rPr>
        <w:t>الواصل</w:t>
      </w:r>
      <w:r w:rsidRPr="005A151C">
        <w:rPr>
          <w:rFonts w:cs="Times New Roman"/>
          <w:color w:val="000000"/>
          <w:sz w:val="24"/>
          <w:szCs w:val="24"/>
          <w:rtl/>
        </w:rPr>
        <w:t xml:space="preserve"> </w:t>
      </w:r>
      <w:r w:rsidRPr="005A151C">
        <w:rPr>
          <w:rFonts w:cs="Times New Roman" w:hint="cs"/>
          <w:color w:val="000000"/>
          <w:sz w:val="24"/>
          <w:szCs w:val="24"/>
          <w:rtl/>
        </w:rPr>
        <w:t>بين</w:t>
      </w:r>
      <w:r w:rsidRPr="005A151C">
        <w:rPr>
          <w:rFonts w:cs="Times New Roman"/>
          <w:color w:val="000000"/>
          <w:sz w:val="24"/>
          <w:szCs w:val="24"/>
          <w:rtl/>
        </w:rPr>
        <w:t xml:space="preserve"> </w:t>
      </w:r>
      <w:proofErr w:type="spellStart"/>
      <w:r w:rsidRPr="005A151C">
        <w:rPr>
          <w:rFonts w:cs="Times New Roman" w:hint="cs"/>
          <w:color w:val="000000"/>
          <w:sz w:val="24"/>
          <w:szCs w:val="24"/>
          <w:rtl/>
        </w:rPr>
        <w:t>السيلت</w:t>
      </w:r>
      <w:proofErr w:type="spellEnd"/>
      <w:r w:rsidRPr="005A151C">
        <w:rPr>
          <w:rFonts w:cs="Times New Roman"/>
          <w:color w:val="000000"/>
          <w:sz w:val="24"/>
          <w:szCs w:val="24"/>
          <w:rtl/>
        </w:rPr>
        <w:t xml:space="preserve"> </w:t>
      </w:r>
      <w:proofErr w:type="spellStart"/>
      <w:r w:rsidRPr="005A151C">
        <w:rPr>
          <w:rFonts w:cs="Times New Roman"/>
          <w:color w:val="000000"/>
          <w:sz w:val="24"/>
          <w:szCs w:val="24"/>
          <w:rtl/>
        </w:rPr>
        <w:t>-</w:t>
      </w:r>
      <w:proofErr w:type="spellEnd"/>
      <w:r w:rsidRPr="005A151C">
        <w:rPr>
          <w:rFonts w:cs="Times New Roman"/>
          <w:color w:val="000000"/>
          <w:sz w:val="24"/>
          <w:szCs w:val="24"/>
          <w:rtl/>
        </w:rPr>
        <w:t xml:space="preserve"> </w:t>
      </w:r>
      <w:r w:rsidRPr="005A151C">
        <w:rPr>
          <w:rFonts w:cs="Times New Roman" w:hint="cs"/>
          <w:color w:val="000000"/>
          <w:sz w:val="24"/>
          <w:szCs w:val="24"/>
          <w:rtl/>
        </w:rPr>
        <w:t>تين</w:t>
      </w:r>
      <w:r w:rsidRPr="005A151C">
        <w:rPr>
          <w:rFonts w:cs="Times New Roman"/>
          <w:color w:val="000000"/>
          <w:sz w:val="24"/>
          <w:szCs w:val="24"/>
          <w:rtl/>
        </w:rPr>
        <w:t xml:space="preserve"> </w:t>
      </w:r>
      <w:proofErr w:type="spellStart"/>
      <w:r w:rsidRPr="005A151C">
        <w:rPr>
          <w:rFonts w:cs="Times New Roman" w:hint="cs"/>
          <w:color w:val="000000"/>
          <w:sz w:val="24"/>
          <w:szCs w:val="24"/>
          <w:rtl/>
        </w:rPr>
        <w:t>زواتين</w:t>
      </w:r>
      <w:proofErr w:type="spellEnd"/>
      <w:r w:rsidRPr="005A151C">
        <w:rPr>
          <w:rFonts w:cs="Times New Roman"/>
          <w:color w:val="000000"/>
          <w:sz w:val="24"/>
          <w:szCs w:val="24"/>
          <w:rtl/>
        </w:rPr>
        <w:t xml:space="preserve"> </w:t>
      </w:r>
      <w:proofErr w:type="spellStart"/>
      <w:r w:rsidRPr="005A151C">
        <w:rPr>
          <w:rFonts w:cs="Times New Roman" w:hint="cs"/>
          <w:color w:val="000000"/>
          <w:sz w:val="24"/>
          <w:szCs w:val="24"/>
          <w:rtl/>
        </w:rPr>
        <w:t>،</w:t>
      </w:r>
      <w:proofErr w:type="spellEnd"/>
      <w:r w:rsidRPr="005A151C">
        <w:rPr>
          <w:rFonts w:cs="Times New Roman"/>
          <w:color w:val="000000"/>
          <w:sz w:val="24"/>
          <w:szCs w:val="24"/>
          <w:rtl/>
        </w:rPr>
        <w:t xml:space="preserve"> </w:t>
      </w:r>
      <w:r w:rsidRPr="005A151C">
        <w:rPr>
          <w:rFonts w:cs="Times New Roman" w:hint="cs"/>
          <w:color w:val="000000"/>
          <w:sz w:val="24"/>
          <w:szCs w:val="24"/>
          <w:rtl/>
        </w:rPr>
        <w:t>الذي</w:t>
      </w:r>
      <w:r w:rsidRPr="005A151C">
        <w:rPr>
          <w:rFonts w:cs="Times New Roman"/>
          <w:color w:val="000000"/>
          <w:sz w:val="24"/>
          <w:szCs w:val="24"/>
          <w:rtl/>
        </w:rPr>
        <w:t xml:space="preserve"> </w:t>
      </w:r>
      <w:r w:rsidRPr="005A151C">
        <w:rPr>
          <w:rFonts w:cs="Times New Roman" w:hint="cs"/>
          <w:color w:val="000000"/>
          <w:sz w:val="24"/>
          <w:szCs w:val="24"/>
          <w:rtl/>
        </w:rPr>
        <w:t>يربط</w:t>
      </w:r>
      <w:r w:rsidRPr="005A151C">
        <w:rPr>
          <w:rFonts w:cs="Times New Roman"/>
          <w:color w:val="000000"/>
          <w:sz w:val="24"/>
          <w:szCs w:val="24"/>
          <w:rtl/>
        </w:rPr>
        <w:t xml:space="preserve"> </w:t>
      </w:r>
      <w:r w:rsidRPr="005A151C">
        <w:rPr>
          <w:rFonts w:cs="Times New Roman" w:hint="cs"/>
          <w:color w:val="000000"/>
          <w:sz w:val="24"/>
          <w:szCs w:val="24"/>
          <w:rtl/>
        </w:rPr>
        <w:t>مدينة</w:t>
      </w:r>
      <w:r w:rsidRPr="005A151C">
        <w:rPr>
          <w:rFonts w:cs="Times New Roman"/>
          <w:color w:val="000000"/>
          <w:sz w:val="24"/>
          <w:szCs w:val="24"/>
          <w:rtl/>
        </w:rPr>
        <w:t xml:space="preserve"> </w:t>
      </w:r>
      <w:r w:rsidRPr="005A151C">
        <w:rPr>
          <w:rFonts w:cs="Times New Roman" w:hint="cs"/>
          <w:color w:val="000000"/>
          <w:sz w:val="24"/>
          <w:szCs w:val="24"/>
          <w:rtl/>
        </w:rPr>
        <w:t>تين</w:t>
      </w:r>
      <w:r w:rsidRPr="005A151C">
        <w:rPr>
          <w:rFonts w:cs="Times New Roman"/>
          <w:color w:val="000000"/>
          <w:sz w:val="24"/>
          <w:szCs w:val="24"/>
          <w:rtl/>
        </w:rPr>
        <w:t xml:space="preserve"> </w:t>
      </w:r>
      <w:r w:rsidRPr="005A151C">
        <w:rPr>
          <w:rFonts w:cs="Times New Roman" w:hint="cs"/>
          <w:color w:val="000000"/>
          <w:sz w:val="24"/>
          <w:szCs w:val="24"/>
          <w:rtl/>
        </w:rPr>
        <w:t>زواتين</w:t>
      </w:r>
      <w:r w:rsidRPr="005A151C">
        <w:rPr>
          <w:rFonts w:cs="Times New Roman"/>
          <w:color w:val="000000"/>
          <w:sz w:val="24"/>
          <w:szCs w:val="24"/>
          <w:rtl/>
        </w:rPr>
        <w:t xml:space="preserve"> </w:t>
      </w:r>
      <w:r w:rsidRPr="005A151C">
        <w:rPr>
          <w:rFonts w:cs="Times New Roman" w:hint="cs"/>
          <w:color w:val="000000"/>
          <w:sz w:val="24"/>
          <w:szCs w:val="24"/>
          <w:rtl/>
        </w:rPr>
        <w:t>بولاية</w:t>
      </w:r>
      <w:r w:rsidRPr="005A151C">
        <w:rPr>
          <w:rFonts w:cs="Times New Roman"/>
          <w:color w:val="000000"/>
          <w:sz w:val="24"/>
          <w:szCs w:val="24"/>
          <w:rtl/>
        </w:rPr>
        <w:t xml:space="preserve"> </w:t>
      </w:r>
      <w:r w:rsidRPr="005A151C">
        <w:rPr>
          <w:rFonts w:cs="Times New Roman" w:hint="cs"/>
          <w:color w:val="000000"/>
          <w:sz w:val="24"/>
          <w:szCs w:val="24"/>
          <w:rtl/>
        </w:rPr>
        <w:t>تمنراست</w:t>
      </w:r>
      <w:r w:rsidRPr="005A151C">
        <w:rPr>
          <w:rFonts w:cs="Times New Roman"/>
          <w:color w:val="000000"/>
          <w:sz w:val="24"/>
          <w:szCs w:val="24"/>
          <w:rtl/>
        </w:rPr>
        <w:t xml:space="preserve"> </w:t>
      </w:r>
      <w:r w:rsidRPr="005A151C">
        <w:rPr>
          <w:rFonts w:cs="Times New Roman" w:hint="cs"/>
          <w:color w:val="000000"/>
          <w:sz w:val="24"/>
          <w:szCs w:val="24"/>
          <w:rtl/>
        </w:rPr>
        <w:t>ويمتد</w:t>
      </w:r>
      <w:r w:rsidRPr="005A151C">
        <w:rPr>
          <w:rFonts w:cs="Times New Roman"/>
          <w:color w:val="000000"/>
          <w:sz w:val="24"/>
          <w:szCs w:val="24"/>
          <w:rtl/>
        </w:rPr>
        <w:t xml:space="preserve"> </w:t>
      </w:r>
      <w:r w:rsidRPr="005A151C">
        <w:rPr>
          <w:rFonts w:cs="Times New Roman" w:hint="cs"/>
          <w:color w:val="000000"/>
          <w:sz w:val="24"/>
          <w:szCs w:val="24"/>
          <w:rtl/>
        </w:rPr>
        <w:t>على</w:t>
      </w:r>
      <w:r w:rsidRPr="005A151C">
        <w:rPr>
          <w:rFonts w:cs="Times New Roman"/>
          <w:color w:val="000000"/>
          <w:sz w:val="24"/>
          <w:szCs w:val="24"/>
          <w:rtl/>
        </w:rPr>
        <w:t xml:space="preserve"> </w:t>
      </w:r>
      <w:r w:rsidRPr="005A151C">
        <w:rPr>
          <w:rFonts w:cs="Times New Roman" w:hint="cs"/>
          <w:color w:val="000000"/>
          <w:sz w:val="24"/>
          <w:szCs w:val="24"/>
          <w:rtl/>
        </w:rPr>
        <w:t>مسافة</w:t>
      </w:r>
      <w:r w:rsidRPr="005A151C">
        <w:rPr>
          <w:rFonts w:cs="Times New Roman"/>
          <w:color w:val="000000"/>
          <w:sz w:val="24"/>
          <w:szCs w:val="24"/>
          <w:rtl/>
        </w:rPr>
        <w:t xml:space="preserve"> 367 </w:t>
      </w:r>
      <w:r w:rsidRPr="005A151C">
        <w:rPr>
          <w:rFonts w:cs="Times New Roman" w:hint="cs"/>
          <w:color w:val="000000"/>
          <w:sz w:val="24"/>
          <w:szCs w:val="24"/>
          <w:rtl/>
        </w:rPr>
        <w:t>كم</w:t>
      </w:r>
      <w:r w:rsidRPr="005A151C">
        <w:rPr>
          <w:rFonts w:cs="Times New Roman"/>
          <w:color w:val="000000"/>
          <w:sz w:val="24"/>
          <w:szCs w:val="24"/>
          <w:rtl/>
        </w:rPr>
        <w:t xml:space="preserve"> </w:t>
      </w:r>
      <w:proofErr w:type="spellStart"/>
      <w:r w:rsidRPr="005A151C">
        <w:rPr>
          <w:rFonts w:cs="Times New Roman" w:hint="cs"/>
          <w:color w:val="000000"/>
          <w:sz w:val="24"/>
          <w:szCs w:val="24"/>
          <w:rtl/>
        </w:rPr>
        <w:t>،</w:t>
      </w:r>
      <w:proofErr w:type="spellEnd"/>
      <w:r w:rsidRPr="005A151C">
        <w:rPr>
          <w:rFonts w:cs="Times New Roman"/>
          <w:color w:val="000000"/>
          <w:sz w:val="24"/>
          <w:szCs w:val="24"/>
          <w:rtl/>
        </w:rPr>
        <w:t xml:space="preserve"> </w:t>
      </w:r>
      <w:r w:rsidRPr="005A151C">
        <w:rPr>
          <w:rFonts w:cs="Times New Roman" w:hint="cs"/>
          <w:color w:val="000000"/>
          <w:sz w:val="24"/>
          <w:szCs w:val="24"/>
          <w:rtl/>
        </w:rPr>
        <w:t>ويندرج</w:t>
      </w:r>
      <w:r w:rsidRPr="005A151C">
        <w:rPr>
          <w:rFonts w:cs="Times New Roman"/>
          <w:color w:val="000000"/>
          <w:sz w:val="24"/>
          <w:szCs w:val="24"/>
          <w:rtl/>
        </w:rPr>
        <w:t xml:space="preserve"> </w:t>
      </w:r>
      <w:r w:rsidRPr="005A151C">
        <w:rPr>
          <w:rFonts w:cs="Times New Roman" w:hint="cs"/>
          <w:color w:val="000000"/>
          <w:sz w:val="24"/>
          <w:szCs w:val="24"/>
          <w:rtl/>
        </w:rPr>
        <w:t>هذا</w:t>
      </w:r>
      <w:r w:rsidRPr="005A151C">
        <w:rPr>
          <w:rFonts w:cs="Times New Roman"/>
          <w:color w:val="000000"/>
          <w:sz w:val="24"/>
          <w:szCs w:val="24"/>
          <w:rtl/>
        </w:rPr>
        <w:t xml:space="preserve"> </w:t>
      </w:r>
      <w:r w:rsidRPr="005A151C">
        <w:rPr>
          <w:rFonts w:cs="Times New Roman" w:hint="cs"/>
          <w:color w:val="000000"/>
          <w:sz w:val="24"/>
          <w:szCs w:val="24"/>
          <w:rtl/>
        </w:rPr>
        <w:t>المشروع</w:t>
      </w:r>
      <w:r w:rsidRPr="005A151C">
        <w:rPr>
          <w:rFonts w:cs="Times New Roman"/>
          <w:color w:val="000000"/>
          <w:sz w:val="24"/>
          <w:szCs w:val="24"/>
          <w:rtl/>
        </w:rPr>
        <w:t xml:space="preserve"> </w:t>
      </w:r>
      <w:r w:rsidRPr="005A151C">
        <w:rPr>
          <w:rFonts w:cs="Times New Roman" w:hint="cs"/>
          <w:color w:val="000000"/>
          <w:sz w:val="24"/>
          <w:szCs w:val="24"/>
          <w:rtl/>
        </w:rPr>
        <w:t>في</w:t>
      </w:r>
      <w:r w:rsidRPr="005A151C">
        <w:rPr>
          <w:rFonts w:cs="Times New Roman"/>
          <w:color w:val="000000"/>
          <w:sz w:val="24"/>
          <w:szCs w:val="24"/>
          <w:rtl/>
        </w:rPr>
        <w:t xml:space="preserve"> </w:t>
      </w:r>
      <w:r w:rsidRPr="005A151C">
        <w:rPr>
          <w:rFonts w:cs="Times New Roman" w:hint="cs"/>
          <w:color w:val="000000"/>
          <w:sz w:val="24"/>
          <w:szCs w:val="24"/>
          <w:rtl/>
        </w:rPr>
        <w:t>إطار</w:t>
      </w:r>
      <w:r w:rsidRPr="005A151C">
        <w:rPr>
          <w:rFonts w:cs="Times New Roman"/>
          <w:color w:val="000000"/>
          <w:sz w:val="24"/>
          <w:szCs w:val="24"/>
          <w:rtl/>
        </w:rPr>
        <w:t xml:space="preserve"> </w:t>
      </w:r>
      <w:r w:rsidRPr="005A151C">
        <w:rPr>
          <w:rFonts w:cs="Times New Roman" w:hint="cs"/>
          <w:color w:val="000000"/>
          <w:sz w:val="24"/>
          <w:szCs w:val="24"/>
          <w:rtl/>
        </w:rPr>
        <w:t>تطوير</w:t>
      </w:r>
      <w:r w:rsidRPr="005A151C">
        <w:rPr>
          <w:rFonts w:cs="Times New Roman"/>
          <w:color w:val="000000"/>
          <w:sz w:val="24"/>
          <w:szCs w:val="24"/>
          <w:rtl/>
        </w:rPr>
        <w:t xml:space="preserve"> </w:t>
      </w:r>
      <w:r w:rsidRPr="005A151C">
        <w:rPr>
          <w:rFonts w:cs="Times New Roman" w:hint="cs"/>
          <w:color w:val="000000"/>
          <w:sz w:val="24"/>
          <w:szCs w:val="24"/>
          <w:rtl/>
        </w:rPr>
        <w:t>قطاع</w:t>
      </w:r>
      <w:r w:rsidRPr="005A151C">
        <w:rPr>
          <w:rFonts w:cs="Times New Roman"/>
          <w:color w:val="000000"/>
          <w:sz w:val="24"/>
          <w:szCs w:val="24"/>
          <w:rtl/>
        </w:rPr>
        <w:t xml:space="preserve"> </w:t>
      </w:r>
      <w:r w:rsidRPr="005A151C">
        <w:rPr>
          <w:rFonts w:cs="Times New Roman" w:hint="cs"/>
          <w:color w:val="000000"/>
          <w:sz w:val="24"/>
          <w:szCs w:val="24"/>
          <w:rtl/>
        </w:rPr>
        <w:t>الطرق</w:t>
      </w:r>
      <w:r w:rsidRPr="005A151C">
        <w:rPr>
          <w:rFonts w:cs="Times New Roman"/>
          <w:color w:val="000000"/>
          <w:sz w:val="24"/>
          <w:szCs w:val="24"/>
          <w:rtl/>
        </w:rPr>
        <w:t xml:space="preserve"> </w:t>
      </w:r>
      <w:r w:rsidRPr="005A151C">
        <w:rPr>
          <w:rFonts w:cs="Times New Roman" w:hint="cs"/>
          <w:color w:val="000000"/>
          <w:sz w:val="24"/>
          <w:szCs w:val="24"/>
          <w:rtl/>
        </w:rPr>
        <w:t>بولاية</w:t>
      </w:r>
      <w:r w:rsidRPr="005A151C">
        <w:rPr>
          <w:rFonts w:cs="Times New Roman"/>
          <w:color w:val="000000"/>
          <w:sz w:val="24"/>
          <w:szCs w:val="24"/>
          <w:rtl/>
        </w:rPr>
        <w:t xml:space="preserve"> </w:t>
      </w:r>
      <w:r w:rsidRPr="005A151C">
        <w:rPr>
          <w:rFonts w:cs="Times New Roman" w:hint="cs"/>
          <w:color w:val="000000"/>
          <w:sz w:val="24"/>
          <w:szCs w:val="24"/>
          <w:rtl/>
        </w:rPr>
        <w:t>تمنراست</w:t>
      </w:r>
      <w:r w:rsidRPr="005A151C">
        <w:rPr>
          <w:rFonts w:cs="Times New Roman"/>
          <w:color w:val="000000"/>
          <w:sz w:val="24"/>
          <w:szCs w:val="24"/>
          <w:rtl/>
        </w:rPr>
        <w:t xml:space="preserve">. .. </w:t>
      </w:r>
      <w:r w:rsidRPr="005A151C">
        <w:rPr>
          <w:rFonts w:cs="Times New Roman" w:hint="cs"/>
          <w:color w:val="000000"/>
          <w:sz w:val="24"/>
          <w:szCs w:val="24"/>
          <w:rtl/>
        </w:rPr>
        <w:t>يتكون</w:t>
      </w:r>
      <w:r w:rsidRPr="005A151C">
        <w:rPr>
          <w:rFonts w:cs="Times New Roman"/>
          <w:color w:val="000000"/>
          <w:sz w:val="24"/>
          <w:szCs w:val="24"/>
          <w:rtl/>
        </w:rPr>
        <w:t xml:space="preserve"> </w:t>
      </w:r>
      <w:r w:rsidRPr="005A151C">
        <w:rPr>
          <w:rFonts w:cs="Times New Roman" w:hint="cs"/>
          <w:color w:val="000000"/>
          <w:sz w:val="24"/>
          <w:szCs w:val="24"/>
          <w:rtl/>
        </w:rPr>
        <w:t>مشروعنا</w:t>
      </w:r>
      <w:r w:rsidRPr="005A151C">
        <w:rPr>
          <w:rFonts w:cs="Times New Roman"/>
          <w:color w:val="000000"/>
          <w:sz w:val="24"/>
          <w:szCs w:val="24"/>
          <w:rtl/>
        </w:rPr>
        <w:t xml:space="preserve"> </w:t>
      </w:r>
      <w:r w:rsidRPr="005A151C">
        <w:rPr>
          <w:rFonts w:cs="Times New Roman" w:hint="cs"/>
          <w:color w:val="000000"/>
          <w:sz w:val="24"/>
          <w:szCs w:val="24"/>
          <w:rtl/>
        </w:rPr>
        <w:t>من</w:t>
      </w:r>
      <w:r w:rsidRPr="005A151C">
        <w:rPr>
          <w:rFonts w:cs="Times New Roman"/>
          <w:color w:val="000000"/>
          <w:sz w:val="24"/>
          <w:szCs w:val="24"/>
          <w:rtl/>
        </w:rPr>
        <w:t xml:space="preserve"> </w:t>
      </w:r>
      <w:r w:rsidRPr="005A151C">
        <w:rPr>
          <w:rFonts w:cs="Times New Roman" w:hint="cs"/>
          <w:color w:val="000000"/>
          <w:sz w:val="24"/>
          <w:szCs w:val="24"/>
          <w:rtl/>
        </w:rPr>
        <w:t>دراسة</w:t>
      </w:r>
      <w:r w:rsidRPr="005A151C">
        <w:rPr>
          <w:rFonts w:cs="Times New Roman"/>
          <w:color w:val="000000"/>
          <w:sz w:val="24"/>
          <w:szCs w:val="24"/>
          <w:rtl/>
        </w:rPr>
        <w:t xml:space="preserve"> </w:t>
      </w:r>
      <w:r w:rsidRPr="005A151C">
        <w:rPr>
          <w:rFonts w:cs="Times New Roman" w:hint="cs"/>
          <w:color w:val="000000"/>
          <w:sz w:val="24"/>
          <w:szCs w:val="24"/>
          <w:rtl/>
        </w:rPr>
        <w:t>القسم</w:t>
      </w:r>
      <w:r w:rsidRPr="005A151C">
        <w:rPr>
          <w:rFonts w:cs="Times New Roman"/>
          <w:color w:val="000000"/>
          <w:sz w:val="24"/>
          <w:szCs w:val="24"/>
          <w:rtl/>
        </w:rPr>
        <w:t xml:space="preserve"> </w:t>
      </w:r>
      <w:r w:rsidRPr="005A151C">
        <w:rPr>
          <w:rFonts w:cs="Times New Roman" w:hint="cs"/>
          <w:color w:val="000000"/>
          <w:sz w:val="24"/>
          <w:szCs w:val="24"/>
          <w:rtl/>
        </w:rPr>
        <w:t>الثاني</w:t>
      </w:r>
      <w:r w:rsidRPr="005A151C">
        <w:rPr>
          <w:rFonts w:cs="Times New Roman"/>
          <w:color w:val="000000"/>
          <w:sz w:val="24"/>
          <w:szCs w:val="24"/>
          <w:rtl/>
        </w:rPr>
        <w:t xml:space="preserve"> </w:t>
      </w:r>
      <w:r w:rsidRPr="005A151C">
        <w:rPr>
          <w:rFonts w:cs="Times New Roman" w:hint="cs"/>
          <w:color w:val="000000"/>
          <w:sz w:val="24"/>
          <w:szCs w:val="24"/>
          <w:rtl/>
        </w:rPr>
        <w:t>من</w:t>
      </w:r>
      <w:r w:rsidRPr="005A151C">
        <w:rPr>
          <w:rFonts w:cs="Times New Roman"/>
          <w:color w:val="000000"/>
          <w:sz w:val="24"/>
          <w:szCs w:val="24"/>
          <w:rtl/>
        </w:rPr>
        <w:t xml:space="preserve"> </w:t>
      </w:r>
      <w:r w:rsidRPr="005A151C">
        <w:rPr>
          <w:rFonts w:cs="Times New Roman"/>
          <w:color w:val="000000"/>
          <w:sz w:val="24"/>
          <w:szCs w:val="24"/>
        </w:rPr>
        <w:t>PK58 + 325</w:t>
      </w:r>
      <w:r w:rsidRPr="005A151C">
        <w:rPr>
          <w:rFonts w:cs="Times New Roman"/>
          <w:color w:val="000000"/>
          <w:sz w:val="24"/>
          <w:szCs w:val="24"/>
          <w:rtl/>
        </w:rPr>
        <w:t xml:space="preserve"> </w:t>
      </w:r>
      <w:r w:rsidRPr="005A151C">
        <w:rPr>
          <w:rFonts w:cs="Times New Roman" w:hint="cs"/>
          <w:color w:val="000000"/>
          <w:sz w:val="24"/>
          <w:szCs w:val="24"/>
          <w:rtl/>
        </w:rPr>
        <w:t>في</w:t>
      </w:r>
      <w:r w:rsidRPr="005A151C">
        <w:rPr>
          <w:rFonts w:cs="Times New Roman"/>
          <w:color w:val="000000"/>
          <w:sz w:val="24"/>
          <w:szCs w:val="24"/>
          <w:rtl/>
        </w:rPr>
        <w:t xml:space="preserve"> </w:t>
      </w:r>
      <w:r w:rsidRPr="005A151C">
        <w:rPr>
          <w:rFonts w:cs="Times New Roman"/>
          <w:color w:val="000000"/>
          <w:sz w:val="24"/>
          <w:szCs w:val="24"/>
        </w:rPr>
        <w:t>PK62 + 225</w:t>
      </w:r>
      <w:r w:rsidRPr="005A151C">
        <w:rPr>
          <w:rFonts w:cs="Times New Roman"/>
          <w:color w:val="000000"/>
          <w:sz w:val="24"/>
          <w:szCs w:val="24"/>
          <w:rtl/>
        </w:rPr>
        <w:t>.</w:t>
      </w:r>
    </w:p>
    <w:p w:rsidR="00070B8C" w:rsidRPr="005A151C" w:rsidRDefault="00070B8C" w:rsidP="00070B8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cs="Times New Roman"/>
          <w:color w:val="000000"/>
          <w:sz w:val="24"/>
          <w:szCs w:val="24"/>
        </w:rPr>
      </w:pPr>
      <w:r w:rsidRPr="005A151C">
        <w:rPr>
          <w:rFonts w:cs="Times New Roman"/>
          <w:color w:val="000000"/>
          <w:sz w:val="24"/>
          <w:szCs w:val="24"/>
          <w:rtl/>
        </w:rPr>
        <w:t xml:space="preserve">  </w:t>
      </w:r>
      <w:r w:rsidRPr="005A151C">
        <w:rPr>
          <w:rFonts w:cs="Times New Roman" w:hint="cs"/>
          <w:color w:val="000000"/>
          <w:sz w:val="24"/>
          <w:szCs w:val="24"/>
          <w:rtl/>
        </w:rPr>
        <w:t>تتكون</w:t>
      </w:r>
      <w:r w:rsidRPr="005A151C">
        <w:rPr>
          <w:rFonts w:cs="Times New Roman"/>
          <w:color w:val="000000"/>
          <w:sz w:val="24"/>
          <w:szCs w:val="24"/>
          <w:rtl/>
        </w:rPr>
        <w:t xml:space="preserve"> </w:t>
      </w:r>
      <w:r w:rsidRPr="005A151C">
        <w:rPr>
          <w:rFonts w:cs="Times New Roman" w:hint="cs"/>
          <w:color w:val="000000"/>
          <w:sz w:val="24"/>
          <w:szCs w:val="24"/>
          <w:rtl/>
        </w:rPr>
        <w:t>هذه</w:t>
      </w:r>
      <w:r w:rsidRPr="005A151C">
        <w:rPr>
          <w:rFonts w:cs="Times New Roman"/>
          <w:color w:val="000000"/>
          <w:sz w:val="24"/>
          <w:szCs w:val="24"/>
          <w:rtl/>
        </w:rPr>
        <w:t xml:space="preserve"> </w:t>
      </w:r>
      <w:r w:rsidRPr="005A151C">
        <w:rPr>
          <w:rFonts w:cs="Times New Roman" w:hint="cs"/>
          <w:color w:val="000000"/>
          <w:sz w:val="24"/>
          <w:szCs w:val="24"/>
          <w:rtl/>
        </w:rPr>
        <w:t>الدراسة</w:t>
      </w:r>
      <w:r w:rsidRPr="005A151C">
        <w:rPr>
          <w:rFonts w:cs="Times New Roman"/>
          <w:color w:val="000000"/>
          <w:sz w:val="24"/>
          <w:szCs w:val="24"/>
          <w:rtl/>
        </w:rPr>
        <w:t xml:space="preserve"> </w:t>
      </w:r>
      <w:r w:rsidRPr="005A151C">
        <w:rPr>
          <w:rFonts w:cs="Times New Roman" w:hint="cs"/>
          <w:color w:val="000000"/>
          <w:sz w:val="24"/>
          <w:szCs w:val="24"/>
          <w:rtl/>
        </w:rPr>
        <w:t>من</w:t>
      </w:r>
      <w:r w:rsidRPr="005A151C">
        <w:rPr>
          <w:rFonts w:cs="Times New Roman"/>
          <w:color w:val="000000"/>
          <w:sz w:val="24"/>
          <w:szCs w:val="24"/>
          <w:rtl/>
        </w:rPr>
        <w:t xml:space="preserve"> </w:t>
      </w:r>
      <w:r w:rsidRPr="005A151C">
        <w:rPr>
          <w:rFonts w:cs="Times New Roman" w:hint="cs"/>
          <w:color w:val="000000"/>
          <w:sz w:val="24"/>
          <w:szCs w:val="24"/>
          <w:rtl/>
        </w:rPr>
        <w:t>جزئيين</w:t>
      </w:r>
      <w:r w:rsidRPr="005A151C">
        <w:rPr>
          <w:rFonts w:cs="Times New Roman"/>
          <w:color w:val="000000"/>
          <w:sz w:val="24"/>
          <w:szCs w:val="24"/>
          <w:rtl/>
        </w:rPr>
        <w:t>:</w:t>
      </w:r>
    </w:p>
    <w:p w:rsidR="00070B8C" w:rsidRDefault="00070B8C" w:rsidP="00070B8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cs="Times New Roman"/>
          <w:color w:val="000000"/>
          <w:sz w:val="24"/>
          <w:szCs w:val="24"/>
          <w:rtl/>
        </w:rPr>
      </w:pPr>
      <w:r w:rsidRPr="005A151C">
        <w:rPr>
          <w:rFonts w:cs="Times New Roman" w:hint="cs"/>
          <w:color w:val="000000"/>
          <w:sz w:val="24"/>
          <w:szCs w:val="24"/>
          <w:rtl/>
        </w:rPr>
        <w:t>الجزء</w:t>
      </w:r>
      <w:r w:rsidRPr="005A151C">
        <w:rPr>
          <w:rFonts w:cs="Times New Roman"/>
          <w:color w:val="000000"/>
          <w:sz w:val="24"/>
          <w:szCs w:val="24"/>
          <w:rtl/>
        </w:rPr>
        <w:t xml:space="preserve"> </w:t>
      </w:r>
      <w:r w:rsidRPr="005A151C">
        <w:rPr>
          <w:rFonts w:cs="Times New Roman" w:hint="cs"/>
          <w:color w:val="000000"/>
          <w:sz w:val="24"/>
          <w:szCs w:val="24"/>
          <w:rtl/>
        </w:rPr>
        <w:t>الأول</w:t>
      </w:r>
      <w:r w:rsidRPr="005A151C">
        <w:rPr>
          <w:rFonts w:cs="Times New Roman"/>
          <w:color w:val="000000"/>
          <w:sz w:val="24"/>
          <w:szCs w:val="24"/>
          <w:rtl/>
        </w:rPr>
        <w:t xml:space="preserve"> </w:t>
      </w:r>
      <w:r w:rsidRPr="005A151C">
        <w:rPr>
          <w:rFonts w:cs="Times New Roman" w:hint="cs"/>
          <w:color w:val="000000"/>
          <w:sz w:val="24"/>
          <w:szCs w:val="24"/>
          <w:rtl/>
        </w:rPr>
        <w:t>دراسة</w:t>
      </w:r>
      <w:r w:rsidRPr="005A151C">
        <w:rPr>
          <w:rFonts w:cs="Times New Roman"/>
          <w:color w:val="000000"/>
          <w:sz w:val="24"/>
          <w:szCs w:val="24"/>
          <w:rtl/>
        </w:rPr>
        <w:t xml:space="preserve"> </w:t>
      </w:r>
      <w:r w:rsidRPr="005A151C">
        <w:rPr>
          <w:rFonts w:cs="Times New Roman" w:hint="cs"/>
          <w:color w:val="000000"/>
          <w:sz w:val="24"/>
          <w:szCs w:val="24"/>
          <w:rtl/>
        </w:rPr>
        <w:t>الطرق</w:t>
      </w:r>
      <w:r w:rsidRPr="005A151C">
        <w:rPr>
          <w:rFonts w:cs="Times New Roman"/>
          <w:color w:val="000000"/>
          <w:sz w:val="24"/>
          <w:szCs w:val="24"/>
          <w:rtl/>
        </w:rPr>
        <w:t xml:space="preserve"> </w:t>
      </w:r>
      <w:r w:rsidRPr="005A151C">
        <w:rPr>
          <w:rFonts w:cs="Times New Roman" w:hint="cs"/>
          <w:color w:val="000000"/>
          <w:sz w:val="24"/>
          <w:szCs w:val="24"/>
          <w:rtl/>
        </w:rPr>
        <w:t>الصحراوية</w:t>
      </w:r>
      <w:r>
        <w:rPr>
          <w:rFonts w:cs="Times New Roman"/>
          <w:color w:val="000000"/>
          <w:sz w:val="24"/>
          <w:szCs w:val="24"/>
        </w:rPr>
        <w:t xml:space="preserve">    </w:t>
      </w:r>
      <w:r w:rsidRPr="005A151C">
        <w:rPr>
          <w:rFonts w:cs="Times New Roman"/>
          <w:color w:val="000000"/>
          <w:sz w:val="24"/>
          <w:szCs w:val="24"/>
          <w:rtl/>
        </w:rPr>
        <w:t xml:space="preserve">- </w:t>
      </w:r>
      <w:r w:rsidRPr="005A151C">
        <w:rPr>
          <w:rFonts w:cs="Times New Roman" w:hint="cs"/>
          <w:color w:val="000000"/>
          <w:sz w:val="24"/>
          <w:szCs w:val="24"/>
          <w:rtl/>
        </w:rPr>
        <w:t>القسم</w:t>
      </w:r>
      <w:r w:rsidRPr="005A151C">
        <w:rPr>
          <w:rFonts w:cs="Times New Roman"/>
          <w:color w:val="000000"/>
          <w:sz w:val="24"/>
          <w:szCs w:val="24"/>
          <w:rtl/>
        </w:rPr>
        <w:t xml:space="preserve"> </w:t>
      </w:r>
      <w:r w:rsidRPr="005A151C">
        <w:rPr>
          <w:rFonts w:cs="Times New Roman" w:hint="cs"/>
          <w:color w:val="000000"/>
          <w:sz w:val="24"/>
          <w:szCs w:val="24"/>
          <w:rtl/>
        </w:rPr>
        <w:t>ألثاني</w:t>
      </w:r>
      <w:r w:rsidRPr="005A151C">
        <w:rPr>
          <w:rFonts w:cs="Times New Roman"/>
          <w:color w:val="000000"/>
          <w:sz w:val="24"/>
          <w:szCs w:val="24"/>
          <w:rtl/>
        </w:rPr>
        <w:t xml:space="preserve"> </w:t>
      </w:r>
      <w:r w:rsidRPr="005A151C">
        <w:rPr>
          <w:rFonts w:cs="Times New Roman" w:hint="cs"/>
          <w:color w:val="000000"/>
          <w:sz w:val="24"/>
          <w:szCs w:val="24"/>
          <w:rtl/>
        </w:rPr>
        <w:t>دراسة</w:t>
      </w:r>
      <w:r w:rsidRPr="005A151C">
        <w:rPr>
          <w:rFonts w:cs="Times New Roman"/>
          <w:color w:val="000000"/>
          <w:sz w:val="24"/>
          <w:szCs w:val="24"/>
          <w:rtl/>
        </w:rPr>
        <w:t xml:space="preserve"> </w:t>
      </w:r>
      <w:r w:rsidRPr="005A151C">
        <w:rPr>
          <w:rFonts w:cs="Times New Roman" w:hint="cs"/>
          <w:color w:val="000000"/>
          <w:sz w:val="24"/>
          <w:szCs w:val="24"/>
          <w:rtl/>
        </w:rPr>
        <w:t>هندسية</w:t>
      </w:r>
      <w:r w:rsidRPr="005A151C">
        <w:rPr>
          <w:rFonts w:cs="Times New Roman"/>
          <w:color w:val="000000"/>
          <w:sz w:val="24"/>
          <w:szCs w:val="24"/>
          <w:rtl/>
        </w:rPr>
        <w:t xml:space="preserve"> </w:t>
      </w:r>
      <w:r>
        <w:rPr>
          <w:rFonts w:cs="Times New Roman" w:hint="cs"/>
          <w:color w:val="000000"/>
          <w:sz w:val="24"/>
          <w:szCs w:val="24"/>
          <w:rtl/>
        </w:rPr>
        <w:t>وجيوتقني</w:t>
      </w:r>
    </w:p>
    <w:p w:rsidR="00F4202C" w:rsidRDefault="00F4202C" w:rsidP="00F4202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cs="Times New Roman"/>
          <w:color w:val="000000"/>
          <w:sz w:val="24"/>
          <w:szCs w:val="24"/>
          <w:rtl/>
        </w:rPr>
      </w:pPr>
    </w:p>
    <w:p w:rsidR="00FB4077" w:rsidRPr="00462A52" w:rsidRDefault="00FB4077" w:rsidP="00FB407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color w:val="000000"/>
          <w:sz w:val="24"/>
          <w:szCs w:val="24"/>
          <w:lang w:val="en-US"/>
        </w:rPr>
      </w:pPr>
    </w:p>
    <w:p w:rsidR="00FB4077" w:rsidRDefault="00FB4077" w:rsidP="00113335">
      <w:pPr>
        <w:jc w:val="center"/>
        <w:rPr>
          <w:rFonts w:asciiTheme="majorBidi" w:hAnsiTheme="majorBidi" w:cstheme="majorBidi"/>
          <w:b/>
          <w:bCs/>
          <w:sz w:val="52"/>
          <w:szCs w:val="52"/>
          <w:u w:val="single"/>
        </w:rPr>
      </w:pPr>
    </w:p>
    <w:p w:rsidR="006845C8" w:rsidRDefault="00113335" w:rsidP="00FB4077">
      <w:pPr>
        <w:jc w:val="center"/>
        <w:rPr>
          <w:rFonts w:asciiTheme="majorBidi" w:hAnsiTheme="majorBidi" w:cstheme="majorBidi"/>
          <w:b/>
          <w:bCs/>
          <w:sz w:val="52"/>
          <w:szCs w:val="52"/>
          <w:u w:val="single"/>
        </w:rPr>
      </w:pPr>
      <w:r w:rsidRPr="00D00CC9">
        <w:rPr>
          <w:rFonts w:asciiTheme="majorBidi" w:hAnsiTheme="majorBidi" w:cstheme="majorBidi"/>
          <w:b/>
          <w:bCs/>
          <w:sz w:val="52"/>
          <w:szCs w:val="52"/>
          <w:u w:val="single"/>
        </w:rPr>
        <w:t>Sommaire</w:t>
      </w:r>
    </w:p>
    <w:p w:rsidR="00FB4077" w:rsidRDefault="00FB4077" w:rsidP="00FB4077">
      <w:pPr>
        <w:jc w:val="center"/>
        <w:rPr>
          <w:rFonts w:asciiTheme="majorBidi" w:hAnsiTheme="majorBidi" w:cstheme="majorBidi"/>
          <w:b/>
          <w:bCs/>
          <w:sz w:val="52"/>
          <w:szCs w:val="52"/>
          <w:u w:val="single"/>
        </w:rPr>
      </w:pPr>
    </w:p>
    <w:tbl>
      <w:tblPr>
        <w:tblW w:w="7880" w:type="dxa"/>
        <w:tblInd w:w="55" w:type="dxa"/>
        <w:tblCellMar>
          <w:left w:w="70" w:type="dxa"/>
          <w:right w:w="70" w:type="dxa"/>
        </w:tblCellMar>
        <w:tblLook w:val="04A0"/>
      </w:tblPr>
      <w:tblGrid>
        <w:gridCol w:w="6680"/>
        <w:gridCol w:w="1200"/>
      </w:tblGrid>
      <w:tr w:rsidR="006845C8" w:rsidRPr="00D00CC9" w:rsidTr="00F05E09">
        <w:trPr>
          <w:trHeight w:val="375"/>
        </w:trPr>
        <w:tc>
          <w:tcPr>
            <w:tcW w:w="6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8"/>
                <w:szCs w:val="28"/>
              </w:rPr>
            </w:pPr>
            <w:r w:rsidRPr="00D00CC9">
              <w:rPr>
                <w:rFonts w:ascii="Times New Roman" w:eastAsia="Times New Roman" w:hAnsi="Times New Roman" w:cs="Times New Roman"/>
                <w:color w:val="000000"/>
                <w:sz w:val="28"/>
                <w:szCs w:val="28"/>
              </w:rPr>
              <w:t>Introduction générale</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Partie I</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Calibri" w:eastAsia="Times New Roman" w:hAnsi="Calibri" w:cs="Times New Roman"/>
                <w:color w:val="000000"/>
              </w:rPr>
            </w:pPr>
            <w:r w:rsidRPr="00D00CC9">
              <w:rPr>
                <w:rFonts w:ascii="Calibri" w:eastAsia="Times New Roman" w:hAnsi="Calibri" w:cs="Times New Roman"/>
                <w:color w:val="000000"/>
              </w:rPr>
              <w:t> </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 xml:space="preserve">Chapitre I : </w:t>
            </w:r>
            <w:r>
              <w:rPr>
                <w:rFonts w:ascii="Times New Roman" w:eastAsia="Times New Roman" w:hAnsi="Times New Roman" w:cs="Times New Roman"/>
                <w:b/>
                <w:bCs/>
                <w:color w:val="000000"/>
                <w:sz w:val="24"/>
                <w:szCs w:val="24"/>
              </w:rPr>
              <w:t>les routes désertiques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Calibri" w:eastAsia="Times New Roman" w:hAnsi="Calibri" w:cs="Times New Roman"/>
                <w:color w:val="000000"/>
              </w:rPr>
            </w:pPr>
            <w:r w:rsidRPr="00D00CC9">
              <w:rPr>
                <w:rFonts w:ascii="Calibri" w:eastAsia="Times New Roman" w:hAnsi="Calibri" w:cs="Times New Roman"/>
                <w:color w:val="000000"/>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I.1. </w:t>
            </w:r>
            <w:r>
              <w:rPr>
                <w:rFonts w:ascii="Times New Roman" w:eastAsia="Times New Roman" w:hAnsi="Times New Roman" w:cs="Times New Roman"/>
                <w:color w:val="000000"/>
                <w:sz w:val="24"/>
                <w:szCs w:val="24"/>
              </w:rPr>
              <w:t>Le désert.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I.2. </w:t>
            </w:r>
            <w:r>
              <w:rPr>
                <w:rFonts w:ascii="Times New Roman" w:eastAsia="Times New Roman" w:hAnsi="Times New Roman" w:cs="Times New Roman"/>
                <w:color w:val="000000"/>
                <w:sz w:val="24"/>
                <w:szCs w:val="24"/>
              </w:rPr>
              <w:t xml:space="preserve">Géographique physique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I.3. </w:t>
            </w:r>
            <w:r>
              <w:rPr>
                <w:rFonts w:asciiTheme="majorBidi" w:eastAsia="Times New Roman" w:hAnsiTheme="majorBidi" w:cstheme="majorBidi"/>
                <w:color w:val="000000"/>
                <w:sz w:val="24"/>
                <w:szCs w:val="24"/>
              </w:rPr>
              <w:t>Caractéristiques du désert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w:t>
            </w:r>
            <w:r w:rsidRPr="00D00CC9">
              <w:rPr>
                <w:rFonts w:ascii="Calibri" w:eastAsia="Times New Roman" w:hAnsi="Calibri" w:cs="Times New Roman"/>
                <w:color w:val="000000"/>
                <w:sz w:val="24"/>
                <w:szCs w:val="24"/>
              </w:rPr>
              <w:t>.</w:t>
            </w:r>
            <w:r w:rsidRPr="00D648B2">
              <w:rPr>
                <w:rFonts w:asciiTheme="majorBidi" w:eastAsia="Times New Roman" w:hAnsiTheme="majorBidi" w:cstheme="majorBidi"/>
                <w:color w:val="000000"/>
                <w:sz w:val="24"/>
                <w:szCs w:val="24"/>
              </w:rPr>
              <w:t>4</w:t>
            </w:r>
            <w:r w:rsidRPr="00D00CC9">
              <w:rPr>
                <w:rFonts w:ascii="Calibri" w:eastAsia="Times New Roman" w:hAnsi="Calibri" w:cs="Times New Roman"/>
                <w:color w:val="000000"/>
                <w:sz w:val="24"/>
                <w:szCs w:val="24"/>
              </w:rPr>
              <w:t xml:space="preserve">. </w:t>
            </w:r>
            <w:r>
              <w:rPr>
                <w:rFonts w:asciiTheme="majorBidi" w:hAnsiTheme="majorBidi" w:cstheme="majorBidi"/>
                <w:color w:val="222222"/>
                <w:sz w:val="24"/>
                <w:szCs w:val="24"/>
              </w:rPr>
              <w:t>Route transsaharienne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w:t>
            </w:r>
            <w:r w:rsidRPr="00D00CC9">
              <w:rPr>
                <w:rFonts w:ascii="Calibri" w:eastAsia="Times New Roman" w:hAnsi="Calibri" w:cs="Times New Roman"/>
                <w:color w:val="000000"/>
                <w:sz w:val="24"/>
                <w:szCs w:val="24"/>
              </w:rPr>
              <w:t>.</w:t>
            </w:r>
            <w:r w:rsidRPr="00D648B2">
              <w:rPr>
                <w:rFonts w:asciiTheme="majorBidi" w:eastAsia="Times New Roman" w:hAnsiTheme="majorBidi" w:cstheme="majorBidi"/>
                <w:color w:val="000000"/>
                <w:sz w:val="24"/>
                <w:szCs w:val="24"/>
              </w:rPr>
              <w:t>5</w:t>
            </w:r>
            <w:r w:rsidRPr="00D00CC9">
              <w:rPr>
                <w:rFonts w:ascii="Calibri" w:eastAsia="Times New Roman" w:hAnsi="Calibri" w:cs="Times New Roman"/>
                <w:color w:val="000000"/>
                <w:sz w:val="24"/>
                <w:szCs w:val="24"/>
              </w:rPr>
              <w:t xml:space="preserve">. </w:t>
            </w:r>
            <w:r>
              <w:rPr>
                <w:rFonts w:asciiTheme="majorBidi" w:eastAsia="Times New Roman" w:hAnsiTheme="majorBidi" w:cstheme="majorBidi"/>
                <w:color w:val="000000"/>
                <w:sz w:val="24"/>
                <w:szCs w:val="24"/>
              </w:rPr>
              <w:t>Les routes Sahariennes en Afrique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5</w:t>
            </w:r>
          </w:p>
        </w:tc>
      </w:tr>
      <w:tr w:rsidR="006845C8" w:rsidRPr="00D00CC9" w:rsidTr="00F05E09">
        <w:trPr>
          <w:trHeight w:val="315"/>
        </w:trPr>
        <w:tc>
          <w:tcPr>
            <w:tcW w:w="6680" w:type="dxa"/>
            <w:tcBorders>
              <w:top w:val="single" w:sz="4" w:space="0" w:color="auto"/>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II : Le</w:t>
            </w:r>
            <w:r w:rsidR="00325CF1">
              <w:rPr>
                <w:rFonts w:ascii="Times New Roman" w:eastAsia="Times New Roman" w:hAnsi="Times New Roman" w:cs="Times New Roman"/>
                <w:b/>
                <w:bCs/>
                <w:color w:val="000000"/>
                <w:sz w:val="24"/>
                <w:szCs w:val="24"/>
              </w:rPr>
              <w:t xml:space="preserve"> réseau routier a</w:t>
            </w:r>
            <w:r>
              <w:rPr>
                <w:rFonts w:ascii="Times New Roman" w:eastAsia="Times New Roman" w:hAnsi="Times New Roman" w:cs="Times New Roman"/>
                <w:b/>
                <w:bCs/>
                <w:color w:val="000000"/>
                <w:sz w:val="24"/>
                <w:szCs w:val="24"/>
              </w:rPr>
              <w:t>lgérien</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rPr>
                <w:rFonts w:asciiTheme="majorBidi" w:eastAsia="Times New Roman" w:hAnsiTheme="majorBidi" w:cstheme="majorBidi"/>
                <w:color w:val="000000"/>
                <w:sz w:val="24"/>
                <w:szCs w:val="24"/>
              </w:rPr>
            </w:pPr>
            <w:r w:rsidRPr="00D648B2">
              <w:rPr>
                <w:rFonts w:asciiTheme="majorBidi" w:eastAsia="Times New Roman" w:hAnsiTheme="majorBidi" w:cstheme="majorBidi"/>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II.1. Le</w:t>
            </w:r>
            <w:r>
              <w:rPr>
                <w:rFonts w:ascii="Times New Roman" w:eastAsia="Times New Roman" w:hAnsi="Times New Roman" w:cs="Times New Roman"/>
                <w:color w:val="000000"/>
                <w:sz w:val="24"/>
                <w:szCs w:val="24"/>
              </w:rPr>
              <w:t xml:space="preserve"> Sahara Algérien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z w:val="24"/>
                <w:szCs w:val="24"/>
              </w:rPr>
              <w:t>2.Le réseau routier Algérien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z w:val="24"/>
                <w:szCs w:val="24"/>
              </w:rPr>
              <w:t>3.Etats du réseau routier revêtu</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sidRPr="00D648B2">
              <w:rPr>
                <w:rFonts w:asciiTheme="majorBidi" w:eastAsia="Times New Roman" w:hAnsiTheme="majorBidi" w:cstheme="majorBidi"/>
                <w:color w:val="000000"/>
                <w:sz w:val="24"/>
                <w:szCs w:val="24"/>
              </w:rPr>
              <w:t>1</w:t>
            </w:r>
            <w:r>
              <w:rPr>
                <w:rFonts w:asciiTheme="majorBidi" w:eastAsia="Times New Roman" w:hAnsiTheme="majorBidi" w:cstheme="majorBidi"/>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II.4.Le réseau routier non revêtu</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sidRPr="00D648B2">
              <w:rPr>
                <w:rFonts w:asciiTheme="majorBidi" w:eastAsia="Times New Roman" w:hAnsiTheme="majorBidi" w:cstheme="majorBidi"/>
                <w:color w:val="000000"/>
                <w:sz w:val="24"/>
                <w:szCs w:val="24"/>
              </w:rPr>
              <w:t>1</w:t>
            </w:r>
            <w:r>
              <w:rPr>
                <w:rFonts w:asciiTheme="majorBidi" w:eastAsia="Times New Roman" w:hAnsiTheme="majorBidi" w:cstheme="majorBidi"/>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II.5.Généralité sur les pistes Sahariennes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12</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II.6.Etat des pistes Sahariennes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II.7.Contexte climatique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II.8.Nature des sols rencontrés au sud</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648B2" w:rsidRDefault="006845C8" w:rsidP="00F05E09">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15</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Partie II</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 Présentation du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I.1. Généralité sur</w:t>
            </w:r>
            <w:r>
              <w:rPr>
                <w:rFonts w:ascii="Times New Roman" w:eastAsia="Times New Roman" w:hAnsi="Times New Roman" w:cs="Times New Roman"/>
                <w:color w:val="000000"/>
                <w:sz w:val="24"/>
                <w:szCs w:val="24"/>
              </w:rPr>
              <w:t xml:space="preserve"> wilaya Tamanrasset et Tinzouatine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9</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I.2. Présentation du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I.3. Justification du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r>
      <w:tr w:rsidR="006845C8" w:rsidRPr="00D00CC9" w:rsidTr="00F05E09">
        <w:trPr>
          <w:trHeight w:val="28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I.4. Objectif du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II Normes géométriques et données de base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II.1. Généralités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II.2. Environnement de la route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z w:val="24"/>
                <w:szCs w:val="24"/>
              </w:rPr>
              <w:t>3.La dénivelée cumulée moyenne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z w:val="24"/>
                <w:szCs w:val="24"/>
              </w:rPr>
              <w:t>4.Sinuosité</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z w:val="24"/>
                <w:szCs w:val="24"/>
              </w:rPr>
              <w:t>5.Catégorie de la route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II.6</w:t>
            </w:r>
            <w:r w:rsidRPr="00D00CC9">
              <w:rPr>
                <w:rFonts w:ascii="Times New Roman" w:eastAsia="Times New Roman" w:hAnsi="Times New Roman" w:cs="Times New Roman"/>
                <w:color w:val="000000"/>
                <w:sz w:val="24"/>
                <w:szCs w:val="24"/>
              </w:rPr>
              <w:t>. La vitesse de référence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III Etude du trafic</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III.1. Généralités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2</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III.2. Différents types de trafics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2</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lastRenderedPageBreak/>
              <w:t>III.3. Analyse d</w:t>
            </w:r>
            <w:r>
              <w:rPr>
                <w:rFonts w:ascii="Times New Roman" w:eastAsia="Times New Roman" w:hAnsi="Times New Roman" w:cs="Times New Roman"/>
                <w:color w:val="000000"/>
                <w:sz w:val="24"/>
                <w:szCs w:val="24"/>
              </w:rPr>
              <w:t>u</w:t>
            </w:r>
            <w:r w:rsidRPr="00D00CC9">
              <w:rPr>
                <w:rFonts w:ascii="Times New Roman" w:eastAsia="Times New Roman" w:hAnsi="Times New Roman" w:cs="Times New Roman"/>
                <w:color w:val="000000"/>
                <w:sz w:val="24"/>
                <w:szCs w:val="24"/>
              </w:rPr>
              <w:t xml:space="preserve"> trafic</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III.4. Calcul de la capacité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III.5. Calcul d</w:t>
            </w:r>
            <w:r>
              <w:rPr>
                <w:rFonts w:ascii="Times New Roman" w:eastAsia="Times New Roman" w:hAnsi="Times New Roman" w:cs="Times New Roman"/>
                <w:color w:val="000000"/>
                <w:sz w:val="24"/>
                <w:szCs w:val="24"/>
              </w:rPr>
              <w:t>u</w:t>
            </w:r>
            <w:r w:rsidRPr="00D00CC9">
              <w:rPr>
                <w:rFonts w:ascii="Times New Roman" w:eastAsia="Times New Roman" w:hAnsi="Times New Roman" w:cs="Times New Roman"/>
                <w:color w:val="000000"/>
                <w:sz w:val="24"/>
                <w:szCs w:val="24"/>
              </w:rPr>
              <w:t xml:space="preserve"> trafic effectif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III.6. Débit de pointe horaire normal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III.7. Débit horaire admissible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III.8. Application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6</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IV Paramètre cinématique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IV.1. Distance de freinage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IV.2. Temps de réaction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9</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IV.3. Distance d’arrêt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IV.4. Manœuvre de dépassement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40</w:t>
            </w:r>
          </w:p>
        </w:tc>
      </w:tr>
      <w:tr w:rsidR="006845C8" w:rsidRPr="00D00CC9" w:rsidTr="00F05E09">
        <w:trPr>
          <w:trHeight w:val="315"/>
        </w:trPr>
        <w:tc>
          <w:tcPr>
            <w:tcW w:w="6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IV.5. Espacement entre deux véhicules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41</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IV.6. Application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41</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Chapitre V Tracé</w:t>
            </w:r>
            <w:r w:rsidRPr="00D00CC9">
              <w:rPr>
                <w:rFonts w:ascii="Times New Roman" w:eastAsia="Times New Roman" w:hAnsi="Times New Roman" w:cs="Times New Roman"/>
                <w:b/>
                <w:bCs/>
                <w:color w:val="000000"/>
                <w:sz w:val="24"/>
                <w:szCs w:val="24"/>
              </w:rPr>
              <w:t xml:space="preserve"> en plan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V.1. Introduction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V.2. La vitesse de référence (de base)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V.3. Paramètres fondamentaux (B40)</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V.4. Règles et principes du</w:t>
            </w:r>
            <w:r w:rsidRPr="00D00CC9">
              <w:rPr>
                <w:rFonts w:ascii="Times New Roman" w:eastAsia="Times New Roman" w:hAnsi="Times New Roman" w:cs="Times New Roman"/>
                <w:color w:val="000000"/>
                <w:sz w:val="24"/>
                <w:szCs w:val="24"/>
              </w:rPr>
              <w:t xml:space="preserve"> tracé en plan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V.5. Les éléments du tracé</w:t>
            </w:r>
            <w:r w:rsidRPr="00D00CC9">
              <w:rPr>
                <w:rFonts w:ascii="Times New Roman" w:eastAsia="Times New Roman" w:hAnsi="Times New Roman" w:cs="Times New Roman"/>
                <w:color w:val="000000"/>
                <w:sz w:val="24"/>
                <w:szCs w:val="24"/>
              </w:rPr>
              <w:t xml:space="preserve"> en plan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V.6. Courbes en plan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6</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V.7. courbes de raccordements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VI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VI.1. Définition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VI.2. Règles à respecter dans le tracé de la ligne rouge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VI.3. Eléments de composition du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VI.4. Coordination entre le tracé en plan et le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VI.5. Déclivité</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6</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VI.6. Les raccordements en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6</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VI.7. Détermination pratique du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VI.8. </w:t>
            </w:r>
            <w:r>
              <w:rPr>
                <w:rFonts w:ascii="Times New Roman" w:eastAsia="Times New Roman" w:hAnsi="Times New Roman" w:cs="Times New Roman"/>
                <w:color w:val="000000"/>
                <w:sz w:val="24"/>
                <w:szCs w:val="24"/>
              </w:rPr>
              <w:t>Exemple de calcul du</w:t>
            </w:r>
            <w:r w:rsidRPr="00D00CC9">
              <w:rPr>
                <w:rFonts w:ascii="Times New Roman" w:eastAsia="Times New Roman" w:hAnsi="Times New Roman" w:cs="Times New Roman"/>
                <w:color w:val="000000"/>
                <w:sz w:val="24"/>
                <w:szCs w:val="24"/>
              </w:rPr>
              <w:t xml:space="preserve"> profil en long</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1</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VII Profil en travers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VII.1. Généralités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VII.2. Les éléments du profil en travers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VII.3. Classification du profil en travers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VII.4. Application numérique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VIII Cubature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VIII.1. Généralités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VIII.2. Définition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VIII.3. Méthode de calcul des cubatures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VIII.4. Application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IX Dimensionnement de co</w:t>
            </w:r>
            <w:r>
              <w:rPr>
                <w:rFonts w:ascii="Times New Roman" w:eastAsia="Times New Roman" w:hAnsi="Times New Roman" w:cs="Times New Roman"/>
                <w:b/>
                <w:bCs/>
                <w:color w:val="000000"/>
                <w:sz w:val="24"/>
                <w:szCs w:val="24"/>
              </w:rPr>
              <w:t>r</w:t>
            </w:r>
            <w:r w:rsidRPr="00D00CC9">
              <w:rPr>
                <w:rFonts w:ascii="Times New Roman" w:eastAsia="Times New Roman" w:hAnsi="Times New Roman" w:cs="Times New Roman"/>
                <w:b/>
                <w:bCs/>
                <w:color w:val="000000"/>
                <w:sz w:val="24"/>
                <w:szCs w:val="24"/>
              </w:rPr>
              <w:t>ps de chaussée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IX.1. Introduction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2</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lastRenderedPageBreak/>
              <w:t>IX.2. La chaussée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IX.3. Les différentes catégories de chaussée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4</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IX.4. Les principales méthodes de dimensionnement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5</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IX.5. Application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X Etude géotechnique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X.1Introduction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X.2 Objectif de la géotechnique routière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X.3 Moyens de reconnaissance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X.4 Réglementation algérienne en géotechnique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xml:space="preserve">X.5 Les essais en géotechnique </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1</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XI Assainissement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XI.1. Généralités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XI.2. Objectif de l’assainissement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XI.3. Assainissement de la chaussée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03</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XI.4. Définitions des termes hydrauliques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04</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XII Signalisation et éclairage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XII.1.1 Signalisation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XII.1.2 Objectifs de signalisation routière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XII.1.3 Critères a respecté pour les signalisations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XII.1.4 type de signalisation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XII.1.5 Application au projet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11</w:t>
            </w:r>
            <w:r>
              <w:rPr>
                <w:rFonts w:ascii="Times New Roman" w:eastAsia="Times New Roman" w:hAnsi="Times New Roman" w:cs="Times New Roman"/>
                <w:color w:val="000000"/>
                <w:sz w:val="24"/>
                <w:szCs w:val="24"/>
              </w:rPr>
              <w:t>1</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XII.2.1 Eclairage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XII.2.2 Catégorie d’éclairage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XII.2.3 Paramètres d’implantation des luminaires</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17</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XII.2.4 Eclairage d’un point singulier</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18</w:t>
            </w:r>
          </w:p>
        </w:tc>
      </w:tr>
      <w:tr w:rsidR="006845C8" w:rsidRPr="00D00CC9" w:rsidTr="00F05E09">
        <w:trPr>
          <w:trHeight w:val="315"/>
        </w:trPr>
        <w:tc>
          <w:tcPr>
            <w:tcW w:w="6680" w:type="dxa"/>
            <w:tcBorders>
              <w:top w:val="nil"/>
              <w:left w:val="single" w:sz="4" w:space="0" w:color="auto"/>
              <w:bottom w:val="single" w:sz="4" w:space="0" w:color="auto"/>
              <w:right w:val="nil"/>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Chapitre XIII Impact sur l’environnement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 </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XIII.1. Impacts du projet sur l’environnement</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XIII.2. Mesures d’atténuation</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XIV. Devis</w:t>
            </w:r>
            <w:r w:rsidRPr="00D00CC9">
              <w:rPr>
                <w:rFonts w:ascii="Times New Roman" w:eastAsia="Times New Roman" w:hAnsi="Times New Roman" w:cs="Times New Roman"/>
                <w:color w:val="000000"/>
                <w:sz w:val="24"/>
                <w:szCs w:val="24"/>
              </w:rPr>
              <w:t xml:space="preserve"> quantitatif</w:t>
            </w:r>
            <w:r>
              <w:rPr>
                <w:rFonts w:ascii="Times New Roman" w:eastAsia="Times New Roman" w:hAnsi="Times New Roman" w:cs="Times New Roman"/>
                <w:color w:val="000000"/>
                <w:sz w:val="24"/>
                <w:szCs w:val="24"/>
              </w:rPr>
              <w:t xml:space="preserve"> et </w:t>
            </w:r>
            <w:r w:rsidRPr="00D00CC9">
              <w:rPr>
                <w:rFonts w:ascii="Times New Roman" w:eastAsia="Times New Roman" w:hAnsi="Times New Roman" w:cs="Times New Roman"/>
                <w:color w:val="000000"/>
                <w:sz w:val="24"/>
                <w:szCs w:val="24"/>
              </w:rPr>
              <w:t>estimatif</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20</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Conclusion générale</w:t>
            </w:r>
          </w:p>
        </w:tc>
        <w:tc>
          <w:tcPr>
            <w:tcW w:w="1200" w:type="dxa"/>
            <w:tcBorders>
              <w:top w:val="nil"/>
              <w:left w:val="nil"/>
              <w:bottom w:val="single" w:sz="4" w:space="0" w:color="auto"/>
              <w:right w:val="single" w:sz="4" w:space="0" w:color="auto"/>
            </w:tcBorders>
            <w:shd w:val="clear" w:color="auto" w:fill="auto"/>
            <w:noWrap/>
            <w:vAlign w:val="bottom"/>
            <w:hideMark/>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sidRPr="00D00CC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22</w:t>
            </w:r>
          </w:p>
        </w:tc>
      </w:tr>
      <w:tr w:rsidR="006845C8" w:rsidRPr="00D00CC9" w:rsidTr="00F05E09">
        <w:trPr>
          <w:trHeight w:val="315"/>
        </w:trPr>
        <w:tc>
          <w:tcPr>
            <w:tcW w:w="6680" w:type="dxa"/>
            <w:tcBorders>
              <w:top w:val="nil"/>
              <w:left w:val="single" w:sz="4" w:space="0" w:color="auto"/>
              <w:bottom w:val="single" w:sz="4" w:space="0" w:color="auto"/>
              <w:right w:val="single" w:sz="4" w:space="0" w:color="auto"/>
            </w:tcBorders>
            <w:shd w:val="clear" w:color="auto" w:fill="auto"/>
            <w:noWrap/>
            <w:vAlign w:val="bottom"/>
          </w:tcPr>
          <w:p w:rsidR="006845C8" w:rsidRPr="00D00CC9" w:rsidRDefault="006845C8" w:rsidP="00F05E09">
            <w:pPr>
              <w:spacing w:after="0" w:line="240" w:lineRule="auto"/>
              <w:jc w:val="center"/>
              <w:rPr>
                <w:rFonts w:ascii="Times New Roman" w:eastAsia="Times New Roman" w:hAnsi="Times New Roman" w:cs="Times New Roman"/>
                <w:b/>
                <w:bCs/>
                <w:color w:val="000000"/>
                <w:sz w:val="24"/>
                <w:szCs w:val="24"/>
              </w:rPr>
            </w:pPr>
            <w:r w:rsidRPr="00D00CC9">
              <w:rPr>
                <w:rFonts w:ascii="Times New Roman" w:eastAsia="Times New Roman" w:hAnsi="Times New Roman" w:cs="Times New Roman"/>
                <w:b/>
                <w:bCs/>
                <w:color w:val="000000"/>
                <w:sz w:val="24"/>
                <w:szCs w:val="24"/>
              </w:rPr>
              <w:t>Bibliographie</w:t>
            </w:r>
          </w:p>
        </w:tc>
        <w:tc>
          <w:tcPr>
            <w:tcW w:w="1200" w:type="dxa"/>
            <w:tcBorders>
              <w:top w:val="nil"/>
              <w:left w:val="nil"/>
              <w:bottom w:val="single" w:sz="4" w:space="0" w:color="auto"/>
              <w:right w:val="single" w:sz="4" w:space="0" w:color="auto"/>
            </w:tcBorders>
            <w:shd w:val="clear" w:color="auto" w:fill="auto"/>
            <w:noWrap/>
            <w:vAlign w:val="bottom"/>
          </w:tcPr>
          <w:p w:rsidR="006845C8" w:rsidRPr="00D00CC9" w:rsidRDefault="006845C8" w:rsidP="00F05E09">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w:t>
            </w:r>
          </w:p>
        </w:tc>
      </w:tr>
    </w:tbl>
    <w:p w:rsidR="006845C8" w:rsidRDefault="006845C8" w:rsidP="00113335">
      <w:pPr>
        <w:jc w:val="center"/>
        <w:rPr>
          <w:rFonts w:asciiTheme="majorBidi" w:hAnsiTheme="majorBidi" w:cstheme="majorBidi"/>
          <w:b/>
          <w:bCs/>
          <w:sz w:val="52"/>
          <w:szCs w:val="52"/>
          <w:u w:val="single"/>
        </w:rPr>
      </w:pPr>
    </w:p>
    <w:p w:rsidR="00605D72" w:rsidRDefault="00605D72" w:rsidP="00857CFC">
      <w:pPr>
        <w:rPr>
          <w:rFonts w:asciiTheme="majorBidi" w:hAnsiTheme="majorBidi" w:cstheme="majorBidi"/>
          <w:szCs w:val="24"/>
        </w:rPr>
        <w:sectPr w:rsidR="00605D72" w:rsidSect="009C3048">
          <w:headerReference w:type="default" r:id="rId11"/>
          <w:footerReference w:type="default" r:id="rId12"/>
          <w:pgSz w:w="11906" w:h="16838"/>
          <w:pgMar w:top="1440" w:right="1800" w:bottom="1440" w:left="1800" w:header="708" w:footer="708" w:gutter="0"/>
          <w:cols w:space="708"/>
          <w:docGrid w:linePitch="360"/>
        </w:sectPr>
      </w:pPr>
    </w:p>
    <w:p w:rsidR="00605D72" w:rsidRDefault="00605D72" w:rsidP="00605D72">
      <w:pPr>
        <w:jc w:val="center"/>
        <w:rPr>
          <w:rFonts w:asciiTheme="majorBidi" w:hAnsiTheme="majorBidi" w:cstheme="majorBidi"/>
          <w:b/>
          <w:bCs/>
          <w:sz w:val="52"/>
          <w:szCs w:val="52"/>
          <w:u w:val="single"/>
        </w:rPr>
      </w:pPr>
      <w:r w:rsidRPr="00452CCC">
        <w:rPr>
          <w:rFonts w:asciiTheme="majorBidi" w:hAnsiTheme="majorBidi" w:cstheme="majorBidi"/>
          <w:b/>
          <w:bCs/>
          <w:sz w:val="52"/>
          <w:szCs w:val="52"/>
          <w:u w:val="single"/>
        </w:rPr>
        <w:lastRenderedPageBreak/>
        <w:t>Liste des figures</w:t>
      </w:r>
    </w:p>
    <w:p w:rsidR="002F1074" w:rsidRDefault="002F1074" w:rsidP="002F1074"/>
    <w:tbl>
      <w:tblPr>
        <w:tblpPr w:leftFromText="141" w:rightFromText="141" w:vertAnchor="page" w:horzAnchor="margin" w:tblpXSpec="center" w:tblpY="2932"/>
        <w:tblW w:w="10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0418"/>
        <w:gridCol w:w="500"/>
      </w:tblGrid>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 :</w:t>
            </w:r>
            <w:r w:rsidRPr="003D7C55">
              <w:rPr>
                <w:rFonts w:ascii="Times New Roman" w:eastAsia="Times New Roman" w:hAnsi="Times New Roman" w:cs="Times New Roman"/>
                <w:color w:val="000000"/>
                <w:sz w:val="24"/>
                <w:szCs w:val="24"/>
              </w:rPr>
              <w:t xml:space="preserve"> Le</w:t>
            </w:r>
            <w:r>
              <w:rPr>
                <w:rFonts w:ascii="Times New Roman" w:eastAsia="Times New Roman" w:hAnsi="Times New Roman" w:cs="Times New Roman"/>
                <w:color w:val="000000"/>
                <w:sz w:val="24"/>
                <w:szCs w:val="24"/>
              </w:rPr>
              <w:t>s</w:t>
            </w:r>
            <w:r w:rsidRPr="003D7C55">
              <w:rPr>
                <w:rFonts w:ascii="Times New Roman" w:eastAsia="Times New Roman" w:hAnsi="Times New Roman" w:cs="Times New Roman"/>
                <w:color w:val="000000"/>
                <w:sz w:val="24"/>
                <w:szCs w:val="24"/>
              </w:rPr>
              <w:t xml:space="preserve"> réseau</w:t>
            </w:r>
            <w:r>
              <w:rPr>
                <w:rFonts w:ascii="Times New Roman" w:eastAsia="Times New Roman" w:hAnsi="Times New Roman" w:cs="Times New Roman"/>
                <w:color w:val="000000"/>
                <w:sz w:val="24"/>
                <w:szCs w:val="24"/>
              </w:rPr>
              <w:t>x</w:t>
            </w:r>
            <w:r w:rsidRPr="003D7C55">
              <w:rPr>
                <w:rFonts w:ascii="Times New Roman" w:eastAsia="Times New Roman" w:hAnsi="Times New Roman" w:cs="Times New Roman"/>
                <w:color w:val="000000"/>
                <w:sz w:val="24"/>
                <w:szCs w:val="24"/>
              </w:rPr>
              <w:t xml:space="preserve"> routier</w:t>
            </w:r>
            <w:r>
              <w:rPr>
                <w:rFonts w:ascii="Times New Roman" w:eastAsia="Times New Roman" w:hAnsi="Times New Roman" w:cs="Times New Roman"/>
                <w:color w:val="000000"/>
                <w:sz w:val="24"/>
                <w:szCs w:val="24"/>
              </w:rPr>
              <w:t>s</w:t>
            </w:r>
            <w:r w:rsidRPr="003D7C55">
              <w:rPr>
                <w:rFonts w:ascii="Times New Roman" w:eastAsia="Times New Roman" w:hAnsi="Times New Roman" w:cs="Times New Roman"/>
                <w:color w:val="000000"/>
                <w:sz w:val="24"/>
                <w:szCs w:val="24"/>
              </w:rPr>
              <w:t xml:space="preserve"> Saharien</w:t>
            </w:r>
            <w:r>
              <w:rPr>
                <w:rFonts w:ascii="Times New Roman" w:eastAsia="Times New Roman" w:hAnsi="Times New Roman" w:cs="Times New Roman"/>
                <w:color w:val="000000"/>
                <w:sz w:val="24"/>
                <w:szCs w:val="24"/>
              </w:rPr>
              <w:t>s.</w:t>
            </w:r>
          </w:p>
        </w:tc>
        <w:tc>
          <w:tcPr>
            <w:tcW w:w="500" w:type="dxa"/>
            <w:shd w:val="clear" w:color="auto" w:fill="auto"/>
            <w:noWrap/>
            <w:vAlign w:val="bottom"/>
            <w:hideMark/>
          </w:tcPr>
          <w:p w:rsidR="002F1074" w:rsidRPr="006B5B8B" w:rsidRDefault="002F1074" w:rsidP="00776EFA">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3 </w:t>
            </w:r>
          </w:p>
        </w:tc>
      </w:tr>
      <w:tr w:rsidR="002F1074" w:rsidRPr="003D7C55" w:rsidTr="00776EFA">
        <w:trPr>
          <w:trHeight w:val="315"/>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 :</w:t>
            </w:r>
            <w:r>
              <w:rPr>
                <w:rFonts w:ascii="Times New Roman" w:eastAsia="Times New Roman" w:hAnsi="Times New Roman" w:cs="Times New Roman"/>
                <w:color w:val="000000"/>
                <w:sz w:val="24"/>
                <w:szCs w:val="24"/>
              </w:rPr>
              <w:t xml:space="preserve"> La route transsaharienne.</w:t>
            </w:r>
          </w:p>
        </w:tc>
        <w:tc>
          <w:tcPr>
            <w:tcW w:w="500" w:type="dxa"/>
            <w:shd w:val="clear" w:color="auto" w:fill="auto"/>
            <w:noWrap/>
            <w:vAlign w:val="bottom"/>
            <w:hideMark/>
          </w:tcPr>
          <w:p w:rsidR="002F1074" w:rsidRPr="006B5B8B" w:rsidRDefault="002F1074" w:rsidP="00776EFA">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5   </w:t>
            </w:r>
          </w:p>
        </w:tc>
      </w:tr>
      <w:tr w:rsidR="002F1074" w:rsidRPr="003D7C55" w:rsidTr="00776EFA">
        <w:trPr>
          <w:trHeight w:val="315"/>
        </w:trPr>
        <w:tc>
          <w:tcPr>
            <w:tcW w:w="10418" w:type="dxa"/>
            <w:shd w:val="clear" w:color="auto" w:fill="auto"/>
            <w:noWrap/>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n°3 :</w:t>
            </w:r>
            <w:r w:rsidRPr="003D7C55">
              <w:rPr>
                <w:rFonts w:ascii="Times New Roman" w:eastAsia="Times New Roman" w:hAnsi="Times New Roman" w:cs="Times New Roman"/>
                <w:color w:val="222222"/>
                <w:sz w:val="24"/>
                <w:szCs w:val="24"/>
              </w:rPr>
              <w:t xml:space="preserve"> L</w:t>
            </w:r>
            <w:r>
              <w:rPr>
                <w:rFonts w:ascii="Times New Roman" w:eastAsia="Times New Roman" w:hAnsi="Times New Roman" w:cs="Times New Roman"/>
                <w:color w:val="222222"/>
                <w:sz w:val="24"/>
                <w:szCs w:val="24"/>
              </w:rPr>
              <w:t>e désert africain.</w:t>
            </w:r>
          </w:p>
        </w:tc>
        <w:tc>
          <w:tcPr>
            <w:tcW w:w="500" w:type="dxa"/>
            <w:shd w:val="clear" w:color="auto" w:fill="auto"/>
            <w:noWrap/>
            <w:vAlign w:val="bottom"/>
            <w:hideMark/>
          </w:tcPr>
          <w:p w:rsidR="002F1074" w:rsidRPr="006B5B8B" w:rsidRDefault="002F1074" w:rsidP="00776EFA">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 :</w:t>
            </w:r>
            <w:r w:rsidRPr="003D7C55">
              <w:rPr>
                <w:rFonts w:ascii="Times New Roman" w:eastAsia="Times New Roman" w:hAnsi="Times New Roman" w:cs="Times New Roman"/>
                <w:color w:val="000000"/>
                <w:sz w:val="24"/>
                <w:szCs w:val="24"/>
              </w:rPr>
              <w:t xml:space="preserve"> Les</w:t>
            </w:r>
            <w:r>
              <w:rPr>
                <w:rFonts w:ascii="Times New Roman" w:eastAsia="Times New Roman" w:hAnsi="Times New Roman" w:cs="Times New Roman"/>
                <w:color w:val="000000"/>
                <w:sz w:val="24"/>
                <w:szCs w:val="24"/>
              </w:rPr>
              <w:t xml:space="preserve"> neuves wilayas sahariennes algériennes.</w:t>
            </w:r>
          </w:p>
        </w:tc>
        <w:tc>
          <w:tcPr>
            <w:tcW w:w="500" w:type="dxa"/>
            <w:shd w:val="clear" w:color="auto" w:fill="auto"/>
            <w:noWrap/>
            <w:vAlign w:val="bottom"/>
            <w:hideMark/>
          </w:tcPr>
          <w:p w:rsidR="002F1074" w:rsidRPr="006B5B8B" w:rsidRDefault="002F1074" w:rsidP="00776EFA">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7  </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 :</w:t>
            </w:r>
            <w:r>
              <w:rPr>
                <w:rFonts w:ascii="Times New Roman" w:eastAsia="Times New Roman" w:hAnsi="Times New Roman" w:cs="Times New Roman"/>
                <w:color w:val="000000"/>
                <w:sz w:val="24"/>
                <w:szCs w:val="24"/>
              </w:rPr>
              <w:t xml:space="preserve"> Réseau routier Algérien.</w:t>
            </w:r>
          </w:p>
        </w:tc>
        <w:tc>
          <w:tcPr>
            <w:tcW w:w="500" w:type="dxa"/>
            <w:shd w:val="clear" w:color="auto" w:fill="auto"/>
            <w:noWrap/>
            <w:vAlign w:val="bottom"/>
            <w:hideMark/>
          </w:tcPr>
          <w:p w:rsidR="002F1074" w:rsidRPr="006B5B8B" w:rsidRDefault="002F1074" w:rsidP="00776EFA">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8</w:t>
            </w:r>
          </w:p>
        </w:tc>
      </w:tr>
      <w:tr w:rsidR="002F1074" w:rsidRPr="003D7C55" w:rsidTr="00776EFA">
        <w:trPr>
          <w:trHeight w:val="39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n°6 </w:t>
            </w:r>
            <w:r w:rsidRPr="00D5497C">
              <w:rPr>
                <w:rFonts w:ascii="Times New Roman" w:eastAsia="Times New Roman" w:hAnsi="Times New Roman" w:cs="Times New Roman"/>
                <w:bCs/>
                <w:color w:val="000000"/>
                <w:sz w:val="24"/>
                <w:szCs w:val="24"/>
              </w:rPr>
              <w:t>: Répartition du réseau routier.</w:t>
            </w:r>
          </w:p>
        </w:tc>
        <w:tc>
          <w:tcPr>
            <w:tcW w:w="500" w:type="dxa"/>
            <w:shd w:val="clear" w:color="auto" w:fill="auto"/>
            <w:noWrap/>
            <w:vAlign w:val="bottom"/>
            <w:hideMark/>
          </w:tcPr>
          <w:p w:rsidR="002F1074" w:rsidRPr="006B5B8B" w:rsidRDefault="002F1074" w:rsidP="00776EFA">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222222"/>
                <w:sz w:val="24"/>
                <w:szCs w:val="24"/>
              </w:rPr>
            </w:pPr>
            <w:r>
              <w:rPr>
                <w:rFonts w:ascii="Times New Roman" w:eastAsia="Times New Roman" w:hAnsi="Times New Roman" w:cs="Times New Roman"/>
                <w:b/>
                <w:bCs/>
                <w:color w:val="222222"/>
                <w:sz w:val="24"/>
                <w:szCs w:val="24"/>
              </w:rPr>
              <w:t>Figure n°7 :</w:t>
            </w:r>
            <w:r>
              <w:rPr>
                <w:rFonts w:ascii="Times New Roman" w:eastAsia="Times New Roman" w:hAnsi="Times New Roman" w:cs="Times New Roman"/>
                <w:color w:val="222222"/>
                <w:sz w:val="24"/>
                <w:szCs w:val="24"/>
              </w:rPr>
              <w:t xml:space="preserve"> Etat du réseau routier revêtu.</w:t>
            </w:r>
          </w:p>
        </w:tc>
        <w:tc>
          <w:tcPr>
            <w:tcW w:w="500" w:type="dxa"/>
            <w:shd w:val="clear" w:color="auto" w:fill="auto"/>
            <w:noWrap/>
            <w:vAlign w:val="bottom"/>
            <w:hideMark/>
          </w:tcPr>
          <w:p w:rsidR="002F1074" w:rsidRPr="006B5B8B" w:rsidRDefault="002F1074" w:rsidP="00776EFA">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222222"/>
                <w:sz w:val="24"/>
                <w:szCs w:val="24"/>
              </w:rPr>
            </w:pPr>
            <w:r w:rsidRPr="003D7C55">
              <w:rPr>
                <w:rFonts w:ascii="Times New Roman" w:eastAsia="Times New Roman" w:hAnsi="Times New Roman" w:cs="Times New Roman"/>
                <w:b/>
                <w:bCs/>
                <w:color w:val="222222"/>
                <w:sz w:val="24"/>
                <w:szCs w:val="24"/>
              </w:rPr>
              <w:t>Figure</w:t>
            </w:r>
            <w:r w:rsidRPr="003D7C55">
              <w:rPr>
                <w:rFonts w:ascii="Times New Roman" w:eastAsia="Times New Roman" w:hAnsi="Times New Roman" w:cs="Times New Roman"/>
                <w:b/>
                <w:bCs/>
                <w:color w:val="000000"/>
                <w:sz w:val="24"/>
                <w:szCs w:val="24"/>
              </w:rPr>
              <w:t xml:space="preserve"> n°</w:t>
            </w:r>
            <w:r w:rsidRPr="003D7C55">
              <w:rPr>
                <w:rFonts w:ascii="Times New Roman" w:eastAsia="Times New Roman" w:hAnsi="Times New Roman" w:cs="Times New Roman"/>
                <w:b/>
                <w:bCs/>
                <w:color w:val="222222"/>
                <w:sz w:val="24"/>
                <w:szCs w:val="24"/>
              </w:rPr>
              <w:t>8</w:t>
            </w:r>
            <w:r>
              <w:rPr>
                <w:rFonts w:ascii="Times New Roman" w:eastAsia="Times New Roman" w:hAnsi="Times New Roman" w:cs="Times New Roman"/>
                <w:b/>
                <w:bCs/>
                <w:color w:val="222222"/>
                <w:sz w:val="24"/>
                <w:szCs w:val="24"/>
              </w:rPr>
              <w:t xml:space="preserve"> :</w:t>
            </w:r>
            <w:r>
              <w:rPr>
                <w:rFonts w:ascii="Times New Roman" w:eastAsia="Times New Roman" w:hAnsi="Times New Roman" w:cs="Times New Roman"/>
                <w:color w:val="222222"/>
                <w:sz w:val="24"/>
                <w:szCs w:val="24"/>
              </w:rPr>
              <w:t xml:space="preserve"> La consistance et l’état actuel du réseau non revêtu.</w:t>
            </w:r>
          </w:p>
        </w:tc>
        <w:tc>
          <w:tcPr>
            <w:tcW w:w="500" w:type="dxa"/>
            <w:shd w:val="clear" w:color="auto" w:fill="auto"/>
            <w:noWrap/>
            <w:vAlign w:val="bottom"/>
            <w:hideMark/>
          </w:tcPr>
          <w:p w:rsidR="002F1074" w:rsidRPr="006B5B8B" w:rsidRDefault="002F1074" w:rsidP="00776EFA">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11</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222222"/>
                <w:sz w:val="24"/>
                <w:szCs w:val="24"/>
              </w:rPr>
            </w:pPr>
            <w:r w:rsidRPr="003D7C55">
              <w:rPr>
                <w:rFonts w:ascii="Times New Roman" w:eastAsia="Times New Roman" w:hAnsi="Times New Roman" w:cs="Times New Roman"/>
                <w:b/>
                <w:bCs/>
                <w:color w:val="222222"/>
                <w:sz w:val="24"/>
                <w:szCs w:val="24"/>
              </w:rPr>
              <w:t>Figure</w:t>
            </w:r>
            <w:r w:rsidRPr="003D7C55">
              <w:rPr>
                <w:rFonts w:ascii="Times New Roman" w:eastAsia="Times New Roman" w:hAnsi="Times New Roman" w:cs="Times New Roman"/>
                <w:b/>
                <w:bCs/>
                <w:color w:val="000000"/>
                <w:sz w:val="24"/>
                <w:szCs w:val="24"/>
              </w:rPr>
              <w:t xml:space="preserve"> n°</w:t>
            </w:r>
            <w:r>
              <w:rPr>
                <w:rFonts w:ascii="Times New Roman" w:eastAsia="Times New Roman" w:hAnsi="Times New Roman" w:cs="Times New Roman"/>
                <w:b/>
                <w:bCs/>
                <w:color w:val="222222"/>
                <w:sz w:val="24"/>
                <w:szCs w:val="24"/>
              </w:rPr>
              <w:t>9 :</w:t>
            </w:r>
            <w:r>
              <w:rPr>
                <w:rFonts w:ascii="Times New Roman" w:eastAsia="Times New Roman" w:hAnsi="Times New Roman" w:cs="Times New Roman"/>
                <w:color w:val="222222"/>
                <w:sz w:val="24"/>
                <w:szCs w:val="24"/>
              </w:rPr>
              <w:t xml:space="preserve"> Piste naturelle.</w:t>
            </w:r>
          </w:p>
        </w:tc>
        <w:tc>
          <w:tcPr>
            <w:tcW w:w="500" w:type="dxa"/>
            <w:shd w:val="clear" w:color="auto" w:fill="auto"/>
            <w:noWrap/>
            <w:vAlign w:val="bottom"/>
            <w:hideMark/>
          </w:tcPr>
          <w:p w:rsidR="002F1074" w:rsidRPr="006B5B8B" w:rsidRDefault="002F1074" w:rsidP="00776EFA">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13 </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 xml:space="preserve">Figure n°10 </w:t>
            </w:r>
            <w:r>
              <w:rPr>
                <w:rFonts w:ascii="Times New Roman" w:eastAsia="Times New Roman" w:hAnsi="Times New Roman" w:cs="Times New Roman"/>
                <w:color w:val="000000"/>
                <w:sz w:val="24"/>
                <w:szCs w:val="24"/>
              </w:rPr>
              <w:t>: Les pistes améliorées.</w:t>
            </w:r>
          </w:p>
        </w:tc>
        <w:tc>
          <w:tcPr>
            <w:tcW w:w="500"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13 </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n°11</w:t>
            </w:r>
            <w:r>
              <w:rPr>
                <w:rFonts w:ascii="Times New Roman" w:eastAsia="Times New Roman" w:hAnsi="Times New Roman" w:cs="Times New Roman"/>
                <w:b/>
                <w:bCs/>
                <w:color w:val="000000"/>
                <w:sz w:val="24"/>
                <w:szCs w:val="24"/>
              </w:rPr>
              <w:t> :</w:t>
            </w:r>
            <w:r>
              <w:rPr>
                <w:rFonts w:ascii="Times New Roman" w:eastAsia="Times New Roman" w:hAnsi="Times New Roman" w:cs="Times New Roman"/>
                <w:color w:val="000000"/>
                <w:sz w:val="24"/>
                <w:szCs w:val="24"/>
              </w:rPr>
              <w:t xml:space="preserve"> Les pistes élaborées.</w:t>
            </w:r>
          </w:p>
        </w:tc>
        <w:tc>
          <w:tcPr>
            <w:tcW w:w="500"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14</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n°12 :</w:t>
            </w:r>
            <w:r>
              <w:rPr>
                <w:rFonts w:ascii="Times New Roman" w:eastAsia="Times New Roman" w:hAnsi="Times New Roman" w:cs="Times New Roman"/>
                <w:color w:val="000000"/>
                <w:sz w:val="24"/>
                <w:szCs w:val="24"/>
              </w:rPr>
              <w:t xml:space="preserve"> Carte géographique Tamanrasset.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n°13 :</w:t>
            </w:r>
            <w:r>
              <w:rPr>
                <w:rFonts w:ascii="Times New Roman" w:eastAsia="Times New Roman" w:hAnsi="Times New Roman" w:cs="Times New Roman"/>
                <w:color w:val="000000"/>
                <w:sz w:val="24"/>
                <w:szCs w:val="24"/>
              </w:rPr>
              <w:t xml:space="preserve"> Carte du réseau routier de la wilaya Tamanrasset.</w:t>
            </w:r>
          </w:p>
        </w:tc>
        <w:tc>
          <w:tcPr>
            <w:tcW w:w="500"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n°14 :</w:t>
            </w:r>
            <w:r>
              <w:rPr>
                <w:rFonts w:ascii="Times New Roman" w:eastAsia="Times New Roman" w:hAnsi="Times New Roman" w:cs="Times New Roman"/>
                <w:color w:val="000000"/>
                <w:sz w:val="24"/>
                <w:szCs w:val="24"/>
              </w:rPr>
              <w:t xml:space="preserve"> Tracé du tronçon reliant silet-Tinzaouatine.</w:t>
            </w:r>
          </w:p>
        </w:tc>
        <w:tc>
          <w:tcPr>
            <w:tcW w:w="500"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n°15</w:t>
            </w:r>
            <w:r>
              <w:rPr>
                <w:rFonts w:ascii="Times New Roman" w:eastAsia="Times New Roman" w:hAnsi="Times New Roman" w:cs="Times New Roman"/>
                <w:b/>
                <w:bCs/>
                <w:color w:val="000000"/>
                <w:sz w:val="24"/>
                <w:szCs w:val="24"/>
              </w:rPr>
              <w:t xml:space="preserve"> </w:t>
            </w:r>
            <w:r w:rsidRPr="003D7C55">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Distance de freinage.</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n°16 :</w:t>
            </w:r>
            <w:r>
              <w:rPr>
                <w:rFonts w:ascii="Times New Roman" w:eastAsia="Times New Roman" w:hAnsi="Times New Roman" w:cs="Times New Roman"/>
                <w:color w:val="000000"/>
                <w:sz w:val="24"/>
                <w:szCs w:val="24"/>
              </w:rPr>
              <w:t xml:space="preserve"> Temps de réactions.</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n°17 :</w:t>
            </w:r>
            <w:r w:rsidRPr="003D7C55">
              <w:rPr>
                <w:rFonts w:ascii="Times New Roman" w:eastAsia="Times New Roman" w:hAnsi="Times New Roman" w:cs="Times New Roman"/>
                <w:color w:val="000000"/>
                <w:sz w:val="24"/>
                <w:szCs w:val="24"/>
              </w:rPr>
              <w:t xml:space="preserve"> Distance d’arrêt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n°18 :</w:t>
            </w:r>
            <w:r w:rsidRPr="003D7C55">
              <w:rPr>
                <w:rFonts w:ascii="Times New Roman" w:eastAsia="Times New Roman" w:hAnsi="Times New Roman" w:cs="Times New Roman"/>
                <w:color w:val="000000"/>
                <w:sz w:val="24"/>
                <w:szCs w:val="24"/>
              </w:rPr>
              <w:t xml:space="preserve"> Espacement</w:t>
            </w:r>
            <w:r>
              <w:rPr>
                <w:rFonts w:ascii="Times New Roman" w:eastAsia="Times New Roman" w:hAnsi="Times New Roman" w:cs="Times New Roman"/>
                <w:color w:val="000000"/>
                <w:sz w:val="24"/>
                <w:szCs w:val="24"/>
              </w:rPr>
              <w:t xml:space="preserve"> entre véhicule.</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1</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Figure n°19 </w:t>
            </w:r>
            <w:r w:rsidRPr="003D7C55">
              <w:rPr>
                <w:rFonts w:ascii="Times New Roman" w:eastAsia="Times New Roman" w:hAnsi="Times New Roman" w:cs="Times New Roman"/>
                <w:b/>
                <w:bCs/>
                <w:color w:val="000000"/>
                <w:sz w:val="24"/>
                <w:szCs w:val="24"/>
              </w:rPr>
              <w:t>:</w:t>
            </w:r>
            <w:r w:rsidRPr="003D7C55">
              <w:rPr>
                <w:rFonts w:ascii="Times New Roman" w:eastAsia="Times New Roman" w:hAnsi="Times New Roman" w:cs="Times New Roman"/>
                <w:color w:val="000000"/>
                <w:sz w:val="24"/>
                <w:szCs w:val="24"/>
              </w:rPr>
              <w:t xml:space="preserve"> Elément du tracé en plan</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n°20 :</w:t>
            </w:r>
            <w:r>
              <w:rPr>
                <w:rFonts w:ascii="Times New Roman" w:eastAsia="Times New Roman" w:hAnsi="Times New Roman" w:cs="Times New Roman"/>
                <w:color w:val="000000"/>
                <w:sz w:val="24"/>
                <w:szCs w:val="24"/>
              </w:rPr>
              <w:t xml:space="preserve"> Elément de la Clothilde.</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n°21 :</w:t>
            </w:r>
            <w:r>
              <w:rPr>
                <w:rFonts w:ascii="Times New Roman" w:eastAsia="Times New Roman" w:hAnsi="Times New Roman" w:cs="Times New Roman"/>
                <w:color w:val="000000"/>
                <w:sz w:val="24"/>
                <w:szCs w:val="24"/>
              </w:rPr>
              <w:t xml:space="preserve"> Raccordement convexe et concave.</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n°22 :</w:t>
            </w:r>
            <w:r>
              <w:rPr>
                <w:rFonts w:ascii="Times New Roman" w:eastAsia="Times New Roman" w:hAnsi="Times New Roman" w:cs="Times New Roman"/>
                <w:color w:val="000000"/>
                <w:sz w:val="24"/>
                <w:szCs w:val="24"/>
              </w:rPr>
              <w:t xml:space="preserve"> Visibilité.</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n°23</w:t>
            </w:r>
            <w:r>
              <w:rPr>
                <w:rFonts w:ascii="Times New Roman" w:eastAsia="Times New Roman" w:hAnsi="Times New Roman" w:cs="Times New Roman"/>
                <w:b/>
                <w:bCs/>
                <w:color w:val="000000"/>
                <w:sz w:val="24"/>
                <w:szCs w:val="24"/>
              </w:rPr>
              <w:t> :</w:t>
            </w:r>
            <w:r w:rsidRPr="003D7C55">
              <w:rPr>
                <w:rFonts w:ascii="Times New Roman" w:eastAsia="Times New Roman" w:hAnsi="Times New Roman" w:cs="Times New Roman"/>
                <w:color w:val="000000"/>
                <w:sz w:val="24"/>
                <w:szCs w:val="24"/>
              </w:rPr>
              <w:t xml:space="preserve"> Détermination du profil en long</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n°24 :</w:t>
            </w:r>
            <w:r w:rsidRPr="003D7C55">
              <w:rPr>
                <w:rFonts w:ascii="Times New Roman" w:eastAsia="Times New Roman" w:hAnsi="Times New Roman" w:cs="Times New Roman"/>
                <w:color w:val="000000"/>
                <w:sz w:val="24"/>
                <w:szCs w:val="24"/>
              </w:rPr>
              <w:t xml:space="preserve"> Eléments du profil en travers</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64</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n°25</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 V</w:t>
            </w:r>
            <w:r w:rsidRPr="003D7C55">
              <w:rPr>
                <w:rFonts w:ascii="Times New Roman" w:eastAsia="Times New Roman" w:hAnsi="Times New Roman" w:cs="Times New Roman"/>
                <w:color w:val="000000"/>
                <w:sz w:val="24"/>
                <w:szCs w:val="24"/>
              </w:rPr>
              <w:t>olume déblai, remblai</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n°26 :</w:t>
            </w:r>
            <w:r>
              <w:rPr>
                <w:rFonts w:ascii="Times New Roman" w:eastAsia="Times New Roman" w:hAnsi="Times New Roman" w:cs="Times New Roman"/>
                <w:b/>
                <w:bCs/>
                <w:color w:val="000000"/>
                <w:sz w:val="24"/>
                <w:szCs w:val="24"/>
              </w:rPr>
              <w:t xml:space="preserve"> </w:t>
            </w:r>
            <w:r w:rsidRPr="003D7C55">
              <w:rPr>
                <w:rFonts w:ascii="Times New Roman" w:eastAsia="Times New Roman" w:hAnsi="Times New Roman" w:cs="Times New Roman"/>
                <w:color w:val="000000"/>
                <w:sz w:val="24"/>
                <w:szCs w:val="24"/>
              </w:rPr>
              <w:t>Calcul volume déblai, remblai</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n°27:</w:t>
            </w:r>
            <w:r>
              <w:rPr>
                <w:rFonts w:ascii="Times New Roman" w:eastAsia="Times New Roman" w:hAnsi="Times New Roman" w:cs="Times New Roman"/>
                <w:color w:val="000000"/>
                <w:sz w:val="24"/>
                <w:szCs w:val="24"/>
              </w:rPr>
              <w:t xml:space="preserve"> Les</w:t>
            </w:r>
            <w:r w:rsidRPr="003D7C55">
              <w:rPr>
                <w:rFonts w:ascii="Times New Roman" w:eastAsia="Times New Roman" w:hAnsi="Times New Roman" w:cs="Times New Roman"/>
                <w:color w:val="000000"/>
                <w:sz w:val="24"/>
                <w:szCs w:val="24"/>
              </w:rPr>
              <w:t xml:space="preserve"> différentes catégories de chaussée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n°28 :</w:t>
            </w:r>
            <w:r>
              <w:rPr>
                <w:rFonts w:ascii="Times New Roman" w:eastAsia="Times New Roman" w:hAnsi="Times New Roman" w:cs="Times New Roman"/>
                <w:color w:val="000000"/>
                <w:sz w:val="24"/>
                <w:szCs w:val="24"/>
              </w:rPr>
              <w:t xml:space="preserve"> Les couches du</w:t>
            </w:r>
            <w:r w:rsidRPr="003D7C55">
              <w:rPr>
                <w:rFonts w:ascii="Times New Roman" w:eastAsia="Times New Roman" w:hAnsi="Times New Roman" w:cs="Times New Roman"/>
                <w:color w:val="000000"/>
                <w:sz w:val="24"/>
                <w:szCs w:val="24"/>
              </w:rPr>
              <w:t xml:space="preserve"> corps de chaussée</w:t>
            </w:r>
            <w:r>
              <w:rPr>
                <w:rFonts w:ascii="Times New Roman" w:eastAsia="Times New Roman" w:hAnsi="Times New Roman" w:cs="Times New Roman"/>
                <w:color w:val="000000"/>
                <w:sz w:val="24"/>
                <w:szCs w:val="24"/>
              </w:rPr>
              <w:t xml:space="preserve">.  </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n°29 :</w:t>
            </w:r>
            <w:r w:rsidRPr="003D7C55">
              <w:rPr>
                <w:rFonts w:ascii="Times New Roman" w:eastAsia="Times New Roman" w:hAnsi="Times New Roman" w:cs="Times New Roman"/>
                <w:color w:val="000000"/>
                <w:sz w:val="24"/>
                <w:szCs w:val="24"/>
              </w:rPr>
              <w:t xml:space="preserve"> Matériels d’essai teneur en eau</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n°30 :</w:t>
            </w:r>
            <w:r>
              <w:rPr>
                <w:rFonts w:ascii="Times New Roman" w:eastAsia="Times New Roman" w:hAnsi="Times New Roman" w:cs="Times New Roman"/>
                <w:color w:val="000000"/>
                <w:sz w:val="24"/>
                <w:szCs w:val="24"/>
              </w:rPr>
              <w:t xml:space="preserve"> </w:t>
            </w:r>
            <w:r w:rsidRPr="003D7C55">
              <w:rPr>
                <w:rFonts w:ascii="Times New Roman" w:eastAsia="Times New Roman" w:hAnsi="Times New Roman" w:cs="Times New Roman"/>
                <w:color w:val="000000"/>
                <w:sz w:val="24"/>
                <w:szCs w:val="24"/>
              </w:rPr>
              <w:t>Analyse granulométrique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n°31</w:t>
            </w:r>
            <w:r>
              <w:rPr>
                <w:rFonts w:ascii="Times New Roman" w:eastAsia="Times New Roman" w:hAnsi="Times New Roman" w:cs="Times New Roman"/>
                <w:b/>
                <w:bCs/>
                <w:color w:val="000000"/>
                <w:sz w:val="24"/>
                <w:szCs w:val="24"/>
              </w:rPr>
              <w:t> :</w:t>
            </w:r>
            <w:r w:rsidRPr="003D7C55">
              <w:rPr>
                <w:rFonts w:ascii="Times New Roman" w:eastAsia="Times New Roman" w:hAnsi="Times New Roman" w:cs="Times New Roman"/>
                <w:color w:val="000000"/>
                <w:sz w:val="24"/>
                <w:szCs w:val="24"/>
              </w:rPr>
              <w:t xml:space="preserve"> Tamisage électrique et manuel</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n°32 :</w:t>
            </w:r>
            <w:r w:rsidRPr="003D7C55">
              <w:rPr>
                <w:rFonts w:ascii="Times New Roman" w:eastAsia="Times New Roman" w:hAnsi="Times New Roman" w:cs="Times New Roman"/>
                <w:color w:val="000000"/>
                <w:sz w:val="24"/>
                <w:szCs w:val="24"/>
              </w:rPr>
              <w:t xml:space="preserve"> Méthode d’essai</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n°33 :</w:t>
            </w:r>
            <w:r w:rsidRPr="003D7C55">
              <w:rPr>
                <w:rFonts w:ascii="Times New Roman" w:eastAsia="Times New Roman" w:hAnsi="Times New Roman" w:cs="Times New Roman"/>
                <w:color w:val="000000"/>
                <w:sz w:val="24"/>
                <w:szCs w:val="24"/>
              </w:rPr>
              <w:t xml:space="preserve"> Mode opératoire 01</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n°34</w:t>
            </w:r>
            <w:r>
              <w:rPr>
                <w:rFonts w:ascii="Times New Roman" w:eastAsia="Times New Roman" w:hAnsi="Times New Roman" w:cs="Times New Roman"/>
                <w:b/>
                <w:bCs/>
                <w:color w:val="000000"/>
                <w:sz w:val="24"/>
                <w:szCs w:val="24"/>
              </w:rPr>
              <w:t xml:space="preserve"> :</w:t>
            </w:r>
            <w:r w:rsidRPr="003D7C55">
              <w:rPr>
                <w:rFonts w:ascii="Times New Roman" w:eastAsia="Times New Roman" w:hAnsi="Times New Roman" w:cs="Times New Roman"/>
                <w:color w:val="000000"/>
                <w:sz w:val="24"/>
                <w:szCs w:val="24"/>
              </w:rPr>
              <w:t xml:space="preserve"> Mode opératoire 2</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n°35 :</w:t>
            </w:r>
            <w:r w:rsidRPr="003D7C55">
              <w:rPr>
                <w:rFonts w:ascii="Times New Roman" w:eastAsia="Times New Roman" w:hAnsi="Times New Roman" w:cs="Times New Roman"/>
                <w:color w:val="000000"/>
                <w:sz w:val="24"/>
                <w:szCs w:val="24"/>
              </w:rPr>
              <w:t xml:space="preserve"> Matériels utilisés dans l’essai équivalent de sable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r>
      <w:tr w:rsidR="002F1074" w:rsidRPr="003D7C55" w:rsidTr="00776EFA">
        <w:trPr>
          <w:trHeight w:val="666"/>
        </w:trPr>
        <w:tc>
          <w:tcPr>
            <w:tcW w:w="10418" w:type="dxa"/>
            <w:shd w:val="clear" w:color="auto" w:fill="auto"/>
            <w:noWrap/>
            <w:vAlign w:val="bottom"/>
            <w:hideMark/>
          </w:tcPr>
          <w:p w:rsidR="002F1074" w:rsidRPr="005F4AE0"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Figu</w:t>
            </w:r>
            <w:r w:rsidRPr="003D7C55">
              <w:rPr>
                <w:rFonts w:ascii="Times New Roman" w:eastAsia="Times New Roman" w:hAnsi="Times New Roman" w:cs="Times New Roman"/>
                <w:b/>
                <w:bCs/>
                <w:color w:val="000000"/>
                <w:sz w:val="24"/>
                <w:szCs w:val="24"/>
              </w:rPr>
              <w:t>re n°36 :</w:t>
            </w:r>
            <w:r w:rsidRPr="003D7C55">
              <w:rPr>
                <w:rFonts w:ascii="Times New Roman" w:eastAsia="Times New Roman" w:hAnsi="Times New Roman" w:cs="Times New Roman"/>
                <w:color w:val="000000"/>
                <w:sz w:val="24"/>
                <w:szCs w:val="24"/>
              </w:rPr>
              <w:t xml:space="preserve"> L´essai d´équivalent de sable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lastRenderedPageBreak/>
              <w:t>Figure n°37 :</w:t>
            </w:r>
            <w:r>
              <w:rPr>
                <w:rFonts w:ascii="Times New Roman" w:eastAsia="Times New Roman" w:hAnsi="Times New Roman" w:cs="Times New Roman"/>
                <w:color w:val="000000"/>
                <w:sz w:val="24"/>
                <w:szCs w:val="24"/>
              </w:rPr>
              <w:t xml:space="preserve"> </w:t>
            </w:r>
            <w:r w:rsidRPr="003D7C55">
              <w:rPr>
                <w:rFonts w:ascii="Times New Roman" w:eastAsia="Times New Roman" w:hAnsi="Times New Roman" w:cs="Times New Roman"/>
                <w:color w:val="000000"/>
                <w:sz w:val="24"/>
                <w:szCs w:val="24"/>
              </w:rPr>
              <w:t>Matériels utilisés</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0</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n°38 :</w:t>
            </w:r>
            <w:r>
              <w:rPr>
                <w:rFonts w:ascii="Times New Roman" w:eastAsia="Times New Roman" w:hAnsi="Times New Roman" w:cs="Times New Roman"/>
                <w:color w:val="000000"/>
                <w:sz w:val="24"/>
                <w:szCs w:val="24"/>
              </w:rPr>
              <w:t xml:space="preserve"> Limite</w:t>
            </w:r>
            <w:r w:rsidRPr="003D7C55">
              <w:rPr>
                <w:rFonts w:ascii="Times New Roman" w:eastAsia="Times New Roman" w:hAnsi="Times New Roman" w:cs="Times New Roman"/>
                <w:color w:val="000000"/>
                <w:sz w:val="24"/>
                <w:szCs w:val="24"/>
              </w:rPr>
              <w:t xml:space="preserve"> de plasticité</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2</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n°39</w:t>
            </w:r>
            <w:r>
              <w:rPr>
                <w:rFonts w:ascii="Times New Roman" w:eastAsia="Times New Roman" w:hAnsi="Times New Roman" w:cs="Times New Roman"/>
                <w:b/>
                <w:bCs/>
                <w:color w:val="000000"/>
                <w:sz w:val="24"/>
                <w:szCs w:val="24"/>
              </w:rPr>
              <w:t xml:space="preserve"> </w:t>
            </w:r>
            <w:r w:rsidRPr="003D7C55">
              <w:rPr>
                <w:rFonts w:ascii="Times New Roman" w:eastAsia="Times New Roman" w:hAnsi="Times New Roman" w:cs="Times New Roman"/>
                <w:b/>
                <w:bCs/>
                <w:color w:val="000000"/>
                <w:sz w:val="24"/>
                <w:szCs w:val="24"/>
              </w:rPr>
              <w:t>:</w:t>
            </w:r>
            <w:r w:rsidRPr="003D7C55">
              <w:rPr>
                <w:rFonts w:ascii="Times New Roman" w:eastAsia="Times New Roman" w:hAnsi="Times New Roman" w:cs="Times New Roman"/>
                <w:color w:val="000000"/>
                <w:sz w:val="24"/>
                <w:szCs w:val="24"/>
              </w:rPr>
              <w:t xml:space="preserve"> Appareillage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n°40 :</w:t>
            </w:r>
            <w:r w:rsidRPr="003D7C55">
              <w:rPr>
                <w:rFonts w:ascii="Times New Roman" w:eastAsia="Times New Roman" w:hAnsi="Times New Roman" w:cs="Times New Roman"/>
                <w:color w:val="000000"/>
                <w:sz w:val="24"/>
                <w:szCs w:val="24"/>
              </w:rPr>
              <w:t xml:space="preserve"> Tamisage de l’échantillon</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n°41 :</w:t>
            </w:r>
            <w:r w:rsidRPr="003D7C55">
              <w:rPr>
                <w:rFonts w:ascii="Times New Roman" w:eastAsia="Times New Roman" w:hAnsi="Times New Roman" w:cs="Times New Roman"/>
                <w:color w:val="000000"/>
                <w:sz w:val="24"/>
                <w:szCs w:val="24"/>
              </w:rPr>
              <w:t xml:space="preserve"> Pesé l’échantillon</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n°42</w:t>
            </w:r>
            <w:r>
              <w:rPr>
                <w:rFonts w:ascii="Times New Roman" w:eastAsia="Times New Roman" w:hAnsi="Times New Roman" w:cs="Times New Roman"/>
                <w:b/>
                <w:bCs/>
                <w:color w:val="000000"/>
                <w:sz w:val="24"/>
                <w:szCs w:val="24"/>
              </w:rPr>
              <w:t xml:space="preserve"> </w:t>
            </w:r>
            <w:r w:rsidRPr="003D7C55">
              <w:rPr>
                <w:rFonts w:ascii="Times New Roman" w:eastAsia="Times New Roman" w:hAnsi="Times New Roman" w:cs="Times New Roman"/>
                <w:b/>
                <w:bCs/>
                <w:color w:val="000000"/>
                <w:sz w:val="24"/>
                <w:szCs w:val="24"/>
              </w:rPr>
              <w:t>:</w:t>
            </w:r>
            <w:r w:rsidRPr="003D7C55">
              <w:rPr>
                <w:rFonts w:ascii="Times New Roman" w:eastAsia="Times New Roman" w:hAnsi="Times New Roman" w:cs="Times New Roman"/>
                <w:color w:val="000000"/>
                <w:sz w:val="24"/>
                <w:szCs w:val="24"/>
              </w:rPr>
              <w:t xml:space="preserve"> Mode opératoire de l’essai carbonate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n°43 :</w:t>
            </w:r>
            <w:r w:rsidRPr="003D7C55">
              <w:rPr>
                <w:rFonts w:ascii="Times New Roman" w:eastAsia="Times New Roman" w:hAnsi="Times New Roman" w:cs="Times New Roman"/>
                <w:color w:val="000000"/>
                <w:sz w:val="24"/>
                <w:szCs w:val="24"/>
              </w:rPr>
              <w:t xml:space="preserve"> Modalité d’exécution des essais Proctor modifié</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n°44 :</w:t>
            </w:r>
            <w:r w:rsidRPr="003D7C55">
              <w:rPr>
                <w:rFonts w:ascii="Times New Roman" w:eastAsia="Times New Roman" w:hAnsi="Times New Roman" w:cs="Times New Roman"/>
                <w:color w:val="000000"/>
                <w:sz w:val="24"/>
                <w:szCs w:val="24"/>
              </w:rPr>
              <w:t xml:space="preserve"> Matériels de l’essai Proctor</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n°45 :</w:t>
            </w:r>
            <w:r>
              <w:rPr>
                <w:rFonts w:ascii="Times New Roman" w:eastAsia="Times New Roman" w:hAnsi="Times New Roman" w:cs="Times New Roman"/>
                <w:color w:val="000000"/>
                <w:sz w:val="24"/>
                <w:szCs w:val="24"/>
              </w:rPr>
              <w:t xml:space="preserve"> L</w:t>
            </w:r>
            <w:r w:rsidRPr="003D7C55">
              <w:rPr>
                <w:rFonts w:ascii="Times New Roman" w:eastAsia="Times New Roman" w:hAnsi="Times New Roman" w:cs="Times New Roman"/>
                <w:color w:val="000000"/>
                <w:sz w:val="24"/>
                <w:szCs w:val="24"/>
              </w:rPr>
              <w:t>es étapes de l’essai Proctor</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n°46 :</w:t>
            </w:r>
            <w:r w:rsidRPr="003D7C55">
              <w:rPr>
                <w:rFonts w:ascii="Times New Roman" w:eastAsia="Times New Roman" w:hAnsi="Times New Roman" w:cs="Times New Roman"/>
                <w:color w:val="000000"/>
                <w:sz w:val="24"/>
                <w:szCs w:val="24"/>
              </w:rPr>
              <w:t xml:space="preserve"> Matériels d’essai CBR</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n°47</w:t>
            </w:r>
            <w:r>
              <w:rPr>
                <w:rFonts w:ascii="Times New Roman" w:eastAsia="Times New Roman" w:hAnsi="Times New Roman" w:cs="Times New Roman"/>
                <w:color w:val="000000"/>
                <w:sz w:val="24"/>
                <w:szCs w:val="24"/>
              </w:rPr>
              <w:t> :</w:t>
            </w:r>
            <w:r w:rsidRPr="003D7C55">
              <w:rPr>
                <w:rFonts w:ascii="Times New Roman" w:eastAsia="Times New Roman" w:hAnsi="Times New Roman" w:cs="Times New Roman"/>
                <w:color w:val="000000"/>
                <w:sz w:val="24"/>
                <w:szCs w:val="24"/>
              </w:rPr>
              <w:t xml:space="preserve"> Matériels d’essai CBR</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n°48 :</w:t>
            </w:r>
            <w:r w:rsidRPr="003D7C55">
              <w:rPr>
                <w:rFonts w:ascii="Times New Roman" w:eastAsia="Times New Roman" w:hAnsi="Times New Roman" w:cs="Times New Roman"/>
                <w:color w:val="000000"/>
                <w:sz w:val="24"/>
                <w:szCs w:val="24"/>
              </w:rPr>
              <w:t xml:space="preserve"> L’appareil de compacité (nucléo-densimètre)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n°49 :</w:t>
            </w:r>
            <w:r>
              <w:rPr>
                <w:rFonts w:ascii="Times New Roman" w:eastAsia="Times New Roman" w:hAnsi="Times New Roman" w:cs="Times New Roman"/>
                <w:color w:val="000000"/>
                <w:sz w:val="24"/>
                <w:szCs w:val="24"/>
              </w:rPr>
              <w:t xml:space="preserve"> E</w:t>
            </w:r>
            <w:r w:rsidRPr="003D7C55">
              <w:rPr>
                <w:rFonts w:ascii="Times New Roman" w:eastAsia="Times New Roman" w:hAnsi="Times New Roman" w:cs="Times New Roman"/>
                <w:color w:val="000000"/>
                <w:sz w:val="24"/>
                <w:szCs w:val="24"/>
              </w:rPr>
              <w:t>xemple d’un essai de carottage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01</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n°50</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 Flèche</w:t>
            </w:r>
            <w:r w:rsidRPr="003D7C55">
              <w:rPr>
                <w:rFonts w:ascii="Times New Roman" w:eastAsia="Times New Roman" w:hAnsi="Times New Roman" w:cs="Times New Roman"/>
                <w:color w:val="000000"/>
                <w:sz w:val="24"/>
                <w:szCs w:val="24"/>
              </w:rPr>
              <w:t xml:space="preserve"> de sélection</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11</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n°51 :</w:t>
            </w:r>
            <w:r>
              <w:rPr>
                <w:rFonts w:ascii="Times New Roman" w:eastAsia="Times New Roman" w:hAnsi="Times New Roman" w:cs="Times New Roman"/>
                <w:color w:val="000000"/>
                <w:sz w:val="24"/>
                <w:szCs w:val="24"/>
              </w:rPr>
              <w:t xml:space="preserve"> M</w:t>
            </w:r>
            <w:r w:rsidRPr="003D7C55">
              <w:rPr>
                <w:rFonts w:ascii="Times New Roman" w:eastAsia="Times New Roman" w:hAnsi="Times New Roman" w:cs="Times New Roman"/>
                <w:color w:val="000000"/>
                <w:sz w:val="24"/>
                <w:szCs w:val="24"/>
              </w:rPr>
              <w:t>arque sur la chaussée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12</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n°52 :</w:t>
            </w:r>
            <w:r>
              <w:rPr>
                <w:rFonts w:ascii="Times New Roman" w:eastAsia="Times New Roman" w:hAnsi="Times New Roman" w:cs="Times New Roman"/>
                <w:color w:val="000000"/>
                <w:sz w:val="24"/>
                <w:szCs w:val="24"/>
              </w:rPr>
              <w:t xml:space="preserve"> F</w:t>
            </w:r>
            <w:r w:rsidRPr="003D7C55">
              <w:rPr>
                <w:rFonts w:ascii="Times New Roman" w:eastAsia="Times New Roman" w:hAnsi="Times New Roman" w:cs="Times New Roman"/>
                <w:color w:val="000000"/>
                <w:sz w:val="24"/>
                <w:szCs w:val="24"/>
              </w:rPr>
              <w:t>lèche de rabattement</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n°53 :</w:t>
            </w:r>
            <w:r w:rsidRPr="003D7C55">
              <w:rPr>
                <w:rFonts w:ascii="Times New Roman" w:eastAsia="Times New Roman" w:hAnsi="Times New Roman" w:cs="Times New Roman"/>
                <w:color w:val="000000"/>
                <w:sz w:val="24"/>
                <w:szCs w:val="24"/>
              </w:rPr>
              <w:t xml:space="preserve"> Schéma de signalisation stop sur chaussée</w:t>
            </w:r>
            <w:r>
              <w:rPr>
                <w:rFonts w:ascii="Times New Roman" w:eastAsia="Times New Roman" w:hAnsi="Times New Roman" w:cs="Times New Roman"/>
                <w:color w:val="000000"/>
                <w:sz w:val="24"/>
                <w:szCs w:val="24"/>
              </w:rPr>
              <w: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n°54</w:t>
            </w:r>
            <w:r>
              <w:rPr>
                <w:rFonts w:ascii="Times New Roman" w:eastAsia="Times New Roman" w:hAnsi="Times New Roman" w:cs="Times New Roman"/>
                <w:b/>
                <w:bCs/>
                <w:color w:val="000000"/>
                <w:sz w:val="24"/>
                <w:szCs w:val="24"/>
              </w:rPr>
              <w:t> :</w:t>
            </w:r>
            <w:r w:rsidRPr="00110570">
              <w:rPr>
                <w:rFonts w:ascii="Times New Roman" w:eastAsia="Times New Roman" w:hAnsi="Times New Roman" w:cs="Times New Roman"/>
                <w:bCs/>
                <w:color w:val="000000"/>
                <w:sz w:val="24"/>
                <w:szCs w:val="24"/>
              </w:rPr>
              <w:t xml:space="preserve"> Schémas de marquage par hachures (sur le nez d’ilot).</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n°55 :</w:t>
            </w:r>
            <w:r>
              <w:rPr>
                <w:rFonts w:ascii="Times New Roman" w:eastAsia="Times New Roman" w:hAnsi="Times New Roman" w:cs="Times New Roman"/>
                <w:color w:val="000000"/>
                <w:sz w:val="24"/>
                <w:szCs w:val="24"/>
              </w:rPr>
              <w:t xml:space="preserve"> Panneaux spéciaux (type A).</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16</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sidRPr="003D7C55">
              <w:rPr>
                <w:rFonts w:ascii="Times New Roman" w:eastAsia="Times New Roman" w:hAnsi="Times New Roman" w:cs="Times New Roman"/>
                <w:b/>
                <w:bCs/>
                <w:color w:val="000000"/>
                <w:sz w:val="24"/>
                <w:szCs w:val="24"/>
              </w:rPr>
              <w:t>Figure n°56 :</w:t>
            </w:r>
            <w:r>
              <w:rPr>
                <w:rFonts w:ascii="Times New Roman" w:eastAsia="Times New Roman" w:hAnsi="Times New Roman" w:cs="Times New Roman"/>
                <w:color w:val="000000"/>
                <w:sz w:val="24"/>
                <w:szCs w:val="24"/>
              </w:rPr>
              <w:t xml:space="preserve"> Les signaux d’identification des routes (type E).</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r w:rsidRPr="003D7C55">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17</w:t>
            </w:r>
          </w:p>
        </w:tc>
      </w:tr>
      <w:tr w:rsidR="002F1074" w:rsidRPr="003D7C55" w:rsidTr="00776EFA">
        <w:trPr>
          <w:trHeight w:val="330"/>
        </w:trPr>
        <w:tc>
          <w:tcPr>
            <w:tcW w:w="10418" w:type="dxa"/>
            <w:shd w:val="clear" w:color="auto" w:fill="auto"/>
            <w:noWrap/>
            <w:vAlign w:val="bottom"/>
            <w:hideMark/>
          </w:tcPr>
          <w:p w:rsidR="002F1074" w:rsidRPr="003D7C55"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Figure n°57</w:t>
            </w:r>
            <w:r w:rsidRPr="003D7C55">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 </w:t>
            </w:r>
            <w:r w:rsidRPr="00FF605C">
              <w:rPr>
                <w:rFonts w:ascii="Times New Roman" w:eastAsia="Times New Roman" w:hAnsi="Times New Roman" w:cs="Times New Roman"/>
                <w:bCs/>
                <w:color w:val="000000"/>
                <w:sz w:val="24"/>
                <w:szCs w:val="24"/>
              </w:rPr>
              <w:t>Paramètres de l’implantation des luminaires.</w:t>
            </w:r>
          </w:p>
        </w:tc>
        <w:tc>
          <w:tcPr>
            <w:tcW w:w="500" w:type="dxa"/>
            <w:shd w:val="clear" w:color="auto" w:fill="auto"/>
            <w:noWrap/>
            <w:vAlign w:val="bottom"/>
            <w:hideMark/>
          </w:tcPr>
          <w:p w:rsidR="002F1074" w:rsidRPr="003D7C55" w:rsidRDefault="002F1074" w:rsidP="00776EFA">
            <w:pPr>
              <w:spacing w:after="0" w:line="240" w:lineRule="auto"/>
              <w:jc w:val="right"/>
              <w:rPr>
                <w:rFonts w:ascii="Times New Roman" w:eastAsia="Times New Roman" w:hAnsi="Times New Roman" w:cs="Times New Roman"/>
                <w:color w:val="000000"/>
                <w:sz w:val="24"/>
                <w:szCs w:val="24"/>
              </w:rPr>
            </w:pPr>
          </w:p>
        </w:tc>
      </w:tr>
    </w:tbl>
    <w:p w:rsidR="00605D72" w:rsidRDefault="00605D72" w:rsidP="00113335">
      <w:pPr>
        <w:ind w:firstLine="708"/>
        <w:rPr>
          <w:rFonts w:asciiTheme="majorBidi" w:hAnsiTheme="majorBidi" w:cstheme="majorBidi"/>
          <w:szCs w:val="24"/>
        </w:rPr>
        <w:sectPr w:rsidR="00605D72" w:rsidSect="00973059">
          <w:headerReference w:type="default" r:id="rId13"/>
          <w:pgSz w:w="11906" w:h="16838"/>
          <w:pgMar w:top="1440" w:right="1800" w:bottom="1440" w:left="1800" w:header="708" w:footer="708" w:gutter="0"/>
          <w:cols w:space="708"/>
          <w:docGrid w:linePitch="360"/>
        </w:sectPr>
      </w:pPr>
    </w:p>
    <w:p w:rsidR="002F1074" w:rsidRDefault="001A444C" w:rsidP="002F1074">
      <w:pPr>
        <w:jc w:val="center"/>
        <w:rPr>
          <w:rFonts w:asciiTheme="majorBidi" w:hAnsiTheme="majorBidi" w:cstheme="majorBidi"/>
          <w:b/>
          <w:bCs/>
          <w:sz w:val="52"/>
          <w:szCs w:val="52"/>
          <w:u w:val="single"/>
        </w:rPr>
      </w:pPr>
      <w:r>
        <w:rPr>
          <w:rFonts w:asciiTheme="majorBidi" w:hAnsiTheme="majorBidi" w:cstheme="majorBidi"/>
          <w:b/>
          <w:bCs/>
          <w:sz w:val="52"/>
          <w:szCs w:val="52"/>
          <w:u w:val="single"/>
        </w:rPr>
        <w:lastRenderedPageBreak/>
        <w:t>Liste des tableaux</w:t>
      </w:r>
    </w:p>
    <w:tbl>
      <w:tblPr>
        <w:tblW w:w="10467" w:type="dxa"/>
        <w:jc w:val="center"/>
        <w:tblCellMar>
          <w:left w:w="70" w:type="dxa"/>
          <w:right w:w="70" w:type="dxa"/>
        </w:tblCellMar>
        <w:tblLook w:val="04A0"/>
      </w:tblPr>
      <w:tblGrid>
        <w:gridCol w:w="9967"/>
        <w:gridCol w:w="500"/>
      </w:tblGrid>
      <w:tr w:rsidR="002F1074" w:rsidRPr="005A39D4" w:rsidTr="00776EFA">
        <w:trPr>
          <w:trHeight w:val="315"/>
          <w:jc w:val="center"/>
        </w:trPr>
        <w:tc>
          <w:tcPr>
            <w:tcW w:w="9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 :</w:t>
            </w:r>
            <w:r w:rsidRPr="005A39D4">
              <w:rPr>
                <w:rFonts w:ascii="Times New Roman" w:eastAsia="Times New Roman" w:hAnsi="Times New Roman" w:cs="Times New Roman"/>
                <w:color w:val="000000"/>
                <w:sz w:val="24"/>
                <w:szCs w:val="24"/>
              </w:rPr>
              <w:t xml:space="preserve"> Le</w:t>
            </w:r>
            <w:r>
              <w:rPr>
                <w:rFonts w:ascii="Times New Roman" w:eastAsia="Times New Roman" w:hAnsi="Times New Roman" w:cs="Times New Roman"/>
                <w:color w:val="000000"/>
                <w:sz w:val="24"/>
                <w:szCs w:val="24"/>
              </w:rPr>
              <w:t xml:space="preserve"> réseau routier des territoires sahariens.</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6</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 :</w:t>
            </w:r>
            <w:r>
              <w:rPr>
                <w:rFonts w:ascii="Times New Roman" w:eastAsia="Times New Roman" w:hAnsi="Times New Roman" w:cs="Times New Roman"/>
                <w:color w:val="000000"/>
                <w:sz w:val="24"/>
                <w:szCs w:val="24"/>
              </w:rPr>
              <w:t xml:space="preserve"> Le réseau routier Algérien.</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n°3 :</w:t>
            </w:r>
            <w:r>
              <w:rPr>
                <w:rFonts w:ascii="Times New Roman" w:eastAsia="Times New Roman" w:hAnsi="Times New Roman" w:cs="Times New Roman"/>
                <w:color w:val="000000"/>
                <w:sz w:val="24"/>
                <w:szCs w:val="24"/>
              </w:rPr>
              <w:t xml:space="preserve"> Répartition du réseau routier.</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n°4 :</w:t>
            </w:r>
            <w:r>
              <w:rPr>
                <w:rFonts w:ascii="Times New Roman" w:eastAsia="Times New Roman" w:hAnsi="Times New Roman" w:cs="Times New Roman"/>
                <w:color w:val="000000"/>
                <w:sz w:val="24"/>
                <w:szCs w:val="24"/>
              </w:rPr>
              <w:t xml:space="preserve"> Etat du réseau routier revêtu.</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10</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n°5</w:t>
            </w:r>
            <w:r w:rsidRPr="005A39D4">
              <w:rPr>
                <w:rFonts w:ascii="Times New Roman" w:eastAsia="Times New Roman" w:hAnsi="Times New Roman" w:cs="Times New Roman"/>
                <w:color w:val="000000"/>
                <w:sz w:val="24"/>
                <w:szCs w:val="24"/>
              </w:rPr>
              <w:t> </w:t>
            </w:r>
            <w:r w:rsidRPr="00B862ED">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La consistance et l’état actuel du réseau non revêtu.</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11   </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n°6 :</w:t>
            </w:r>
            <w:r>
              <w:rPr>
                <w:rFonts w:ascii="Times New Roman" w:eastAsia="Times New Roman" w:hAnsi="Times New Roman" w:cs="Times New Roman"/>
                <w:color w:val="000000"/>
                <w:sz w:val="24"/>
                <w:szCs w:val="24"/>
              </w:rPr>
              <w:t xml:space="preserve"> Etats du réseau routier non revêtu.</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11</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n°7 :</w:t>
            </w:r>
            <w:r>
              <w:rPr>
                <w:rFonts w:ascii="Times New Roman" w:eastAsia="Times New Roman" w:hAnsi="Times New Roman" w:cs="Times New Roman"/>
                <w:color w:val="000000"/>
                <w:sz w:val="24"/>
                <w:szCs w:val="24"/>
              </w:rPr>
              <w:t xml:space="preserve"> Identification des pistes Sahariennes.</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15</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w:t>
            </w:r>
            <w:r w:rsidRPr="005A39D4">
              <w:rPr>
                <w:rFonts w:ascii="Times New Roman" w:eastAsia="Times New Roman" w:hAnsi="Times New Roman" w:cs="Times New Roman"/>
                <w:b/>
                <w:bCs/>
                <w:color w:val="000000"/>
                <w:sz w:val="24"/>
                <w:szCs w:val="24"/>
              </w:rPr>
              <w:t>8</w:t>
            </w:r>
            <w:r>
              <w:rPr>
                <w:rFonts w:ascii="Times New Roman" w:eastAsia="Times New Roman" w:hAnsi="Times New Roman" w:cs="Times New Roman"/>
                <w:b/>
                <w:bCs/>
                <w:color w:val="000000"/>
                <w:sz w:val="24"/>
                <w:szCs w:val="24"/>
              </w:rPr>
              <w:t xml:space="preserve"> </w:t>
            </w:r>
            <w:r w:rsidRPr="00B862ED">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Dénivelé de chaque profil.</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AB792D"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27</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n°9</w:t>
            </w:r>
            <w:r>
              <w:rPr>
                <w:rFonts w:ascii="Times New Roman" w:eastAsia="Times New Roman" w:hAnsi="Times New Roman" w:cs="Times New Roman"/>
                <w:b/>
                <w:bCs/>
                <w:color w:val="000000"/>
                <w:sz w:val="24"/>
                <w:szCs w:val="24"/>
              </w:rPr>
              <w:t xml:space="preserve"> </w:t>
            </w:r>
            <w:r w:rsidRPr="00B862ED">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Détermination de la nature des terrains.</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n°10</w:t>
            </w:r>
            <w:r w:rsidRPr="005A39D4">
              <w:rPr>
                <w:rFonts w:ascii="Times New Roman" w:eastAsia="Times New Roman" w:hAnsi="Times New Roman" w:cs="Times New Roman"/>
                <w:color w:val="000000"/>
                <w:sz w:val="24"/>
                <w:szCs w:val="24"/>
              </w:rPr>
              <w:t> </w:t>
            </w:r>
            <w:r w:rsidRPr="00B862ED">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Sinuosité.</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n°11 :</w:t>
            </w:r>
            <w:r>
              <w:rPr>
                <w:rFonts w:ascii="Times New Roman" w:eastAsia="Times New Roman" w:hAnsi="Times New Roman" w:cs="Times New Roman"/>
                <w:color w:val="000000"/>
                <w:sz w:val="24"/>
                <w:szCs w:val="24"/>
              </w:rPr>
              <w:t xml:space="preserve"> Environnement de la route.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29        </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n°12 :</w:t>
            </w:r>
            <w:r w:rsidRPr="00B748C5">
              <w:rPr>
                <w:rFonts w:ascii="Times New Roman" w:eastAsia="Times New Roman" w:hAnsi="Times New Roman" w:cs="Times New Roman"/>
                <w:bCs/>
                <w:color w:val="000000"/>
                <w:sz w:val="24"/>
                <w:szCs w:val="24"/>
              </w:rPr>
              <w:t xml:space="preserve"> Vitesse de référence.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30</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n°13 :</w:t>
            </w:r>
            <w:r>
              <w:rPr>
                <w:rFonts w:ascii="Times New Roman" w:eastAsia="Times New Roman" w:hAnsi="Times New Roman" w:cs="Times New Roman"/>
                <w:color w:val="000000"/>
                <w:sz w:val="24"/>
                <w:szCs w:val="24"/>
              </w:rPr>
              <w:t xml:space="preserve"> Valeurs du coefficient P. </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34</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n°14</w:t>
            </w:r>
            <w:r>
              <w:rPr>
                <w:rFonts w:ascii="Times New Roman" w:eastAsia="Times New Roman" w:hAnsi="Times New Roman" w:cs="Times New Roman"/>
                <w:b/>
                <w:bCs/>
                <w:color w:val="000000"/>
                <w:sz w:val="24"/>
                <w:szCs w:val="24"/>
              </w:rPr>
              <w:t xml:space="preserve"> :</w:t>
            </w:r>
            <w:r w:rsidRPr="005A39D4">
              <w:rPr>
                <w:rFonts w:ascii="Times New Roman" w:eastAsia="Times New Roman" w:hAnsi="Times New Roman" w:cs="Times New Roman"/>
                <w:color w:val="000000"/>
                <w:sz w:val="24"/>
                <w:szCs w:val="24"/>
              </w:rPr>
              <w:t xml:space="preserve"> Valeur de </w:t>
            </w:r>
            <w:r>
              <w:rPr>
                <w:rFonts w:ascii="Times New Roman" w:eastAsia="Times New Roman" w:hAnsi="Times New Roman" w:cs="Times New Roman"/>
                <w:color w:val="000000"/>
                <w:sz w:val="24"/>
                <w:szCs w:val="24"/>
              </w:rPr>
              <w:t>K1 en fonction de l’environnement.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35</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n°15</w:t>
            </w:r>
            <w:r>
              <w:rPr>
                <w:rFonts w:ascii="Times New Roman" w:eastAsia="Times New Roman" w:hAnsi="Times New Roman" w:cs="Times New Roman"/>
                <w:b/>
                <w:bCs/>
                <w:color w:val="000000"/>
                <w:sz w:val="24"/>
                <w:szCs w:val="24"/>
              </w:rPr>
              <w:t xml:space="preserve"> :</w:t>
            </w:r>
            <w:r w:rsidRPr="005A39D4">
              <w:rPr>
                <w:rFonts w:ascii="Times New Roman" w:eastAsia="Times New Roman" w:hAnsi="Times New Roman" w:cs="Times New Roman"/>
                <w:color w:val="000000"/>
                <w:sz w:val="24"/>
                <w:szCs w:val="24"/>
              </w:rPr>
              <w:t xml:space="preserve"> Valeur de </w:t>
            </w:r>
            <w:r>
              <w:rPr>
                <w:rFonts w:ascii="Times New Roman" w:eastAsia="Times New Roman" w:hAnsi="Times New Roman" w:cs="Times New Roman"/>
                <w:color w:val="000000"/>
                <w:sz w:val="24"/>
                <w:szCs w:val="24"/>
              </w:rPr>
              <w:t>K2 en fonction de l’environnement.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35</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n°16 :</w:t>
            </w:r>
            <w:r>
              <w:rPr>
                <w:rFonts w:ascii="Times New Roman" w:eastAsia="Times New Roman" w:hAnsi="Times New Roman" w:cs="Times New Roman"/>
                <w:color w:val="000000"/>
                <w:sz w:val="24"/>
                <w:szCs w:val="24"/>
              </w:rPr>
              <w:t xml:space="preserve"> Valeurs de la capacité théorique.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35</w:t>
            </w:r>
          </w:p>
        </w:tc>
      </w:tr>
      <w:tr w:rsidR="002F1074" w:rsidRPr="005A39D4" w:rsidTr="00776EFA">
        <w:trPr>
          <w:trHeight w:val="40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n°17</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 xml:space="preserve"> Coefficient de frottement longitudinal selon les normes de B40.</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39    </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n°18</w:t>
            </w:r>
            <w:r>
              <w:rPr>
                <w:rFonts w:ascii="Times New Roman" w:eastAsia="Times New Roman" w:hAnsi="Times New Roman" w:cs="Times New Roman"/>
                <w:b/>
                <w:bCs/>
                <w:color w:val="000000"/>
                <w:sz w:val="24"/>
                <w:szCs w:val="24"/>
              </w:rPr>
              <w:t xml:space="preserve"> :</w:t>
            </w:r>
            <w:r w:rsidRPr="00497229">
              <w:rPr>
                <w:rFonts w:ascii="Times New Roman" w:eastAsia="Times New Roman" w:hAnsi="Times New Roman" w:cs="Times New Roman"/>
                <w:bCs/>
                <w:color w:val="000000"/>
                <w:sz w:val="24"/>
                <w:szCs w:val="24"/>
              </w:rPr>
              <w:t xml:space="preserve"> Les v</w:t>
            </w:r>
            <w:r w:rsidRPr="00497229">
              <w:rPr>
                <w:rFonts w:ascii="Times New Roman" w:eastAsia="Times New Roman" w:hAnsi="Times New Roman" w:cs="Times New Roman"/>
                <w:color w:val="000000"/>
                <w:sz w:val="24"/>
                <w:szCs w:val="24"/>
              </w:rPr>
              <w:t xml:space="preserve">aleurs du </w:t>
            </w:r>
            <w:r>
              <w:rPr>
                <w:rFonts w:ascii="Times New Roman" w:eastAsia="Times New Roman" w:hAnsi="Times New Roman" w:cs="Times New Roman"/>
                <w:color w:val="000000"/>
                <w:sz w:val="24"/>
                <w:szCs w:val="24"/>
              </w:rPr>
              <w:t>temps de perception réaction t en fonction de E, CAT et Vr.</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n°19 :</w:t>
            </w:r>
            <w:r>
              <w:rPr>
                <w:rFonts w:ascii="Times New Roman" w:eastAsia="Times New Roman" w:hAnsi="Times New Roman" w:cs="Times New Roman"/>
                <w:color w:val="000000"/>
                <w:sz w:val="24"/>
                <w:szCs w:val="24"/>
              </w:rPr>
              <w:t xml:space="preserve"> Lois de distance d’arrêt.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Tableau n°20 :</w:t>
            </w:r>
            <w:r>
              <w:rPr>
                <w:rFonts w:ascii="Times New Roman" w:eastAsia="Times New Roman" w:hAnsi="Times New Roman" w:cs="Times New Roman"/>
                <w:color w:val="000000"/>
                <w:sz w:val="24"/>
                <w:szCs w:val="24"/>
              </w:rPr>
              <w:t xml:space="preserve"> Valeur de dvd et dmd en fonction de la vitesse.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n°21 :</w:t>
            </w:r>
            <w:r>
              <w:rPr>
                <w:rFonts w:ascii="Times New Roman" w:eastAsia="Times New Roman" w:hAnsi="Times New Roman" w:cs="Times New Roman"/>
                <w:color w:val="000000"/>
                <w:sz w:val="24"/>
                <w:szCs w:val="24"/>
              </w:rPr>
              <w:t xml:space="preserve"> Devers en fonction de l’environnement.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n°22 :</w:t>
            </w:r>
            <w:r>
              <w:rPr>
                <w:rFonts w:ascii="Times New Roman" w:eastAsia="Times New Roman" w:hAnsi="Times New Roman" w:cs="Times New Roman"/>
                <w:color w:val="000000"/>
                <w:sz w:val="24"/>
                <w:szCs w:val="24"/>
              </w:rPr>
              <w:t xml:space="preserve"> Dévers.</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n°23 :</w:t>
            </w:r>
            <w:r>
              <w:rPr>
                <w:rFonts w:ascii="Times New Roman" w:eastAsia="Times New Roman" w:hAnsi="Times New Roman" w:cs="Times New Roman"/>
                <w:color w:val="000000"/>
                <w:sz w:val="24"/>
                <w:szCs w:val="24"/>
              </w:rPr>
              <w:t xml:space="preserve"> Valeur du coeffient ft.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n°24 :</w:t>
            </w:r>
            <w:r>
              <w:rPr>
                <w:rFonts w:ascii="Times New Roman" w:eastAsia="Times New Roman" w:hAnsi="Times New Roman" w:cs="Times New Roman"/>
                <w:color w:val="000000"/>
                <w:sz w:val="24"/>
                <w:szCs w:val="24"/>
              </w:rPr>
              <w:t xml:space="preserve"> Valeur du coefficient « </w:t>
            </w:r>
            <w:r w:rsidRPr="000B0474">
              <w:rPr>
                <w:rFonts w:asciiTheme="majorBidi" w:hAnsiTheme="majorBidi" w:cstheme="majorBidi"/>
                <w:bCs/>
                <w:szCs w:val="24"/>
              </w:rPr>
              <w:t>F''».</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n°25</w:t>
            </w:r>
            <w:r>
              <w:rPr>
                <w:rFonts w:ascii="Times New Roman" w:eastAsia="Times New Roman" w:hAnsi="Times New Roman" w:cs="Times New Roman"/>
                <w:b/>
                <w:bCs/>
                <w:color w:val="000000"/>
                <w:sz w:val="24"/>
                <w:szCs w:val="24"/>
              </w:rPr>
              <w:t xml:space="preserve"> :</w:t>
            </w:r>
            <w:r w:rsidRPr="00434217">
              <w:rPr>
                <w:rFonts w:asciiTheme="majorBidi" w:hAnsiTheme="majorBidi" w:cstheme="majorBidi"/>
                <w:b/>
                <w:bCs/>
                <w:szCs w:val="24"/>
              </w:rPr>
              <w:t xml:space="preserve"> </w:t>
            </w:r>
            <w:r w:rsidRPr="00CE205F">
              <w:rPr>
                <w:rFonts w:asciiTheme="majorBidi" w:hAnsiTheme="majorBidi" w:cstheme="majorBidi"/>
                <w:bCs/>
                <w:szCs w:val="24"/>
              </w:rPr>
              <w:t>Tableau récapitulatif des paramètres cinématiques</w:t>
            </w:r>
            <w:r>
              <w:rPr>
                <w:rFonts w:asciiTheme="majorBidi" w:hAnsiTheme="majorBidi" w:cstheme="majorBidi"/>
                <w:bCs/>
                <w:szCs w:val="24"/>
              </w:rPr>
              <w: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CE205F" w:rsidRDefault="002F1074" w:rsidP="00776EFA">
            <w:pPr>
              <w:spacing w:after="3" w:line="246" w:lineRule="auto"/>
              <w:ind w:right="-15"/>
              <w:rPr>
                <w:rFonts w:asciiTheme="majorBidi" w:hAnsiTheme="majorBidi" w:cstheme="majorBidi"/>
                <w:szCs w:val="24"/>
              </w:rPr>
            </w:pPr>
            <w:r w:rsidRPr="005A39D4">
              <w:rPr>
                <w:rFonts w:ascii="Times New Roman" w:eastAsia="Times New Roman" w:hAnsi="Times New Roman" w:cs="Times New Roman"/>
                <w:b/>
                <w:bCs/>
                <w:color w:val="000000"/>
                <w:sz w:val="24"/>
                <w:szCs w:val="24"/>
              </w:rPr>
              <w:t>Tableau n°26</w:t>
            </w:r>
            <w:r>
              <w:rPr>
                <w:rFonts w:ascii="Times New Roman" w:eastAsia="Times New Roman" w:hAnsi="Times New Roman" w:cs="Times New Roman"/>
                <w:b/>
                <w:bCs/>
                <w:color w:val="000000"/>
                <w:sz w:val="24"/>
                <w:szCs w:val="24"/>
              </w:rPr>
              <w:t xml:space="preserve"> </w:t>
            </w:r>
            <w:r w:rsidRPr="00CE205F">
              <w:rPr>
                <w:rFonts w:ascii="Times New Roman" w:eastAsia="Times New Roman" w:hAnsi="Times New Roman" w:cs="Times New Roman"/>
                <w:bCs/>
                <w:color w:val="000000"/>
                <w:sz w:val="24"/>
                <w:szCs w:val="24"/>
              </w:rPr>
              <w:t>:</w:t>
            </w:r>
            <w:r w:rsidRPr="00CE205F">
              <w:rPr>
                <w:rFonts w:asciiTheme="majorBidi" w:hAnsiTheme="majorBidi" w:cstheme="majorBidi"/>
                <w:szCs w:val="24"/>
              </w:rPr>
              <w:t xml:space="preserve"> </w:t>
            </w:r>
            <w:r w:rsidRPr="00CE205F">
              <w:rPr>
                <w:rFonts w:asciiTheme="majorBidi" w:hAnsiTheme="majorBidi" w:cstheme="majorBidi"/>
                <w:bCs/>
                <w:szCs w:val="24"/>
              </w:rPr>
              <w:t>Les rayons en plan selon B40.</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n°27 :</w:t>
            </w:r>
            <w:r w:rsidRPr="005B2864">
              <w:rPr>
                <w:rFonts w:ascii="Times New Roman" w:eastAsia="Times New Roman" w:hAnsi="Times New Roman" w:cs="Times New Roman"/>
                <w:bCs/>
                <w:color w:val="000000"/>
                <w:sz w:val="24"/>
                <w:szCs w:val="24"/>
              </w:rPr>
              <w:t xml:space="preserve"> Valeur de déclivité maximale [NormesB40].</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5A39D4">
              <w:rPr>
                <w:rFonts w:ascii="Times New Roman" w:eastAsia="Times New Roman" w:hAnsi="Times New Roman" w:cs="Times New Roman"/>
                <w:b/>
                <w:bCs/>
                <w:color w:val="000000"/>
                <w:sz w:val="24"/>
                <w:szCs w:val="24"/>
              </w:rPr>
              <w:t>Tableau n°28 :</w:t>
            </w:r>
            <w:r>
              <w:rPr>
                <w:rFonts w:ascii="Times New Roman" w:eastAsia="Times New Roman" w:hAnsi="Times New Roman" w:cs="Times New Roman"/>
                <w:color w:val="000000"/>
                <w:sz w:val="24"/>
                <w:szCs w:val="24"/>
              </w:rPr>
              <w:t xml:space="preserve"> Rayons convexes (angle saillant) [B40].</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sidRPr="00A901D3">
              <w:rPr>
                <w:rFonts w:asciiTheme="majorBidi" w:hAnsiTheme="majorBidi" w:cstheme="majorBidi"/>
                <w:b/>
                <w:bCs/>
                <w:sz w:val="24"/>
                <w:szCs w:val="24"/>
              </w:rPr>
              <w:t>Tableau n°2</w:t>
            </w:r>
            <w:r>
              <w:rPr>
                <w:rFonts w:asciiTheme="majorBidi" w:hAnsiTheme="majorBidi" w:cstheme="majorBidi"/>
                <w:b/>
                <w:bCs/>
                <w:sz w:val="24"/>
                <w:szCs w:val="24"/>
              </w:rPr>
              <w:t>9</w:t>
            </w:r>
            <w:r w:rsidRPr="00A901D3">
              <w:rPr>
                <w:rFonts w:asciiTheme="majorBidi" w:hAnsiTheme="majorBidi" w:cstheme="majorBidi"/>
                <w:b/>
                <w:bCs/>
                <w:sz w:val="24"/>
                <w:szCs w:val="24"/>
              </w:rPr>
              <w:t xml:space="preserve"> </w:t>
            </w:r>
            <w:r w:rsidRPr="00140445">
              <w:rPr>
                <w:rFonts w:asciiTheme="majorBidi" w:hAnsiTheme="majorBidi" w:cstheme="majorBidi"/>
                <w:bCs/>
                <w:sz w:val="24"/>
                <w:szCs w:val="24"/>
              </w:rPr>
              <w:t>: Rayons concaves (angle rentrant).</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heme="majorBidi" w:hAnsiTheme="majorBidi" w:cstheme="majorBidi"/>
                <w:b/>
                <w:bCs/>
                <w:sz w:val="24"/>
                <w:szCs w:val="24"/>
              </w:rPr>
              <w:t>Tableau n°30</w:t>
            </w:r>
            <w:r w:rsidRPr="00A901D3">
              <w:rPr>
                <w:rFonts w:asciiTheme="majorBidi" w:hAnsiTheme="majorBidi" w:cstheme="majorBidi"/>
                <w:b/>
                <w:bCs/>
                <w:sz w:val="24"/>
                <w:szCs w:val="24"/>
              </w:rPr>
              <w:t xml:space="preserve"> :</w:t>
            </w:r>
            <w:r w:rsidRPr="00140445">
              <w:rPr>
                <w:rFonts w:asciiTheme="majorBidi" w:hAnsiTheme="majorBidi" w:cstheme="majorBidi"/>
                <w:bCs/>
                <w:sz w:val="24"/>
                <w:szCs w:val="24"/>
              </w:rPr>
              <w:t xml:space="preserve"> Valeurs de la tangente et de la flèche.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heme="majorBidi" w:hAnsiTheme="majorBidi" w:cstheme="majorBidi"/>
                <w:b/>
                <w:bCs/>
                <w:sz w:val="24"/>
                <w:szCs w:val="24"/>
              </w:rPr>
              <w:t>Tableau n°31</w:t>
            </w:r>
            <w:r w:rsidRPr="00A901D3">
              <w:rPr>
                <w:rFonts w:asciiTheme="majorBidi" w:hAnsiTheme="majorBidi" w:cstheme="majorBidi"/>
                <w:b/>
                <w:bCs/>
                <w:sz w:val="24"/>
                <w:szCs w:val="24"/>
              </w:rPr>
              <w:t xml:space="preserve"> :</w:t>
            </w:r>
            <w:r w:rsidRPr="00AE3A34">
              <w:rPr>
                <w:rFonts w:asciiTheme="majorBidi" w:hAnsiTheme="majorBidi" w:cstheme="majorBidi"/>
                <w:bCs/>
                <w:sz w:val="24"/>
                <w:szCs w:val="24"/>
              </w:rPr>
              <w:t xml:space="preserve"> Coefficient d’équivalence des matériaux.</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rPr>
                <w:rFonts w:ascii="Times New Roman" w:eastAsia="Times New Roman" w:hAnsi="Times New Roman" w:cs="Times New Roman"/>
                <w:b/>
                <w:bCs/>
                <w:color w:val="000000"/>
                <w:sz w:val="24"/>
                <w:szCs w:val="24"/>
              </w:rPr>
            </w:pPr>
            <w:r>
              <w:rPr>
                <w:rFonts w:asciiTheme="majorBidi" w:hAnsiTheme="majorBidi" w:cstheme="majorBidi"/>
                <w:b/>
                <w:bCs/>
                <w:sz w:val="24"/>
                <w:szCs w:val="24"/>
              </w:rPr>
              <w:t>Tableau n°32</w:t>
            </w:r>
            <w:r w:rsidRPr="00A901D3">
              <w:rPr>
                <w:rFonts w:asciiTheme="majorBidi" w:hAnsiTheme="majorBidi" w:cstheme="majorBidi"/>
                <w:b/>
                <w:bCs/>
                <w:sz w:val="24"/>
                <w:szCs w:val="24"/>
              </w:rPr>
              <w:t xml:space="preserve"> :</w:t>
            </w:r>
            <w:r w:rsidRPr="00AE3A34">
              <w:rPr>
                <w:rFonts w:asciiTheme="majorBidi" w:hAnsiTheme="majorBidi" w:cstheme="majorBidi"/>
                <w:bCs/>
                <w:sz w:val="24"/>
                <w:szCs w:val="24"/>
              </w:rPr>
              <w:t xml:space="preserve"> Nature du sol en fonction d’E.S.</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Default="002F1074" w:rsidP="00776EFA">
            <w:pPr>
              <w:spacing w:after="0" w:line="240" w:lineRule="auto"/>
              <w:rPr>
                <w:rFonts w:asciiTheme="majorBidi" w:hAnsiTheme="majorBidi" w:cstheme="majorBidi"/>
                <w:b/>
                <w:bCs/>
                <w:sz w:val="24"/>
                <w:szCs w:val="24"/>
              </w:rPr>
            </w:pPr>
            <w:r>
              <w:rPr>
                <w:rFonts w:asciiTheme="majorBidi" w:hAnsiTheme="majorBidi" w:cstheme="majorBidi"/>
                <w:b/>
                <w:bCs/>
                <w:sz w:val="24"/>
                <w:szCs w:val="24"/>
              </w:rPr>
              <w:t>Tableau n°33</w:t>
            </w:r>
            <w:r w:rsidRPr="00A901D3">
              <w:rPr>
                <w:rFonts w:asciiTheme="majorBidi" w:hAnsiTheme="majorBidi" w:cstheme="majorBidi"/>
                <w:b/>
                <w:bCs/>
                <w:sz w:val="24"/>
                <w:szCs w:val="24"/>
              </w:rPr>
              <w:t xml:space="preserve"> :</w:t>
            </w:r>
            <w:r w:rsidRPr="00AE3A34">
              <w:rPr>
                <w:rFonts w:asciiTheme="majorBidi" w:hAnsiTheme="majorBidi" w:cstheme="majorBidi"/>
                <w:bCs/>
                <w:sz w:val="24"/>
                <w:szCs w:val="24"/>
              </w:rPr>
              <w:t xml:space="preserve"> Qualification des horizons en fonction de leur teneur en calcaire total selon le GEPPA</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w:t>
            </w:r>
          </w:p>
        </w:tc>
      </w:tr>
      <w:tr w:rsidR="002F1074" w:rsidRPr="005A39D4" w:rsidTr="00776EFA">
        <w:trPr>
          <w:trHeight w:val="315"/>
          <w:jc w:val="center"/>
        </w:trPr>
        <w:tc>
          <w:tcPr>
            <w:tcW w:w="9967" w:type="dxa"/>
            <w:tcBorders>
              <w:top w:val="nil"/>
              <w:left w:val="single" w:sz="4" w:space="0" w:color="auto"/>
              <w:bottom w:val="single" w:sz="4" w:space="0" w:color="auto"/>
              <w:right w:val="single" w:sz="4" w:space="0" w:color="auto"/>
            </w:tcBorders>
            <w:shd w:val="clear" w:color="auto" w:fill="auto"/>
            <w:noWrap/>
            <w:vAlign w:val="bottom"/>
            <w:hideMark/>
          </w:tcPr>
          <w:p w:rsidR="002F1074" w:rsidRDefault="002F1074" w:rsidP="00776EFA">
            <w:pPr>
              <w:spacing w:after="0" w:line="240" w:lineRule="auto"/>
              <w:rPr>
                <w:rFonts w:asciiTheme="majorBidi" w:hAnsiTheme="majorBidi" w:cstheme="majorBidi"/>
                <w:b/>
                <w:bCs/>
                <w:sz w:val="24"/>
                <w:szCs w:val="24"/>
              </w:rPr>
            </w:pPr>
            <w:r>
              <w:rPr>
                <w:rFonts w:asciiTheme="majorBidi" w:hAnsiTheme="majorBidi" w:cstheme="majorBidi"/>
                <w:b/>
                <w:bCs/>
                <w:sz w:val="24"/>
                <w:szCs w:val="24"/>
              </w:rPr>
              <w:t>Tableau n°34</w:t>
            </w:r>
            <w:r w:rsidRPr="00A901D3">
              <w:rPr>
                <w:rFonts w:asciiTheme="majorBidi" w:hAnsiTheme="majorBidi" w:cstheme="majorBidi"/>
                <w:b/>
                <w:bCs/>
                <w:sz w:val="24"/>
                <w:szCs w:val="24"/>
              </w:rPr>
              <w:t xml:space="preserve"> :</w:t>
            </w:r>
            <w:r w:rsidRPr="009946D0">
              <w:rPr>
                <w:rFonts w:asciiTheme="majorBidi" w:hAnsiTheme="majorBidi" w:cstheme="majorBidi"/>
                <w:bCs/>
                <w:sz w:val="24"/>
                <w:szCs w:val="24"/>
              </w:rPr>
              <w:t xml:space="preserve"> Modulation de la ligne continue.</w:t>
            </w:r>
          </w:p>
        </w:tc>
        <w:tc>
          <w:tcPr>
            <w:tcW w:w="500" w:type="dxa"/>
            <w:tcBorders>
              <w:top w:val="nil"/>
              <w:left w:val="nil"/>
              <w:bottom w:val="single" w:sz="4" w:space="0" w:color="auto"/>
              <w:right w:val="single" w:sz="4" w:space="0" w:color="auto"/>
            </w:tcBorders>
            <w:shd w:val="clear" w:color="auto" w:fill="auto"/>
            <w:noWrap/>
            <w:vAlign w:val="bottom"/>
            <w:hideMark/>
          </w:tcPr>
          <w:p w:rsidR="002F1074" w:rsidRPr="005A39D4" w:rsidRDefault="002F1074" w:rsidP="00776EF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w:t>
            </w:r>
          </w:p>
        </w:tc>
      </w:tr>
    </w:tbl>
    <w:p w:rsidR="002F1074" w:rsidRDefault="002F1074" w:rsidP="001A444C">
      <w:pPr>
        <w:jc w:val="center"/>
        <w:rPr>
          <w:rFonts w:asciiTheme="majorBidi" w:hAnsiTheme="majorBidi" w:cstheme="majorBidi"/>
          <w:b/>
          <w:bCs/>
          <w:sz w:val="52"/>
          <w:szCs w:val="52"/>
          <w:u w:val="single"/>
        </w:rPr>
      </w:pPr>
    </w:p>
    <w:p w:rsidR="00605D72" w:rsidRDefault="00605D72" w:rsidP="00605D72"/>
    <w:p w:rsidR="008165AB" w:rsidRDefault="008165AB" w:rsidP="00113335">
      <w:pPr>
        <w:ind w:firstLine="708"/>
        <w:rPr>
          <w:rFonts w:asciiTheme="majorBidi" w:hAnsiTheme="majorBidi" w:cstheme="majorBidi"/>
          <w:szCs w:val="24"/>
        </w:rPr>
        <w:sectPr w:rsidR="008165AB" w:rsidSect="00973059">
          <w:headerReference w:type="default" r:id="rId14"/>
          <w:footerReference w:type="default" r:id="rId15"/>
          <w:pgSz w:w="11906" w:h="16838"/>
          <w:pgMar w:top="1440" w:right="1800" w:bottom="1440" w:left="1800" w:header="708" w:footer="708" w:gutter="0"/>
          <w:cols w:space="708"/>
          <w:docGrid w:linePitch="360"/>
        </w:sectPr>
      </w:pPr>
    </w:p>
    <w:p w:rsidR="008165AB" w:rsidRDefault="006C124D" w:rsidP="008165AB">
      <w:pPr>
        <w:rPr>
          <w:rFonts w:asciiTheme="majorBidi" w:hAnsiTheme="majorBidi" w:cstheme="majorBidi"/>
          <w:color w:val="000000"/>
          <w:sz w:val="28"/>
          <w:szCs w:val="28"/>
        </w:rPr>
      </w:pPr>
      <w:r w:rsidRPr="006C124D">
        <w:rPr>
          <w:noProof/>
          <w:lang w:eastAsia="fr-FR"/>
        </w:rPr>
        <w:lastRenderedPageBreak/>
        <w:pict>
          <v:shape id="Zone de texte 1" o:spid="_x0000_s3110" type="#_x0000_t202" style="position:absolute;margin-left:117.75pt;margin-top:13.5pt;width:2in;height:2in;z-index:25167052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OIOKAIAAFoEAAAOAAAAZHJzL2Uyb0RvYy54bWysVF1r2zAUfR/sPwi9L05CtqUmTslaMgah&#10;LaSjsDdFlmODrSskJXb263ckO2nW7WnsRdb90NW95xx5cds1NTsq6yrSGZ+MxpwpLSmv9D7j35/X&#10;H+acOS90LmrSKuMn5fjt8v27RWtSNaWS6lxZhiLapa3JeOm9SZPEyVI1wo3IKI1gQbYRHqbdJ7kV&#10;Lao3dTIdjz8lLdncWJLKOXjv+yBfxvpFoaR/LAqnPKszjt58XG1cd2FNlguR7q0wZSWHNsQ/dNGI&#10;SuPSS6l74QU72OqPUk0lLTkq/EhSk1BRVFLFGTDNZPxmmm0pjIqzABxnLjC5/1dWPhyfLKtycMeZ&#10;Fg0o+gGiWK6YV51XbBIgao1Lkbk1yPXdF+pC+uB3cIbJu8I24YuZGOIA+3QBGJWYDIfm0/l8jJBE&#10;7GygTvJ63FjnvypqWNhk3ILBCKw4bpzvU88p4TZN66qu4RdprX9zoGbvUVEGw+kwSd9x2Plu1w1j&#10;7Cg/YTpLvUSckesKHWyE80/CQhPoGjr3j1iKmtqM07DjrCT782/+kA+qEOWshcYyroEtZ/U3DQpv&#10;JrNZkGQ0Zh8/T2HY68juOqIPzR1BxKAJvcVtyPf1eVtYal7wGFbhToSElrg54/68vfO97vGYpFqt&#10;YhJEaITf6K2RoXQAMKD73L0IawYKgg4e6KxFkb5hos8NJ51ZHTz4iDQFeHtMQW8wIOBI9PDYwgu5&#10;tmPW6y9h+QsAAP//AwBQSwMEFAAGAAgAAAAhAJmsnqzdAAAACgEAAA8AAABkcnMvZG93bnJldi54&#10;bWxMj8FOwzAQRO9I/IO1SNyonZRACXEqVOBMKXyAGy9xSLyOYrcNfD3LCW67O6PZN9V69oM44hS7&#10;QBqyhQKB1ATbUavh/e35agUiJkPWDIFQwxdGWNfnZ5UpbTjRKx53qRUcQrE0GlxKYyllbBx6Exdh&#10;RGLtI0zeJF6nVtrJnDjcDzJX6kZ60xF/cGbEjcOm3x28hpXyL31/l2+jv/7OCrd5DE/jp9aXF/PD&#10;PYiEc/ozwy8+o0PNTPtwIBvFoCFfFgVbebjlTmwo+AJir2GZFQpkXcn/FeofAAAA//8DAFBLAQIt&#10;ABQABgAIAAAAIQC2gziS/gAAAOEBAAATAAAAAAAAAAAAAAAAAAAAAABbQ29udGVudF9UeXBlc10u&#10;eG1sUEsBAi0AFAAGAAgAAAAhADj9If/WAAAAlAEAAAsAAAAAAAAAAAAAAAAALwEAAF9yZWxzLy5y&#10;ZWxzUEsBAi0AFAAGAAgAAAAhAKXM4g4oAgAAWgQAAA4AAAAAAAAAAAAAAAAALgIAAGRycy9lMm9E&#10;b2MueG1sUEsBAi0AFAAGAAgAAAAhAJmsnqzdAAAACgEAAA8AAAAAAAAAAAAAAAAAggQAAGRycy9k&#10;b3ducmV2LnhtbFBLBQYAAAAABAAEAPMAAACMBQAAAAA=&#10;" filled="f" stroked="f">
            <v:textbox style="mso-next-textbox:#Zone de texte 1;mso-fit-shape-to-text:t">
              <w:txbxContent>
                <w:p w:rsidR="00325CF1" w:rsidRPr="00FC24F1" w:rsidRDefault="00325CF1" w:rsidP="008165AB">
                  <w:pPr>
                    <w:jc w:val="center"/>
                    <w:rPr>
                      <w:rFonts w:asciiTheme="majorBidi" w:hAnsiTheme="majorBidi" w:cstheme="majorBidi"/>
                      <w:color w:val="000000" w:themeColor="text1"/>
                      <w:sz w:val="72"/>
                      <w:szCs w:val="72"/>
                    </w:rPr>
                  </w:pPr>
                  <w:r>
                    <w:rPr>
                      <w:rFonts w:asciiTheme="majorBidi" w:hAnsiTheme="majorBidi" w:cstheme="majorBidi"/>
                      <w:color w:val="000000" w:themeColor="text1"/>
                      <w:sz w:val="72"/>
                      <w:szCs w:val="72"/>
                    </w:rPr>
                    <w:t>Introduction</w:t>
                  </w:r>
                </w:p>
              </w:txbxContent>
            </v:textbox>
          </v:shape>
        </w:pict>
      </w:r>
    </w:p>
    <w:p w:rsidR="008165AB" w:rsidRDefault="008165AB" w:rsidP="008165AB">
      <w:pPr>
        <w:rPr>
          <w:rFonts w:asciiTheme="majorBidi" w:hAnsiTheme="majorBidi" w:cstheme="majorBidi"/>
          <w:color w:val="000000"/>
          <w:sz w:val="28"/>
          <w:szCs w:val="28"/>
        </w:rPr>
      </w:pPr>
    </w:p>
    <w:p w:rsidR="008165AB" w:rsidRDefault="008165AB" w:rsidP="008165AB">
      <w:pPr>
        <w:rPr>
          <w:rFonts w:asciiTheme="majorBidi" w:hAnsiTheme="majorBidi" w:cstheme="majorBidi"/>
          <w:color w:val="000000"/>
          <w:sz w:val="28"/>
          <w:szCs w:val="28"/>
        </w:rPr>
      </w:pPr>
    </w:p>
    <w:p w:rsidR="008165AB" w:rsidRDefault="008165AB" w:rsidP="008165AB">
      <w:pPr>
        <w:rPr>
          <w:rFonts w:asciiTheme="majorBidi" w:hAnsiTheme="majorBidi" w:cstheme="majorBidi"/>
          <w:color w:val="000000"/>
          <w:sz w:val="28"/>
          <w:szCs w:val="28"/>
        </w:rPr>
      </w:pPr>
    </w:p>
    <w:p w:rsidR="008165AB" w:rsidRPr="00411361" w:rsidRDefault="008165AB" w:rsidP="00411361">
      <w:pPr>
        <w:spacing w:line="276" w:lineRule="auto"/>
        <w:jc w:val="both"/>
        <w:rPr>
          <w:rFonts w:ascii="Times New Roman" w:hAnsi="Times New Roman" w:cs="Times New Roman"/>
          <w:color w:val="000000"/>
          <w:sz w:val="32"/>
          <w:szCs w:val="32"/>
        </w:rPr>
      </w:pPr>
      <w:r w:rsidRPr="00411361">
        <w:rPr>
          <w:rFonts w:ascii="Times New Roman" w:hAnsi="Times New Roman" w:cs="Times New Roman"/>
          <w:color w:val="000000"/>
          <w:sz w:val="32"/>
          <w:szCs w:val="32"/>
        </w:rPr>
        <w:t>L’histoire de la route est intimement liée au niveau de développement technologique, de la croissance économique des nations et des civilisations. L’évolution démographique et la forte urbanisation en Algérie ont engendré plusieurs mutations, ainsi des recherches et des études des tracés linéaires des routes et d’autoroutes ont été menées à travers le pays afin d’améliorer les infrastructures de transport.</w:t>
      </w:r>
    </w:p>
    <w:p w:rsidR="005346DA" w:rsidRPr="00411361" w:rsidRDefault="005346DA" w:rsidP="00411361">
      <w:pPr>
        <w:spacing w:line="276" w:lineRule="auto"/>
        <w:jc w:val="both"/>
        <w:rPr>
          <w:rFonts w:ascii="Times New Roman" w:hAnsi="Times New Roman" w:cs="Times New Roman"/>
          <w:color w:val="000000"/>
          <w:sz w:val="10"/>
          <w:szCs w:val="10"/>
        </w:rPr>
      </w:pPr>
    </w:p>
    <w:p w:rsidR="008165AB" w:rsidRPr="00411361" w:rsidRDefault="008165AB" w:rsidP="00411361">
      <w:pPr>
        <w:spacing w:line="276" w:lineRule="auto"/>
        <w:jc w:val="both"/>
        <w:rPr>
          <w:rFonts w:ascii="Times New Roman" w:hAnsi="Times New Roman" w:cs="Times New Roman"/>
          <w:color w:val="000000"/>
          <w:sz w:val="32"/>
          <w:szCs w:val="32"/>
        </w:rPr>
      </w:pPr>
      <w:r w:rsidRPr="00411361">
        <w:rPr>
          <w:rFonts w:ascii="Times New Roman" w:hAnsi="Times New Roman" w:cs="Times New Roman"/>
          <w:color w:val="000000"/>
          <w:sz w:val="32"/>
          <w:szCs w:val="32"/>
        </w:rPr>
        <w:t>Les infrastructures de transport, parmi lesquelles se distinguent les routes, sont conçues et mises en œuvre selon des critères techniques et économiques assez précis. En sus de son rôle social, une route doit satisfaire ses objectifs techniques tout en étant la moins coûteuse possible.</w:t>
      </w:r>
    </w:p>
    <w:p w:rsidR="005346DA" w:rsidRPr="00411361" w:rsidRDefault="005346DA" w:rsidP="00411361">
      <w:pPr>
        <w:spacing w:line="276" w:lineRule="auto"/>
        <w:jc w:val="both"/>
        <w:rPr>
          <w:rFonts w:ascii="Times New Roman" w:hAnsi="Times New Roman" w:cs="Times New Roman"/>
          <w:color w:val="000000"/>
          <w:sz w:val="10"/>
          <w:szCs w:val="10"/>
        </w:rPr>
      </w:pPr>
    </w:p>
    <w:p w:rsidR="00411361" w:rsidRDefault="00411361" w:rsidP="00411361">
      <w:pPr>
        <w:spacing w:line="276" w:lineRule="auto"/>
        <w:jc w:val="both"/>
        <w:rPr>
          <w:rFonts w:ascii="Times New Roman" w:hAnsi="Times New Roman" w:cs="Times New Roman"/>
          <w:color w:val="000000"/>
          <w:sz w:val="32"/>
          <w:szCs w:val="32"/>
        </w:rPr>
      </w:pPr>
      <w:r w:rsidRPr="00411361">
        <w:rPr>
          <w:rFonts w:ascii="Times New Roman" w:hAnsi="Times New Roman" w:cs="Times New Roman"/>
          <w:color w:val="000000"/>
          <w:sz w:val="32"/>
          <w:szCs w:val="32"/>
        </w:rPr>
        <w:t>Ce projet est la</w:t>
      </w:r>
      <w:r w:rsidR="008165AB" w:rsidRPr="00411361">
        <w:rPr>
          <w:rFonts w:ascii="Times New Roman" w:hAnsi="Times New Roman" w:cs="Times New Roman"/>
          <w:color w:val="000000"/>
          <w:sz w:val="32"/>
          <w:szCs w:val="32"/>
        </w:rPr>
        <w:t xml:space="preserve"> réalisation de la route qui reliant Silet et Tinzaouatine Willaya de Tamanrasset.</w:t>
      </w:r>
      <w:r>
        <w:rPr>
          <w:rFonts w:ascii="Times New Roman" w:hAnsi="Times New Roman" w:cs="Times New Roman"/>
          <w:color w:val="000000"/>
          <w:sz w:val="32"/>
          <w:szCs w:val="32"/>
        </w:rPr>
        <w:t xml:space="preserve"> </w:t>
      </w:r>
    </w:p>
    <w:p w:rsidR="0006028E" w:rsidRPr="00240B71" w:rsidRDefault="00240B71" w:rsidP="00240B71">
      <w:pPr>
        <w:rPr>
          <w:rFonts w:ascii="Times New Roman" w:hAnsi="Times New Roman" w:cs="Times New Roman"/>
          <w:sz w:val="32"/>
          <w:szCs w:val="32"/>
        </w:rPr>
        <w:sectPr w:rsidR="0006028E" w:rsidRPr="00240B71" w:rsidSect="008C35AE">
          <w:headerReference w:type="default" r:id="rId16"/>
          <w:footerReference w:type="default" r:id="rId17"/>
          <w:pgSz w:w="11906" w:h="16838"/>
          <w:pgMar w:top="1440" w:right="1800" w:bottom="1440" w:left="1800" w:header="708" w:footer="708" w:gutter="0"/>
          <w:pgNumType w:start="1"/>
          <w:cols w:space="708"/>
          <w:docGrid w:linePitch="360"/>
        </w:sectPr>
      </w:pPr>
      <w:r>
        <w:rPr>
          <w:rFonts w:ascii="Times New Roman" w:hAnsi="Times New Roman" w:cs="Times New Roman"/>
          <w:color w:val="000000"/>
          <w:sz w:val="32"/>
          <w:szCs w:val="32"/>
        </w:rPr>
        <w:t xml:space="preserve">Ce projet vise la réalisation d’une route qui raccorde </w:t>
      </w:r>
      <w:r w:rsidR="00A62D8D">
        <w:rPr>
          <w:rFonts w:ascii="Times New Roman" w:hAnsi="Times New Roman" w:cs="Times New Roman"/>
          <w:color w:val="000000"/>
          <w:sz w:val="32"/>
          <w:szCs w:val="32"/>
        </w:rPr>
        <w:t>la ville de Tinzaouatine avec la Wilaya de Tamanrasset</w:t>
      </w:r>
      <w:r>
        <w:rPr>
          <w:rFonts w:ascii="Times New Roman" w:hAnsi="Times New Roman" w:cs="Times New Roman"/>
          <w:color w:val="000000"/>
          <w:sz w:val="32"/>
          <w:szCs w:val="32"/>
        </w:rPr>
        <w:t xml:space="preserve"> </w:t>
      </w:r>
      <w:r>
        <w:rPr>
          <w:rFonts w:ascii="Times New Roman" w:hAnsi="Times New Roman" w:cs="Times New Roman"/>
          <w:sz w:val="32"/>
          <w:szCs w:val="32"/>
        </w:rPr>
        <w:t xml:space="preserve">La première partie porte sur l’étude bibliographique sur les routes désertiques en Afrique et en Algérie avec une présentation de la région. Dans la deuxième partie l’étude géométrique et géotechnique qui sera suivi du dimensionnement du corps de chaussée de notre étude. </w:t>
      </w:r>
    </w:p>
    <w:p w:rsidR="0006028E" w:rsidRDefault="006C124D" w:rsidP="00113335">
      <w:pPr>
        <w:ind w:firstLine="708"/>
        <w:rPr>
          <w:rFonts w:asciiTheme="majorBidi" w:hAnsiTheme="majorBidi" w:cstheme="majorBidi"/>
          <w:szCs w:val="24"/>
        </w:rPr>
        <w:sectPr w:rsidR="0006028E" w:rsidSect="008C35AE">
          <w:headerReference w:type="default" r:id="rId18"/>
          <w:footerReference w:type="default" r:id="rId19"/>
          <w:pgSz w:w="11906" w:h="16838"/>
          <w:pgMar w:top="1440" w:right="1800" w:bottom="1440" w:left="1800" w:header="708" w:footer="708" w:gutter="0"/>
          <w:pgNumType w:start="1"/>
          <w:cols w:space="708"/>
          <w:docGrid w:linePitch="360"/>
        </w:sectPr>
      </w:pPr>
      <w:r>
        <w:rPr>
          <w:rFonts w:asciiTheme="majorBidi" w:hAnsiTheme="majorBidi" w:cstheme="majorBidi"/>
          <w:noProof/>
          <w:szCs w:val="24"/>
        </w:rPr>
        <w:lastRenderedPageBreak/>
        <w:pict>
          <v:roundrect id="_x0000_s3111" style="position:absolute;left:0;text-align:left;margin-left:23.25pt;margin-top:209.25pt;width:367.5pt;height:147.75pt;z-index:251671552" arcsize="10923f" fillcolor="white [3201]" strokecolor="#9cc2e5 [1940]" strokeweight="1pt">
            <v:fill color2="#bdd6ee [1300]" focusposition="1" focussize="" focus="100%" type="gradient"/>
            <v:shadow on="t" type="perspective" color="#1f4d78 [1604]" opacity=".5" offset="1pt" offset2="-3pt"/>
            <v:textbox style="mso-next-textbox:#_x0000_s3111">
              <w:txbxContent>
                <w:p w:rsidR="00325CF1" w:rsidRDefault="00325CF1" w:rsidP="0006028E">
                  <w:pPr>
                    <w:jc w:val="center"/>
                  </w:pPr>
                </w:p>
                <w:p w:rsidR="00325CF1" w:rsidRDefault="00325CF1" w:rsidP="0006028E">
                  <w:pPr>
                    <w:spacing w:after="0"/>
                    <w:jc w:val="center"/>
                    <w:rPr>
                      <w:rFonts w:asciiTheme="majorBidi" w:hAnsiTheme="majorBidi" w:cstheme="majorBidi"/>
                      <w:b/>
                      <w:bCs/>
                      <w:sz w:val="96"/>
                      <w:szCs w:val="96"/>
                    </w:rPr>
                  </w:pPr>
                  <w:r w:rsidRPr="0006028E">
                    <w:rPr>
                      <w:rFonts w:asciiTheme="majorBidi" w:hAnsiTheme="majorBidi" w:cstheme="majorBidi"/>
                      <w:b/>
                      <w:bCs/>
                      <w:sz w:val="96"/>
                      <w:szCs w:val="96"/>
                    </w:rPr>
                    <w:t>Partie 1</w:t>
                  </w:r>
                </w:p>
                <w:p w:rsidR="00325CF1" w:rsidRPr="00A804D0" w:rsidRDefault="00325CF1" w:rsidP="0006028E">
                  <w:pPr>
                    <w:spacing w:after="0"/>
                    <w:jc w:val="center"/>
                    <w:rPr>
                      <w:rFonts w:asciiTheme="majorBidi" w:hAnsiTheme="majorBidi" w:cstheme="majorBidi"/>
                      <w:b/>
                      <w:bCs/>
                      <w:sz w:val="44"/>
                      <w:szCs w:val="44"/>
                    </w:rPr>
                  </w:pPr>
                  <w:r w:rsidRPr="00A804D0">
                    <w:rPr>
                      <w:rFonts w:ascii="Times New Roman" w:eastAsia="Times New Roman" w:hAnsi="Times New Roman" w:cs="Times New Roman"/>
                      <w:b/>
                      <w:bCs/>
                      <w:color w:val="000000"/>
                      <w:sz w:val="44"/>
                      <w:szCs w:val="44"/>
                    </w:rPr>
                    <w:t>Chapitre I : les routes désertiques</w:t>
                  </w:r>
                </w:p>
              </w:txbxContent>
            </v:textbox>
          </v:roundrect>
        </w:pict>
      </w:r>
    </w:p>
    <w:p w:rsidR="00A804D0" w:rsidRPr="00A804D0" w:rsidRDefault="00A804D0" w:rsidP="00A804D0">
      <w:pPr>
        <w:spacing w:after="0" w:line="276" w:lineRule="auto"/>
        <w:jc w:val="center"/>
        <w:rPr>
          <w:rFonts w:asciiTheme="majorBidi" w:hAnsiTheme="majorBidi" w:cstheme="majorBidi"/>
          <w:b/>
          <w:bCs/>
          <w:color w:val="000000"/>
          <w:sz w:val="40"/>
          <w:szCs w:val="40"/>
          <w:u w:val="single"/>
        </w:rPr>
      </w:pPr>
      <w:r w:rsidRPr="00A804D0">
        <w:rPr>
          <w:rFonts w:ascii="Times New Roman" w:eastAsia="Times New Roman" w:hAnsi="Times New Roman" w:cs="Times New Roman"/>
          <w:b/>
          <w:bCs/>
          <w:color w:val="000000"/>
          <w:sz w:val="40"/>
          <w:szCs w:val="40"/>
        </w:rPr>
        <w:lastRenderedPageBreak/>
        <w:t>Chapitre I : les routes désertiques</w:t>
      </w:r>
    </w:p>
    <w:p w:rsidR="0006028E" w:rsidRDefault="0006028E" w:rsidP="00AB4A05">
      <w:pPr>
        <w:spacing w:after="0" w:line="276" w:lineRule="auto"/>
        <w:jc w:val="both"/>
        <w:rPr>
          <w:rFonts w:asciiTheme="majorBidi" w:hAnsiTheme="majorBidi" w:cstheme="majorBidi"/>
          <w:b/>
          <w:bCs/>
          <w:color w:val="000000"/>
          <w:sz w:val="28"/>
          <w:szCs w:val="28"/>
          <w:u w:val="single"/>
        </w:rPr>
      </w:pPr>
      <w:r w:rsidRPr="003F385A">
        <w:rPr>
          <w:rFonts w:asciiTheme="majorBidi" w:hAnsiTheme="majorBidi" w:cstheme="majorBidi"/>
          <w:b/>
          <w:bCs/>
          <w:color w:val="000000"/>
          <w:sz w:val="28"/>
          <w:szCs w:val="28"/>
          <w:u w:val="single"/>
        </w:rPr>
        <w:t>I</w:t>
      </w:r>
      <w:r w:rsidRPr="003F385A">
        <w:rPr>
          <w:rFonts w:asciiTheme="majorBidi" w:eastAsiaTheme="majorEastAsia" w:hAnsiTheme="majorBidi" w:cstheme="majorBidi"/>
          <w:b/>
          <w:bCs/>
          <w:sz w:val="28"/>
          <w:szCs w:val="28"/>
          <w:u w:val="single"/>
        </w:rPr>
        <w:t xml:space="preserve">.1. </w:t>
      </w:r>
      <w:r w:rsidR="00D83573">
        <w:rPr>
          <w:rFonts w:asciiTheme="majorBidi" w:hAnsiTheme="majorBidi" w:cstheme="majorBidi"/>
          <w:b/>
          <w:bCs/>
          <w:color w:val="000000"/>
          <w:sz w:val="28"/>
          <w:szCs w:val="28"/>
          <w:u w:val="single"/>
        </w:rPr>
        <w:t>Le</w:t>
      </w:r>
      <w:r>
        <w:rPr>
          <w:rFonts w:asciiTheme="majorBidi" w:hAnsiTheme="majorBidi" w:cstheme="majorBidi"/>
          <w:b/>
          <w:bCs/>
          <w:color w:val="000000"/>
          <w:sz w:val="28"/>
          <w:szCs w:val="28"/>
          <w:u w:val="single"/>
        </w:rPr>
        <w:t xml:space="preserve"> désert :</w:t>
      </w:r>
    </w:p>
    <w:p w:rsidR="00AB4A05" w:rsidRPr="00AB4A05" w:rsidRDefault="00AB4A05" w:rsidP="00AB4A05">
      <w:pPr>
        <w:spacing w:after="0" w:line="276" w:lineRule="auto"/>
        <w:jc w:val="both"/>
        <w:rPr>
          <w:rFonts w:ascii="Times New Roman" w:hAnsi="Times New Roman" w:cs="Times New Roman"/>
          <w:sz w:val="10"/>
          <w:szCs w:val="10"/>
        </w:rPr>
      </w:pPr>
    </w:p>
    <w:p w:rsidR="0006028E" w:rsidRDefault="00AB4A05" w:rsidP="00AB4A0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028E" w:rsidRPr="002C6556">
        <w:rPr>
          <w:rFonts w:ascii="Times New Roman" w:hAnsi="Times New Roman" w:cs="Times New Roman"/>
          <w:sz w:val="24"/>
          <w:szCs w:val="24"/>
        </w:rPr>
        <w:t>Le Sahara représente le modèle des déserts chauds, caractérisé par des étés longs et torrides, des contrastes thermiques (annuels et journaliers) accentués, une sécheresse extrême de l'air, la grande irrégularité et la rareté des pluies. Pourtant, se frontières connaissent la pluie : en automne, au nord, en été, au sud.</w:t>
      </w:r>
    </w:p>
    <w:p w:rsidR="00AB4A05" w:rsidRPr="00AB4A05" w:rsidRDefault="00AB4A05" w:rsidP="00AB4A05">
      <w:pPr>
        <w:spacing w:after="0" w:line="276" w:lineRule="auto"/>
        <w:jc w:val="both"/>
        <w:rPr>
          <w:rFonts w:ascii="Times New Roman" w:hAnsi="Times New Roman" w:cs="Times New Roman"/>
          <w:sz w:val="10"/>
          <w:szCs w:val="10"/>
        </w:rPr>
      </w:pPr>
    </w:p>
    <w:p w:rsidR="0006028E" w:rsidRDefault="00AB4A05" w:rsidP="00AB4A0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028E" w:rsidRPr="002C6556">
        <w:rPr>
          <w:rFonts w:ascii="Times New Roman" w:hAnsi="Times New Roman" w:cs="Times New Roman"/>
          <w:sz w:val="24"/>
          <w:szCs w:val="24"/>
        </w:rPr>
        <w:t>Le Sahara, peu peuplé hormis le couloir du Nil, dispose de ressources, principalement souterraines (phosphates, hydrocarbures, nappes aquifères fossiles). Il est aussi propice à un tourisme d'aventure, contrarié par une insécurité endémique.</w:t>
      </w:r>
    </w:p>
    <w:p w:rsidR="00AB4A05" w:rsidRPr="00AB4A05" w:rsidRDefault="00AB4A05" w:rsidP="00AB4A05">
      <w:pPr>
        <w:spacing w:after="0" w:line="276" w:lineRule="auto"/>
        <w:jc w:val="both"/>
        <w:rPr>
          <w:rFonts w:ascii="Times New Roman" w:hAnsi="Times New Roman" w:cs="Times New Roman"/>
          <w:sz w:val="10"/>
          <w:szCs w:val="10"/>
        </w:rPr>
      </w:pPr>
    </w:p>
    <w:p w:rsidR="0006028E" w:rsidRDefault="00AB4A05" w:rsidP="00AB4A0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028E" w:rsidRPr="002C6556">
        <w:rPr>
          <w:rFonts w:ascii="Times New Roman" w:hAnsi="Times New Roman" w:cs="Times New Roman"/>
          <w:sz w:val="24"/>
          <w:szCs w:val="24"/>
        </w:rPr>
        <w:t>Le Sahara est un espace convoité. Les enjeux géopolitiques et économiques des espaces sahariens suscitent de nombreuses convoitises entre de multiples acteurs internes à l'Afrique ou extérieurs : zones d'influence, contrôle de territoires, exploitation de ressources (pétrole, uranium, par exemple). Ces convoitises se manifestent dans les investissements en provenance, le plus souvent, d'autres parties du monde, et s'expriment, entre autres, dans les conflits intra et interétatiques dont les populations subissent les effets, conjugués à ceux de la mal gouvernance</w:t>
      </w:r>
    </w:p>
    <w:p w:rsidR="0006028E" w:rsidRDefault="0006028E" w:rsidP="00AB4A05">
      <w:pPr>
        <w:spacing w:after="0"/>
        <w:jc w:val="center"/>
        <w:rPr>
          <w:rFonts w:ascii="Times New Roman" w:hAnsi="Times New Roman" w:cs="Times New Roman"/>
          <w:sz w:val="24"/>
          <w:szCs w:val="24"/>
        </w:rPr>
      </w:pPr>
    </w:p>
    <w:p w:rsidR="0006028E" w:rsidRDefault="0006028E" w:rsidP="0006028E">
      <w:pPr>
        <w:jc w:val="center"/>
        <w:rPr>
          <w:rFonts w:ascii="Times New Roman" w:hAnsi="Times New Roman" w:cs="Times New Roman"/>
          <w:sz w:val="24"/>
          <w:szCs w:val="24"/>
        </w:rPr>
      </w:pPr>
      <w:r>
        <w:rPr>
          <w:noProof/>
          <w:lang w:eastAsia="fr-FR"/>
        </w:rPr>
        <w:drawing>
          <wp:inline distT="0" distB="0" distL="0" distR="0">
            <wp:extent cx="2952750" cy="2952750"/>
            <wp:effectExtent l="19050" t="0" r="0" b="0"/>
            <wp:docPr id="7" name="Image 7" descr="Transafricaine réseau rout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ransafricaine réseau routier"/>
                    <pic:cNvPicPr>
                      <a:picLocks noChangeAspect="1" noChangeArrowheads="1"/>
                    </pic:cNvPicPr>
                  </pic:nvPicPr>
                  <pic:blipFill>
                    <a:blip r:embed="rId20" cstate="print"/>
                    <a:srcRect/>
                    <a:stretch>
                      <a:fillRect/>
                    </a:stretch>
                  </pic:blipFill>
                  <pic:spPr bwMode="auto">
                    <a:xfrm>
                      <a:off x="0" y="0"/>
                      <a:ext cx="2952750" cy="2952750"/>
                    </a:xfrm>
                    <a:prstGeom prst="rect">
                      <a:avLst/>
                    </a:prstGeom>
                    <a:noFill/>
                    <a:ln w="9525">
                      <a:noFill/>
                      <a:miter lim="800000"/>
                      <a:headEnd/>
                      <a:tailEnd/>
                    </a:ln>
                  </pic:spPr>
                </pic:pic>
              </a:graphicData>
            </a:graphic>
          </wp:inline>
        </w:drawing>
      </w:r>
    </w:p>
    <w:p w:rsidR="0006028E" w:rsidRPr="00A804D0" w:rsidRDefault="0006028E" w:rsidP="00AB4A05">
      <w:pPr>
        <w:jc w:val="center"/>
        <w:rPr>
          <w:rFonts w:ascii="Times New Roman" w:hAnsi="Times New Roman" w:cs="Times New Roman"/>
          <w:b/>
          <w:sz w:val="24"/>
          <w:szCs w:val="24"/>
        </w:rPr>
      </w:pPr>
      <w:r w:rsidRPr="00A804D0">
        <w:rPr>
          <w:rFonts w:ascii="Times New Roman" w:hAnsi="Times New Roman" w:cs="Times New Roman"/>
          <w:b/>
          <w:sz w:val="24"/>
          <w:szCs w:val="24"/>
        </w:rPr>
        <w:t>Figure n°1 : les réseaux routiers sahariens.</w:t>
      </w:r>
    </w:p>
    <w:p w:rsidR="0006028E" w:rsidRPr="00D0468C" w:rsidRDefault="0006028E" w:rsidP="0006028E">
      <w:pPr>
        <w:pStyle w:val="Corpsdetexte2"/>
        <w:spacing w:line="360" w:lineRule="auto"/>
        <w:jc w:val="left"/>
        <w:rPr>
          <w:rFonts w:asciiTheme="majorBidi" w:hAnsiTheme="majorBidi" w:cstheme="majorBidi"/>
          <w:b/>
          <w:bCs/>
          <w:color w:val="000000"/>
          <w:szCs w:val="28"/>
          <w:u w:val="single"/>
        </w:rPr>
      </w:pPr>
      <w:r w:rsidRPr="003F385A">
        <w:rPr>
          <w:rFonts w:asciiTheme="majorBidi" w:hAnsiTheme="majorBidi" w:cstheme="majorBidi"/>
          <w:b/>
          <w:bCs/>
          <w:color w:val="000000"/>
          <w:szCs w:val="28"/>
          <w:u w:val="single"/>
        </w:rPr>
        <w:t>I</w:t>
      </w:r>
      <w:r w:rsidRPr="003F385A">
        <w:rPr>
          <w:rFonts w:asciiTheme="majorBidi" w:eastAsiaTheme="majorEastAsia" w:hAnsiTheme="majorBidi" w:cstheme="majorBidi"/>
          <w:b/>
          <w:bCs/>
          <w:szCs w:val="28"/>
          <w:u w:val="single"/>
        </w:rPr>
        <w:t>.1</w:t>
      </w:r>
      <w:r>
        <w:rPr>
          <w:rFonts w:asciiTheme="majorBidi" w:eastAsiaTheme="majorEastAsia" w:hAnsiTheme="majorBidi" w:cstheme="majorBidi"/>
          <w:b/>
          <w:bCs/>
          <w:szCs w:val="28"/>
          <w:u w:val="single"/>
        </w:rPr>
        <w:t>.2</w:t>
      </w:r>
      <w:r w:rsidRPr="003F385A">
        <w:rPr>
          <w:rFonts w:asciiTheme="majorBidi" w:eastAsiaTheme="majorEastAsia" w:hAnsiTheme="majorBidi" w:cstheme="majorBidi"/>
          <w:b/>
          <w:bCs/>
          <w:szCs w:val="28"/>
          <w:u w:val="single"/>
        </w:rPr>
        <w:t xml:space="preserve">. </w:t>
      </w:r>
      <w:r w:rsidRPr="00D0468C">
        <w:rPr>
          <w:rFonts w:asciiTheme="majorBidi" w:hAnsiTheme="majorBidi" w:cstheme="majorBidi"/>
          <w:b/>
          <w:bCs/>
          <w:color w:val="000000"/>
          <w:szCs w:val="28"/>
          <w:u w:val="single"/>
        </w:rPr>
        <w:t>Géographie physique</w:t>
      </w:r>
      <w:r>
        <w:rPr>
          <w:rFonts w:asciiTheme="majorBidi" w:hAnsiTheme="majorBidi" w:cstheme="majorBidi"/>
          <w:b/>
          <w:bCs/>
          <w:color w:val="000000"/>
          <w:szCs w:val="28"/>
          <w:u w:val="single"/>
        </w:rPr>
        <w:t> :</w:t>
      </w:r>
    </w:p>
    <w:p w:rsidR="0006028E" w:rsidRPr="00F83EDF" w:rsidRDefault="00D83573" w:rsidP="0006028E">
      <w:pPr>
        <w:rPr>
          <w:rFonts w:ascii="Times New Roman" w:eastAsia="Times New Roman" w:hAnsi="Times New Roman" w:cs="Times New Roman"/>
          <w:b/>
          <w:bCs/>
          <w:sz w:val="28"/>
          <w:szCs w:val="28"/>
          <w:lang w:eastAsia="fr-FR"/>
        </w:rPr>
      </w:pPr>
      <w:r w:rsidRPr="00F83EDF">
        <w:rPr>
          <w:rFonts w:ascii="Times New Roman" w:eastAsia="Times New Roman" w:hAnsi="Times New Roman" w:cs="Times New Roman"/>
          <w:b/>
          <w:bCs/>
          <w:sz w:val="28"/>
          <w:szCs w:val="28"/>
          <w:lang w:eastAsia="fr-FR"/>
        </w:rPr>
        <w:t>Caracté</w:t>
      </w:r>
      <w:r>
        <w:rPr>
          <w:rFonts w:ascii="Times New Roman" w:eastAsia="Times New Roman" w:hAnsi="Times New Roman" w:cs="Times New Roman"/>
          <w:b/>
          <w:bCs/>
          <w:sz w:val="28"/>
          <w:szCs w:val="28"/>
          <w:lang w:eastAsia="fr-FR"/>
        </w:rPr>
        <w:t>ri</w:t>
      </w:r>
      <w:r w:rsidRPr="00F83EDF">
        <w:rPr>
          <w:rFonts w:ascii="Times New Roman" w:eastAsia="Times New Roman" w:hAnsi="Times New Roman" w:cs="Times New Roman"/>
          <w:b/>
          <w:bCs/>
          <w:sz w:val="28"/>
          <w:szCs w:val="28"/>
          <w:lang w:eastAsia="fr-FR"/>
        </w:rPr>
        <w:t>stique générale</w:t>
      </w:r>
      <w:r w:rsidR="0006028E" w:rsidRPr="00F83EDF">
        <w:rPr>
          <w:rFonts w:ascii="Times New Roman" w:eastAsia="Times New Roman" w:hAnsi="Times New Roman" w:cs="Times New Roman"/>
          <w:b/>
          <w:bCs/>
          <w:sz w:val="28"/>
          <w:szCs w:val="28"/>
          <w:lang w:eastAsia="fr-FR"/>
        </w:rPr>
        <w:t> :</w:t>
      </w:r>
    </w:p>
    <w:p w:rsidR="0006028E" w:rsidRDefault="00AB4A05" w:rsidP="00AB4A05">
      <w:pPr>
        <w:spacing w:after="0" w:line="276" w:lineRule="auto"/>
        <w:rPr>
          <w:rFonts w:ascii="Times New Roman" w:eastAsia="Times New Roman" w:hAnsi="Times New Roman" w:cs="Times New Roman"/>
          <w:bCs/>
          <w:sz w:val="24"/>
          <w:szCs w:val="24"/>
          <w:lang w:eastAsia="fr-FR"/>
        </w:rPr>
      </w:pPr>
      <w:r>
        <w:rPr>
          <w:rFonts w:ascii="Times New Roman" w:eastAsia="Times New Roman" w:hAnsi="Times New Roman" w:cs="Times New Roman"/>
          <w:bCs/>
          <w:sz w:val="24"/>
          <w:szCs w:val="24"/>
          <w:lang w:eastAsia="fr-FR"/>
        </w:rPr>
        <w:t xml:space="preserve">      </w:t>
      </w:r>
      <w:r w:rsidR="0006028E" w:rsidRPr="00F83EDF">
        <w:rPr>
          <w:rFonts w:ascii="Times New Roman" w:eastAsia="Times New Roman" w:hAnsi="Times New Roman" w:cs="Times New Roman"/>
          <w:bCs/>
          <w:sz w:val="24"/>
          <w:szCs w:val="24"/>
          <w:lang w:eastAsia="fr-FR"/>
        </w:rPr>
        <w:t>Le Sahara comprend plusieurs grands types de topographies</w:t>
      </w:r>
      <w:r w:rsidR="00D83573" w:rsidRPr="00F83EDF">
        <w:rPr>
          <w:rFonts w:ascii="Times New Roman" w:eastAsia="Times New Roman" w:hAnsi="Times New Roman" w:cs="Times New Roman"/>
          <w:bCs/>
          <w:sz w:val="24"/>
          <w:szCs w:val="24"/>
          <w:lang w:eastAsia="fr-FR"/>
        </w:rPr>
        <w:t> : des</w:t>
      </w:r>
      <w:r w:rsidR="0006028E" w:rsidRPr="00F83EDF">
        <w:rPr>
          <w:rFonts w:ascii="Times New Roman" w:eastAsia="Times New Roman" w:hAnsi="Times New Roman" w:cs="Times New Roman"/>
          <w:bCs/>
          <w:sz w:val="24"/>
          <w:szCs w:val="24"/>
          <w:lang w:eastAsia="fr-FR"/>
        </w:rPr>
        <w:t xml:space="preserve"> bassins peu </w:t>
      </w:r>
      <w:r w:rsidR="00D83573" w:rsidRPr="00F83EDF">
        <w:rPr>
          <w:rFonts w:ascii="Times New Roman" w:eastAsia="Times New Roman" w:hAnsi="Times New Roman" w:cs="Times New Roman"/>
          <w:bCs/>
          <w:sz w:val="24"/>
          <w:szCs w:val="24"/>
          <w:lang w:eastAsia="fr-FR"/>
        </w:rPr>
        <w:t>profonds, Temporairement</w:t>
      </w:r>
      <w:r w:rsidR="0006028E" w:rsidRPr="00F83EDF">
        <w:rPr>
          <w:rFonts w:ascii="Times New Roman" w:eastAsia="Times New Roman" w:hAnsi="Times New Roman" w:cs="Times New Roman"/>
          <w:bCs/>
          <w:sz w:val="24"/>
          <w:szCs w:val="24"/>
          <w:lang w:eastAsia="fr-FR"/>
        </w:rPr>
        <w:t xml:space="preserve"> inondés (chotts et </w:t>
      </w:r>
      <w:r w:rsidR="00D83573" w:rsidRPr="00F83EDF">
        <w:rPr>
          <w:rFonts w:ascii="Times New Roman" w:eastAsia="Times New Roman" w:hAnsi="Times New Roman" w:cs="Times New Roman"/>
          <w:bCs/>
          <w:sz w:val="24"/>
          <w:szCs w:val="24"/>
          <w:lang w:eastAsia="fr-FR"/>
        </w:rPr>
        <w:t>dayas) et</w:t>
      </w:r>
      <w:r w:rsidR="0006028E" w:rsidRPr="00F83EDF">
        <w:rPr>
          <w:rFonts w:ascii="Times New Roman" w:eastAsia="Times New Roman" w:hAnsi="Times New Roman" w:cs="Times New Roman"/>
          <w:bCs/>
          <w:sz w:val="24"/>
          <w:szCs w:val="24"/>
          <w:lang w:eastAsia="fr-FR"/>
        </w:rPr>
        <w:t xml:space="preserve"> de grandes cuvettes formant des oasis, de vastes plaines </w:t>
      </w:r>
      <w:r w:rsidR="00D83573" w:rsidRPr="00F83EDF">
        <w:rPr>
          <w:rFonts w:ascii="Times New Roman" w:eastAsia="Times New Roman" w:hAnsi="Times New Roman" w:cs="Times New Roman"/>
          <w:bCs/>
          <w:sz w:val="24"/>
          <w:szCs w:val="24"/>
          <w:lang w:eastAsia="fr-FR"/>
        </w:rPr>
        <w:t>rocailleuses (</w:t>
      </w:r>
      <w:r w:rsidR="0006028E" w:rsidRPr="00F83EDF">
        <w:rPr>
          <w:rFonts w:ascii="Times New Roman" w:eastAsia="Times New Roman" w:hAnsi="Times New Roman" w:cs="Times New Roman"/>
          <w:bCs/>
          <w:sz w:val="24"/>
          <w:szCs w:val="24"/>
          <w:lang w:eastAsia="fr-FR"/>
        </w:rPr>
        <w:t xml:space="preserve">serirs ou </w:t>
      </w:r>
      <w:r w:rsidR="00D83573" w:rsidRPr="00F83EDF">
        <w:rPr>
          <w:rFonts w:ascii="Times New Roman" w:eastAsia="Times New Roman" w:hAnsi="Times New Roman" w:cs="Times New Roman"/>
          <w:bCs/>
          <w:sz w:val="24"/>
          <w:szCs w:val="24"/>
          <w:lang w:eastAsia="fr-FR"/>
        </w:rPr>
        <w:t>regs), des</w:t>
      </w:r>
      <w:r w:rsidR="0006028E" w:rsidRPr="00F83EDF">
        <w:rPr>
          <w:rFonts w:ascii="Times New Roman" w:eastAsia="Times New Roman" w:hAnsi="Times New Roman" w:cs="Times New Roman"/>
          <w:bCs/>
          <w:sz w:val="24"/>
          <w:szCs w:val="24"/>
          <w:lang w:eastAsia="fr-FR"/>
        </w:rPr>
        <w:t xml:space="preserve"> plateaux </w:t>
      </w:r>
      <w:r w:rsidR="0006028E" w:rsidRPr="00F83EDF">
        <w:rPr>
          <w:rFonts w:ascii="Times New Roman" w:eastAsia="Times New Roman" w:hAnsi="Times New Roman" w:cs="Times New Roman"/>
          <w:bCs/>
          <w:sz w:val="24"/>
          <w:szCs w:val="24"/>
          <w:lang w:eastAsia="fr-FR"/>
        </w:rPr>
        <w:lastRenderedPageBreak/>
        <w:t>rocheux(hamadas)</w:t>
      </w:r>
      <w:r w:rsidR="00D83573" w:rsidRPr="00F83EDF">
        <w:rPr>
          <w:rFonts w:ascii="Times New Roman" w:eastAsia="Times New Roman" w:hAnsi="Times New Roman" w:cs="Times New Roman"/>
          <w:bCs/>
          <w:sz w:val="24"/>
          <w:szCs w:val="24"/>
          <w:lang w:eastAsia="fr-FR"/>
        </w:rPr>
        <w:t> ; des</w:t>
      </w:r>
      <w:r w:rsidR="0006028E" w:rsidRPr="00F83EDF">
        <w:rPr>
          <w:rFonts w:ascii="Times New Roman" w:eastAsia="Times New Roman" w:hAnsi="Times New Roman" w:cs="Times New Roman"/>
          <w:bCs/>
          <w:sz w:val="24"/>
          <w:szCs w:val="24"/>
          <w:lang w:eastAsia="fr-FR"/>
        </w:rPr>
        <w:t xml:space="preserve"> montagnes </w:t>
      </w:r>
      <w:proofErr w:type="spellStart"/>
      <w:r w:rsidR="00D83573" w:rsidRPr="00F83EDF">
        <w:rPr>
          <w:rFonts w:ascii="Times New Roman" w:eastAsia="Times New Roman" w:hAnsi="Times New Roman" w:cs="Times New Roman"/>
          <w:bCs/>
          <w:sz w:val="24"/>
          <w:szCs w:val="24"/>
          <w:lang w:eastAsia="fr-FR"/>
        </w:rPr>
        <w:t>abrupres</w:t>
      </w:r>
      <w:proofErr w:type="spellEnd"/>
      <w:r w:rsidR="00D83573" w:rsidRPr="00F83EDF">
        <w:rPr>
          <w:rFonts w:ascii="Times New Roman" w:eastAsia="Times New Roman" w:hAnsi="Times New Roman" w:cs="Times New Roman"/>
          <w:bCs/>
          <w:sz w:val="24"/>
          <w:szCs w:val="24"/>
          <w:lang w:eastAsia="fr-FR"/>
        </w:rPr>
        <w:t>, ainsi</w:t>
      </w:r>
      <w:r w:rsidR="0006028E" w:rsidRPr="00F83EDF">
        <w:rPr>
          <w:rFonts w:ascii="Times New Roman" w:eastAsia="Times New Roman" w:hAnsi="Times New Roman" w:cs="Times New Roman"/>
          <w:bCs/>
          <w:sz w:val="24"/>
          <w:szCs w:val="24"/>
          <w:lang w:eastAsia="fr-FR"/>
        </w:rPr>
        <w:t xml:space="preserve"> que des étendues de </w:t>
      </w:r>
      <w:r w:rsidR="00D83573" w:rsidRPr="00F83EDF">
        <w:rPr>
          <w:rFonts w:ascii="Times New Roman" w:eastAsia="Times New Roman" w:hAnsi="Times New Roman" w:cs="Times New Roman"/>
          <w:bCs/>
          <w:sz w:val="24"/>
          <w:szCs w:val="24"/>
          <w:lang w:eastAsia="fr-FR"/>
        </w:rPr>
        <w:t>sable, des</w:t>
      </w:r>
      <w:r w:rsidR="0006028E" w:rsidRPr="00F83EDF">
        <w:rPr>
          <w:rFonts w:ascii="Times New Roman" w:eastAsia="Times New Roman" w:hAnsi="Times New Roman" w:cs="Times New Roman"/>
          <w:bCs/>
          <w:sz w:val="24"/>
          <w:szCs w:val="24"/>
          <w:lang w:eastAsia="fr-FR"/>
        </w:rPr>
        <w:t xml:space="preserve"> dunes et des mers de sable(ergs).</w:t>
      </w:r>
    </w:p>
    <w:p w:rsidR="00AB4A05" w:rsidRPr="00F83EDF" w:rsidRDefault="00AB4A05" w:rsidP="00AB4A05">
      <w:pPr>
        <w:spacing w:after="0" w:line="276" w:lineRule="auto"/>
        <w:rPr>
          <w:rFonts w:ascii="Times New Roman" w:eastAsia="Times New Roman" w:hAnsi="Times New Roman" w:cs="Times New Roman"/>
          <w:bCs/>
          <w:sz w:val="24"/>
          <w:szCs w:val="24"/>
          <w:lang w:eastAsia="fr-FR"/>
        </w:rPr>
      </w:pPr>
    </w:p>
    <w:p w:rsidR="0006028E" w:rsidRPr="00F83EDF" w:rsidRDefault="0006028E" w:rsidP="00AB4A05">
      <w:pPr>
        <w:spacing w:after="0"/>
        <w:rPr>
          <w:rFonts w:ascii="Times New Roman" w:eastAsia="Times New Roman" w:hAnsi="Times New Roman" w:cs="Times New Roman"/>
          <w:b/>
          <w:bCs/>
          <w:sz w:val="28"/>
          <w:szCs w:val="28"/>
          <w:lang w:eastAsia="fr-FR"/>
        </w:rPr>
      </w:pPr>
      <w:r w:rsidRPr="00F83EDF">
        <w:rPr>
          <w:rFonts w:ascii="Times New Roman" w:eastAsia="Times New Roman" w:hAnsi="Times New Roman" w:cs="Times New Roman"/>
          <w:b/>
          <w:bCs/>
          <w:sz w:val="28"/>
          <w:szCs w:val="28"/>
          <w:lang w:eastAsia="fr-FR"/>
        </w:rPr>
        <w:t>Caractéristiques du désert :</w:t>
      </w:r>
    </w:p>
    <w:p w:rsidR="0006028E" w:rsidRDefault="00AB4A05" w:rsidP="00AB4A05">
      <w:p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r w:rsidR="0006028E" w:rsidRPr="00F83EDF">
        <w:rPr>
          <w:rFonts w:ascii="Times New Roman" w:hAnsi="Times New Roman" w:cs="Times New Roman"/>
          <w:sz w:val="24"/>
          <w:szCs w:val="24"/>
        </w:rPr>
        <w:t xml:space="preserve">Il existe plusieurs sortes de désert : le désert absolu dans lequel rien ne pousse, le désert froid et désert chaud. Le désert est un milieu extrêmement sec connaissant très peu de précipitations. Le désert est un milieu aride et hostile qui n’est pas sans végétation. Les conditions y sont très difficiles, mais </w:t>
      </w:r>
      <w:r w:rsidR="00D83573" w:rsidRPr="00F83EDF">
        <w:rPr>
          <w:rFonts w:ascii="Times New Roman" w:hAnsi="Times New Roman" w:cs="Times New Roman"/>
          <w:sz w:val="24"/>
          <w:szCs w:val="24"/>
        </w:rPr>
        <w:t>certaines plantes</w:t>
      </w:r>
      <w:r w:rsidR="0006028E" w:rsidRPr="00F83EDF">
        <w:rPr>
          <w:rFonts w:ascii="Times New Roman" w:hAnsi="Times New Roman" w:cs="Times New Roman"/>
          <w:sz w:val="24"/>
          <w:szCs w:val="24"/>
        </w:rPr>
        <w:t xml:space="preserve"> s’y sont adaptées et avec elles </w:t>
      </w:r>
      <w:r w:rsidR="00D83573" w:rsidRPr="00F83EDF">
        <w:rPr>
          <w:rFonts w:ascii="Times New Roman" w:hAnsi="Times New Roman" w:cs="Times New Roman"/>
          <w:sz w:val="24"/>
          <w:szCs w:val="24"/>
        </w:rPr>
        <w:t>certaines espèces animales</w:t>
      </w:r>
      <w:r w:rsidR="0006028E" w:rsidRPr="00F83EDF">
        <w:rPr>
          <w:rFonts w:ascii="Times New Roman" w:hAnsi="Times New Roman" w:cs="Times New Roman"/>
          <w:sz w:val="24"/>
          <w:szCs w:val="24"/>
        </w:rPr>
        <w:t>. Le plus grand désert du monde est un désert chaud d’Afrique, le Sahara qui fait 9000000 km².</w:t>
      </w:r>
    </w:p>
    <w:p w:rsidR="00AB4A05" w:rsidRPr="00AB4A05" w:rsidRDefault="00AB4A05" w:rsidP="00AB4A05">
      <w:pPr>
        <w:spacing w:after="0" w:line="276" w:lineRule="auto"/>
        <w:rPr>
          <w:rFonts w:ascii="Times New Roman" w:hAnsi="Times New Roman" w:cs="Times New Roman"/>
          <w:sz w:val="14"/>
          <w:szCs w:val="14"/>
        </w:rPr>
      </w:pPr>
    </w:p>
    <w:p w:rsidR="0006028E" w:rsidRPr="00F83EDF" w:rsidRDefault="0006028E" w:rsidP="0006028E">
      <w:pPr>
        <w:spacing w:line="360" w:lineRule="auto"/>
        <w:rPr>
          <w:rFonts w:ascii="Times New Roman" w:hAnsi="Times New Roman" w:cs="Times New Roman"/>
          <w:sz w:val="24"/>
          <w:szCs w:val="24"/>
        </w:rPr>
      </w:pPr>
      <w:r w:rsidRPr="00F83EDF">
        <w:rPr>
          <w:rFonts w:ascii="Times New Roman" w:hAnsi="Times New Roman" w:cs="Times New Roman"/>
          <w:sz w:val="24"/>
          <w:szCs w:val="24"/>
        </w:rPr>
        <w:t>Le présentent tous les mêmes caractéristiques :</w:t>
      </w:r>
    </w:p>
    <w:p w:rsidR="0006028E" w:rsidRPr="005961DD" w:rsidRDefault="0006028E" w:rsidP="0006028E">
      <w:pPr>
        <w:pStyle w:val="Paragraphedeliste"/>
        <w:numPr>
          <w:ilvl w:val="0"/>
          <w:numId w:val="1"/>
        </w:numPr>
        <w:spacing w:line="360" w:lineRule="auto"/>
        <w:rPr>
          <w:sz w:val="24"/>
          <w:szCs w:val="24"/>
        </w:rPr>
      </w:pPr>
      <w:r w:rsidRPr="00F83EDF">
        <w:rPr>
          <w:rFonts w:ascii="Times New Roman" w:hAnsi="Times New Roman" w:cs="Times New Roman"/>
          <w:sz w:val="24"/>
          <w:szCs w:val="24"/>
        </w:rPr>
        <w:t>Peu pluies, les précipitations y sont très peu abondantes. Dans certaines régions il ne</w:t>
      </w:r>
      <w:r w:rsidRPr="005961DD">
        <w:rPr>
          <w:sz w:val="24"/>
          <w:szCs w:val="24"/>
        </w:rPr>
        <w:t xml:space="preserve"> pleut pas pendant plusieurs années de suite.</w:t>
      </w:r>
    </w:p>
    <w:p w:rsidR="0006028E" w:rsidRPr="00F83EDF" w:rsidRDefault="0006028E" w:rsidP="0006028E">
      <w:pPr>
        <w:pStyle w:val="Paragraphedeliste"/>
        <w:numPr>
          <w:ilvl w:val="0"/>
          <w:numId w:val="1"/>
        </w:numPr>
        <w:spacing w:line="360" w:lineRule="auto"/>
        <w:rPr>
          <w:rFonts w:ascii="Times New Roman" w:hAnsi="Times New Roman" w:cs="Times New Roman"/>
          <w:sz w:val="24"/>
          <w:szCs w:val="24"/>
        </w:rPr>
      </w:pPr>
      <w:r w:rsidRPr="00F83EDF">
        <w:rPr>
          <w:rFonts w:ascii="Times New Roman" w:hAnsi="Times New Roman" w:cs="Times New Roman"/>
          <w:sz w:val="24"/>
          <w:szCs w:val="24"/>
        </w:rPr>
        <w:t>Il existe une grande différence de températures entre le jour et la nuit.</w:t>
      </w:r>
    </w:p>
    <w:p w:rsidR="0006028E" w:rsidRPr="00F83EDF" w:rsidRDefault="0006028E" w:rsidP="0006028E">
      <w:pPr>
        <w:pStyle w:val="Paragraphedeliste"/>
        <w:numPr>
          <w:ilvl w:val="0"/>
          <w:numId w:val="1"/>
        </w:numPr>
        <w:spacing w:line="360" w:lineRule="auto"/>
        <w:rPr>
          <w:rFonts w:ascii="Times New Roman" w:hAnsi="Times New Roman" w:cs="Times New Roman"/>
          <w:sz w:val="24"/>
          <w:szCs w:val="24"/>
        </w:rPr>
      </w:pPr>
      <w:r w:rsidRPr="00F83EDF">
        <w:rPr>
          <w:rFonts w:ascii="Times New Roman" w:hAnsi="Times New Roman" w:cs="Times New Roman"/>
          <w:sz w:val="24"/>
          <w:szCs w:val="24"/>
        </w:rPr>
        <w:t>Le sol est pauvre.</w:t>
      </w:r>
    </w:p>
    <w:p w:rsidR="0006028E" w:rsidRPr="00F83EDF" w:rsidRDefault="0006028E" w:rsidP="0006028E">
      <w:pPr>
        <w:pStyle w:val="Paragraphedeliste"/>
        <w:numPr>
          <w:ilvl w:val="0"/>
          <w:numId w:val="1"/>
        </w:numPr>
        <w:spacing w:line="360" w:lineRule="auto"/>
        <w:rPr>
          <w:rFonts w:ascii="Times New Roman" w:hAnsi="Times New Roman" w:cs="Times New Roman"/>
          <w:sz w:val="24"/>
          <w:szCs w:val="24"/>
        </w:rPr>
      </w:pPr>
      <w:r w:rsidRPr="00F83EDF">
        <w:rPr>
          <w:rFonts w:ascii="Times New Roman" w:hAnsi="Times New Roman" w:cs="Times New Roman"/>
          <w:sz w:val="24"/>
          <w:szCs w:val="24"/>
        </w:rPr>
        <w:t>L’évaporation d’eau est plus importante que les précipitations.</w:t>
      </w:r>
    </w:p>
    <w:p w:rsidR="0006028E" w:rsidRPr="00F83EDF" w:rsidRDefault="0006028E" w:rsidP="0006028E">
      <w:pPr>
        <w:pStyle w:val="Paragraphedeliste"/>
        <w:numPr>
          <w:ilvl w:val="0"/>
          <w:numId w:val="1"/>
        </w:numPr>
        <w:spacing w:line="360" w:lineRule="auto"/>
        <w:rPr>
          <w:rFonts w:ascii="Times New Roman" w:hAnsi="Times New Roman" w:cs="Times New Roman"/>
          <w:sz w:val="24"/>
          <w:szCs w:val="24"/>
        </w:rPr>
      </w:pPr>
      <w:r w:rsidRPr="00F83EDF">
        <w:rPr>
          <w:rFonts w:ascii="Times New Roman" w:hAnsi="Times New Roman" w:cs="Times New Roman"/>
          <w:sz w:val="24"/>
          <w:szCs w:val="24"/>
        </w:rPr>
        <w:t>La végétation y est basse et rare, elle est essentiellement composée de plantes grasses et de plantes succulentes.</w:t>
      </w:r>
    </w:p>
    <w:p w:rsidR="0006028E" w:rsidRPr="00F83EDF" w:rsidRDefault="0006028E" w:rsidP="0006028E">
      <w:pPr>
        <w:pStyle w:val="Paragraphedeliste"/>
        <w:numPr>
          <w:ilvl w:val="0"/>
          <w:numId w:val="1"/>
        </w:numPr>
        <w:spacing w:line="360" w:lineRule="auto"/>
        <w:rPr>
          <w:rFonts w:ascii="Times New Roman" w:hAnsi="Times New Roman" w:cs="Times New Roman"/>
          <w:sz w:val="24"/>
          <w:szCs w:val="24"/>
        </w:rPr>
      </w:pPr>
      <w:r w:rsidRPr="00F83EDF">
        <w:rPr>
          <w:rFonts w:ascii="Times New Roman" w:hAnsi="Times New Roman" w:cs="Times New Roman"/>
          <w:sz w:val="24"/>
          <w:szCs w:val="24"/>
        </w:rPr>
        <w:t>La faute est faible, rare et constituée essentiellement de petits animaux : insectes, petits rongeurs, arachnides et oiseaux.</w:t>
      </w:r>
    </w:p>
    <w:p w:rsidR="0006028E" w:rsidRDefault="0006028E" w:rsidP="0006028E">
      <w:pPr>
        <w:pStyle w:val="Corpsdetexte2"/>
        <w:spacing w:line="360" w:lineRule="auto"/>
        <w:jc w:val="left"/>
        <w:rPr>
          <w:rFonts w:asciiTheme="majorBidi" w:hAnsiTheme="majorBidi" w:cstheme="majorBidi"/>
          <w:color w:val="000000"/>
          <w:sz w:val="24"/>
          <w:szCs w:val="24"/>
        </w:rPr>
      </w:pPr>
      <w:r w:rsidRPr="003F385A">
        <w:rPr>
          <w:rFonts w:asciiTheme="majorBidi" w:hAnsiTheme="majorBidi" w:cstheme="majorBidi"/>
          <w:b/>
          <w:bCs/>
          <w:color w:val="000000"/>
          <w:szCs w:val="28"/>
          <w:u w:val="single"/>
        </w:rPr>
        <w:t>I</w:t>
      </w:r>
      <w:r>
        <w:rPr>
          <w:rFonts w:asciiTheme="majorBidi" w:hAnsiTheme="majorBidi" w:cstheme="majorBidi"/>
          <w:b/>
          <w:bCs/>
          <w:color w:val="000000"/>
          <w:szCs w:val="28"/>
          <w:u w:val="single"/>
        </w:rPr>
        <w:t>.1.</w:t>
      </w:r>
      <w:r w:rsidR="00D83573">
        <w:rPr>
          <w:rFonts w:asciiTheme="majorBidi" w:hAnsiTheme="majorBidi" w:cstheme="majorBidi"/>
          <w:b/>
          <w:bCs/>
          <w:color w:val="000000"/>
          <w:szCs w:val="28"/>
          <w:u w:val="single"/>
        </w:rPr>
        <w:t>3.</w:t>
      </w:r>
      <w:r w:rsidR="00D83573" w:rsidRPr="00114676">
        <w:rPr>
          <w:rFonts w:asciiTheme="majorBidi" w:hAnsiTheme="majorBidi" w:cstheme="majorBidi"/>
          <w:b/>
          <w:bCs/>
          <w:color w:val="000000"/>
          <w:szCs w:val="28"/>
          <w:u w:val="single"/>
        </w:rPr>
        <w:t xml:space="preserve"> Route</w:t>
      </w:r>
      <w:r w:rsidRPr="00114676">
        <w:rPr>
          <w:rFonts w:asciiTheme="majorBidi" w:hAnsiTheme="majorBidi" w:cstheme="majorBidi"/>
          <w:b/>
          <w:bCs/>
          <w:color w:val="000000"/>
          <w:szCs w:val="28"/>
          <w:u w:val="single"/>
        </w:rPr>
        <w:t xml:space="preserve"> transsaharienne</w:t>
      </w:r>
      <w:r>
        <w:rPr>
          <w:rFonts w:asciiTheme="majorBidi" w:hAnsiTheme="majorBidi" w:cstheme="majorBidi"/>
          <w:b/>
          <w:bCs/>
          <w:color w:val="000000"/>
          <w:szCs w:val="28"/>
          <w:u w:val="single"/>
        </w:rPr>
        <w:t> :</w:t>
      </w:r>
    </w:p>
    <w:p w:rsidR="0006028E" w:rsidRDefault="00AB4A05" w:rsidP="00AB4A05">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      </w:t>
      </w:r>
      <w:r w:rsidR="0006028E">
        <w:rPr>
          <w:rFonts w:ascii="Times New Roman" w:hAnsi="Times New Roman" w:cs="Times New Roman"/>
          <w:color w:val="202122"/>
          <w:sz w:val="24"/>
          <w:szCs w:val="24"/>
          <w:shd w:val="clear" w:color="auto" w:fill="FFFFFF"/>
        </w:rPr>
        <w:t xml:space="preserve">La route transsaharienne, ou en abrégé la </w:t>
      </w:r>
      <w:r w:rsidR="003E75B6">
        <w:rPr>
          <w:rFonts w:ascii="Times New Roman" w:hAnsi="Times New Roman" w:cs="Times New Roman"/>
          <w:color w:val="202122"/>
          <w:sz w:val="24"/>
          <w:szCs w:val="24"/>
          <w:shd w:val="clear" w:color="auto" w:fill="FFFFFF"/>
        </w:rPr>
        <w:t>transsaharienne</w:t>
      </w:r>
      <w:r w:rsidR="0006028E">
        <w:rPr>
          <w:rFonts w:ascii="Times New Roman" w:hAnsi="Times New Roman" w:cs="Times New Roman"/>
          <w:color w:val="202122"/>
          <w:sz w:val="24"/>
          <w:szCs w:val="24"/>
          <w:shd w:val="clear" w:color="auto" w:fill="FFFFFF"/>
        </w:rPr>
        <w:t>, est une route qui relie Alger à Lagos. Longue 4800</w:t>
      </w:r>
      <w:r w:rsidR="00D83573">
        <w:rPr>
          <w:rFonts w:ascii="Times New Roman" w:hAnsi="Times New Roman" w:cs="Times New Roman"/>
          <w:color w:val="202122"/>
          <w:sz w:val="24"/>
          <w:szCs w:val="24"/>
          <w:shd w:val="clear" w:color="auto" w:fill="FFFFFF"/>
        </w:rPr>
        <w:t>km, elle</w:t>
      </w:r>
      <w:r w:rsidR="0006028E">
        <w:rPr>
          <w:rFonts w:ascii="Times New Roman" w:hAnsi="Times New Roman" w:cs="Times New Roman"/>
          <w:color w:val="202122"/>
          <w:sz w:val="24"/>
          <w:szCs w:val="24"/>
          <w:shd w:val="clear" w:color="auto" w:fill="FFFFFF"/>
        </w:rPr>
        <w:t xml:space="preserve"> s’inscrit dans le projet de réseau plus ou moins bien défini de grandes routes transafricaines reliant six </w:t>
      </w:r>
      <w:r w:rsidR="00D83573">
        <w:rPr>
          <w:rFonts w:ascii="Times New Roman" w:hAnsi="Times New Roman" w:cs="Times New Roman"/>
          <w:color w:val="202122"/>
          <w:sz w:val="24"/>
          <w:szCs w:val="24"/>
          <w:shd w:val="clear" w:color="auto" w:fill="FFFFFF"/>
        </w:rPr>
        <w:t>pays, l’Algérie</w:t>
      </w:r>
      <w:r w:rsidR="0006028E">
        <w:rPr>
          <w:rFonts w:ascii="Times New Roman" w:hAnsi="Times New Roman" w:cs="Times New Roman"/>
          <w:color w:val="202122"/>
          <w:sz w:val="24"/>
          <w:szCs w:val="24"/>
          <w:shd w:val="clear" w:color="auto" w:fill="FFFFFF"/>
        </w:rPr>
        <w:t xml:space="preserve"> la </w:t>
      </w:r>
      <w:r w:rsidR="00D83573">
        <w:rPr>
          <w:rFonts w:ascii="Times New Roman" w:hAnsi="Times New Roman" w:cs="Times New Roman"/>
          <w:color w:val="202122"/>
          <w:sz w:val="24"/>
          <w:szCs w:val="24"/>
          <w:shd w:val="clear" w:color="auto" w:fill="FFFFFF"/>
        </w:rPr>
        <w:t>Tunisie, le</w:t>
      </w:r>
      <w:r w:rsidR="0006028E">
        <w:rPr>
          <w:rFonts w:ascii="Times New Roman" w:hAnsi="Times New Roman" w:cs="Times New Roman"/>
          <w:color w:val="202122"/>
          <w:sz w:val="24"/>
          <w:szCs w:val="24"/>
          <w:shd w:val="clear" w:color="auto" w:fill="FFFFFF"/>
        </w:rPr>
        <w:t xml:space="preserve"> </w:t>
      </w:r>
      <w:r w:rsidR="00D83573">
        <w:rPr>
          <w:rFonts w:ascii="Times New Roman" w:hAnsi="Times New Roman" w:cs="Times New Roman"/>
          <w:color w:val="202122"/>
          <w:sz w:val="24"/>
          <w:szCs w:val="24"/>
          <w:shd w:val="clear" w:color="auto" w:fill="FFFFFF"/>
        </w:rPr>
        <w:t>Mali, la</w:t>
      </w:r>
      <w:r w:rsidR="0006028E">
        <w:rPr>
          <w:rFonts w:ascii="Times New Roman" w:hAnsi="Times New Roman" w:cs="Times New Roman"/>
          <w:color w:val="202122"/>
          <w:sz w:val="24"/>
          <w:szCs w:val="24"/>
          <w:shd w:val="clear" w:color="auto" w:fill="FFFFFF"/>
        </w:rPr>
        <w:t xml:space="preserve"> Tchad et le </w:t>
      </w:r>
      <w:r w:rsidR="00D83573">
        <w:rPr>
          <w:rFonts w:ascii="Times New Roman" w:hAnsi="Times New Roman" w:cs="Times New Roman"/>
          <w:color w:val="202122"/>
          <w:sz w:val="24"/>
          <w:szCs w:val="24"/>
          <w:shd w:val="clear" w:color="auto" w:fill="FFFFFF"/>
        </w:rPr>
        <w:t>Niger, lancé</w:t>
      </w:r>
      <w:r w:rsidR="0006028E">
        <w:rPr>
          <w:rFonts w:ascii="Times New Roman" w:hAnsi="Times New Roman" w:cs="Times New Roman"/>
          <w:color w:val="202122"/>
          <w:sz w:val="24"/>
          <w:szCs w:val="24"/>
          <w:shd w:val="clear" w:color="auto" w:fill="FFFFFF"/>
        </w:rPr>
        <w:t xml:space="preserve"> dans les années 1960.</w:t>
      </w:r>
    </w:p>
    <w:p w:rsidR="00AB4A05" w:rsidRPr="00AB4A05" w:rsidRDefault="00AB4A05" w:rsidP="00AB4A05">
      <w:pPr>
        <w:spacing w:after="0" w:line="276" w:lineRule="auto"/>
        <w:jc w:val="both"/>
        <w:rPr>
          <w:rFonts w:ascii="Times New Roman" w:hAnsi="Times New Roman" w:cs="Times New Roman"/>
          <w:color w:val="202122"/>
          <w:sz w:val="10"/>
          <w:szCs w:val="10"/>
          <w:shd w:val="clear" w:color="auto" w:fill="FFFFFF"/>
        </w:rPr>
      </w:pPr>
    </w:p>
    <w:p w:rsidR="0006028E" w:rsidRDefault="00AB4A05" w:rsidP="00AB4A05">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     </w:t>
      </w:r>
      <w:r w:rsidR="0006028E">
        <w:rPr>
          <w:rFonts w:ascii="Times New Roman" w:hAnsi="Times New Roman" w:cs="Times New Roman"/>
          <w:color w:val="202122"/>
          <w:sz w:val="24"/>
          <w:szCs w:val="24"/>
          <w:shd w:val="clear" w:color="auto" w:fill="FFFFFF"/>
        </w:rPr>
        <w:t>L’idée de construire une route transsaharienne est née dans les années 1960à l’initiative de la commission économique pour l’Afrique, avec pour objectif de désenclaver les zones déshéritées et de promouvoir les échanges entre le nord et le sud du Sahara.</w:t>
      </w:r>
    </w:p>
    <w:p w:rsidR="00AB4A05" w:rsidRPr="00AB4A05" w:rsidRDefault="00AB4A05" w:rsidP="00AB4A05">
      <w:pPr>
        <w:spacing w:after="0" w:line="276" w:lineRule="auto"/>
        <w:jc w:val="both"/>
        <w:rPr>
          <w:rFonts w:ascii="Times New Roman" w:hAnsi="Times New Roman" w:cs="Times New Roman"/>
          <w:color w:val="202122"/>
          <w:sz w:val="10"/>
          <w:szCs w:val="10"/>
          <w:shd w:val="clear" w:color="auto" w:fill="FFFFFF"/>
        </w:rPr>
      </w:pPr>
    </w:p>
    <w:p w:rsidR="0006028E" w:rsidRDefault="00AB4A05" w:rsidP="00AB4A05">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     </w:t>
      </w:r>
      <w:r w:rsidR="0006028E">
        <w:rPr>
          <w:rFonts w:ascii="Times New Roman" w:hAnsi="Times New Roman" w:cs="Times New Roman"/>
          <w:color w:val="202122"/>
          <w:sz w:val="24"/>
          <w:szCs w:val="24"/>
          <w:shd w:val="clear" w:color="auto" w:fill="FFFFFF"/>
        </w:rPr>
        <w:t>Suivi par un comité de liaison de la route transsaharienne (CLRT</w:t>
      </w:r>
      <w:r w:rsidR="00D83573">
        <w:rPr>
          <w:rFonts w:ascii="Times New Roman" w:hAnsi="Times New Roman" w:cs="Times New Roman"/>
          <w:color w:val="202122"/>
          <w:sz w:val="24"/>
          <w:szCs w:val="24"/>
          <w:shd w:val="clear" w:color="auto" w:fill="FFFFFF"/>
        </w:rPr>
        <w:t>), le</w:t>
      </w:r>
      <w:r w:rsidR="0006028E">
        <w:rPr>
          <w:rFonts w:ascii="Times New Roman" w:hAnsi="Times New Roman" w:cs="Times New Roman"/>
          <w:color w:val="202122"/>
          <w:sz w:val="24"/>
          <w:szCs w:val="24"/>
          <w:shd w:val="clear" w:color="auto" w:fill="FFFFFF"/>
        </w:rPr>
        <w:t xml:space="preserve"> projet est supposé aboutir </w:t>
      </w:r>
      <w:r w:rsidR="00D83573">
        <w:rPr>
          <w:rFonts w:ascii="Times New Roman" w:hAnsi="Times New Roman" w:cs="Times New Roman"/>
          <w:color w:val="202122"/>
          <w:sz w:val="24"/>
          <w:szCs w:val="24"/>
          <w:shd w:val="clear" w:color="auto" w:fill="FFFFFF"/>
        </w:rPr>
        <w:t>à</w:t>
      </w:r>
      <w:r w:rsidR="0006028E">
        <w:rPr>
          <w:rFonts w:ascii="Times New Roman" w:hAnsi="Times New Roman" w:cs="Times New Roman"/>
          <w:color w:val="202122"/>
          <w:sz w:val="24"/>
          <w:szCs w:val="24"/>
          <w:shd w:val="clear" w:color="auto" w:fill="FFFFFF"/>
        </w:rPr>
        <w:t xml:space="preserve"> la construction d’une route composée de quatre branches reliant deux capitales </w:t>
      </w:r>
      <w:r w:rsidR="00D83573">
        <w:rPr>
          <w:rFonts w:ascii="Times New Roman" w:hAnsi="Times New Roman" w:cs="Times New Roman"/>
          <w:color w:val="202122"/>
          <w:sz w:val="24"/>
          <w:szCs w:val="24"/>
          <w:shd w:val="clear" w:color="auto" w:fill="FFFFFF"/>
        </w:rPr>
        <w:t>maghrébines, Alger</w:t>
      </w:r>
      <w:r w:rsidR="0006028E">
        <w:rPr>
          <w:rFonts w:ascii="Times New Roman" w:hAnsi="Times New Roman" w:cs="Times New Roman"/>
          <w:color w:val="202122"/>
          <w:sz w:val="24"/>
          <w:szCs w:val="24"/>
          <w:shd w:val="clear" w:color="auto" w:fill="FFFFFF"/>
        </w:rPr>
        <w:t xml:space="preserve"> et </w:t>
      </w:r>
      <w:r w:rsidR="00D83573">
        <w:rPr>
          <w:rFonts w:ascii="Times New Roman" w:hAnsi="Times New Roman" w:cs="Times New Roman"/>
          <w:color w:val="202122"/>
          <w:sz w:val="24"/>
          <w:szCs w:val="24"/>
          <w:shd w:val="clear" w:color="auto" w:fill="FFFFFF"/>
        </w:rPr>
        <w:t>Tunis, à</w:t>
      </w:r>
      <w:r w:rsidR="0006028E">
        <w:rPr>
          <w:rFonts w:ascii="Times New Roman" w:hAnsi="Times New Roman" w:cs="Times New Roman"/>
          <w:color w:val="202122"/>
          <w:sz w:val="24"/>
          <w:szCs w:val="24"/>
          <w:shd w:val="clear" w:color="auto" w:fill="FFFFFF"/>
        </w:rPr>
        <w:t xml:space="preserve"> quatre capitales subsahariennes </w:t>
      </w:r>
      <w:r w:rsidR="00D83573">
        <w:rPr>
          <w:rFonts w:ascii="Times New Roman" w:hAnsi="Times New Roman" w:cs="Times New Roman"/>
          <w:color w:val="202122"/>
          <w:sz w:val="24"/>
          <w:szCs w:val="24"/>
          <w:shd w:val="clear" w:color="auto" w:fill="FFFFFF"/>
        </w:rPr>
        <w:t>Bamako, Niamey</w:t>
      </w:r>
      <w:r w:rsidR="0006028E">
        <w:rPr>
          <w:rFonts w:ascii="Times New Roman" w:hAnsi="Times New Roman" w:cs="Times New Roman"/>
          <w:color w:val="202122"/>
          <w:sz w:val="24"/>
          <w:szCs w:val="24"/>
          <w:shd w:val="clear" w:color="auto" w:fill="FFFFFF"/>
        </w:rPr>
        <w:t xml:space="preserve">, N’Djamena et </w:t>
      </w:r>
      <w:r w:rsidR="00D83573">
        <w:rPr>
          <w:rFonts w:ascii="Times New Roman" w:hAnsi="Times New Roman" w:cs="Times New Roman"/>
          <w:color w:val="202122"/>
          <w:sz w:val="24"/>
          <w:szCs w:val="24"/>
          <w:shd w:val="clear" w:color="auto" w:fill="FFFFFF"/>
        </w:rPr>
        <w:t>Lagos. Les</w:t>
      </w:r>
      <w:r w:rsidR="0006028E">
        <w:rPr>
          <w:rFonts w:ascii="Times New Roman" w:hAnsi="Times New Roman" w:cs="Times New Roman"/>
          <w:color w:val="202122"/>
          <w:sz w:val="24"/>
          <w:szCs w:val="24"/>
          <w:shd w:val="clear" w:color="auto" w:fill="FFFFFF"/>
        </w:rPr>
        <w:t xml:space="preserve"> six pays membres de ce comité sont </w:t>
      </w:r>
      <w:r w:rsidR="00D83573">
        <w:rPr>
          <w:rFonts w:ascii="Times New Roman" w:hAnsi="Times New Roman" w:cs="Times New Roman"/>
          <w:color w:val="202122"/>
          <w:sz w:val="24"/>
          <w:szCs w:val="24"/>
          <w:shd w:val="clear" w:color="auto" w:fill="FFFFFF"/>
        </w:rPr>
        <w:t>l’Algérie, la</w:t>
      </w:r>
      <w:r w:rsidR="0006028E">
        <w:rPr>
          <w:rFonts w:ascii="Times New Roman" w:hAnsi="Times New Roman" w:cs="Times New Roman"/>
          <w:color w:val="202122"/>
          <w:sz w:val="24"/>
          <w:szCs w:val="24"/>
          <w:shd w:val="clear" w:color="auto" w:fill="FFFFFF"/>
        </w:rPr>
        <w:t xml:space="preserve"> </w:t>
      </w:r>
      <w:r w:rsidR="00D83573">
        <w:rPr>
          <w:rFonts w:ascii="Times New Roman" w:hAnsi="Times New Roman" w:cs="Times New Roman"/>
          <w:color w:val="202122"/>
          <w:sz w:val="24"/>
          <w:szCs w:val="24"/>
          <w:shd w:val="clear" w:color="auto" w:fill="FFFFFF"/>
        </w:rPr>
        <w:t>Tunisie, le</w:t>
      </w:r>
      <w:r w:rsidR="0006028E">
        <w:rPr>
          <w:rFonts w:ascii="Times New Roman" w:hAnsi="Times New Roman" w:cs="Times New Roman"/>
          <w:color w:val="202122"/>
          <w:sz w:val="24"/>
          <w:szCs w:val="24"/>
          <w:shd w:val="clear" w:color="auto" w:fill="FFFFFF"/>
        </w:rPr>
        <w:t xml:space="preserve"> </w:t>
      </w:r>
      <w:r w:rsidR="00D83573">
        <w:rPr>
          <w:rFonts w:ascii="Times New Roman" w:hAnsi="Times New Roman" w:cs="Times New Roman"/>
          <w:color w:val="202122"/>
          <w:sz w:val="24"/>
          <w:szCs w:val="24"/>
          <w:shd w:val="clear" w:color="auto" w:fill="FFFFFF"/>
        </w:rPr>
        <w:t>Niger, le</w:t>
      </w:r>
      <w:r w:rsidR="0006028E">
        <w:rPr>
          <w:rFonts w:ascii="Times New Roman" w:hAnsi="Times New Roman" w:cs="Times New Roman"/>
          <w:color w:val="202122"/>
          <w:sz w:val="24"/>
          <w:szCs w:val="24"/>
          <w:shd w:val="clear" w:color="auto" w:fill="FFFFFF"/>
        </w:rPr>
        <w:t xml:space="preserve"> </w:t>
      </w:r>
      <w:r w:rsidR="00D83573">
        <w:rPr>
          <w:rFonts w:ascii="Times New Roman" w:hAnsi="Times New Roman" w:cs="Times New Roman"/>
          <w:color w:val="202122"/>
          <w:sz w:val="24"/>
          <w:szCs w:val="24"/>
          <w:shd w:val="clear" w:color="auto" w:fill="FFFFFF"/>
        </w:rPr>
        <w:t>Mali, le</w:t>
      </w:r>
      <w:r w:rsidR="0006028E">
        <w:rPr>
          <w:rFonts w:ascii="Times New Roman" w:hAnsi="Times New Roman" w:cs="Times New Roman"/>
          <w:color w:val="202122"/>
          <w:sz w:val="24"/>
          <w:szCs w:val="24"/>
          <w:shd w:val="clear" w:color="auto" w:fill="FFFFFF"/>
        </w:rPr>
        <w:t xml:space="preserve"> Tchad et le Nigeria.</w:t>
      </w:r>
    </w:p>
    <w:p w:rsidR="00AB4A05" w:rsidRPr="00AB4A05" w:rsidRDefault="00AB4A05" w:rsidP="00AB4A05">
      <w:pPr>
        <w:spacing w:after="0" w:line="276" w:lineRule="auto"/>
        <w:jc w:val="both"/>
        <w:rPr>
          <w:rFonts w:ascii="Times New Roman" w:hAnsi="Times New Roman" w:cs="Times New Roman"/>
          <w:color w:val="202122"/>
          <w:sz w:val="10"/>
          <w:szCs w:val="10"/>
          <w:shd w:val="clear" w:color="auto" w:fill="FFFFFF"/>
        </w:rPr>
      </w:pPr>
    </w:p>
    <w:p w:rsidR="0006028E" w:rsidRDefault="00AB4A05" w:rsidP="00AB4A05">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lastRenderedPageBreak/>
        <w:t xml:space="preserve">      </w:t>
      </w:r>
      <w:r w:rsidR="0006028E">
        <w:rPr>
          <w:rFonts w:ascii="Times New Roman" w:hAnsi="Times New Roman" w:cs="Times New Roman"/>
          <w:color w:val="202122"/>
          <w:sz w:val="24"/>
          <w:szCs w:val="24"/>
          <w:shd w:val="clear" w:color="auto" w:fill="FFFFFF"/>
        </w:rPr>
        <w:t xml:space="preserve">Le tronçon principal long d’environ 4 800km, relie Alger </w:t>
      </w:r>
      <w:r w:rsidR="00D83573">
        <w:rPr>
          <w:rFonts w:ascii="Times New Roman" w:hAnsi="Times New Roman" w:cs="Times New Roman"/>
          <w:color w:val="202122"/>
          <w:sz w:val="24"/>
          <w:szCs w:val="24"/>
          <w:shd w:val="clear" w:color="auto" w:fill="FFFFFF"/>
        </w:rPr>
        <w:t>à</w:t>
      </w:r>
      <w:r w:rsidR="0006028E">
        <w:rPr>
          <w:rFonts w:ascii="Times New Roman" w:hAnsi="Times New Roman" w:cs="Times New Roman"/>
          <w:color w:val="202122"/>
          <w:sz w:val="24"/>
          <w:szCs w:val="24"/>
          <w:shd w:val="clear" w:color="auto" w:fill="FFFFFF"/>
        </w:rPr>
        <w:t xml:space="preserve"> Lagos ; la RN1 algérienne en constitue la majeure partie avec 1700</w:t>
      </w:r>
      <w:r w:rsidR="00D83573">
        <w:rPr>
          <w:rFonts w:ascii="Times New Roman" w:hAnsi="Times New Roman" w:cs="Times New Roman"/>
          <w:color w:val="202122"/>
          <w:sz w:val="24"/>
          <w:szCs w:val="24"/>
          <w:shd w:val="clear" w:color="auto" w:fill="FFFFFF"/>
        </w:rPr>
        <w:t xml:space="preserve"> km. Des</w:t>
      </w:r>
      <w:r w:rsidR="0006028E">
        <w:rPr>
          <w:rFonts w:ascii="Times New Roman" w:hAnsi="Times New Roman" w:cs="Times New Roman"/>
          <w:color w:val="202122"/>
          <w:sz w:val="24"/>
          <w:szCs w:val="24"/>
          <w:shd w:val="clear" w:color="auto" w:fill="FFFFFF"/>
        </w:rPr>
        <w:t xml:space="preserve"> connexions vers la Tunisie, le Mali et le Tchad s’y ajoutant.</w:t>
      </w:r>
    </w:p>
    <w:p w:rsidR="0006028E" w:rsidRDefault="0006028E" w:rsidP="00AB4A05">
      <w:pPr>
        <w:spacing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En 2018, le président du Niger inaugure un tronçon de 140km reliant Tanout </w:t>
      </w:r>
      <w:r w:rsidR="00D83573">
        <w:rPr>
          <w:rFonts w:ascii="Times New Roman" w:hAnsi="Times New Roman" w:cs="Times New Roman"/>
          <w:color w:val="202122"/>
          <w:sz w:val="24"/>
          <w:szCs w:val="24"/>
          <w:shd w:val="clear" w:color="auto" w:fill="FFFFFF"/>
        </w:rPr>
        <w:t>à</w:t>
      </w:r>
      <w:r>
        <w:rPr>
          <w:rFonts w:ascii="Times New Roman" w:hAnsi="Times New Roman" w:cs="Times New Roman"/>
          <w:color w:val="202122"/>
          <w:sz w:val="24"/>
          <w:szCs w:val="24"/>
          <w:shd w:val="clear" w:color="auto" w:fill="FFFFFF"/>
        </w:rPr>
        <w:t xml:space="preserve"> Zinder.</w:t>
      </w:r>
    </w:p>
    <w:p w:rsidR="0006028E" w:rsidRDefault="00777126" w:rsidP="00777126">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      </w:t>
      </w:r>
      <w:r w:rsidR="00D83573">
        <w:rPr>
          <w:rFonts w:ascii="Times New Roman" w:hAnsi="Times New Roman" w:cs="Times New Roman"/>
          <w:color w:val="202122"/>
          <w:sz w:val="24"/>
          <w:szCs w:val="24"/>
          <w:shd w:val="clear" w:color="auto" w:fill="FFFFFF"/>
        </w:rPr>
        <w:t>En juin</w:t>
      </w:r>
      <w:r w:rsidR="0006028E">
        <w:rPr>
          <w:rFonts w:ascii="Times New Roman" w:hAnsi="Times New Roman" w:cs="Times New Roman"/>
          <w:color w:val="202122"/>
          <w:sz w:val="24"/>
          <w:szCs w:val="24"/>
          <w:shd w:val="clear" w:color="auto" w:fill="FFFFFF"/>
        </w:rPr>
        <w:t xml:space="preserve"> 2020, il reste </w:t>
      </w:r>
      <w:r w:rsidR="00D83573">
        <w:rPr>
          <w:rFonts w:ascii="Times New Roman" w:hAnsi="Times New Roman" w:cs="Times New Roman"/>
          <w:color w:val="202122"/>
          <w:sz w:val="24"/>
          <w:szCs w:val="24"/>
          <w:shd w:val="clear" w:color="auto" w:fill="FFFFFF"/>
        </w:rPr>
        <w:t>à</w:t>
      </w:r>
      <w:r w:rsidR="0006028E">
        <w:rPr>
          <w:rFonts w:ascii="Times New Roman" w:hAnsi="Times New Roman" w:cs="Times New Roman"/>
          <w:color w:val="202122"/>
          <w:sz w:val="24"/>
          <w:szCs w:val="24"/>
          <w:shd w:val="clear" w:color="auto" w:fill="FFFFFF"/>
        </w:rPr>
        <w:t xml:space="preserve"> aménager 300 km en Algérie, et </w:t>
      </w:r>
      <w:r w:rsidR="00D83573">
        <w:rPr>
          <w:rFonts w:ascii="Times New Roman" w:hAnsi="Times New Roman" w:cs="Times New Roman"/>
          <w:color w:val="202122"/>
          <w:sz w:val="24"/>
          <w:szCs w:val="24"/>
          <w:shd w:val="clear" w:color="auto" w:fill="FFFFFF"/>
        </w:rPr>
        <w:t>à</w:t>
      </w:r>
      <w:r w:rsidR="0006028E">
        <w:rPr>
          <w:rFonts w:ascii="Times New Roman" w:hAnsi="Times New Roman" w:cs="Times New Roman"/>
          <w:color w:val="202122"/>
          <w:sz w:val="24"/>
          <w:szCs w:val="24"/>
          <w:shd w:val="clear" w:color="auto" w:fill="FFFFFF"/>
        </w:rPr>
        <w:t xml:space="preserve"> terminer la construction </w:t>
      </w:r>
      <w:r w:rsidR="00D83573">
        <w:rPr>
          <w:rFonts w:ascii="Times New Roman" w:hAnsi="Times New Roman" w:cs="Times New Roman"/>
          <w:color w:val="202122"/>
          <w:sz w:val="24"/>
          <w:szCs w:val="24"/>
          <w:shd w:val="clear" w:color="auto" w:fill="FFFFFF"/>
        </w:rPr>
        <w:t>du tronçon</w:t>
      </w:r>
      <w:r w:rsidR="0006028E">
        <w:rPr>
          <w:rFonts w:ascii="Times New Roman" w:hAnsi="Times New Roman" w:cs="Times New Roman"/>
          <w:color w:val="202122"/>
          <w:sz w:val="24"/>
          <w:szCs w:val="24"/>
          <w:shd w:val="clear" w:color="auto" w:fill="FFFFFF"/>
        </w:rPr>
        <w:t xml:space="preserve"> Assamaka-Arlit au </w:t>
      </w:r>
      <w:r w:rsidR="00D83573">
        <w:rPr>
          <w:rFonts w:ascii="Times New Roman" w:hAnsi="Times New Roman" w:cs="Times New Roman"/>
          <w:color w:val="202122"/>
          <w:sz w:val="24"/>
          <w:szCs w:val="24"/>
          <w:shd w:val="clear" w:color="auto" w:fill="FFFFFF"/>
        </w:rPr>
        <w:t>Niger. Le</w:t>
      </w:r>
      <w:r w:rsidR="0006028E">
        <w:rPr>
          <w:rFonts w:ascii="Times New Roman" w:hAnsi="Times New Roman" w:cs="Times New Roman"/>
          <w:color w:val="202122"/>
          <w:sz w:val="24"/>
          <w:szCs w:val="24"/>
          <w:shd w:val="clear" w:color="auto" w:fill="FFFFFF"/>
        </w:rPr>
        <w:t xml:space="preserve"> Nigeria a achevé sa portion de la route principale et la Tunisie a terminé sa connexion.</w:t>
      </w:r>
    </w:p>
    <w:p w:rsidR="00777126" w:rsidRPr="00777126" w:rsidRDefault="00777126" w:rsidP="00777126">
      <w:pPr>
        <w:spacing w:after="0" w:line="276" w:lineRule="auto"/>
        <w:jc w:val="both"/>
        <w:rPr>
          <w:rFonts w:ascii="Times New Roman" w:hAnsi="Times New Roman" w:cs="Times New Roman"/>
          <w:color w:val="202122"/>
          <w:sz w:val="10"/>
          <w:szCs w:val="10"/>
          <w:shd w:val="clear" w:color="auto" w:fill="FFFFFF"/>
        </w:rPr>
      </w:pPr>
    </w:p>
    <w:p w:rsidR="0006028E" w:rsidRPr="00CC22B9" w:rsidRDefault="00777126" w:rsidP="00777126">
      <w:pPr>
        <w:spacing w:after="0" w:line="276" w:lineRule="auto"/>
        <w:jc w:val="both"/>
        <w:rPr>
          <w:rFonts w:ascii="Times New Roman" w:hAnsi="Times New Roman" w:cs="Times New Roman"/>
          <w:color w:val="202122"/>
          <w:sz w:val="24"/>
          <w:szCs w:val="24"/>
          <w:shd w:val="clear" w:color="auto" w:fill="FFFFFF"/>
        </w:rPr>
      </w:pPr>
      <w:r>
        <w:rPr>
          <w:rFonts w:ascii="Times New Roman" w:hAnsi="Times New Roman" w:cs="Times New Roman"/>
          <w:color w:val="202122"/>
          <w:sz w:val="24"/>
          <w:szCs w:val="24"/>
          <w:shd w:val="clear" w:color="auto" w:fill="FFFFFF"/>
        </w:rPr>
        <w:t xml:space="preserve">      </w:t>
      </w:r>
      <w:r w:rsidR="0006028E">
        <w:rPr>
          <w:rFonts w:ascii="Times New Roman" w:hAnsi="Times New Roman" w:cs="Times New Roman"/>
          <w:color w:val="202122"/>
          <w:sz w:val="24"/>
          <w:szCs w:val="24"/>
          <w:shd w:val="clear" w:color="auto" w:fill="FFFFFF"/>
        </w:rPr>
        <w:t xml:space="preserve">En février </w:t>
      </w:r>
      <w:r w:rsidR="00D83573">
        <w:rPr>
          <w:rFonts w:ascii="Times New Roman" w:hAnsi="Times New Roman" w:cs="Times New Roman"/>
          <w:color w:val="202122"/>
          <w:sz w:val="24"/>
          <w:szCs w:val="24"/>
          <w:shd w:val="clear" w:color="auto" w:fill="FFFFFF"/>
        </w:rPr>
        <w:t>2021, le</w:t>
      </w:r>
      <w:r w:rsidR="0006028E">
        <w:rPr>
          <w:rFonts w:ascii="Times New Roman" w:hAnsi="Times New Roman" w:cs="Times New Roman"/>
          <w:color w:val="202122"/>
          <w:sz w:val="24"/>
          <w:szCs w:val="24"/>
          <w:shd w:val="clear" w:color="auto" w:fill="FFFFFF"/>
        </w:rPr>
        <w:t xml:space="preserve"> ministre algérien des travaux publi</w:t>
      </w:r>
      <w:r w:rsidR="00D83573">
        <w:rPr>
          <w:rFonts w:ascii="Times New Roman" w:hAnsi="Times New Roman" w:cs="Times New Roman"/>
          <w:color w:val="202122"/>
          <w:sz w:val="24"/>
          <w:szCs w:val="24"/>
          <w:shd w:val="clear" w:color="auto" w:fill="FFFFFF"/>
        </w:rPr>
        <w:t>cs et des transports Farouk Chia</w:t>
      </w:r>
      <w:r w:rsidR="0006028E">
        <w:rPr>
          <w:rFonts w:ascii="Times New Roman" w:hAnsi="Times New Roman" w:cs="Times New Roman"/>
          <w:color w:val="202122"/>
          <w:sz w:val="24"/>
          <w:szCs w:val="24"/>
          <w:shd w:val="clear" w:color="auto" w:fill="FFFFFF"/>
        </w:rPr>
        <w:t xml:space="preserve">li déclare que la route devrait être terminée en mai ou en juin et qu’une cérémonie devrait être organisée au Niger pour célébrer </w:t>
      </w:r>
      <w:r w:rsidR="00D83573">
        <w:rPr>
          <w:rFonts w:ascii="Times New Roman" w:hAnsi="Times New Roman" w:cs="Times New Roman"/>
          <w:color w:val="202122"/>
          <w:sz w:val="24"/>
          <w:szCs w:val="24"/>
          <w:shd w:val="clear" w:color="auto" w:fill="FFFFFF"/>
        </w:rPr>
        <w:t>l’événement. Il</w:t>
      </w:r>
      <w:r w:rsidR="0006028E">
        <w:rPr>
          <w:rFonts w:ascii="Times New Roman" w:hAnsi="Times New Roman" w:cs="Times New Roman"/>
          <w:color w:val="202122"/>
          <w:sz w:val="24"/>
          <w:szCs w:val="24"/>
          <w:shd w:val="clear" w:color="auto" w:fill="FFFFFF"/>
        </w:rPr>
        <w:t xml:space="preserve"> annonce également que des travaux sont en cours pour faire passer la section algérienne de la transsaharienne en autoroute.</w:t>
      </w:r>
    </w:p>
    <w:p w:rsidR="0006028E" w:rsidRDefault="0006028E" w:rsidP="00777126">
      <w:pPr>
        <w:tabs>
          <w:tab w:val="left" w:pos="6123"/>
        </w:tabs>
        <w:spacing w:after="0" w:line="360" w:lineRule="auto"/>
        <w:jc w:val="center"/>
      </w:pPr>
      <w:r>
        <w:rPr>
          <w:noProof/>
          <w:lang w:eastAsia="fr-FR"/>
        </w:rPr>
        <w:drawing>
          <wp:inline distT="0" distB="0" distL="0" distR="0">
            <wp:extent cx="4476750" cy="3305175"/>
            <wp:effectExtent l="19050" t="0" r="0" b="0"/>
            <wp:docPr id="6" name="Image 4" descr="ca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te"/>
                    <pic:cNvPicPr>
                      <a:picLocks noChangeAspect="1" noChangeArrowheads="1"/>
                    </pic:cNvPicPr>
                  </pic:nvPicPr>
                  <pic:blipFill>
                    <a:blip r:embed="rId21" cstate="print"/>
                    <a:srcRect/>
                    <a:stretch>
                      <a:fillRect/>
                    </a:stretch>
                  </pic:blipFill>
                  <pic:spPr bwMode="auto">
                    <a:xfrm>
                      <a:off x="0" y="0"/>
                      <a:ext cx="4481979" cy="3309036"/>
                    </a:xfrm>
                    <a:prstGeom prst="rect">
                      <a:avLst/>
                    </a:prstGeom>
                    <a:noFill/>
                    <a:ln w="9525">
                      <a:noFill/>
                      <a:miter lim="800000"/>
                      <a:headEnd/>
                      <a:tailEnd/>
                    </a:ln>
                  </pic:spPr>
                </pic:pic>
              </a:graphicData>
            </a:graphic>
          </wp:inline>
        </w:drawing>
      </w:r>
    </w:p>
    <w:p w:rsidR="0006028E" w:rsidRPr="00A804D0" w:rsidRDefault="0006028E" w:rsidP="0006028E">
      <w:pPr>
        <w:spacing w:line="360" w:lineRule="auto"/>
        <w:jc w:val="center"/>
        <w:rPr>
          <w:rFonts w:ascii="Times New Roman" w:hAnsi="Times New Roman" w:cs="Times New Roman"/>
          <w:b/>
          <w:bCs/>
          <w:color w:val="202122"/>
          <w:sz w:val="24"/>
          <w:szCs w:val="24"/>
          <w:shd w:val="clear" w:color="auto" w:fill="FFFFFF"/>
        </w:rPr>
      </w:pPr>
      <w:r w:rsidRPr="00A804D0">
        <w:rPr>
          <w:rFonts w:asciiTheme="majorBidi" w:hAnsiTheme="majorBidi" w:cstheme="majorBidi"/>
          <w:b/>
          <w:bCs/>
          <w:color w:val="000000"/>
        </w:rPr>
        <w:t>Figure n°2 </w:t>
      </w:r>
      <w:r w:rsidRPr="00A804D0">
        <w:rPr>
          <w:rFonts w:ascii="Times New Roman" w:hAnsi="Times New Roman" w:cs="Times New Roman"/>
          <w:b/>
          <w:bCs/>
          <w:color w:val="000000"/>
          <w:sz w:val="24"/>
          <w:szCs w:val="24"/>
        </w:rPr>
        <w:t>: la route transsaharienne</w:t>
      </w:r>
      <w:r w:rsidRPr="00A804D0">
        <w:rPr>
          <w:rFonts w:ascii="Times New Roman" w:hAnsi="Times New Roman" w:cs="Times New Roman"/>
          <w:b/>
          <w:bCs/>
          <w:color w:val="202122"/>
          <w:sz w:val="24"/>
          <w:szCs w:val="24"/>
          <w:shd w:val="clear" w:color="auto" w:fill="FFFFFF"/>
        </w:rPr>
        <w:t>.</w:t>
      </w:r>
    </w:p>
    <w:p w:rsidR="0006028E" w:rsidRDefault="0006028E" w:rsidP="003F4F6A">
      <w:pPr>
        <w:spacing w:after="0" w:line="360" w:lineRule="auto"/>
        <w:rPr>
          <w:rFonts w:ascii="Times New Roman" w:hAnsi="Times New Roman" w:cs="Times New Roman"/>
          <w:b/>
          <w:bCs/>
          <w:color w:val="000000"/>
          <w:sz w:val="28"/>
          <w:szCs w:val="28"/>
          <w:u w:val="single"/>
        </w:rPr>
      </w:pPr>
      <w:r w:rsidRPr="002F4D53">
        <w:rPr>
          <w:rFonts w:ascii="Times New Roman" w:hAnsi="Times New Roman" w:cs="Times New Roman"/>
          <w:b/>
          <w:bCs/>
          <w:color w:val="000000"/>
          <w:sz w:val="28"/>
          <w:szCs w:val="28"/>
          <w:u w:val="single"/>
        </w:rPr>
        <w:t>I</w:t>
      </w:r>
      <w:r w:rsidRPr="002F4D53">
        <w:rPr>
          <w:rFonts w:ascii="Times New Roman" w:eastAsiaTheme="majorEastAsia" w:hAnsi="Times New Roman" w:cs="Times New Roman"/>
          <w:b/>
          <w:bCs/>
          <w:sz w:val="28"/>
          <w:szCs w:val="28"/>
          <w:u w:val="single"/>
        </w:rPr>
        <w:t xml:space="preserve">.2. </w:t>
      </w:r>
      <w:r w:rsidR="00D83573" w:rsidRPr="002F4D53">
        <w:rPr>
          <w:rFonts w:ascii="Times New Roman" w:hAnsi="Times New Roman" w:cs="Times New Roman"/>
          <w:b/>
          <w:bCs/>
          <w:color w:val="000000"/>
          <w:sz w:val="28"/>
          <w:szCs w:val="28"/>
          <w:u w:val="single"/>
        </w:rPr>
        <w:t>Les</w:t>
      </w:r>
      <w:r w:rsidRPr="002F4D53">
        <w:rPr>
          <w:rFonts w:ascii="Times New Roman" w:hAnsi="Times New Roman" w:cs="Times New Roman"/>
          <w:b/>
          <w:bCs/>
          <w:color w:val="000000"/>
          <w:sz w:val="28"/>
          <w:szCs w:val="28"/>
          <w:u w:val="single"/>
        </w:rPr>
        <w:t xml:space="preserve"> routes sahariennes en Afrique :</w:t>
      </w:r>
    </w:p>
    <w:p w:rsidR="0006028E" w:rsidRDefault="00777126" w:rsidP="00777126">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028E" w:rsidRPr="00561C6C">
        <w:rPr>
          <w:rFonts w:ascii="Times New Roman" w:hAnsi="Times New Roman" w:cs="Times New Roman"/>
          <w:sz w:val="24"/>
          <w:szCs w:val="24"/>
        </w:rPr>
        <w:t>La Sahara, désert d’Afrique du nord est le plus grand du monde. Sa superficie est d’</w:t>
      </w:r>
      <w:r w:rsidR="0006028E">
        <w:rPr>
          <w:rFonts w:ascii="Times New Roman" w:hAnsi="Times New Roman" w:cs="Times New Roman"/>
          <w:sz w:val="24"/>
          <w:szCs w:val="24"/>
        </w:rPr>
        <w:t xml:space="preserve">environ 8600000 kilomètre </w:t>
      </w:r>
      <w:r w:rsidR="00D83573">
        <w:rPr>
          <w:rFonts w:ascii="Times New Roman" w:hAnsi="Times New Roman" w:cs="Times New Roman"/>
          <w:sz w:val="24"/>
          <w:szCs w:val="24"/>
        </w:rPr>
        <w:t>carrés. Il</w:t>
      </w:r>
      <w:r w:rsidR="0006028E">
        <w:rPr>
          <w:rFonts w:ascii="Times New Roman" w:hAnsi="Times New Roman" w:cs="Times New Roman"/>
          <w:sz w:val="24"/>
          <w:szCs w:val="24"/>
        </w:rPr>
        <w:t xml:space="preserve"> s’étend dans 10 pays (Maroc, Algérie, Tunisie, Libye, Mauritanie, Mali, Niger, Tchad et Soudan).</w:t>
      </w:r>
    </w:p>
    <w:p w:rsidR="00777126" w:rsidRPr="00777126" w:rsidRDefault="00777126" w:rsidP="00777126">
      <w:pPr>
        <w:spacing w:after="0" w:line="276" w:lineRule="auto"/>
        <w:jc w:val="both"/>
        <w:rPr>
          <w:rFonts w:ascii="Times New Roman" w:hAnsi="Times New Roman" w:cs="Times New Roman"/>
          <w:sz w:val="10"/>
          <w:szCs w:val="10"/>
        </w:rPr>
      </w:pPr>
    </w:p>
    <w:p w:rsidR="003F4F6A" w:rsidRDefault="00777126" w:rsidP="00777126">
      <w:pPr>
        <w:autoSpaceDE w:val="0"/>
        <w:autoSpaceDN w:val="0"/>
        <w:adjustRightInd w:val="0"/>
        <w:spacing w:after="0" w:line="276"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0006028E" w:rsidRPr="00893FB6">
        <w:rPr>
          <w:rFonts w:asciiTheme="majorBidi" w:hAnsiTheme="majorBidi" w:cstheme="majorBidi"/>
          <w:color w:val="000000"/>
          <w:sz w:val="24"/>
          <w:szCs w:val="24"/>
        </w:rPr>
        <w:t>Les zones désertiques occupent en moyenne plus de 70% du territoire de ces pays et sont caractérisées par une sécheresse extrême (moins de 100 mm d’eau par an).</w:t>
      </w:r>
    </w:p>
    <w:p w:rsidR="003F4F6A" w:rsidRDefault="0006028E" w:rsidP="00777126">
      <w:pPr>
        <w:autoSpaceDE w:val="0"/>
        <w:autoSpaceDN w:val="0"/>
        <w:adjustRightInd w:val="0"/>
        <w:spacing w:after="0" w:line="276" w:lineRule="auto"/>
        <w:jc w:val="both"/>
        <w:rPr>
          <w:rFonts w:asciiTheme="majorBidi" w:hAnsiTheme="majorBidi" w:cstheme="majorBidi"/>
          <w:color w:val="000000"/>
          <w:sz w:val="24"/>
          <w:szCs w:val="24"/>
        </w:rPr>
      </w:pPr>
      <w:r w:rsidRPr="003F4F6A">
        <w:rPr>
          <w:rFonts w:asciiTheme="majorBidi" w:hAnsiTheme="majorBidi" w:cstheme="majorBidi"/>
          <w:color w:val="000000"/>
          <w:sz w:val="8"/>
          <w:szCs w:val="8"/>
        </w:rPr>
        <w:br/>
      </w:r>
      <w:r w:rsidR="00777126">
        <w:rPr>
          <w:rFonts w:asciiTheme="majorBidi" w:hAnsiTheme="majorBidi" w:cstheme="majorBidi"/>
          <w:color w:val="000000"/>
          <w:sz w:val="24"/>
          <w:szCs w:val="24"/>
        </w:rPr>
        <w:t xml:space="preserve">       </w:t>
      </w:r>
      <w:r w:rsidRPr="00893FB6">
        <w:rPr>
          <w:rFonts w:asciiTheme="majorBidi" w:hAnsiTheme="majorBidi" w:cstheme="majorBidi"/>
          <w:color w:val="000000"/>
          <w:sz w:val="24"/>
          <w:szCs w:val="24"/>
        </w:rPr>
        <w:t>Hormis dans quelques espaces très singuliers notamment autour du lac Tchad, du delta du Niger ou des oasis Algériennes, les cultures y sont rares. Le Sahara est surtout riche par l’industrie extractive : pétrole en Algérie et au Tchad, uranium au Niger et métaux précieux assez disséminés.</w:t>
      </w:r>
    </w:p>
    <w:p w:rsidR="0006028E" w:rsidRDefault="0006028E" w:rsidP="00777126">
      <w:pPr>
        <w:autoSpaceDE w:val="0"/>
        <w:autoSpaceDN w:val="0"/>
        <w:adjustRightInd w:val="0"/>
        <w:spacing w:after="0" w:line="276" w:lineRule="auto"/>
        <w:jc w:val="both"/>
        <w:rPr>
          <w:rFonts w:ascii="TimesNewRoman" w:hAnsi="TimesNewRoman" w:cs="TimesNewRoman"/>
          <w:sz w:val="24"/>
          <w:szCs w:val="24"/>
        </w:rPr>
      </w:pPr>
      <w:r w:rsidRPr="003F4F6A">
        <w:rPr>
          <w:rFonts w:asciiTheme="majorBidi" w:hAnsiTheme="majorBidi" w:cstheme="majorBidi"/>
          <w:color w:val="000000"/>
          <w:sz w:val="8"/>
          <w:szCs w:val="8"/>
        </w:rPr>
        <w:lastRenderedPageBreak/>
        <w:br/>
      </w:r>
      <w:r w:rsidR="00777126">
        <w:rPr>
          <w:rFonts w:asciiTheme="majorBidi" w:hAnsiTheme="majorBidi" w:cstheme="majorBidi"/>
          <w:color w:val="000000"/>
          <w:sz w:val="24"/>
          <w:szCs w:val="24"/>
        </w:rPr>
        <w:t xml:space="preserve">        </w:t>
      </w:r>
      <w:r w:rsidRPr="00893FB6">
        <w:rPr>
          <w:rFonts w:asciiTheme="majorBidi" w:hAnsiTheme="majorBidi" w:cstheme="majorBidi"/>
          <w:color w:val="000000"/>
          <w:sz w:val="24"/>
          <w:szCs w:val="24"/>
        </w:rPr>
        <w:t xml:space="preserve">Les populations sont essentiellement regroupées dans de nombreux centres très éloignés les uns des autres. Elles sont très souvent enclavées et les distances moyennes qui les relie aux ports d’embarquement ou de débarquement dépassent de très loin les 1000 km que ce soit vers la Méditerranée ou vers le golfe de Guinée. </w:t>
      </w:r>
      <w:r>
        <w:rPr>
          <w:rFonts w:asciiTheme="majorBidi" w:hAnsiTheme="majorBidi" w:cstheme="majorBidi"/>
          <w:color w:val="000000"/>
          <w:sz w:val="24"/>
          <w:szCs w:val="24"/>
        </w:rPr>
        <w:br/>
      </w:r>
      <w:r w:rsidRPr="00C31B7F">
        <w:rPr>
          <w:rFonts w:ascii="TimesNewRoman" w:hAnsi="TimesNewRoman" w:cs="TimesNewRoman"/>
          <w:sz w:val="24"/>
          <w:szCs w:val="24"/>
        </w:rPr>
        <w:t>Le tableau qui suit montre que, pour le Mali, le Niger, le Tchad et l’Algérie</w:t>
      </w:r>
      <w:r w:rsidR="00D83573">
        <w:rPr>
          <w:rFonts w:ascii="TimesNewRoman" w:hAnsi="TimesNewRoman" w:cs="TimesNewRoman"/>
          <w:sz w:val="24"/>
          <w:szCs w:val="24"/>
        </w:rPr>
        <w:t xml:space="preserve">               (</w:t>
      </w:r>
      <w:r w:rsidRPr="00C31B7F">
        <w:rPr>
          <w:rFonts w:ascii="TimesNewRoman" w:hAnsi="TimesNewRoman" w:cs="TimesNewRoman"/>
          <w:sz w:val="24"/>
          <w:szCs w:val="24"/>
        </w:rPr>
        <w:t xml:space="preserve">4 grandes wilaya du Sud), les routes non revêtues représentent l’essentiel du </w:t>
      </w:r>
      <w:r w:rsidR="00D83573" w:rsidRPr="00C31B7F">
        <w:rPr>
          <w:rFonts w:ascii="TimesNewRoman" w:hAnsi="TimesNewRoman" w:cs="TimesNewRoman"/>
          <w:sz w:val="24"/>
          <w:szCs w:val="24"/>
        </w:rPr>
        <w:t>réseau 34</w:t>
      </w:r>
      <w:r w:rsidRPr="00C31B7F">
        <w:rPr>
          <w:rFonts w:ascii="TimesNewRoman" w:hAnsi="TimesNewRoman" w:cs="TimesNewRoman"/>
          <w:sz w:val="24"/>
          <w:szCs w:val="24"/>
        </w:rPr>
        <w:t xml:space="preserve"> 700 km sur un total de 45 300 km soit 77 %. </w:t>
      </w:r>
    </w:p>
    <w:p w:rsidR="0006028E" w:rsidRPr="00C31B7F" w:rsidRDefault="0006028E" w:rsidP="0006028E">
      <w:pPr>
        <w:autoSpaceDE w:val="0"/>
        <w:autoSpaceDN w:val="0"/>
        <w:adjustRightInd w:val="0"/>
        <w:spacing w:after="0" w:line="360" w:lineRule="auto"/>
        <w:rPr>
          <w:rFonts w:ascii="TimesNewRoman" w:hAnsi="TimesNewRoman" w:cs="TimesNewRoman"/>
          <w:sz w:val="24"/>
          <w:szCs w:val="24"/>
        </w:rPr>
      </w:pPr>
    </w:p>
    <w:tbl>
      <w:tblPr>
        <w:tblW w:w="8069" w:type="dxa"/>
        <w:jc w:val="center"/>
        <w:tblBorders>
          <w:top w:val="single" w:sz="4" w:space="0" w:color="auto"/>
          <w:left w:val="single" w:sz="4" w:space="0" w:color="auto"/>
          <w:bottom w:val="dotted"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04"/>
        <w:gridCol w:w="1261"/>
        <w:gridCol w:w="1081"/>
        <w:gridCol w:w="1261"/>
        <w:gridCol w:w="1081"/>
        <w:gridCol w:w="1081"/>
      </w:tblGrid>
      <w:tr w:rsidR="0006028E" w:rsidTr="00973059">
        <w:trPr>
          <w:cantSplit/>
          <w:trHeight w:val="336"/>
          <w:jc w:val="center"/>
        </w:trPr>
        <w:tc>
          <w:tcPr>
            <w:tcW w:w="2304" w:type="dxa"/>
            <w:tcBorders>
              <w:top w:val="single" w:sz="4" w:space="0" w:color="auto"/>
              <w:left w:val="single" w:sz="4" w:space="0" w:color="auto"/>
              <w:bottom w:val="single" w:sz="4" w:space="0" w:color="auto"/>
              <w:right w:val="single" w:sz="4" w:space="0" w:color="auto"/>
            </w:tcBorders>
          </w:tcPr>
          <w:p w:rsidR="0006028E" w:rsidRDefault="0006028E" w:rsidP="00973059">
            <w:pPr>
              <w:spacing w:line="360" w:lineRule="auto"/>
              <w:jc w:val="center"/>
              <w:rPr>
                <w:b/>
                <w:sz w:val="20"/>
                <w:szCs w:val="24"/>
              </w:rPr>
            </w:pPr>
          </w:p>
        </w:tc>
        <w:tc>
          <w:tcPr>
            <w:tcW w:w="1261" w:type="dxa"/>
            <w:tcBorders>
              <w:top w:val="single" w:sz="4" w:space="0" w:color="auto"/>
              <w:left w:val="single" w:sz="4" w:space="0" w:color="auto"/>
              <w:bottom w:val="single" w:sz="4" w:space="0" w:color="auto"/>
              <w:right w:val="single" w:sz="4" w:space="0" w:color="auto"/>
            </w:tcBorders>
            <w:hideMark/>
          </w:tcPr>
          <w:p w:rsidR="0006028E" w:rsidRDefault="0006028E" w:rsidP="00973059">
            <w:pPr>
              <w:spacing w:line="360" w:lineRule="auto"/>
              <w:jc w:val="center"/>
              <w:rPr>
                <w:b/>
                <w:sz w:val="20"/>
                <w:szCs w:val="24"/>
                <w:lang w:val="de-DE"/>
              </w:rPr>
            </w:pPr>
            <w:r>
              <w:rPr>
                <w:b/>
                <w:sz w:val="20"/>
                <w:lang w:val="de-DE"/>
              </w:rPr>
              <w:t>ALGERIE**</w:t>
            </w:r>
          </w:p>
        </w:tc>
        <w:tc>
          <w:tcPr>
            <w:tcW w:w="1081" w:type="dxa"/>
            <w:tcBorders>
              <w:top w:val="single" w:sz="4" w:space="0" w:color="auto"/>
              <w:left w:val="single" w:sz="4" w:space="0" w:color="auto"/>
              <w:bottom w:val="single" w:sz="4" w:space="0" w:color="auto"/>
              <w:right w:val="single" w:sz="4" w:space="0" w:color="auto"/>
            </w:tcBorders>
            <w:hideMark/>
          </w:tcPr>
          <w:p w:rsidR="0006028E" w:rsidRDefault="0006028E" w:rsidP="00973059">
            <w:pPr>
              <w:spacing w:line="360" w:lineRule="auto"/>
              <w:jc w:val="center"/>
              <w:rPr>
                <w:b/>
                <w:sz w:val="20"/>
                <w:szCs w:val="24"/>
                <w:lang w:val="de-DE"/>
              </w:rPr>
            </w:pPr>
            <w:r>
              <w:rPr>
                <w:b/>
                <w:sz w:val="20"/>
                <w:lang w:val="de-DE"/>
              </w:rPr>
              <w:t>MALI</w:t>
            </w:r>
          </w:p>
        </w:tc>
        <w:tc>
          <w:tcPr>
            <w:tcW w:w="1261" w:type="dxa"/>
            <w:tcBorders>
              <w:top w:val="single" w:sz="4" w:space="0" w:color="auto"/>
              <w:left w:val="single" w:sz="4" w:space="0" w:color="auto"/>
              <w:bottom w:val="single" w:sz="4" w:space="0" w:color="auto"/>
              <w:right w:val="single" w:sz="4" w:space="0" w:color="auto"/>
            </w:tcBorders>
            <w:hideMark/>
          </w:tcPr>
          <w:p w:rsidR="0006028E" w:rsidRDefault="0006028E" w:rsidP="00973059">
            <w:pPr>
              <w:spacing w:line="360" w:lineRule="auto"/>
              <w:jc w:val="center"/>
              <w:rPr>
                <w:b/>
                <w:sz w:val="20"/>
                <w:szCs w:val="24"/>
                <w:lang w:val="de-DE"/>
              </w:rPr>
            </w:pPr>
            <w:r>
              <w:rPr>
                <w:b/>
                <w:sz w:val="20"/>
                <w:lang w:val="de-DE"/>
              </w:rPr>
              <w:t>TCHAD</w:t>
            </w:r>
          </w:p>
        </w:tc>
        <w:tc>
          <w:tcPr>
            <w:tcW w:w="1081" w:type="dxa"/>
            <w:tcBorders>
              <w:top w:val="single" w:sz="4" w:space="0" w:color="auto"/>
              <w:left w:val="single" w:sz="4" w:space="0" w:color="auto"/>
              <w:bottom w:val="single" w:sz="4" w:space="0" w:color="auto"/>
              <w:right w:val="single" w:sz="4" w:space="0" w:color="auto"/>
            </w:tcBorders>
            <w:hideMark/>
          </w:tcPr>
          <w:p w:rsidR="0006028E" w:rsidRDefault="0006028E" w:rsidP="00973059">
            <w:pPr>
              <w:spacing w:line="360" w:lineRule="auto"/>
              <w:jc w:val="center"/>
              <w:rPr>
                <w:b/>
                <w:sz w:val="20"/>
                <w:szCs w:val="24"/>
                <w:lang w:val="de-DE"/>
              </w:rPr>
            </w:pPr>
            <w:r>
              <w:rPr>
                <w:b/>
                <w:sz w:val="20"/>
                <w:lang w:val="de-DE"/>
              </w:rPr>
              <w:t>NIGER</w:t>
            </w:r>
          </w:p>
        </w:tc>
        <w:tc>
          <w:tcPr>
            <w:tcW w:w="1081" w:type="dxa"/>
            <w:tcBorders>
              <w:top w:val="single" w:sz="4" w:space="0" w:color="auto"/>
              <w:left w:val="single" w:sz="4" w:space="0" w:color="auto"/>
              <w:bottom w:val="single" w:sz="4" w:space="0" w:color="auto"/>
              <w:right w:val="single" w:sz="4" w:space="0" w:color="auto"/>
            </w:tcBorders>
            <w:hideMark/>
          </w:tcPr>
          <w:p w:rsidR="0006028E" w:rsidRDefault="0006028E" w:rsidP="00973059">
            <w:pPr>
              <w:spacing w:line="360" w:lineRule="auto"/>
              <w:jc w:val="center"/>
              <w:rPr>
                <w:b/>
                <w:sz w:val="20"/>
                <w:szCs w:val="24"/>
                <w:lang w:val="de-DE"/>
              </w:rPr>
            </w:pPr>
            <w:r>
              <w:rPr>
                <w:b/>
                <w:sz w:val="20"/>
                <w:lang w:val="de-DE"/>
              </w:rPr>
              <w:t>TOTAL</w:t>
            </w:r>
          </w:p>
        </w:tc>
      </w:tr>
      <w:tr w:rsidR="0006028E" w:rsidTr="00973059">
        <w:trPr>
          <w:cantSplit/>
          <w:trHeight w:val="414"/>
          <w:jc w:val="center"/>
        </w:trPr>
        <w:tc>
          <w:tcPr>
            <w:tcW w:w="2304" w:type="dxa"/>
            <w:tcBorders>
              <w:top w:val="single" w:sz="4" w:space="0" w:color="auto"/>
              <w:left w:val="single" w:sz="4" w:space="0" w:color="auto"/>
              <w:bottom w:val="single" w:sz="4" w:space="0" w:color="auto"/>
              <w:right w:val="single" w:sz="4" w:space="0" w:color="auto"/>
            </w:tcBorders>
            <w:hideMark/>
          </w:tcPr>
          <w:p w:rsidR="0006028E" w:rsidRDefault="0006028E" w:rsidP="00973059">
            <w:pPr>
              <w:pStyle w:val="Corpsdetexte2"/>
              <w:spacing w:line="360" w:lineRule="auto"/>
              <w:rPr>
                <w:sz w:val="20"/>
                <w:szCs w:val="24"/>
                <w:lang w:val="en-GB"/>
              </w:rPr>
            </w:pPr>
            <w:r w:rsidRPr="00F72C44">
              <w:rPr>
                <w:rFonts w:asciiTheme="majorBidi" w:hAnsiTheme="majorBidi" w:cstheme="majorBidi"/>
                <w:color w:val="000000"/>
                <w:sz w:val="24"/>
                <w:szCs w:val="24"/>
              </w:rPr>
              <w:t>Superficies 106  km2</w:t>
            </w:r>
          </w:p>
        </w:tc>
        <w:tc>
          <w:tcPr>
            <w:tcW w:w="1261" w:type="dxa"/>
            <w:tcBorders>
              <w:top w:val="single" w:sz="4" w:space="0" w:color="auto"/>
              <w:left w:val="single" w:sz="4" w:space="0" w:color="auto"/>
              <w:bottom w:val="single"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szCs w:val="24"/>
              </w:rPr>
            </w:pPr>
            <w:r w:rsidRPr="00860CE5">
              <w:rPr>
                <w:rFonts w:asciiTheme="majorBidi" w:hAnsiTheme="majorBidi" w:cstheme="majorBidi"/>
                <w:sz w:val="20"/>
              </w:rPr>
              <w:t>1,5</w:t>
            </w:r>
          </w:p>
        </w:tc>
        <w:tc>
          <w:tcPr>
            <w:tcW w:w="1081" w:type="dxa"/>
            <w:tcBorders>
              <w:top w:val="single" w:sz="4" w:space="0" w:color="auto"/>
              <w:left w:val="single" w:sz="4" w:space="0" w:color="auto"/>
              <w:bottom w:val="single"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szCs w:val="24"/>
              </w:rPr>
            </w:pPr>
            <w:r w:rsidRPr="00860CE5">
              <w:rPr>
                <w:rFonts w:asciiTheme="majorBidi" w:hAnsiTheme="majorBidi" w:cstheme="majorBidi"/>
                <w:sz w:val="20"/>
              </w:rPr>
              <w:t>1, 24</w:t>
            </w:r>
          </w:p>
        </w:tc>
        <w:tc>
          <w:tcPr>
            <w:tcW w:w="1261" w:type="dxa"/>
            <w:tcBorders>
              <w:top w:val="single" w:sz="4" w:space="0" w:color="auto"/>
              <w:left w:val="single" w:sz="4" w:space="0" w:color="auto"/>
              <w:bottom w:val="single"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szCs w:val="24"/>
              </w:rPr>
            </w:pPr>
            <w:r w:rsidRPr="00860CE5">
              <w:rPr>
                <w:rFonts w:asciiTheme="majorBidi" w:hAnsiTheme="majorBidi" w:cstheme="majorBidi"/>
                <w:sz w:val="20"/>
              </w:rPr>
              <w:t>1, 29</w:t>
            </w:r>
          </w:p>
        </w:tc>
        <w:tc>
          <w:tcPr>
            <w:tcW w:w="1081" w:type="dxa"/>
            <w:tcBorders>
              <w:top w:val="single" w:sz="4" w:space="0" w:color="auto"/>
              <w:left w:val="single" w:sz="4" w:space="0" w:color="auto"/>
              <w:bottom w:val="single"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szCs w:val="24"/>
              </w:rPr>
            </w:pPr>
            <w:r w:rsidRPr="00860CE5">
              <w:rPr>
                <w:rFonts w:asciiTheme="majorBidi" w:hAnsiTheme="majorBidi" w:cstheme="majorBidi"/>
                <w:sz w:val="20"/>
              </w:rPr>
              <w:t>1, 26</w:t>
            </w:r>
          </w:p>
        </w:tc>
        <w:tc>
          <w:tcPr>
            <w:tcW w:w="1081" w:type="dxa"/>
            <w:tcBorders>
              <w:top w:val="single" w:sz="4" w:space="0" w:color="auto"/>
              <w:left w:val="single" w:sz="4" w:space="0" w:color="auto"/>
              <w:bottom w:val="single" w:sz="4" w:space="0" w:color="auto"/>
              <w:right w:val="single" w:sz="4" w:space="0" w:color="auto"/>
            </w:tcBorders>
          </w:tcPr>
          <w:p w:rsidR="0006028E" w:rsidRPr="00860CE5" w:rsidRDefault="0006028E" w:rsidP="00973059">
            <w:pPr>
              <w:spacing w:line="360" w:lineRule="auto"/>
              <w:jc w:val="center"/>
              <w:rPr>
                <w:rFonts w:asciiTheme="majorBidi" w:hAnsiTheme="majorBidi" w:cstheme="majorBidi"/>
                <w:sz w:val="20"/>
                <w:szCs w:val="24"/>
              </w:rPr>
            </w:pPr>
          </w:p>
        </w:tc>
      </w:tr>
      <w:tr w:rsidR="0006028E" w:rsidTr="00973059">
        <w:trPr>
          <w:cantSplit/>
          <w:trHeight w:val="600"/>
          <w:jc w:val="center"/>
        </w:trPr>
        <w:tc>
          <w:tcPr>
            <w:tcW w:w="2304" w:type="dxa"/>
            <w:tcBorders>
              <w:top w:val="single" w:sz="4" w:space="0" w:color="auto"/>
              <w:left w:val="single" w:sz="4" w:space="0" w:color="auto"/>
              <w:bottom w:val="dotted" w:sz="4" w:space="0" w:color="auto"/>
              <w:right w:val="single" w:sz="4" w:space="0" w:color="auto"/>
            </w:tcBorders>
            <w:hideMark/>
          </w:tcPr>
          <w:p w:rsidR="0006028E" w:rsidRPr="00F72C44" w:rsidRDefault="0006028E" w:rsidP="00973059">
            <w:pPr>
              <w:pStyle w:val="Corpsdetexte2"/>
              <w:spacing w:line="360" w:lineRule="auto"/>
              <w:rPr>
                <w:rFonts w:asciiTheme="majorBidi" w:hAnsiTheme="majorBidi" w:cstheme="majorBidi"/>
                <w:color w:val="000000"/>
                <w:sz w:val="24"/>
                <w:szCs w:val="24"/>
              </w:rPr>
            </w:pPr>
            <w:r w:rsidRPr="00F72C44">
              <w:rPr>
                <w:rFonts w:asciiTheme="majorBidi" w:hAnsiTheme="majorBidi" w:cstheme="majorBidi"/>
                <w:color w:val="000000"/>
                <w:sz w:val="24"/>
                <w:szCs w:val="24"/>
              </w:rPr>
              <w:t>Routes revêtues km</w:t>
            </w:r>
          </w:p>
          <w:p w:rsidR="0006028E" w:rsidRDefault="0006028E" w:rsidP="00973059">
            <w:pPr>
              <w:pStyle w:val="Corpsdetexte2"/>
              <w:spacing w:line="360" w:lineRule="auto"/>
              <w:rPr>
                <w:sz w:val="20"/>
                <w:szCs w:val="24"/>
              </w:rPr>
            </w:pPr>
            <w:r w:rsidRPr="00F72C44">
              <w:rPr>
                <w:rFonts w:asciiTheme="majorBidi" w:hAnsiTheme="majorBidi" w:cstheme="majorBidi"/>
                <w:color w:val="000000"/>
                <w:sz w:val="24"/>
                <w:szCs w:val="24"/>
              </w:rPr>
              <w:t>Routes non revêtues</w:t>
            </w:r>
          </w:p>
        </w:tc>
        <w:tc>
          <w:tcPr>
            <w:tcW w:w="1261" w:type="dxa"/>
            <w:tcBorders>
              <w:top w:val="single" w:sz="4" w:space="0" w:color="auto"/>
              <w:left w:val="single" w:sz="4" w:space="0" w:color="auto"/>
              <w:bottom w:val="dotted"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4 000</w:t>
            </w:r>
          </w:p>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6 000</w:t>
            </w:r>
          </w:p>
        </w:tc>
        <w:tc>
          <w:tcPr>
            <w:tcW w:w="1081" w:type="dxa"/>
            <w:tcBorders>
              <w:top w:val="single" w:sz="4" w:space="0" w:color="auto"/>
              <w:left w:val="single" w:sz="4" w:space="0" w:color="auto"/>
              <w:bottom w:val="dotted"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2 600</w:t>
            </w:r>
          </w:p>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12 200</w:t>
            </w:r>
          </w:p>
        </w:tc>
        <w:tc>
          <w:tcPr>
            <w:tcW w:w="1261" w:type="dxa"/>
            <w:tcBorders>
              <w:top w:val="single" w:sz="4" w:space="0" w:color="auto"/>
              <w:left w:val="single" w:sz="4" w:space="0" w:color="auto"/>
              <w:bottom w:val="dotted"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500</w:t>
            </w:r>
          </w:p>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6 200</w:t>
            </w:r>
          </w:p>
        </w:tc>
        <w:tc>
          <w:tcPr>
            <w:tcW w:w="1081" w:type="dxa"/>
            <w:tcBorders>
              <w:top w:val="single" w:sz="4" w:space="0" w:color="auto"/>
              <w:left w:val="single" w:sz="4" w:space="0" w:color="auto"/>
              <w:bottom w:val="dotted"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3 500</w:t>
            </w:r>
          </w:p>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10 300</w:t>
            </w:r>
          </w:p>
        </w:tc>
        <w:tc>
          <w:tcPr>
            <w:tcW w:w="1081" w:type="dxa"/>
            <w:tcBorders>
              <w:top w:val="single" w:sz="4" w:space="0" w:color="auto"/>
              <w:left w:val="single" w:sz="4" w:space="0" w:color="auto"/>
              <w:bottom w:val="dotted" w:sz="4" w:space="0" w:color="auto"/>
              <w:right w:val="single" w:sz="4" w:space="0" w:color="auto"/>
            </w:tcBorders>
            <w:hideMark/>
          </w:tcPr>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10 600</w:t>
            </w:r>
          </w:p>
          <w:p w:rsidR="0006028E" w:rsidRPr="00860CE5" w:rsidRDefault="0006028E" w:rsidP="00973059">
            <w:pPr>
              <w:spacing w:line="360" w:lineRule="auto"/>
              <w:jc w:val="center"/>
              <w:rPr>
                <w:rFonts w:asciiTheme="majorBidi" w:hAnsiTheme="majorBidi" w:cstheme="majorBidi"/>
                <w:sz w:val="20"/>
              </w:rPr>
            </w:pPr>
            <w:r w:rsidRPr="00860CE5">
              <w:rPr>
                <w:rFonts w:asciiTheme="majorBidi" w:hAnsiTheme="majorBidi" w:cstheme="majorBidi"/>
                <w:sz w:val="20"/>
              </w:rPr>
              <w:t>34 700</w:t>
            </w:r>
          </w:p>
        </w:tc>
      </w:tr>
    </w:tbl>
    <w:p w:rsidR="00283269" w:rsidRPr="00283269" w:rsidRDefault="00283269" w:rsidP="0006028E">
      <w:pPr>
        <w:pStyle w:val="Corpsdetexte2"/>
        <w:spacing w:line="360" w:lineRule="auto"/>
        <w:jc w:val="center"/>
        <w:rPr>
          <w:rFonts w:asciiTheme="majorBidi" w:hAnsiTheme="majorBidi" w:cstheme="majorBidi"/>
          <w:b/>
          <w:color w:val="000000"/>
          <w:sz w:val="10"/>
          <w:szCs w:val="10"/>
        </w:rPr>
      </w:pPr>
    </w:p>
    <w:p w:rsidR="0006028E" w:rsidRPr="00A804D0" w:rsidRDefault="0006028E" w:rsidP="0006028E">
      <w:pPr>
        <w:pStyle w:val="Corpsdetexte2"/>
        <w:spacing w:line="360" w:lineRule="auto"/>
        <w:jc w:val="center"/>
        <w:rPr>
          <w:rFonts w:asciiTheme="majorBidi" w:hAnsiTheme="majorBidi" w:cstheme="majorBidi"/>
          <w:b/>
          <w:color w:val="000000"/>
          <w:sz w:val="24"/>
          <w:szCs w:val="24"/>
        </w:rPr>
      </w:pPr>
      <w:r w:rsidRPr="00A804D0">
        <w:rPr>
          <w:rFonts w:asciiTheme="majorBidi" w:hAnsiTheme="majorBidi" w:cstheme="majorBidi"/>
          <w:b/>
          <w:color w:val="000000"/>
          <w:sz w:val="24"/>
          <w:szCs w:val="24"/>
        </w:rPr>
        <w:t>Tableau 1 : Le réseau routier des territoires sahariens</w:t>
      </w:r>
    </w:p>
    <w:p w:rsidR="0006028E" w:rsidRPr="00777126" w:rsidRDefault="0006028E" w:rsidP="0006028E">
      <w:pPr>
        <w:spacing w:line="360" w:lineRule="auto"/>
        <w:rPr>
          <w:rFonts w:asciiTheme="majorBidi" w:hAnsiTheme="majorBidi" w:cstheme="majorBidi"/>
          <w:b/>
          <w:bCs/>
          <w:color w:val="000000"/>
          <w:sz w:val="18"/>
          <w:szCs w:val="18"/>
          <w:u w:val="single"/>
        </w:rPr>
      </w:pPr>
    </w:p>
    <w:p w:rsidR="0006028E" w:rsidRDefault="0006028E" w:rsidP="0006028E">
      <w:pPr>
        <w:spacing w:line="360" w:lineRule="auto"/>
        <w:rPr>
          <w:rFonts w:ascii="Times New Roman" w:hAnsi="Times New Roman" w:cs="Times New Roman"/>
          <w:sz w:val="24"/>
          <w:szCs w:val="24"/>
        </w:rPr>
      </w:pPr>
      <w:r w:rsidRPr="002F4D53">
        <w:rPr>
          <w:rFonts w:ascii="Times New Roman" w:hAnsi="Times New Roman" w:cs="Times New Roman"/>
          <w:noProof/>
          <w:sz w:val="24"/>
          <w:szCs w:val="24"/>
          <w:lang w:eastAsia="fr-FR"/>
        </w:rPr>
        <w:drawing>
          <wp:inline distT="0" distB="0" distL="0" distR="0">
            <wp:extent cx="5760720" cy="3124082"/>
            <wp:effectExtent l="19050" t="0" r="0" b="0"/>
            <wp:docPr id="8" name="Image 4" descr="Vector map of the Sahara desert and Sahel zone Stock Vector Image &amp; Art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ector map of the Sahara desert and Sahel zone Stock Vector Image &amp; Art -  Alamy"/>
                    <pic:cNvPicPr>
                      <a:picLocks noChangeAspect="1" noChangeArrowheads="1"/>
                    </pic:cNvPicPr>
                  </pic:nvPicPr>
                  <pic:blipFill>
                    <a:blip r:embed="rId22" cstate="print"/>
                    <a:srcRect/>
                    <a:stretch>
                      <a:fillRect/>
                    </a:stretch>
                  </pic:blipFill>
                  <pic:spPr bwMode="auto">
                    <a:xfrm>
                      <a:off x="0" y="0"/>
                      <a:ext cx="5760720" cy="3124082"/>
                    </a:xfrm>
                    <a:prstGeom prst="rect">
                      <a:avLst/>
                    </a:prstGeom>
                    <a:noFill/>
                    <a:ln w="9525">
                      <a:noFill/>
                      <a:miter lim="800000"/>
                      <a:headEnd/>
                      <a:tailEnd/>
                    </a:ln>
                  </pic:spPr>
                </pic:pic>
              </a:graphicData>
            </a:graphic>
          </wp:inline>
        </w:drawing>
      </w:r>
    </w:p>
    <w:p w:rsidR="0006028E" w:rsidRPr="00A804D0" w:rsidRDefault="0006028E" w:rsidP="0006028E">
      <w:pPr>
        <w:spacing w:line="360" w:lineRule="auto"/>
        <w:jc w:val="center"/>
        <w:rPr>
          <w:rFonts w:ascii="Times New Roman" w:hAnsi="Times New Roman" w:cs="Times New Roman"/>
          <w:b/>
          <w:bCs/>
          <w:color w:val="202122"/>
          <w:sz w:val="24"/>
          <w:szCs w:val="24"/>
          <w:shd w:val="clear" w:color="auto" w:fill="FFFFFF"/>
        </w:rPr>
      </w:pPr>
      <w:r w:rsidRPr="00A804D0">
        <w:rPr>
          <w:rFonts w:asciiTheme="majorBidi" w:hAnsiTheme="majorBidi" w:cstheme="majorBidi"/>
          <w:b/>
          <w:bCs/>
          <w:color w:val="000000"/>
        </w:rPr>
        <w:t>Figure n°3 </w:t>
      </w:r>
      <w:r w:rsidRPr="00A804D0">
        <w:rPr>
          <w:rFonts w:ascii="Times New Roman" w:hAnsi="Times New Roman" w:cs="Times New Roman"/>
          <w:b/>
          <w:bCs/>
          <w:color w:val="000000"/>
          <w:sz w:val="24"/>
          <w:szCs w:val="24"/>
        </w:rPr>
        <w:t>: le désert africain.</w:t>
      </w:r>
    </w:p>
    <w:p w:rsidR="00551B3E" w:rsidRPr="00A804D0" w:rsidRDefault="00551B3E" w:rsidP="00113335">
      <w:pPr>
        <w:ind w:firstLine="708"/>
        <w:rPr>
          <w:rFonts w:asciiTheme="majorBidi" w:hAnsiTheme="majorBidi" w:cstheme="majorBidi"/>
          <w:b/>
          <w:bCs/>
          <w:szCs w:val="24"/>
        </w:rPr>
        <w:sectPr w:rsidR="00551B3E" w:rsidRPr="00A804D0" w:rsidSect="0006028E">
          <w:headerReference w:type="default" r:id="rId23"/>
          <w:footerReference w:type="default" r:id="rId24"/>
          <w:pgSz w:w="11906" w:h="16838"/>
          <w:pgMar w:top="1440" w:right="1800" w:bottom="1440" w:left="1800" w:header="708" w:footer="708" w:gutter="0"/>
          <w:pgNumType w:start="3"/>
          <w:cols w:space="708"/>
          <w:docGrid w:linePitch="360"/>
        </w:sectPr>
      </w:pPr>
    </w:p>
    <w:p w:rsidR="00551B3E" w:rsidRPr="008B4481" w:rsidRDefault="00551B3E" w:rsidP="00551B3E">
      <w:pPr>
        <w:tabs>
          <w:tab w:val="left" w:pos="3780"/>
        </w:tabs>
        <w:rPr>
          <w:rFonts w:ascii="Times New Roman" w:hAnsi="Times New Roman" w:cs="Times New Roman"/>
          <w:b/>
          <w:sz w:val="28"/>
          <w:szCs w:val="28"/>
          <w:u w:val="single"/>
        </w:rPr>
      </w:pPr>
      <w:r w:rsidRPr="008B4481">
        <w:rPr>
          <w:rFonts w:asciiTheme="majorBidi" w:hAnsiTheme="majorBidi" w:cstheme="majorBidi"/>
          <w:b/>
          <w:bCs/>
          <w:color w:val="000000"/>
          <w:sz w:val="28"/>
          <w:szCs w:val="28"/>
          <w:u w:val="single"/>
        </w:rPr>
        <w:lastRenderedPageBreak/>
        <w:t>II.1. </w:t>
      </w:r>
      <w:r w:rsidRPr="008B4481">
        <w:rPr>
          <w:rFonts w:ascii="Times New Roman" w:hAnsi="Times New Roman" w:cs="Times New Roman"/>
          <w:b/>
          <w:sz w:val="28"/>
          <w:szCs w:val="28"/>
          <w:u w:val="single"/>
        </w:rPr>
        <w:t>Le Sahara algérien</w:t>
      </w:r>
      <w:r>
        <w:rPr>
          <w:rFonts w:ascii="Times New Roman" w:hAnsi="Times New Roman" w:cs="Times New Roman"/>
          <w:b/>
          <w:sz w:val="28"/>
          <w:szCs w:val="28"/>
          <w:u w:val="single"/>
        </w:rPr>
        <w:t> :</w:t>
      </w:r>
    </w:p>
    <w:p w:rsidR="00551B3E" w:rsidRPr="005D34A9" w:rsidRDefault="00551B3E" w:rsidP="00551B3E">
      <w:pPr>
        <w:jc w:val="both"/>
        <w:rPr>
          <w:rFonts w:ascii="Times New Roman" w:hAnsi="Times New Roman" w:cs="Times New Roman"/>
          <w:sz w:val="24"/>
          <w:szCs w:val="24"/>
        </w:rPr>
      </w:pPr>
      <w:r w:rsidRPr="005D34A9">
        <w:rPr>
          <w:rFonts w:ascii="Times New Roman" w:hAnsi="Times New Roman" w:cs="Times New Roman"/>
          <w:sz w:val="24"/>
          <w:szCs w:val="24"/>
        </w:rPr>
        <w:t xml:space="preserve">Également appelé le Grand Sud algérien est la partie du Sahara faisant partie du territoire </w:t>
      </w:r>
      <w:r w:rsidR="00D83573" w:rsidRPr="005D34A9">
        <w:rPr>
          <w:rFonts w:ascii="Times New Roman" w:hAnsi="Times New Roman" w:cs="Times New Roman"/>
          <w:sz w:val="24"/>
          <w:szCs w:val="24"/>
        </w:rPr>
        <w:t>algérien. Cet</w:t>
      </w:r>
      <w:r w:rsidRPr="005D34A9">
        <w:rPr>
          <w:rFonts w:ascii="Times New Roman" w:hAnsi="Times New Roman" w:cs="Times New Roman"/>
          <w:sz w:val="24"/>
          <w:szCs w:val="24"/>
        </w:rPr>
        <w:t xml:space="preserve"> espace s’est structuré progressivement au cours de l’histoire de </w:t>
      </w:r>
      <w:r w:rsidR="00D83573" w:rsidRPr="005D34A9">
        <w:rPr>
          <w:rFonts w:ascii="Times New Roman" w:hAnsi="Times New Roman" w:cs="Times New Roman"/>
          <w:sz w:val="24"/>
          <w:szCs w:val="24"/>
        </w:rPr>
        <w:t>l’Algérie. Il</w:t>
      </w:r>
      <w:r w:rsidRPr="005D34A9">
        <w:rPr>
          <w:rFonts w:ascii="Times New Roman" w:hAnsi="Times New Roman" w:cs="Times New Roman"/>
          <w:sz w:val="24"/>
          <w:szCs w:val="24"/>
        </w:rPr>
        <w:t xml:space="preserve"> est situé dans le sud du pays et couvre </w:t>
      </w:r>
      <w:r w:rsidR="00D83573" w:rsidRPr="005D34A9">
        <w:rPr>
          <w:rFonts w:ascii="Times New Roman" w:hAnsi="Times New Roman" w:cs="Times New Roman"/>
          <w:sz w:val="24"/>
          <w:szCs w:val="24"/>
        </w:rPr>
        <w:t>près</w:t>
      </w:r>
      <w:r w:rsidRPr="005D34A9">
        <w:rPr>
          <w:rFonts w:ascii="Times New Roman" w:hAnsi="Times New Roman" w:cs="Times New Roman"/>
          <w:sz w:val="24"/>
          <w:szCs w:val="24"/>
        </w:rPr>
        <w:t xml:space="preserve"> de 90% de sa </w:t>
      </w:r>
      <w:r w:rsidR="00D83573" w:rsidRPr="005D34A9">
        <w:rPr>
          <w:rFonts w:ascii="Times New Roman" w:hAnsi="Times New Roman" w:cs="Times New Roman"/>
          <w:sz w:val="24"/>
          <w:szCs w:val="24"/>
        </w:rPr>
        <w:t>superficie. Il</w:t>
      </w:r>
      <w:r w:rsidRPr="005D34A9">
        <w:rPr>
          <w:rFonts w:ascii="Times New Roman" w:hAnsi="Times New Roman" w:cs="Times New Roman"/>
          <w:sz w:val="24"/>
          <w:szCs w:val="24"/>
        </w:rPr>
        <w:t xml:space="preserve"> abrite en 2018 une population de 3 600 000 habitants, soit 10.5% de la population algérienne.</w:t>
      </w:r>
    </w:p>
    <w:p w:rsidR="00551B3E" w:rsidRDefault="00551B3E" w:rsidP="00D75D6F">
      <w:pPr>
        <w:rPr>
          <w:rFonts w:ascii="Times New Roman" w:hAnsi="Times New Roman" w:cs="Times New Roman"/>
          <w:sz w:val="24"/>
          <w:szCs w:val="24"/>
        </w:rPr>
      </w:pPr>
      <w:r w:rsidRPr="005D34A9">
        <w:rPr>
          <w:rFonts w:ascii="Times New Roman" w:hAnsi="Times New Roman" w:cs="Times New Roman"/>
          <w:sz w:val="24"/>
          <w:szCs w:val="24"/>
        </w:rPr>
        <w:t>Le S</w:t>
      </w:r>
      <w:r w:rsidR="00BD434C">
        <w:rPr>
          <w:rFonts w:ascii="Times New Roman" w:hAnsi="Times New Roman" w:cs="Times New Roman"/>
          <w:sz w:val="24"/>
          <w:szCs w:val="24"/>
        </w:rPr>
        <w:t>ahara algérien est constitué des</w:t>
      </w:r>
      <w:r w:rsidR="00D83573" w:rsidRPr="005D34A9">
        <w:rPr>
          <w:rFonts w:ascii="Times New Roman" w:hAnsi="Times New Roman" w:cs="Times New Roman"/>
          <w:sz w:val="24"/>
          <w:szCs w:val="24"/>
        </w:rPr>
        <w:t xml:space="preserve"> wilayas</w:t>
      </w:r>
      <w:r w:rsidRPr="005D34A9">
        <w:rPr>
          <w:rFonts w:ascii="Times New Roman" w:hAnsi="Times New Roman" w:cs="Times New Roman"/>
          <w:sz w:val="24"/>
          <w:szCs w:val="24"/>
        </w:rPr>
        <w:t xml:space="preserve"> Sahariennes : Adrar, Bechar, Biskra, El Oued, Ghardaï</w:t>
      </w:r>
      <w:r w:rsidR="00BD434C">
        <w:rPr>
          <w:rFonts w:ascii="Times New Roman" w:hAnsi="Times New Roman" w:cs="Times New Roman"/>
          <w:sz w:val="24"/>
          <w:szCs w:val="24"/>
        </w:rPr>
        <w:t xml:space="preserve">a, Illizi, Ouargla, Tamanrasset ,Béni </w:t>
      </w:r>
      <w:r w:rsidR="00D75D6F">
        <w:rPr>
          <w:rFonts w:ascii="Times New Roman" w:hAnsi="Times New Roman" w:cs="Times New Roman"/>
          <w:sz w:val="24"/>
          <w:szCs w:val="24"/>
        </w:rPr>
        <w:t>Abbes, Bordj</w:t>
      </w:r>
      <w:r w:rsidR="00BD434C">
        <w:rPr>
          <w:rFonts w:ascii="Times New Roman" w:hAnsi="Times New Roman" w:cs="Times New Roman"/>
          <w:sz w:val="24"/>
          <w:szCs w:val="24"/>
        </w:rPr>
        <w:t xml:space="preserve"> Badji Mokhtar,El</w:t>
      </w:r>
      <w:r w:rsidR="00D75D6F">
        <w:rPr>
          <w:rFonts w:ascii="Times New Roman" w:hAnsi="Times New Roman" w:cs="Times New Roman"/>
          <w:sz w:val="24"/>
          <w:szCs w:val="24"/>
        </w:rPr>
        <w:t xml:space="preserve"> Menia,El Mghaier,In Guezzem </w:t>
      </w:r>
      <w:r w:rsidR="00BD434C">
        <w:rPr>
          <w:rFonts w:ascii="Times New Roman" w:hAnsi="Times New Roman" w:cs="Times New Roman"/>
          <w:sz w:val="24"/>
          <w:szCs w:val="24"/>
        </w:rPr>
        <w:t>Salah,</w:t>
      </w:r>
      <w:r w:rsidR="00D75D6F">
        <w:rPr>
          <w:rFonts w:ascii="Times New Roman" w:hAnsi="Times New Roman" w:cs="Times New Roman"/>
          <w:sz w:val="24"/>
          <w:szCs w:val="24"/>
        </w:rPr>
        <w:t xml:space="preserve">Naama,Ouled Djellal,Soug </w:t>
      </w:r>
      <w:proofErr w:type="spellStart"/>
      <w:r w:rsidR="00D75D6F">
        <w:rPr>
          <w:rFonts w:ascii="Times New Roman" w:hAnsi="Times New Roman" w:cs="Times New Roman"/>
          <w:sz w:val="24"/>
          <w:szCs w:val="24"/>
        </w:rPr>
        <w:t>Ahras,Timimoun,Tougourt</w:t>
      </w:r>
      <w:proofErr w:type="spellEnd"/>
      <w:r w:rsidR="00D75D6F">
        <w:rPr>
          <w:rFonts w:ascii="Times New Roman" w:hAnsi="Times New Roman" w:cs="Times New Roman"/>
          <w:sz w:val="24"/>
          <w:szCs w:val="24"/>
        </w:rPr>
        <w:t> ,</w:t>
      </w:r>
      <w:r w:rsidRPr="005D34A9">
        <w:rPr>
          <w:rFonts w:ascii="Times New Roman" w:hAnsi="Times New Roman" w:cs="Times New Roman"/>
          <w:sz w:val="24"/>
          <w:szCs w:val="24"/>
        </w:rPr>
        <w:t xml:space="preserve"> Tindouf</w:t>
      </w:r>
      <w:r w:rsidR="00D83573" w:rsidRPr="005D34A9">
        <w:rPr>
          <w:rFonts w:ascii="Times New Roman" w:hAnsi="Times New Roman" w:cs="Times New Roman"/>
          <w:sz w:val="24"/>
          <w:szCs w:val="24"/>
        </w:rPr>
        <w:t> </w:t>
      </w:r>
      <w:r w:rsidR="00D75D6F">
        <w:rPr>
          <w:rFonts w:ascii="Times New Roman" w:hAnsi="Times New Roman" w:cs="Times New Roman"/>
          <w:sz w:val="24"/>
          <w:szCs w:val="24"/>
        </w:rPr>
        <w:t xml:space="preserve"> ,Laghouat</w:t>
      </w:r>
      <w:r w:rsidRPr="005D34A9">
        <w:rPr>
          <w:rFonts w:ascii="Times New Roman" w:hAnsi="Times New Roman" w:cs="Times New Roman"/>
          <w:sz w:val="24"/>
          <w:szCs w:val="24"/>
        </w:rPr>
        <w:t xml:space="preserve"> deux autres possèdent au sud des espaces sahariens minoritaires</w:t>
      </w:r>
      <w:r w:rsidR="00D83573" w:rsidRPr="005D34A9">
        <w:rPr>
          <w:rFonts w:ascii="Times New Roman" w:hAnsi="Times New Roman" w:cs="Times New Roman"/>
          <w:sz w:val="24"/>
          <w:szCs w:val="24"/>
        </w:rPr>
        <w:t> : Djelfa</w:t>
      </w:r>
      <w:r w:rsidRPr="005D34A9">
        <w:rPr>
          <w:rFonts w:ascii="Times New Roman" w:hAnsi="Times New Roman" w:cs="Times New Roman"/>
          <w:sz w:val="24"/>
          <w:szCs w:val="24"/>
        </w:rPr>
        <w:t xml:space="preserve"> et El Bayadh</w:t>
      </w:r>
    </w:p>
    <w:p w:rsidR="00551B3E" w:rsidRDefault="00551B3E" w:rsidP="00551B3E">
      <w:pPr>
        <w:rPr>
          <w:rFonts w:ascii="Times New Roman" w:hAnsi="Times New Roman" w:cs="Times New Roman"/>
          <w:sz w:val="24"/>
          <w:szCs w:val="24"/>
        </w:rPr>
      </w:pPr>
      <w:r w:rsidRPr="008B4481">
        <w:rPr>
          <w:rFonts w:ascii="Times New Roman" w:hAnsi="Times New Roman" w:cs="Times New Roman"/>
          <w:noProof/>
          <w:sz w:val="24"/>
          <w:szCs w:val="24"/>
          <w:lang w:eastAsia="fr-FR"/>
        </w:rPr>
        <w:drawing>
          <wp:inline distT="0" distB="0" distL="0" distR="0">
            <wp:extent cx="4838700" cy="4762500"/>
            <wp:effectExtent l="19050" t="0" r="0" b="0"/>
            <wp:docPr id="32" name="Image 1" descr="Image illustrative de l’article Sahara algéri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illustrative de l’article Sahara algérien"/>
                    <pic:cNvPicPr>
                      <a:picLocks noChangeAspect="1" noChangeArrowheads="1"/>
                    </pic:cNvPicPr>
                  </pic:nvPicPr>
                  <pic:blipFill>
                    <a:blip r:embed="rId25" cstate="print"/>
                    <a:srcRect/>
                    <a:stretch>
                      <a:fillRect/>
                    </a:stretch>
                  </pic:blipFill>
                  <pic:spPr bwMode="auto">
                    <a:xfrm>
                      <a:off x="0" y="0"/>
                      <a:ext cx="4838700" cy="4762500"/>
                    </a:xfrm>
                    <a:prstGeom prst="rect">
                      <a:avLst/>
                    </a:prstGeom>
                    <a:noFill/>
                    <a:ln w="9525">
                      <a:noFill/>
                      <a:miter lim="800000"/>
                      <a:headEnd/>
                      <a:tailEnd/>
                    </a:ln>
                  </pic:spPr>
                </pic:pic>
              </a:graphicData>
            </a:graphic>
          </wp:inline>
        </w:drawing>
      </w:r>
    </w:p>
    <w:p w:rsidR="00551B3E" w:rsidRPr="00A804D0" w:rsidRDefault="00551B3E" w:rsidP="00551B3E">
      <w:pPr>
        <w:jc w:val="center"/>
        <w:rPr>
          <w:rFonts w:asciiTheme="majorBidi" w:hAnsiTheme="majorBidi" w:cstheme="majorBidi"/>
          <w:b/>
          <w:color w:val="000000"/>
          <w:sz w:val="28"/>
          <w:szCs w:val="28"/>
          <w:u w:val="single"/>
        </w:rPr>
      </w:pPr>
      <w:r w:rsidRPr="00A804D0">
        <w:rPr>
          <w:rFonts w:ascii="Times New Roman" w:hAnsi="Times New Roman" w:cs="Times New Roman"/>
          <w:b/>
          <w:sz w:val="24"/>
          <w:szCs w:val="24"/>
        </w:rPr>
        <w:t>Figure n°4 :</w:t>
      </w:r>
      <w:r w:rsidR="00D83573" w:rsidRPr="00A804D0">
        <w:rPr>
          <w:rFonts w:ascii="Times New Roman" w:hAnsi="Times New Roman" w:cs="Times New Roman"/>
          <w:b/>
          <w:sz w:val="24"/>
          <w:szCs w:val="24"/>
        </w:rPr>
        <w:t xml:space="preserve"> les neuf Wilayas</w:t>
      </w:r>
      <w:r w:rsidRPr="00A804D0">
        <w:rPr>
          <w:rFonts w:ascii="Times New Roman" w:hAnsi="Times New Roman" w:cs="Times New Roman"/>
          <w:b/>
          <w:sz w:val="24"/>
          <w:szCs w:val="24"/>
        </w:rPr>
        <w:t xml:space="preserve"> sahariennes Algérien</w:t>
      </w:r>
      <w:r w:rsidR="00A804D0">
        <w:rPr>
          <w:rFonts w:ascii="Times New Roman" w:hAnsi="Times New Roman" w:cs="Times New Roman"/>
          <w:b/>
          <w:sz w:val="24"/>
          <w:szCs w:val="24"/>
        </w:rPr>
        <w:t>nes</w:t>
      </w:r>
      <w:r w:rsidRPr="00A804D0">
        <w:rPr>
          <w:rFonts w:ascii="Times New Roman" w:hAnsi="Times New Roman" w:cs="Times New Roman"/>
          <w:b/>
          <w:sz w:val="24"/>
          <w:szCs w:val="24"/>
        </w:rPr>
        <w:t>.</w:t>
      </w:r>
    </w:p>
    <w:p w:rsidR="00551B3E" w:rsidRDefault="00551B3E" w:rsidP="00551B3E">
      <w:pPr>
        <w:jc w:val="center"/>
        <w:rPr>
          <w:rFonts w:asciiTheme="majorBidi" w:hAnsiTheme="majorBidi" w:cstheme="majorBidi"/>
          <w:b/>
          <w:bCs/>
          <w:color w:val="000000"/>
          <w:sz w:val="28"/>
          <w:szCs w:val="28"/>
          <w:u w:val="single"/>
        </w:rPr>
      </w:pPr>
    </w:p>
    <w:p w:rsidR="00551B3E" w:rsidRDefault="00551B3E" w:rsidP="00551B3E">
      <w:pPr>
        <w:rPr>
          <w:rFonts w:asciiTheme="majorBidi" w:hAnsiTheme="majorBidi" w:cstheme="majorBidi"/>
          <w:b/>
          <w:bCs/>
          <w:color w:val="000000"/>
          <w:sz w:val="28"/>
          <w:szCs w:val="28"/>
          <w:u w:val="single"/>
        </w:rPr>
      </w:pPr>
    </w:p>
    <w:p w:rsidR="00551B3E" w:rsidRDefault="00551B3E" w:rsidP="00551B3E">
      <w:pPr>
        <w:rPr>
          <w:rFonts w:asciiTheme="majorBidi" w:hAnsiTheme="majorBidi" w:cstheme="majorBidi"/>
          <w:b/>
          <w:bCs/>
          <w:color w:val="000000"/>
          <w:sz w:val="28"/>
          <w:szCs w:val="28"/>
          <w:u w:val="single"/>
        </w:rPr>
      </w:pPr>
    </w:p>
    <w:p w:rsidR="00551B3E" w:rsidRDefault="00551B3E" w:rsidP="00551B3E">
      <w:pPr>
        <w:rPr>
          <w:rFonts w:asciiTheme="majorBidi" w:hAnsiTheme="majorBidi" w:cstheme="majorBidi"/>
          <w:b/>
          <w:bCs/>
          <w:color w:val="000000"/>
          <w:sz w:val="28"/>
          <w:szCs w:val="28"/>
          <w:u w:val="single"/>
        </w:rPr>
      </w:pPr>
    </w:p>
    <w:p w:rsidR="00551B3E" w:rsidRDefault="00551B3E" w:rsidP="00551B3E">
      <w:pPr>
        <w:rPr>
          <w:rFonts w:ascii="Times New Roman" w:hAnsi="Times New Roman" w:cs="Times New Roman"/>
          <w:b/>
          <w:sz w:val="28"/>
          <w:szCs w:val="28"/>
          <w:u w:val="single"/>
        </w:rPr>
      </w:pPr>
      <w:r>
        <w:rPr>
          <w:rFonts w:asciiTheme="majorBidi" w:hAnsiTheme="majorBidi" w:cstheme="majorBidi"/>
          <w:b/>
          <w:bCs/>
          <w:color w:val="000000"/>
          <w:sz w:val="28"/>
          <w:szCs w:val="28"/>
          <w:u w:val="single"/>
        </w:rPr>
        <w:lastRenderedPageBreak/>
        <w:t>II.2. </w:t>
      </w:r>
      <w:r w:rsidRPr="0084673A">
        <w:rPr>
          <w:rFonts w:ascii="Times New Roman" w:hAnsi="Times New Roman" w:cs="Times New Roman"/>
          <w:b/>
          <w:sz w:val="28"/>
          <w:szCs w:val="28"/>
          <w:u w:val="single"/>
        </w:rPr>
        <w:t xml:space="preserve">Le </w:t>
      </w:r>
      <w:r>
        <w:rPr>
          <w:rFonts w:ascii="Times New Roman" w:hAnsi="Times New Roman" w:cs="Times New Roman"/>
          <w:b/>
          <w:sz w:val="28"/>
          <w:szCs w:val="28"/>
          <w:u w:val="single"/>
        </w:rPr>
        <w:t>réseau routier Al</w:t>
      </w:r>
      <w:r w:rsidRPr="0084673A">
        <w:rPr>
          <w:rFonts w:ascii="Times New Roman" w:hAnsi="Times New Roman" w:cs="Times New Roman"/>
          <w:b/>
          <w:sz w:val="28"/>
          <w:szCs w:val="28"/>
          <w:u w:val="single"/>
        </w:rPr>
        <w:t>gérien :</w:t>
      </w:r>
    </w:p>
    <w:p w:rsidR="00551B3E" w:rsidRDefault="002855E5" w:rsidP="002855E5">
      <w:pPr>
        <w:tabs>
          <w:tab w:val="left" w:pos="3870"/>
        </w:tabs>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1B3E" w:rsidRPr="0084673A">
        <w:rPr>
          <w:rFonts w:ascii="Times New Roman" w:hAnsi="Times New Roman" w:cs="Times New Roman"/>
          <w:sz w:val="24"/>
          <w:szCs w:val="24"/>
        </w:rPr>
        <w:t>Le réseau routier Algérien a att</w:t>
      </w:r>
      <w:r w:rsidR="00551B3E">
        <w:rPr>
          <w:rFonts w:ascii="Times New Roman" w:hAnsi="Times New Roman" w:cs="Times New Roman"/>
          <w:sz w:val="24"/>
          <w:szCs w:val="24"/>
        </w:rPr>
        <w:t xml:space="preserve">eint aujourd’hui plus de 108 000 km, dont 75% revêtu, sa valeur économique est </w:t>
      </w:r>
      <w:r w:rsidR="00253854">
        <w:rPr>
          <w:rFonts w:ascii="Times New Roman" w:hAnsi="Times New Roman" w:cs="Times New Roman"/>
          <w:sz w:val="24"/>
          <w:szCs w:val="24"/>
        </w:rPr>
        <w:t>estimé</w:t>
      </w:r>
      <w:r w:rsidR="00551B3E">
        <w:rPr>
          <w:rFonts w:ascii="Times New Roman" w:hAnsi="Times New Roman" w:cs="Times New Roman"/>
          <w:sz w:val="24"/>
          <w:szCs w:val="24"/>
        </w:rPr>
        <w:t xml:space="preserve"> </w:t>
      </w:r>
      <w:r w:rsidR="00253854">
        <w:rPr>
          <w:rFonts w:ascii="Times New Roman" w:hAnsi="Times New Roman" w:cs="Times New Roman"/>
          <w:sz w:val="24"/>
          <w:szCs w:val="24"/>
        </w:rPr>
        <w:t xml:space="preserve">à </w:t>
      </w:r>
      <w:r w:rsidR="00551B3E">
        <w:rPr>
          <w:rFonts w:ascii="Times New Roman" w:hAnsi="Times New Roman" w:cs="Times New Roman"/>
          <w:sz w:val="24"/>
          <w:szCs w:val="24"/>
        </w:rPr>
        <w:t xml:space="preserve">environ 25 milliards de dollars, il reste l’infrastructure de transport prédominante par excellence, puisqu’elle assure </w:t>
      </w:r>
      <w:r w:rsidR="00253854">
        <w:rPr>
          <w:rFonts w:ascii="Times New Roman" w:hAnsi="Times New Roman" w:cs="Times New Roman"/>
          <w:sz w:val="24"/>
          <w:szCs w:val="24"/>
        </w:rPr>
        <w:t>près</w:t>
      </w:r>
      <w:r w:rsidR="00551B3E">
        <w:rPr>
          <w:rFonts w:ascii="Times New Roman" w:hAnsi="Times New Roman" w:cs="Times New Roman"/>
          <w:sz w:val="24"/>
          <w:szCs w:val="24"/>
        </w:rPr>
        <w:t xml:space="preserve"> de 90% des déplacements des personnes et des marchandises. Avec un taux de 30% de poids lourds.</w:t>
      </w:r>
    </w:p>
    <w:p w:rsidR="002855E5" w:rsidRPr="002855E5" w:rsidRDefault="002855E5" w:rsidP="002855E5">
      <w:pPr>
        <w:tabs>
          <w:tab w:val="left" w:pos="3870"/>
        </w:tabs>
        <w:spacing w:after="0" w:line="276" w:lineRule="auto"/>
        <w:jc w:val="both"/>
        <w:rPr>
          <w:rFonts w:ascii="Times New Roman" w:hAnsi="Times New Roman" w:cs="Times New Roman"/>
          <w:sz w:val="10"/>
          <w:szCs w:val="10"/>
        </w:rPr>
      </w:pPr>
    </w:p>
    <w:p w:rsidR="00551B3E" w:rsidRDefault="002855E5" w:rsidP="007C0DFF">
      <w:pPr>
        <w:tabs>
          <w:tab w:val="left" w:pos="3870"/>
        </w:tabs>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1B3E">
        <w:rPr>
          <w:rFonts w:ascii="Times New Roman" w:hAnsi="Times New Roman" w:cs="Times New Roman"/>
          <w:sz w:val="24"/>
          <w:szCs w:val="24"/>
        </w:rPr>
        <w:t xml:space="preserve">Ce réseau est </w:t>
      </w:r>
      <w:r w:rsidR="00253854">
        <w:rPr>
          <w:rFonts w:ascii="Times New Roman" w:hAnsi="Times New Roman" w:cs="Times New Roman"/>
          <w:sz w:val="24"/>
          <w:szCs w:val="24"/>
        </w:rPr>
        <w:t>dominé</w:t>
      </w:r>
      <w:r w:rsidR="00551B3E">
        <w:rPr>
          <w:rFonts w:ascii="Times New Roman" w:hAnsi="Times New Roman" w:cs="Times New Roman"/>
          <w:sz w:val="24"/>
          <w:szCs w:val="24"/>
        </w:rPr>
        <w:t xml:space="preserve"> par les échanges Est-Ouest, il est constitué d’un réseau principal de 22 000 km et d’un réseau économique de base 12 000 km.60% des routes Algériennes ont une largeur supérieure ou égale </w:t>
      </w:r>
      <w:r w:rsidR="00253854">
        <w:rPr>
          <w:rFonts w:ascii="Times New Roman" w:hAnsi="Times New Roman" w:cs="Times New Roman"/>
          <w:sz w:val="24"/>
          <w:szCs w:val="24"/>
        </w:rPr>
        <w:t>à</w:t>
      </w:r>
      <w:r w:rsidR="00551B3E">
        <w:rPr>
          <w:rFonts w:ascii="Times New Roman" w:hAnsi="Times New Roman" w:cs="Times New Roman"/>
          <w:sz w:val="24"/>
          <w:szCs w:val="24"/>
        </w:rPr>
        <w:t xml:space="preserve"> 7 m conçues totalement en structure souple.</w:t>
      </w:r>
    </w:p>
    <w:p w:rsidR="00551B3E" w:rsidRDefault="006C124D" w:rsidP="00551B3E">
      <w:pPr>
        <w:tabs>
          <w:tab w:val="left" w:pos="3870"/>
        </w:tabs>
        <w:rPr>
          <w:rFonts w:ascii="Times New Roman" w:hAnsi="Times New Roman" w:cs="Times New Roman"/>
          <w:sz w:val="24"/>
          <w:szCs w:val="24"/>
        </w:rPr>
      </w:pPr>
      <w:r w:rsidRPr="006C124D">
        <w:rPr>
          <w:noProof/>
        </w:rPr>
      </w:r>
      <w:r w:rsidRPr="006C124D">
        <w:rPr>
          <w:noProof/>
        </w:rPr>
        <w:pict>
          <v:group id="Group 21566" o:spid="_x0000_s3217" style="width:453.35pt;height:384.55pt;mso-position-horizontal-relative:char;mso-position-vertical-relative:line" coordsize="57576,578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5" o:spid="_x0000_s3218" type="#_x0000_t75" style="position:absolute;width:57576;height:2891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L5sTFAAAA3AAAAA8AAABkcnMvZG93bnJldi54bWxEj81qAjEUhfcF3yFcoRupmSpKOzWKCNYq&#10;dlHtprvL5JqMTm6GSarTtzeC0OXh/Hycyax1lThTE0rPCp77GQjiwuuSjYLv/fLpBUSIyBorz6Tg&#10;jwLMpp2HCebaX/iLzrtoRBrhkKMCG2OdSxkKSw5D39fEyTv4xmFMsjFSN3hJ466SgywbS4clJ4LF&#10;mhaWitPu1yUuDsguzPt+gz2j4/a4Xn6ufpR67LbzNxCR2vgfvrc/tILh6whuZ9IRkNM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1S+bExQAAANwAAAAPAAAAAAAAAAAAAAAA&#10;AJ8CAABkcnMvZG93bnJldi54bWxQSwUGAAAAAAQABAD3AAAAkQMAAAAA&#10;">
              <v:imagedata r:id="rId26" o:title=""/>
            </v:shape>
            <v:shape id="Picture 396" o:spid="_x0000_s3219" type="#_x0000_t75" style="position:absolute;top:28910;width:57576;height:288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kB8bGAAAA3AAAAA8AAABkcnMvZG93bnJldi54bWxEj0FrAjEUhO8F/0N4Qi+lZm1BdGsUbRFq&#10;L2Lsxdtj87q7unlZktTd+utNodDjMDPfMPNlbxtxIR9qxwrGowwEceFMzaWCz8PmcQoiRGSDjWNS&#10;8EMBlovB3Rxz4zre00XHUiQIhxwVVDG2uZShqMhiGLmWOHlfzluMSfpSGo9dgttGPmXZRFqsOS1U&#10;2NJrRcVZf1sF2q/W9mPjH0p9PXVvxXF71LutUvfDfvUCIlIf/8N/7Xej4Hk2gd8z6QjIx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eQHxsYAAADcAAAADwAAAAAAAAAAAAAA&#10;AACfAgAAZHJzL2Rvd25yZXYueG1sUEsFBgAAAAAEAAQA9wAAAJIDAAAAAA==&#10;">
              <v:imagedata r:id="rId27" o:title=""/>
            </v:shape>
            <w10:wrap type="none"/>
            <w10:anchorlock/>
          </v:group>
        </w:pict>
      </w:r>
    </w:p>
    <w:p w:rsidR="00551B3E" w:rsidRPr="00A804D0" w:rsidRDefault="00551B3E" w:rsidP="00551B3E">
      <w:pPr>
        <w:tabs>
          <w:tab w:val="left" w:pos="3870"/>
        </w:tabs>
        <w:jc w:val="center"/>
        <w:rPr>
          <w:rFonts w:ascii="Times New Roman" w:hAnsi="Times New Roman" w:cs="Times New Roman"/>
          <w:b/>
          <w:sz w:val="24"/>
          <w:szCs w:val="24"/>
        </w:rPr>
      </w:pPr>
      <w:r w:rsidRPr="00A804D0">
        <w:rPr>
          <w:rFonts w:ascii="Times New Roman" w:hAnsi="Times New Roman" w:cs="Times New Roman"/>
          <w:b/>
          <w:sz w:val="24"/>
          <w:szCs w:val="24"/>
        </w:rPr>
        <w:t>Figure n°5 : réseau routier Algérien.</w:t>
      </w:r>
    </w:p>
    <w:p w:rsidR="007C0DFF" w:rsidRDefault="007C0DFF" w:rsidP="00551B3E">
      <w:pPr>
        <w:tabs>
          <w:tab w:val="left" w:pos="3870"/>
        </w:tabs>
        <w:rPr>
          <w:rFonts w:asciiTheme="majorBidi" w:hAnsiTheme="majorBidi" w:cstheme="majorBidi"/>
          <w:b/>
          <w:bCs/>
          <w:color w:val="000000"/>
          <w:sz w:val="24"/>
          <w:szCs w:val="24"/>
          <w:u w:val="single"/>
        </w:rPr>
      </w:pPr>
    </w:p>
    <w:p w:rsidR="007C0DFF" w:rsidRDefault="007C0DFF" w:rsidP="00551B3E">
      <w:pPr>
        <w:tabs>
          <w:tab w:val="left" w:pos="3870"/>
        </w:tabs>
        <w:rPr>
          <w:rFonts w:asciiTheme="majorBidi" w:hAnsiTheme="majorBidi" w:cstheme="majorBidi"/>
          <w:b/>
          <w:bCs/>
          <w:color w:val="000000"/>
          <w:sz w:val="24"/>
          <w:szCs w:val="24"/>
          <w:u w:val="single"/>
        </w:rPr>
      </w:pPr>
    </w:p>
    <w:p w:rsidR="007C0DFF" w:rsidRDefault="007C0DFF" w:rsidP="00551B3E">
      <w:pPr>
        <w:tabs>
          <w:tab w:val="left" w:pos="3870"/>
        </w:tabs>
        <w:rPr>
          <w:rFonts w:asciiTheme="majorBidi" w:hAnsiTheme="majorBidi" w:cstheme="majorBidi"/>
          <w:b/>
          <w:bCs/>
          <w:color w:val="000000"/>
          <w:sz w:val="24"/>
          <w:szCs w:val="24"/>
          <w:u w:val="single"/>
        </w:rPr>
      </w:pPr>
    </w:p>
    <w:p w:rsidR="007C0DFF" w:rsidRDefault="007C0DFF" w:rsidP="00551B3E">
      <w:pPr>
        <w:tabs>
          <w:tab w:val="left" w:pos="3870"/>
        </w:tabs>
        <w:rPr>
          <w:rFonts w:asciiTheme="majorBidi" w:hAnsiTheme="majorBidi" w:cstheme="majorBidi"/>
          <w:b/>
          <w:bCs/>
          <w:color w:val="000000"/>
          <w:sz w:val="24"/>
          <w:szCs w:val="24"/>
          <w:u w:val="single"/>
        </w:rPr>
      </w:pPr>
    </w:p>
    <w:p w:rsidR="00551B3E" w:rsidRDefault="00551B3E" w:rsidP="00551B3E">
      <w:pPr>
        <w:tabs>
          <w:tab w:val="left" w:pos="3870"/>
        </w:tabs>
        <w:rPr>
          <w:rFonts w:ascii="Times New Roman" w:hAnsi="Times New Roman" w:cs="Times New Roman"/>
          <w:b/>
          <w:sz w:val="24"/>
          <w:szCs w:val="24"/>
          <w:u w:val="single"/>
        </w:rPr>
      </w:pPr>
      <w:r w:rsidRPr="00F04CAE">
        <w:rPr>
          <w:rFonts w:asciiTheme="majorBidi" w:hAnsiTheme="majorBidi" w:cstheme="majorBidi"/>
          <w:b/>
          <w:bCs/>
          <w:color w:val="000000"/>
          <w:sz w:val="24"/>
          <w:szCs w:val="24"/>
          <w:u w:val="single"/>
        </w:rPr>
        <w:lastRenderedPageBreak/>
        <w:t>II.2.</w:t>
      </w:r>
      <w:r>
        <w:rPr>
          <w:rFonts w:ascii="Times New Roman" w:hAnsi="Times New Roman" w:cs="Times New Roman"/>
          <w:b/>
          <w:sz w:val="24"/>
          <w:szCs w:val="24"/>
          <w:u w:val="single"/>
        </w:rPr>
        <w:t>1</w:t>
      </w:r>
      <w:r w:rsidRPr="00F04CAE">
        <w:rPr>
          <w:rFonts w:ascii="Times New Roman" w:hAnsi="Times New Roman" w:cs="Times New Roman"/>
          <w:b/>
          <w:sz w:val="24"/>
          <w:szCs w:val="24"/>
          <w:u w:val="single"/>
        </w:rPr>
        <w:t> </w:t>
      </w:r>
      <w:r w:rsidRPr="00B820E9">
        <w:rPr>
          <w:rFonts w:ascii="Times New Roman" w:hAnsi="Times New Roman" w:cs="Times New Roman"/>
          <w:b/>
          <w:sz w:val="24"/>
          <w:szCs w:val="24"/>
          <w:u w:val="single"/>
        </w:rPr>
        <w:t>Présentation du réseau :</w:t>
      </w:r>
    </w:p>
    <w:p w:rsidR="00551B3E" w:rsidRPr="00B820E9" w:rsidRDefault="00551B3E" w:rsidP="007C0DFF">
      <w:pPr>
        <w:tabs>
          <w:tab w:val="left" w:pos="3870"/>
        </w:tabs>
        <w:rPr>
          <w:rFonts w:ascii="Times New Roman" w:hAnsi="Times New Roman" w:cs="Times New Roman"/>
          <w:sz w:val="24"/>
          <w:szCs w:val="24"/>
        </w:rPr>
      </w:pPr>
      <w:r>
        <w:rPr>
          <w:rFonts w:ascii="Times New Roman" w:hAnsi="Times New Roman" w:cs="Times New Roman"/>
          <w:sz w:val="24"/>
          <w:szCs w:val="24"/>
        </w:rPr>
        <w:t>Le réseau routier Algérien se présente aujourd’hui comme suit :</w:t>
      </w:r>
    </w:p>
    <w:tbl>
      <w:tblPr>
        <w:tblStyle w:val="TableGrid"/>
        <w:tblW w:w="9200" w:type="dxa"/>
        <w:tblInd w:w="-130" w:type="dxa"/>
        <w:tblCellMar>
          <w:top w:w="8" w:type="dxa"/>
          <w:left w:w="154" w:type="dxa"/>
          <w:right w:w="106" w:type="dxa"/>
        </w:tblCellMar>
        <w:tblLook w:val="04A0"/>
      </w:tblPr>
      <w:tblGrid>
        <w:gridCol w:w="1952"/>
        <w:gridCol w:w="1848"/>
        <w:gridCol w:w="1440"/>
        <w:gridCol w:w="1980"/>
        <w:gridCol w:w="1980"/>
      </w:tblGrid>
      <w:tr w:rsidR="00551B3E" w:rsidTr="00E13F3C">
        <w:trPr>
          <w:trHeight w:val="737"/>
        </w:trPr>
        <w:tc>
          <w:tcPr>
            <w:tcW w:w="1952"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b/>
                <w:bCs/>
                <w:sz w:val="24"/>
                <w:szCs w:val="24"/>
              </w:rPr>
            </w:pPr>
          </w:p>
          <w:p w:rsidR="00551B3E" w:rsidRPr="00E13F3C" w:rsidRDefault="00E13F3C" w:rsidP="00E13F3C">
            <w:pPr>
              <w:spacing w:line="276" w:lineRule="auto"/>
              <w:jc w:val="center"/>
              <w:rPr>
                <w:rFonts w:asciiTheme="majorBidi" w:hAnsiTheme="majorBidi" w:cstheme="majorBidi"/>
                <w:b/>
                <w:bCs/>
                <w:sz w:val="24"/>
                <w:szCs w:val="24"/>
              </w:rPr>
            </w:pPr>
            <w:r w:rsidRPr="00E13F3C">
              <w:rPr>
                <w:rFonts w:asciiTheme="majorBidi" w:hAnsiTheme="majorBidi" w:cstheme="majorBidi"/>
                <w:b/>
                <w:bCs/>
                <w:sz w:val="24"/>
                <w:szCs w:val="24"/>
              </w:rPr>
              <w:t xml:space="preserve">Types de </w:t>
            </w:r>
            <w:r w:rsidR="00551B3E" w:rsidRPr="00E13F3C">
              <w:rPr>
                <w:rFonts w:asciiTheme="majorBidi" w:hAnsiTheme="majorBidi" w:cstheme="majorBidi"/>
                <w:b/>
                <w:bCs/>
                <w:sz w:val="24"/>
                <w:szCs w:val="24"/>
              </w:rPr>
              <w:t>Routes</w:t>
            </w:r>
          </w:p>
          <w:p w:rsidR="00551B3E" w:rsidRPr="00E13F3C" w:rsidRDefault="00551B3E" w:rsidP="00E13F3C">
            <w:pPr>
              <w:spacing w:line="276" w:lineRule="auto"/>
              <w:jc w:val="center"/>
              <w:rPr>
                <w:rFonts w:asciiTheme="majorBidi" w:hAnsiTheme="majorBidi" w:cstheme="majorBidi"/>
                <w:b/>
                <w:bCs/>
                <w:sz w:val="24"/>
                <w:szCs w:val="24"/>
              </w:rPr>
            </w:pP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b/>
                <w:bCs/>
                <w:sz w:val="24"/>
                <w:szCs w:val="24"/>
              </w:rPr>
            </w:pPr>
          </w:p>
          <w:p w:rsidR="00551B3E" w:rsidRPr="00E13F3C" w:rsidRDefault="00551B3E" w:rsidP="00E13F3C">
            <w:pPr>
              <w:spacing w:line="276" w:lineRule="auto"/>
              <w:ind w:right="46"/>
              <w:jc w:val="center"/>
              <w:rPr>
                <w:rFonts w:asciiTheme="majorBidi" w:hAnsiTheme="majorBidi" w:cstheme="majorBidi"/>
                <w:b/>
                <w:bCs/>
                <w:sz w:val="24"/>
                <w:szCs w:val="24"/>
              </w:rPr>
            </w:pPr>
            <w:r w:rsidRPr="00E13F3C">
              <w:rPr>
                <w:rFonts w:asciiTheme="majorBidi" w:hAnsiTheme="majorBidi" w:cstheme="majorBidi"/>
                <w:b/>
                <w:bCs/>
                <w:sz w:val="24"/>
                <w:szCs w:val="24"/>
              </w:rPr>
              <w:t>Revêtu</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b/>
                <w:bCs/>
                <w:sz w:val="24"/>
                <w:szCs w:val="24"/>
              </w:rPr>
            </w:pPr>
          </w:p>
          <w:p w:rsidR="00551B3E" w:rsidRPr="00E13F3C" w:rsidRDefault="00551B3E" w:rsidP="00E13F3C">
            <w:pPr>
              <w:spacing w:line="276" w:lineRule="auto"/>
              <w:ind w:right="49"/>
              <w:jc w:val="center"/>
              <w:rPr>
                <w:rFonts w:asciiTheme="majorBidi" w:hAnsiTheme="majorBidi" w:cstheme="majorBidi"/>
                <w:b/>
                <w:bCs/>
                <w:sz w:val="24"/>
                <w:szCs w:val="24"/>
              </w:rPr>
            </w:pPr>
            <w:r w:rsidRPr="00E13F3C">
              <w:rPr>
                <w:rFonts w:asciiTheme="majorBidi" w:hAnsiTheme="majorBidi" w:cstheme="majorBidi"/>
                <w:b/>
                <w:bCs/>
                <w:sz w:val="24"/>
                <w:szCs w:val="24"/>
              </w:rPr>
              <w:t>Piste</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b/>
                <w:bCs/>
                <w:sz w:val="24"/>
                <w:szCs w:val="24"/>
              </w:rPr>
            </w:pPr>
          </w:p>
          <w:p w:rsidR="00551B3E" w:rsidRPr="00E13F3C" w:rsidRDefault="00551B3E" w:rsidP="00E13F3C">
            <w:pPr>
              <w:spacing w:line="276" w:lineRule="auto"/>
              <w:ind w:right="48"/>
              <w:jc w:val="center"/>
              <w:rPr>
                <w:rFonts w:asciiTheme="majorBidi" w:hAnsiTheme="majorBidi" w:cstheme="majorBidi"/>
                <w:b/>
                <w:bCs/>
                <w:sz w:val="24"/>
                <w:szCs w:val="24"/>
              </w:rPr>
            </w:pPr>
            <w:r w:rsidRPr="00E13F3C">
              <w:rPr>
                <w:rFonts w:asciiTheme="majorBidi" w:hAnsiTheme="majorBidi" w:cstheme="majorBidi"/>
                <w:b/>
                <w:bCs/>
                <w:sz w:val="24"/>
                <w:szCs w:val="24"/>
              </w:rPr>
              <w:t>Total</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b/>
                <w:bCs/>
                <w:sz w:val="24"/>
                <w:szCs w:val="24"/>
              </w:rPr>
            </w:pPr>
          </w:p>
          <w:p w:rsidR="00551B3E" w:rsidRPr="00E13F3C" w:rsidRDefault="00551B3E" w:rsidP="00E13F3C">
            <w:pPr>
              <w:spacing w:line="276" w:lineRule="auto"/>
              <w:ind w:right="51"/>
              <w:jc w:val="center"/>
              <w:rPr>
                <w:rFonts w:asciiTheme="majorBidi" w:hAnsiTheme="majorBidi" w:cstheme="majorBidi"/>
                <w:b/>
                <w:bCs/>
                <w:sz w:val="24"/>
                <w:szCs w:val="24"/>
              </w:rPr>
            </w:pPr>
            <w:r w:rsidRPr="00E13F3C">
              <w:rPr>
                <w:rFonts w:asciiTheme="majorBidi" w:hAnsiTheme="majorBidi" w:cstheme="majorBidi"/>
                <w:b/>
                <w:bCs/>
                <w:sz w:val="24"/>
                <w:szCs w:val="24"/>
              </w:rPr>
              <w:t>Taux</w:t>
            </w:r>
          </w:p>
        </w:tc>
      </w:tr>
      <w:tr w:rsidR="00551B3E" w:rsidTr="00E13F3C">
        <w:trPr>
          <w:trHeight w:val="494"/>
        </w:trPr>
        <w:tc>
          <w:tcPr>
            <w:tcW w:w="1952"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7"/>
              <w:jc w:val="center"/>
              <w:rPr>
                <w:rFonts w:asciiTheme="majorBidi" w:hAnsiTheme="majorBidi" w:cstheme="majorBidi"/>
                <w:sz w:val="24"/>
                <w:szCs w:val="24"/>
              </w:rPr>
            </w:pPr>
            <w:r w:rsidRPr="00E13F3C">
              <w:rPr>
                <w:rFonts w:asciiTheme="majorBidi" w:hAnsiTheme="majorBidi" w:cstheme="majorBidi"/>
                <w:sz w:val="24"/>
                <w:szCs w:val="24"/>
              </w:rPr>
              <w:t>RN</w:t>
            </w:r>
          </w:p>
          <w:p w:rsidR="00551B3E" w:rsidRPr="00E13F3C" w:rsidRDefault="00551B3E" w:rsidP="00E13F3C">
            <w:pPr>
              <w:spacing w:line="276" w:lineRule="auto"/>
              <w:jc w:val="center"/>
              <w:rPr>
                <w:rFonts w:asciiTheme="majorBidi" w:hAnsiTheme="majorBidi" w:cstheme="majorBidi"/>
                <w:sz w:val="24"/>
                <w:szCs w:val="24"/>
              </w:rPr>
            </w:pP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24 436</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3 720</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28 156</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26%</w:t>
            </w:r>
          </w:p>
        </w:tc>
      </w:tr>
      <w:tr w:rsidR="00551B3E" w:rsidTr="00E13F3C">
        <w:trPr>
          <w:trHeight w:val="492"/>
        </w:trPr>
        <w:tc>
          <w:tcPr>
            <w:tcW w:w="1952"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8"/>
              <w:jc w:val="center"/>
              <w:rPr>
                <w:rFonts w:asciiTheme="majorBidi" w:hAnsiTheme="majorBidi" w:cstheme="majorBidi"/>
                <w:sz w:val="24"/>
                <w:szCs w:val="24"/>
              </w:rPr>
            </w:pPr>
            <w:r w:rsidRPr="00E13F3C">
              <w:rPr>
                <w:rFonts w:asciiTheme="majorBidi" w:hAnsiTheme="majorBidi" w:cstheme="majorBidi"/>
                <w:sz w:val="24"/>
                <w:szCs w:val="24"/>
              </w:rPr>
              <w:t>CW</w:t>
            </w:r>
          </w:p>
          <w:p w:rsidR="00551B3E" w:rsidRPr="00E13F3C" w:rsidRDefault="00551B3E" w:rsidP="00E13F3C">
            <w:pPr>
              <w:spacing w:line="276" w:lineRule="auto"/>
              <w:jc w:val="center"/>
              <w:rPr>
                <w:rFonts w:asciiTheme="majorBidi" w:hAnsiTheme="majorBidi" w:cstheme="majorBidi"/>
                <w:sz w:val="24"/>
                <w:szCs w:val="24"/>
              </w:rPr>
            </w:pP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21 439</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6"/>
              <w:jc w:val="center"/>
              <w:rPr>
                <w:rFonts w:asciiTheme="majorBidi" w:hAnsiTheme="majorBidi" w:cstheme="majorBidi"/>
                <w:sz w:val="24"/>
                <w:szCs w:val="24"/>
              </w:rPr>
            </w:pPr>
            <w:r w:rsidRPr="00E13F3C">
              <w:rPr>
                <w:rFonts w:asciiTheme="majorBidi" w:hAnsiTheme="majorBidi" w:cstheme="majorBidi"/>
                <w:sz w:val="24"/>
                <w:szCs w:val="24"/>
              </w:rPr>
              <w:t>2 367</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23 806</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8"/>
              <w:jc w:val="center"/>
              <w:rPr>
                <w:rFonts w:asciiTheme="majorBidi" w:hAnsiTheme="majorBidi" w:cstheme="majorBidi"/>
                <w:sz w:val="24"/>
                <w:szCs w:val="24"/>
              </w:rPr>
            </w:pPr>
            <w:r w:rsidRPr="00E13F3C">
              <w:rPr>
                <w:rFonts w:asciiTheme="majorBidi" w:hAnsiTheme="majorBidi" w:cstheme="majorBidi"/>
                <w:sz w:val="24"/>
                <w:szCs w:val="24"/>
              </w:rPr>
              <w:t>21.98%</w:t>
            </w:r>
          </w:p>
        </w:tc>
      </w:tr>
      <w:tr w:rsidR="00551B3E" w:rsidTr="00E13F3C">
        <w:trPr>
          <w:trHeight w:val="492"/>
        </w:trPr>
        <w:tc>
          <w:tcPr>
            <w:tcW w:w="1952"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0"/>
              <w:jc w:val="center"/>
              <w:rPr>
                <w:rFonts w:asciiTheme="majorBidi" w:hAnsiTheme="majorBidi" w:cstheme="majorBidi"/>
                <w:sz w:val="24"/>
                <w:szCs w:val="24"/>
              </w:rPr>
            </w:pPr>
            <w:r w:rsidRPr="00E13F3C">
              <w:rPr>
                <w:rFonts w:asciiTheme="majorBidi" w:hAnsiTheme="majorBidi" w:cstheme="majorBidi"/>
                <w:sz w:val="24"/>
                <w:szCs w:val="24"/>
              </w:rPr>
              <w:t>CC</w:t>
            </w:r>
          </w:p>
          <w:p w:rsidR="00551B3E" w:rsidRPr="00E13F3C" w:rsidRDefault="00551B3E" w:rsidP="00E13F3C">
            <w:pPr>
              <w:spacing w:line="276" w:lineRule="auto"/>
              <w:jc w:val="center"/>
              <w:rPr>
                <w:rFonts w:asciiTheme="majorBidi" w:hAnsiTheme="majorBidi" w:cstheme="majorBidi"/>
                <w:sz w:val="24"/>
                <w:szCs w:val="24"/>
              </w:rPr>
            </w:pP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32 008</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24 332</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56 340</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8"/>
              <w:jc w:val="center"/>
              <w:rPr>
                <w:rFonts w:asciiTheme="majorBidi" w:hAnsiTheme="majorBidi" w:cstheme="majorBidi"/>
                <w:sz w:val="24"/>
                <w:szCs w:val="24"/>
              </w:rPr>
            </w:pPr>
            <w:r w:rsidRPr="00E13F3C">
              <w:rPr>
                <w:rFonts w:asciiTheme="majorBidi" w:hAnsiTheme="majorBidi" w:cstheme="majorBidi"/>
                <w:sz w:val="24"/>
                <w:szCs w:val="24"/>
              </w:rPr>
              <w:t>52.02%</w:t>
            </w:r>
          </w:p>
        </w:tc>
      </w:tr>
      <w:tr w:rsidR="00551B3E" w:rsidTr="00E13F3C">
        <w:trPr>
          <w:trHeight w:val="252"/>
        </w:trPr>
        <w:tc>
          <w:tcPr>
            <w:tcW w:w="1952"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jc w:val="center"/>
              <w:rPr>
                <w:rFonts w:asciiTheme="majorBidi" w:hAnsiTheme="majorBidi" w:cstheme="majorBidi"/>
                <w:sz w:val="24"/>
                <w:szCs w:val="24"/>
              </w:rPr>
            </w:pPr>
            <w:r w:rsidRPr="00E13F3C">
              <w:rPr>
                <w:rFonts w:asciiTheme="majorBidi" w:hAnsiTheme="majorBidi" w:cstheme="majorBidi"/>
                <w:sz w:val="24"/>
                <w:szCs w:val="24"/>
              </w:rPr>
              <w:t>Total du Réseau</w:t>
            </w:r>
          </w:p>
        </w:tc>
        <w:tc>
          <w:tcPr>
            <w:tcW w:w="1848"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77 883</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9"/>
              <w:jc w:val="center"/>
              <w:rPr>
                <w:rFonts w:asciiTheme="majorBidi" w:hAnsiTheme="majorBidi" w:cstheme="majorBidi"/>
                <w:sz w:val="24"/>
                <w:szCs w:val="24"/>
              </w:rPr>
            </w:pPr>
            <w:r w:rsidRPr="00E13F3C">
              <w:rPr>
                <w:rFonts w:asciiTheme="majorBidi" w:hAnsiTheme="majorBidi" w:cstheme="majorBidi"/>
                <w:sz w:val="24"/>
                <w:szCs w:val="24"/>
              </w:rPr>
              <w:t>30 419</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51"/>
              <w:jc w:val="center"/>
              <w:rPr>
                <w:rFonts w:asciiTheme="majorBidi" w:hAnsiTheme="majorBidi" w:cstheme="majorBidi"/>
                <w:sz w:val="24"/>
                <w:szCs w:val="24"/>
              </w:rPr>
            </w:pPr>
            <w:r w:rsidRPr="00E13F3C">
              <w:rPr>
                <w:rFonts w:asciiTheme="majorBidi" w:hAnsiTheme="majorBidi" w:cstheme="majorBidi"/>
                <w:sz w:val="24"/>
                <w:szCs w:val="24"/>
              </w:rPr>
              <w:t>108 302</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rsidR="00551B3E" w:rsidRPr="00E13F3C" w:rsidRDefault="00551B3E" w:rsidP="00E13F3C">
            <w:pPr>
              <w:spacing w:line="276" w:lineRule="auto"/>
              <w:ind w:right="48"/>
              <w:jc w:val="center"/>
              <w:rPr>
                <w:rFonts w:asciiTheme="majorBidi" w:hAnsiTheme="majorBidi" w:cstheme="majorBidi"/>
                <w:sz w:val="24"/>
                <w:szCs w:val="24"/>
              </w:rPr>
            </w:pPr>
            <w:r w:rsidRPr="00E13F3C">
              <w:rPr>
                <w:rFonts w:asciiTheme="majorBidi" w:hAnsiTheme="majorBidi" w:cstheme="majorBidi"/>
                <w:sz w:val="24"/>
                <w:szCs w:val="24"/>
              </w:rPr>
              <w:t>/</w:t>
            </w:r>
          </w:p>
        </w:tc>
      </w:tr>
    </w:tbl>
    <w:p w:rsidR="007C0DFF" w:rsidRPr="007C0DFF" w:rsidRDefault="007C0DFF" w:rsidP="00551B3E">
      <w:pPr>
        <w:tabs>
          <w:tab w:val="left" w:pos="3870"/>
        </w:tabs>
        <w:jc w:val="center"/>
        <w:rPr>
          <w:rFonts w:ascii="Times New Roman" w:hAnsi="Times New Roman" w:cs="Times New Roman"/>
          <w:b/>
          <w:sz w:val="6"/>
          <w:szCs w:val="6"/>
        </w:rPr>
      </w:pPr>
    </w:p>
    <w:p w:rsidR="00551B3E" w:rsidRPr="00A804D0" w:rsidRDefault="00551B3E" w:rsidP="00551B3E">
      <w:pPr>
        <w:tabs>
          <w:tab w:val="left" w:pos="3870"/>
        </w:tabs>
        <w:jc w:val="center"/>
        <w:rPr>
          <w:rFonts w:ascii="Times New Roman" w:hAnsi="Times New Roman" w:cs="Times New Roman"/>
          <w:b/>
          <w:sz w:val="24"/>
          <w:szCs w:val="24"/>
        </w:rPr>
      </w:pPr>
      <w:r w:rsidRPr="00A804D0">
        <w:rPr>
          <w:rFonts w:ascii="Times New Roman" w:hAnsi="Times New Roman" w:cs="Times New Roman"/>
          <w:b/>
          <w:sz w:val="24"/>
          <w:szCs w:val="24"/>
        </w:rPr>
        <w:t>Tableau n°2 : le réseau routier Algérien</w:t>
      </w:r>
    </w:p>
    <w:p w:rsidR="00551B3E" w:rsidRDefault="00551B3E" w:rsidP="007C0DFF">
      <w:pPr>
        <w:tabs>
          <w:tab w:val="left" w:pos="3870"/>
        </w:tabs>
        <w:spacing w:after="0"/>
        <w:rPr>
          <w:rFonts w:ascii="Times New Roman" w:hAnsi="Times New Roman" w:cs="Times New Roman"/>
          <w:sz w:val="24"/>
          <w:szCs w:val="24"/>
        </w:rPr>
      </w:pPr>
      <w:r>
        <w:rPr>
          <w:rFonts w:ascii="Times New Roman" w:hAnsi="Times New Roman" w:cs="Times New Roman"/>
          <w:sz w:val="24"/>
          <w:szCs w:val="24"/>
        </w:rPr>
        <w:t>Notant ce pendant que 30 419 km sont des routes non revêtues piste, ce réseau en RN, CW et CC, représente 28% de l’ensemble du réseau national.</w:t>
      </w:r>
    </w:p>
    <w:p w:rsidR="00551B3E" w:rsidRDefault="00551B3E" w:rsidP="00551B3E">
      <w:pPr>
        <w:tabs>
          <w:tab w:val="left" w:pos="3870"/>
        </w:tabs>
        <w:rPr>
          <w:rFonts w:ascii="Times New Roman" w:hAnsi="Times New Roman" w:cs="Times New Roman"/>
          <w:sz w:val="24"/>
          <w:szCs w:val="24"/>
        </w:rPr>
      </w:pPr>
      <w:r>
        <w:rPr>
          <w:rFonts w:ascii="Times New Roman" w:hAnsi="Times New Roman" w:cs="Times New Roman"/>
          <w:sz w:val="24"/>
          <w:szCs w:val="24"/>
        </w:rPr>
        <w:t>Répartition du réseau routier :</w:t>
      </w:r>
    </w:p>
    <w:tbl>
      <w:tblPr>
        <w:tblStyle w:val="Grilledutableau"/>
        <w:tblW w:w="0" w:type="auto"/>
        <w:tblLook w:val="04A0"/>
      </w:tblPr>
      <w:tblGrid>
        <w:gridCol w:w="3070"/>
        <w:gridCol w:w="2141"/>
        <w:gridCol w:w="2127"/>
      </w:tblGrid>
      <w:tr w:rsidR="00551B3E" w:rsidTr="00973059">
        <w:trPr>
          <w:trHeight w:val="448"/>
        </w:trPr>
        <w:tc>
          <w:tcPr>
            <w:tcW w:w="3070" w:type="dxa"/>
          </w:tcPr>
          <w:p w:rsidR="00551B3E" w:rsidRPr="002855E5" w:rsidRDefault="00551B3E" w:rsidP="002855E5">
            <w:pPr>
              <w:tabs>
                <w:tab w:val="left" w:pos="3870"/>
              </w:tabs>
              <w:jc w:val="center"/>
              <w:rPr>
                <w:rFonts w:ascii="Times New Roman" w:hAnsi="Times New Roman" w:cs="Times New Roman"/>
                <w:b/>
                <w:bCs/>
                <w:sz w:val="24"/>
                <w:szCs w:val="24"/>
              </w:rPr>
            </w:pPr>
            <w:r w:rsidRPr="002855E5">
              <w:rPr>
                <w:rFonts w:ascii="Times New Roman" w:hAnsi="Times New Roman" w:cs="Times New Roman"/>
                <w:b/>
                <w:bCs/>
                <w:sz w:val="24"/>
                <w:szCs w:val="24"/>
              </w:rPr>
              <w:t>Types de route</w:t>
            </w:r>
          </w:p>
        </w:tc>
        <w:tc>
          <w:tcPr>
            <w:tcW w:w="2141" w:type="dxa"/>
          </w:tcPr>
          <w:p w:rsidR="00551B3E" w:rsidRPr="002855E5" w:rsidRDefault="00551B3E" w:rsidP="002855E5">
            <w:pPr>
              <w:tabs>
                <w:tab w:val="left" w:pos="3870"/>
              </w:tabs>
              <w:jc w:val="center"/>
              <w:rPr>
                <w:rFonts w:ascii="Times New Roman" w:hAnsi="Times New Roman" w:cs="Times New Roman"/>
                <w:b/>
                <w:bCs/>
                <w:sz w:val="24"/>
                <w:szCs w:val="24"/>
              </w:rPr>
            </w:pPr>
            <w:r w:rsidRPr="002855E5">
              <w:rPr>
                <w:rFonts w:ascii="Times New Roman" w:hAnsi="Times New Roman" w:cs="Times New Roman"/>
                <w:b/>
                <w:bCs/>
                <w:sz w:val="24"/>
                <w:szCs w:val="24"/>
              </w:rPr>
              <w:t>Revêtue</w:t>
            </w:r>
          </w:p>
        </w:tc>
        <w:tc>
          <w:tcPr>
            <w:tcW w:w="2127" w:type="dxa"/>
          </w:tcPr>
          <w:p w:rsidR="00551B3E" w:rsidRPr="002855E5" w:rsidRDefault="00551B3E" w:rsidP="002855E5">
            <w:pPr>
              <w:tabs>
                <w:tab w:val="left" w:pos="3870"/>
              </w:tabs>
              <w:jc w:val="center"/>
              <w:rPr>
                <w:rFonts w:ascii="Times New Roman" w:hAnsi="Times New Roman" w:cs="Times New Roman"/>
                <w:b/>
                <w:bCs/>
                <w:sz w:val="24"/>
                <w:szCs w:val="24"/>
              </w:rPr>
            </w:pPr>
            <w:r w:rsidRPr="002855E5">
              <w:rPr>
                <w:rFonts w:ascii="Times New Roman" w:hAnsi="Times New Roman" w:cs="Times New Roman"/>
                <w:b/>
                <w:bCs/>
                <w:sz w:val="24"/>
                <w:szCs w:val="24"/>
              </w:rPr>
              <w:t>Piste %</w:t>
            </w:r>
          </w:p>
        </w:tc>
      </w:tr>
      <w:tr w:rsidR="00551B3E" w:rsidTr="00973059">
        <w:trPr>
          <w:trHeight w:val="412"/>
        </w:trPr>
        <w:tc>
          <w:tcPr>
            <w:tcW w:w="3070"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RN</w:t>
            </w:r>
          </w:p>
        </w:tc>
        <w:tc>
          <w:tcPr>
            <w:tcW w:w="2141"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87%</w:t>
            </w:r>
          </w:p>
        </w:tc>
        <w:tc>
          <w:tcPr>
            <w:tcW w:w="2127"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13%</w:t>
            </w:r>
          </w:p>
        </w:tc>
      </w:tr>
      <w:tr w:rsidR="00551B3E" w:rsidTr="00973059">
        <w:trPr>
          <w:trHeight w:val="442"/>
        </w:trPr>
        <w:tc>
          <w:tcPr>
            <w:tcW w:w="3070"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CW</w:t>
            </w:r>
          </w:p>
        </w:tc>
        <w:tc>
          <w:tcPr>
            <w:tcW w:w="2141"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90%</w:t>
            </w:r>
          </w:p>
        </w:tc>
        <w:tc>
          <w:tcPr>
            <w:tcW w:w="2127"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10%</w:t>
            </w:r>
          </w:p>
        </w:tc>
      </w:tr>
      <w:tr w:rsidR="00551B3E" w:rsidTr="00973059">
        <w:trPr>
          <w:trHeight w:val="445"/>
        </w:trPr>
        <w:tc>
          <w:tcPr>
            <w:tcW w:w="3070"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CC</w:t>
            </w:r>
          </w:p>
        </w:tc>
        <w:tc>
          <w:tcPr>
            <w:tcW w:w="2141"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57%</w:t>
            </w:r>
          </w:p>
        </w:tc>
        <w:tc>
          <w:tcPr>
            <w:tcW w:w="2127" w:type="dxa"/>
          </w:tcPr>
          <w:p w:rsidR="00551B3E" w:rsidRDefault="00551B3E" w:rsidP="002855E5">
            <w:pPr>
              <w:tabs>
                <w:tab w:val="left" w:pos="3870"/>
              </w:tabs>
              <w:jc w:val="center"/>
              <w:rPr>
                <w:rFonts w:ascii="Times New Roman" w:hAnsi="Times New Roman" w:cs="Times New Roman"/>
                <w:sz w:val="24"/>
                <w:szCs w:val="24"/>
              </w:rPr>
            </w:pPr>
            <w:r>
              <w:rPr>
                <w:rFonts w:ascii="Times New Roman" w:hAnsi="Times New Roman" w:cs="Times New Roman"/>
                <w:sz w:val="24"/>
                <w:szCs w:val="24"/>
              </w:rPr>
              <w:t>43%</w:t>
            </w:r>
          </w:p>
        </w:tc>
      </w:tr>
    </w:tbl>
    <w:p w:rsidR="007C0DFF" w:rsidRPr="007C0DFF" w:rsidRDefault="007C0DFF" w:rsidP="00551B3E">
      <w:pPr>
        <w:tabs>
          <w:tab w:val="left" w:pos="3870"/>
        </w:tabs>
        <w:jc w:val="center"/>
        <w:rPr>
          <w:rFonts w:ascii="Times New Roman" w:hAnsi="Times New Roman" w:cs="Times New Roman"/>
          <w:b/>
          <w:sz w:val="6"/>
          <w:szCs w:val="6"/>
        </w:rPr>
      </w:pPr>
    </w:p>
    <w:p w:rsidR="00551B3E" w:rsidRPr="00A804D0" w:rsidRDefault="00551B3E" w:rsidP="00551B3E">
      <w:pPr>
        <w:tabs>
          <w:tab w:val="left" w:pos="3870"/>
        </w:tabs>
        <w:jc w:val="center"/>
        <w:rPr>
          <w:rFonts w:ascii="Times New Roman" w:hAnsi="Times New Roman" w:cs="Times New Roman"/>
          <w:b/>
          <w:sz w:val="24"/>
          <w:szCs w:val="24"/>
        </w:rPr>
      </w:pPr>
      <w:r w:rsidRPr="00A804D0">
        <w:rPr>
          <w:rFonts w:ascii="Times New Roman" w:hAnsi="Times New Roman" w:cs="Times New Roman"/>
          <w:b/>
          <w:sz w:val="24"/>
          <w:szCs w:val="24"/>
        </w:rPr>
        <w:t xml:space="preserve">Tableau n°3 : répartition du réseau routier </w:t>
      </w:r>
    </w:p>
    <w:p w:rsidR="007C0DFF" w:rsidRPr="00E368B4" w:rsidRDefault="007C0DFF" w:rsidP="00551B3E">
      <w:pPr>
        <w:tabs>
          <w:tab w:val="left" w:pos="3870"/>
        </w:tabs>
        <w:jc w:val="center"/>
        <w:rPr>
          <w:rFonts w:ascii="Times New Roman" w:hAnsi="Times New Roman" w:cs="Times New Roman"/>
          <w:sz w:val="8"/>
          <w:szCs w:val="8"/>
        </w:rPr>
      </w:pPr>
    </w:p>
    <w:p w:rsidR="00551B3E" w:rsidRPr="00A804D0" w:rsidRDefault="006C124D" w:rsidP="003E75B6">
      <w:pPr>
        <w:tabs>
          <w:tab w:val="left" w:pos="3870"/>
        </w:tabs>
        <w:jc w:val="center"/>
        <w:rPr>
          <w:rFonts w:ascii="Times New Roman" w:hAnsi="Times New Roman" w:cs="Times New Roman"/>
          <w:b/>
          <w:sz w:val="24"/>
          <w:szCs w:val="24"/>
        </w:rPr>
      </w:pPr>
      <w:r w:rsidRPr="006C124D">
        <w:rPr>
          <w:noProof/>
        </w:rPr>
      </w:r>
      <w:r w:rsidRPr="006C124D">
        <w:rPr>
          <w:noProof/>
        </w:rPr>
        <w:pict>
          <v:group id="Group 30920" o:spid="_x0000_s3158" style="width:452.5pt;height:235.25pt;mso-position-horizontal-relative:char;mso-position-vertical-relative:line" coordsize="57466,29876">
            <v:shape id="Shape 669" o:spid="_x0000_s3159" style="position:absolute;left:487;width:56099;height:29138;visibility:visible" coordsize="5609844,29138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6rsMA&#10;AADcAAAADwAAAGRycy9kb3ducmV2LnhtbESPT4vCMBTE74LfITzBm6YqlG3XKCIIggf/rJe9vW3e&#10;Nl2bl9JErd/eCMIeh5n5DTNfdrYWN2p95VjBZJyAIC6crrhUcP7ajD5A+ICssXZMCh7kYbno9+aY&#10;a3fnI91OoRQRwj5HBSaEJpfSF4Ys+rFriKP361qLIcq2lLrFe4TbWk6TJJUWK44LBhtaGyoup6tV&#10;sA8227H5Xrlt9nM+/FExyxqv1HDQrT5BBOrCf/jd3moFaZrB60w8An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6rsMAAADcAAAADwAAAAAAAAAAAAAAAACYAgAAZHJzL2Rv&#10;d25yZXYueG1sUEsFBgAAAAAEAAQA9QAAAIgDAAAAAA==&#10;" adj="0,,0" path="m,2913888r5609844,l5609844,,,,,2913888xe" filled="f" strokeweight=".12pt">
              <v:stroke miterlimit="83231f" joinstyle="miter"/>
              <v:formulas/>
              <v:path arrowok="t" o:connecttype="segments" textboxrect="0,0,5609844,2913888"/>
            </v:shape>
            <v:shape id="Shape 32604" o:spid="_x0000_s3160" style="position:absolute;left:8001;top:6553;width:36667;height:13716;visibility:visible" coordsize="3666744,137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Um88cA&#10;AADeAAAADwAAAGRycy9kb3ducmV2LnhtbESPQWvCQBSE74X+h+UVequ7SURqdA1WKkjpwarg9ZF9&#10;JqHZtyG7jem/7wpCj8PMfMMsi9G2YqDeN441JBMFgrh0puFKw+m4fXkF4QOywdYxafglD8Xq8WGJ&#10;uXFX/qLhECoRIexz1FCH0OVS+rImi37iOuLoXVxvMUTZV9L0eI1w28pUqZm02HBcqLGjTU3l9+HH&#10;arASz6f551uWlnu1Ocv3JF1/bLV+fhrXCxCBxvAfvrd3RkOWztQUbnfiFZ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lJvPHAAAA3gAAAA8AAAAAAAAAAAAAAAAAmAIAAGRy&#10;cy9kb3ducmV2LnhtbFBLBQYAAAAABAAEAPUAAACMAwAAAAA=&#10;" adj="0,,0" path="m,l3666744,r,1371600l,1371600,,e" stroked="f" strokeweight="0">
              <v:stroke miterlimit="83231f" joinstyle="miter"/>
              <v:formulas/>
              <v:path arrowok="t" o:connecttype="segments" textboxrect="0,0,3666744,1371600"/>
            </v:shape>
            <v:shape id="Shape 671" o:spid="_x0000_s3161" style="position:absolute;left:8001;top:6553;width:36667;height:0;visibility:visible" coordsize="366674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Vsu8YA&#10;AADcAAAADwAAAGRycy9kb3ducmV2LnhtbESPQWsCMRSE74L/ITzBm5u1Fi2rUdqCUiweqhU9PjfP&#10;3W03L0sSdfvvG6HQ4zAz3zCzRWtqcSXnK8sKhkkKgji3uuJCweduOXgC4QOyxtoyKfghD4t5tzPD&#10;TNsbf9B1GwoRIewzVFCG0GRS+rwkgz6xDXH0ztYZDFG6QmqHtwg3tXxI07E0WHFcKLGh15Ly7+3F&#10;KLi40+Z943I8hNH++Lh62a0n9ZdS/V77PAURqA3/4b/2m1YwngzhfiYe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Vsu8YAAADcAAAADwAAAAAAAAAAAAAAAACYAgAAZHJz&#10;L2Rvd25yZXYueG1sUEsFBgAAAAAEAAQA9QAAAIsDAAAAAA==&#10;" adj="0,,0" path="m,l3666744,e" filled="f" strokecolor="white">
              <v:stroke joinstyle="round" endcap="round"/>
              <v:formulas/>
              <v:path arrowok="t" o:connecttype="segments" textboxrect="0,0,3666744,0"/>
            </v:shape>
            <v:shape id="Shape 672" o:spid="_x0000_s3162" style="position:absolute;left:44668;top:6553;width:0;height:13716;visibility:visible" coordsize="0,137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qKhMUA&#10;AADcAAAADwAAAGRycy9kb3ducmV2LnhtbESPQWvCQBSE7wX/w/IKXqRuzMHa6CqiFBQ81OgPeGaf&#10;Sezu25Ddxvjv3UKhx2FmvmEWq94a0VHra8cKJuMEBHHhdM2lgvPp820GwgdkjcYxKXiQh9Vy8LLA&#10;TLs7H6nLQykihH2GCqoQmkxKX1Rk0Y9dQxy9q2sthijbUuoW7xFujUyTZCot1hwXKmxoU1Hxnf9Y&#10;Bc3e38xhNEnzq7nk3eh2+io/tkoNX/v1HESgPvyH/9o7rWD6nsLvmXg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moqExQAAANwAAAAPAAAAAAAAAAAAAAAAAJgCAABkcnMv&#10;ZG93bnJldi54bWxQSwUGAAAAAAQABAD1AAAAigMAAAAA&#10;" adj="0,,0" path="m,l,1371600e" filled="f" strokecolor="white">
              <v:stroke joinstyle="round" endcap="round"/>
              <v:formulas/>
              <v:path arrowok="t" o:connecttype="segments" textboxrect="0,0,0,1371600"/>
            </v:shape>
            <v:shape id="Shape 673" o:spid="_x0000_s3163" style="position:absolute;left:8001;top:20269;width:36667;height:0;visibility:visible" coordsize="366674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tXV8YA&#10;AADcAAAADwAAAGRycy9kb3ducmV2LnhtbESPT2sCMRTE7wW/Q3iCt5q1FpWtUVpBKRUP/sMeXzev&#10;u2s3L0sSdf32piB4HGbmN8x42phKnMn50rKCXjcBQZxZXXKuYLedP49A+ICssbJMCq7kYTppPY0x&#10;1fbCazpvQi4ihH2KCooQ6lRKnxVk0HdtTRy9X+sMhihdLrXDS4SbSr4kyUAaLDkuFFjTrKDsb3My&#10;Ck7uZ7VcuQwPob//fl18bL+G1VGpTrt5fwMRqAmP8L39qRUMhn34PxOPgJ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tXV8YAAADcAAAADwAAAAAAAAAAAAAAAACYAgAAZHJz&#10;L2Rvd25yZXYueG1sUEsFBgAAAAAEAAQA9QAAAIsDAAAAAA==&#10;" adj="0,,0" path="m3666744,l,e" filled="f" strokecolor="white">
              <v:stroke joinstyle="round" endcap="round"/>
              <v:formulas/>
              <v:path arrowok="t" o:connecttype="segments" textboxrect="0,0,3666744,0"/>
            </v:shape>
            <v:shape id="Shape 674" o:spid="_x0000_s3164" style="position:absolute;left:8001;top:6553;width:0;height:13716;visibility:visible" coordsize="0,137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3a8YA&#10;AADcAAAADwAAAGRycy9kb3ducmV2LnhtbESP3WoCMRSE7wt9h3AK3ohmleLPalZKpdBCL9rVBzhu&#10;jvtjcrJs0nV9e1Mo9HKYmW+Y7W6wRvTU+dqxgtk0AUFcOF1zqeB4eJusQPiArNE4JgU38rDLHh+2&#10;mGp35W/q81CKCGGfooIqhDaV0hcVWfRT1xJH7+w6iyHKrpS6w2uEWyPnSbKQFmuOCxW29FpRccl/&#10;rIL2wzfmczyb52dzyvtxc/gq13ulRk/DywZEoCH8h//a71rBYvkMv2fiEZDZ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3a8YAAADcAAAADwAAAAAAAAAAAAAAAACYAgAAZHJz&#10;L2Rvd25yZXYueG1sUEsFBgAAAAAEAAQA9QAAAIsDAAAAAA==&#10;" adj="0,,0" path="m,1371600l,e" filled="f" strokecolor="white">
              <v:stroke joinstyle="round" endcap="round"/>
              <v:formulas/>
              <v:path arrowok="t" o:connecttype="segments" textboxrect="0,0,0,1371600"/>
            </v:shape>
            <v:shape id="Shape 32605" o:spid="_x0000_s3165" style="position:absolute;left:10561;top:8366;width:3536;height:11903;visibility:visible" coordsize="353568,11902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clMMgA&#10;AADeAAAADwAAAGRycy9kb3ducmV2LnhtbESP0WrCQBRE3wv9h+UWfGs2NVYldRUVq9KHitoPuGRv&#10;s8Hs3ZBdNfXr3UKhj8PMnGEms87W4kKtrxwreElSEMSF0xWXCr6O789jED4ga6wdk4If8jCbPj5M&#10;MNfuynu6HEIpIoR9jgpMCE0upS8MWfSJa4ij9+1aiyHKtpS6xWuE21r203QoLVYcFww2tDRUnA5n&#10;q6Dsso+RWaw3293gNkCnV5/ZeKVU76mbv4EI1IX/8F97qxVk/WH6Cr934hWQ0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5yUwyAAAAN4AAAAPAAAAAAAAAAAAAAAAAJgCAABk&#10;cnMvZG93bnJldi54bWxQSwUGAAAAAAQABAD1AAAAjQMAAAAA&#10;" adj="0,,0" path="m,l353568,r,1190244l,1190244,,e" fillcolor="#99f" stroked="f" strokeweight="0">
              <v:stroke joinstyle="round" endcap="round"/>
              <v:formulas/>
              <v:path arrowok="t" o:connecttype="segments" textboxrect="0,0,353568,1190244"/>
            </v:shape>
            <v:shape id="Shape 677" o:spid="_x0000_s3166" style="position:absolute;left:10561;top:8366;width:3536;height:11903;visibility:visible" coordsize="353568,11902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uXXMYA&#10;AADcAAAADwAAAGRycy9kb3ducmV2LnhtbESPT2vCQBTE74V+h+UVeqsbpfVPdJViKRSLh1gPHp/Z&#10;ZxKafRuyTxO/vVsQehxm5jfMYtW7Wl2oDZVnA8NBAoo497biwsD+5/NlCioIssXaMxm4UoDV8vFh&#10;gan1HWd02UmhIoRDigZKkSbVOuQlOQwD3xBH7+RbhxJlW2jbYhfhrtajJBlrhxXHhRIbWpeU/+7O&#10;zoCevbqDDI+bD3e+fm+7zE7lbWvM81P/Pgcl1Mt/+N7+sgbGkwn8nYlHQC9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OuXXMYAAADcAAAADwAAAAAAAAAAAAAAAACYAgAAZHJz&#10;L2Rvd25yZXYueG1sUEsFBgAAAAAEAAQA9QAAAIsDAAAAAA==&#10;" adj="0,,0" path="m,1190244r353568,l353568,,,,,1190244xe" filled="f">
              <v:stroke joinstyle="round" endcap="round"/>
              <v:formulas/>
              <v:path arrowok="t" o:connecttype="segments" textboxrect="0,0,353568,1190244"/>
            </v:shape>
            <v:shape id="Shape 32606" o:spid="_x0000_s3167" style="position:absolute;left:22753;top:7894;width:3536;height:12375;visibility:visible" coordsize="353568,12374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ZNzMYA&#10;AADeAAAADwAAAGRycy9kb3ducmV2LnhtbESPQWvCQBSE7wX/w/KE3uquEUKJrqKC6KEUagp6fGaf&#10;STD7NmZXjf++Wyj0OMzMN8xs0dtG3KnztWMN45ECQVw4U3Op4TvfvL2D8AHZYOOYNDzJw2I+eJlh&#10;ZtyDv+i+D6WIEPYZaqhCaDMpfVGRRT9yLXH0zq6zGKLsSmk6fES4bWSiVCot1hwXKmxpXVFx2d+s&#10;ho/nsQyHVb7dLFGdPhNOV/nuqvXrsF9OQQTqw3/4r70zGiZJqlL4vROv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ZNzMYAAADeAAAADwAAAAAAAAAAAAAAAACYAgAAZHJz&#10;L2Rvd25yZXYueG1sUEsFBgAAAAAEAAQA9QAAAIsDAAAAAA==&#10;" adj="0,,0" path="m,l353568,r,1237488l,1237488,,e" fillcolor="#99f" stroked="f" strokeweight="0">
              <v:stroke joinstyle="round" endcap="round"/>
              <v:formulas/>
              <v:path arrowok="t" o:connecttype="segments" textboxrect="0,0,353568,1237488"/>
            </v:shape>
            <v:shape id="Shape 680" o:spid="_x0000_s3168" style="position:absolute;left:22753;top:7894;width:3536;height:12375;visibility:visible" coordsize="353568,12374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l38MA&#10;AADcAAAADwAAAGRycy9kb3ducmV2LnhtbERPy4rCMBTdD/gP4QpuRFMFpdRGEYfRcTELHwvdXZrb&#10;BzY3pYm18/dmMTDLw3mnm97UoqPWVZYVzKYRCOLM6ooLBdfL1yQG4TyyxtoyKfglB5v14CPFRNsX&#10;n6g7+0KEEHYJKii9bxIpXVaSQTe1DXHgctsa9AG2hdQtvkK4qeU8ipbSYMWhocSGdiVlj/PTKJh/&#10;Lo4/9XjcPbo4mt3oeN8f8kap0bDfrkB46v2/+M/9rRUs4zA/nAlHQK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l38MAAADcAAAADwAAAAAAAAAAAAAAAACYAgAAZHJzL2Rv&#10;d25yZXYueG1sUEsFBgAAAAAEAAQA9QAAAIgDAAAAAA==&#10;" adj="0,,0" path="m,1237488r353568,l353568,,,,,1237488xe" filled="f">
              <v:stroke joinstyle="round" endcap="round"/>
              <v:formulas/>
              <v:path arrowok="t" o:connecttype="segments" textboxrect="0,0,353568,1237488"/>
            </v:shape>
            <v:shape id="Shape 32607" o:spid="_x0000_s3169" style="position:absolute;left:35052;top:12466;width:3520;height:7803;visibility:visible" coordsize="352044,7802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3RUscA&#10;AADeAAAADwAAAGRycy9kb3ducmV2LnhtbESPQWsCMRSE74X+h/AKvdVsrajdGkUKQqEouHrx9ty8&#10;7oZuXpZNXKO/3giFHoeZ+YaZLaJtRE+dN44VvA4yEMSl04YrBfvd6mUKwgdkjY1jUnAhD4v548MM&#10;c+3OvKW+CJVIEPY5KqhDaHMpfVmTRT9wLXHyflxnMSTZVVJ3eE5w28hhlo2lRcNpocaWPmsqf4uT&#10;VRBG1+94uW7MPh43x6Xp3w8HXCv1/BSXHyACxfAf/mt/aQVvw3E2gfuddAX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d0VLHAAAA3gAAAA8AAAAAAAAAAAAAAAAAmAIAAGRy&#10;cy9kb3ducmV2LnhtbFBLBQYAAAAABAAEAPUAAACMAwAAAAA=&#10;" adj="0,,0" path="m,l352044,r,780288l,780288,,e" fillcolor="#99f" stroked="f" strokeweight="0">
              <v:stroke joinstyle="round" endcap="round"/>
              <v:formulas/>
              <v:path arrowok="t" o:connecttype="segments" textboxrect="0,0,352044,780288"/>
            </v:shape>
            <v:shape id="Shape 683" o:spid="_x0000_s3170" style="position:absolute;left:35052;top:12466;width:3520;height:7803;visibility:visible" coordsize="352044,7802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tl0sUA&#10;AADcAAAADwAAAGRycy9kb3ducmV2LnhtbESPQWsCMRSE74X+h/AKvZSaVUGWrVFEEBSKperF22Pz&#10;zAY3L+smruu/N0Khx2FmvmGm897VoqM2WM8KhoMMBHHptWWj4LBffeYgQkTWWHsmBXcKMJ+9vkyx&#10;0P7Gv9TtohEJwqFABVWMTSFlKCtyGAa+IU7eybcOY5KtkbrFW4K7Wo6ybCIdWk4LFTa0rKg8765O&#10;wcqdR/fjz4e9LI0dmm23yfffR6Xe3/rFF4hIffwP/7XXWsEkH8PzTDoCcvY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XSxQAAANwAAAAPAAAAAAAAAAAAAAAAAJgCAABkcnMv&#10;ZG93bnJldi54bWxQSwUGAAAAAAQABAD1AAAAigMAAAAA&#10;" adj="0,,0" path="m,780288r352044,l352044,,,,,780288xe" filled="f">
              <v:stroke joinstyle="round" endcap="round"/>
              <v:formulas/>
              <v:path arrowok="t" o:connecttype="segments" textboxrect="0,0,352044,780288"/>
            </v:shape>
            <v:shape id="Shape 32608" o:spid="_x0000_s3171" style="position:absolute;left:14097;top:18455;width:3429;height:1814;visibility:visible" coordsize="342900,1813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6CIsQA&#10;AADeAAAADwAAAGRycy9kb3ducmV2LnhtbERPTWvCQBC9F/oflin01myqIBpdpS0UexFRS8HbkB2T&#10;aHY2ZKdJ7K/vHgSPj/e9WA2uVh21ofJs4DVJQRHn3lZcGPg+fL5MQQVBtlh7JgNXCrBaPj4sMLO+&#10;5x11eylUDOGQoYFSpMm0DnlJDkPiG+LInXzrUCJsC21b7GO4q/UoTSfaYcWxocSGPkrKL/tfZ8Af&#10;t2s968+63rzLjwTXnf+Kzpjnp+FtDkpokLv45v6yBsajSRr3xjvxCu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giLEAAAA3gAAAA8AAAAAAAAAAAAAAAAAmAIAAGRycy9k&#10;b3ducmV2LnhtbFBLBQYAAAAABAAEAPUAAACJAwAAAAA=&#10;" adj="0,,0" path="m,l342900,r,181356l,181356,,e" fillcolor="#993365" stroked="f" strokeweight="0">
              <v:stroke joinstyle="round" endcap="round"/>
              <v:formulas/>
              <v:path arrowok="t" o:connecttype="segments" textboxrect="0,0,342900,181356"/>
            </v:shape>
            <v:shape id="Shape 686" o:spid="_x0000_s3172" style="position:absolute;left:14097;top:18455;width:3429;height:1814;visibility:visible" coordsize="342900,1813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MbksUA&#10;AADcAAAADwAAAGRycy9kb3ducmV2LnhtbESPT4vCMBTE7wt+h/CEva2pCxapRhHBxYPsYv13fSTP&#10;tti81CZq99sbYWGPw8z8hpnOO1uLO7W+cqxgOEhAEGtnKi4U7HerjzEIH5AN1o5JwS95mM96b1PM&#10;jHvwlu55KESEsM9QQRlCk0npdUkW/cA1xNE7u9ZiiLItpGnxEeG2lp9JkkqLFceFEhtalqQv+c0q&#10;uN4uy+3310GPmnp4Omx+rF7nR6Xe+91iAiJQF/7Df+21UZCOU3idiUd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sxuSxQAAANwAAAAPAAAAAAAAAAAAAAAAAJgCAABkcnMv&#10;ZG93bnJldi54bWxQSwUGAAAAAAQABAD1AAAAigMAAAAA&#10;" adj="0,,0" path="m,181356r342900,l342900,,,,,181356xe" filled="f">
              <v:stroke joinstyle="round" endcap="round"/>
              <v:formulas/>
              <v:path arrowok="t" o:connecttype="segments" textboxrect="0,0,342900,181356"/>
            </v:shape>
            <v:shape id="Shape 32609" o:spid="_x0000_s3173" style="position:absolute;left:26289;top:18943;width:3520;height:1326;visibility:visible" coordsize="352044,1325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HiwcUA&#10;AADeAAAADwAAAGRycy9kb3ducmV2LnhtbESPQWvCQBSE7wX/w/IEb3WjQdHUVYwieG1aKb09sq/Z&#10;YPZtzK4a/71bKPQ4zMw3zGrT20bcqPO1YwWTcQKCuHS65krB58fhdQHCB2SNjWNS8CAPm/XgZYWZ&#10;dnd+p1sRKhEh7DNUYEJoMyl9aciiH7uWOHo/rrMYouwqqTu8R7ht5DRJ5tJizXHBYEs7Q+W5uFoF&#10;uT/tiwtVy+JrlufU7tJvaVKlRsN++wYiUB/+w3/to1aQTufJEn7vxCsg1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weLBxQAAAN4AAAAPAAAAAAAAAAAAAAAAAJgCAABkcnMv&#10;ZG93bnJldi54bWxQSwUGAAAAAAQABAD1AAAAigMAAAAA&#10;" adj="0,,0" path="m,l352044,r,132588l,132588,,e" fillcolor="#993365" stroked="f" strokeweight="0">
              <v:stroke joinstyle="round" endcap="round"/>
              <v:formulas/>
              <v:path arrowok="t" o:connecttype="segments" textboxrect="0,0,352044,132588"/>
            </v:shape>
            <v:shape id="Shape 689" o:spid="_x0000_s3174" style="position:absolute;left:26289;top:18943;width:3520;height:1326;visibility:visible" coordsize="352044,1325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ulXMUA&#10;AADcAAAADwAAAGRycy9kb3ducmV2LnhtbESPQUsDMRSE70L/Q3gFbzZbwVK3TYsUFBEUrLLS22Pz&#10;drO4eQlJbNN/bwShx2FmvmHW22xHcaQQB8cK5rMKBHHr9MC9gs+Px5sliJiQNY6OScGZImw3k6s1&#10;1tqd+J2O+9SLAuFYowKTkq+ljK0hi3HmPHHxOhcspiJDL3XAU4HbUd5W1UJaHLgsGPS0M9R+73+s&#10;grvmNTS+ezt8nTPmavTNS2eelLqe5ocViEQ5XcL/7WetYLG8h78z5Qj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y6VcxQAAANwAAAAPAAAAAAAAAAAAAAAAAJgCAABkcnMv&#10;ZG93bnJldi54bWxQSwUGAAAAAAQABAD1AAAAigMAAAAA&#10;" adj="0,,0" path="m,132588r352044,l352044,,,,,132588xe" filled="f">
              <v:stroke joinstyle="round" endcap="round"/>
              <v:formulas/>
              <v:path arrowok="t" o:connecttype="segments" textboxrect="0,0,352044,132588"/>
            </v:shape>
            <v:shape id="Shape 32610" o:spid="_x0000_s3175" style="position:absolute;left:38572;top:14371;width:3429;height:5898;visibility:visible" coordsize="342900,589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ff8UA&#10;AADeAAAADwAAAGRycy9kb3ducmV2LnhtbESPXWvCMBSG7wf+h3CE3c3UVkQ6owxFcF65OrZdHpqz&#10;pqw5KUlWu39vLoRdvrxfPOvtaDsxkA+tYwXzWQaCuHa65UbB++XwtAIRIrLGzjEp+KMA283kYY2l&#10;dld+o6GKjUgjHEpUYGLsSylDbchimLmeOHnfzluMSfpGao/XNG47mWfZUlpsOT0Y7GlnqP6pfq2C&#10;fX3++MoX+tQVpgjHz1e52PtBqcfp+PIMItIY/8P39lErKPLlPAEknIQCcn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5x9/xQAAAN4AAAAPAAAAAAAAAAAAAAAAAJgCAABkcnMv&#10;ZG93bnJldi54bWxQSwUGAAAAAAQABAD1AAAAigMAAAAA&#10;" adj="0,,0" path="m,l342900,r,589788l,589788,,e" fillcolor="#993365" stroked="f" strokeweight="0">
              <v:stroke joinstyle="round" endcap="round"/>
              <v:formulas/>
              <v:path arrowok="t" o:connecttype="segments" textboxrect="0,0,342900,589788"/>
            </v:shape>
            <v:shape id="Shape 692" o:spid="_x0000_s3176" style="position:absolute;left:38572;top:14371;width:3429;height:5898;visibility:visible" coordsize="342900,589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if+cMA&#10;AADcAAAADwAAAGRycy9kb3ducmV2LnhtbESPQWvCQBSE74X+h+UVeim6UWywqatYQRBvJnp/ZF+y&#10;wezbkN3G9N+7gtDjMDPfMKvNaFsxUO8bxwpm0wQEcel0w7WCc7GfLEH4gKyxdUwK/sjDZv36ssJM&#10;uxufaMhDLSKEfYYKTAhdJqUvDVn0U9cRR69yvcUQZV9L3eMtwm0r50mSSosNxwWDHe0Mldf81yr4&#10;8HV1ui78sDv8fHJ+vAwmLSql3t/G7TeIQGP4Dz/bB60g/ZrD40w8An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if+cMAAADcAAAADwAAAAAAAAAAAAAAAACYAgAAZHJzL2Rv&#10;d25yZXYueG1sUEsFBgAAAAAEAAQA9QAAAIgDAAAAAA==&#10;" adj="0,,0" path="m,589788r342900,l342900,,,,,589788xe" filled="f">
              <v:stroke joinstyle="round" endcap="round"/>
              <v:formulas/>
              <v:path arrowok="t" o:connecttype="segments" textboxrect="0,0,342900,589788"/>
            </v:shape>
            <v:shape id="Shape 693" o:spid="_x0000_s3177" style="position:absolute;left:8001;top:6553;width:0;height:13716;visibility:visible" coordsize="0,137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VFcUA&#10;AADcAAAADwAAAGRycy9kb3ducmV2LnhtbESPzWrDMBCE74W8g9hAb43cFofUiRLaQKGHYIiTQI+L&#10;tbFMrZWxVP+8fVQo5DjMzDfMZjfaRvTU+dqxgudFAoK4dLrmSsH59Pm0AuEDssbGMSmYyMNuO3vY&#10;YKbdwEfqi1CJCGGfoQITQptJ6UtDFv3CtcTRu7rOYoiyq6TucIhw28iXJFlKizXHBYMt7Q2VP8Wv&#10;VXC4cIMfvv7O81VhME2nqdR7pR7n4/saRKAx3MP/7S+tYPn2Cn9n4hG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R9UVxQAAANwAAAAPAAAAAAAAAAAAAAAAAJgCAABkcnMv&#10;ZG93bnJldi54bWxQSwUGAAAAAAQABAD1AAAAigMAAAAA&#10;" adj="0,,0" path="m,l,1371600e" filled="f" strokeweight=".12pt">
              <v:stroke joinstyle="round" endcap="round"/>
              <v:formulas/>
              <v:path arrowok="t" o:connecttype="segments" textboxrect="0,0,0,1371600"/>
            </v:shape>
            <v:shape id="Shape 694" o:spid="_x0000_s3178" style="position:absolute;left:7421;top:20269;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UsAcIA&#10;AADcAAAADwAAAGRycy9kb3ducmV2LnhtbESP0WoCMRRE3wv9h3CFvtXsSrvV1ShFKJTii9YPuGyu&#10;m+DmJiSpbv++KQg+DjNzhlltRjeIC8VkPSuopxUI4s5ry72C4/fH8xxEysgaB8+k4JcSbNaPDyts&#10;tb/yni6H3IsC4dSiApNzaKVMnSGHaeoDcfFOPjrMRcZe6ojXAneDnFVVIx1aLgsGA20NdefDj1PA&#10;dbM4br/Mm57FOoTXc7Jsd0o9Tcb3JYhMY76Hb+1PraBZvMD/mXI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SwBwgAAANwAAAAPAAAAAAAAAAAAAAAAAJgCAABkcnMvZG93&#10;bnJldi54bWxQSwUGAAAAAAQABAD1AAAAhwMAAAAA&#10;" adj="0,,0" path="m,l57912,e" filled="f" strokeweight=".12pt">
              <v:stroke joinstyle="round" endcap="round"/>
              <v:formulas/>
              <v:path arrowok="t" o:connecttype="segments" textboxrect="0,0,57912,0"/>
            </v:shape>
            <v:shape id="Shape 695" o:spid="_x0000_s3179" style="position:absolute;left:7421;top:17510;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mJmsIA&#10;AADcAAAADwAAAGRycy9kb3ducmV2LnhtbESP0WoCMRRE34X+Q7iFvrnZFdzWrVGKUCjSl1o/4LK5&#10;3QQ3NyFJdfv3RhD6OMzMGWa9ndwozhST9aygqWoQxL3XlgcFx+/3+QuIlJE1jp5JwR8l2G4eZmvs&#10;tL/wF50PeRAFwqlDBSbn0EmZekMOU+UDcfF+fHSYi4yD1BEvBe5GuajrVjq0XBYMBtoZ6k+HX6eA&#10;m3Z13O3Ns17EJoTlKVm2n0o9PU5vryAyTfk/fG9/aAXtagm3M+UIyM0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YmawgAAANwAAAAPAAAAAAAAAAAAAAAAAJgCAABkcnMvZG93&#10;bnJldi54bWxQSwUGAAAAAAQABAD1AAAAhwMAAAAA&#10;" adj="0,,0" path="m,l57912,e" filled="f" strokeweight=".12pt">
              <v:stroke joinstyle="round" endcap="round"/>
              <v:formulas/>
              <v:path arrowok="t" o:connecttype="segments" textboxrect="0,0,57912,0"/>
            </v:shape>
            <v:shape id="Shape 696" o:spid="_x0000_s3180" style="position:absolute;left:7421;top:14752;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sX7cIA&#10;AADcAAAADwAAAGRycy9kb3ducmV2LnhtbESP3WoCMRSE7wt9h3CE3tXsCl3rapQiFKR4488DHDan&#10;m+DmJCSprm/fFApeDjPzDbPajG4QV4rJelZQTysQxJ3XlnsF59Pn6zuIlJE1Dp5JwZ0SbNbPTyts&#10;tb/xga7H3IsC4dSiApNzaKVMnSGHaeoDcfG+fXSYi4y91BFvBe4GOauqRjq0XBYMBtoa6i7HH6eA&#10;62Zx3n6ZuZ7FOoS3S7Js90q9TMaPJYhMY36E/9s7raBZNPB3phwB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axftwgAAANwAAAAPAAAAAAAAAAAAAAAAAJgCAABkcnMvZG93&#10;bnJldi54bWxQSwUGAAAAAAQABAD1AAAAhwMAAAAA&#10;" adj="0,,0" path="m,l57912,e" filled="f" strokeweight=".12pt">
              <v:stroke joinstyle="round" endcap="round"/>
              <v:formulas/>
              <v:path arrowok="t" o:connecttype="segments" textboxrect="0,0,57912,0"/>
            </v:shape>
            <v:shape id="Shape 697" o:spid="_x0000_s3181" style="position:absolute;left:7421;top:12085;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eydsIA&#10;AADcAAAADwAAAGRycy9kb3ducmV2LnhtbESP0WoCMRRE34X+Q7iFvml2ha51a5QiCEX6ovUDLpvb&#10;TXBzE5JU179vhIKPw8ycYVab0Q3iQjFZzwrqWQWCuPPacq/g9L2bvoFIGVnj4JkU3CjBZv00WWGr&#10;/ZUPdDnmXhQIpxYVmJxDK2XqDDlMMx+Ii/fjo8NcZOyljngtcDfIeVU10qHlsmAw0NZQdz7+OgVc&#10;N8vTdm8Weh7rEF7PybL9Uurlefx4B5FpzI/wf/tTK2iWC7ifKUd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J7J2wgAAANwAAAAPAAAAAAAAAAAAAAAAAJgCAABkcnMvZG93&#10;bnJldi54bWxQSwUGAAAAAAQABAD1AAAAhwMAAAAA&#10;" adj="0,,0" path="m,l57912,e" filled="f" strokeweight=".12pt">
              <v:stroke joinstyle="round" endcap="round"/>
              <v:formulas/>
              <v:path arrowok="t" o:connecttype="segments" textboxrect="0,0,57912,0"/>
            </v:shape>
            <v:shape id="Shape 698" o:spid="_x0000_s3182" style="position:absolute;left:7421;top:9311;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gmBL8A&#10;AADcAAAADwAAAGRycy9kb3ducmV2LnhtbERPy2oCMRTdC/2HcAvdaWaEjjoapQiFUtz4+IDL5DoJ&#10;Tm5Ckur075tFweXhvDe70Q3iTjFZzwrqWQWCuPPacq/gcv6cLkGkjKxx8EwKfinBbvsy2WCr/YOP&#10;dD/lXpQQTi0qMDmHVsrUGXKYZj4QF+7qo8NcYOyljvgo4W6Q86pqpEPLpcFgoL2h7nb6cQq4blaX&#10;/bdZ6HmsQ3i/Jcv2oNTb6/ixBpFpzE/xv/tLK2hWZW05U46A3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CYEvwAAANwAAAAPAAAAAAAAAAAAAAAAAJgCAABkcnMvZG93bnJl&#10;di54bWxQSwUGAAAAAAQABAD1AAAAhAMAAAAA&#10;" adj="0,,0" path="m,l57912,e" filled="f" strokeweight=".12pt">
              <v:stroke joinstyle="round" endcap="round"/>
              <v:formulas/>
              <v:path arrowok="t" o:connecttype="segments" textboxrect="0,0,57912,0"/>
            </v:shape>
            <v:shape id="Shape 699" o:spid="_x0000_s3183" style="position:absolute;left:7421;top:6553;width:580;height:0;visibility:visible" coordsize="579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SDn8IA&#10;AADcAAAADwAAAGRycy9kb3ducmV2LnhtbESP0WoCMRRE3wv9h3AF32p2BbfuapQiFErpS9UPuGyu&#10;m+DmJiSpbv++KRT6OMzMGWa7n9wobhST9aygXlQgiHuvLQ8KzqfXpzWIlJE1jp5JwTcl2O8eH7bY&#10;aX/nT7od8yAKhFOHCkzOoZMy9YYcpoUPxMW7+OgwFxkHqSPeC9yNcllVjXRouSwYDHQw1F+PX04B&#10;1017PrybZ72MdQira7JsP5Saz6aXDYhMU/4P/7XftIKmbeH3TDkCc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9IOfwgAAANwAAAAPAAAAAAAAAAAAAAAAAJgCAABkcnMvZG93&#10;bnJldi54bWxQSwUGAAAAAAQABAD1AAAAhwMAAAAA&#10;" adj="0,,0" path="m,l57912,e" filled="f" strokeweight=".12pt">
              <v:stroke joinstyle="round" endcap="round"/>
              <v:formulas/>
              <v:path arrowok="t" o:connecttype="segments" textboxrect="0,0,57912,0"/>
            </v:shape>
            <v:shape id="Shape 700" o:spid="_x0000_s3184" style="position:absolute;left:8001;top:20269;width:36667;height:0;visibility:visible" coordsize="366674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ABjsAA&#10;AADcAAAADwAAAGRycy9kb3ducmV2LnhtbERPu27CMBTdK/UfrFuJrXGaoUUhJoJIFV0YCq1Yr+yb&#10;h4ivo9iE8Pd4QGI8Ou+inG0vJhp951jBR5KCINbOdNwo+Dt+vy9B+IBssHdMCm7koVy/vhSYG3fl&#10;X5oOoRExhH2OCtoQhlxKr1uy6BM3EEeudqPFEOHYSDPiNYbbXmZp+iktdhwbWhyoakmfDxerYDq7&#10;/+zkja23mdnzTmuseq3U4m3erEAEmsNT/HD/GAVfaZwfz8QjIN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2ABjsAAAADcAAAADwAAAAAAAAAAAAAAAACYAgAAZHJzL2Rvd25y&#10;ZXYueG1sUEsFBgAAAAAEAAQA9QAAAIUDAAAAAA==&#10;" adj="0,,0" path="m,l3666744,e" filled="f" strokeweight=".12pt">
              <v:stroke joinstyle="round" endcap="round"/>
              <v:formulas/>
              <v:path arrowok="t" o:connecttype="segments" textboxrect="0,0,3666744,0"/>
            </v:shape>
            <v:shape id="Shape 701" o:spid="_x0000_s3185" style="position:absolute;left:8001;top:20269;width:0;height:579;visibility:visible" coordsize="0,57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ylb8UA&#10;AADcAAAADwAAAGRycy9kb3ducmV2LnhtbESPQWvCQBSE74X+h+UVvDW7eoiSukoRSsV4ie2hx9fs&#10;axKSfZtmVxP/vVsoeBxm5htmvZ1sJy40+MaxhnmiQBCXzjRcafj8eHtegfAB2WDnmDRcycN28/iw&#10;xsy4kQu6nEIlIoR9hhrqEPpMSl/WZNEnrieO3o8bLIYoh0qaAccIt51cKJVKiw3HhRp72tVUtqez&#10;1XBof6mYuvevYyrbXfp9zPumyLWePU2vLyACTeEe/m/vjYalmsPfmXg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KVvxQAAANwAAAAPAAAAAAAAAAAAAAAAAJgCAABkcnMv&#10;ZG93bnJldi54bWxQSwUGAAAAAAQABAD1AAAAigMAAAAA&#10;" adj="0,,0" path="m,57913l,e" filled="f" strokeweight=".12pt">
              <v:stroke joinstyle="round" endcap="round"/>
              <v:formulas/>
              <v:path arrowok="t" o:connecttype="segments" textboxrect="0,0,0,57913"/>
            </v:shape>
            <v:shape id="Shape 702" o:spid="_x0000_s3186" style="position:absolute;left:20193;top:20269;width:0;height:579;visibility:visible" coordsize="0,57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47GMUA&#10;AADcAAAADwAAAGRycy9kb3ducmV2LnhtbESPQWvCQBSE70L/w/IKvZldPcSSuooI0lK9JO2hx2f2&#10;mYRk38bs1qT/3i0Uehxm5htmvZ1sJ240+MaxhkWiQBCXzjRcafj8OMyfQfiAbLBzTBp+yMN28zBb&#10;Y2bcyDndilCJCGGfoYY6hD6T0pc1WfSJ64mjd3GDxRDlUEkz4BjhtpNLpVJpseG4UGNP+5rKtvi2&#10;Gt7bK+VT9/p1SmW7T8+nY9/kR62fHqfdC4hAU/gP/7XfjIaVWsLvmXgE5O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njsYxQAAANwAAAAPAAAAAAAAAAAAAAAAAJgCAABkcnMv&#10;ZG93bnJldi54bWxQSwUGAAAAAAQABAD1AAAAigMAAAAA&#10;" adj="0,,0" path="m,57913l,e" filled="f" strokeweight=".12pt">
              <v:stroke joinstyle="round" endcap="round"/>
              <v:formulas/>
              <v:path arrowok="t" o:connecttype="segments" textboxrect="0,0,0,57913"/>
            </v:shape>
            <v:shape id="Shape 703" o:spid="_x0000_s3187" style="position:absolute;left:32476;top:20269;width:0;height:579;visibility:visible" coordsize="0,57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Keg8UA&#10;AADcAAAADwAAAGRycy9kb3ducmV2LnhtbESPQWvCQBSE7wX/w/KE3ppNW4glZpUiSEvNJWkPHp/Z&#10;ZxKSfRuzW03/vSsIPQ4z8w2TrSfTizONrrWs4DmKQRBXVrdcK/j53j69gXAeWWNvmRT8kYP1avaQ&#10;YarthQs6l74WAcIuRQWN90MqpasaMugiOxAH72hHgz7IsZZ6xEuAm16+xHEiDbYcFhocaNNQ1ZW/&#10;RsFXd6Ji6j/2eSK7TXLId0Nb7JR6nE/vSxCeJv8fvrc/tYJF/Aq3M+EI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0p6DxQAAANwAAAAPAAAAAAAAAAAAAAAAAJgCAABkcnMv&#10;ZG93bnJldi54bWxQSwUGAAAAAAQABAD1AAAAigMAAAAA&#10;" adj="0,,0" path="m,57913l,e" filled="f" strokeweight=".12pt">
              <v:stroke joinstyle="round" endcap="round"/>
              <v:formulas/>
              <v:path arrowok="t" o:connecttype="segments" textboxrect="0,0,0,57913"/>
            </v:shape>
            <v:shape id="Shape 704" o:spid="_x0000_s3188" style="position:absolute;left:44668;top:20269;width:0;height:579;visibility:visible" coordsize="0,57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G98UA&#10;AADcAAAADwAAAGRycy9kb3ducmV2LnhtbESPQWvCQBSE7wX/w/KE3ppNS4klZpUiSEvNJWkPHp/Z&#10;ZxKSfRuzW03/vSsIPQ4z8w2TrSfTizONrrWs4DmKQRBXVrdcK/j53j69gXAeWWNvmRT8kYP1avaQ&#10;YarthQs6l74WAcIuRQWN90MqpasaMugiOxAH72hHgz7IsZZ6xEuAm16+xHEiDbYcFhocaNNQ1ZW/&#10;RsFXd6Ji6j/2eSK7TXLId0Nb7JR6nE/vSxCeJv8fvrc/tYJF/Aq3M+EI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Owb3xQAAANwAAAAPAAAAAAAAAAAAAAAAAJgCAABkcnMv&#10;ZG93bnJldi54bWxQSwUGAAAAAAQABAD1AAAAigMAAAAA&#10;" adj="0,,0" path="m,57913l,e" filled="f" strokeweight=".12pt">
              <v:stroke joinstyle="round" endcap="round"/>
              <v:formulas/>
              <v:path arrowok="t" o:connecttype="segments" textboxrect="0,0,0,57913"/>
            </v:shape>
            <v:rect id="Rectangle 705" o:spid="_x0000_s3189" style="position:absolute;left:15239;top:863;width:36882;height:2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eNKsUA&#10;AADcAAAADwAAAGRycy9kb3ducmV2LnhtbESPS4vCQBCE7wv7H4Ze8LZOVtDV6CjiAz36AvXWZNok&#10;bKYnZEYT/fWOsOCxqKqvqNGkMYW4UeVyywp+2hEI4sTqnFMFh/3yuw/CeWSNhWVScCcHk/Hnxwhj&#10;bWve0m3nUxEg7GJUkHlfxlK6JCODrm1L4uBdbGXQB1mlUldYB7gpZCeKetJgzmEhw5JmGSV/u6tR&#10;sOqX09PaPuq0WJxXx81xMN8PvFKtr2Y6BOGp8e/wf3utFfxGXXidCUdAj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B40qxQAAANwAAAAPAAAAAAAAAAAAAAAAAJgCAABkcnMv&#10;ZG93bnJldi54bWxQSwUGAAAAAAQABAD1AAAAigMAAAAA&#10;" filled="f" stroked="f">
              <v:textbox style="mso-next-textbox:#Rectangle 705" inset="0,0,0,0">
                <w:txbxContent>
                  <w:p w:rsidR="00325CF1" w:rsidRDefault="00325CF1" w:rsidP="00551B3E">
                    <w:proofErr w:type="spellStart"/>
                    <w:r>
                      <w:rPr>
                        <w:w w:val="116"/>
                        <w:sz w:val="24"/>
                      </w:rPr>
                      <w:t>RépartitionduRéseauRoutierNational</w:t>
                    </w:r>
                    <w:proofErr w:type="spellEnd"/>
                  </w:p>
                </w:txbxContent>
              </v:textbox>
            </v:rect>
            <v:rect id="Rectangle 21485" o:spid="_x0000_s3190" style="position:absolute;left:4861;top:19571;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HZscA&#10;AADeAAAADwAAAGRycy9kb3ducmV2LnhtbESPT2vCQBTE74LfYXmCN90oVmLqKmIreqx/wPb2yL4m&#10;wezbkF1N6qd3C4LHYWZ+w8yXrSnFjWpXWFYwGkYgiFOrC84UnI6bQQzCeWSNpWVS8EcOlotuZ46J&#10;tg3v6XbwmQgQdgkqyL2vEildmpNBN7QVcfB+bW3QB1lnUtfYBLgp5TiKptJgwWEhx4rWOaWXw9Uo&#10;2MbV6ntn701Wfv5sz1/n2cdx5pXq99rVOwhPrX+Fn+2dVjAeTeI3+L8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th2bHAAAA3gAAAA8AAAAAAAAAAAAAAAAAmAIAAGRy&#10;cy9kb3ducmV2LnhtbFBLBQYAAAAABAAEAPUAAACMAwAAAAA=&#10;" filled="f" stroked="f">
              <v:textbox style="mso-next-textbox:#Rectangle 21485" inset="0,0,0,0">
                <w:txbxContent>
                  <w:p w:rsidR="00325CF1" w:rsidRDefault="00325CF1" w:rsidP="00551B3E">
                    <w:r>
                      <w:rPr>
                        <w:rFonts w:ascii="Arial" w:eastAsia="Arial" w:hAnsi="Arial" w:cs="Arial"/>
                        <w:sz w:val="30"/>
                      </w:rPr>
                      <w:t>%</w:t>
                    </w:r>
                  </w:p>
                </w:txbxContent>
              </v:textbox>
            </v:rect>
            <v:rect id="Rectangle 21484" o:spid="_x0000_s3191" style="position:absolute;left:3810;top:19571;width:140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Ei/ccA&#10;AADeAAAADwAAAGRycy9kb3ducmV2LnhtbESPQWvCQBSE74L/YXlCb7pRpMTUVcS2mGObCGlvj+xr&#10;Esy+DdmtSfvruwXB4zAz3zDb/WhacaXeNZYVLBcRCOLS6oYrBef8dR6DcB5ZY2uZFPyQg/1uOtli&#10;ou3A73TNfCUChF2CCmrvu0RKV9Zk0C1sRxy8L9sb9EH2ldQ9DgFuWrmKokdpsOGwUGNHx5rKS/Zt&#10;FJzi7vCR2t+hal8+T8VbsXnON16ph9l4eALhafT38K2dagWr5Tpew/+dcAXk7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hIv3HAAAA3gAAAA8AAAAAAAAAAAAAAAAAmAIAAGRy&#10;cy9kb3ducmV2LnhtbFBLBQYAAAAABAAEAPUAAACMAwAAAAA=&#10;" filled="f" stroked="f">
              <v:textbox style="mso-next-textbox:#Rectangle 21484" inset="0,0,0,0">
                <w:txbxContent>
                  <w:p w:rsidR="00325CF1" w:rsidRDefault="00325CF1" w:rsidP="00551B3E">
                    <w:r>
                      <w:rPr>
                        <w:rFonts w:ascii="Arial" w:eastAsia="Arial" w:hAnsi="Arial" w:cs="Arial"/>
                        <w:sz w:val="30"/>
                      </w:rPr>
                      <w:t>0</w:t>
                    </w:r>
                  </w:p>
                </w:txbxContent>
              </v:textbox>
            </v:rect>
            <v:rect id="Rectangle 21482" o:spid="_x0000_s3192" style="position:absolute;left:2758;top:16813;width:282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QfEscA&#10;AADeAAAADwAAAGRycy9kb3ducmV2LnhtbESPQWvCQBSE7wX/w/IEb3VjEIlpVhGt6LHVgu3tkX0m&#10;wezbkN0m0V/fLRR6HGbmGyZbD6YWHbWusqxgNo1AEOdWV1wo+DjvnxMQziNrrC2Tgjs5WK9GTxmm&#10;2vb8Tt3JFyJA2KWooPS+SaV0eUkG3dQ2xMG72tagD7ItpG6xD3BTyziKFtJgxWGhxIa2JeW307dR&#10;cEiazefRPvqifv06XN4uy9156ZWajIfNCwhPg/8P/7WPWkE8mycx/N4JV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EHxLHAAAA3gAAAA8AAAAAAAAAAAAAAAAAmAIAAGRy&#10;cy9kb3ducmV2LnhtbFBLBQYAAAAABAAEAPUAAACMAwAAAAA=&#10;" filled="f" stroked="f">
              <v:textbox style="mso-next-textbox:#Rectangle 21482" inset="0,0,0,0">
                <w:txbxContent>
                  <w:p w:rsidR="00325CF1" w:rsidRDefault="00325CF1" w:rsidP="00551B3E">
                    <w:r>
                      <w:rPr>
                        <w:rFonts w:ascii="Arial" w:eastAsia="Arial" w:hAnsi="Arial" w:cs="Arial"/>
                        <w:sz w:val="30"/>
                      </w:rPr>
                      <w:t>20</w:t>
                    </w:r>
                  </w:p>
                </w:txbxContent>
              </v:textbox>
            </v:rect>
            <v:rect id="Rectangle 21483" o:spid="_x0000_s3193" style="position:absolute;left:4861;top:16813;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i6iccA&#10;AADeAAAADwAAAGRycy9kb3ducmV2LnhtbESPT2vCQBTE74LfYXmCN92oRWLqKmIreqx/wPb2yL4m&#10;wezbkF1N6qd3C4LHYWZ+w8yXrSnFjWpXWFYwGkYgiFOrC84UnI6bQQzCeWSNpWVS8EcOlotuZ46J&#10;tg3v6XbwmQgQdgkqyL2vEildmpNBN7QVcfB+bW3QB1lnUtfYBLgp5TiKptJgwWEhx4rWOaWXw9Uo&#10;2MbV6ntn701Wfv5sz1/n2cdx5pXq99rVOwhPrX+Fn+2dVjAevcUT+L8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IuonHAAAA3gAAAA8AAAAAAAAAAAAAAAAAmAIAAGRy&#10;cy9kb3ducmV2LnhtbFBLBQYAAAAABAAEAPUAAACMAwAAAAA=&#10;" filled="f" stroked="f">
              <v:textbox style="mso-next-textbox:#Rectangle 21483" inset="0,0,0,0">
                <w:txbxContent>
                  <w:p w:rsidR="00325CF1" w:rsidRDefault="00325CF1" w:rsidP="00551B3E">
                    <w:r>
                      <w:rPr>
                        <w:rFonts w:ascii="Arial" w:eastAsia="Arial" w:hAnsi="Arial" w:cs="Arial"/>
                        <w:sz w:val="30"/>
                      </w:rPr>
                      <w:t>%</w:t>
                    </w:r>
                  </w:p>
                </w:txbxContent>
              </v:textbox>
            </v:rect>
            <v:rect id="Rectangle 21480" o:spid="_x0000_s3194" style="position:absolute;left:2758;top:14039;width:282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k/sYA&#10;AADeAAAADwAAAGRycy9kb3ducmV2LnhtbESPzWrCQBSF9wXfYbhCd3WilBKjo4i2JMvWCNHdJXNN&#10;gpk7ITM1aZ++syi4PJw/vvV2NK24U+8aywrmswgEcWl1w5WCU/7xEoNwHllja5kU/JCD7WbytMZE&#10;24G/6H70lQgj7BJUUHvfJVK6siaDbmY74uBdbW/QB9lXUvc4hHHTykUUvUmDDYeHGjva11Tejt9G&#10;QRp3u3Nmf4eqfb+kxWexPORLr9TzdNytQHga/SP83860gsX8NQ4AASeg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ok/sYAAADeAAAADwAAAAAAAAAAAAAAAACYAgAAZHJz&#10;L2Rvd25yZXYueG1sUEsFBgAAAAAEAAQA9QAAAIsDAAAAAA==&#10;" filled="f" stroked="f">
              <v:textbox style="mso-next-textbox:#Rectangle 21480" inset="0,0,0,0">
                <w:txbxContent>
                  <w:p w:rsidR="00325CF1" w:rsidRDefault="00325CF1" w:rsidP="00551B3E">
                    <w:r>
                      <w:rPr>
                        <w:rFonts w:ascii="Arial" w:eastAsia="Arial" w:hAnsi="Arial" w:cs="Arial"/>
                        <w:sz w:val="30"/>
                      </w:rPr>
                      <w:t>40</w:t>
                    </w:r>
                  </w:p>
                </w:txbxContent>
              </v:textbox>
            </v:rect>
            <v:rect id="Rectangle 21481" o:spid="_x0000_s3195" style="position:absolute;left:4861;top:14039;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aBZccA&#10;AADeAAAADwAAAGRycy9kb3ducmV2LnhtbESPT4vCMBTE78J+h/AW9qZpZZFajSL7Bz2qFdTbo3nb&#10;lm1eSpO1XT+9EQSPw8z8hpkve1OLC7WusqwgHkUgiHOrKy4UHLLvYQLCeWSNtWVS8E8OlouXwRxT&#10;bTve0WXvCxEg7FJUUHrfpFK6vCSDbmQb4uD92NagD7ItpG6xC3BTy3EUTaTBisNCiQ19lJT/7v+M&#10;gnXSrE4be+2K+uu8Pm6P089s6pV6e+1XMxCeev8MP9obrWAcvycx3O+EKy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WgWXHAAAA3gAAAA8AAAAAAAAAAAAAAAAAmAIAAGRy&#10;cy9kb3ducmV2LnhtbFBLBQYAAAAABAAEAPUAAACMAwAAAAA=&#10;" filled="f" stroked="f">
              <v:textbox style="mso-next-textbox:#Rectangle 21481" inset="0,0,0,0">
                <w:txbxContent>
                  <w:p w:rsidR="00325CF1" w:rsidRDefault="00325CF1" w:rsidP="00551B3E">
                    <w:r>
                      <w:rPr>
                        <w:rFonts w:ascii="Arial" w:eastAsia="Arial" w:hAnsi="Arial" w:cs="Arial"/>
                        <w:sz w:val="30"/>
                      </w:rPr>
                      <w:t>%</w:t>
                    </w:r>
                  </w:p>
                </w:txbxContent>
              </v:textbox>
            </v:rect>
            <v:rect id="Rectangle 21479" o:spid="_x0000_s3196" style="position:absolute;left:4861;top:11372;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X9RMgA&#10;AADeAAAADwAAAGRycy9kb3ducmV2LnhtbESPT2vCQBTE7wW/w/KE3upGKa2JboLYFj3WP6DeHtln&#10;Esy+DdmtSf30bqHgcZiZ3zDzrDe1uFLrKssKxqMIBHFudcWFgv3u62UKwnlkjbVlUvBLDrJ08DTH&#10;RNuON3Td+kIECLsEFZTeN4mULi/JoBvZhjh4Z9sa9EG2hdQtdgFuajmJojdpsOKwUGJDy5Lyy/bH&#10;KFhNm8VxbW9dUX+eVofvQ/yxi71Sz8N+MQPhqfeP8H97rRVMxq/vMfzdCVdAp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9f1EyAAAAN4AAAAPAAAAAAAAAAAAAAAAAJgCAABk&#10;cnMvZG93bnJldi54bWxQSwUGAAAAAAQABAD1AAAAjQMAAAAA&#10;" filled="f" stroked="f">
              <v:textbox style="mso-next-textbox:#Rectangle 21479" inset="0,0,0,0">
                <w:txbxContent>
                  <w:p w:rsidR="00325CF1" w:rsidRDefault="00325CF1" w:rsidP="00551B3E">
                    <w:r>
                      <w:rPr>
                        <w:rFonts w:ascii="Arial" w:eastAsia="Arial" w:hAnsi="Arial" w:cs="Arial"/>
                        <w:sz w:val="30"/>
                      </w:rPr>
                      <w:t>%</w:t>
                    </w:r>
                  </w:p>
                </w:txbxContent>
              </v:textbox>
            </v:rect>
            <v:rect id="Rectangle 21478" o:spid="_x0000_s3197" style="position:absolute;left:2758;top:11372;width:282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lY38QA&#10;AADeAAAADwAAAGRycy9kb3ducmV2LnhtbERPy4rCMBTdD/gP4QruxlQZfFSjiI7oUuuA4+7S3GnL&#10;NDelibb69WYhuDyc93zZmlLcqHaFZQWDfgSCOLW64EzBz2n7OQHhPLLG0jIpuJOD5aLzMcdY24aP&#10;dEt8JkIIuxgV5N5XsZQuzcmg69uKOHB/tjboA6wzqWtsQrgp5TCKRtJgwaEhx4rWOaX/ydUo2E2q&#10;1e/ePpqs/L7szofzdHOaeqV63XY1A+Gp9W/xy73XCoaDr3HYG+6EK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5WN/EAAAA3gAAAA8AAAAAAAAAAAAAAAAAmAIAAGRycy9k&#10;b3ducmV2LnhtbFBLBQYAAAAABAAEAPUAAACJAwAAAAA=&#10;" filled="f" stroked="f">
              <v:textbox style="mso-next-textbox:#Rectangle 21478" inset="0,0,0,0">
                <w:txbxContent>
                  <w:p w:rsidR="00325CF1" w:rsidRDefault="00325CF1" w:rsidP="00551B3E">
                    <w:r>
                      <w:rPr>
                        <w:rFonts w:ascii="Arial" w:eastAsia="Arial" w:hAnsi="Arial" w:cs="Arial"/>
                        <w:sz w:val="30"/>
                      </w:rPr>
                      <w:t>60</w:t>
                    </w:r>
                  </w:p>
                </w:txbxContent>
              </v:textbox>
            </v:rect>
            <v:rect id="Rectangle 21476" o:spid="_x0000_s3198" style="position:absolute;left:2758;top:8614;width:282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ppNsgA&#10;AADeAAAADwAAAGRycy9kb3ducmV2LnhtbESPQWvCQBSE70L/w/IKvenGIFajq4TWEo+tCurtkX0m&#10;wezbkN0maX99t1DocZiZb5j1djC16Kh1lWUF00kEgji3uuJCwen4Nl6AcB5ZY22ZFHyRg+3mYbTG&#10;RNueP6g7+EIECLsEFZTeN4mULi/JoJvYhjh4N9sa9EG2hdQt9gFuahlH0VwarDgslNjQS0n5/fBp&#10;FGSLJr3s7Xdf1Ltrdn4/L1+PS6/U0+OQrkB4Gvx/+K+91wri6ex5D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tamk2yAAAAN4AAAAPAAAAAAAAAAAAAAAAAJgCAABk&#10;cnMvZG93bnJldi54bWxQSwUGAAAAAAQABAD1AAAAjQMAAAAA&#10;" filled="f" stroked="f">
              <v:textbox style="mso-next-textbox:#Rectangle 21476" inset="0,0,0,0">
                <w:txbxContent>
                  <w:p w:rsidR="00325CF1" w:rsidRDefault="00325CF1" w:rsidP="00551B3E">
                    <w:r>
                      <w:rPr>
                        <w:rFonts w:ascii="Arial" w:eastAsia="Arial" w:hAnsi="Arial" w:cs="Arial"/>
                        <w:sz w:val="30"/>
                      </w:rPr>
                      <w:t>80</w:t>
                    </w:r>
                  </w:p>
                </w:txbxContent>
              </v:textbox>
            </v:rect>
            <v:rect id="Rectangle 21477" o:spid="_x0000_s3199" style="position:absolute;left:4861;top:8614;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bMrcYA&#10;AADeAAAADwAAAGRycy9kb3ducmV2LnhtbESPQYvCMBSE7wv+h/AEb2uqyKrVKKIuetxVQb09mmdb&#10;bF5KE2311xthYY/DzHzDTOeNKcSdKpdbVtDrRiCIE6tzThUc9t+fIxDOI2ssLJOCBzmYz1ofU4y1&#10;rfmX7jufigBhF6OCzPsyltIlGRl0XVsSB+9iK4M+yCqVusI6wE0h+1H0JQ3mHBYyLGmZUXLd3YyC&#10;zahcnLb2WafF+rw5/hzHq/3YK9VpN4sJCE+N/w//tbdaQb83GA7h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bMrcYAAADeAAAADwAAAAAAAAAAAAAAAACYAgAAZHJz&#10;L2Rvd25yZXYueG1sUEsFBgAAAAAEAAQA9QAAAIsDAAAAAA==&#10;" filled="f" stroked="f">
              <v:textbox style="mso-next-textbox:#Rectangle 21477" inset="0,0,0,0">
                <w:txbxContent>
                  <w:p w:rsidR="00325CF1" w:rsidRDefault="00325CF1" w:rsidP="00551B3E">
                    <w:r>
                      <w:rPr>
                        <w:rFonts w:ascii="Arial" w:eastAsia="Arial" w:hAnsi="Arial" w:cs="Arial"/>
                        <w:sz w:val="30"/>
                      </w:rPr>
                      <w:t>%</w:t>
                    </w:r>
                  </w:p>
                </w:txbxContent>
              </v:textbox>
            </v:rect>
            <v:rect id="Rectangle 21474" o:spid="_x0000_s3200" style="position:absolute;left:1722;top:5855;width:4247;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RS2scA&#10;AADeAAAADwAAAGRycy9kb3ducmV2LnhtbESPT4vCMBTE74LfITzBm6aK7Go1iqiLHtc/oN4ezbMt&#10;Ni+lydqun94sLHgcZuY3zGzRmEI8qHK5ZQWDfgSCOLE651TB6fjVG4NwHlljYZkU/JKDxbzdmmGs&#10;bc17ehx8KgKEXYwKMu/LWEqXZGTQ9W1JHLybrQz6IKtU6grrADeFHEbRhzSYc1jIsKRVRsn98GMU&#10;bMfl8rKzzzotNtft+fs8WR8nXqlup1lOQXhq/Dv8395pBcPB6HMEf3fCFZ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0UtrHAAAA3gAAAA8AAAAAAAAAAAAAAAAAmAIAAGRy&#10;cy9kb3ducmV2LnhtbFBLBQYAAAAABAAEAPUAAACMAwAAAAA=&#10;" filled="f" stroked="f">
              <v:textbox style="mso-next-textbox:#Rectangle 21474" inset="0,0,0,0">
                <w:txbxContent>
                  <w:p w:rsidR="00325CF1" w:rsidRDefault="00325CF1" w:rsidP="00551B3E">
                    <w:r>
                      <w:rPr>
                        <w:rFonts w:ascii="Arial" w:eastAsia="Arial" w:hAnsi="Arial" w:cs="Arial"/>
                        <w:sz w:val="30"/>
                      </w:rPr>
                      <w:t>100</w:t>
                    </w:r>
                  </w:p>
                </w:txbxContent>
              </v:textbox>
            </v:rect>
            <v:rect id="Rectangle 21475" o:spid="_x0000_s3201" style="position:absolute;left:4861;top:5855;width:2254;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j3QccA&#10;AADeAAAADwAAAGRycy9kb3ducmV2LnhtbESPQWvCQBSE74X+h+UJvdWNUq2JriJa0WOrQvT2yD6T&#10;0OzbkN2a6K/vFoQeh5n5hpktOlOJKzWutKxg0I9AEGdWl5wrOB42rxMQziNrrCyTghs5WMyfn2aY&#10;aNvyF133PhcBwi5BBYX3dSKlywoy6Pq2Jg7exTYGfZBNLnWDbYCbSg6jaCwNlhwWCqxpVVD2vf8x&#10;CraTenna2XubVx/nbfqZxutD7JV66XXLKQhPnf8PP9o7rWA4eHsfwd+dcAX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2490HHAAAA3gAAAA8AAAAAAAAAAAAAAAAAmAIAAGRy&#10;cy9kb3ducmV2LnhtbFBLBQYAAAAABAAEAPUAAACMAwAAAAA=&#10;" filled="f" stroked="f">
              <v:textbox style="mso-next-textbox:#Rectangle 21475" inset="0,0,0,0">
                <w:txbxContent>
                  <w:p w:rsidR="00325CF1" w:rsidRDefault="00325CF1" w:rsidP="00551B3E">
                    <w:r>
                      <w:rPr>
                        <w:rFonts w:ascii="Arial" w:eastAsia="Arial" w:hAnsi="Arial" w:cs="Arial"/>
                        <w:sz w:val="30"/>
                      </w:rPr>
                      <w:t>%</w:t>
                    </w:r>
                  </w:p>
                </w:txbxContent>
              </v:textbox>
            </v:rect>
            <v:rect id="Rectangle 3250" o:spid="_x0000_s3202" style="position:absolute;left:12862;top:22238;width:3655;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1t3cMA&#10;AADdAAAADwAAAGRycy9kb3ducmV2LnhtbERPTYvCMBC9C/sfwix403RdFK1GEV3Ro1sX1NvQjG3Z&#10;ZlKaaKu/3hwEj4/3PVu0phQ3ql1hWcFXPwJBnFpdcKbg77DpjUE4j6yxtEwK7uRgMf/ozDDWtuFf&#10;uiU+EyGEXYwKcu+rWEqX5mTQ9W1FHLiLrQ36AOtM6hqbEG5KOYiikTRYcGjIsaJVTul/cjUKtuNq&#10;edrZR5OVP+ftcX+crA8Tr1T3s11OQXhq/Vv8cu+0gu/B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1t3cMAAADdAAAADwAAAAAAAAAAAAAAAACYAgAAZHJzL2Rv&#10;d25yZXYueG1sUEsFBgAAAAAEAAQA9QAAAIgDAAAAAA==&#10;" filled="f" stroked="f">
              <v:textbox style="mso-next-textbox:#Rectangle 3250" inset="0,0,0,0">
                <w:txbxContent>
                  <w:p w:rsidR="00325CF1" w:rsidRDefault="00325CF1" w:rsidP="00551B3E">
                    <w:r>
                      <w:rPr>
                        <w:rFonts w:ascii="Arial" w:eastAsia="Arial" w:hAnsi="Arial" w:cs="Arial"/>
                        <w:sz w:val="30"/>
                      </w:rPr>
                      <w:t>RN</w:t>
                    </w:r>
                  </w:p>
                </w:txbxContent>
              </v:textbox>
            </v:rect>
            <v:rect id="Rectangle 3251" o:spid="_x0000_s3203" style="position:absolute;left:24856;top:22238;width:4218;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HIRsYA&#10;AADdAAAADwAAAGRycy9kb3ducmV2LnhtbESPT4vCMBTE78J+h/AWvGmqomg1iqyKHv2z4O7t0Tzb&#10;ss1LaaKtfnojCHscZuY3zGzRmELcqHK5ZQW9bgSCOLE651TB92nTGYNwHlljYZkU3MnBYv7RmmGs&#10;bc0Huh19KgKEXYwKMu/LWEqXZGTQdW1JHLyLrQz6IKtU6grrADeF7EfRSBrMOSxkWNJXRsnf8WoU&#10;bMfl8mdnH3VarH+35/15sjpNvFLtz2Y5BeGp8f/hd3unFQz6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SHIRsYAAADdAAAADwAAAAAAAAAAAAAAAACYAgAAZHJz&#10;L2Rvd25yZXYueG1sUEsFBgAAAAAEAAQA9QAAAIsDAAAAAA==&#10;" filled="f" stroked="f">
              <v:textbox style="mso-next-textbox:#Rectangle 3251" inset="0,0,0,0">
                <w:txbxContent>
                  <w:p w:rsidR="00325CF1" w:rsidRDefault="00325CF1" w:rsidP="00551B3E">
                    <w:r>
                      <w:rPr>
                        <w:rFonts w:ascii="Arial" w:eastAsia="Arial" w:hAnsi="Arial" w:cs="Arial"/>
                        <w:sz w:val="30"/>
                      </w:rPr>
                      <w:t>CW</w:t>
                    </w:r>
                  </w:p>
                </w:txbxContent>
              </v:textbox>
            </v:rect>
            <v:rect id="Rectangle 3252" o:spid="_x0000_s3204" style="position:absolute;left:37246;top:22238;width:3655;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NWMccA&#10;AADdAAAADwAAAGRycy9kb3ducmV2LnhtbESPQWvCQBSE74X+h+UVems2TVFidBWpih6tFlJvj+xr&#10;Epp9G7Krif31XUHocZiZb5jZYjCNuFDnassKXqMYBHFhdc2lgs/j5iUF4TyyxsYyKbiSg8X88WGG&#10;mbY9f9Dl4EsRIOwyVFB532ZSuqIigy6yLXHwvm1n0AfZlVJ32Ae4aWQSx2NpsOawUGFL7xUVP4ez&#10;UbBN2+XXzv72ZbM+bfN9PlkdJ16p56dhOQXhafD/4Xt7pxW8Ja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nzVjHHAAAA3QAAAA8AAAAAAAAAAAAAAAAAmAIAAGRy&#10;cy9kb3ducmV2LnhtbFBLBQYAAAAABAAEAPUAAACMAwAAAAA=&#10;" filled="f" stroked="f">
              <v:textbox style="mso-next-textbox:#Rectangle 3252" inset="0,0,0,0">
                <w:txbxContent>
                  <w:p w:rsidR="00325CF1" w:rsidRDefault="00325CF1" w:rsidP="00551B3E">
                    <w:r>
                      <w:rPr>
                        <w:rFonts w:ascii="Arial" w:eastAsia="Arial" w:hAnsi="Arial" w:cs="Arial"/>
                        <w:sz w:val="30"/>
                      </w:rPr>
                      <w:t>CC</w:t>
                    </w:r>
                  </w:p>
                </w:txbxContent>
              </v:textbox>
            </v:rect>
            <v:rect id="Rectangle 713" o:spid="_x0000_s3205" style="position:absolute;left:20863;top:25049;width:14425;height:2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smGMYA&#10;AADcAAAADwAAAGRycy9kb3ducmV2LnhtbESPQWvCQBSE7wX/w/IEb3WjQhtTVxG1mGObCNrbI/ua&#10;hGbfhuzWpP56t1DocZiZb5jVZjCNuFLnassKZtMIBHFhdc2lglP++hiDcB5ZY2OZFPyQg8169LDC&#10;RNue3+ma+VIECLsEFVTet4mUrqjIoJvaljh4n7Yz6IPsSqk77APcNHIeRU/SYM1hocKWdhUVX9m3&#10;UXCM2+0ltbe+bA4fx/PbebnPl16pyXjYvoDwNPj/8F871QqeZwv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smGMYAAADcAAAADwAAAAAAAAAAAAAAAACYAgAAZHJz&#10;L2Rvd25yZXYueG1sUEsFBgAAAAAEAAQA9QAAAIsDAAAAAA==&#10;" filled="f" stroked="f">
              <v:textbox style="mso-next-textbox:#Rectangle 713" inset="0,0,0,0">
                <w:txbxContent>
                  <w:p w:rsidR="00325CF1" w:rsidRDefault="00325CF1" w:rsidP="00551B3E">
                    <w:r>
                      <w:rPr>
                        <w:w w:val="115"/>
                        <w:sz w:val="24"/>
                      </w:rPr>
                      <w:t>Type routés</w:t>
                    </w:r>
                  </w:p>
                </w:txbxContent>
              </v:textbox>
            </v:rect>
            <v:shape id="Shape 32627" o:spid="_x0000_s3206" style="position:absolute;left:45262;top:7635;width:10943;height:5410;visibility:visible" coordsize="1094232,5410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AlMcUA&#10;AADeAAAADwAAAGRycy9kb3ducmV2LnhtbESPQYvCMBSE78L+h/AW9qapLVjpGkV2ERZE0Krg8dG8&#10;bYvNS2mi1n9vBMHjMDPfMLNFbxpxpc7VlhWMRxEI4sLqmksFh/1qOAXhPLLGxjIpuJODxfxjMMNM&#10;2xvv6Jr7UgQIuwwVVN63mZSuqMigG9mWOHj/tjPog+xKqTu8BbhpZBxFE2mw5rBQYUs/FRXn/GIU&#10;rHWRLt0xSe/b06HZu99kc5SJUl+f/fIbhKfev8Ov9p9WkMSTOIXnnXAF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wCUxxQAAAN4AAAAPAAAAAAAAAAAAAAAAAJgCAABkcnMv&#10;ZG93bnJldi54bWxQSwUGAAAAAAQABAD1AAAAigMAAAAA&#10;" adj="0,,0" path="m,l1094232,r,541020l,541020,,e" stroked="f" strokeweight="0">
              <v:stroke joinstyle="round" endcap="round"/>
              <v:formulas/>
              <v:path arrowok="t" o:connecttype="segments" textboxrect="0,0,1094232,541020"/>
            </v:shape>
            <v:shape id="Shape 715" o:spid="_x0000_s3207" style="position:absolute;left:45247;top:7620;width:10958;height:5425;visibility:visible" coordsize="1095756,5425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xoesYA&#10;AADcAAAADwAAAGRycy9kb3ducmV2LnhtbESP0WoCMRRE3wX/IVyhL1KzirZla5RSaJGi0q79gMvm&#10;drO6uVmSVLd+vRGEPg4zc4aZLzvbiCP5UDtWMB5lIIhLp2uuFHzv3u6fQISIrLFxTAr+KMBy0e/N&#10;MdfuxF90LGIlEoRDjgpMjG0uZSgNWQwj1xIn78d5izFJX0nt8ZTgtpGTLHuQFmtOCwZbejVUHopf&#10;q2Dv3812uJ1OinW5+fzo/G66qs9K3Q26l2cQkbr4H761V1rB43gG1zPpCMjF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xoesYAAADcAAAADwAAAAAAAAAAAAAAAACYAgAAZHJz&#10;L2Rvd25yZXYueG1sUEsFBgAAAAAEAAQA9QAAAIsDAAAAAA==&#10;" adj="0,,0" path="m,542544r1095756,l1095756,,,,,542544xe" filled="f" strokeweight=".12pt">
              <v:stroke joinstyle="round" endcap="round"/>
              <v:formulas/>
              <v:path arrowok="t" o:connecttype="segments" textboxrect="0,0,1095756,542544"/>
            </v:shape>
            <v:shape id="Shape 32628" o:spid="_x0000_s3208" style="position:absolute;left:45902;top:8549;width:1143;height:1250;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FyIMUA&#10;AADeAAAADwAAAGRycy9kb3ducmV2LnhtbERPz2vCMBS+C/4P4Q28yEytIKMzLSIqHsShG2y7PZq3&#10;pqx5KU2s9b83h8GOH9/vVTHYRvTU+dqxgvksAUFcOl1zpeDjfff8AsIHZI2NY1JwJw9FPh6tMNPu&#10;xmfqL6ESMYR9hgpMCG0mpS8NWfQz1xJH7sd1FkOEXSV1h7cYbhuZJslSWqw5NhhsaWOo/L1crYJr&#10;ur9vz6a031/7z+PaLN5O06pXavI0rF9BBBrCv/jPfdAKFukyjXvjnXgF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EXIgxQAAAN4AAAAPAAAAAAAAAAAAAAAAAJgCAABkcnMv&#10;ZG93bnJldi54bWxQSwUGAAAAAAQABAD1AAAAigMAAAAA&#10;" adj="0,,0" path="m,l114300,r,124968l,124968,,e" fillcolor="#99f" stroked="f" strokeweight="0">
              <v:stroke joinstyle="round" endcap="round"/>
              <v:formulas/>
              <v:path arrowok="t" o:connecttype="segments" textboxrect="0,0,114300,124968"/>
            </v:shape>
            <v:shape id="Shape 718" o:spid="_x0000_s3209" style="position:absolute;left:45902;top:8549;width:1143;height:1250;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uLQ8IA&#10;AADcAAAADwAAAGRycy9kb3ducmV2LnhtbERPTWvCQBC9F/oflhG81Y0iWqOrFEFQe9JWvE6yYxKS&#10;nY3ZNUZ/ffcg9Ph434tVZyrRUuMKywqGgwgEcWp1wZmC35/NxycI55E1VpZJwYMcrJbvbwuMtb3z&#10;gdqjz0QIYRejgtz7OpbSpTkZdANbEwfuYhuDPsAmk7rBewg3lRxF0UQaLDg05FjTOqe0PN6MgmRc&#10;RsnudH5e23H34HI/nSW7b6X6ve5rDsJT5//FL/dWK5gOw9pwJhwB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u4tDwgAAANwAAAAPAAAAAAAAAAAAAAAAAJgCAABkcnMvZG93&#10;bnJldi54bWxQSwUGAAAAAAQABAD1AAAAhwMAAAAA&#10;" adj="0,,0" path="m,124968r114300,l114300,,,,,124968xe" filled="f">
              <v:stroke miterlimit="83231f" joinstyle="miter" endcap="round"/>
              <v:formulas/>
              <v:path arrowok="t" o:connecttype="segments" textboxrect="0,0,114300,124968"/>
            </v:shape>
            <v:rect id="Rectangle 719" o:spid="_x0000_s3210" style="position:absolute;left:47624;top:8324;width:10747;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MR8sQA&#10;AADcAAAADwAAAGRycy9kb3ducmV2LnhtbESPQYvCMBSE74L/ITxhb5q6B9dWo4ir6NFVQb09mmdb&#10;bF5KE213f71ZEDwOM/MNM523phQPql1hWcFwEIEgTq0uOFNwPKz7YxDOI2ssLZOCX3Iwn3U7U0y0&#10;bfiHHnufiQBhl6CC3PsqkdKlORl0A1sRB+9qa4M+yDqTusYmwE0pP6NoJA0WHBZyrGiZU3rb342C&#10;zbhanLf2r8nK1WVz2p3i70PslfrotYsJCE+tf4df7a1W8DWM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TEfLEAAAA3AAAAA8AAAAAAAAAAAAAAAAAmAIAAGRycy9k&#10;b3ducmV2LnhtbFBLBQYAAAAABAAEAPUAAACJAwAAAAA=&#10;" filled="f" stroked="f">
              <v:textbox style="mso-next-textbox:#Rectangle 719" inset="0,0,0,0">
                <w:txbxContent>
                  <w:p w:rsidR="00325CF1" w:rsidRDefault="00325CF1" w:rsidP="00551B3E">
                    <w:r>
                      <w:rPr>
                        <w:rFonts w:ascii="Arial" w:eastAsia="Arial" w:hAnsi="Arial" w:cs="Arial"/>
                        <w:sz w:val="30"/>
                      </w:rPr>
                      <w:t>Revêtu %</w:t>
                    </w:r>
                  </w:p>
                </w:txbxContent>
              </v:textbox>
            </v:rect>
            <v:shape id="Shape 32629" o:spid="_x0000_s3211" style="position:absolute;left:45902;top:11216;width:1143;height:1250;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Hu/cUA&#10;AADeAAAADwAAAGRycy9kb3ducmV2LnhtbESPQWvCQBSE7wX/w/KE3urGSENNXUUEwUIvjeL5kX3N&#10;pmbfht01pv76bqHQ4zAz3zCrzWg7MZAPrWMF81kGgrh2uuVGwem4f3oBESKyxs4xKfimAJv15GGF&#10;pXY3/qChio1IEA4lKjAx9qWUoTZkMcxcT5y8T+ctxiR9I7XHW4LbTuZZVkiLLacFgz3tDNWX6moV&#10;eO/d2/L8HoZzcR9MZe/PWHwp9Tgdt68gIo3xP/zXPmgFi7zIl/B7J10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e79xQAAAN4AAAAPAAAAAAAAAAAAAAAAAJgCAABkcnMv&#10;ZG93bnJldi54bWxQSwUGAAAAAAQABAD1AAAAigMAAAAA&#10;" adj="0,,0" path="m,l114300,r,124968l,124968,,e" fillcolor="#993365" stroked="f" strokeweight="0">
              <v:stroke joinstyle="round" endcap="round"/>
              <v:formulas/>
              <v:path arrowok="t" o:connecttype="segments" textboxrect="0,0,114300,124968"/>
            </v:shape>
            <v:shape id="Shape 722" o:spid="_x0000_s3212" style="position:absolute;left:45902;top:11216;width:1143;height:1250;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92FMUA&#10;AADcAAAADwAAAGRycy9kb3ducmV2LnhtbESPQWvCQBSE70L/w/IK3uqmQaqmrlIKgtZTtcXrS/Y1&#10;Ccm+TbNrjP56VxA8DjPzDTNf9qYWHbWutKzgdRSBIM6sLjlX8LNfvUxBOI+ssbZMCs7kYLl4Gswx&#10;0fbE39TtfC4ChF2CCgrvm0RKlxVk0I1sQxy8P9sa9EG2udQtngLc1DKOojdpsOSwUGBDnwVl1e5o&#10;FKTjKko3v4fLfzfuz1x9TWbpZqvU8Ln/eAfhqfeP8L291gomcQy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P3YUxQAAANwAAAAPAAAAAAAAAAAAAAAAAJgCAABkcnMv&#10;ZG93bnJldi54bWxQSwUGAAAAAAQABAD1AAAAigMAAAAA&#10;" adj="0,,0" path="m,124968r114300,l114300,,,,,124968xe" filled="f">
              <v:stroke miterlimit="83231f" joinstyle="miter" endcap="round"/>
              <v:formulas/>
              <v:path arrowok="t" o:connecttype="segments" textboxrect="0,0,114300,124968"/>
            </v:shape>
            <v:rect id="Rectangle 723" o:spid="_x0000_s3213" style="position:absolute;left:47624;top:10991;width:8599;height:2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fspcUA&#10;AADcAAAADwAAAGRycy9kb3ducmV2LnhtbESPS4vCQBCE78L+h6EX9qaTdcFHdBRZXfToC9Rbk2mT&#10;YKYnZGZN9Nc7guCxqKqvqPG0MYW4UuVyywq+OxEI4sTqnFMF+91fewDCeWSNhWVScCMH08lHa4yx&#10;tjVv6Lr1qQgQdjEqyLwvYyldkpFB17ElcfDOtjLog6xSqSusA9wUshtFPWkw57CQYUm/GSWX7b9R&#10;sByUs+PK3uu0WJyWh/VhON8NvVJfn81sBMJT49/hV3ulFfS7P/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ylxQAAANwAAAAPAAAAAAAAAAAAAAAAAJgCAABkcnMv&#10;ZG93bnJldi54bWxQSwUGAAAAAAQABAD1AAAAigMAAAAA&#10;" filled="f" stroked="f">
              <v:textbox style="mso-next-textbox:#Rectangle 723" inset="0,0,0,0">
                <w:txbxContent>
                  <w:p w:rsidR="00325CF1" w:rsidRDefault="00325CF1" w:rsidP="00551B3E">
                    <w:r>
                      <w:rPr>
                        <w:rFonts w:ascii="Arial" w:eastAsia="Arial" w:hAnsi="Arial" w:cs="Arial"/>
                        <w:sz w:val="30"/>
                      </w:rPr>
                      <w:t>Piste %</w:t>
                    </w:r>
                  </w:p>
                </w:txbxContent>
              </v:textbox>
            </v:rect>
            <v:shape id="Shape 724" o:spid="_x0000_s3214" style="position:absolute;left:487;width:56099;height:29138;visibility:visible" coordsize="5609844,29138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FWFcUA&#10;AADcAAAADwAAAGRycy9kb3ducmV2LnhtbESP0WrCQBRE3wv+w3KFvtWNoa0aXUWWVqQ+Rf2AS/aa&#10;BLN3Y3arab/eFQp9HGbmDLNY9bYRV+p87VjBeJSAIC6cqblUcDx8vkxB+IBssHFMCn7Iw2o5eFpg&#10;ZtyNc7ruQykihH2GCqoQ2kxKX1Rk0Y9cSxy9k+sshii7UpoObxFuG5kmybu0WHNcqLAlXVFx3n9b&#10;BdvD7PKV1zr/NZtd+vHWa7PRWqnnYb+egwjUh//wX3trFEzSV3ici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4VYVxQAAANwAAAAPAAAAAAAAAAAAAAAAAJgCAABkcnMv&#10;ZG93bnJldi54bWxQSwUGAAAAAAQABAD1AAAAigMAAAAA&#10;" adj="0,,0" path="m,2913888r5609844,l5609844,,,,,2913888xe" filled="f" strokeweight=".12pt">
              <v:stroke miterlimit="83231f" joinstyle="miter" endcap="round"/>
              <v:formulas/>
              <v:path arrowok="t" o:connecttype="segments" textboxrect="0,0,5609844,2913888"/>
            </v:shape>
            <v:shape id="Shape 32630" o:spid="_x0000_s3215" style="position:absolute;top:29687;width:57150;height:91;visibility:visible" coordsize="5715000,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R/tMYA&#10;AADeAAAADwAAAGRycy9kb3ducmV2LnhtbESPXWvCMBSG74X9h3AG3mk6ZSKdUTZBETcm6sTbQ3Ns&#10;ypqTksS2+/fLxWCXL+8Xz2LV21q05EPlWMHTOANBXDhdcang67wZzUGEiKyxdkwKfijAavkwWGCu&#10;XcdHak+xFGmEQ44KTIxNLmUoDFkMY9cQJ+/mvMWYpC+l9tilcVvLSZbNpMWK04PBhtaGiu/T3Sr4&#10;OLztS91ud5/XS2W66/Px/eB7pYaP/esLiEh9/A//tXdawXQymyaAhJNQ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1R/tMYAAADeAAAADwAAAAAAAAAAAAAAAACYAgAAZHJz&#10;L2Rvd25yZXYueG1sUEsFBgAAAAAEAAQA9QAAAIsDAAAAAA==&#10;" adj="0,,0" path="m,l5715000,r,9144l,9144,,e" fillcolor="black" stroked="f" strokeweight="0">
              <v:stroke miterlimit="83231f" joinstyle="miter" endcap="round"/>
              <v:formulas/>
              <v:path arrowok="t" o:connecttype="segments" textboxrect="0,0,5715000,9144"/>
            </v:shape>
            <v:rect id="Rectangle 726" o:spid="_x0000_s3216" style="position:absolute;left:57149;top:28351;width:421;height:20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BPPc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OV/A/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mBPPcYAAADcAAAADwAAAAAAAAAAAAAAAACYAgAAZHJz&#10;L2Rvd25yZXYueG1sUEsFBgAAAAAEAAQA9QAAAIsDAAAAAA==&#10;" filled="f" stroked="f">
              <v:textbox style="mso-next-textbox:#Rectangle 726" inset="0,0,0,0">
                <w:txbxContent>
                  <w:p w:rsidR="00325CF1" w:rsidRDefault="00325CF1" w:rsidP="00551B3E"/>
                </w:txbxContent>
              </v:textbox>
            </v:rect>
            <w10:wrap type="none"/>
            <w10:anchorlock/>
          </v:group>
        </w:pict>
      </w:r>
      <w:r w:rsidR="00551B3E" w:rsidRPr="00A804D0">
        <w:rPr>
          <w:rFonts w:ascii="Times New Roman" w:hAnsi="Times New Roman" w:cs="Times New Roman"/>
          <w:b/>
          <w:sz w:val="24"/>
          <w:szCs w:val="24"/>
        </w:rPr>
        <w:t>Figure n°6 : répartition du réseau routier.</w:t>
      </w:r>
    </w:p>
    <w:p w:rsidR="00551B3E" w:rsidRDefault="00551B3E" w:rsidP="00551B3E">
      <w:pPr>
        <w:tabs>
          <w:tab w:val="left" w:pos="3870"/>
        </w:tabs>
        <w:rPr>
          <w:rFonts w:ascii="Times New Roman" w:hAnsi="Times New Roman" w:cs="Times New Roman"/>
          <w:b/>
          <w:sz w:val="28"/>
          <w:szCs w:val="28"/>
          <w:u w:val="single"/>
        </w:rPr>
      </w:pPr>
      <w:r w:rsidRPr="008B4481">
        <w:rPr>
          <w:rFonts w:asciiTheme="majorBidi" w:hAnsiTheme="majorBidi" w:cstheme="majorBidi"/>
          <w:b/>
          <w:bCs/>
          <w:color w:val="000000"/>
          <w:sz w:val="28"/>
          <w:szCs w:val="28"/>
          <w:u w:val="single"/>
        </w:rPr>
        <w:lastRenderedPageBreak/>
        <w:t>II.3. </w:t>
      </w:r>
      <w:r w:rsidRPr="008B4481">
        <w:rPr>
          <w:rFonts w:ascii="Times New Roman" w:hAnsi="Times New Roman" w:cs="Times New Roman"/>
          <w:b/>
          <w:sz w:val="28"/>
          <w:szCs w:val="28"/>
          <w:u w:val="single"/>
        </w:rPr>
        <w:t>Etats du réseau routier revêtu :</w:t>
      </w:r>
    </w:p>
    <w:p w:rsidR="00551B3E" w:rsidRDefault="00551B3E" w:rsidP="00551B3E">
      <w:pPr>
        <w:tabs>
          <w:tab w:val="left" w:pos="3870"/>
        </w:tabs>
        <w:rPr>
          <w:rFonts w:ascii="Times New Roman" w:hAnsi="Times New Roman" w:cs="Times New Roman"/>
          <w:sz w:val="24"/>
          <w:szCs w:val="24"/>
        </w:rPr>
      </w:pPr>
      <w:r>
        <w:rPr>
          <w:rFonts w:ascii="Times New Roman" w:hAnsi="Times New Roman" w:cs="Times New Roman"/>
          <w:sz w:val="24"/>
          <w:szCs w:val="24"/>
        </w:rPr>
        <w:t>A fin 2004 du réseau routier revêtu se présente comme suit :</w:t>
      </w:r>
    </w:p>
    <w:p w:rsidR="00551B3E" w:rsidRPr="007C0DFF" w:rsidRDefault="00551B3E" w:rsidP="00551B3E">
      <w:pPr>
        <w:spacing w:after="0"/>
        <w:rPr>
          <w:sz w:val="8"/>
          <w:szCs w:val="8"/>
        </w:rPr>
      </w:pPr>
    </w:p>
    <w:tbl>
      <w:tblPr>
        <w:tblStyle w:val="TableGrid"/>
        <w:tblW w:w="9070" w:type="dxa"/>
        <w:tblInd w:w="0" w:type="dxa"/>
        <w:tblCellMar>
          <w:top w:w="8" w:type="dxa"/>
          <w:left w:w="70" w:type="dxa"/>
          <w:right w:w="115" w:type="dxa"/>
        </w:tblCellMar>
        <w:tblLook w:val="04A0"/>
      </w:tblPr>
      <w:tblGrid>
        <w:gridCol w:w="2286"/>
        <w:gridCol w:w="2042"/>
        <w:gridCol w:w="2054"/>
        <w:gridCol w:w="2688"/>
      </w:tblGrid>
      <w:tr w:rsidR="00551B3E" w:rsidTr="00973059">
        <w:trPr>
          <w:trHeight w:val="734"/>
        </w:trPr>
        <w:tc>
          <w:tcPr>
            <w:tcW w:w="2286"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95"/>
              <w:jc w:val="center"/>
              <w:rPr>
                <w:rFonts w:asciiTheme="majorBidi" w:hAnsiTheme="majorBidi" w:cstheme="majorBidi"/>
                <w:b/>
                <w:bCs/>
                <w:sz w:val="24"/>
                <w:szCs w:val="24"/>
              </w:rPr>
            </w:pPr>
          </w:p>
          <w:p w:rsidR="00551B3E" w:rsidRPr="00E368B4" w:rsidRDefault="00551B3E" w:rsidP="00973059">
            <w:pPr>
              <w:spacing w:line="259" w:lineRule="auto"/>
              <w:ind w:left="42"/>
              <w:jc w:val="center"/>
              <w:rPr>
                <w:rFonts w:asciiTheme="majorBidi" w:hAnsiTheme="majorBidi" w:cstheme="majorBidi"/>
                <w:b/>
                <w:bCs/>
                <w:sz w:val="24"/>
                <w:szCs w:val="24"/>
              </w:rPr>
            </w:pPr>
            <w:r w:rsidRPr="00E368B4">
              <w:rPr>
                <w:rFonts w:asciiTheme="majorBidi" w:hAnsiTheme="majorBidi" w:cstheme="majorBidi"/>
                <w:b/>
                <w:bCs/>
                <w:sz w:val="24"/>
                <w:szCs w:val="24"/>
              </w:rPr>
              <w:t xml:space="preserve">Etat </w:t>
            </w:r>
          </w:p>
          <w:p w:rsidR="00551B3E" w:rsidRPr="00E368B4" w:rsidRDefault="00551B3E" w:rsidP="00973059">
            <w:pPr>
              <w:spacing w:line="259" w:lineRule="auto"/>
              <w:ind w:left="95"/>
              <w:jc w:val="center"/>
              <w:rPr>
                <w:rFonts w:asciiTheme="majorBidi" w:hAnsiTheme="majorBidi" w:cstheme="majorBidi"/>
                <w:b/>
                <w:bCs/>
                <w:sz w:val="14"/>
                <w:szCs w:val="14"/>
              </w:rPr>
            </w:pPr>
          </w:p>
        </w:tc>
        <w:tc>
          <w:tcPr>
            <w:tcW w:w="2042"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3"/>
              <w:jc w:val="center"/>
              <w:rPr>
                <w:rFonts w:asciiTheme="majorBidi" w:hAnsiTheme="majorBidi" w:cstheme="majorBidi"/>
                <w:b/>
                <w:bCs/>
                <w:sz w:val="24"/>
                <w:szCs w:val="24"/>
              </w:rPr>
            </w:pPr>
          </w:p>
          <w:p w:rsidR="00551B3E" w:rsidRPr="00E368B4" w:rsidRDefault="00551B3E" w:rsidP="00973059">
            <w:pPr>
              <w:spacing w:line="259" w:lineRule="auto"/>
              <w:ind w:left="52"/>
              <w:jc w:val="center"/>
              <w:rPr>
                <w:rFonts w:asciiTheme="majorBidi" w:hAnsiTheme="majorBidi" w:cstheme="majorBidi"/>
                <w:b/>
                <w:bCs/>
                <w:sz w:val="24"/>
                <w:szCs w:val="24"/>
              </w:rPr>
            </w:pPr>
            <w:r w:rsidRPr="00E368B4">
              <w:rPr>
                <w:rFonts w:asciiTheme="majorBidi" w:hAnsiTheme="majorBidi" w:cstheme="majorBidi"/>
                <w:b/>
                <w:bCs/>
                <w:sz w:val="24"/>
                <w:szCs w:val="24"/>
              </w:rPr>
              <w:t xml:space="preserve">Bon </w:t>
            </w:r>
          </w:p>
        </w:tc>
        <w:tc>
          <w:tcPr>
            <w:tcW w:w="2054"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95"/>
              <w:jc w:val="center"/>
              <w:rPr>
                <w:rFonts w:asciiTheme="majorBidi" w:hAnsiTheme="majorBidi" w:cstheme="majorBidi"/>
                <w:b/>
                <w:bCs/>
                <w:sz w:val="24"/>
                <w:szCs w:val="24"/>
              </w:rPr>
            </w:pPr>
          </w:p>
          <w:p w:rsidR="00551B3E" w:rsidRPr="00E368B4" w:rsidRDefault="00551B3E" w:rsidP="00973059">
            <w:pPr>
              <w:spacing w:line="259" w:lineRule="auto"/>
              <w:ind w:left="45"/>
              <w:jc w:val="center"/>
              <w:rPr>
                <w:rFonts w:asciiTheme="majorBidi" w:hAnsiTheme="majorBidi" w:cstheme="majorBidi"/>
                <w:b/>
                <w:bCs/>
                <w:sz w:val="24"/>
                <w:szCs w:val="24"/>
              </w:rPr>
            </w:pPr>
            <w:r w:rsidRPr="00E368B4">
              <w:rPr>
                <w:rFonts w:asciiTheme="majorBidi" w:hAnsiTheme="majorBidi" w:cstheme="majorBidi"/>
                <w:b/>
                <w:bCs/>
                <w:sz w:val="24"/>
                <w:szCs w:val="24"/>
              </w:rPr>
              <w:t xml:space="preserve">Moyen </w:t>
            </w:r>
          </w:p>
        </w:tc>
        <w:tc>
          <w:tcPr>
            <w:tcW w:w="2688"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0"/>
              <w:jc w:val="center"/>
              <w:rPr>
                <w:rFonts w:asciiTheme="majorBidi" w:hAnsiTheme="majorBidi" w:cstheme="majorBidi"/>
                <w:b/>
                <w:bCs/>
                <w:sz w:val="24"/>
                <w:szCs w:val="24"/>
              </w:rPr>
            </w:pPr>
          </w:p>
          <w:p w:rsidR="00551B3E" w:rsidRPr="00E368B4" w:rsidRDefault="00551B3E" w:rsidP="00973059">
            <w:pPr>
              <w:spacing w:line="259" w:lineRule="auto"/>
              <w:ind w:left="48"/>
              <w:jc w:val="center"/>
              <w:rPr>
                <w:rFonts w:asciiTheme="majorBidi" w:hAnsiTheme="majorBidi" w:cstheme="majorBidi"/>
                <w:b/>
                <w:bCs/>
                <w:sz w:val="24"/>
                <w:szCs w:val="24"/>
              </w:rPr>
            </w:pPr>
            <w:r w:rsidRPr="00E368B4">
              <w:rPr>
                <w:rFonts w:asciiTheme="majorBidi" w:hAnsiTheme="majorBidi" w:cstheme="majorBidi"/>
                <w:b/>
                <w:bCs/>
                <w:sz w:val="24"/>
                <w:szCs w:val="24"/>
              </w:rPr>
              <w:t xml:space="preserve">Mauvais </w:t>
            </w:r>
          </w:p>
        </w:tc>
      </w:tr>
      <w:tr w:rsidR="00551B3E" w:rsidTr="00973059">
        <w:trPr>
          <w:trHeight w:val="775"/>
        </w:trPr>
        <w:tc>
          <w:tcPr>
            <w:tcW w:w="2286"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rPr>
                <w:rFonts w:asciiTheme="majorBidi" w:hAnsiTheme="majorBidi" w:cstheme="majorBidi"/>
                <w:b/>
                <w:bCs/>
                <w:sz w:val="24"/>
                <w:szCs w:val="24"/>
              </w:rPr>
            </w:pPr>
          </w:p>
          <w:p w:rsidR="00551B3E" w:rsidRPr="00E368B4" w:rsidRDefault="00551B3E" w:rsidP="00973059">
            <w:pPr>
              <w:spacing w:line="259" w:lineRule="auto"/>
              <w:rPr>
                <w:rFonts w:asciiTheme="majorBidi" w:hAnsiTheme="majorBidi" w:cstheme="majorBidi"/>
                <w:b/>
                <w:bCs/>
                <w:sz w:val="24"/>
                <w:szCs w:val="24"/>
              </w:rPr>
            </w:pPr>
            <w:r w:rsidRPr="00E368B4">
              <w:rPr>
                <w:rFonts w:asciiTheme="majorBidi" w:hAnsiTheme="majorBidi" w:cstheme="majorBidi"/>
                <w:b/>
                <w:bCs/>
                <w:sz w:val="24"/>
                <w:szCs w:val="24"/>
              </w:rPr>
              <w:t xml:space="preserve">Consistance (km) </w:t>
            </w:r>
          </w:p>
          <w:p w:rsidR="00551B3E" w:rsidRPr="00E368B4" w:rsidRDefault="00551B3E" w:rsidP="00973059">
            <w:pPr>
              <w:spacing w:line="259" w:lineRule="auto"/>
              <w:rPr>
                <w:rFonts w:asciiTheme="majorBidi" w:hAnsiTheme="majorBidi" w:cstheme="majorBidi"/>
                <w:b/>
                <w:bCs/>
                <w:sz w:val="16"/>
                <w:szCs w:val="16"/>
              </w:rPr>
            </w:pPr>
          </w:p>
        </w:tc>
        <w:tc>
          <w:tcPr>
            <w:tcW w:w="2042"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3"/>
              <w:jc w:val="center"/>
              <w:rPr>
                <w:rFonts w:asciiTheme="majorBidi" w:hAnsiTheme="majorBidi" w:cstheme="majorBidi"/>
                <w:sz w:val="24"/>
                <w:szCs w:val="24"/>
              </w:rPr>
            </w:pPr>
          </w:p>
          <w:p w:rsidR="00551B3E" w:rsidRPr="00E368B4" w:rsidRDefault="00551B3E" w:rsidP="00973059">
            <w:pPr>
              <w:spacing w:line="259" w:lineRule="auto"/>
              <w:ind w:left="52"/>
              <w:jc w:val="center"/>
              <w:rPr>
                <w:rFonts w:asciiTheme="majorBidi" w:hAnsiTheme="majorBidi" w:cstheme="majorBidi"/>
                <w:sz w:val="24"/>
                <w:szCs w:val="24"/>
              </w:rPr>
            </w:pPr>
            <w:r w:rsidRPr="00E368B4">
              <w:rPr>
                <w:rFonts w:asciiTheme="majorBidi" w:hAnsiTheme="majorBidi" w:cstheme="majorBidi"/>
                <w:sz w:val="24"/>
                <w:szCs w:val="24"/>
              </w:rPr>
              <w:t xml:space="preserve">31 710  </w:t>
            </w:r>
          </w:p>
        </w:tc>
        <w:tc>
          <w:tcPr>
            <w:tcW w:w="2054"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95"/>
              <w:jc w:val="center"/>
              <w:rPr>
                <w:rFonts w:asciiTheme="majorBidi" w:hAnsiTheme="majorBidi" w:cstheme="majorBidi"/>
                <w:sz w:val="24"/>
                <w:szCs w:val="24"/>
              </w:rPr>
            </w:pPr>
          </w:p>
          <w:p w:rsidR="00551B3E" w:rsidRPr="00E368B4" w:rsidRDefault="00551B3E" w:rsidP="00973059">
            <w:pPr>
              <w:spacing w:line="259" w:lineRule="auto"/>
              <w:ind w:left="44"/>
              <w:jc w:val="center"/>
              <w:rPr>
                <w:rFonts w:asciiTheme="majorBidi" w:hAnsiTheme="majorBidi" w:cstheme="majorBidi"/>
                <w:sz w:val="24"/>
                <w:szCs w:val="24"/>
              </w:rPr>
            </w:pPr>
            <w:r w:rsidRPr="00E368B4">
              <w:rPr>
                <w:rFonts w:asciiTheme="majorBidi" w:hAnsiTheme="majorBidi" w:cstheme="majorBidi"/>
                <w:sz w:val="24"/>
                <w:szCs w:val="24"/>
              </w:rPr>
              <w:t xml:space="preserve">25 585 </w:t>
            </w:r>
          </w:p>
        </w:tc>
        <w:tc>
          <w:tcPr>
            <w:tcW w:w="2688"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0"/>
              <w:jc w:val="center"/>
              <w:rPr>
                <w:rFonts w:asciiTheme="majorBidi" w:hAnsiTheme="majorBidi" w:cstheme="majorBidi"/>
                <w:sz w:val="24"/>
                <w:szCs w:val="24"/>
              </w:rPr>
            </w:pPr>
          </w:p>
          <w:p w:rsidR="00551B3E" w:rsidRPr="00E368B4" w:rsidRDefault="00551B3E" w:rsidP="00973059">
            <w:pPr>
              <w:spacing w:line="259" w:lineRule="auto"/>
              <w:ind w:left="49"/>
              <w:jc w:val="center"/>
              <w:rPr>
                <w:rFonts w:asciiTheme="majorBidi" w:hAnsiTheme="majorBidi" w:cstheme="majorBidi"/>
                <w:sz w:val="24"/>
                <w:szCs w:val="24"/>
              </w:rPr>
            </w:pPr>
            <w:r w:rsidRPr="00E368B4">
              <w:rPr>
                <w:rFonts w:asciiTheme="majorBidi" w:hAnsiTheme="majorBidi" w:cstheme="majorBidi"/>
                <w:sz w:val="24"/>
                <w:szCs w:val="24"/>
              </w:rPr>
              <w:t xml:space="preserve">20 589 </w:t>
            </w:r>
          </w:p>
        </w:tc>
      </w:tr>
      <w:tr w:rsidR="00551B3E" w:rsidTr="00973059">
        <w:trPr>
          <w:trHeight w:val="734"/>
        </w:trPr>
        <w:tc>
          <w:tcPr>
            <w:tcW w:w="2286"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95"/>
              <w:jc w:val="center"/>
              <w:rPr>
                <w:rFonts w:asciiTheme="majorBidi" w:hAnsiTheme="majorBidi" w:cstheme="majorBidi"/>
                <w:b/>
                <w:bCs/>
                <w:sz w:val="24"/>
                <w:szCs w:val="24"/>
              </w:rPr>
            </w:pPr>
          </w:p>
          <w:p w:rsidR="00551B3E" w:rsidRPr="00E368B4" w:rsidRDefault="00551B3E" w:rsidP="00973059">
            <w:pPr>
              <w:spacing w:line="259" w:lineRule="auto"/>
              <w:ind w:left="44"/>
              <w:jc w:val="center"/>
              <w:rPr>
                <w:rFonts w:asciiTheme="majorBidi" w:hAnsiTheme="majorBidi" w:cstheme="majorBidi"/>
                <w:b/>
                <w:bCs/>
                <w:sz w:val="24"/>
                <w:szCs w:val="24"/>
              </w:rPr>
            </w:pPr>
            <w:r w:rsidRPr="00E368B4">
              <w:rPr>
                <w:rFonts w:asciiTheme="majorBidi" w:hAnsiTheme="majorBidi" w:cstheme="majorBidi"/>
                <w:b/>
                <w:bCs/>
                <w:sz w:val="24"/>
                <w:szCs w:val="24"/>
              </w:rPr>
              <w:t xml:space="preserve">Taux </w:t>
            </w:r>
          </w:p>
          <w:p w:rsidR="00551B3E" w:rsidRPr="00E368B4" w:rsidRDefault="00551B3E" w:rsidP="00973059">
            <w:pPr>
              <w:spacing w:line="259" w:lineRule="auto"/>
              <w:ind w:left="95"/>
              <w:jc w:val="center"/>
              <w:rPr>
                <w:rFonts w:asciiTheme="majorBidi" w:hAnsiTheme="majorBidi" w:cstheme="majorBidi"/>
                <w:b/>
                <w:bCs/>
                <w:sz w:val="12"/>
                <w:szCs w:val="12"/>
              </w:rPr>
            </w:pPr>
          </w:p>
        </w:tc>
        <w:tc>
          <w:tcPr>
            <w:tcW w:w="2042"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3"/>
              <w:jc w:val="center"/>
              <w:rPr>
                <w:rFonts w:asciiTheme="majorBidi" w:hAnsiTheme="majorBidi" w:cstheme="majorBidi"/>
                <w:sz w:val="24"/>
                <w:szCs w:val="24"/>
              </w:rPr>
            </w:pPr>
          </w:p>
          <w:p w:rsidR="00551B3E" w:rsidRPr="00E368B4" w:rsidRDefault="00551B3E" w:rsidP="00973059">
            <w:pPr>
              <w:spacing w:line="259" w:lineRule="auto"/>
              <w:ind w:left="52"/>
              <w:jc w:val="center"/>
              <w:rPr>
                <w:rFonts w:asciiTheme="majorBidi" w:hAnsiTheme="majorBidi" w:cstheme="majorBidi"/>
                <w:sz w:val="24"/>
                <w:szCs w:val="24"/>
              </w:rPr>
            </w:pPr>
            <w:r w:rsidRPr="00E368B4">
              <w:rPr>
                <w:rFonts w:asciiTheme="majorBidi" w:hAnsiTheme="majorBidi" w:cstheme="majorBidi"/>
                <w:sz w:val="24"/>
                <w:szCs w:val="24"/>
              </w:rPr>
              <w:t xml:space="preserve">41% </w:t>
            </w:r>
          </w:p>
          <w:p w:rsidR="00551B3E" w:rsidRPr="00E368B4" w:rsidRDefault="00551B3E" w:rsidP="00973059">
            <w:pPr>
              <w:spacing w:line="259" w:lineRule="auto"/>
              <w:ind w:left="103"/>
              <w:jc w:val="center"/>
              <w:rPr>
                <w:rFonts w:asciiTheme="majorBidi" w:hAnsiTheme="majorBidi" w:cstheme="majorBidi"/>
                <w:sz w:val="24"/>
                <w:szCs w:val="24"/>
              </w:rPr>
            </w:pPr>
          </w:p>
        </w:tc>
        <w:tc>
          <w:tcPr>
            <w:tcW w:w="2054"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95"/>
              <w:jc w:val="center"/>
              <w:rPr>
                <w:rFonts w:asciiTheme="majorBidi" w:hAnsiTheme="majorBidi" w:cstheme="majorBidi"/>
                <w:sz w:val="24"/>
                <w:szCs w:val="24"/>
              </w:rPr>
            </w:pPr>
          </w:p>
          <w:p w:rsidR="00551B3E" w:rsidRPr="00E368B4" w:rsidRDefault="00551B3E" w:rsidP="00973059">
            <w:pPr>
              <w:spacing w:line="259" w:lineRule="auto"/>
              <w:ind w:left="45"/>
              <w:jc w:val="center"/>
              <w:rPr>
                <w:rFonts w:asciiTheme="majorBidi" w:hAnsiTheme="majorBidi" w:cstheme="majorBidi"/>
                <w:sz w:val="24"/>
                <w:szCs w:val="24"/>
              </w:rPr>
            </w:pPr>
            <w:r w:rsidRPr="00E368B4">
              <w:rPr>
                <w:rFonts w:asciiTheme="majorBidi" w:hAnsiTheme="majorBidi" w:cstheme="majorBidi"/>
                <w:sz w:val="24"/>
                <w:szCs w:val="24"/>
              </w:rPr>
              <w:t xml:space="preserve">33% </w:t>
            </w:r>
          </w:p>
        </w:tc>
        <w:tc>
          <w:tcPr>
            <w:tcW w:w="2688" w:type="dxa"/>
            <w:tcBorders>
              <w:top w:val="single" w:sz="4" w:space="0" w:color="000000"/>
              <w:left w:val="single" w:sz="4" w:space="0" w:color="000000"/>
              <w:bottom w:val="single" w:sz="4" w:space="0" w:color="000000"/>
              <w:right w:val="single" w:sz="4" w:space="0" w:color="000000"/>
            </w:tcBorders>
          </w:tcPr>
          <w:p w:rsidR="00551B3E" w:rsidRPr="00E368B4" w:rsidRDefault="00551B3E" w:rsidP="00973059">
            <w:pPr>
              <w:spacing w:line="259" w:lineRule="auto"/>
              <w:ind w:left="100"/>
              <w:jc w:val="center"/>
              <w:rPr>
                <w:rFonts w:asciiTheme="majorBidi" w:hAnsiTheme="majorBidi" w:cstheme="majorBidi"/>
                <w:sz w:val="24"/>
                <w:szCs w:val="24"/>
              </w:rPr>
            </w:pPr>
          </w:p>
          <w:p w:rsidR="00551B3E" w:rsidRPr="00E368B4" w:rsidRDefault="00551B3E" w:rsidP="00973059">
            <w:pPr>
              <w:spacing w:line="259" w:lineRule="auto"/>
              <w:ind w:left="50"/>
              <w:jc w:val="center"/>
              <w:rPr>
                <w:rFonts w:asciiTheme="majorBidi" w:hAnsiTheme="majorBidi" w:cstheme="majorBidi"/>
                <w:sz w:val="24"/>
                <w:szCs w:val="24"/>
              </w:rPr>
            </w:pPr>
            <w:r w:rsidRPr="00E368B4">
              <w:rPr>
                <w:rFonts w:asciiTheme="majorBidi" w:hAnsiTheme="majorBidi" w:cstheme="majorBidi"/>
                <w:sz w:val="24"/>
                <w:szCs w:val="24"/>
              </w:rPr>
              <w:t xml:space="preserve">26% </w:t>
            </w:r>
          </w:p>
        </w:tc>
      </w:tr>
    </w:tbl>
    <w:p w:rsidR="007C0DFF" w:rsidRPr="007C0DFF" w:rsidRDefault="007C0DFF" w:rsidP="00551B3E">
      <w:pPr>
        <w:tabs>
          <w:tab w:val="left" w:pos="3870"/>
        </w:tabs>
        <w:jc w:val="center"/>
        <w:rPr>
          <w:rFonts w:ascii="Times New Roman" w:hAnsi="Times New Roman" w:cs="Times New Roman"/>
          <w:b/>
          <w:sz w:val="6"/>
          <w:szCs w:val="6"/>
        </w:rPr>
      </w:pPr>
    </w:p>
    <w:p w:rsidR="00551B3E" w:rsidRPr="00A804D0" w:rsidRDefault="00551B3E" w:rsidP="00551B3E">
      <w:pPr>
        <w:tabs>
          <w:tab w:val="left" w:pos="3870"/>
        </w:tabs>
        <w:jc w:val="center"/>
        <w:rPr>
          <w:rFonts w:ascii="Times New Roman" w:hAnsi="Times New Roman" w:cs="Times New Roman"/>
          <w:b/>
          <w:sz w:val="24"/>
          <w:szCs w:val="24"/>
        </w:rPr>
      </w:pPr>
      <w:r w:rsidRPr="00A804D0">
        <w:rPr>
          <w:rFonts w:ascii="Times New Roman" w:hAnsi="Times New Roman" w:cs="Times New Roman"/>
          <w:b/>
          <w:sz w:val="24"/>
          <w:szCs w:val="24"/>
        </w:rPr>
        <w:t>Tableau n° 4 : état du réseau routier revêtu.</w:t>
      </w:r>
    </w:p>
    <w:p w:rsidR="00551B3E" w:rsidRDefault="00551B3E" w:rsidP="007C0DFF">
      <w:pPr>
        <w:tabs>
          <w:tab w:val="left" w:pos="3870"/>
        </w:tabs>
        <w:rPr>
          <w:noProof/>
        </w:rPr>
      </w:pPr>
    </w:p>
    <w:p w:rsidR="00551B3E" w:rsidRPr="00A804D0" w:rsidRDefault="006C124D" w:rsidP="00551B3E">
      <w:pPr>
        <w:tabs>
          <w:tab w:val="left" w:pos="3870"/>
        </w:tabs>
        <w:jc w:val="center"/>
        <w:rPr>
          <w:b/>
          <w:noProof/>
        </w:rPr>
      </w:pPr>
      <w:r w:rsidRPr="006C124D">
        <w:rPr>
          <w:noProof/>
        </w:rPr>
      </w:r>
      <w:r w:rsidRPr="006C124D">
        <w:rPr>
          <w:noProof/>
        </w:rPr>
        <w:pict>
          <v:group id="Group 29329" o:spid="_x0000_s3115" style="width:448.65pt;height:232.95pt;mso-position-horizontal-relative:char;mso-position-vertical-relative:line" coordsize="56978,29587">
            <v:shape id="Shape 829" o:spid="_x0000_s3116" style="position:absolute;width:56098;height:28757;visibility:visible" coordsize="5609844,2875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IRIsUA&#10;AADcAAAADwAAAGRycy9kb3ducmV2LnhtbESPT2sCMRTE74LfITyhN836h2K3RpFCS9FTrSC9PTbP&#10;ZHXzsmyiu/32RhA8DjPzG2ax6lwlrtSE0rOC8SgDQVx4XbJRsP/9HM5BhIissfJMCv4pwGrZ7y0w&#10;177lH7ruohEJwiFHBTbGOpcyFJYchpGviZN39I3DmGRjpG6wTXBXyUmWvUqHJacFizV9WCrOu4tT&#10;MAvT09b8Hab23O3LTXtpv7KDUepl0K3fQUTq4jP8aH9rBfPJG9zPpCM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shEixQAAANwAAAAPAAAAAAAAAAAAAAAAAJgCAABkcnMv&#10;ZG93bnJldi54bWxQSwUGAAAAAAQABAD1AAAAigMAAAAA&#10;" adj="0,,0" path="m,2875788r5609844,l5609844,,,,,2875788xe" filled="f" strokeweight=".12pt">
              <v:stroke miterlimit="83231f" joinstyle="miter"/>
              <v:formulas/>
              <v:path arrowok="t" o:connecttype="segments" textboxrect="0,0,5609844,2875788"/>
            </v:shape>
            <v:shape id="Shape 830" o:spid="_x0000_s3117" style="position:absolute;left:15224;top:15224;width:0;height:2195;visibility:visible" coordsize="0,219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wWKMEA&#10;AADcAAAADwAAAGRycy9kb3ducmV2LnhtbERPTWvCQBC9F/wPywi91Y0VikRXEUHIQSnaWvA2ZMds&#10;MDubZteY/vvOodDj430v14NvVE9drAMbmE4yUMRlsDVXBj4/di9zUDEhW2wCk4EfirBejZ6WmNvw&#10;4CP1p1QpCeGYowGXUptrHUtHHuMktMTCXUPnMQnsKm07fEi4b/Rrlr1pjzVLg8OWto7K2+nupaT/&#10;/qLmvThkLk0v/lici+3+bMzzeNgsQCUa0r/4z11YA/OZzJczcgT06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sFijBAAAA3AAAAA8AAAAAAAAAAAAAAAAAmAIAAGRycy9kb3du&#10;cmV2LnhtbFBLBQYAAAAABAAEAPUAAACGAwAAAAA=&#10;" adj="0,,0" path="m,219456l,18288,,,,219456xe" fillcolor="#7f7f65" stroked="f" strokeweight="0">
              <v:stroke miterlimit="83231f" joinstyle="miter"/>
              <v:formulas/>
              <v:path arrowok="t" o:connecttype="segments" textboxrect="0,0,0,219456"/>
            </v:shape>
            <v:shape id="Shape 831" o:spid="_x0000_s3118" style="position:absolute;left:15224;top:15224;width:0;height:2195;visibility:visible" coordsize="0,219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ufJsQA&#10;AADcAAAADwAAAGRycy9kb3ducmV2LnhtbESPW2vCQBSE3wv+h+UIvtVNDK0SXUW8gFBaqLfnQ/aY&#10;DWbPhuyq6b/vFgo+DjPzDTNbdLYWd2p95VhBOkxAEBdOV1wqOB62rxMQPiBrrB2Tgh/ysJj3XmaY&#10;a/fgb7rvQykihH2OCkwITS6lLwxZ9EPXEEfv4lqLIcq2lLrFR4TbWo6S5F1arDguGGxoZai47m9W&#10;wekcDp/ZerzZvn1ssgt+cTo2rNSg3y2nIAJ14Rn+b++0gkmWwt+Ze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7nybEAAAA3AAAAA8AAAAAAAAAAAAAAAAAmAIAAGRycy9k&#10;b3ducmV2LnhtbFBLBQYAAAAABAAEAPUAAACJAwAAAAA=&#10;" adj="0,,0" path="m,18288l,,,219456,,18288xe" filled="f">
              <v:stroke joinstyle="round" endcap="round"/>
              <v:formulas/>
              <v:path arrowok="t" o:connecttype="segments" textboxrect="0,0,0,219456"/>
            </v:shape>
            <v:shape id="Shape 832" o:spid="_x0000_s3119" style="position:absolute;left:15316;top:15224;width:7330;height:2195;visibility:visible" coordsize="733044,219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PHrcQA&#10;AADcAAAADwAAAGRycy9kb3ducmV2LnhtbESPW2sCMRSE3wv9D+EU+laztSDL1ii9ovimLraPh83Z&#10;i25Olk3U6K83guDjMDPfMONpMK04UO8aywpeBwkI4sLqhisF+fr3JQXhPLLG1jIpOJGD6eTxYYyZ&#10;tkde0mHlKxEh7DJUUHvfZVK6oiaDbmA74uiVtjfoo+wrqXs8Rrhp5TBJRtJgw3Ghxo6+aip2q71R&#10;8HNqv0PYnLfzBery/7P8wzSfKfX8FD7eQXgK/h6+tedaQfo2hOuZeATk5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jx63EAAAA3AAAAA8AAAAAAAAAAAAAAAAAmAIAAGRycy9k&#10;b3ducmV2LnhtbFBLBQYAAAAABAAEAPUAAACJAwAAAAA=&#10;" adj="0,,0" path="m733044,r,199644l,219456,,18288,733044,xe" fillcolor="#7f7f65" stroked="f" strokeweight="0">
              <v:stroke joinstyle="round" endcap="round"/>
              <v:formulas/>
              <v:path arrowok="t" o:connecttype="segments" textboxrect="0,0,733044,219456"/>
            </v:shape>
            <v:shape id="Shape 833" o:spid="_x0000_s3120" style="position:absolute;left:15316;top:15224;width:7330;height:2195;visibility:visible" coordsize="733044,219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ufTMMA&#10;AADcAAAADwAAAGRycy9kb3ducmV2LnhtbESPQYvCMBSE74L/ITzBm6bqskg1igiLHtVdisdH82yq&#10;zUu3iVr99RtB2OMwM98w82VrK3GjxpeOFYyGCQji3OmSCwU/31+DKQgfkDVWjknBgzwsF93OHFPt&#10;7ryn2yEUIkLYp6jAhFCnUvrckEU/dDVx9E6usRiibAqpG7xHuK3kOEk+pcWS44LBmtaG8svhahWU&#10;/qifH79Z9tzYR3s2SVFnm51S/V67moEI1Ib/8Lu91Qqmkwm8zs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ufTMMAAADcAAAADwAAAAAAAAAAAAAAAACYAgAAZHJzL2Rv&#10;d25yZXYueG1sUEsFBgAAAAAEAAQA9QAAAIgDAAAAAA==&#10;" adj="0,,0" path="m733044,l,18288,,219456,733044,199644,733044,xe" filled="f">
              <v:stroke joinstyle="round" endcap="round"/>
              <v:formulas/>
              <v:path arrowok="t" o:connecttype="segments" textboxrect="0,0,733044,219456"/>
            </v:shape>
            <v:shape id="Shape 834" o:spid="_x0000_s3121" style="position:absolute;left:15224;top:13319;width:7422;height:2088;visibility:visible" coordsize="742188,208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w/scMA&#10;AADcAAAADwAAAGRycy9kb3ducmV2LnhtbESP3YrCMBSE7wXfIRxh7zTVdbVUo6hLZb305wEOzekP&#10;Nielibb79kZY2MthZr5h1tve1OJJrassK5hOIhDEmdUVFwpu13Qcg3AeWWNtmRT8koPtZjhYY6Jt&#10;x2d6XnwhAoRdggpK75tESpeVZNBNbEMcvNy2Bn2QbSF1i12Am1rOomghDVYcFkps6FBSdr88jIL0&#10;pKv7qemW+RKn0TH9zr7qvVPqY9TvViA89f4//Nf+0Qrizzm8z4Qj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w/scMAAADcAAAADwAAAAAAAAAAAAAAAACYAgAAZHJzL2Rv&#10;d25yZXYueG1sUEsFBgAAAAAEAAQA9QAAAIgDAAAAAA==&#10;" adj="0,,0" path="m562356,l742188,r,190500l,208788,,170688r9144,-9144l9144,152400r9144,-9144l38100,132588r9144,-9144l56388,114300r19812,-9144l94488,94488r19812,-9144l132588,76200r19812,l181356,67056,208788,56388r28956,-9144l266700,47244r28956,-9144l313944,28956r28956,l381000,18288r38100,l448056,9144r76200,l562356,xe" fillcolor="#ffc" stroked="f" strokeweight="0">
              <v:stroke joinstyle="round" endcap="round"/>
              <v:formulas/>
              <v:path arrowok="t" o:connecttype="segments" textboxrect="0,0,742188,208788"/>
            </v:shape>
            <v:shape id="Shape 835" o:spid="_x0000_s3122" style="position:absolute;left:15224;top:13319;width:7422;height:2088;visibility:visible" coordsize="742188,208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mPRMYA&#10;AADcAAAADwAAAGRycy9kb3ducmV2LnhtbESPQWvCQBSE70L/w/IEb7qxWpHUVUqL0Fo8NCpeH9nX&#10;JDb7NmSfJv333UKhx2FmvmFWm97V6kZtqDwbmE4SUMS5txUXBo6H7XgJKgiyxdozGfimAJv13WCF&#10;qfUdf9Atk0JFCIcUDZQiTap1yEtyGCa+IY7ep28dSpRtoW2LXYS7Wt8nyUI7rDgulNjQc0n5V3Z1&#10;BkQuL+567rJifznN33e7ZjGfvRkzGvZPj6CEevkP/7VfrYHl7AF+z8Qjo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mPRMYAAADcAAAADwAAAAAAAAAAAAAAAACYAgAAZHJz&#10;L2Rvd25yZXYueG1sUEsFBgAAAAAEAAQA9QAAAIsDAAAAAA==&#10;" adj="0,,0" path="m,208788l,170688r9144,-9144l9144,152400r9144,-9144l38100,132588r9144,-9144l56388,114300r19812,-9144l94488,94488r19812,-9144l132588,76200r19812,l181356,67056,208788,56388r28956,-9144l266700,47244r28956,-9144l313944,28956r28956,l381000,18288r38100,l448056,9144r76200,l562356,,742188,r,190500l,208788xe" filled="f">
              <v:stroke joinstyle="round" endcap="round"/>
              <v:formulas/>
              <v:path arrowok="t" o:connecttype="segments" textboxrect="0,0,742188,208788"/>
            </v:shape>
            <v:shape id="Shape 836" o:spid="_x0000_s3123" style="position:absolute;left:29885;top:15514;width:3429;height:3520;visibility:visible" coordsize="342900,3520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jQMMA&#10;AADcAAAADwAAAGRycy9kb3ducmV2LnhtbESPQYvCMBSE7wv+h/AEb2uqokg1ihRkdU9u9eDx0Tzb&#10;YvNSmqxGf/1GEPY4zMw3zHIdTCNu1LnasoLRMAFBXFhdc6ngdNx+zkE4j6yxsUwKHuRgvep9LDHV&#10;9s4/dMt9KSKEXYoKKu/bVEpXVGTQDW1LHL2L7Qz6KLtS6g7vEW4aOU6SmTRYc1yosKWsouKa/xoF&#10;U/mdTZpTCE+T7Pw+P3N2GH8pNeiHzQKEp+D/w+/2TiuYT2bwOhOP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PjQMMAAADcAAAADwAAAAAAAAAAAAAAAACYAgAAZHJzL2Rv&#10;d25yZXYueG1sUEsFBgAAAAAEAAQA9QAAAIgDAAAAAA==&#10;" adj="0,,0" path="m342900,r,199644l333756,208787r,9145l324612,228600r-9144,9144l315468,246887r-10668,9145l286512,266700r-9144,9144l257556,284987r-18288,9145l219456,294132r-9144,10668l181356,313944r-18288,9143l143256,323087r-28956,9145l86868,342900r-28956,l38100,352044,,352044,,152400r38100,l57912,141732r28956,l114300,132587r28956,-9143l163068,123444r18288,-9144l210312,103632r9144,-9145l239268,94487r18288,-9143l277368,76200r9144,-10668l304800,56387r10668,-9143l315468,38100r9144,-10668l333756,18287r,-9143l342900,xe" fillcolor="#4d4d7f" stroked="f" strokeweight="0">
              <v:stroke joinstyle="round" endcap="round"/>
              <v:formulas/>
              <v:path arrowok="t" o:connecttype="segments" textboxrect="0,0,342900,352044"/>
            </v:shape>
            <v:shape id="Shape 837" o:spid="_x0000_s3124" style="position:absolute;left:33314;top:15407;width:0;height:107;visibility:visible" coordsize="0,106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B55cQA&#10;AADcAAAADwAAAGRycy9kb3ducmV2LnhtbESPT4vCMBTE78J+h/AWvBRNVfBPNYooC16tXrw9m2fb&#10;3ealNFGz394sLHgcZuY3zGoTTCMe1LnasoLRMAVBXFhdc6ngfPoazEE4j6yxsUwKfsnBZv3RW2Gm&#10;7ZOP9Mh9KSKEXYYKKu/bTEpXVGTQDW1LHL2b7Qz6KLtS6g6fEW4aOU7TqTRYc1yosKVdRcVPfjcK&#10;EpsvLj4cpt/J7BKa/TEpt9dEqf5n2C5BeAr+Hf5vH7SC+WQGf2fiEZ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AeeXEAAAA3AAAAA8AAAAAAAAAAAAAAAAAmAIAAGRycy9k&#10;b3ducmV2LnhtbFBLBQYAAAAABAAEAPUAAACJAwAAAAA=&#10;" adj="0,,0" path="m,10668l,,,10668xe" fillcolor="#4d4d7f" stroked="f" strokeweight="0">
              <v:stroke joinstyle="round" endcap="round"/>
              <v:formulas/>
              <v:path arrowok="t" o:connecttype="segments" textboxrect="0,0,0,10668"/>
            </v:shape>
            <v:shape id="Shape 838" o:spid="_x0000_s3125" style="position:absolute;left:29885;top:15407;width:3429;height:3627;visibility:visible" coordsize="342900,3627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oDFsMA&#10;AADcAAAADwAAAGRycy9kb3ducmV2LnhtbERPTWvCQBC9F/wPywjemo0t2BBdRUsLopfWBOpxzE6T&#10;0Oxsml1N/PfuQfD4eN+L1WAacaHO1ZYVTKMYBHFhdc2lgjz7fE5AOI+ssbFMCq7kYLUcPS0w1bbn&#10;b7ocfClCCLsUFVTet6mUrqjIoItsSxy4X9sZ9AF2pdQd9iHcNPIljmfSYM2hocKW3isq/g5no2C3&#10;OX6c6p+1zbZ2aM///ds+/zopNRkP6zkIT4N/iO/urVaQvIa14Uw4An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oDFsMAAADcAAAADwAAAAAAAAAAAAAAAACYAgAAZHJzL2Rv&#10;d25yZXYueG1sUEsFBgAAAAAEAAQA9QAAAIgDAAAAAA==&#10;" adj="0,,0" path="m342900,r,10668l333756,19812r,9144l324612,38100r-9144,10668l315468,57912r-10668,9144l286512,76200r-9144,10668l257556,96012r-18288,9144l219456,105156r-9144,9144l181356,124968r-18288,9144l143256,134112r-28956,9144l86868,152400r-28956,l38100,163068,,163068,,362712r38100,l57912,353568r28956,l114300,342900r28956,-9144l163068,333756r18288,-9144l210312,315468r9144,-10668l239268,304800r18288,-9144l277368,286512r9144,-9144l304800,266700r10668,-9144l315468,248412r9144,-9144l333756,228600r,-9144l342900,210312,342900,xe" filled="f">
              <v:stroke joinstyle="round" endcap="round"/>
              <v:formulas/>
              <v:path arrowok="t" o:connecttype="segments" textboxrect="0,0,342900,362712"/>
            </v:shape>
            <v:shape id="Shape 839" o:spid="_x0000_s3126" style="position:absolute;left:25892;top:15407;width:3993;height:3627;visibility:visible" coordsize="399288,3627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Ns98MA&#10;AADcAAAADwAAAGRycy9kb3ducmV2LnhtbESPQWsCMRSE74X+h/AEL0WztaXqapRFWvBUUOv9sXlm&#10;FzcvSxI1/fdNQfA4zMw3zHKdbCeu5EPrWMHruABBXDvdslHwc/gazUCEiKyxc0wKfinAevX8tMRS&#10;uxvv6LqPRmQIhxIVNDH2pZShbshiGLueOHsn5y3GLL2R2uMtw20nJ0XxIS22nBca7GnTUH3eX6wC&#10;c9ik97razqcvsjqe0nf1efFGqeEgVQsQkVJ8hO/trVYwe5vD/5l8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7Ns98MAAADcAAAADwAAAAAAAAAAAAAAAACYAgAAZHJzL2Rv&#10;d25yZXYueG1sUEsFBgAAAAAEAAQA9QAAAIgDAAAAAA==&#10;" adj="0,,0" path="m,l399288,163068r,199644l,201168,,xe" fillcolor="#4d4d7f" stroked="f" strokeweight="0">
              <v:stroke joinstyle="round" endcap="round"/>
              <v:formulas/>
              <v:path arrowok="t" o:connecttype="segments" textboxrect="0,0,399288,362712"/>
            </v:shape>
            <v:shape id="Shape 840" o:spid="_x0000_s3127" style="position:absolute;left:25892;top:15407;width:3993;height:3627;visibility:visible" coordsize="399288,3627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YzkcEA&#10;AADcAAAADwAAAGRycy9kb3ducmV2LnhtbERPXWvCMBR9F/Yfwh3sTVNlSKlGEWGwjYG0Fny9NNem&#10;tLkpSab13y8PAx8P53u7n+wgbuRD51jBcpGBIG6c7rhVUJ8/5jmIEJE1Do5JwYMC7Hcvsy0W2t25&#10;pFsVW5FCOBSowMQ4FlKGxpDFsHAjceKuzluMCfpWao/3FG4HucqytbTYcWowONLRUNNXv1bB13ep&#10;++vBV/XPquwfZjpdLvlJqbfX6bABEWmKT/G/+1MryN/T/HQmHQG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2M5HBAAAA3AAAAA8AAAAAAAAAAAAAAAAAmAIAAGRycy9kb3du&#10;cmV2LnhtbFBLBQYAAAAABAAEAPUAAACGAwAAAAA=&#10;" adj="0,,0" path="m,l399288,163068r,199644l,201168,,xe" filled="f">
              <v:stroke joinstyle="round" endcap="round"/>
              <v:formulas/>
              <v:path arrowok="t" o:connecttype="segments" textboxrect="0,0,399288,362712"/>
            </v:shape>
            <v:shape id="Shape 841" o:spid="_x0000_s3128" style="position:absolute;left:25892;top:13502;width:7422;height:3536;visibility:visible" coordsize="742188,3535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Du8ccA&#10;AADcAAAADwAAAGRycy9kb3ducmV2LnhtbESPS2vDMBCE74X8B7GB3mo5pbTBsRJCHsSkveRxyHGx&#10;1g9irVxLid3++qpQ6HGYmW+YdDGYRtypc7VlBZMoBkGcW11zqeB82j5NQTiPrLGxTAq+yMFiPnpI&#10;MdG25wPdj74UAcIuQQWV920ipcsrMugi2xIHr7CdQR9kV0rdYR/gppHPcfwqDdYcFipsaVVRfj3e&#10;jIJyv19lux7f3vX6+/OUXfLiuvlQ6nE8LGcgPA3+P/zXzrSC6csEfs+EIy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g7vHHAAAA3AAAAA8AAAAAAAAAAAAAAAAAmAIAAGRy&#10;cy9kb3ducmV2LnhtbFBLBQYAAAAABAAEAPUAAACMAwAAAAA=&#10;" adj="0,,0" path="m,l181356,r38100,10668l284988,10668r38100,9144l361188,19812r28956,9144l419100,28956r28956,9144l475488,48768r28956,l533400,57912r28956,9144l580644,76200r28956,l627888,86868r19812,9144l656844,105156r19812,9144l694944,124968r9144,9144l714756,143256r9144,9144l733044,163068r,9144l742188,181356r,19812l733044,210312r,9144l723900,228600r-9144,10668l704088,248412r-9144,9144l685800,266700r-19812,10668l656844,286512r-18288,9144l609600,304800r-19812,10668l571500,315468r-28956,9144l524256,333756r-28956,l466344,342900r-28956,10668l399288,353568,,190500,,xe" fillcolor="#99f" stroked="f" strokeweight="0">
              <v:stroke joinstyle="round" endcap="round"/>
              <v:formulas/>
              <v:path arrowok="t" o:connecttype="segments" textboxrect="0,0,742188,353568"/>
            </v:shape>
            <v:shape id="Shape 842" o:spid="_x0000_s3129" style="position:absolute;left:25892;top:13502;width:7422;height:3536;visibility:visible" coordsize="742188,3535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zRlMMA&#10;AADcAAAADwAAAGRycy9kb3ducmV2LnhtbESPQWvCQBSE74L/YXlCb7oxhiLRVSRQKr2ppV6f2WcS&#10;zL6Nu2tM/323UOhxmJlvmPV2MK3oyfnGsoL5LAFBXFrdcKXg8/Q2XYLwAVlja5kUfJOH7WY8WmOu&#10;7ZMP1B9DJSKEfY4K6hC6XEpf1mTQz2xHHL2rdQZDlK6S2uEzwk0r0yR5lQYbjgs1dlTUVN6OD6Og&#10;M4dTtsDL++OrOLcuw3uR9h9KvUyG3QpEoCH8h//ae61gmaXweyYeAb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zRlMMAAADcAAAADwAAAAAAAAAAAAAAAACYAgAAZHJzL2Rv&#10;d25yZXYueG1sUEsFBgAAAAAEAAQA9QAAAIgDAAAAAA==&#10;" adj="0,,0" path="m,l181356,r38100,10668l284988,10668r38100,9144l361188,19812r28956,9144l419100,28956r28956,9144l475488,48768r28956,l533400,57912r28956,9144l580644,76200r28956,l627888,86868r19812,9144l656844,105156r19812,9144l694944,124968r9144,9144l714756,143256r9144,9144l733044,163068r,9144l742188,181356r,19812l733044,210312r,9144l723900,228600r-9144,10668l704088,248412r-9144,9144l685800,266700r-19812,10668l656844,286512r-18288,9144l609600,304800r-19812,10668l571500,315468r-28956,9144l524256,333756r-28956,l466344,342900r-28956,10668l399288,353568,,190500,,xe" filled="f">
              <v:stroke joinstyle="round" endcap="round"/>
              <v:formulas/>
              <v:path arrowok="t" o:connecttype="segments" textboxrect="0,0,742188,353568"/>
            </v:shape>
            <v:shape id="Shape 843" o:spid="_x0000_s3130" style="position:absolute;left:15788;top:16078;width:11430;height:3810;visibility:visible" coordsize="1143000,381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RcMA&#10;AADcAAAADwAAAGRycy9kb3ducmV2LnhtbESP0WoCMRRE3wv+Q7iCbzVRSytbo6goLX3b1Q+4bK67&#10;i5ubNYm6/fumIPg4zMwZZrHqbStu5EPjWMNkrEAQl840XGk4HvavcxAhIhtsHZOGXwqwWg5eFpgZ&#10;d+ecbkWsRIJwyFBDHWOXSRnKmiyGseuIk3dy3mJM0lfSeLwnuG3lVKl3abHhtFBjR9uaynNxtRq2&#10;RXUhn+Mmfih7uP4c1ST/2mk9GvbrTxCR+vgMP9rfRsP8bQb/Z9I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0/RcMAAADcAAAADwAAAAAAAAAAAAAAAACYAgAAZHJzL2Rv&#10;d25yZXYueG1sUEsFBgAAAAAEAAQA9QAAAIgDAAAAAA==&#10;" adj="0,,0" path="m,l10668,9144r,10669l19812,28956r9144,9144l38100,47244,48768,57913r18288,9143l76200,76200r19812,9144l114300,85344r28956,10669l163068,105156r27432,9144l210312,114300r28956,9144l266700,134113r28956,9143l324612,143256r18288,9144l381000,152400r38100,9144l448056,161544r38100,10669l629412,172213r38100,9143l848868,181356r38100,-9143l981456,172213r38100,-10669l1077468,161544r38100,-9144l1143000,143256r,199644l1115568,352044r-38100,10669l1019556,362713r-38100,9143l886968,371856r-38100,9144l667512,381000r-38100,-9144l486156,371856r-38100,-9143l419100,362713,381000,352044r-38100,l324612,342900r-28956,l266700,333756r-27432,-9143l210312,313944r-19812,l163068,304800r-19812,-9144l114300,286513r-18288,l76200,275844r-9144,-9144l48768,257556,38100,248413,28956,237744r-9144,-9144l10668,219456r,-9143l,199644,,xe" fillcolor="#4d1a33" stroked="f" strokeweight="0">
              <v:stroke joinstyle="round" endcap="round"/>
              <v:formulas/>
              <v:path arrowok="t" o:connecttype="segments" textboxrect="0,0,1143000,381000"/>
            </v:shape>
            <v:shape id="Shape 844" o:spid="_x0000_s3131" style="position:absolute;left:15788;top:16078;width:11430;height:3810;visibility:visible" coordsize="1143000,381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zugsMA&#10;AADcAAAADwAAAGRycy9kb3ducmV2LnhtbESPQYvCMBSE74L/IbyFvYimLiKlmhYRBNGTrgePj+bZ&#10;lG1eShNr3V+/EYQ9DjPzDbMuBtuInjpfO1YwnyUgiEuna64UXL530xSED8gaG8ek4Ekeinw8WmOm&#10;3YNP1J9DJSKEfYYKTAhtJqUvDVn0M9cSR+/mOoshyq6SusNHhNtGfiXJUlqsOS4YbGlrqPw5362C&#10;68aYIFnLe7k99st6kh5+W6/U58ewWYEINIT/8Lu91wrSxQJeZ+IR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zugsMAAADcAAAADwAAAAAAAAAAAAAAAACYAgAAZHJzL2Rv&#10;d25yZXYueG1sUEsFBgAAAAAEAAQA9QAAAIgDAAAAAA==&#10;" adj="0,,0" path="m1143000,143256r-27432,9144l1077468,161544r-57912,l981456,172213r-94488,l848868,181356r-181356,l629412,172213r-143256,l448056,161544r-28956,l381000,152400r-38100,l324612,143256r-28956,l266700,134113,239268,123444r-28956,-9144l190500,114300r-27432,-9144l143256,96013,114300,85344r-18288,l76200,76200,67056,67056,48768,57913,38100,47244,28956,38100,19812,28956,10668,19813r,-10669l,,,199644r10668,10669l10668,219456r9144,9144l28956,237744r9144,10669l48768,257556r18288,9144l76200,275844r19812,10669l114300,286513r28956,9143l163068,304800r27432,9144l210312,313944r28956,10669l266700,333756r28956,9144l324612,342900r18288,9144l381000,352044r38100,10669l448056,362713r38100,9143l629412,371856r38100,9144l848868,381000r38100,-9144l981456,371856r38100,-9143l1077468,362713r38100,-10669l1143000,342900r,-199644xe" filled="f">
              <v:stroke joinstyle="round" endcap="round"/>
              <v:formulas/>
              <v:path arrowok="t" o:connecttype="segments" textboxrect="0,0,1143000,381000"/>
            </v:shape>
            <v:shape id="Shape 845" o:spid="_x0000_s3132" style="position:absolute;left:15788;top:15895;width:11430;height:1996;visibility:visible" coordsize="1143000,1996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6TKcMA&#10;AADcAAAADwAAAGRycy9kb3ducmV2LnhtbESPzWrDMBCE74W+g9hCbo0cpymOa8WYQiDQU5I+wGJt&#10;bFNr5UryT96+KhR6HGbmG6YoF9OLiZzvLCvYrBMQxLXVHTcKPq/H5wyED8gae8uk4E4eysPjQ4G5&#10;tjOfabqERkQI+xwVtCEMuZS+bsmgX9uBOHo36wyGKF0jtcM5wk0v0yR5lQY7jgstDvTeUv11GY0C&#10;25zOLv3Y0D7dffOYVttrN7FSq6elegMRaAn/4b/2SSvIXnbweyYeAX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6TKcMAAADcAAAADwAAAAAAAAAAAAAAAACYAgAAZHJzL2Rv&#10;d25yZXYueG1sUEsFBgAAAAAEAAQA9QAAAIgDAAAAAA==&#10;" adj="0,,0" path="m743712,r399288,161544l1115568,170687r-38100,9145l1019556,179832r-38100,10668l886968,190500r-38100,9144l667512,199644r-38100,-9144l486156,190500,448056,179832r-28956,l381000,170687r-38100,l324612,161544r-28956,l266700,152400,239268,141732r-28956,-9145l190500,132587r-27432,-9143l143256,114300,114300,103632r-18288,l76200,94487,67056,85344,48768,76200,38100,65532,28956,56387,19812,47244,10668,38100r,-10668l,18287,743712,xe" fillcolor="#993365" stroked="f" strokeweight="0">
              <v:stroke joinstyle="round" endcap="round"/>
              <v:formulas/>
              <v:path arrowok="t" o:connecttype="segments" textboxrect="0,0,1143000,199644"/>
            </v:shape>
            <v:shape id="Shape 846" o:spid="_x0000_s3133" style="position:absolute;left:15788;top:15895;width:11430;height:1996;visibility:visible" coordsize="1143000,1996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olKcQA&#10;AADcAAAADwAAAGRycy9kb3ducmV2LnhtbESPQWvCQBSE74L/YXmCN91UitrUVURIkZ6qldLjI/tM&#10;QvPeht1VY399t1DocZiZb5jVpudWXcmHxomBh2kGiqR0tpHKwOm9mCxBhYhisXVCBu4UYLMeDlaY&#10;W3eTA12PsVIJIiFHA3WMXa51KGtiDFPXkSTv7DxjTNJX2nq8JTi3epZlc83YSFqosaNdTeXX8cIG&#10;PH/Q9+u5ePk8Ffu2eePIiydrzHjUb59BRerjf/ivvbcGlo9z+D2TjoB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aJSnEAAAA3AAAAA8AAAAAAAAAAAAAAAAAmAIAAGRycy9k&#10;b3ducmV2LnhtbFBLBQYAAAAABAAEAPUAAACJAwAAAAA=&#10;" adj="0,,0" path="m1143000,161544r-27432,9143l1077468,179832r-57912,l981456,190500r-94488,l848868,199644r-181356,l629412,190500r-143256,l448056,179832r-28956,l381000,170687r-38100,l324612,161544r-28956,l266700,152400,239268,141732r-28956,-9145l190500,132587r-27432,-9143l143256,114300,114300,103632r-18288,l76200,94487,67056,85344,48768,76200,38100,65532,28956,56387,19812,47244,10668,38100r,-10668l,18287,743712,r399288,161544xe" filled="f">
              <v:stroke joinstyle="round" endcap="round"/>
              <v:formulas/>
              <v:path arrowok="t" o:connecttype="segments" textboxrect="0,0,1143000,199644"/>
            </v:shape>
            <v:rect id="Rectangle 21536" o:spid="_x0000_s3134" style="position:absolute;left:16565;top:1034;width:22193;height:25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Hfa8YA&#10;AADeAAAADwAAAGRycy9kb3ducmV2LnhtbESPQYvCMBSE7wv+h/AEb2uqsqLVKKIuetxVQb09mmdb&#10;bF5KE2311xthYY/DzHzDTOeNKcSdKpdbVtDrRiCIE6tzThUc9t+fIxDOI2ssLJOCBzmYz1ofU4y1&#10;rfmX7jufigBhF6OCzPsyltIlGRl0XVsSB+9iK4M+yCqVusI6wE0h+1E0lAZzDgsZlrTMKLnubkbB&#10;ZlQuTlv7rNNifd4cf47j1X7sleq0m8UEhKfG/4f/2lutoN/7Ggzh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Hfa8YAAADeAAAADwAAAAAAAAAAAAAAAACYAgAAZHJz&#10;L2Rvd25yZXYueG1sUEsFBgAAAAAEAAQA9QAAAIsDAAAAAA==&#10;" filled="f" stroked="f">
              <v:textbox style="mso-next-textbox:#Rectangle 21536" inset="0,0,0,0">
                <w:txbxContent>
                  <w:p w:rsidR="00325CF1" w:rsidRDefault="00325CF1" w:rsidP="00551B3E">
                    <w:r>
                      <w:rPr>
                        <w:w w:val="113"/>
                        <w:sz w:val="25"/>
                      </w:rPr>
                      <w:t>Etat du Réseau Routier</w:t>
                    </w:r>
                  </w:p>
                </w:txbxContent>
              </v:textbox>
            </v:rect>
            <v:rect id="Rectangle 21537" o:spid="_x0000_s3135" style="position:absolute;left:33251;top:1034;width:8462;height:25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168McA&#10;AADeAAAADwAAAGRycy9kb3ducmV2LnhtbESPQWvCQBSE74X+h+UJvdWNFq2JriJa0WOrQvT2yD6T&#10;0OzbkN2a6K/vFoQeh5n5hpktOlOJKzWutKxg0I9AEGdWl5wrOB42rxMQziNrrCyTghs5WMyfn2aY&#10;aNvyF133PhcBwi5BBYX3dSKlywoy6Pq2Jg7exTYGfZBNLnWDbYCbSg6jaCwNlhwWCqxpVVD2vf8x&#10;CraTenna2XubVx/nbfqZxutD7JV66XXLKQhPnf8PP9o7rWA4GL29w9+dcAX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tevDHAAAA3gAAAA8AAAAAAAAAAAAAAAAAmAIAAGRy&#10;cy9kb3ducmV2LnhtbFBLBQYAAAAABAAEAPUAAACMAwAAAAA=&#10;" filled="f" stroked="f">
              <v:textbox style="mso-next-textbox:#Rectangle 21537" inset="0,0,0,0">
                <w:txbxContent>
                  <w:p w:rsidR="00325CF1" w:rsidRDefault="00325CF1" w:rsidP="00551B3E">
                    <w:r>
                      <w:rPr>
                        <w:w w:val="114"/>
                        <w:sz w:val="25"/>
                      </w:rPr>
                      <w:t>Revêtu</w:t>
                    </w:r>
                  </w:p>
                </w:txbxContent>
              </v:textbox>
            </v:rect>
            <v:rect id="Rectangle 848" o:spid="_x0000_s3136" style="position:absolute;left:33619;top:12220;width:6677;height:21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gPIsEA&#10;AADcAAAADwAAAGRycy9kb3ducmV2LnhtbERPy4rCMBTdC/5DuII7TRWR2jGK+ECXjgo6u0tzpy3T&#10;3JQm2urXm8WAy8N5z5etKcWDaldYVjAaRiCIU6sLzhRczrtBDMJ5ZI2lZVLwJAfLRbczx0Tbhr/p&#10;cfKZCCHsElSQe18lUro0J4NuaCviwP3a2qAPsM6krrEJ4aaU4yiaSoMFh4YcK1rnlP6d7kbBPq5W&#10;t4N9NVm5/dlfj9fZ5jzzSvV77eoLhKfWf8T/7oNWEE/C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YDyLBAAAA3AAAAA8AAAAAAAAAAAAAAAAAmAIAAGRycy9kb3du&#10;cmV2LnhtbFBLBQYAAAAABAAEAPUAAACGAwAAAAA=&#10;" filled="f" stroked="f">
              <v:textbox style="mso-next-textbox:#Rectangle 848" inset="0,0,0,0">
                <w:txbxContent>
                  <w:p w:rsidR="00325CF1" w:rsidRDefault="00325CF1" w:rsidP="00551B3E">
                    <w:r>
                      <w:rPr>
                        <w:rFonts w:ascii="Times New Roman" w:eastAsia="Times New Roman" w:hAnsi="Times New Roman" w:cs="Times New Roman"/>
                        <w:b/>
                        <w:sz w:val="28"/>
                      </w:rPr>
                      <w:t>31 710</w:t>
                    </w:r>
                  </w:p>
                </w:txbxContent>
              </v:textbox>
            </v:rect>
            <v:rect id="Rectangle 849" o:spid="_x0000_s3137" style="position:absolute;left:34472;top:14613;width:2421;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qucUA&#10;AADcAAAADwAAAGRycy9kb3ducmV2LnhtbESPT2vCQBTE74LfYXmCN90oUpLoKuIf9Gi1YL09sq9J&#10;aPZtyK4m9tO7hUKPw8z8hlmsOlOJBzWutKxgMo5AEGdWl5wr+LjsRzEI55E1VpZJwZMcrJb93gJT&#10;bVt+p8fZ5yJA2KWooPC+TqV0WUEG3djWxMH7so1BH2STS91gG+CmktMoepMGSw4LBda0KSj7Pt+N&#10;gkNcrz+P9qfNq93tcD1dk+0l8UoNB916DsJT5//Df+2jVhDPEv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lKq5xQAAANwAAAAPAAAAAAAAAAAAAAAAAJgCAABkcnMv&#10;ZG93bnJldi54bWxQSwUGAAAAAAQABAD1AAAAigMAAAAA&#10;" filled="f" stroked="f">
              <v:textbox style="mso-next-textbox:#Rectangle 849" inset="0,0,0,0">
                <w:txbxContent>
                  <w:p w:rsidR="00325CF1" w:rsidRDefault="00325CF1" w:rsidP="00551B3E">
                    <w:r>
                      <w:rPr>
                        <w:rFonts w:ascii="Times New Roman" w:eastAsia="Times New Roman" w:hAnsi="Times New Roman" w:cs="Times New Roman"/>
                        <w:b/>
                        <w:sz w:val="28"/>
                      </w:rPr>
                      <w:t>41</w:t>
                    </w:r>
                  </w:p>
                </w:txbxContent>
              </v:textbox>
            </v:rect>
            <v:rect id="Rectangle 850" o:spid="_x0000_s3138" style="position:absolute;left:36377;top:14209;width:2142;height:29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eV+cEA&#10;AADcAAAADwAAAGRycy9kb3ducmV2LnhtbERPy4rCMBTdC/5DuII7TRWU2jGK+ECXjgo6u0tzpy3T&#10;3JQm2urXm8WAy8N5z5etKcWDaldYVjAaRiCIU6sLzhRczrtBDMJ5ZI2lZVLwJAfLRbczx0Tbhr/p&#10;cfKZCCHsElSQe18lUro0J4NuaCviwP3a2qAPsM6krrEJ4aaU4yiaSoMFh4YcK1rnlP6d7kbBPq5W&#10;t4N9NVm5/dlfj9fZ5jzz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x3lfnBAAAA3AAAAA8AAAAAAAAAAAAAAAAAmAIAAGRycy9kb3du&#10;cmV2LnhtbFBLBQYAAAAABAAEAPUAAACGAwAAAAA=&#10;" filled="f" stroked="f">
              <v:textbox style="mso-next-textbox:#Rectangle 850" inset="0,0,0,0">
                <w:txbxContent>
                  <w:p w:rsidR="00325CF1" w:rsidRDefault="00325CF1" w:rsidP="00551B3E">
                    <w:r>
                      <w:rPr>
                        <w:w w:val="125"/>
                        <w:sz w:val="28"/>
                      </w:rPr>
                      <w:t>%</w:t>
                    </w:r>
                  </w:p>
                </w:txbxContent>
              </v:textbox>
            </v:rect>
            <v:rect id="Rectangle 851" o:spid="_x0000_s3139" style="position:absolute;left:11521;top:9752;width:6677;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wYsQA&#10;AADcAAAADwAAAGRycy9kb3ducmV2LnhtbESPQYvCMBSE74L/ITxhb5q64FKrUcRV9OiqoN4ezbMt&#10;Ni+liba7v94sCB6HmfmGmc5bU4oH1a6wrGA4iEAQp1YXnCk4Htb9GITzyBpLy6TglxzMZ93OFBNt&#10;G/6hx95nIkDYJagg975KpHRpTgbdwFbEwbva2qAPss6krrEJcFPKzyj6kgYLDgs5VrTMKb3t70bB&#10;Jq4W5639a7Jyddmcdqfx92H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7MGLEAAAA3AAAAA8AAAAAAAAAAAAAAAAAmAIAAGRycy9k&#10;b3ducmV2LnhtbFBLBQYAAAAABAAEAPUAAACJAwAAAAA=&#10;" filled="f" stroked="f">
              <v:textbox style="mso-next-textbox:#Rectangle 851" inset="0,0,0,0">
                <w:txbxContent>
                  <w:p w:rsidR="00325CF1" w:rsidRDefault="00325CF1" w:rsidP="00551B3E">
                    <w:r>
                      <w:rPr>
                        <w:rFonts w:ascii="Times New Roman" w:eastAsia="Times New Roman" w:hAnsi="Times New Roman" w:cs="Times New Roman"/>
                        <w:b/>
                        <w:sz w:val="28"/>
                      </w:rPr>
                      <w:t>20 589</w:t>
                    </w:r>
                  </w:p>
                </w:txbxContent>
              </v:textbox>
            </v:rect>
            <v:rect id="Rectangle 852" o:spid="_x0000_s3140" style="position:absolute;left:12374;top:12129;width:2421;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uFcYA&#10;AADcAAAADwAAAGRycy9kb3ducmV2LnhtbESPQWvCQBSE7wX/w/KE3uqmAUuMrhK0Eo+tCra3R/aZ&#10;hGbfhuw2SfvruwXB4zAz3zCrzWga0VPnassKnmcRCOLC6ppLBefT/ikB4TyyxsYyKfghB5v15GGF&#10;qbYDv1N/9KUIEHYpKqi8b1MpXVGRQTezLXHwrrYz6IPsSqk7HALcNDKOohdpsOawUGFL24qKr+O3&#10;UZAnbfZxsL9D2bx+5pe3y2J3WnilHqdjtgThafT38K190AqSe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uFcYAAADcAAAADwAAAAAAAAAAAAAAAACYAgAAZHJz&#10;L2Rvd25yZXYueG1sUEsFBgAAAAAEAAQA9QAAAIsDAAAAAA==&#10;" filled="f" stroked="f">
              <v:textbox style="mso-next-textbox:#Rectangle 852" inset="0,0,0,0">
                <w:txbxContent>
                  <w:p w:rsidR="00325CF1" w:rsidRDefault="00325CF1" w:rsidP="00551B3E">
                    <w:r>
                      <w:rPr>
                        <w:rFonts w:ascii="Times New Roman" w:eastAsia="Times New Roman" w:hAnsi="Times New Roman" w:cs="Times New Roman"/>
                        <w:b/>
                        <w:sz w:val="28"/>
                      </w:rPr>
                      <w:t>26</w:t>
                    </w:r>
                  </w:p>
                </w:txbxContent>
              </v:textbox>
            </v:rect>
            <v:rect id="Rectangle 853" o:spid="_x0000_s3141" style="position:absolute;left:14279;top:11724;width:2141;height:29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ULjsYA&#10;AADcAAAADwAAAGRycy9kb3ducmV2LnhtbESPT2vCQBTE74V+h+UVvNWNFUuM2Yj0D3qsUVBvj+wz&#10;CWbfhuzWxH76bqHgcZiZ3zDpcjCNuFLnassKJuMIBHFhdc2lgv3u8zkG4TyyxsYyKbiRg2X2+JBi&#10;om3PW7rmvhQBwi5BBZX3bSKlKyoy6Ma2JQ7e2XYGfZBdKXWHfYCbRr5E0as0WHNYqLClt4qKS/5t&#10;FKzjdnXc2J++bD5O68PXYf6+m3ulRk/DagHC0+Dv4f/2RiuIZ1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ULjsYAAADcAAAADwAAAAAAAAAAAAAAAACYAgAAZHJz&#10;L2Rvd25yZXYueG1sUEsFBgAAAAAEAAQA9QAAAIsDAAAAAA==&#10;" filled="f" stroked="f">
              <v:textbox style="mso-next-textbox:#Rectangle 853" inset="0,0,0,0">
                <w:txbxContent>
                  <w:p w:rsidR="00325CF1" w:rsidRDefault="00325CF1" w:rsidP="00551B3E">
                    <w:r>
                      <w:rPr>
                        <w:w w:val="125"/>
                        <w:sz w:val="28"/>
                      </w:rPr>
                      <w:t>%</w:t>
                    </w:r>
                  </w:p>
                </w:txbxContent>
              </v:textbox>
            </v:rect>
            <v:rect id="Rectangle 854" o:spid="_x0000_s3142" style="position:absolute;left:14462;top:20602;width:6677;height:21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yT+sYA&#10;AADcAAAADwAAAGRycy9kb3ducmV2LnhtbESPT2vCQBTE74V+h+UVvNWNRUuM2Yj0D3qsUVBvj+wz&#10;CWbfhuzWxH76bqHgcZiZ3zDpcjCNuFLnassKJuMIBHFhdc2lgv3u8zkG4TyyxsYyKbiRg2X2+JBi&#10;om3PW7rmvhQBwi5BBZX3bSKlKyoy6Ma2JQ7e2XYGfZBdKXWHfYCbRr5E0as0WHNYqLClt4qKS/5t&#10;FKzjdnXc2J++bD5O68PXYf6+m3ulRk/DagHC0+Dv4f/2RiuIZ1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0yT+sYAAADcAAAADwAAAAAAAAAAAAAAAACYAgAAZHJz&#10;L2Rvd25yZXYueG1sUEsFBgAAAAAEAAQA9QAAAIsDAAAAAA==&#10;" filled="f" stroked="f">
              <v:textbox style="mso-next-textbox:#Rectangle 854" inset="0,0,0,0">
                <w:txbxContent>
                  <w:p w:rsidR="00325CF1" w:rsidRDefault="00325CF1" w:rsidP="00551B3E">
                    <w:r>
                      <w:rPr>
                        <w:rFonts w:ascii="Times New Roman" w:eastAsia="Times New Roman" w:hAnsi="Times New Roman" w:cs="Times New Roman"/>
                        <w:b/>
                        <w:sz w:val="28"/>
                      </w:rPr>
                      <w:t>25 585</w:t>
                    </w:r>
                  </w:p>
                </w:txbxContent>
              </v:textbox>
            </v:rect>
            <v:rect id="Rectangle 855" o:spid="_x0000_s3143" style="position:absolute;left:15331;top:22995;width:2420;height:21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2YcYA&#10;AADcAAAADwAAAGRycy9kb3ducmV2LnhtbESPQWvCQBSE7wX/w/KE3ppNC0qM2QTRFj22KtjeHtln&#10;Epp9G7Jbk/rruwXB4zAz3zBZMZpWXKh3jWUFz1EMgri0uuFKwfHw9pSAcB5ZY2uZFPySgyKfPGSY&#10;ajvwB132vhIBwi5FBbX3XSqlK2sy6CLbEQfvbHuDPsi+krrHIcBNK1/ieC4NNhwWauxoXVP5vf8x&#10;CrZJt/rc2etQta9f29P7abE5LLxSj9NxtQThafT38K290wqS2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A2YcYAAADcAAAADwAAAAAAAAAAAAAAAACYAgAAZHJz&#10;L2Rvd25yZXYueG1sUEsFBgAAAAAEAAQA9QAAAIsDAAAAAA==&#10;" filled="f" stroked="f">
              <v:textbox style="mso-next-textbox:#Rectangle 855" inset="0,0,0,0">
                <w:txbxContent>
                  <w:p w:rsidR="00325CF1" w:rsidRDefault="00325CF1" w:rsidP="00551B3E">
                    <w:r>
                      <w:rPr>
                        <w:rFonts w:ascii="Times New Roman" w:eastAsia="Times New Roman" w:hAnsi="Times New Roman" w:cs="Times New Roman"/>
                        <w:b/>
                        <w:sz w:val="28"/>
                      </w:rPr>
                      <w:t>33</w:t>
                    </w:r>
                  </w:p>
                </w:txbxContent>
              </v:textbox>
            </v:rect>
            <v:rect id="Rectangle 856" o:spid="_x0000_s3144" style="position:absolute;left:17236;top:22591;width:2141;height:29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oFsUA&#10;AADcAAAADwAAAGRycy9kb3ducmV2LnhtbESPT4vCMBTE78J+h/AWvGmqoNRqFNl10aN/FtTbo3m2&#10;xealNFlb/fRGEPY4zMxvmNmiNaW4Ue0KywoG/QgEcWp1wZmC38NPLwbhPLLG0jIpuJODxfyjM8NE&#10;24Z3dNv7TAQIuwQV5N5XiZQuzcmg69uKOHgXWxv0QdaZ1DU2AW5KOYyisTRYcFjIsaKvnNLr/s8o&#10;WMfV8rSxjyYrV+f1cXucfB8mXqnuZ7ucgvDU+v/wu73RCuLR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0qgWxQAAANwAAAAPAAAAAAAAAAAAAAAAAJgCAABkcnMv&#10;ZG93bnJldi54bWxQSwUGAAAAAAQABAD1AAAAigMAAAAA&#10;" filled="f" stroked="f">
              <v:textbox style="mso-next-textbox:#Rectangle 856" inset="0,0,0,0">
                <w:txbxContent>
                  <w:p w:rsidR="00325CF1" w:rsidRDefault="00325CF1" w:rsidP="00551B3E">
                    <w:r>
                      <w:rPr>
                        <w:w w:val="125"/>
                        <w:sz w:val="28"/>
                      </w:rPr>
                      <w:t>%</w:t>
                    </w:r>
                  </w:p>
                </w:txbxContent>
              </v:textbox>
            </v:rect>
            <v:shape id="Shape 32644" o:spid="_x0000_s3145" style="position:absolute;left:48493;top:13243;width:7133;height:6569;visibility:visible" coordsize="713232,6568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2NAckA&#10;AADeAAAADwAAAGRycy9kb3ducmV2LnhtbESPQWvCQBSE74X+h+UVvBTdVEUldZVQETz0EE0RvD2z&#10;r9m02bchu2r8991CocdhZr5hluveNuJKna8dK3gZJSCIS6drrhR8FNvhAoQPyBobx6TgTh7Wq8eH&#10;Jaba3XhP10OoRISwT1GBCaFNpfSlIYt+5Fri6H26zmKIsquk7vAW4baR4ySZSYs1xwWDLb0ZKr8P&#10;F6vgVLT57qvPs+dLZjb5+3FeFpuzUoOnPnsFEagP/+G/9k4rmIxn0yn83olXQK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q2NAckAAADeAAAADwAAAAAAAAAAAAAAAACYAgAA&#10;ZHJzL2Rvd25yZXYueG1sUEsFBgAAAAAEAAQA9QAAAI4DAAAAAA==&#10;" adj="0,,0" path="m,l713232,r,656844l,656844,,e" stroked="f" strokeweight="0">
              <v:stroke joinstyle="round" endcap="round"/>
              <v:formulas/>
              <v:path arrowok="t" o:connecttype="segments" textboxrect="0,0,713232,656844"/>
            </v:shape>
            <v:shape id="Shape 858" o:spid="_x0000_s3146" style="position:absolute;left:48478;top:13228;width:7148;height:6584;visibility:visible" coordsize="714756,6583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TYv8MA&#10;AADcAAAADwAAAGRycy9kb3ducmV2LnhtbERPy0rDQBTdF/yH4QpugpkoWEqaaQmFoNCNadVuL5nb&#10;JJi5EzLTPP6+sxBcHs4728+mEyMNrrWs4CVOQBBXVrdcK/g6F88bEM4ja+wsk4KFHOx3D6sMU20n&#10;Lmk8+VqEEHYpKmi871MpXdWQQRfbnjhwVzsY9AEOtdQDTiHcdPI1SdbSYMuhocGeDg1Vv6ebUVDm&#10;eV5H0aW4LO+fxeE7ufmfY6TU0+Ocb0F4mv2/+M/9oRVs3sLacCYc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TYv8MAAADcAAAADwAAAAAAAAAAAAAAAACYAgAAZHJzL2Rv&#10;d25yZXYueG1sUEsFBgAAAAAEAAQA9QAAAIgDAAAAAA==&#10;" adj="0,,0" path="m,658368r714756,l714756,,,,,658368xe" filled="f" strokeweight=".12pt">
              <v:stroke joinstyle="round" endcap="round"/>
              <v:formulas/>
              <v:path arrowok="t" o:connecttype="segments" textboxrect="0,0,714756,658368"/>
            </v:shape>
            <v:shape id="Shape 32645" o:spid="_x0000_s3147" style="position:absolute;left:48935;top:13990;width:869;height:853;visibility:visible" coordsize="86868,853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V7HscA&#10;AADeAAAADwAAAGRycy9kb3ducmV2LnhtbESPS4vCQBCE78L+h6EX9qYTXR9L1lF8IHjytYrXJtMm&#10;YTM9MTNq/PeOIHgsquorajiuTSGuVLncsoJ2KwJBnFidc6pg/7do/oBwHlljYZkU3MnBePTRGGKs&#10;7Y23dN35VAQIuxgVZN6XsZQuyciga9mSOHgnWxn0QVap1BXeAtwUshNFfWkw57CQYUmzjJL/3cUo&#10;OLen29V8Mj36PW8GJ9dduPXmoNTXZz35BeGp9u/wq73UCr47/W4PnnfCFZCj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Nlex7HAAAA3gAAAA8AAAAAAAAAAAAAAAAAmAIAAGRy&#10;cy9kb3ducmV2LnhtbFBLBQYAAAAABAAEAPUAAACMAwAAAAA=&#10;" adj="0,,0" path="m,l86868,r,85344l,85344,,e" fillcolor="#99f" stroked="f" strokeweight="0">
              <v:stroke joinstyle="round" endcap="round"/>
              <v:formulas/>
              <v:path arrowok="t" o:connecttype="segments" textboxrect="0,0,86868,85344"/>
            </v:shape>
            <v:shape id="Shape 861" o:spid="_x0000_s3148" style="position:absolute;left:48935;top:13990;width:869;height:853;visibility:visible" coordsize="86868,853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ySYcQA&#10;AADcAAAADwAAAGRycy9kb3ducmV2LnhtbESPW4vCMBSE34X9D+Es+CJrqg8iXaPIwrriDby9H5pj&#10;U7Y5KU2s9d8bQfBxmJlvmMmstaVoqPaFYwWDfgKCOHO64FzB6fj7NQbhA7LG0jEpuJOH2fSjM8FU&#10;uxvvqTmEXEQI+xQVmBCqVEqfGbLo+64ijt7F1RZDlHUudY23CLelHCbJSFosOC4YrOjHUPZ/uFoF&#10;x7/zxhm9WzTJtrduV4tQDjdbpbqf7fwbRKA2vMOv9lIrGI8G8DwTj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ckmHEAAAA3AAAAA8AAAAAAAAAAAAAAAAAmAIAAGRycy9k&#10;b3ducmV2LnhtbFBLBQYAAAAABAAEAPUAAACJAwAAAAA=&#10;" adj="0,,0" path="m,85344r86868,l86868,,,,,85344xe" filled="f">
              <v:stroke miterlimit="83231f" joinstyle="miter" endcap="round"/>
              <v:formulas/>
              <v:path arrowok="t" o:connecttype="segments" textboxrect="0,0,86868,85344"/>
            </v:shape>
            <v:rect id="Rectangle 862" o:spid="_x0000_s3149" style="position:absolute;left:50276;top:13863;width:3388;height:17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VkqMUA&#10;AADcAAAADwAAAGRycy9kb3ducmV2LnhtbESPQWvCQBSE74L/YXlCb7qph5CkriLVYo6tEbS3R/aZ&#10;BLNvQ3Zr0v76bqHgcZiZb5jVZjStuFPvGssKnhcRCOLS6oYrBafibZ6AcB5ZY2uZFHyTg816Ollh&#10;pu3AH3Q/+koECLsMFdTed5mUrqzJoFvYjjh4V9sb9EH2ldQ9DgFuWrmMolgabDgs1NjRa03l7fhl&#10;FBySbnvJ7c9QtfvPw/n9nO6K1Cv1NBu3LyA8jf4R/m/nWkESL+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hWSoxQAAANwAAAAPAAAAAAAAAAAAAAAAAJgCAABkcnMv&#10;ZG93bnJldi54bWxQSwUGAAAAAAQABAD1AAAAigMAAAAA&#10;" filled="f" stroked="f">
              <v:textbox style="mso-next-textbox:#Rectangle 862" inset="0,0,0,0">
                <w:txbxContent>
                  <w:p w:rsidR="00325CF1" w:rsidRDefault="00325CF1" w:rsidP="00551B3E">
                    <w:r>
                      <w:rPr>
                        <w:rFonts w:ascii="Arial" w:eastAsia="Arial" w:hAnsi="Arial" w:cs="Arial"/>
                      </w:rPr>
                      <w:t>Bon</w:t>
                    </w:r>
                  </w:p>
                </w:txbxContent>
              </v:textbox>
            </v:rect>
            <v:shape id="Shape 32646" o:spid="_x0000_s3150" style="position:absolute;left:48935;top:16169;width:869;height:869;visibility:visible" coordsize="86868,868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EyB8kA&#10;AADeAAAADwAAAGRycy9kb3ducmV2LnhtbESPQUvDQBSE74L/YXlCb3ZjlFDSboMoYksOtdVSentk&#10;n0k0+zbubtv4712h0OMwM98ws2IwnTiS861lBXfjBARxZXXLtYKP95fbCQgfkDV2lknBL3ko5tdX&#10;M8y1PfGajptQiwhhn6OCJoQ+l9JXDRn0Y9sTR+/TOoMhSldL7fAU4aaTaZJk0mDLcaHBnp4aqr43&#10;B6Ng97Zcl9vnr7Je7VfJT/mK/cRlSo1uhscpiEBDuITP7YVWcJ9mDxn834lXQM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6EyB8kAAADeAAAADwAAAAAAAAAAAAAAAACYAgAA&#10;ZHJzL2Rvd25yZXYueG1sUEsFBgAAAAAEAAQA9QAAAI4DAAAAAA==&#10;" adj="0,,0" path="m,l86868,r,86868l,86868,,e" fillcolor="#993365" stroked="f" strokeweight="0">
              <v:stroke joinstyle="round" endcap="round"/>
              <v:formulas/>
              <v:path arrowok="t" o:connecttype="segments" textboxrect="0,0,86868,86868"/>
            </v:shape>
            <v:shape id="Shape 865" o:spid="_x0000_s3151" style="position:absolute;left:48935;top:16169;width:869;height:869;visibility:visible" coordsize="86868,868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XEUsQA&#10;AADcAAAADwAAAGRycy9kb3ducmV2LnhtbESPzWrDMBCE74W+g9hCLyWRG1ITnCihFAI+9OI4yXmx&#10;NraJtXIt+e/to0Khx2FmvmF2h8k0YqDO1ZYVvC8jEMSF1TWXCs75cbEB4TyyxsYyKZjJwWH//LTD&#10;RNuRMxpOvhQBwi5BBZX3bSKlKyoy6Ja2JQ7ezXYGfZBdKXWHY4CbRq6iKJYGaw4LFbb0VVFxP/VG&#10;wduYz9efWso+i1PM3XBZ83ej1OvL9LkF4Wny/+G/dqoVbOIP+D0TjoD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VxFLEAAAA3AAAAA8AAAAAAAAAAAAAAAAAmAIAAGRycy9k&#10;b3ducmV2LnhtbFBLBQYAAAAABAAEAPUAAACJAwAAAAA=&#10;" adj="0,,0" path="m,86868r86868,l86868,,,,,86868xe" filled="f">
              <v:stroke miterlimit="83231f" joinstyle="miter" endcap="round"/>
              <v:formulas/>
              <v:path arrowok="t" o:connecttype="segments" textboxrect="0,0,86868,86868"/>
            </v:shape>
            <v:rect id="Rectangle 866" o:spid="_x0000_s3152" style="position:absolute;left:50276;top:16058;width:5638;height:17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iq8YA&#10;AADcAAAADwAAAGRycy9kb3ducmV2LnhtbESPQWvCQBSE74X+h+UVequb9hBidBWxLcmxmoJ6e2Sf&#10;STD7NmS3Sdpf7wpCj8PMfMMs15NpxUC9aywreJ1FIIhLqxuuFHwXny8JCOeRNbaWScEvOVivHh+W&#10;mGo78o6Gva9EgLBLUUHtfZdK6cqaDLqZ7YiDd7a9QR9kX0nd4xjgppVvURRLgw2HhRo72tZUXvY/&#10;RkGWdJtjbv/Gqv04ZYevw/y9mHulnp+mzQKEp8n/h+/tXCtI4hhuZ8IR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5iq8YAAADcAAAADwAAAAAAAAAAAAAAAACYAgAAZHJz&#10;L2Rvd25yZXYueG1sUEsFBgAAAAAEAAQA9QAAAIsDAAAAAA==&#10;" filled="f" stroked="f">
              <v:textbox style="mso-next-textbox:#Rectangle 866" inset="0,0,0,0">
                <w:txbxContent>
                  <w:p w:rsidR="00325CF1" w:rsidRDefault="00325CF1" w:rsidP="00551B3E">
                    <w:r>
                      <w:rPr>
                        <w:rFonts w:ascii="Arial" w:eastAsia="Arial" w:hAnsi="Arial" w:cs="Arial"/>
                      </w:rPr>
                      <w:t>Moyen</w:t>
                    </w:r>
                  </w:p>
                </w:txbxContent>
              </v:textbox>
            </v:rect>
            <v:shape id="Shape 32647" o:spid="_x0000_s3153" style="position:absolute;left:48935;top:18364;width:869;height:853;visibility:visible" coordsize="86868,853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0fycYA&#10;AADeAAAADwAAAGRycy9kb3ducmV2LnhtbESPS4vCQBCE74L/YWjBm5n4IC7RUURYdm+LjxX21ptp&#10;k2imJ2RGjf/eEQSPRVV9Rc2XranElRpXWlYwjGIQxJnVJecK9rvPwQcI55E1VpZJwZ0cLBfdzhxT&#10;bW+8oevW5yJA2KWooPC+TqV0WUEGXWRr4uAdbWPQB9nkUjd4C3BTyVEcJ9JgyWGhwJrWBWXn7cUo&#10;+LLV+E/j+fA7+U9Itj+nQ7bZKdXvtasZCE+tf4df7W+tYDxKJlN43glX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0fycYAAADeAAAADwAAAAAAAAAAAAAAAACYAgAAZHJz&#10;L2Rvd25yZXYueG1sUEsFBgAAAAAEAAQA9QAAAIsDAAAAAA==&#10;" adj="0,,0" path="m,l86868,r,85344l,85344,,e" fillcolor="#ffc" stroked="f" strokeweight="0">
              <v:stroke joinstyle="round" endcap="round"/>
              <v:formulas/>
              <v:path arrowok="t" o:connecttype="segments" textboxrect="0,0,86868,85344"/>
            </v:shape>
            <v:shape id="Shape 869" o:spid="_x0000_s3154" style="position:absolute;left:48935;top:18364;width:869;height:853;visibility:visible" coordsize="86868,853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qeZ8UA&#10;AADcAAAADwAAAGRycy9kb3ducmV2LnhtbESPW2sCMRSE34X+h3AKvohm9UHsapRS8IKXQr28Hzan&#10;m6Wbk2UT1/XfG0Ho4zAz3zCzRWtL0VDtC8cKhoMEBHHmdMG5gvNp2Z+A8AFZY+mYFNzJw2L+1plh&#10;qt2Nf6g5hlxECPsUFZgQqlRKnxmy6AeuIo7er6sthijrXOoabxFuSzlKkrG0WHBcMFjRl6Hs73i1&#10;Ck7ry94Z/b1qkkNv125XoRztD0p139vPKYhAbfgPv9obrWAy/oDnmXg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ap5nxQAAANwAAAAPAAAAAAAAAAAAAAAAAJgCAABkcnMv&#10;ZG93bnJldi54bWxQSwUGAAAAAAQABAD1AAAAigMAAAAA&#10;" adj="0,,0" path="m,85344r86868,l86868,,,,,85344xe" filled="f">
              <v:stroke miterlimit="83231f" joinstyle="miter" endcap="round"/>
              <v:formulas/>
              <v:path arrowok="t" o:connecttype="segments" textboxrect="0,0,86868,85344"/>
            </v:shape>
            <v:rect id="Rectangle 870" o:spid="_x0000_s3155" style="position:absolute;left:50276;top:18252;width:7052;height:17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LJmcEA&#10;AADcAAAADwAAAGRycy9kb3ducmV2LnhtbERPy4rCMBTdC/5DuII7TXWhtWMU8YEuHRV0dpfmTlum&#10;uSlNtNWvN4sBl4fzni9bU4oH1a6wrGA0jEAQp1YXnCm4nHeDGITzyBpLy6TgSQ6Wi25njom2DX/T&#10;4+QzEULYJagg975KpHRpTgbd0FbEgfu1tUEfYJ1JXWMTwk0px1E0kQYLDg05VrTOKf073Y2CfVyt&#10;bgf7arJy+7O/Hq+zzXnmler32tUXCE+t/4j/3QetIJ6G+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CyZnBAAAA3AAAAA8AAAAAAAAAAAAAAAAAmAIAAGRycy9kb3du&#10;cmV2LnhtbFBLBQYAAAAABAAEAPUAAACGAwAAAAA=&#10;" filled="f" stroked="f">
              <v:textbox style="mso-next-textbox:#Rectangle 870" inset="0,0,0,0">
                <w:txbxContent>
                  <w:p w:rsidR="00325CF1" w:rsidRDefault="00325CF1" w:rsidP="00551B3E">
                    <w:r>
                      <w:rPr>
                        <w:rFonts w:ascii="Arial" w:eastAsia="Arial" w:hAnsi="Arial" w:cs="Arial"/>
                      </w:rPr>
                      <w:t>Mauvais</w:t>
                    </w:r>
                  </w:p>
                </w:txbxContent>
              </v:textbox>
            </v:rect>
            <v:shape id="Shape 871" o:spid="_x0000_s3156" style="position:absolute;width:56098;height:28757;visibility:visible" coordsize="5609844,28757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PCQscA&#10;AADcAAAADwAAAGRycy9kb3ducmV2LnhtbESPT2sCMRTE74V+h/AK3mpW6R/ZGqUslKoX27VUvL1u&#10;npulm5dtEnX99o1Q6HGYmd8w03lvW3EkHxrHCkbDDARx5XTDtYKPzcvtBESIyBpbx6TgTAHms+ur&#10;KebanfidjmWsRYJwyFGBibHLpQyVIYth6Dri5O2dtxiT9LXUHk8Jbls5zrIHabHhtGCwo8JQ9V0e&#10;rIK3H9z6TVms9rvx613/Ze7Xn8VSqcFN//wEIlIf/8N/7YVWMHkcweVMOg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1DwkLHAAAA3AAAAA8AAAAAAAAAAAAAAAAAmAIAAGRy&#10;cy9kb3ducmV2LnhtbFBLBQYAAAAABAAEAPUAAACMAwAAAAA=&#10;" adj="0,,0" path="m,2875788r5609844,l5609844,,,,,2875788xe" filled="f" strokeweight=".12pt">
              <v:stroke miterlimit="83231f" joinstyle="miter" endcap="round"/>
              <v:formulas/>
              <v:path arrowok="t" o:connecttype="segments" textboxrect="0,0,5609844,2875788"/>
            </v:shape>
            <v:rect id="Rectangle 872" o:spid="_x0000_s3157" style="position:absolute;left:56662;top:28062;width:421;height:20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zydcYA&#10;AADcAAAADwAAAGRycy9kb3ducmV2LnhtbESPQWvCQBSE7wX/w/KE3uqmOdgYXSVoJR5bFWxvj+wz&#10;Cc2+DdltkvbXdwuCx2FmvmFWm9E0oqfO1ZYVPM8iEMSF1TWXCs6n/VMCwnlkjY1lUvBDDjbrycMK&#10;U20Hfqf+6EsRIOxSVFB536ZSuqIig25mW+LgXW1n0AfZlVJ3OAS4aWQcRXNpsOawUGFL24qKr+O3&#10;UZAnbfZxsL9D2bx+5pe3y2J3WnilHqdjtgThafT38K190AqSlxj+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zydcYAAADcAAAADwAAAAAAAAAAAAAAAACYAgAAZHJz&#10;L2Rvd25yZXYueG1sUEsFBgAAAAAEAAQA9QAAAIsDAAAAAA==&#10;" filled="f" stroked="f">
              <v:textbox style="mso-next-textbox:#Rectangle 872" inset="0,0,0,0">
                <w:txbxContent>
                  <w:p w:rsidR="00325CF1" w:rsidRDefault="00325CF1" w:rsidP="00551B3E"/>
                </w:txbxContent>
              </v:textbox>
            </v:rect>
            <w10:wrap type="none"/>
            <w10:anchorlock/>
          </v:group>
        </w:pict>
      </w:r>
      <w:r w:rsidR="00551B3E" w:rsidRPr="00A804D0">
        <w:rPr>
          <w:rFonts w:ascii="Times New Roman" w:hAnsi="Times New Roman" w:cs="Times New Roman"/>
          <w:b/>
          <w:noProof/>
          <w:sz w:val="24"/>
          <w:szCs w:val="24"/>
        </w:rPr>
        <w:t>Figure n°7 :etat du réseau routier revetu.</w:t>
      </w:r>
    </w:p>
    <w:p w:rsidR="00551B3E" w:rsidRDefault="00E368B4" w:rsidP="00E368B4">
      <w:pPr>
        <w:tabs>
          <w:tab w:val="left" w:pos="3870"/>
        </w:tabs>
        <w:spacing w:after="0" w:line="276"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551B3E" w:rsidRPr="00C269BA">
        <w:rPr>
          <w:rFonts w:ascii="Times New Roman" w:hAnsi="Times New Roman" w:cs="Times New Roman"/>
          <w:noProof/>
          <w:sz w:val="24"/>
          <w:szCs w:val="24"/>
        </w:rPr>
        <w:t>On constate  que les routes revetues en bon état représentent 41% du réseau (RN ,CW,CC) et 33%</w:t>
      </w:r>
      <w:r>
        <w:rPr>
          <w:rFonts w:ascii="Times New Roman" w:hAnsi="Times New Roman" w:cs="Times New Roman"/>
          <w:noProof/>
          <w:sz w:val="24"/>
          <w:szCs w:val="24"/>
        </w:rPr>
        <w:t xml:space="preserve"> </w:t>
      </w:r>
      <w:r w:rsidR="00551B3E" w:rsidRPr="00C269BA">
        <w:rPr>
          <w:rFonts w:ascii="Times New Roman" w:hAnsi="Times New Roman" w:cs="Times New Roman"/>
          <w:noProof/>
          <w:sz w:val="24"/>
          <w:szCs w:val="24"/>
        </w:rPr>
        <w:t>(RN,CW,CC) en moyen état.</w:t>
      </w:r>
    </w:p>
    <w:p w:rsidR="00E368B4" w:rsidRPr="00E368B4" w:rsidRDefault="00E368B4" w:rsidP="00E368B4">
      <w:pPr>
        <w:tabs>
          <w:tab w:val="left" w:pos="3870"/>
        </w:tabs>
        <w:spacing w:after="0" w:line="276" w:lineRule="auto"/>
        <w:jc w:val="both"/>
        <w:rPr>
          <w:rFonts w:ascii="Times New Roman" w:hAnsi="Times New Roman" w:cs="Times New Roman"/>
          <w:noProof/>
          <w:sz w:val="10"/>
          <w:szCs w:val="10"/>
        </w:rPr>
      </w:pPr>
    </w:p>
    <w:p w:rsidR="00551B3E" w:rsidRDefault="00E368B4" w:rsidP="00E368B4">
      <w:pPr>
        <w:tabs>
          <w:tab w:val="left" w:pos="3870"/>
        </w:tabs>
        <w:spacing w:after="0" w:line="276"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551B3E" w:rsidRPr="00C269BA">
        <w:rPr>
          <w:rFonts w:ascii="Times New Roman" w:hAnsi="Times New Roman" w:cs="Times New Roman"/>
          <w:noProof/>
          <w:sz w:val="24"/>
          <w:szCs w:val="24"/>
        </w:rPr>
        <w:t>En matiére de développement ,le secteur a pour suivi son effort et a enregistré des resultats très satisfaisants par rapport au moyen des livraisons engistrées durant les trois dernieres années .</w:t>
      </w:r>
    </w:p>
    <w:p w:rsidR="00E368B4" w:rsidRPr="00E368B4" w:rsidRDefault="00E368B4" w:rsidP="00E368B4">
      <w:pPr>
        <w:tabs>
          <w:tab w:val="left" w:pos="3870"/>
        </w:tabs>
        <w:spacing w:after="0" w:line="276" w:lineRule="auto"/>
        <w:jc w:val="both"/>
        <w:rPr>
          <w:rFonts w:ascii="Times New Roman" w:hAnsi="Times New Roman" w:cs="Times New Roman"/>
          <w:noProof/>
          <w:sz w:val="10"/>
          <w:szCs w:val="10"/>
        </w:rPr>
      </w:pPr>
    </w:p>
    <w:p w:rsidR="00551B3E" w:rsidRDefault="00551B3E" w:rsidP="00E368B4">
      <w:pPr>
        <w:tabs>
          <w:tab w:val="left" w:pos="3870"/>
        </w:tabs>
        <w:spacing w:after="0"/>
        <w:rPr>
          <w:rFonts w:ascii="Times New Roman" w:hAnsi="Times New Roman" w:cs="Times New Roman"/>
          <w:b/>
          <w:noProof/>
          <w:sz w:val="28"/>
          <w:szCs w:val="28"/>
          <w:u w:val="single"/>
        </w:rPr>
      </w:pPr>
      <w:r w:rsidRPr="008B4481">
        <w:rPr>
          <w:rFonts w:asciiTheme="majorBidi" w:hAnsiTheme="majorBidi" w:cstheme="majorBidi"/>
          <w:b/>
          <w:bCs/>
          <w:color w:val="000000"/>
          <w:sz w:val="28"/>
          <w:szCs w:val="28"/>
          <w:u w:val="single"/>
        </w:rPr>
        <w:t>II.-4. </w:t>
      </w:r>
      <w:r w:rsidRPr="008B4481">
        <w:rPr>
          <w:rFonts w:ascii="Times New Roman" w:hAnsi="Times New Roman" w:cs="Times New Roman"/>
          <w:b/>
          <w:noProof/>
          <w:sz w:val="28"/>
          <w:szCs w:val="28"/>
          <w:u w:val="single"/>
        </w:rPr>
        <w:t>Le réseau routier non revetu :</w:t>
      </w:r>
    </w:p>
    <w:p w:rsidR="00E368B4" w:rsidRPr="00E368B4" w:rsidRDefault="00E368B4" w:rsidP="00E368B4">
      <w:pPr>
        <w:tabs>
          <w:tab w:val="left" w:pos="3870"/>
        </w:tabs>
        <w:spacing w:after="0"/>
        <w:rPr>
          <w:rFonts w:ascii="Times New Roman" w:hAnsi="Times New Roman" w:cs="Times New Roman"/>
          <w:b/>
          <w:noProof/>
          <w:sz w:val="10"/>
          <w:szCs w:val="10"/>
          <w:u w:val="single"/>
        </w:rPr>
      </w:pPr>
    </w:p>
    <w:p w:rsidR="00551B3E" w:rsidRDefault="00E368B4" w:rsidP="007C0DFF">
      <w:pPr>
        <w:tabs>
          <w:tab w:val="left" w:pos="3870"/>
        </w:tabs>
        <w:spacing w:line="276"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551B3E">
        <w:rPr>
          <w:rFonts w:ascii="Times New Roman" w:hAnsi="Times New Roman" w:cs="Times New Roman"/>
          <w:noProof/>
          <w:sz w:val="24"/>
          <w:szCs w:val="24"/>
        </w:rPr>
        <w:t>Quant au réseau non revetu l’Algérie dispose d’un linéaire de 30 419 km ,dont 3720 km de routes nationales,2367 km de chemin de wilaya et 24 332 km de chemins communaux.</w:t>
      </w:r>
    </w:p>
    <w:p w:rsidR="007C0DFF" w:rsidRDefault="007C0DFF" w:rsidP="00551B3E">
      <w:pPr>
        <w:tabs>
          <w:tab w:val="left" w:pos="3870"/>
        </w:tabs>
        <w:rPr>
          <w:rFonts w:ascii="Times New Roman" w:hAnsi="Times New Roman" w:cs="Times New Roman"/>
          <w:noProof/>
          <w:sz w:val="24"/>
          <w:szCs w:val="24"/>
        </w:rPr>
      </w:pPr>
    </w:p>
    <w:p w:rsidR="00551B3E" w:rsidRPr="008B4481" w:rsidRDefault="00551B3E" w:rsidP="00551B3E">
      <w:pPr>
        <w:tabs>
          <w:tab w:val="left" w:pos="3870"/>
        </w:tabs>
        <w:rPr>
          <w:rFonts w:ascii="Times New Roman" w:hAnsi="Times New Roman" w:cs="Times New Roman"/>
          <w:b/>
          <w:noProof/>
          <w:sz w:val="28"/>
          <w:szCs w:val="28"/>
          <w:u w:val="single"/>
        </w:rPr>
      </w:pPr>
      <w:r w:rsidRPr="008B4481">
        <w:rPr>
          <w:rFonts w:asciiTheme="majorBidi" w:hAnsiTheme="majorBidi" w:cstheme="majorBidi"/>
          <w:b/>
          <w:bCs/>
          <w:color w:val="000000"/>
          <w:sz w:val="28"/>
          <w:szCs w:val="28"/>
          <w:u w:val="single"/>
        </w:rPr>
        <w:lastRenderedPageBreak/>
        <w:t>II.-4. 1</w:t>
      </w:r>
      <w:r w:rsidRPr="008B4481">
        <w:rPr>
          <w:rFonts w:ascii="Times New Roman" w:hAnsi="Times New Roman" w:cs="Times New Roman"/>
          <w:b/>
          <w:noProof/>
          <w:sz w:val="28"/>
          <w:szCs w:val="28"/>
          <w:u w:val="single"/>
        </w:rPr>
        <w:t>Consistance du réseau routier non revetu :</w:t>
      </w:r>
    </w:p>
    <w:p w:rsidR="00551B3E" w:rsidRPr="008B4481" w:rsidRDefault="00E368B4" w:rsidP="00551B3E">
      <w:pPr>
        <w:tabs>
          <w:tab w:val="left" w:pos="3870"/>
        </w:tabs>
        <w:rPr>
          <w:rFonts w:ascii="Times New Roman" w:hAnsi="Times New Roman" w:cs="Times New Roman"/>
          <w:noProof/>
          <w:sz w:val="24"/>
          <w:szCs w:val="24"/>
        </w:rPr>
      </w:pPr>
      <w:r>
        <w:rPr>
          <w:rFonts w:ascii="Times New Roman" w:hAnsi="Times New Roman" w:cs="Times New Roman"/>
          <w:noProof/>
          <w:sz w:val="24"/>
          <w:szCs w:val="24"/>
        </w:rPr>
        <w:t xml:space="preserve">       </w:t>
      </w:r>
      <w:r w:rsidR="00551B3E">
        <w:rPr>
          <w:rFonts w:ascii="Times New Roman" w:hAnsi="Times New Roman" w:cs="Times New Roman"/>
          <w:noProof/>
          <w:sz w:val="24"/>
          <w:szCs w:val="24"/>
        </w:rPr>
        <w:t>Selon le dernier bilan (2004),la consistance et l’etats actuel du réseau non revetu se présente comme suit :</w:t>
      </w:r>
    </w:p>
    <w:tbl>
      <w:tblPr>
        <w:tblStyle w:val="TableGrid"/>
        <w:tblW w:w="9360" w:type="dxa"/>
        <w:tblInd w:w="0" w:type="dxa"/>
        <w:tblCellMar>
          <w:top w:w="8" w:type="dxa"/>
          <w:right w:w="92" w:type="dxa"/>
        </w:tblCellMar>
        <w:tblLook w:val="04A0"/>
      </w:tblPr>
      <w:tblGrid>
        <w:gridCol w:w="572"/>
        <w:gridCol w:w="1048"/>
        <w:gridCol w:w="1260"/>
        <w:gridCol w:w="720"/>
        <w:gridCol w:w="1080"/>
        <w:gridCol w:w="1080"/>
        <w:gridCol w:w="720"/>
        <w:gridCol w:w="1260"/>
        <w:gridCol w:w="1620"/>
      </w:tblGrid>
      <w:tr w:rsidR="00551B3E" w:rsidTr="00E368B4">
        <w:trPr>
          <w:trHeight w:val="734"/>
        </w:trPr>
        <w:tc>
          <w:tcPr>
            <w:tcW w:w="572" w:type="dxa"/>
            <w:tcBorders>
              <w:top w:val="single" w:sz="4" w:space="0" w:color="000000"/>
              <w:left w:val="single" w:sz="4" w:space="0" w:color="000000"/>
              <w:bottom w:val="single" w:sz="4" w:space="0" w:color="000000"/>
              <w:right w:val="nil"/>
            </w:tcBorders>
          </w:tcPr>
          <w:p w:rsidR="00551B3E" w:rsidRPr="000B29EB" w:rsidRDefault="00551B3E" w:rsidP="00E368B4">
            <w:pPr>
              <w:spacing w:line="259" w:lineRule="auto"/>
              <w:ind w:left="70"/>
              <w:jc w:val="center"/>
              <w:rPr>
                <w:rFonts w:asciiTheme="majorBidi" w:hAnsiTheme="majorBidi" w:cstheme="majorBidi"/>
                <w:b/>
                <w:bCs/>
                <w:sz w:val="24"/>
                <w:szCs w:val="24"/>
              </w:rPr>
            </w:pPr>
          </w:p>
        </w:tc>
        <w:tc>
          <w:tcPr>
            <w:tcW w:w="2308" w:type="dxa"/>
            <w:gridSpan w:val="2"/>
            <w:tcBorders>
              <w:top w:val="single" w:sz="4" w:space="0" w:color="000000"/>
              <w:left w:val="nil"/>
              <w:bottom w:val="single" w:sz="4" w:space="0" w:color="000000"/>
              <w:right w:val="single" w:sz="4" w:space="0" w:color="000000"/>
            </w:tcBorders>
            <w:vAlign w:val="center"/>
          </w:tcPr>
          <w:p w:rsidR="00551B3E" w:rsidRPr="000B29EB" w:rsidRDefault="00551B3E" w:rsidP="00E368B4">
            <w:pPr>
              <w:spacing w:line="259" w:lineRule="auto"/>
              <w:ind w:left="-118"/>
              <w:jc w:val="center"/>
              <w:rPr>
                <w:rFonts w:asciiTheme="majorBidi" w:hAnsiTheme="majorBidi" w:cstheme="majorBidi"/>
                <w:b/>
                <w:bCs/>
                <w:sz w:val="24"/>
                <w:szCs w:val="24"/>
              </w:rPr>
            </w:pPr>
            <w:r w:rsidRPr="000B29EB">
              <w:rPr>
                <w:rFonts w:asciiTheme="majorBidi" w:hAnsiTheme="majorBidi" w:cstheme="majorBidi"/>
                <w:b/>
                <w:bCs/>
                <w:sz w:val="24"/>
                <w:szCs w:val="24"/>
              </w:rPr>
              <w:t>Routes Nationales</w:t>
            </w:r>
          </w:p>
        </w:tc>
        <w:tc>
          <w:tcPr>
            <w:tcW w:w="2880" w:type="dxa"/>
            <w:gridSpan w:val="3"/>
            <w:tcBorders>
              <w:top w:val="single" w:sz="4" w:space="0" w:color="000000"/>
              <w:left w:val="single" w:sz="4" w:space="0" w:color="000000"/>
              <w:bottom w:val="single" w:sz="4" w:space="0" w:color="000000"/>
              <w:right w:val="single" w:sz="4" w:space="0" w:color="000000"/>
            </w:tcBorders>
          </w:tcPr>
          <w:p w:rsidR="00551B3E" w:rsidRPr="000B29EB" w:rsidRDefault="00551B3E" w:rsidP="00973059">
            <w:pPr>
              <w:spacing w:line="259" w:lineRule="auto"/>
              <w:ind w:left="70"/>
              <w:rPr>
                <w:rFonts w:asciiTheme="majorBidi" w:hAnsiTheme="majorBidi" w:cstheme="majorBidi"/>
                <w:b/>
                <w:bCs/>
                <w:sz w:val="24"/>
                <w:szCs w:val="24"/>
              </w:rPr>
            </w:pPr>
          </w:p>
          <w:p w:rsidR="00551B3E" w:rsidRPr="000B29EB" w:rsidRDefault="00551B3E" w:rsidP="00973059">
            <w:pPr>
              <w:spacing w:line="259" w:lineRule="auto"/>
              <w:ind w:left="91"/>
              <w:jc w:val="center"/>
              <w:rPr>
                <w:rFonts w:asciiTheme="majorBidi" w:hAnsiTheme="majorBidi" w:cstheme="majorBidi"/>
                <w:b/>
                <w:bCs/>
                <w:sz w:val="24"/>
                <w:szCs w:val="24"/>
              </w:rPr>
            </w:pPr>
            <w:r w:rsidRPr="000B29EB">
              <w:rPr>
                <w:rFonts w:asciiTheme="majorBidi" w:hAnsiTheme="majorBidi" w:cstheme="majorBidi"/>
                <w:b/>
                <w:bCs/>
                <w:sz w:val="24"/>
                <w:szCs w:val="24"/>
              </w:rPr>
              <w:t xml:space="preserve">Chemins de Wilaya </w:t>
            </w:r>
          </w:p>
        </w:tc>
        <w:tc>
          <w:tcPr>
            <w:tcW w:w="720" w:type="dxa"/>
            <w:tcBorders>
              <w:top w:val="single" w:sz="4" w:space="0" w:color="000000"/>
              <w:left w:val="single" w:sz="4" w:space="0" w:color="000000"/>
              <w:bottom w:val="single" w:sz="4" w:space="0" w:color="000000"/>
              <w:right w:val="nil"/>
            </w:tcBorders>
          </w:tcPr>
          <w:p w:rsidR="00551B3E" w:rsidRPr="000B29EB" w:rsidRDefault="00551B3E" w:rsidP="00973059">
            <w:pPr>
              <w:spacing w:line="259" w:lineRule="auto"/>
              <w:ind w:left="70"/>
              <w:rPr>
                <w:rFonts w:asciiTheme="majorBidi" w:hAnsiTheme="majorBidi" w:cstheme="majorBidi"/>
                <w:b/>
                <w:bCs/>
                <w:sz w:val="24"/>
                <w:szCs w:val="24"/>
              </w:rPr>
            </w:pPr>
          </w:p>
        </w:tc>
        <w:tc>
          <w:tcPr>
            <w:tcW w:w="2880" w:type="dxa"/>
            <w:gridSpan w:val="2"/>
            <w:tcBorders>
              <w:top w:val="single" w:sz="4" w:space="0" w:color="000000"/>
              <w:left w:val="nil"/>
              <w:bottom w:val="single" w:sz="4" w:space="0" w:color="000000"/>
              <w:right w:val="single" w:sz="4" w:space="0" w:color="000000"/>
            </w:tcBorders>
            <w:vAlign w:val="center"/>
          </w:tcPr>
          <w:p w:rsidR="00551B3E" w:rsidRPr="000B29EB" w:rsidRDefault="00551B3E" w:rsidP="00973059">
            <w:pPr>
              <w:spacing w:line="259" w:lineRule="auto"/>
              <w:ind w:left="82"/>
              <w:rPr>
                <w:rFonts w:asciiTheme="majorBidi" w:hAnsiTheme="majorBidi" w:cstheme="majorBidi"/>
                <w:b/>
                <w:bCs/>
                <w:sz w:val="24"/>
                <w:szCs w:val="24"/>
              </w:rPr>
            </w:pPr>
            <w:r w:rsidRPr="000B29EB">
              <w:rPr>
                <w:rFonts w:asciiTheme="majorBidi" w:hAnsiTheme="majorBidi" w:cstheme="majorBidi"/>
                <w:b/>
                <w:bCs/>
                <w:sz w:val="24"/>
                <w:szCs w:val="24"/>
              </w:rPr>
              <w:t xml:space="preserve">Chemins communaux </w:t>
            </w:r>
          </w:p>
        </w:tc>
      </w:tr>
      <w:tr w:rsidR="00551B3E" w:rsidTr="00E368B4">
        <w:trPr>
          <w:trHeight w:val="506"/>
        </w:trPr>
        <w:tc>
          <w:tcPr>
            <w:tcW w:w="572"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Bon </w:t>
            </w:r>
          </w:p>
        </w:tc>
        <w:tc>
          <w:tcPr>
            <w:tcW w:w="1048"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Moyen </w:t>
            </w:r>
          </w:p>
        </w:tc>
        <w:tc>
          <w:tcPr>
            <w:tcW w:w="126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jc w:val="center"/>
              <w:rPr>
                <w:rFonts w:asciiTheme="majorBidi" w:hAnsiTheme="majorBidi" w:cstheme="majorBidi"/>
              </w:rPr>
            </w:pPr>
            <w:r w:rsidRPr="000B29EB">
              <w:rPr>
                <w:rFonts w:asciiTheme="majorBidi" w:hAnsiTheme="majorBidi" w:cstheme="majorBidi"/>
              </w:rPr>
              <w:t xml:space="preserve">Mauvais </w:t>
            </w:r>
          </w:p>
        </w:tc>
        <w:tc>
          <w:tcPr>
            <w:tcW w:w="7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Bon </w:t>
            </w:r>
          </w:p>
        </w:tc>
        <w:tc>
          <w:tcPr>
            <w:tcW w:w="108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jc w:val="center"/>
              <w:rPr>
                <w:rFonts w:asciiTheme="majorBidi" w:hAnsiTheme="majorBidi" w:cstheme="majorBidi"/>
              </w:rPr>
            </w:pPr>
            <w:r w:rsidRPr="000B29EB">
              <w:rPr>
                <w:rFonts w:asciiTheme="majorBidi" w:hAnsiTheme="majorBidi" w:cstheme="majorBidi"/>
              </w:rPr>
              <w:t xml:space="preserve">Moyen </w:t>
            </w:r>
          </w:p>
          <w:p w:rsidR="00551B3E" w:rsidRPr="000B29EB" w:rsidRDefault="00551B3E" w:rsidP="000B29EB">
            <w:pPr>
              <w:spacing w:line="259" w:lineRule="auto"/>
              <w:ind w:left="70"/>
              <w:jc w:val="center"/>
              <w:rPr>
                <w:rFonts w:asciiTheme="majorBidi" w:hAnsiTheme="majorBidi" w:cstheme="majorBidi"/>
              </w:rPr>
            </w:pPr>
          </w:p>
        </w:tc>
        <w:tc>
          <w:tcPr>
            <w:tcW w:w="108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Mauvais </w:t>
            </w:r>
          </w:p>
        </w:tc>
        <w:tc>
          <w:tcPr>
            <w:tcW w:w="7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Bon </w:t>
            </w:r>
          </w:p>
        </w:tc>
        <w:tc>
          <w:tcPr>
            <w:tcW w:w="126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jc w:val="center"/>
              <w:rPr>
                <w:rFonts w:asciiTheme="majorBidi" w:hAnsiTheme="majorBidi" w:cstheme="majorBidi"/>
              </w:rPr>
            </w:pPr>
            <w:r w:rsidRPr="000B29EB">
              <w:rPr>
                <w:rFonts w:asciiTheme="majorBidi" w:hAnsiTheme="majorBidi" w:cstheme="majorBidi"/>
              </w:rPr>
              <w:t xml:space="preserve">Moyen </w:t>
            </w:r>
          </w:p>
        </w:tc>
        <w:tc>
          <w:tcPr>
            <w:tcW w:w="16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jc w:val="center"/>
              <w:rPr>
                <w:rFonts w:asciiTheme="majorBidi" w:hAnsiTheme="majorBidi" w:cstheme="majorBidi"/>
              </w:rPr>
            </w:pPr>
            <w:r w:rsidRPr="000B29EB">
              <w:rPr>
                <w:rFonts w:asciiTheme="majorBidi" w:hAnsiTheme="majorBidi" w:cstheme="majorBidi"/>
              </w:rPr>
              <w:t xml:space="preserve">Mauvais </w:t>
            </w:r>
          </w:p>
        </w:tc>
      </w:tr>
      <w:tr w:rsidR="00551B3E" w:rsidTr="00E368B4">
        <w:trPr>
          <w:trHeight w:val="602"/>
        </w:trPr>
        <w:tc>
          <w:tcPr>
            <w:tcW w:w="572"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160 </w:t>
            </w:r>
          </w:p>
        </w:tc>
        <w:tc>
          <w:tcPr>
            <w:tcW w:w="1048"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535 </w:t>
            </w:r>
          </w:p>
        </w:tc>
        <w:tc>
          <w:tcPr>
            <w:tcW w:w="126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3 025 </w:t>
            </w:r>
          </w:p>
        </w:tc>
        <w:tc>
          <w:tcPr>
            <w:tcW w:w="7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91 </w:t>
            </w:r>
          </w:p>
        </w:tc>
        <w:tc>
          <w:tcPr>
            <w:tcW w:w="108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2 276 </w:t>
            </w:r>
          </w:p>
        </w:tc>
        <w:tc>
          <w:tcPr>
            <w:tcW w:w="7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246 </w:t>
            </w:r>
          </w:p>
        </w:tc>
        <w:tc>
          <w:tcPr>
            <w:tcW w:w="126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2 975 </w:t>
            </w:r>
          </w:p>
        </w:tc>
        <w:tc>
          <w:tcPr>
            <w:tcW w:w="1620" w:type="dxa"/>
            <w:tcBorders>
              <w:top w:val="single" w:sz="4" w:space="0" w:color="000000"/>
              <w:left w:val="single" w:sz="4" w:space="0" w:color="000000"/>
              <w:bottom w:val="single" w:sz="4" w:space="0" w:color="000000"/>
              <w:right w:val="single" w:sz="4" w:space="0" w:color="000000"/>
            </w:tcBorders>
          </w:tcPr>
          <w:p w:rsidR="00551B3E" w:rsidRPr="000B29EB" w:rsidRDefault="00551B3E" w:rsidP="000B29EB">
            <w:pPr>
              <w:spacing w:line="259" w:lineRule="auto"/>
              <w:ind w:left="70"/>
              <w:rPr>
                <w:rFonts w:asciiTheme="majorBidi" w:hAnsiTheme="majorBidi" w:cstheme="majorBidi"/>
              </w:rPr>
            </w:pPr>
            <w:r w:rsidRPr="000B29EB">
              <w:rPr>
                <w:rFonts w:asciiTheme="majorBidi" w:hAnsiTheme="majorBidi" w:cstheme="majorBidi"/>
              </w:rPr>
              <w:t xml:space="preserve">21 111 </w:t>
            </w:r>
          </w:p>
        </w:tc>
      </w:tr>
      <w:tr w:rsidR="00551B3E" w:rsidRPr="00E368B4" w:rsidTr="00E368B4">
        <w:trPr>
          <w:trHeight w:val="559"/>
        </w:trPr>
        <w:tc>
          <w:tcPr>
            <w:tcW w:w="572" w:type="dxa"/>
            <w:tcBorders>
              <w:top w:val="single" w:sz="4" w:space="0" w:color="000000"/>
              <w:left w:val="single" w:sz="4" w:space="0" w:color="000000"/>
              <w:bottom w:val="single" w:sz="4" w:space="0" w:color="000000"/>
              <w:right w:val="nil"/>
            </w:tcBorders>
          </w:tcPr>
          <w:p w:rsidR="00551B3E" w:rsidRPr="00E368B4" w:rsidRDefault="00551B3E" w:rsidP="00E368B4">
            <w:pPr>
              <w:spacing w:after="160" w:line="259" w:lineRule="auto"/>
              <w:jc w:val="center"/>
              <w:rPr>
                <w:sz w:val="24"/>
                <w:szCs w:val="24"/>
              </w:rPr>
            </w:pPr>
          </w:p>
        </w:tc>
        <w:tc>
          <w:tcPr>
            <w:tcW w:w="2308" w:type="dxa"/>
            <w:gridSpan w:val="2"/>
            <w:tcBorders>
              <w:top w:val="single" w:sz="4" w:space="0" w:color="000000"/>
              <w:left w:val="nil"/>
              <w:bottom w:val="single" w:sz="4" w:space="0" w:color="000000"/>
              <w:right w:val="single" w:sz="4" w:space="0" w:color="000000"/>
            </w:tcBorders>
          </w:tcPr>
          <w:p w:rsidR="00551B3E" w:rsidRPr="00E368B4" w:rsidRDefault="00551B3E" w:rsidP="00E368B4">
            <w:pPr>
              <w:spacing w:line="259" w:lineRule="auto"/>
              <w:ind w:left="70"/>
              <w:jc w:val="center"/>
              <w:rPr>
                <w:rFonts w:asciiTheme="majorBidi" w:hAnsiTheme="majorBidi" w:cstheme="majorBidi"/>
                <w:sz w:val="24"/>
                <w:szCs w:val="24"/>
              </w:rPr>
            </w:pPr>
            <w:r w:rsidRPr="00E368B4">
              <w:rPr>
                <w:rFonts w:asciiTheme="majorBidi" w:hAnsiTheme="majorBidi" w:cstheme="majorBidi"/>
                <w:sz w:val="24"/>
                <w:szCs w:val="24"/>
              </w:rPr>
              <w:t>S/T=  3 720</w:t>
            </w:r>
          </w:p>
        </w:tc>
        <w:tc>
          <w:tcPr>
            <w:tcW w:w="2880" w:type="dxa"/>
            <w:gridSpan w:val="3"/>
            <w:tcBorders>
              <w:top w:val="single" w:sz="4" w:space="0" w:color="000000"/>
              <w:left w:val="single" w:sz="4" w:space="0" w:color="000000"/>
              <w:bottom w:val="single" w:sz="4" w:space="0" w:color="000000"/>
              <w:right w:val="single" w:sz="4" w:space="0" w:color="000000"/>
            </w:tcBorders>
          </w:tcPr>
          <w:p w:rsidR="00551B3E" w:rsidRPr="00E368B4" w:rsidRDefault="00551B3E" w:rsidP="00E368B4">
            <w:pPr>
              <w:spacing w:line="259" w:lineRule="auto"/>
              <w:ind w:left="70"/>
              <w:jc w:val="center"/>
              <w:rPr>
                <w:rFonts w:asciiTheme="majorBidi" w:hAnsiTheme="majorBidi" w:cstheme="majorBidi"/>
                <w:sz w:val="24"/>
                <w:szCs w:val="24"/>
              </w:rPr>
            </w:pPr>
            <w:r w:rsidRPr="00E368B4">
              <w:rPr>
                <w:rFonts w:asciiTheme="majorBidi" w:hAnsiTheme="majorBidi" w:cstheme="majorBidi"/>
                <w:sz w:val="24"/>
                <w:szCs w:val="24"/>
              </w:rPr>
              <w:t>S/T= 2 367</w:t>
            </w:r>
          </w:p>
        </w:tc>
        <w:tc>
          <w:tcPr>
            <w:tcW w:w="720" w:type="dxa"/>
            <w:tcBorders>
              <w:top w:val="single" w:sz="4" w:space="0" w:color="000000"/>
              <w:left w:val="single" w:sz="4" w:space="0" w:color="000000"/>
              <w:bottom w:val="single" w:sz="4" w:space="0" w:color="000000"/>
              <w:right w:val="nil"/>
            </w:tcBorders>
          </w:tcPr>
          <w:p w:rsidR="00551B3E" w:rsidRPr="00E368B4" w:rsidRDefault="00551B3E" w:rsidP="00E368B4">
            <w:pPr>
              <w:spacing w:after="160" w:line="259" w:lineRule="auto"/>
              <w:ind w:left="70"/>
              <w:jc w:val="center"/>
              <w:rPr>
                <w:rFonts w:asciiTheme="majorBidi" w:hAnsiTheme="majorBidi" w:cstheme="majorBidi"/>
                <w:sz w:val="24"/>
                <w:szCs w:val="24"/>
              </w:rPr>
            </w:pPr>
          </w:p>
        </w:tc>
        <w:tc>
          <w:tcPr>
            <w:tcW w:w="2880" w:type="dxa"/>
            <w:gridSpan w:val="2"/>
            <w:tcBorders>
              <w:top w:val="single" w:sz="4" w:space="0" w:color="000000"/>
              <w:left w:val="nil"/>
              <w:bottom w:val="single" w:sz="4" w:space="0" w:color="000000"/>
              <w:right w:val="single" w:sz="4" w:space="0" w:color="000000"/>
            </w:tcBorders>
          </w:tcPr>
          <w:p w:rsidR="00551B3E" w:rsidRPr="00E368B4" w:rsidRDefault="00551B3E" w:rsidP="00E368B4">
            <w:pPr>
              <w:spacing w:line="259" w:lineRule="auto"/>
              <w:ind w:left="70"/>
              <w:jc w:val="center"/>
              <w:rPr>
                <w:rFonts w:asciiTheme="majorBidi" w:hAnsiTheme="majorBidi" w:cstheme="majorBidi"/>
                <w:sz w:val="24"/>
                <w:szCs w:val="24"/>
              </w:rPr>
            </w:pPr>
            <w:r w:rsidRPr="00E368B4">
              <w:rPr>
                <w:rFonts w:asciiTheme="majorBidi" w:hAnsiTheme="majorBidi" w:cstheme="majorBidi"/>
                <w:sz w:val="24"/>
                <w:szCs w:val="24"/>
              </w:rPr>
              <w:t>S/T=  24 332</w:t>
            </w:r>
          </w:p>
        </w:tc>
      </w:tr>
      <w:tr w:rsidR="00551B3E" w:rsidRPr="00E368B4" w:rsidTr="00E368B4">
        <w:trPr>
          <w:trHeight w:val="554"/>
        </w:trPr>
        <w:tc>
          <w:tcPr>
            <w:tcW w:w="572" w:type="dxa"/>
            <w:tcBorders>
              <w:top w:val="single" w:sz="4" w:space="0" w:color="000000"/>
              <w:left w:val="single" w:sz="4" w:space="0" w:color="000000"/>
              <w:bottom w:val="single" w:sz="4" w:space="0" w:color="000000"/>
              <w:right w:val="nil"/>
            </w:tcBorders>
          </w:tcPr>
          <w:p w:rsidR="00551B3E" w:rsidRPr="00E368B4" w:rsidRDefault="00551B3E" w:rsidP="00E368B4">
            <w:pPr>
              <w:spacing w:after="160" w:line="259" w:lineRule="auto"/>
              <w:jc w:val="center"/>
              <w:rPr>
                <w:sz w:val="24"/>
                <w:szCs w:val="24"/>
              </w:rPr>
            </w:pPr>
          </w:p>
        </w:tc>
        <w:tc>
          <w:tcPr>
            <w:tcW w:w="2308" w:type="dxa"/>
            <w:gridSpan w:val="2"/>
            <w:tcBorders>
              <w:top w:val="single" w:sz="4" w:space="0" w:color="000000"/>
              <w:left w:val="nil"/>
              <w:bottom w:val="single" w:sz="4" w:space="0" w:color="000000"/>
              <w:right w:val="nil"/>
            </w:tcBorders>
          </w:tcPr>
          <w:p w:rsidR="00551B3E" w:rsidRPr="00E368B4" w:rsidRDefault="00551B3E" w:rsidP="00E368B4">
            <w:pPr>
              <w:spacing w:line="259" w:lineRule="auto"/>
              <w:ind w:left="70"/>
              <w:jc w:val="center"/>
              <w:rPr>
                <w:rFonts w:asciiTheme="majorBidi" w:hAnsiTheme="majorBidi" w:cstheme="majorBidi"/>
                <w:sz w:val="24"/>
                <w:szCs w:val="24"/>
              </w:rPr>
            </w:pPr>
          </w:p>
        </w:tc>
        <w:tc>
          <w:tcPr>
            <w:tcW w:w="2880" w:type="dxa"/>
            <w:gridSpan w:val="3"/>
            <w:tcBorders>
              <w:top w:val="single" w:sz="4" w:space="0" w:color="000000"/>
              <w:left w:val="nil"/>
              <w:bottom w:val="single" w:sz="4" w:space="0" w:color="000000"/>
              <w:right w:val="nil"/>
            </w:tcBorders>
          </w:tcPr>
          <w:p w:rsidR="00551B3E" w:rsidRPr="00E368B4" w:rsidRDefault="00551B3E" w:rsidP="00E368B4">
            <w:pPr>
              <w:spacing w:line="259" w:lineRule="auto"/>
              <w:ind w:left="70"/>
              <w:jc w:val="center"/>
              <w:rPr>
                <w:rFonts w:asciiTheme="majorBidi" w:hAnsiTheme="majorBidi" w:cstheme="majorBidi"/>
                <w:sz w:val="24"/>
                <w:szCs w:val="24"/>
              </w:rPr>
            </w:pPr>
            <w:r w:rsidRPr="00E368B4">
              <w:rPr>
                <w:rFonts w:asciiTheme="majorBidi" w:hAnsiTheme="majorBidi" w:cstheme="majorBidi"/>
                <w:sz w:val="24"/>
                <w:szCs w:val="24"/>
              </w:rPr>
              <w:t>TOTAL = 30 419</w:t>
            </w:r>
          </w:p>
        </w:tc>
        <w:tc>
          <w:tcPr>
            <w:tcW w:w="720" w:type="dxa"/>
            <w:tcBorders>
              <w:top w:val="single" w:sz="4" w:space="0" w:color="000000"/>
              <w:left w:val="nil"/>
              <w:bottom w:val="single" w:sz="4" w:space="0" w:color="000000"/>
              <w:right w:val="nil"/>
            </w:tcBorders>
          </w:tcPr>
          <w:p w:rsidR="00551B3E" w:rsidRPr="00E368B4" w:rsidRDefault="00551B3E" w:rsidP="00E368B4">
            <w:pPr>
              <w:spacing w:line="259" w:lineRule="auto"/>
              <w:ind w:left="70"/>
              <w:jc w:val="center"/>
              <w:rPr>
                <w:rFonts w:asciiTheme="majorBidi" w:hAnsiTheme="majorBidi" w:cstheme="majorBidi"/>
                <w:sz w:val="24"/>
                <w:szCs w:val="24"/>
              </w:rPr>
            </w:pPr>
          </w:p>
        </w:tc>
        <w:tc>
          <w:tcPr>
            <w:tcW w:w="2880" w:type="dxa"/>
            <w:gridSpan w:val="2"/>
            <w:tcBorders>
              <w:top w:val="single" w:sz="4" w:space="0" w:color="000000"/>
              <w:left w:val="nil"/>
              <w:bottom w:val="single" w:sz="4" w:space="0" w:color="000000"/>
              <w:right w:val="single" w:sz="4" w:space="0" w:color="000000"/>
            </w:tcBorders>
          </w:tcPr>
          <w:p w:rsidR="00551B3E" w:rsidRPr="00E368B4" w:rsidRDefault="00551B3E" w:rsidP="00E368B4">
            <w:pPr>
              <w:spacing w:line="259" w:lineRule="auto"/>
              <w:ind w:left="70"/>
              <w:jc w:val="center"/>
              <w:rPr>
                <w:rFonts w:asciiTheme="majorBidi" w:hAnsiTheme="majorBidi" w:cstheme="majorBidi"/>
                <w:sz w:val="24"/>
                <w:szCs w:val="24"/>
              </w:rPr>
            </w:pPr>
          </w:p>
        </w:tc>
      </w:tr>
    </w:tbl>
    <w:p w:rsidR="0075573D" w:rsidRPr="00E368B4" w:rsidRDefault="0075573D" w:rsidP="00E368B4">
      <w:pPr>
        <w:tabs>
          <w:tab w:val="left" w:pos="3870"/>
        </w:tabs>
        <w:jc w:val="center"/>
        <w:rPr>
          <w:rFonts w:ascii="Times New Roman" w:hAnsi="Times New Roman" w:cs="Times New Roman"/>
          <w:b/>
          <w:noProof/>
          <w:sz w:val="10"/>
          <w:szCs w:val="10"/>
        </w:rPr>
      </w:pPr>
    </w:p>
    <w:p w:rsidR="00551B3E" w:rsidRPr="00A804D0" w:rsidRDefault="00551B3E" w:rsidP="00551B3E">
      <w:pPr>
        <w:tabs>
          <w:tab w:val="left" w:pos="3870"/>
        </w:tabs>
        <w:jc w:val="center"/>
        <w:rPr>
          <w:rFonts w:ascii="Times New Roman" w:hAnsi="Times New Roman" w:cs="Times New Roman"/>
          <w:b/>
          <w:noProof/>
          <w:sz w:val="24"/>
          <w:szCs w:val="24"/>
        </w:rPr>
      </w:pPr>
      <w:r w:rsidRPr="00A804D0">
        <w:rPr>
          <w:rFonts w:ascii="Times New Roman" w:hAnsi="Times New Roman" w:cs="Times New Roman"/>
          <w:b/>
          <w:noProof/>
          <w:sz w:val="24"/>
          <w:szCs w:val="24"/>
        </w:rPr>
        <w:t>Tableau n°5 :</w:t>
      </w:r>
      <w:r w:rsidR="00A804D0">
        <w:rPr>
          <w:rFonts w:ascii="Times New Roman" w:hAnsi="Times New Roman" w:cs="Times New Roman"/>
          <w:b/>
          <w:noProof/>
          <w:sz w:val="24"/>
          <w:szCs w:val="24"/>
        </w:rPr>
        <w:t xml:space="preserve"> </w:t>
      </w:r>
      <w:r w:rsidRPr="00A804D0">
        <w:rPr>
          <w:rFonts w:ascii="Times New Roman" w:hAnsi="Times New Roman" w:cs="Times New Roman"/>
          <w:b/>
          <w:noProof/>
          <w:sz w:val="24"/>
          <w:szCs w:val="24"/>
        </w:rPr>
        <w:t>la consistance et l’etats actuel du réseau non revetu</w:t>
      </w:r>
    </w:p>
    <w:p w:rsidR="00551B3E" w:rsidRPr="005C13BE" w:rsidRDefault="00551B3E" w:rsidP="00551B3E">
      <w:pPr>
        <w:spacing w:after="0"/>
        <w:rPr>
          <w:sz w:val="10"/>
          <w:szCs w:val="10"/>
        </w:rPr>
      </w:pPr>
    </w:p>
    <w:tbl>
      <w:tblPr>
        <w:tblStyle w:val="TableGrid"/>
        <w:tblW w:w="9194" w:type="dxa"/>
        <w:tblInd w:w="77" w:type="dxa"/>
        <w:tblCellMar>
          <w:top w:w="179" w:type="dxa"/>
          <w:left w:w="85" w:type="dxa"/>
          <w:right w:w="74" w:type="dxa"/>
        </w:tblCellMar>
        <w:tblLook w:val="04A0"/>
      </w:tblPr>
      <w:tblGrid>
        <w:gridCol w:w="8084"/>
        <w:gridCol w:w="1110"/>
      </w:tblGrid>
      <w:tr w:rsidR="00551B3E" w:rsidTr="00973059">
        <w:trPr>
          <w:trHeight w:val="4558"/>
        </w:trPr>
        <w:tc>
          <w:tcPr>
            <w:tcW w:w="8091" w:type="dxa"/>
            <w:tcBorders>
              <w:top w:val="single" w:sz="2" w:space="0" w:color="000000"/>
              <w:left w:val="single" w:sz="2" w:space="0" w:color="000000"/>
              <w:bottom w:val="single" w:sz="2" w:space="0" w:color="000000"/>
              <w:right w:val="nil"/>
            </w:tcBorders>
          </w:tcPr>
          <w:p w:rsidR="00551B3E" w:rsidRDefault="00551B3E" w:rsidP="00973059">
            <w:pPr>
              <w:spacing w:after="291" w:line="259" w:lineRule="auto"/>
              <w:ind w:left="2133"/>
            </w:pPr>
            <w:r>
              <w:rPr>
                <w:sz w:val="30"/>
              </w:rPr>
              <w:t>Consistance du Réseau non Revêtu</w:t>
            </w:r>
          </w:p>
          <w:p w:rsidR="00551B3E" w:rsidRDefault="00551B3E" w:rsidP="00973059">
            <w:pPr>
              <w:spacing w:after="52" w:line="259" w:lineRule="auto"/>
              <w:ind w:left="1995"/>
              <w:jc w:val="center"/>
            </w:pPr>
            <w:r>
              <w:rPr>
                <w:rFonts w:ascii="Times New Roman" w:eastAsia="Times New Roman" w:hAnsi="Times New Roman" w:cs="Times New Roman"/>
                <w:b/>
                <w:sz w:val="30"/>
              </w:rPr>
              <w:t xml:space="preserve">3 720 </w:t>
            </w:r>
          </w:p>
          <w:p w:rsidR="00551B3E" w:rsidRDefault="00551B3E" w:rsidP="00973059">
            <w:pPr>
              <w:spacing w:after="66" w:line="259" w:lineRule="auto"/>
              <w:ind w:left="2061"/>
              <w:jc w:val="center"/>
            </w:pPr>
            <w:r>
              <w:rPr>
                <w:rFonts w:ascii="Times New Roman" w:eastAsia="Times New Roman" w:hAnsi="Times New Roman" w:cs="Times New Roman"/>
                <w:b/>
                <w:sz w:val="30"/>
              </w:rPr>
              <w:t>12</w:t>
            </w:r>
            <w:r>
              <w:rPr>
                <w:sz w:val="30"/>
              </w:rPr>
              <w:t>%</w:t>
            </w:r>
          </w:p>
          <w:p w:rsidR="00551B3E" w:rsidRDefault="006C124D" w:rsidP="00973059">
            <w:pPr>
              <w:spacing w:after="36" w:line="259" w:lineRule="auto"/>
              <w:ind w:left="3018"/>
              <w:jc w:val="center"/>
            </w:pPr>
            <w:r>
              <w:rPr>
                <w:noProof/>
                <w:lang w:eastAsia="en-US"/>
              </w:rPr>
              <w:pict>
                <v:group id="Group 21798" o:spid="_x0000_s3220" style="position:absolute;left:0;text-align:left;margin-left:155.15pt;margin-top:-4.3pt;width:113.15pt;height:44.3pt;z-index:251673600" coordsize="14371,5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9ieMRAAAD9uAAAOAAAAZHJzL2Uyb0RvYy54bWzsXdtuG0cSfV9g/4HQ+0YzPXchdrCI13lZ&#10;7AZJ9gMYiroAFEmQjGX//dZ1ukmRXUU7kZ1YevDI0mGzp7rq1HWob797/7CYvJtvtver5auL8pvi&#10;YjJfzlbX98vbVxf/++XtP/qLyXY3XV5PF6vl/NXFh/n24rvXf//bt4/rq3lY3a0W1/PNBBZZbq8e&#10;168u7na79dXl5XZ2N3+Ybr9ZredL+OXNavMw3cF/N7eX15vpI6z+sLgMRdFePq421+vNajbfbuGn&#10;b/iXF69p/Zub+Wz335ub7Xw3Wby6gL3t6N8N/fsr/nv5+tvp1e1mur67n8k2ph+xi4fp/RLedFzq&#10;zXQ3nfy2uX+y1MP9bLParm5238xWD5erm5v72ZzuAe6mLA7u5ofN6rc13cvt1ePtehQTiPZATh+9&#10;7Ow/737cTO6vX12EshvgsJbTBzgmeucJ/whE9Li+vQLkD5v1z+sfN/KDW/4f3vX7m80DXuF+Ju9J&#10;uB9G4c7f7yYz+GFZV11ZdReTGfyuaUPVViz92R0c0ZOXze7+lX/hpb7tJe5u3MzjGhRpG2W1/TRZ&#10;/Xw3Xc/pCLYoAZFVCV8qKkJM6CckGMKNYtpebUFiR2TUtaC+zcUEhFF3oSlZFiqsOvShrllWoW+b&#10;MuDvx1ueXs1+2+5+mK9I6tN3/97u4Negfdf63fROv5u9X+q3GzCHrCGspzt8HS6F304eYXOykzvQ&#10;EN4I/vZh9W7+y4pwOzw6Remxw04jZLE8AS27EMY7U5Re17Qw2CysuScCBeg1BZagZQVZNexAAXpl&#10;4JGtKmC2WG3nLGe8fRL4KBJYMBX6YonSge3NpkBbN4vpjuz/4X4HfLa4fwCFD12R7AVWQ91kdaDv&#10;dh8WcxThYvnT/AZskCwHf7Dd3P76/WIzeTdF1qIvWny6WN9N5aeiDwKlrdI6+Pqb+8ViXLKkl+4t&#10;Wb+p33RvZQUB4+vmRJjjKwt+5Ux2w6wJ3AM3rdwJQhlfRO+8Wu7G1y+B8elNkrvFb39dXX8gFiGB&#10;gLEiwTyP1YYnVkuGhW8P1u20WtZJsFqwUDK7k1ZLVg0yUn5MFehZrZaVIJrkE5sZRBsiRI3CtJqT&#10;QDLvThZWlF7THZB5q6wUoNcUSOatW1XA+VY7NOUghrtZXpOWg6ddXrPpL5YuUz1iV2KqugwYwhNr&#10;FJv6OAP/qky1emKqFC+cZ6rsYPvTZlq2ZcNm/JnNVDaCChNtMNV99Wrxt2oAjCqbUIO7QXepUAXo&#10;VYBD0QhwKMd7V4xeGRvaFpwYLWpiq6LuBVv2oc8bflWFUAEbw24d4K4AvEQCQ9NmKaUaCrwrXLnq&#10;S9iQmiMHIfv3lwQDNpjlsKcxuppejx2Y/u58noI3pOji40nqk+jGHU8M8PX2q4wnQM84YRqzAAoJ&#10;ziOpxGghnJKsRzUTsyVUuYbY7wsgKdjIJ5IUMPt5JGVYPJEUOHRYdCgNLJFUS1jgneEckrLAQFLC&#10;O6Ef2nw4QyQFubCQlGZ3ShV6ZTpRVXCBI0mNGqOr6fX3JamXYAozri8874E46ICnGvSLbp7qqz5I&#10;taKsQjPQqyNZNUM/oINGsgrlUI9G+OyJj+4EyxW8kWNkpSjYrsYHp8KqBEr5jNKwGpNeU6PaE4EC&#10;9JoC675rKTgFXtff65VxydvrThXw140n6jflPysV9FeV9IBnOrBTCnbPs1N2hWSnpDP7dhqAC9RO&#10;uQT7OYIK1GvcidgpbOSYnbIzS60kZ6a4XmLRaid6jQYlQLLnvPnxBtCeR1Hpcnq17Pl8M33xqH8C&#10;jwrB24GlUix5nqWywjZtlXOoZaiH0Ut8TocqGzlmqEmIqm7qlKXWddto5l+0442pOemVzarumrqH&#10;rhSYdTn0pfoEBelVwEODxX8EQwQ+xiAK0qvwQFk1srIDXFVaW7HLBE1TtrJyylz69nqVbXSlFmOa&#10;bjBusOmLVlIMKMtYNygxGUjDBkvWkGqa7lOvImNpBx3h2fOJDt71T1LfqKqWQl5wlV9VPDI2hMf6&#10;BvnL81iO45GmRROCpON4OILk0qgz/iwsJ+GIbOR3YLkg9U1gOaoKnQzy91muyNc3QUxhgO4zs1yd&#10;r2A0yHLsZYDlLHBVVUJcVV/Ad7nKKbEc3+C5LFccdnD2KYZYjmsjSFzqTxSkV+FPiSOF5fLgyHKj&#10;pulqev0DWO4lnPsThHPAUQfhHCmpm+jExqquOxzlKEPTUViCSVcV6naceHh2lhu3AlmX7OQYzY2w&#10;xMmfiuZSrGOcA8i1bTX6g3jOiGH24Ny2ynFSGaouhosDxkp5eOjHkm1ZVOPBKBnolUmhDEWvkauj&#10;wlOWw6B0GqDDbXSiyrIvsVtFvA5qZO0degJB49e6r62901yMrN50jSV3aLQXWsx2wIuh1m6edAyz&#10;csewX2+1a3rrVouqQwx7vGQWSo9Hr3xM0ItC4XnRHZyStBYhZTDkMtRlfwYaNi5o6Y3mpAKlQM1e&#10;POjQqS5WZTUYIgRS0gaqBx2gPcG6ssdXKme9igcOYbzLlN0UpVfxrDFHc+ykLge1CQeaUjPZN/ei&#10;c/KumqAq7pC3vD1pla0ncDijxjrQNeSLnOQ6Bt2AhTo/uozNftlUTibS26a75M5/Fg2dAN2JgyR4&#10;NI/WttGg0bq0zW4tdEfFhm3mhGqLrmyzMmf7tOe0raE6rVfW7dDVug2HN4ERCS1smJ6KZi9wF3Kc&#10;uVNhAwBvYjlXBppjHcl795aXGe/JLqlEYdkVlXgK49DdyVwqHi/WU/KN1ag3doUkKiRN7uYDi6jq&#10;EDEY3Ix1etEEB5jHlVAVhrYwbi+x/bJorM54wiuOKVpgeuUsDzryIcRotSGRhGs96MjjZVWXhkwS&#10;H+FAJ/4HjjQY0QFk5urBHegm+k0Z3cpZdRd9sgcd/b1jJ32MJTzoGKc4JDjEGMiDjvGV4+SHGLt5&#10;0DEudGgsEPgYdLrgMaR12FqZBMwOO4YNaKjioAg4Q5w7R47woGMe4SG2mKTYlJlmQDYZp+mVTfMl&#10;pFSau9kOBNRjTAxt17SfdZpOL0lpTWeapsuHtaq/bv28e9u9/Srr5wHMcL+sBD8BmneXlVhfpLiE&#10;4SoVZWMFHdbHslKid89bVIJCEr33sTLSk/jyVA2JgS/mMD5Js/cs0F/o8Zvw5KE5+Mk55mAaQjpL&#10;/uyWwG9+2hTSzb3YAj/H9vW6BihYHLiG8x5FY9akyjK9MDoFdhowSkYdh6rqxrzleU0Cno8ct4Id&#10;B97JMfsYYeDL1A+cspAUC74nP2fNoRxXg+157xQNYWKbrx5wUBmHuPPDKRSwwkFgWO4Jb7HXwPUh&#10;rGjo8IEWnPTKhScKtAdWCAjLx1BLUXpVNDwWA8PsuBMM+fPt5hIbDQNLENOJfFeYUyXx/FTCyyW1&#10;8NB0jQ1eKmfYaEqauPNNOZYhcOoyyKg/5kT5rjMlfHI+mE1yG+9kmSnpMnjQkKmCpuJ90lhmXmmx&#10;yyAdDA8aM2xZ265RUJdBhOJAY2VAqpQNVCDywwbYZdB9O9BY0eBHQej5lnyvLq2W4NMweTRVYuQu&#10;7Z1AlUftAWor1l2mFSRbgthlEA131Faw8gWPbTj1BAv6qrE4lJ/XKqzYydyIQ2OxGihW70CnlUaH&#10;qeEBstV77LgK2Dt1cgS+Ox88F2xz9BNLujaxYamYDcGmTJznZIO0yRgGbYSKbZqHkrmQiMOBwMNN&#10;TNqor3mmBC/K3sD2eXJq5pNTjFNXrv5Hr+yHZC27rT/uDzrqreXwx/smDc4TVhQoTXjn3X08KYq5&#10;8iKNKgCVJ6uXH3WLqup5Xx+VFuZKoGFtNyLYHKgvb7j6aGkedLRi6iwagUHSh+zrARoeOctM2Cdg&#10;/zQv7ITZPOjImtT3zYcFCSN70JHt6YV5Rk48iQOdeKkqQDSTXzvxgA504l0lSs+dDvUi2Et50DEq&#10;cOyEehFMtB409iJYvx0SpF4EE7MHHaMwx8ljL0LI2YOOvQiHxqahqQuOvQixetvWuBfBYvEYchKz&#10;e1gCHbLO+uBIgUFBSbbh4reYyji4M82THLzMHQlWRgfnpxmew59AWAU9CXG8GG3lfVWam3r8IIij&#10;rSTxtV1smlTT6ECeFVP4oZM/v43xMiD75Q/IBuD7g3IVOeVH7ycncekWCYBed1itgmCQ52OrOHj+&#10;mapVsBWaj6WdHKtWJeP6qvynilVtgFktZhCFahCsVw6GE6AMYeU8cNr9BO+AE7V5eGx/YjZnzF/s&#10;9T95OiW/ejLTW5c4DJiHyzw0FkP4M2vccNAeI3Lc2zt8oKG5mWTvHppMBInJSL4MkR6TjNfkbzUd&#10;MO5wLjULf8YBYxr2yW8m8fNNW5h7jyMNMFZjwpN5iT9iwBg+rUhjFDtgSkp/wYHuinFcEyJEQy5Y&#10;+gMIFjsgfzfRcbiGgs48xXxBA8ZwY3KXGOQbJp0mJzYapkX1AQMM8g0LrYseangkbwe6ip9D5ZB3&#10;VYdxjNoxjhw/Pctx8hSoc3TnQXMNgrTK1lhhKicaPzVWNZan/LI0EecXPXYcRyNdJEGOkPbN04m5&#10;nfBolBMcB0UpD8jbGRfnaOXzBoxNxo8zsw5vQnMZuAvKFvKOKsHSZ8PlBCdlO9u3CtAOIOK7O2KT&#10;ccSYW01ZDxnl5QiS4rHZlWOs1XJUx2qUk1dUNHu+Lhb3WONy60oghyfsAHNchmDee3ZlDrMQ7Cg0&#10;cxiEYHsOT6zHCea4AMF8kLk9CwsiGMcs8uXFgw8fNMAtPJrFh02KmttF8jEINjZ+tMEhn5yfQmP6&#10;hJ9D/KV/UuBb+Pr+ezHar+lJ+gDO+iB/Jkp258/Mppg/0+sO82co92n+PGja8JnyZ9iK5M+wk2P5&#10;c1ooQ2IOWmw6lUWnpTKkvcroeqS1L2yMqkA05darzEOkcG/+yuVVR7s4LZWVSKyHxp7ZDPpYo16a&#10;7t2bv3LN0VVEhCFr6TBTxJHvw+zVSyEuhJpRjiz3qrEYKVnwpNZrN9XSuRUQUt8bgkzr1OB4ggWP&#10;kysYmlrwZHQF4t7WaN6UyeiKpyRfYP7Kn7JBGanak6qWXlnfD/NXAw3568DNHvSxo63qmnqVtWPT&#10;xIOOoyuQT+G8QU5fktEVDxoEJx17zOwMykhGVzxozF+lkYStuDy/HOSvBpryVy6WOnaC+au2ney7&#10;xPxVBnQcEqT8Vdp89ulQQixNJ1tPUKuVWBzog/w1r7HIVDL74LAGzF9FJh5TS5reDjtOGuoekoD8&#10;VSacbcKCtEIFaIOTCQObaGMi5Gh6JVMRNuMn8xb4EHOe7yGAdjuqBHtO/prn+Ji/GiYb390Rm4zz&#10;KZC/AkVmGS/Kay9MUsrVK1NvPDbMIvMmEsdTMDvN5z9R0boWHsfPbngvf7V8IghLZt1APS0wxmXM&#10;uJi/5g8OwywZqnLmr6xo9qQUGEQjKzvAmL9K97iDz8fISo7yVzZ+zF/z4IP81QBD/ip7BkXNn99+&#10;/mpgT+ev+4qJrS2Zh8vHvgkQe2Agu1w4cDKL0Hc/P4t+aUR/QiOa/gwX/JUy+lNE8hfV8M+gpf+n&#10;P6wS/+7b6/8LAAAA//8DAFBLAwQUAAYACAAAACEAel9AyN8AAAAJAQAADwAAAGRycy9kb3ducmV2&#10;LnhtbEyPwWqDQBCG74W8wzKB3pJdKxGxriGEtqdQaFIovU10ohJ3V9yNmrfv9NTeZpiPf74/386m&#10;EyMNvnVWQ7RWIMiWrmptreHz9LpKQfiAtsLOWdJwJw/bYvGQY1a5yX7QeAy14BDrM9TQhNBnUvqy&#10;IYN+7XqyfLu4wWDgdahlNeDE4aaTT0ol0mBr+UODPe0bKq/Hm9HwNuG0i6OX8XC97O/fp8371yEi&#10;rR+X8+4ZRKA5/MHwq8/qULDT2d1s5UWnIY5UzKiGVZqAYGATJzycNaRKgSxy+b9B8QMAAP//AwBQ&#10;SwECLQAUAAYACAAAACEAtoM4kv4AAADhAQAAEwAAAAAAAAAAAAAAAAAAAAAAW0NvbnRlbnRfVHlw&#10;ZXNdLnhtbFBLAQItABQABgAIAAAAIQA4/SH/1gAAAJQBAAALAAAAAAAAAAAAAAAAAC8BAABfcmVs&#10;cy8ucmVsc1BLAQItABQABgAIAAAAIQCTe9ieMRAAAD9uAAAOAAAAAAAAAAAAAAAAAC4CAABkcnMv&#10;ZTJvRG9jLnhtbFBLAQItABQABgAIAAAAIQB6X0DI3wAAAAkBAAAPAAAAAAAAAAAAAAAAAIsSAABk&#10;cnMvZG93bnJldi54bWxQSwUGAAAAAAQABADzAAAAlxMAAAAA&#10;">
                  <v:shape id="Shape 1111" o:spid="_x0000_s3221" style="position:absolute;left:7620;top:472;width:4282;height:2865;visibility:visible" coordsize="428244,2865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qjwMEA&#10;AADdAAAADwAAAGRycy9kb3ducmV2LnhtbERP0WoCMRB8L/gPYQXfaq4ipV6NUoQD7VOr4vOSrJej&#10;l81xWfX8e1ModJ52mZ2ZneV6CK26Up+ayAZepgUoYhtdw7WB46F6fgOVBNlhG5kM3CnBejV6WmLp&#10;4o2/6bqXWmUTTiUa8CJdqXWyngKmaeyIM3eOfUDJa19r1+Mtm4dWz4riVQdsOCd47Gjjyf7sL8GA&#10;3VlBXy1OWB0/uzmd5ctuxJjJePh4ByU0yP/xn3rr8vsZ8Nsmj6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Ko8DBAAAA3QAAAA8AAAAAAAAAAAAAAAAAmAIAAGRycy9kb3du&#10;cmV2LnhtbFBLBQYAAAAABAAEAPUAAACGAwAAAAA=&#10;" adj="0,,0" path="m428244,r,172212l,286512,,114300,428244,xe" fillcolor="#4d4d7f" stroked="f" strokeweight="0">
                    <v:stroke miterlimit="83231f" joinstyle="miter"/>
                    <v:formulas/>
                    <v:path arrowok="t" o:connecttype="segments" textboxrect="0,0,428244,286512"/>
                  </v:shape>
                  <v:shape id="Shape 1112" o:spid="_x0000_s3222" style="position:absolute;left:7620;top:472;width:4282;height:2865;visibility:visible" coordsize="428244,2865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b78IA&#10;AADdAAAADwAAAGRycy9kb3ducmV2LnhtbERPzYrCMBC+L/gOYRa8rWl72F2qUdyKrOxFVn2AoRnb&#10;YjNpk6j17Y0geJuP73dmi8G04kLON5YVpJMEBHFpdcOVgsN+/fENwgdkja1lUnAjD4v56G2GubZX&#10;/qfLLlQihrDPUUEdQpdL6cuaDPqJ7Ygjd7TOYIjQVVI7vMZw08osST6lwYZjQ40dFTWVp93ZKPj5&#10;++p7V5yKrF//ng+0Xa5KWyk1fh+WUxCBhvASP90bHeenaQaPb+IJ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F5vvwgAAAN0AAAAPAAAAAAAAAAAAAAAAAJgCAABkcnMvZG93&#10;bnJldi54bWxQSwUGAAAAAAQABAD1AAAAhwMAAAAA&#10;" adj="0,,0" path="m,114309l428244,r,172217l,286511,,114309xe" filled="f" strokeweight=".26442mm">
                    <v:stroke joinstyle="round" endcap="round"/>
                    <v:formulas/>
                    <v:path arrowok="t" o:connecttype="segments" textboxrect="0,0,428244,286511"/>
                  </v:shape>
                  <v:shape id="Shape 1113" o:spid="_x0000_s3223" style="position:absolute;left:7620;width:4282;height:1615;visibility:visible" coordsize="428244,1615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Z/ccUA&#10;AADdAAAADwAAAGRycy9kb3ducmV2LnhtbERPS2vCQBC+F/oflil4000UrE1dRcRHL0W0XryN2WkS&#10;kp0N2dUk/fXdgtDbfHzPmS87U4k7Na6wrCAeRSCIU6sLzhScv7bDGQjnkTVWlklBTw6Wi+enOSba&#10;tnyk+8lnIoSwS1BB7n2dSOnSnAy6ka2JA/dtG4M+wCaTusE2hJtKjqNoKg0WHBpyrGmdU1qebkbB&#10;9PrzuXnbnPcHLHVbvu76y6TolRq8dKt3EJ46/y9+uD90mB/HE/j7Jpw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dn9xxQAAAN0AAAAPAAAAAAAAAAAAAAAAAJgCAABkcnMv&#10;ZG93bnJldi54bWxQSwUGAAAAAAQABAD1AAAAigMAAAAA&#10;" adj="0,,0" path="m,l152400,r38100,9144l266700,9144r38100,9143l332232,18287r38100,10669l390144,38100r38100,l,161544,,xe" fillcolor="#99f" stroked="f" strokeweight="0">
                    <v:stroke joinstyle="round" endcap="round"/>
                    <v:formulas/>
                    <v:path arrowok="t" o:connecttype="segments" textboxrect="0,0,428244,161544"/>
                  </v:shape>
                  <v:shape id="Shape 1114" o:spid="_x0000_s3224" style="position:absolute;left:7620;width:4282;height:1615;visibility:visible" coordsize="428244,16155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5ScIA&#10;AADdAAAADwAAAGRycy9kb3ducmV2LnhtbERPS2sCMRC+F/wPYYTeNLtVRFajiFjY3lof7XXYjLvb&#10;biYhibr996Yg9DYf33OW69504ko+tJYV5OMMBHFldcu1guPhdTQHESKyxs4yKfilAOvV4GmJhbY3&#10;/qDrPtYihXAoUEEToyukDFVDBsPYOuLEna03GBP0tdQebyncdPIly2bSYMupoUFH24aqn/3FKNh9&#10;lu9v5RfPdpO8df775MKcnFLPw36zABGpj//ih7vUaX6eT+Hvm3SC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QLlJwgAAAN0AAAAPAAAAAAAAAAAAAAAAAJgCAABkcnMvZG93&#10;bnJldi54bWxQSwUGAAAAAAQABAD1AAAAhwMAAAAA&#10;" adj="0,,0" path="m,l152403,r38097,9156l266709,9156r38097,9141l332232,18297r38112,10664l390147,38102r38097,l,161553,,xe" filled="f" strokeweight=".26442mm">
                    <v:stroke joinstyle="round" endcap="round"/>
                    <v:formulas/>
                    <v:path arrowok="t" o:connecttype="segments" textboxrect="0,0,428244,161553"/>
                  </v:shape>
                  <v:shape id="Shape 1115" o:spid="_x0000_s3225" style="position:absolute;left:8382;top:1325;width:5989;height:2195;visibility:visible" coordsize="598932,219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2EVcQA&#10;AADdAAAADwAAAGRycy9kb3ducmV2LnhtbESPQWvDMAyF74X9B6PBbo2TQsea1i1hUFhPY0kPPaqx&#10;loTYcoi9JPv382Cwm8R779PT4bRYIyYafedYQZakIIhrpztuFFyr8/oFhA/IGo1jUvBNHk7Hh9UB&#10;c+1m/qCpDI2IEPY5KmhDGHIpfd2SRZ+4gThqn260GOI6NlKPOEe4NXKTps/SYsfxQosDvbZU9+WX&#10;jZSqD8V9d+Nm6e/GTdK8X+pMqafHpdiDCLSEf/Nf+k3H+lm2hd9v4gjy+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NhFXEAAAA3QAAAA8AAAAAAAAAAAAAAAAAmAIAAGRycy9k&#10;b3ducmV2LnhtbFBLBQYAAAAABAAEAPUAAACJAwAAAAA=&#10;" adj="0,,0" path="m598932,r,172213l,219456,,48768,598932,xe" fillcolor="#4d1a33" stroked="f" strokeweight="0">
                    <v:stroke joinstyle="round" endcap="round"/>
                    <v:formulas/>
                    <v:path arrowok="t" o:connecttype="segments" textboxrect="0,0,598932,219456"/>
                  </v:shape>
                  <v:shape id="Shape 1116" o:spid="_x0000_s3226" style="position:absolute;left:8382;top:1325;width:5989;height:2195;visibility:visible" coordsize="598925,21946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jUbsIA&#10;AADdAAAADwAAAGRycy9kb3ducmV2LnhtbERPTWvCQBC9F/wPywjedBOl0kZXEUH04qG2sddpdkyC&#10;2dmQXeP677sFobd5vM9ZroNpRE+dqy0rSCcJCOLC6ppLBV+fu/EbCOeRNTaWScGDHKxXg5clZtre&#10;+YP6ky9FDGGXoYLK+zaT0hUVGXQT2xJH7mI7gz7CrpS6w3sMN42cJslcGqw5NlTY0rai4nq6GQXH&#10;/OdsbrPvfP/6bsIsnKXGoldqNAybBQhPwf+Ln+6DjvPTdA5/38QT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NRuwgAAAN0AAAAPAAAAAAAAAAAAAAAAAJgCAABkcnMvZG93&#10;bnJldi54bWxQSwUGAAAAAAQABAD1AAAAhwMAAAAA&#10;" adj="0,,0" path="m,48768l598925,r,172218l,219463,,48768xe" filled="f" strokeweight=".26442mm">
                    <v:stroke joinstyle="round" endcap="round"/>
                    <v:formulas/>
                    <v:path arrowok="t" o:connecttype="segments" textboxrect="0,0,598925,219463"/>
                  </v:shape>
                  <v:shape id="Shape 1117" o:spid="_x0000_s3227" style="position:absolute;left:8382;top:563;width:5989;height:1250;visibility:visible" coordsize="598932,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iSMUA&#10;AADdAAAADwAAAGRycy9kb3ducmV2LnhtbERPTWuDQBC9B/oflin0Flc9NMFmE0QslBQCSXrocXAn&#10;KnVn1d1G21+fDRR6m8f7nM1uNp240uhaywqSKAZBXFndcq3g4/y6XINwHlljZ5kU/JCD3fZhscFM&#10;24mPdD35WoQQdhkqaLzvMyld1ZBBF9meOHAXOxr0AY611CNOIdx0Mo3jZ2mw5dDQYE9FQ9XX6dso&#10;KNPB2PX8OaWXfD/8HvaruCzelXp6nPMXEJ5m/y/+c7/pMD9JVnD/Jpwgt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6yJIxQAAAN0AAAAPAAAAAAAAAAAAAAAAAJgCAABkcnMv&#10;ZG93bnJldi54bWxQSwUGAAAAAAQABAD1AAAAigMAAAAA&#10;" adj="0,,0" path="m428244,r18288,10668l475488,19813r19812,9143l513588,28956r19812,9144l551688,48768r19812,9145l580644,67056r18288,l,124968,428244,xe" fillcolor="#993365" stroked="f" strokeweight="0">
                    <v:stroke joinstyle="round" endcap="round"/>
                    <v:formulas/>
                    <v:path arrowok="t" o:connecttype="segments" textboxrect="0,0,598932,124968"/>
                  </v:shape>
                  <v:shape id="Shape 1118" o:spid="_x0000_s3228" style="position:absolute;left:8382;top:564;width:5989;height:1249;visibility:visible" coordsize="598925,12495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3HxccA&#10;AADdAAAADwAAAGRycy9kb3ducmV2LnhtbESPT2vCQBDF7wW/wzKCt7pJW0qNrtIWihZ6sCr+uQ3Z&#10;MQlmZ0N21fjtnUOhtxnem/d+M5l1rlYXakPl2UA6TEAR595WXBjYrL8e30CFiGyx9kwGbhRgNu09&#10;TDCz/sq/dFnFQkkIhwwNlDE2mdYhL8lhGPqGWLSjbx1GWdtC2xavEu5q/ZQkr9phxdJQYkOfJeWn&#10;1dkZOKy3nL7Q9xJ3Hz+jud/N6/352ZhBv3sfg4rUxX/z3/XCCn6aCq58IyPo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Nx8XHAAAA3QAAAA8AAAAAAAAAAAAAAAAAmAIAAGRy&#10;cy9kb3ducmV2LnhtbFBLBQYAAAAABAAEAPUAAACMAwAAAAA=&#10;" adj="0,,0" path="m428244,r18278,10664l475488,19806r19803,9141l513585,28947r19803,9141l551682,48768r19818,9141l580647,67050r18278,l,124958,428244,xe" filled="f" strokeweight=".26442mm">
                    <v:stroke joinstyle="round" endcap="round"/>
                    <v:formulas/>
                    <v:path arrowok="t" o:connecttype="segments" textboxrect="0,0,598925,124958"/>
                  </v:shape>
                  <v:shape id="Shape 1119" o:spid="_x0000_s3229" style="position:absolute;top:2377;width:12573;height:3246;visibility:visible" coordsize="1257300,3246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o+asEA&#10;AADdAAAADwAAAGRycy9kb3ducmV2LnhtbERP24rCMBB9X/Afwgi+rWl9EK1GKeIuKgteP2BsxrbY&#10;TEoTtf79RhB8m8O5znTemkrcqXGlZQVxPwJBnFldcq7gdPz5HoFwHlljZZkUPMnBfNb5mmKi7YP3&#10;dD/4XIQQdgkqKLyvEyldVpBB17c1ceAutjHoA2xyqRt8hHBTyUEUDaXBkkNDgTUtCsquh5tRUP5u&#10;hqcYB397+9yeU33ZrZdVqlSv26YTEJ5a/xG/3Ssd5sfxGF7fhBPk7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KPmrBAAAA3QAAAA8AAAAAAAAAAAAAAAAAmAIAAGRycy9kb3du&#10;cmV2LnhtbFBLBQYAAAAABAAEAPUAAACGAwAAAAA=&#10;" adj="0,,0" path="m1257300,r,172212l1246632,181356r,9144l1237488,199644r-9144,10668l1208532,219456r-9144,9144l1181100,237744r-19812,10668l1143000,257556r-28956,l1094232,266700r-27432,9144l1037844,286512r-38100,l979932,295656r-38100,l903732,304800r-27432,l827532,313944r-76200,l723900,324612r-201168,l495300,313944r-76200,l381000,304800r-28956,l313944,295656r-38100,l246888,286512r-38100,l190500,275844r-28956,-9144l132588,257556r-18288,l94488,248412,65532,237744r-9144,-9144l38100,219456,27432,210312,18288,199644,9144,190500,,181356,,9144,9144,19812r9144,9144l27432,38100r10668,9144l56388,57912r9144,9144l94488,76200r19812,9144l132588,85344r28956,10668l190500,105156r18288,9144l246888,114300r28956,9144l313944,123444r38100,10668l381000,134112r38100,9144l495300,143256r27432,9144l723900,152400r27432,-9144l827532,143256r48768,-9144l903732,134112r38100,-10668l979932,123444r19812,-9144l1037844,114300r28956,-9144l1094232,96012r19812,-10668l1143000,85344r18288,-9144l1181100,67056r18288,-9144l1208532,47244r19812,-9144l1237488,28956r9144,-9144l1246632,9144,1257300,xe" fillcolor="#7f7f65" stroked="f" strokeweight="0">
                    <v:stroke joinstyle="round" endcap="round"/>
                    <v:formulas/>
                    <v:path arrowok="t" o:connecttype="segments" textboxrect="0,0,1257300,324612"/>
                  </v:shape>
                  <v:shape id="Shape 1120" o:spid="_x0000_s3230" style="position:absolute;left:12573;top:2286;width:0;height:91;visibility:visible" coordsize="0,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EZJ8YA&#10;AADdAAAADwAAAGRycy9kb3ducmV2LnhtbESPT2vCQBDF7wW/wzKCt7oxoJXUVYog2ILQ+vc6ZKfZ&#10;0OxsyG41/fadg+Bthvfmvd8sVr1v1JW6WAc2MBlnoIjLYGuuDBwPm+c5qJiQLTaBycAfRVgtB08L&#10;LGy48Rdd96lSEsKxQAMupbbQOpaOPMZxaIlF+w6dxyRrV2nb4U3CfaPzLJtpjzVLg8OW1o7Kn/2v&#10;NzC91LOd/dzMz+5jd9IvLm+P796Y0bB/ewWVqE8P8/16awV/kgu/fCMj6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EZJ8YAAADdAAAADwAAAAAAAAAAAAAAAACYAgAAZHJz&#10;L2Rvd25yZXYueG1sUEsFBgAAAAAEAAQA9QAAAIsDAAAAAA==&#10;" adj="0,,0" path="m,9144l,,,9144xe" fillcolor="#7f7f65" stroked="f" strokeweight="0">
                    <v:stroke joinstyle="round" endcap="round"/>
                    <v:formulas/>
                    <v:path arrowok="t" o:connecttype="segments" textboxrect="0,0,0,9144"/>
                  </v:shape>
                  <v:shape id="Shape 1121" o:spid="_x0000_s3231" style="position:absolute;top:2286;width:0;height:182;visibility:visible" coordsize="0,1828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LA1sEA&#10;AADdAAAADwAAAGRycy9kb3ducmV2LnhtbERPTWsCMRC9C/0PYQreNFkFK6tRRBA8FIqreB42083S&#10;zWRJorv9902h0Ns83uds96PrxJNCbD1rKOYKBHHtTcuNhtv1NFuDiAnZYOeZNHxThP3uZbLF0viB&#10;L/SsUiNyCMcSNdiU+lLKWFtyGOe+J87cpw8OU4ahkSbgkMNdJxdKraTDlnODxZ6Oluqv6uE0DFaF&#10;Kh264a7O78u6V+HjdH3Tevo6HjYgEo3pX/znPps8v1gU8PtNPkHu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CwNbBAAAA3QAAAA8AAAAAAAAAAAAAAAAAmAIAAGRycy9kb3du&#10;cmV2LnhtbFBLBQYAAAAABAAEAPUAAACGAwAAAAA=&#10;" adj="0,,0" path="m,18287l,,,18287xe" fillcolor="#7f7f65" stroked="f" strokeweight="0">
                    <v:stroke joinstyle="round" endcap="round"/>
                    <v:formulas/>
                    <v:path arrowok="t" o:connecttype="segments" textboxrect="0,0,0,18287"/>
                  </v:shape>
                  <v:shape id="Shape 1122" o:spid="_x0000_s3232" style="position:absolute;top:2286;width:12573;height:3337;visibility:visible" coordsize="1257306,3337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cUsUA&#10;AADdAAAADwAAAGRycy9kb3ducmV2LnhtbERPTWvCQBC9F/oflin0UszGVEViVimFQqFUiAp6HLNj&#10;Es3OhuxG47/vFgq9zeN9TrYaTCOu1LnasoJxFIMgLqyuuVSw236M5iCcR9bYWCYFd3KwWj4+ZJhq&#10;e+OcrhtfihDCLkUFlfdtKqUrKjLoItsSB+5kO4M+wK6UusNbCDeNTOJ4Jg3WHBoqbOm9ouKy6Y2C&#10;/T7W+fHw9TLNL/L+Otn23/15rdTz0/C2AOFp8P/iP/enDvPHSQK/34QT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CtxSxQAAAN0AAAAPAAAAAAAAAAAAAAAAAJgCAABkcnMv&#10;ZG93bnJldi54bWxQSwUGAAAAAAQABAD1AAAAigMAAAAA&#10;" adj="0,,0" path="m1257306,r,9141l1246634,18297r,10665l1237487,38103r-9131,9141l1208538,56385r-9148,10680l1181097,76206r-19803,9142l1143000,94488r-28950,l1094231,105153r-27425,9156l1037856,123451r-38112,l979941,132591r-38097,l903731,143256r-27425,l827538,152397r-76194,l723903,161554r-201171,l495306,152397r-76209,l381000,143256r-28950,l313953,132591r-38097,l246891,123451r-38097,l190500,114309r-28950,-9156l132600,94488r-18294,l94488,85348,65538,76206,56391,67065,38097,56385,27441,47244,18294,38103,9147,28962,,18297,,,,190500r9147,9141l18294,208797r9147,10665l38097,228603r18294,9141l65538,246885r28950,10680l114306,266706r18294,l161550,275848r28950,9140l208794,295653r38097,l275856,304809r38097,l352050,313951r28950,l419097,323091r76209,l522732,333756r201171,l751344,323091r76194,l876306,313951r27425,l941844,304809r38097,l999744,295653r38112,l1066806,284988r27425,-9140l1114050,266706r28950,l1161294,257565r19803,-10680l1199390,237744r9148,-9141l1228356,219462r9131,-10665l1246634,199641r,-9141l1257306,181359,1257306,xe" filled="f" strokeweight=".26442mm">
                    <v:stroke joinstyle="round" endcap="round"/>
                    <v:formulas/>
                    <v:path arrowok="t" o:connecttype="segments" textboxrect="0,0,1257306,333756"/>
                  </v:shape>
                  <v:shape id="Shape 1123" o:spid="_x0000_s3233" style="position:absolute;top:670;width:12573;height:3231;visibility:visible" coordsize="1257300,3230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kXNsYA&#10;AADdAAAADwAAAGRycy9kb3ducmV2LnhtbERPTWvCQBC9F/oflin01my0Ukp0FamV5qCHpB70NmTH&#10;JJidDdltkvrru0LB2zze5yxWo2lET52rLSuYRDEI4sLqmksFh+/tyzsI55E1NpZJwS85WC0fHxaY&#10;aDtwRn3uSxFC2CWooPK+TaR0RUUGXWRb4sCdbWfQB9iVUnc4hHDTyGkcv0mDNYeGClv6qKi45D9G&#10;QXY9Fvv17HT012xz/vrcpdvNbqbU89O4noPwNPq7+N+d6jB/Mn2F2zfhBL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kXNsYAAADdAAAADwAAAAAAAAAAAAAAAACYAgAAZHJz&#10;L2Rvd25yZXYueG1sUEsFBgAAAAAEAAQA9QAAAIsDAAAAAA==&#10;" adj="0,,0" path="m475488,l627888,r,161544l1228344,103632r9144,19812l1246632,132588r,9144l1257300,152400r,18288l1246632,179832r,10668l1237488,199644r-9144,9144l1208532,217932r-9144,10668l1181100,237744r-19812,9144l1143000,256032r-28956,l1094232,266700r-27432,9144l1028700,284988r-28956,l970788,294132r-28956,l903732,304800r-27432,l827532,313944r-76200,l713232,323088r-190500,l484632,313944r-76200,l370332,304800r-27432,l304800,294132r-28956,l237744,284988r-28956,l179832,275844r-18288,-9144l132588,256032r-28956,-9144l85344,246888,65532,228600r-18288,l38100,217932,27432,208788,9144,199644r,-9144l,179832,,132588r9144,-9144l18288,114300r9144,-10668l47244,94488r9144,-9144l85344,76200,94488,65532r28956,l141732,56388r28956,-9144l199644,38100r28956,l256032,27432r38100,-9144l332232,18288,361188,9144r67056,l475488,xe" fillcolor="#ffc" stroked="f" strokeweight="0">
                    <v:stroke joinstyle="round" endcap="round"/>
                    <v:formulas/>
                    <v:path arrowok="t" o:connecttype="segments" textboxrect="0,0,1257300,323088"/>
                  </v:shape>
                  <v:shape id="Shape 1124" o:spid="_x0000_s3234" style="position:absolute;top:670;width:12573;height:3231;visibility:visible" coordsize="1257306,3230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os2sMA&#10;AADdAAAADwAAAGRycy9kb3ducmV2LnhtbERP20rDQBB9F/yHZQTf7KS1iMZuSxGUFopg4geM2WkS&#10;zM6G3U2b9uu7BcG3OZzrLFaj7dSBfWidaJhOMlAslTOt1Bq+y/eHZ1AhkhjqnLCGEwdYLW9vFpQb&#10;d5QvPhSxVilEQk4amhj7HDFUDVsKE9ezJG7vvKWYoK/ReDqmcNvhLMue0FIrqaGhnt8arn6LwWrA&#10;UJYvP4+u2OMW/ZmHz4/1btD6/m5cv4KKPMZ/8Z97Y9L86WwO12/SCbi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los2sMAAADdAAAADwAAAAAAAAAAAAAAAACYAgAAZHJzL2Rv&#10;d25yZXYueG1sUEsFBgAAAAAEAAQA9QAAAIgDAAAAAA==&#10;" adj="0,,0" path="m1228356,103629r9131,19806l1246634,132592r,9140l1257306,152397r,18283l1246634,179836r,10664l1237487,199641r-9131,9142l1208538,217923r-9148,10680l1181097,237744r-19803,9142l1143000,256026r-28950,l1094231,266691r-27425,9157l1028709,284989r-28965,l970793,294129r-28949,l903731,304794r-27425,l827538,313935r-76194,l713231,323092r-190499,l484635,313935r-76194,l370344,304794r-27441,l304806,294129r-28950,l237744,284989r-28950,l179844,275848r-18294,-9157l132600,256026r-28965,-9140l85356,246886,65538,228603r-18294,l38097,217923,27441,208783,9147,199641r,-9141l,179836,,132592r9147,-9157l18294,114294r9147,-10665l47244,94489r9147,-9141l85356,76191,94488,65526r28965,l141731,56386r28966,-9142l199647,38103r28950,l256038,27423r38097,-9140l332232,18283,361197,9141r67047,l475488,,627891,r,161538l1228356,103629xe" filled="f" strokeweight=".26442mm">
                    <v:stroke joinstyle="round" endcap="round"/>
                    <v:formulas/>
                    <v:path arrowok="t" o:connecttype="segments" textboxrect="0,0,1257306,323092"/>
                  </v:shape>
                  <w10:wrap type="square"/>
                </v:group>
              </w:pict>
            </w:r>
            <w:r w:rsidR="00551B3E">
              <w:rPr>
                <w:rFonts w:ascii="Times New Roman" w:eastAsia="Times New Roman" w:hAnsi="Times New Roman" w:cs="Times New Roman"/>
                <w:b/>
                <w:sz w:val="30"/>
              </w:rPr>
              <w:t>2367</w:t>
            </w:r>
          </w:p>
          <w:p w:rsidR="00551B3E" w:rsidRDefault="00551B3E" w:rsidP="00973059">
            <w:pPr>
              <w:spacing w:after="135" w:line="259" w:lineRule="auto"/>
              <w:ind w:left="3018"/>
              <w:jc w:val="center"/>
            </w:pPr>
            <w:r>
              <w:rPr>
                <w:rFonts w:ascii="Times New Roman" w:eastAsia="Times New Roman" w:hAnsi="Times New Roman" w:cs="Times New Roman"/>
                <w:b/>
                <w:sz w:val="30"/>
              </w:rPr>
              <w:t>8</w:t>
            </w:r>
            <w:r>
              <w:rPr>
                <w:sz w:val="30"/>
              </w:rPr>
              <w:t xml:space="preserve">% </w:t>
            </w:r>
          </w:p>
          <w:p w:rsidR="00551B3E" w:rsidRDefault="00551B3E" w:rsidP="00973059">
            <w:pPr>
              <w:spacing w:after="52" w:line="259" w:lineRule="auto"/>
              <w:ind w:left="2553"/>
            </w:pPr>
            <w:r>
              <w:rPr>
                <w:rFonts w:ascii="Times New Roman" w:eastAsia="Times New Roman" w:hAnsi="Times New Roman" w:cs="Times New Roman"/>
                <w:b/>
                <w:sz w:val="30"/>
              </w:rPr>
              <w:t>24 332</w:t>
            </w:r>
          </w:p>
          <w:p w:rsidR="00551B3E" w:rsidRDefault="00551B3E" w:rsidP="00973059">
            <w:pPr>
              <w:spacing w:line="259" w:lineRule="auto"/>
              <w:ind w:left="2690"/>
            </w:pPr>
            <w:r>
              <w:rPr>
                <w:rFonts w:ascii="Times New Roman" w:eastAsia="Times New Roman" w:hAnsi="Times New Roman" w:cs="Times New Roman"/>
                <w:b/>
                <w:sz w:val="30"/>
              </w:rPr>
              <w:t>80</w:t>
            </w:r>
            <w:r>
              <w:rPr>
                <w:sz w:val="30"/>
              </w:rPr>
              <w:t>%</w:t>
            </w:r>
          </w:p>
        </w:tc>
        <w:tc>
          <w:tcPr>
            <w:tcW w:w="1104" w:type="dxa"/>
            <w:tcBorders>
              <w:top w:val="single" w:sz="2" w:space="0" w:color="000000"/>
              <w:left w:val="nil"/>
              <w:bottom w:val="single" w:sz="2" w:space="0" w:color="000000"/>
              <w:right w:val="single" w:sz="2" w:space="0" w:color="000000"/>
            </w:tcBorders>
          </w:tcPr>
          <w:p w:rsidR="00551B3E" w:rsidRDefault="00551B3E" w:rsidP="00973059">
            <w:pPr>
              <w:spacing w:line="259" w:lineRule="auto"/>
              <w:ind w:left="-9550" w:right="662"/>
            </w:pPr>
          </w:p>
          <w:tbl>
            <w:tblPr>
              <w:tblStyle w:val="TableGrid"/>
              <w:tblW w:w="945" w:type="dxa"/>
              <w:tblInd w:w="0" w:type="dxa"/>
              <w:tblCellMar>
                <w:top w:w="110" w:type="dxa"/>
                <w:left w:w="102" w:type="dxa"/>
                <w:right w:w="56" w:type="dxa"/>
              </w:tblCellMar>
              <w:tblLook w:val="04A0"/>
            </w:tblPr>
            <w:tblGrid>
              <w:gridCol w:w="945"/>
            </w:tblGrid>
            <w:tr w:rsidR="00551B3E" w:rsidTr="00973059">
              <w:trPr>
                <w:trHeight w:val="1273"/>
              </w:trPr>
              <w:tc>
                <w:tcPr>
                  <w:tcW w:w="945" w:type="dxa"/>
                  <w:tcBorders>
                    <w:top w:val="single" w:sz="2" w:space="0" w:color="000000"/>
                    <w:left w:val="single" w:sz="2" w:space="0" w:color="000000"/>
                    <w:bottom w:val="single" w:sz="2" w:space="0" w:color="000000"/>
                    <w:right w:val="single" w:sz="2" w:space="0" w:color="000000"/>
                  </w:tcBorders>
                  <w:shd w:val="clear" w:color="auto" w:fill="FFFFFF"/>
                </w:tcPr>
                <w:p w:rsidR="00551B3E" w:rsidRDefault="006C124D" w:rsidP="00973059">
                  <w:pPr>
                    <w:spacing w:after="47" w:line="259" w:lineRule="auto"/>
                    <w:ind w:right="83"/>
                    <w:jc w:val="right"/>
                  </w:pPr>
                  <w:r>
                    <w:rPr>
                      <w:noProof/>
                      <w:lang w:eastAsia="en-US"/>
                    </w:rPr>
                    <w:pict>
                      <v:group id="Group 23209" o:spid="_x0000_s3235" style="position:absolute;left:0;text-align:left;margin-left:5.1pt;margin-top:1.75pt;width:9pt;height:51.85pt;z-index:251674624" coordsize="1143,65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jtI6gMAAAIYAAAOAAAAZHJzL2Uyb0RvYy54bWzsWM1u2zAMvg/YOxi+r47jxGmCpjt0ay/D&#10;NqzbA6iyHBuwJUNSk/TtR1E/cX66pR22AW18sGSZosiP+kjZF+/XbRMtmVS14PM4PRvEEeNUFDVf&#10;zOMf36/fnceR0oQXpBGczeMHpuL3l2/fXKy6GRuKSjQFkxEo4Wq26uZxpXU3SxJFK9YSdSY6xuFl&#10;KWRLNDzKRVJIsgLtbZMMB4M8WQlZdFJQphSMfrAv40vUX5aM6i9lqZiOmnkMtmm8S7zfmXtyeUFm&#10;C0m6qqbODPIMK1pSc1g0qPpANInuZb2nqq2pFEqU+oyKNhFlWVOGPoA36WDHmxsp7jv0ZTFbLboA&#10;E0C7g9Oz1dLPy68yqot5PMyGg2kccdJCmHDlyA4BRKtuMQPJG9nddl+lG1jYJ+P1upStacGfaI3g&#10;PgRw2VpHFAbTdJQN8jii8Cofn2eTsQWfVhChvVm0+vjLeYlfNDG2BVNWHWwjtUFK/RlStxXpGAZA&#10;Gf8dUtkwH8G2tkihSGSHEBiUDDCpmQLEDmAESDyCEWxTg1E6HE3zc4NR8JXM6L3SN0wg2GT5SWl4&#10;DZuu8D1S+R5dc9+VwIJf7v+OaDPPqDLdaOWiBZZUwRDzthVL9l2gnN4JGRi5edvwvhRGHnR5f0HU&#10;C/i2Q3U9wS3vvZRvrbTVeLQgcj0sDR3jKoIb3IfBPsANN0iYcBDITJIXyHDgJC9sVBoO882WszHG&#10;nn5omAGo4d9YCcRCOpgBJRd3V42MlsSkIrxQH2m6irhRF20nisahHjO/rJsmqExx6pbKKVzX106D&#10;EzbzGGbBMHNgZ1JnjU2FkFDATZ8QAYYwCVcWXIf5HNI4LtLz1nTvRPGAqQEBAQ6arPEPyJimWcha&#10;los4AgEyywNpf09Fu5FGxivw/EDaMXtsPHXQ+lzX3yl/n4qQLhwVwRBj54ZsPe70kgoEcSNyiDjb&#10;fNhQcpdcwXGvxLd7627B5KVoIxSzdDmScNNxChHd4lxbazglNHVrstEEuONicSQBD7DFEdDzGLY3&#10;7vQ+xxxTnkfb10NAU/p2GGiHnkJBu3GHeQ7BPcBDk4NPJbF/IPD08u0ua8PJwQv4ti+4oZEp1y+x&#10;JGZZjsdM8O31MNIco7aPpzjyFD7akgh8zKfumP5YXZxg3QR8/3ddBEP+aV0Mjntm+fZgXdyTPtXF&#10;cMbcOiW/mIMpFMEx0GjnKxGGnsJDWxfHWTY61cXHvimP/gI8WvCl18VruK6u3Bn6VdXFyTYhoS5O&#10;nsRHWxeRj+mBcyrQ1Z9TQ8I/1cV94tq0ZvgYYPLV81QX/19dxH+p8KMZvwXcT3HzJ7v/DP3+r/vL&#10;nwAAAP//AwBQSwMEFAAGAAgAAAAhAB4coUDbAAAABwEAAA8AAABkcnMvZG93bnJldi54bWxMjkFL&#10;w0AQhe+C/2EZwZvdJKVaYjalFPVUBFtBvE2TaRKanQ3ZbZL+e6cne/zmPd582WqyrRqo941jA/Es&#10;AkVcuLLhysD3/v1pCcoH5BJbx2TgQh5W+f1dhmnpRv6iYRcqJSPsUzRQh9ClWvuiJot+5jpiyY6u&#10;txgE+0qXPY4ybludRNGzttiwfKixo01NxWl3tgY+RhzX8/ht2J6Om8vvfvH5s43JmMeHaf0KKtAU&#10;/stw1Rd1yMXp4M5cetUKR4k0DcwXoCROloKH6/klAZ1n+tY//wMAAP//AwBQSwECLQAUAAYACAAA&#10;ACEAtoM4kv4AAADhAQAAEwAAAAAAAAAAAAAAAAAAAAAAW0NvbnRlbnRfVHlwZXNdLnhtbFBLAQIt&#10;ABQABgAIAAAAIQA4/SH/1gAAAJQBAAALAAAAAAAAAAAAAAAAAC8BAABfcmVscy8ucmVsc1BLAQIt&#10;ABQABgAIAAAAIQDhxjtI6gMAAAIYAAAOAAAAAAAAAAAAAAAAAC4CAABkcnMvZTJvRG9jLnhtbFBL&#10;AQItABQABgAIAAAAIQAeHKFA2wAAAAcBAAAPAAAAAAAAAAAAAAAAAEQGAABkcnMvZG93bnJldi54&#10;bWxQSwUGAAAAAAQABADzAAAATAcAAAAA&#10;">
                        <v:shape id="Shape 32648" o:spid="_x0000_s3236" style="position:absolute;width:1143;height:1249;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6XgMUA&#10;AADeAAAADwAAAGRycy9kb3ducmV2LnhtbERPz2vCMBS+D/wfwhN2GZquikg1ioxNdhgOnaDeHs2z&#10;KWteShNr/e/NQfD48f2eLztbiZYaXzpW8D5MQBDnTpdcKNj/fQ2mIHxA1lg5JgU38rBc9F7mmGl3&#10;5S21u1CIGMI+QwUmhDqT0ueGLPqhq4kjd3aNxRBhU0jd4DWG20qmSTKRFkuODQZr+jCU/+8uVsEl&#10;Xd8+tya3p+P68LMyo9/NW9Eq9drvVjMQgbrwFD/c31rBKJ2M4954J1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peAxQAAAN4AAAAPAAAAAAAAAAAAAAAAAJgCAABkcnMv&#10;ZG93bnJldi54bWxQSwUGAAAAAAQABAD1AAAAigMAAAAA&#10;" adj="0,,0" path="m,l114300,r,124968l,124968,,e" fillcolor="#99f" stroked="f" strokeweight="0">
                          <v:stroke joinstyle="round" endcap="round"/>
                          <v:formulas/>
                          <v:path arrowok="t" o:connecttype="segments" textboxrect="0,0,114300,124968"/>
                        </v:shape>
                        <v:shape id="Shape 1139" o:spid="_x0000_s3237" style="position:absolute;width:1143;height:1249;visibility:visible" coordsize="114306,1249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x9yMQA&#10;AADdAAAADwAAAGRycy9kb3ducmV2LnhtbERPS2vCQBC+C/6HZYTedBMFqdFVpOCL0uLr4m3Mjkls&#10;djZktzH9991Cwdt8fM+ZLVpTioZqV1hWEA8iEMSp1QVnCs6nVf8VhPPIGkvLpOCHHCzm3c4ME20f&#10;fKDm6DMRQtglqCD3vkqkdGlOBt3AVsSBu9naoA+wzqSu8RHCTSmHUTSWBgsODTlW9JZT+nX8Ngr2&#10;98+dn2yzjX2/rsye11X80VyUeum1yykIT61/iv/dWx3mx6MJ/H0TTp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MfcjEAAAA3QAAAA8AAAAAAAAAAAAAAAAAmAIAAGRycy9k&#10;b3ducmV2LnhtbFBLBQYAAAAABAAEAPUAAACJAwAAAAA=&#10;" adj="0,,0" path="m114306,l,,,124959r114306,l114306,xe" filled="f" strokeweight=".26442mm">
                          <v:stroke miterlimit="83231f" joinstyle="miter" endcap="round"/>
                          <v:formulas/>
                          <v:path arrowok="t" o:connecttype="segments" textboxrect="0,0,114306,124959"/>
                        </v:shape>
                        <v:shape id="Shape 32649" o:spid="_x0000_s3238" style="position:absolute;top:2667;width:1143;height:1249;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4LXcUA&#10;AADeAAAADwAAAGRycy9kb3ducmV2LnhtbESPQWsCMRSE7wX/Q3hCbzWrbZe6NYoIgoVeuornx+Z1&#10;s3XzsiRxXf31TaHgcZiZb5jFarCt6MmHxrGC6SQDQVw53XCt4LDfPr2BCBFZY+uYFFwpwGo5elhg&#10;od2Fv6gvYy0ShEOBCkyMXSFlqAxZDBPXESfv23mLMUlfS+3xkuC2lbMsy6XFhtOCwY42hqpTebYK&#10;vPfuY378DP0xv/WmtLdXzH+UehwP63cQkYZ4D/+3d1rB8yx/mcPfnXQF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gtdxQAAAN4AAAAPAAAAAAAAAAAAAAAAAJgCAABkcnMv&#10;ZG93bnJldi54bWxQSwUGAAAAAAQABAD1AAAAigMAAAAA&#10;" adj="0,,0" path="m,l114300,r,124968l,124968,,e" fillcolor="#993365" stroked="f" strokeweight="0">
                          <v:stroke joinstyle="round" endcap="round"/>
                          <v:formulas/>
                          <v:path arrowok="t" o:connecttype="segments" textboxrect="0,0,114300,124968"/>
                        </v:shape>
                        <v:shape id="Shape 1143" o:spid="_x0000_s3239" style="position:absolute;top:2666;width:1143;height:1250;visibility:visible" coordsize="114306,1249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gh9MUA&#10;AADdAAAADwAAAGRycy9kb3ducmV2LnhtbERPTWvCQBC9C/0PyxS8SN1Y0yJpNtIWBD0I1vbQ45Ad&#10;k7TZ2bC7mvjvXUHwNo/3OflyMK04kfONZQWzaQKCuLS64UrBz/fqaQHCB2SNrWVScCYPy+JhlGOm&#10;bc9fdNqHSsQQ9hkqqEPoMil9WZNBP7UdceQO1hkMEbpKaod9DDetfE6SV2mw4dhQY0efNZX/+6NR&#10;0C/+dJkeN7uDdlt82Ux+P2yVKjV+HN7fQAQawl18c691nD9L53D9Jp4g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iCH0xQAAAN0AAAAPAAAAAAAAAAAAAAAAAJgCAABkcnMv&#10;ZG93bnJldi54bWxQSwUGAAAAAAQABAD1AAAAigMAAAAA&#10;" adj="0,,0" path="m114306,l,,,124974r114306,l114306,xe" filled="f" strokeweight=".26442mm">
                          <v:stroke miterlimit="83231f" joinstyle="miter" endcap="round"/>
                          <v:formulas/>
                          <v:path arrowok="t" o:connecttype="segments" textboxrect="0,0,114306,124974"/>
                        </v:shape>
                        <v:shape id="Shape 32650" o:spid="_x0000_s3240" style="position:absolute;top:5334;width:1143;height:1249;visibility:visible" coordsize="114300,1249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MQOscA&#10;AADeAAAADwAAAGRycy9kb3ducmV2LnhtbESPy07CQBSG9ya8w+SQsJOpGLCpDASMXOLOqkR3J51D&#10;29A5U2cGWt6eWZi4/PPf8s2XvWnEhZyvLSt4GCcgiAuray4VfH5s7lMQPiBrbCyTgit5WC4Gd3PM&#10;tO34nS55KEUcYZ+hgiqENpPSFxUZ9GPbEkfvaJ3BEKUrpXbYxXHTyEmSzKTBmuNDhS29VFSc8rNR&#10;kP6+rb4O368Hd9x2u58nnZ/Tda3UaNivnkEE6sN/+K+91woeJ7NpBIg4EQX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jEDrHAAAA3gAAAA8AAAAAAAAAAAAAAAAAmAIAAGRy&#10;cy9kb3ducmV2LnhtbFBLBQYAAAAABAAEAPUAAACMAwAAAAA=&#10;" adj="0,,0" path="m,l114300,r,124968l,124968,,e" fillcolor="#ffc" stroked="f" strokeweight="0">
                          <v:stroke joinstyle="round" endcap="round"/>
                          <v:formulas/>
                          <v:path arrowok="t" o:connecttype="segments" textboxrect="0,0,114300,124968"/>
                        </v:shape>
                        <v:shape id="Shape 1147" o:spid="_x0000_s3241" style="position:absolute;top:5334;width:1143;height:1249;visibility:visible" coordsize="114306,1249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Mn98QA&#10;AADdAAAADwAAAGRycy9kb3ducmV2LnhtbERPS2vCQBC+C/6HZYReim4s8UF0lbZQqAfB18HjkB2T&#10;aHY27K4m/ffdQsHbfHzPWa47U4sHOV9ZVjAeJSCIc6srLhScjl/DOQgfkDXWlknBD3lYr/q9JWba&#10;trynxyEUIoawz1BBGUKTSenzkgz6kW2II3exzmCI0BVSO2xjuKnlW5JMpcGKY0OJDX2WlN8Od6Og&#10;nV91nt43u4t2W5xsXs8ftkiVehl07wsQgbrwFP+7v3WcP05n8PdNPEG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zJ/fEAAAA3QAAAA8AAAAAAAAAAAAAAAAAmAIAAGRycy9k&#10;b3ducmV2LnhtbFBLBQYAAAAABAAEAPUAAACJAwAAAAA=&#10;" adj="0,,0" path="m114306,l,,,124974r114306,l114306,xe" filled="f" strokeweight=".26442mm">
                          <v:stroke miterlimit="83231f" joinstyle="miter" endcap="round"/>
                          <v:formulas/>
                          <v:path arrowok="t" o:connecttype="segments" textboxrect="0,0,114306,124974"/>
                        </v:shape>
                        <w10:wrap type="square"/>
                      </v:group>
                    </w:pict>
                  </w:r>
                  <w:r w:rsidR="00551B3E">
                    <w:rPr>
                      <w:rFonts w:ascii="Arial" w:eastAsia="Arial" w:hAnsi="Arial" w:cs="Arial"/>
                      <w:sz w:val="30"/>
                    </w:rPr>
                    <w:t xml:space="preserve">RN </w:t>
                  </w:r>
                </w:p>
                <w:p w:rsidR="00551B3E" w:rsidRDefault="00551B3E" w:rsidP="00973059">
                  <w:pPr>
                    <w:spacing w:after="47" w:line="259" w:lineRule="auto"/>
                    <w:ind w:left="271"/>
                  </w:pPr>
                  <w:r>
                    <w:rPr>
                      <w:rFonts w:ascii="Arial" w:eastAsia="Arial" w:hAnsi="Arial" w:cs="Arial"/>
                      <w:sz w:val="30"/>
                    </w:rPr>
                    <w:t>CW</w:t>
                  </w:r>
                </w:p>
                <w:p w:rsidR="00551B3E" w:rsidRDefault="00551B3E" w:rsidP="00973059">
                  <w:pPr>
                    <w:spacing w:line="259" w:lineRule="auto"/>
                    <w:ind w:left="271"/>
                  </w:pPr>
                  <w:r>
                    <w:rPr>
                      <w:rFonts w:ascii="Arial" w:eastAsia="Arial" w:hAnsi="Arial" w:cs="Arial"/>
                      <w:sz w:val="30"/>
                    </w:rPr>
                    <w:t>CC</w:t>
                  </w:r>
                </w:p>
              </w:tc>
            </w:tr>
          </w:tbl>
          <w:p w:rsidR="00551B3E" w:rsidRDefault="00551B3E" w:rsidP="00973059">
            <w:pPr>
              <w:spacing w:after="160" w:line="259" w:lineRule="auto"/>
            </w:pPr>
          </w:p>
        </w:tc>
      </w:tr>
    </w:tbl>
    <w:p w:rsidR="009054F6" w:rsidRPr="009054F6" w:rsidRDefault="009054F6" w:rsidP="00551B3E">
      <w:pPr>
        <w:tabs>
          <w:tab w:val="left" w:pos="3870"/>
        </w:tabs>
        <w:jc w:val="center"/>
        <w:rPr>
          <w:rFonts w:ascii="Times New Roman" w:hAnsi="Times New Roman" w:cs="Times New Roman"/>
          <w:b/>
          <w:noProof/>
          <w:sz w:val="6"/>
          <w:szCs w:val="6"/>
        </w:rPr>
      </w:pPr>
    </w:p>
    <w:p w:rsidR="00551B3E" w:rsidRPr="00A804D0" w:rsidRDefault="00551B3E" w:rsidP="00551B3E">
      <w:pPr>
        <w:tabs>
          <w:tab w:val="left" w:pos="3870"/>
        </w:tabs>
        <w:jc w:val="center"/>
        <w:rPr>
          <w:rFonts w:ascii="Times New Roman" w:hAnsi="Times New Roman" w:cs="Times New Roman"/>
          <w:b/>
          <w:noProof/>
          <w:sz w:val="24"/>
          <w:szCs w:val="24"/>
        </w:rPr>
      </w:pPr>
      <w:r w:rsidRPr="00A804D0">
        <w:rPr>
          <w:rFonts w:ascii="Times New Roman" w:hAnsi="Times New Roman" w:cs="Times New Roman"/>
          <w:b/>
          <w:noProof/>
          <w:sz w:val="24"/>
          <w:szCs w:val="24"/>
        </w:rPr>
        <w:t>Figure n°8 :la consistance et l’etats actuel du réseau non revetu</w:t>
      </w:r>
    </w:p>
    <w:p w:rsidR="00551B3E" w:rsidRPr="008B4481" w:rsidRDefault="00551B3E" w:rsidP="00551B3E">
      <w:pPr>
        <w:tabs>
          <w:tab w:val="left" w:pos="3870"/>
        </w:tabs>
        <w:rPr>
          <w:rFonts w:ascii="Times New Roman" w:hAnsi="Times New Roman" w:cs="Times New Roman"/>
          <w:b/>
          <w:noProof/>
          <w:sz w:val="28"/>
          <w:szCs w:val="28"/>
          <w:u w:val="single"/>
        </w:rPr>
      </w:pPr>
      <w:r w:rsidRPr="008B4481">
        <w:rPr>
          <w:rFonts w:asciiTheme="majorBidi" w:hAnsiTheme="majorBidi" w:cstheme="majorBidi"/>
          <w:b/>
          <w:bCs/>
          <w:color w:val="000000"/>
          <w:sz w:val="28"/>
          <w:szCs w:val="28"/>
          <w:u w:val="single"/>
        </w:rPr>
        <w:t>II.-4. 2</w:t>
      </w:r>
      <w:r w:rsidRPr="008B4481">
        <w:rPr>
          <w:rFonts w:ascii="Times New Roman" w:hAnsi="Times New Roman" w:cs="Times New Roman"/>
          <w:b/>
          <w:noProof/>
          <w:sz w:val="28"/>
          <w:szCs w:val="28"/>
          <w:u w:val="single"/>
        </w:rPr>
        <w:t>Etat du réseau routier non revetu</w:t>
      </w:r>
      <w:r>
        <w:rPr>
          <w:rFonts w:ascii="Times New Roman" w:hAnsi="Times New Roman" w:cs="Times New Roman"/>
          <w:b/>
          <w:noProof/>
          <w:sz w:val="28"/>
          <w:szCs w:val="28"/>
          <w:u w:val="single"/>
        </w:rPr>
        <w:t> :</w:t>
      </w:r>
      <w:r>
        <w:t xml:space="preserve">                                                                                                                  U= % </w:t>
      </w:r>
    </w:p>
    <w:tbl>
      <w:tblPr>
        <w:tblStyle w:val="TableGrid"/>
        <w:tblW w:w="9178" w:type="dxa"/>
        <w:tblInd w:w="-180" w:type="dxa"/>
        <w:tblCellMar>
          <w:top w:w="8" w:type="dxa"/>
          <w:left w:w="70" w:type="dxa"/>
          <w:right w:w="92" w:type="dxa"/>
        </w:tblCellMar>
        <w:tblLook w:val="04A0"/>
      </w:tblPr>
      <w:tblGrid>
        <w:gridCol w:w="802"/>
        <w:gridCol w:w="953"/>
        <w:gridCol w:w="1075"/>
        <w:gridCol w:w="868"/>
        <w:gridCol w:w="912"/>
        <w:gridCol w:w="1075"/>
        <w:gridCol w:w="706"/>
        <w:gridCol w:w="997"/>
        <w:gridCol w:w="1790"/>
      </w:tblGrid>
      <w:tr w:rsidR="00551B3E" w:rsidTr="009054F6">
        <w:trPr>
          <w:trHeight w:val="555"/>
        </w:trPr>
        <w:tc>
          <w:tcPr>
            <w:tcW w:w="2822" w:type="dxa"/>
            <w:gridSpan w:val="3"/>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72"/>
              <w:jc w:val="center"/>
              <w:rPr>
                <w:rFonts w:asciiTheme="majorBidi" w:hAnsiTheme="majorBidi" w:cstheme="majorBidi"/>
                <w:b/>
                <w:bCs/>
                <w:sz w:val="10"/>
                <w:szCs w:val="10"/>
              </w:rPr>
            </w:pPr>
          </w:p>
          <w:p w:rsidR="00551B3E" w:rsidRPr="009054F6" w:rsidRDefault="00551B3E" w:rsidP="009054F6">
            <w:pPr>
              <w:spacing w:line="259" w:lineRule="auto"/>
              <w:ind w:left="22"/>
              <w:jc w:val="center"/>
              <w:rPr>
                <w:rFonts w:asciiTheme="majorBidi" w:hAnsiTheme="majorBidi" w:cstheme="majorBidi"/>
                <w:b/>
                <w:bCs/>
                <w:sz w:val="24"/>
                <w:szCs w:val="24"/>
              </w:rPr>
            </w:pPr>
            <w:r w:rsidRPr="009054F6">
              <w:rPr>
                <w:rFonts w:asciiTheme="majorBidi" w:hAnsiTheme="majorBidi" w:cstheme="majorBidi"/>
                <w:b/>
                <w:bCs/>
                <w:sz w:val="24"/>
                <w:szCs w:val="24"/>
              </w:rPr>
              <w:t>Routes Nationales</w:t>
            </w:r>
          </w:p>
          <w:p w:rsidR="00551B3E" w:rsidRPr="009054F6" w:rsidRDefault="00551B3E" w:rsidP="009054F6">
            <w:pPr>
              <w:spacing w:line="259" w:lineRule="auto"/>
              <w:jc w:val="center"/>
              <w:rPr>
                <w:rFonts w:asciiTheme="majorBidi" w:hAnsiTheme="majorBidi" w:cstheme="majorBidi"/>
                <w:b/>
                <w:bCs/>
                <w:sz w:val="24"/>
                <w:szCs w:val="24"/>
              </w:rPr>
            </w:pPr>
          </w:p>
        </w:tc>
        <w:tc>
          <w:tcPr>
            <w:tcW w:w="2833" w:type="dxa"/>
            <w:gridSpan w:val="3"/>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72"/>
              <w:jc w:val="center"/>
              <w:rPr>
                <w:rFonts w:asciiTheme="majorBidi" w:hAnsiTheme="majorBidi" w:cstheme="majorBidi"/>
                <w:b/>
                <w:bCs/>
                <w:sz w:val="12"/>
                <w:szCs w:val="12"/>
              </w:rPr>
            </w:pPr>
          </w:p>
          <w:p w:rsidR="00551B3E" w:rsidRPr="009054F6" w:rsidRDefault="00551B3E" w:rsidP="009054F6">
            <w:pPr>
              <w:spacing w:line="259" w:lineRule="auto"/>
              <w:ind w:left="21"/>
              <w:jc w:val="center"/>
              <w:rPr>
                <w:rFonts w:asciiTheme="majorBidi" w:hAnsiTheme="majorBidi" w:cstheme="majorBidi"/>
                <w:b/>
                <w:bCs/>
                <w:sz w:val="24"/>
                <w:szCs w:val="24"/>
              </w:rPr>
            </w:pPr>
            <w:r w:rsidRPr="009054F6">
              <w:rPr>
                <w:rFonts w:asciiTheme="majorBidi" w:hAnsiTheme="majorBidi" w:cstheme="majorBidi"/>
                <w:b/>
                <w:bCs/>
                <w:sz w:val="24"/>
                <w:szCs w:val="24"/>
              </w:rPr>
              <w:t>Chemins de Wilaya</w:t>
            </w:r>
          </w:p>
        </w:tc>
        <w:tc>
          <w:tcPr>
            <w:tcW w:w="706" w:type="dxa"/>
            <w:tcBorders>
              <w:top w:val="single" w:sz="4" w:space="0" w:color="000000"/>
              <w:left w:val="single" w:sz="4" w:space="0" w:color="000000"/>
              <w:bottom w:val="single" w:sz="4" w:space="0" w:color="000000"/>
              <w:right w:val="nil"/>
            </w:tcBorders>
          </w:tcPr>
          <w:p w:rsidR="00551B3E" w:rsidRPr="009054F6" w:rsidRDefault="00551B3E" w:rsidP="009054F6">
            <w:pPr>
              <w:spacing w:line="259" w:lineRule="auto"/>
              <w:jc w:val="center"/>
              <w:rPr>
                <w:rFonts w:asciiTheme="majorBidi" w:hAnsiTheme="majorBidi" w:cstheme="majorBidi"/>
                <w:b/>
                <w:bCs/>
                <w:sz w:val="24"/>
                <w:szCs w:val="24"/>
              </w:rPr>
            </w:pPr>
          </w:p>
        </w:tc>
        <w:tc>
          <w:tcPr>
            <w:tcW w:w="2817" w:type="dxa"/>
            <w:gridSpan w:val="2"/>
            <w:tcBorders>
              <w:top w:val="single" w:sz="4" w:space="0" w:color="000000"/>
              <w:left w:val="nil"/>
              <w:bottom w:val="single" w:sz="4" w:space="0" w:color="000000"/>
              <w:right w:val="single" w:sz="4" w:space="0" w:color="000000"/>
            </w:tcBorders>
          </w:tcPr>
          <w:p w:rsidR="00551B3E" w:rsidRPr="009054F6" w:rsidRDefault="00551B3E" w:rsidP="009054F6">
            <w:pPr>
              <w:spacing w:line="259" w:lineRule="auto"/>
              <w:ind w:left="1010"/>
              <w:jc w:val="center"/>
              <w:rPr>
                <w:rFonts w:asciiTheme="majorBidi" w:hAnsiTheme="majorBidi" w:cstheme="majorBidi"/>
                <w:b/>
                <w:bCs/>
                <w:sz w:val="12"/>
                <w:szCs w:val="12"/>
              </w:rPr>
            </w:pPr>
          </w:p>
          <w:p w:rsidR="00551B3E" w:rsidRPr="009054F6" w:rsidRDefault="00551B3E" w:rsidP="009054F6">
            <w:pPr>
              <w:spacing w:line="259" w:lineRule="auto"/>
              <w:ind w:left="12"/>
              <w:jc w:val="center"/>
              <w:rPr>
                <w:rFonts w:asciiTheme="majorBidi" w:hAnsiTheme="majorBidi" w:cstheme="majorBidi"/>
                <w:b/>
                <w:bCs/>
                <w:sz w:val="24"/>
                <w:szCs w:val="24"/>
              </w:rPr>
            </w:pPr>
            <w:r w:rsidRPr="009054F6">
              <w:rPr>
                <w:rFonts w:asciiTheme="majorBidi" w:hAnsiTheme="majorBidi" w:cstheme="majorBidi"/>
                <w:b/>
                <w:bCs/>
                <w:sz w:val="24"/>
                <w:szCs w:val="24"/>
              </w:rPr>
              <w:t>Chemins communaux</w:t>
            </w:r>
          </w:p>
        </w:tc>
      </w:tr>
      <w:tr w:rsidR="00551B3E" w:rsidTr="009054F6">
        <w:trPr>
          <w:trHeight w:val="389"/>
        </w:trPr>
        <w:tc>
          <w:tcPr>
            <w:tcW w:w="810"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0"/>
              <w:jc w:val="center"/>
              <w:rPr>
                <w:rFonts w:asciiTheme="majorBidi" w:hAnsiTheme="majorBidi" w:cstheme="majorBidi"/>
                <w:sz w:val="24"/>
                <w:szCs w:val="24"/>
              </w:rPr>
            </w:pPr>
            <w:r w:rsidRPr="009054F6">
              <w:rPr>
                <w:rFonts w:asciiTheme="majorBidi" w:hAnsiTheme="majorBidi" w:cstheme="majorBidi"/>
                <w:sz w:val="24"/>
                <w:szCs w:val="24"/>
              </w:rPr>
              <w:t>Bon</w:t>
            </w:r>
          </w:p>
        </w:tc>
        <w:tc>
          <w:tcPr>
            <w:tcW w:w="953"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06"/>
              <w:jc w:val="center"/>
              <w:rPr>
                <w:rFonts w:asciiTheme="majorBidi" w:hAnsiTheme="majorBidi" w:cstheme="majorBidi"/>
                <w:sz w:val="24"/>
                <w:szCs w:val="24"/>
              </w:rPr>
            </w:pPr>
            <w:r w:rsidRPr="009054F6">
              <w:rPr>
                <w:rFonts w:asciiTheme="majorBidi" w:hAnsiTheme="majorBidi" w:cstheme="majorBidi"/>
                <w:sz w:val="24"/>
                <w:szCs w:val="24"/>
              </w:rPr>
              <w:t>Moyen</w:t>
            </w:r>
          </w:p>
        </w:tc>
        <w:tc>
          <w:tcPr>
            <w:tcW w:w="105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86"/>
              <w:jc w:val="center"/>
              <w:rPr>
                <w:rFonts w:asciiTheme="majorBidi" w:hAnsiTheme="majorBidi" w:cstheme="majorBidi"/>
                <w:sz w:val="24"/>
                <w:szCs w:val="24"/>
              </w:rPr>
            </w:pPr>
            <w:r w:rsidRPr="009054F6">
              <w:rPr>
                <w:rFonts w:asciiTheme="majorBidi" w:hAnsiTheme="majorBidi" w:cstheme="majorBidi"/>
                <w:sz w:val="24"/>
                <w:szCs w:val="24"/>
              </w:rPr>
              <w:t>Mauvais</w:t>
            </w:r>
          </w:p>
        </w:tc>
        <w:tc>
          <w:tcPr>
            <w:tcW w:w="87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1"/>
              <w:jc w:val="center"/>
              <w:rPr>
                <w:rFonts w:asciiTheme="majorBidi" w:hAnsiTheme="majorBidi" w:cstheme="majorBidi"/>
                <w:sz w:val="24"/>
                <w:szCs w:val="24"/>
              </w:rPr>
            </w:pPr>
            <w:r w:rsidRPr="009054F6">
              <w:rPr>
                <w:rFonts w:asciiTheme="majorBidi" w:hAnsiTheme="majorBidi" w:cstheme="majorBidi"/>
                <w:sz w:val="24"/>
                <w:szCs w:val="24"/>
              </w:rPr>
              <w:t>Bon</w:t>
            </w:r>
          </w:p>
        </w:tc>
        <w:tc>
          <w:tcPr>
            <w:tcW w:w="894"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70"/>
              <w:jc w:val="center"/>
              <w:rPr>
                <w:rFonts w:asciiTheme="majorBidi" w:hAnsiTheme="majorBidi" w:cstheme="majorBidi"/>
                <w:sz w:val="24"/>
                <w:szCs w:val="24"/>
              </w:rPr>
            </w:pPr>
            <w:r w:rsidRPr="009054F6">
              <w:rPr>
                <w:rFonts w:asciiTheme="majorBidi" w:hAnsiTheme="majorBidi" w:cstheme="majorBidi"/>
                <w:sz w:val="24"/>
                <w:szCs w:val="24"/>
              </w:rPr>
              <w:t>Moyen</w:t>
            </w:r>
          </w:p>
          <w:p w:rsidR="00551B3E" w:rsidRPr="009054F6" w:rsidRDefault="00551B3E" w:rsidP="009054F6">
            <w:pPr>
              <w:spacing w:line="259" w:lineRule="auto"/>
              <w:ind w:left="69"/>
              <w:jc w:val="center"/>
              <w:rPr>
                <w:rFonts w:asciiTheme="majorBidi" w:hAnsiTheme="majorBidi" w:cstheme="majorBidi"/>
                <w:sz w:val="24"/>
                <w:szCs w:val="24"/>
              </w:rPr>
            </w:pPr>
          </w:p>
        </w:tc>
        <w:tc>
          <w:tcPr>
            <w:tcW w:w="105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86"/>
              <w:jc w:val="center"/>
              <w:rPr>
                <w:rFonts w:asciiTheme="majorBidi" w:hAnsiTheme="majorBidi" w:cstheme="majorBidi"/>
                <w:sz w:val="24"/>
                <w:szCs w:val="24"/>
              </w:rPr>
            </w:pPr>
            <w:r w:rsidRPr="009054F6">
              <w:rPr>
                <w:rFonts w:asciiTheme="majorBidi" w:hAnsiTheme="majorBidi" w:cstheme="majorBidi"/>
                <w:sz w:val="24"/>
                <w:szCs w:val="24"/>
              </w:rPr>
              <w:t>Mauvais</w:t>
            </w:r>
          </w:p>
        </w:tc>
        <w:tc>
          <w:tcPr>
            <w:tcW w:w="706"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18"/>
              <w:jc w:val="center"/>
              <w:rPr>
                <w:rFonts w:asciiTheme="majorBidi" w:hAnsiTheme="majorBidi" w:cstheme="majorBidi"/>
                <w:sz w:val="24"/>
                <w:szCs w:val="24"/>
              </w:rPr>
            </w:pPr>
            <w:r w:rsidRPr="009054F6">
              <w:rPr>
                <w:rFonts w:asciiTheme="majorBidi" w:hAnsiTheme="majorBidi" w:cstheme="majorBidi"/>
                <w:sz w:val="24"/>
                <w:szCs w:val="24"/>
              </w:rPr>
              <w:t>Bon</w:t>
            </w:r>
          </w:p>
        </w:tc>
        <w:tc>
          <w:tcPr>
            <w:tcW w:w="998"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27"/>
              <w:jc w:val="center"/>
              <w:rPr>
                <w:rFonts w:asciiTheme="majorBidi" w:hAnsiTheme="majorBidi" w:cstheme="majorBidi"/>
                <w:sz w:val="24"/>
                <w:szCs w:val="24"/>
              </w:rPr>
            </w:pPr>
            <w:r w:rsidRPr="009054F6">
              <w:rPr>
                <w:rFonts w:asciiTheme="majorBidi" w:hAnsiTheme="majorBidi" w:cstheme="majorBidi"/>
                <w:sz w:val="24"/>
                <w:szCs w:val="24"/>
              </w:rPr>
              <w:t>Moyen</w:t>
            </w:r>
          </w:p>
        </w:tc>
        <w:tc>
          <w:tcPr>
            <w:tcW w:w="181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5"/>
              <w:jc w:val="center"/>
              <w:rPr>
                <w:rFonts w:asciiTheme="majorBidi" w:hAnsiTheme="majorBidi" w:cstheme="majorBidi"/>
                <w:sz w:val="24"/>
                <w:szCs w:val="24"/>
              </w:rPr>
            </w:pPr>
            <w:r w:rsidRPr="009054F6">
              <w:rPr>
                <w:rFonts w:asciiTheme="majorBidi" w:hAnsiTheme="majorBidi" w:cstheme="majorBidi"/>
                <w:sz w:val="24"/>
                <w:szCs w:val="24"/>
              </w:rPr>
              <w:t>Mauvais</w:t>
            </w:r>
          </w:p>
        </w:tc>
      </w:tr>
      <w:tr w:rsidR="00551B3E" w:rsidTr="009054F6">
        <w:trPr>
          <w:trHeight w:val="465"/>
        </w:trPr>
        <w:tc>
          <w:tcPr>
            <w:tcW w:w="810"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9"/>
              <w:jc w:val="center"/>
              <w:rPr>
                <w:rFonts w:asciiTheme="majorBidi" w:hAnsiTheme="majorBidi" w:cstheme="majorBidi"/>
                <w:sz w:val="24"/>
                <w:szCs w:val="24"/>
              </w:rPr>
            </w:pPr>
            <w:r w:rsidRPr="009054F6">
              <w:rPr>
                <w:rFonts w:asciiTheme="majorBidi" w:hAnsiTheme="majorBidi" w:cstheme="majorBidi"/>
                <w:sz w:val="24"/>
                <w:szCs w:val="24"/>
              </w:rPr>
              <w:t>4%</w:t>
            </w:r>
          </w:p>
        </w:tc>
        <w:tc>
          <w:tcPr>
            <w:tcW w:w="953"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9"/>
              <w:jc w:val="center"/>
              <w:rPr>
                <w:rFonts w:asciiTheme="majorBidi" w:hAnsiTheme="majorBidi" w:cstheme="majorBidi"/>
                <w:sz w:val="24"/>
                <w:szCs w:val="24"/>
              </w:rPr>
            </w:pPr>
            <w:r w:rsidRPr="009054F6">
              <w:rPr>
                <w:rFonts w:asciiTheme="majorBidi" w:hAnsiTheme="majorBidi" w:cstheme="majorBidi"/>
                <w:sz w:val="24"/>
                <w:szCs w:val="24"/>
              </w:rPr>
              <w:t>14%</w:t>
            </w:r>
          </w:p>
        </w:tc>
        <w:tc>
          <w:tcPr>
            <w:tcW w:w="105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1"/>
              <w:jc w:val="center"/>
              <w:rPr>
                <w:rFonts w:asciiTheme="majorBidi" w:hAnsiTheme="majorBidi" w:cstheme="majorBidi"/>
                <w:sz w:val="24"/>
                <w:szCs w:val="24"/>
              </w:rPr>
            </w:pPr>
            <w:r w:rsidRPr="009054F6">
              <w:rPr>
                <w:rFonts w:asciiTheme="majorBidi" w:hAnsiTheme="majorBidi" w:cstheme="majorBidi"/>
                <w:sz w:val="24"/>
                <w:szCs w:val="24"/>
              </w:rPr>
              <w:t>81%</w:t>
            </w:r>
          </w:p>
        </w:tc>
        <w:tc>
          <w:tcPr>
            <w:tcW w:w="87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9"/>
              <w:jc w:val="center"/>
              <w:rPr>
                <w:rFonts w:asciiTheme="majorBidi" w:hAnsiTheme="majorBidi" w:cstheme="majorBidi"/>
                <w:sz w:val="24"/>
                <w:szCs w:val="24"/>
              </w:rPr>
            </w:pPr>
            <w:r w:rsidRPr="009054F6">
              <w:rPr>
                <w:rFonts w:asciiTheme="majorBidi" w:hAnsiTheme="majorBidi" w:cstheme="majorBidi"/>
                <w:sz w:val="24"/>
                <w:szCs w:val="24"/>
              </w:rPr>
              <w:t>0%</w:t>
            </w:r>
          </w:p>
        </w:tc>
        <w:tc>
          <w:tcPr>
            <w:tcW w:w="894"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9"/>
              <w:jc w:val="center"/>
              <w:rPr>
                <w:rFonts w:asciiTheme="majorBidi" w:hAnsiTheme="majorBidi" w:cstheme="majorBidi"/>
                <w:sz w:val="24"/>
                <w:szCs w:val="24"/>
              </w:rPr>
            </w:pPr>
            <w:r w:rsidRPr="009054F6">
              <w:rPr>
                <w:rFonts w:asciiTheme="majorBidi" w:hAnsiTheme="majorBidi" w:cstheme="majorBidi"/>
                <w:sz w:val="24"/>
                <w:szCs w:val="24"/>
              </w:rPr>
              <w:t>4%</w:t>
            </w:r>
          </w:p>
        </w:tc>
        <w:tc>
          <w:tcPr>
            <w:tcW w:w="105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1"/>
              <w:jc w:val="center"/>
              <w:rPr>
                <w:rFonts w:asciiTheme="majorBidi" w:hAnsiTheme="majorBidi" w:cstheme="majorBidi"/>
                <w:sz w:val="24"/>
                <w:szCs w:val="24"/>
              </w:rPr>
            </w:pPr>
            <w:r w:rsidRPr="009054F6">
              <w:rPr>
                <w:rFonts w:asciiTheme="majorBidi" w:hAnsiTheme="majorBidi" w:cstheme="majorBidi"/>
                <w:sz w:val="24"/>
                <w:szCs w:val="24"/>
              </w:rPr>
              <w:t>96%</w:t>
            </w:r>
          </w:p>
        </w:tc>
        <w:tc>
          <w:tcPr>
            <w:tcW w:w="706"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01"/>
              <w:jc w:val="center"/>
              <w:rPr>
                <w:rFonts w:asciiTheme="majorBidi" w:hAnsiTheme="majorBidi" w:cstheme="majorBidi"/>
                <w:sz w:val="24"/>
                <w:szCs w:val="24"/>
              </w:rPr>
            </w:pPr>
            <w:r w:rsidRPr="009054F6">
              <w:rPr>
                <w:rFonts w:asciiTheme="majorBidi" w:hAnsiTheme="majorBidi" w:cstheme="majorBidi"/>
                <w:sz w:val="24"/>
                <w:szCs w:val="24"/>
              </w:rPr>
              <w:t>01%</w:t>
            </w:r>
          </w:p>
        </w:tc>
        <w:tc>
          <w:tcPr>
            <w:tcW w:w="998"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16"/>
              <w:jc w:val="center"/>
              <w:rPr>
                <w:rFonts w:asciiTheme="majorBidi" w:hAnsiTheme="majorBidi" w:cstheme="majorBidi"/>
                <w:sz w:val="24"/>
                <w:szCs w:val="24"/>
              </w:rPr>
            </w:pPr>
            <w:r w:rsidRPr="009054F6">
              <w:rPr>
                <w:rFonts w:asciiTheme="majorBidi" w:hAnsiTheme="majorBidi" w:cstheme="majorBidi"/>
                <w:sz w:val="24"/>
                <w:szCs w:val="24"/>
              </w:rPr>
              <w:t>12%</w:t>
            </w:r>
          </w:p>
        </w:tc>
        <w:tc>
          <w:tcPr>
            <w:tcW w:w="1819" w:type="dxa"/>
            <w:tcBorders>
              <w:top w:val="single" w:sz="4" w:space="0" w:color="000000"/>
              <w:left w:val="single" w:sz="4" w:space="0" w:color="000000"/>
              <w:bottom w:val="single" w:sz="4" w:space="0" w:color="000000"/>
              <w:right w:val="single" w:sz="4" w:space="0" w:color="000000"/>
            </w:tcBorders>
          </w:tcPr>
          <w:p w:rsidR="00551B3E" w:rsidRPr="009054F6" w:rsidRDefault="00551B3E" w:rsidP="009054F6">
            <w:pPr>
              <w:spacing w:line="259" w:lineRule="auto"/>
              <w:ind w:left="26"/>
              <w:jc w:val="center"/>
              <w:rPr>
                <w:rFonts w:asciiTheme="majorBidi" w:hAnsiTheme="majorBidi" w:cstheme="majorBidi"/>
                <w:sz w:val="24"/>
                <w:szCs w:val="24"/>
              </w:rPr>
            </w:pPr>
            <w:r w:rsidRPr="009054F6">
              <w:rPr>
                <w:rFonts w:asciiTheme="majorBidi" w:hAnsiTheme="majorBidi" w:cstheme="majorBidi"/>
                <w:sz w:val="24"/>
                <w:szCs w:val="24"/>
              </w:rPr>
              <w:t>87%</w:t>
            </w:r>
          </w:p>
        </w:tc>
      </w:tr>
    </w:tbl>
    <w:p w:rsidR="005C13BE" w:rsidRPr="005C13BE" w:rsidRDefault="005C13BE" w:rsidP="009054F6">
      <w:pPr>
        <w:tabs>
          <w:tab w:val="left" w:pos="3870"/>
        </w:tabs>
        <w:jc w:val="center"/>
        <w:rPr>
          <w:rFonts w:ascii="Times New Roman" w:hAnsi="Times New Roman" w:cs="Times New Roman"/>
          <w:b/>
          <w:noProof/>
          <w:sz w:val="8"/>
          <w:szCs w:val="8"/>
        </w:rPr>
      </w:pPr>
    </w:p>
    <w:p w:rsidR="00551B3E" w:rsidRPr="00A804D0" w:rsidRDefault="00551B3E" w:rsidP="009054F6">
      <w:pPr>
        <w:tabs>
          <w:tab w:val="left" w:pos="3870"/>
        </w:tabs>
        <w:jc w:val="center"/>
        <w:rPr>
          <w:rFonts w:ascii="Times New Roman" w:hAnsi="Times New Roman" w:cs="Times New Roman"/>
          <w:b/>
          <w:noProof/>
          <w:sz w:val="24"/>
          <w:szCs w:val="24"/>
        </w:rPr>
      </w:pPr>
      <w:r w:rsidRPr="00A804D0">
        <w:rPr>
          <w:rFonts w:ascii="Times New Roman" w:hAnsi="Times New Roman" w:cs="Times New Roman"/>
          <w:b/>
          <w:noProof/>
          <w:sz w:val="24"/>
          <w:szCs w:val="24"/>
        </w:rPr>
        <w:t>Tableau n°6 : Etat du réseau routier non revetu .</w:t>
      </w:r>
    </w:p>
    <w:p w:rsidR="00551B3E" w:rsidRDefault="00551B3E" w:rsidP="009054F6">
      <w:pPr>
        <w:spacing w:after="0" w:line="276" w:lineRule="auto"/>
        <w:jc w:val="both"/>
        <w:rPr>
          <w:rFonts w:ascii="Times New Roman" w:hAnsi="Times New Roman" w:cs="Times New Roman"/>
          <w:b/>
          <w:sz w:val="28"/>
          <w:szCs w:val="28"/>
          <w:u w:val="single"/>
        </w:rPr>
      </w:pPr>
      <w:r w:rsidRPr="008B4481">
        <w:rPr>
          <w:rFonts w:asciiTheme="majorBidi" w:hAnsiTheme="majorBidi" w:cstheme="majorBidi"/>
          <w:b/>
          <w:bCs/>
          <w:color w:val="000000"/>
          <w:sz w:val="28"/>
          <w:szCs w:val="28"/>
          <w:u w:val="single"/>
        </w:rPr>
        <w:lastRenderedPageBreak/>
        <w:t>II.</w:t>
      </w:r>
      <w:r w:rsidR="00253854" w:rsidRPr="008B4481">
        <w:rPr>
          <w:rFonts w:asciiTheme="majorBidi" w:hAnsiTheme="majorBidi" w:cstheme="majorBidi"/>
          <w:b/>
          <w:bCs/>
          <w:color w:val="000000"/>
          <w:sz w:val="28"/>
          <w:szCs w:val="28"/>
          <w:u w:val="single"/>
        </w:rPr>
        <w:t>5.</w:t>
      </w:r>
      <w:r w:rsidR="00253854" w:rsidRPr="008B4481">
        <w:rPr>
          <w:rFonts w:ascii="Times New Roman" w:hAnsi="Times New Roman" w:cs="Times New Roman"/>
          <w:b/>
          <w:sz w:val="28"/>
          <w:szCs w:val="28"/>
          <w:u w:val="single"/>
        </w:rPr>
        <w:t xml:space="preserve"> Généralité</w:t>
      </w:r>
      <w:r w:rsidRPr="008B4481">
        <w:rPr>
          <w:rFonts w:ascii="Times New Roman" w:hAnsi="Times New Roman" w:cs="Times New Roman"/>
          <w:b/>
          <w:sz w:val="28"/>
          <w:szCs w:val="28"/>
          <w:u w:val="single"/>
        </w:rPr>
        <w:t xml:space="preserve"> sur les </w:t>
      </w:r>
      <w:r w:rsidR="00253854" w:rsidRPr="008B4481">
        <w:rPr>
          <w:rFonts w:ascii="Times New Roman" w:hAnsi="Times New Roman" w:cs="Times New Roman"/>
          <w:b/>
          <w:sz w:val="28"/>
          <w:szCs w:val="28"/>
          <w:u w:val="single"/>
        </w:rPr>
        <w:t>pistes sahariennes</w:t>
      </w:r>
      <w:r w:rsidRPr="008B4481">
        <w:rPr>
          <w:rFonts w:ascii="Times New Roman" w:hAnsi="Times New Roman" w:cs="Times New Roman"/>
          <w:b/>
          <w:sz w:val="28"/>
          <w:szCs w:val="28"/>
          <w:u w:val="single"/>
        </w:rPr>
        <w:t> :</w:t>
      </w:r>
    </w:p>
    <w:p w:rsidR="00BC3348" w:rsidRPr="00BC3348" w:rsidRDefault="00BC3348" w:rsidP="009054F6">
      <w:pPr>
        <w:spacing w:after="0" w:line="276" w:lineRule="auto"/>
        <w:jc w:val="both"/>
        <w:rPr>
          <w:rFonts w:ascii="Times New Roman" w:hAnsi="Times New Roman" w:cs="Times New Roman"/>
          <w:b/>
          <w:sz w:val="10"/>
          <w:szCs w:val="10"/>
          <w:u w:val="single"/>
        </w:rPr>
      </w:pPr>
    </w:p>
    <w:p w:rsidR="00551B3E" w:rsidRDefault="00BC3348" w:rsidP="009054F6">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3854">
        <w:rPr>
          <w:rFonts w:ascii="Times New Roman" w:hAnsi="Times New Roman" w:cs="Times New Roman"/>
          <w:sz w:val="24"/>
          <w:szCs w:val="24"/>
        </w:rPr>
        <w:t>Après</w:t>
      </w:r>
      <w:r w:rsidR="00551B3E">
        <w:rPr>
          <w:rFonts w:ascii="Times New Roman" w:hAnsi="Times New Roman" w:cs="Times New Roman"/>
          <w:sz w:val="24"/>
          <w:szCs w:val="24"/>
        </w:rPr>
        <w:t xml:space="preserve"> la présentation du réseau routier national revêtu et non revêtu, il est utile de mettre la lumière, en particulier, sur les pistes sahariennes du Grand Sud Algérienne effet, ces dernières se distinguent par leur très grand linéaire (de 293km </w:t>
      </w:r>
      <w:r w:rsidR="00253854">
        <w:rPr>
          <w:rFonts w:ascii="Times New Roman" w:hAnsi="Times New Roman" w:cs="Times New Roman"/>
          <w:sz w:val="24"/>
          <w:szCs w:val="24"/>
        </w:rPr>
        <w:t>à</w:t>
      </w:r>
      <w:r w:rsidR="00551B3E">
        <w:rPr>
          <w:rFonts w:ascii="Times New Roman" w:hAnsi="Times New Roman" w:cs="Times New Roman"/>
          <w:sz w:val="24"/>
          <w:szCs w:val="24"/>
        </w:rPr>
        <w:t xml:space="preserve"> 1148 km) et qu’elles constituent un des éléments de développement et de communication pour ces régions désertiques.</w:t>
      </w:r>
    </w:p>
    <w:p w:rsidR="009054F6" w:rsidRPr="009054F6" w:rsidRDefault="009054F6" w:rsidP="009054F6">
      <w:pPr>
        <w:spacing w:after="0" w:line="276" w:lineRule="auto"/>
        <w:jc w:val="both"/>
        <w:rPr>
          <w:rFonts w:ascii="Times New Roman" w:hAnsi="Times New Roman" w:cs="Times New Roman"/>
          <w:sz w:val="10"/>
          <w:szCs w:val="10"/>
        </w:rPr>
      </w:pPr>
    </w:p>
    <w:p w:rsidR="009054F6" w:rsidRPr="009054F6" w:rsidRDefault="009054F6" w:rsidP="009054F6">
      <w:pPr>
        <w:spacing w:after="0" w:line="276" w:lineRule="auto"/>
        <w:rPr>
          <w:rFonts w:ascii="Times New Roman" w:hAnsi="Times New Roman" w:cs="Times New Roman"/>
          <w:sz w:val="10"/>
          <w:szCs w:val="10"/>
        </w:rPr>
      </w:pPr>
    </w:p>
    <w:p w:rsidR="00551B3E" w:rsidRDefault="00551B3E" w:rsidP="009054F6">
      <w:pPr>
        <w:spacing w:after="0" w:line="276" w:lineRule="auto"/>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II.5.</w:t>
      </w:r>
      <w:r w:rsidR="00253854" w:rsidRPr="00737D9B">
        <w:rPr>
          <w:rFonts w:asciiTheme="majorBidi" w:hAnsiTheme="majorBidi" w:cstheme="majorBidi"/>
          <w:b/>
          <w:bCs/>
          <w:color w:val="000000"/>
          <w:sz w:val="28"/>
          <w:szCs w:val="28"/>
          <w:u w:val="single"/>
        </w:rPr>
        <w:t>1</w:t>
      </w:r>
      <w:r w:rsidR="00253854">
        <w:rPr>
          <w:rFonts w:asciiTheme="majorBidi" w:hAnsiTheme="majorBidi" w:cstheme="majorBidi"/>
          <w:b/>
          <w:bCs/>
          <w:color w:val="000000"/>
          <w:sz w:val="28"/>
          <w:szCs w:val="28"/>
          <w:u w:val="single"/>
        </w:rPr>
        <w:t>.</w:t>
      </w:r>
      <w:r w:rsidR="00253854" w:rsidRPr="00737D9B">
        <w:rPr>
          <w:rFonts w:ascii="Times New Roman" w:hAnsi="Times New Roman" w:cs="Times New Roman"/>
          <w:b/>
          <w:sz w:val="28"/>
          <w:szCs w:val="28"/>
          <w:u w:val="single"/>
        </w:rPr>
        <w:t xml:space="preserve"> Définition</w:t>
      </w:r>
      <w:r w:rsidRPr="00737D9B">
        <w:rPr>
          <w:rFonts w:ascii="Times New Roman" w:hAnsi="Times New Roman" w:cs="Times New Roman"/>
          <w:b/>
          <w:sz w:val="28"/>
          <w:szCs w:val="28"/>
          <w:u w:val="single"/>
        </w:rPr>
        <w:t> :</w:t>
      </w:r>
    </w:p>
    <w:p w:rsidR="009054F6" w:rsidRPr="009054F6" w:rsidRDefault="009054F6" w:rsidP="009054F6">
      <w:pPr>
        <w:spacing w:after="0" w:line="276" w:lineRule="auto"/>
        <w:rPr>
          <w:rFonts w:ascii="Times New Roman" w:hAnsi="Times New Roman" w:cs="Times New Roman"/>
          <w:b/>
          <w:sz w:val="10"/>
          <w:szCs w:val="10"/>
          <w:u w:val="single"/>
        </w:rPr>
      </w:pPr>
    </w:p>
    <w:p w:rsidR="00A81649" w:rsidRDefault="00551B3E" w:rsidP="00A81649">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La piste est définie comme étant un chemin sur lequel des véhicules circulent donc, c’est une voie de circulation parfaitement distincte et relativement confortable mais dont la couche de roulement n’est pas traitée.</w:t>
      </w:r>
    </w:p>
    <w:p w:rsidR="00A81649" w:rsidRPr="00A81649" w:rsidRDefault="00A81649" w:rsidP="00A81649">
      <w:pPr>
        <w:spacing w:after="0" w:line="276" w:lineRule="auto"/>
        <w:ind w:firstLine="284"/>
        <w:jc w:val="both"/>
        <w:rPr>
          <w:rFonts w:ascii="Times New Roman" w:hAnsi="Times New Roman" w:cs="Times New Roman"/>
          <w:sz w:val="8"/>
          <w:szCs w:val="8"/>
        </w:rPr>
      </w:pPr>
    </w:p>
    <w:p w:rsidR="00551B3E" w:rsidRDefault="00551B3E" w:rsidP="00A81649">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La piste peut donc subir des transformations successives (aménagements progressifs) avant d’arriver au stade de la route revêtue.</w:t>
      </w:r>
    </w:p>
    <w:p w:rsidR="009054F6" w:rsidRPr="009054F6" w:rsidRDefault="009054F6" w:rsidP="009054F6">
      <w:pPr>
        <w:spacing w:after="0" w:line="276" w:lineRule="auto"/>
        <w:rPr>
          <w:rFonts w:ascii="Times New Roman" w:hAnsi="Times New Roman" w:cs="Times New Roman"/>
          <w:sz w:val="10"/>
          <w:szCs w:val="10"/>
        </w:rPr>
      </w:pPr>
    </w:p>
    <w:p w:rsidR="00BC3348" w:rsidRDefault="00551B3E" w:rsidP="00BC3348">
      <w:pPr>
        <w:spacing w:after="0" w:line="276" w:lineRule="auto"/>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II.5.</w:t>
      </w:r>
      <w:r w:rsidR="00253854" w:rsidRPr="00737D9B">
        <w:rPr>
          <w:rFonts w:asciiTheme="majorBidi" w:hAnsiTheme="majorBidi" w:cstheme="majorBidi"/>
          <w:b/>
          <w:bCs/>
          <w:color w:val="000000"/>
          <w:sz w:val="28"/>
          <w:szCs w:val="28"/>
          <w:u w:val="single"/>
        </w:rPr>
        <w:t>2</w:t>
      </w:r>
      <w:r w:rsidR="00253854">
        <w:rPr>
          <w:rFonts w:asciiTheme="majorBidi" w:hAnsiTheme="majorBidi" w:cstheme="majorBidi"/>
          <w:b/>
          <w:bCs/>
          <w:color w:val="000000"/>
          <w:sz w:val="28"/>
          <w:szCs w:val="28"/>
          <w:u w:val="single"/>
        </w:rPr>
        <w:t>.</w:t>
      </w:r>
      <w:r w:rsidR="00253854" w:rsidRPr="00737D9B">
        <w:rPr>
          <w:rFonts w:ascii="Times New Roman" w:hAnsi="Times New Roman" w:cs="Times New Roman"/>
          <w:b/>
          <w:sz w:val="28"/>
          <w:szCs w:val="28"/>
          <w:u w:val="single"/>
        </w:rPr>
        <w:t xml:space="preserve"> Particularité</w:t>
      </w:r>
      <w:r w:rsidRPr="00737D9B">
        <w:rPr>
          <w:rFonts w:ascii="Times New Roman" w:hAnsi="Times New Roman" w:cs="Times New Roman"/>
          <w:b/>
          <w:sz w:val="28"/>
          <w:szCs w:val="28"/>
          <w:u w:val="single"/>
        </w:rPr>
        <w:t xml:space="preserve"> des pistes Sahariennes :</w:t>
      </w:r>
    </w:p>
    <w:p w:rsidR="00A81649" w:rsidRDefault="00A81649" w:rsidP="00BC3348">
      <w:pPr>
        <w:spacing w:after="0" w:line="276" w:lineRule="auto"/>
        <w:rPr>
          <w:rFonts w:ascii="Times New Roman" w:hAnsi="Times New Roman" w:cs="Times New Roman"/>
          <w:b/>
          <w:sz w:val="8"/>
          <w:szCs w:val="8"/>
          <w:u w:val="single"/>
        </w:rPr>
      </w:pPr>
    </w:p>
    <w:p w:rsidR="00551B3E" w:rsidRDefault="00551B3E" w:rsidP="00A81649">
      <w:pPr>
        <w:spacing w:after="0" w:line="276" w:lineRule="auto"/>
        <w:ind w:firstLine="284"/>
        <w:rPr>
          <w:rFonts w:ascii="Times New Roman" w:hAnsi="Times New Roman" w:cs="Times New Roman"/>
          <w:sz w:val="24"/>
          <w:szCs w:val="24"/>
        </w:rPr>
      </w:pPr>
      <w:r>
        <w:rPr>
          <w:rFonts w:ascii="Times New Roman" w:hAnsi="Times New Roman" w:cs="Times New Roman"/>
          <w:sz w:val="24"/>
          <w:szCs w:val="24"/>
        </w:rPr>
        <w:t>Le tracé des pistes Sahariennes est en général naturel sans étude préalable, parmi les particularités de ces pistes :</w:t>
      </w:r>
    </w:p>
    <w:p w:rsidR="00BC3348" w:rsidRPr="00BC3348" w:rsidRDefault="00BC3348" w:rsidP="00BC3348">
      <w:pPr>
        <w:spacing w:after="0" w:line="276" w:lineRule="auto"/>
        <w:rPr>
          <w:rFonts w:ascii="Times New Roman" w:hAnsi="Times New Roman" w:cs="Times New Roman"/>
          <w:sz w:val="10"/>
          <w:szCs w:val="10"/>
        </w:rPr>
      </w:pPr>
    </w:p>
    <w:p w:rsidR="00551B3E" w:rsidRDefault="00551B3E" w:rsidP="00BC33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-La largeur qui varie de 3 m au niveau des passages rocheux et falaise a plusieurs </w:t>
      </w:r>
      <w:r w:rsidR="00BC3348">
        <w:rPr>
          <w:rFonts w:ascii="Times New Roman" w:hAnsi="Times New Roman" w:cs="Times New Roman"/>
          <w:sz w:val="24"/>
          <w:szCs w:val="24"/>
        </w:rPr>
        <w:t xml:space="preserve">  </w:t>
      </w:r>
      <w:r>
        <w:rPr>
          <w:rFonts w:ascii="Times New Roman" w:hAnsi="Times New Roman" w:cs="Times New Roman"/>
          <w:sz w:val="24"/>
          <w:szCs w:val="24"/>
        </w:rPr>
        <w:t xml:space="preserve">dizaines </w:t>
      </w:r>
      <w:r w:rsidR="00253854">
        <w:rPr>
          <w:rFonts w:ascii="Times New Roman" w:hAnsi="Times New Roman" w:cs="Times New Roman"/>
          <w:sz w:val="24"/>
          <w:szCs w:val="24"/>
        </w:rPr>
        <w:t>voire</w:t>
      </w:r>
      <w:r>
        <w:rPr>
          <w:rFonts w:ascii="Times New Roman" w:hAnsi="Times New Roman" w:cs="Times New Roman"/>
          <w:sz w:val="24"/>
          <w:szCs w:val="24"/>
        </w:rPr>
        <w:t xml:space="preserve"> certaines de mètres au niveau des plateaux.</w:t>
      </w:r>
    </w:p>
    <w:p w:rsidR="00551B3E" w:rsidRDefault="00551B3E" w:rsidP="00BC33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La quasi absence de balisage.</w:t>
      </w:r>
    </w:p>
    <w:p w:rsidR="00551B3E" w:rsidRDefault="00551B3E" w:rsidP="00BC33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-La pente du profil en long est parfois très importante (supérieur </w:t>
      </w:r>
      <w:r w:rsidR="00253854">
        <w:rPr>
          <w:rFonts w:ascii="Times New Roman" w:hAnsi="Times New Roman" w:cs="Times New Roman"/>
          <w:sz w:val="24"/>
          <w:szCs w:val="24"/>
        </w:rPr>
        <w:t>à</w:t>
      </w:r>
      <w:r>
        <w:rPr>
          <w:rFonts w:ascii="Times New Roman" w:hAnsi="Times New Roman" w:cs="Times New Roman"/>
          <w:sz w:val="24"/>
          <w:szCs w:val="24"/>
        </w:rPr>
        <w:t xml:space="preserve"> 15 %) au niveau des falaises.</w:t>
      </w:r>
    </w:p>
    <w:p w:rsidR="00551B3E" w:rsidRDefault="00551B3E" w:rsidP="00BC33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-La topographie, très accidentée, de certaines régions du Sahara fait que les pistes y présentent une très forte sinuosité et un important dénivelé cumulé.</w:t>
      </w:r>
    </w:p>
    <w:p w:rsidR="00551B3E" w:rsidRDefault="00551B3E" w:rsidP="00BC33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-La piste peut emprunter un lit d’oued.</w:t>
      </w:r>
    </w:p>
    <w:p w:rsidR="009054F6" w:rsidRPr="009054F6" w:rsidRDefault="009054F6" w:rsidP="009054F6">
      <w:pPr>
        <w:spacing w:after="0" w:line="276" w:lineRule="auto"/>
        <w:rPr>
          <w:rFonts w:ascii="Times New Roman" w:hAnsi="Times New Roman" w:cs="Times New Roman"/>
          <w:sz w:val="10"/>
          <w:szCs w:val="10"/>
        </w:rPr>
      </w:pPr>
    </w:p>
    <w:p w:rsidR="00551B3E" w:rsidRDefault="00551B3E" w:rsidP="009054F6">
      <w:pPr>
        <w:spacing w:after="0" w:line="276" w:lineRule="auto"/>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II.5.</w:t>
      </w:r>
      <w:r w:rsidR="00253854" w:rsidRPr="00737D9B">
        <w:rPr>
          <w:rFonts w:asciiTheme="majorBidi" w:hAnsiTheme="majorBidi" w:cstheme="majorBidi"/>
          <w:b/>
          <w:bCs/>
          <w:color w:val="000000"/>
          <w:sz w:val="28"/>
          <w:szCs w:val="28"/>
          <w:u w:val="single"/>
        </w:rPr>
        <w:t>3.</w:t>
      </w:r>
      <w:r w:rsidR="00253854" w:rsidRPr="00737D9B">
        <w:rPr>
          <w:rFonts w:ascii="Times New Roman" w:hAnsi="Times New Roman" w:cs="Times New Roman"/>
          <w:b/>
          <w:sz w:val="28"/>
          <w:szCs w:val="28"/>
          <w:u w:val="single"/>
        </w:rPr>
        <w:t xml:space="preserve"> Classification</w:t>
      </w:r>
      <w:r w:rsidRPr="00737D9B">
        <w:rPr>
          <w:rFonts w:ascii="Times New Roman" w:hAnsi="Times New Roman" w:cs="Times New Roman"/>
          <w:b/>
          <w:sz w:val="28"/>
          <w:szCs w:val="28"/>
          <w:u w:val="single"/>
        </w:rPr>
        <w:t xml:space="preserve"> des pistes sahariennes :</w:t>
      </w:r>
    </w:p>
    <w:p w:rsidR="00BC3348" w:rsidRPr="00BC3348" w:rsidRDefault="00BC3348" w:rsidP="009054F6">
      <w:pPr>
        <w:spacing w:after="0" w:line="276" w:lineRule="auto"/>
        <w:rPr>
          <w:rFonts w:ascii="Times New Roman" w:hAnsi="Times New Roman" w:cs="Times New Roman"/>
          <w:b/>
          <w:sz w:val="10"/>
          <w:szCs w:val="10"/>
          <w:u w:val="single"/>
        </w:rPr>
      </w:pPr>
    </w:p>
    <w:p w:rsidR="00551B3E" w:rsidRDefault="00551B3E" w:rsidP="009054F6">
      <w:pPr>
        <w:spacing w:after="0" w:line="276" w:lineRule="auto"/>
        <w:rPr>
          <w:rFonts w:ascii="Times New Roman" w:hAnsi="Times New Roman" w:cs="Times New Roman"/>
          <w:sz w:val="24"/>
          <w:szCs w:val="24"/>
        </w:rPr>
      </w:pPr>
      <w:r>
        <w:rPr>
          <w:rFonts w:ascii="Times New Roman" w:hAnsi="Times New Roman" w:cs="Times New Roman"/>
          <w:sz w:val="24"/>
          <w:szCs w:val="24"/>
        </w:rPr>
        <w:t>Au sud, nous rencontrons trois catégories de piste :</w:t>
      </w:r>
    </w:p>
    <w:p w:rsidR="00BC3348" w:rsidRPr="00BC3348" w:rsidRDefault="00BC3348" w:rsidP="009054F6">
      <w:pPr>
        <w:spacing w:after="0" w:line="276" w:lineRule="auto"/>
        <w:rPr>
          <w:rFonts w:ascii="Times New Roman" w:hAnsi="Times New Roman" w:cs="Times New Roman"/>
          <w:sz w:val="10"/>
          <w:szCs w:val="10"/>
        </w:rPr>
      </w:pPr>
    </w:p>
    <w:p w:rsidR="00551B3E" w:rsidRDefault="00551B3E" w:rsidP="009054F6">
      <w:pPr>
        <w:spacing w:after="0" w:line="276" w:lineRule="auto"/>
        <w:rPr>
          <w:rFonts w:ascii="Times New Roman" w:hAnsi="Times New Roman" w:cs="Times New Roman"/>
          <w:b/>
          <w:sz w:val="24"/>
          <w:szCs w:val="24"/>
        </w:rPr>
      </w:pPr>
      <w:r w:rsidRPr="002C6E38">
        <w:rPr>
          <w:rFonts w:ascii="Times New Roman" w:hAnsi="Times New Roman" w:cs="Times New Roman"/>
          <w:b/>
          <w:sz w:val="24"/>
          <w:szCs w:val="24"/>
        </w:rPr>
        <w:t>Les pistes naturelles :</w:t>
      </w:r>
    </w:p>
    <w:p w:rsidR="00551B3E" w:rsidRPr="002C6E38" w:rsidRDefault="00551B3E" w:rsidP="00A81649">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La portance du sol offre des conditions de roulage telles que la circulation se fait directement sur le terrain naturel, sans aucune intervention préalable, si ce n’ai le balisage, pour éviter aux usagers de se perde.</w:t>
      </w:r>
    </w:p>
    <w:p w:rsidR="00551B3E" w:rsidRPr="00FB2564" w:rsidRDefault="00551B3E" w:rsidP="00551B3E">
      <w:pPr>
        <w:spacing w:after="0"/>
        <w:rPr>
          <w:rFonts w:ascii="Times New Roman" w:hAnsi="Times New Roman" w:cs="Times New Roman"/>
          <w:sz w:val="24"/>
          <w:szCs w:val="24"/>
        </w:rPr>
      </w:pPr>
    </w:p>
    <w:p w:rsidR="00551B3E" w:rsidRDefault="006C124D" w:rsidP="00551B3E">
      <w:pPr>
        <w:spacing w:after="0"/>
        <w:rPr>
          <w:noProof/>
        </w:rPr>
      </w:pPr>
      <w:r>
        <w:rPr>
          <w:noProof/>
        </w:rPr>
      </w:r>
      <w:r>
        <w:rPr>
          <w:noProof/>
        </w:rPr>
        <w:pict>
          <v:group id="Group 23053" o:spid="_x0000_s3112" style="width:477.25pt;height:185.9pt;mso-position-horizontal-relative:char;mso-position-vertical-relative:line" coordsize="60609,23606">
            <v:shape id="Picture 1466" o:spid="_x0000_s3113" type="#_x0000_t75" style="position:absolute;top:152;width:28605;height:2345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f2ivFAAAA3QAAAA8AAABkcnMvZG93bnJldi54bWxET0trAjEQvgv9D2EK3jRbLYuuRpG2ggUP&#10;vlCPw2bcbLuZLJtUt/++KQje5uN7znTe2kpcqfGlYwUv/QQEce50yYWCw37ZG4HwAVlj5ZgU/JKH&#10;+eypM8VMuxtv6boLhYgh7DNUYEKoMyl9bsii77uaOHIX11gMETaF1A3eYrit5CBJUmmx5NhgsKY3&#10;Q/n37scq+HhfmPHmuEqqcrAefZ7D8FR8DZXqPreLCYhAbXiI7+6VjvNf0xT+v4knyNk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Zn9orxQAAAN0AAAAPAAAAAAAAAAAAAAAA&#10;AJ8CAABkcnMvZG93bnJldi54bWxQSwUGAAAAAAQABAD3AAAAkQMAAAAA&#10;">
              <v:imagedata r:id="rId28" o:title=""/>
            </v:shape>
            <v:shape id="Picture 1467" o:spid="_x0000_s3114" type="#_x0000_t75" style="position:absolute;left:28605;width:32004;height:236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X90GfCAAAA3QAAAA8AAABkcnMvZG93bnJldi54bWxET91qwjAUvhf2DuEMvJvpRHRWowxFtokT&#10;rD7AoTlr6pqT0mS1vr0RBt6dj+/3zJedrURLjS8dK3gdJCCIc6dLLhScjpuXNxA+IGusHJOCK3lY&#10;Lp56c0y1u/CB2iwUIoawT1GBCaFOpfS5IYt+4GriyP24xmKIsCmkbvASw20lh0kylhZLjg0Ga1oZ&#10;yn+zP6tgR9tiur9mRp7x42y8+f5q11qp/nP3PgMRqAsP8b/7U8f5o/EE7t/EE+Ti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l/dBnwgAAAN0AAAAPAAAAAAAAAAAAAAAAAJ8C&#10;AABkcnMvZG93bnJldi54bWxQSwUGAAAAAAQABAD3AAAAjgMAAAAA&#10;">
              <v:imagedata r:id="rId29" o:title=""/>
            </v:shape>
            <w10:wrap type="none"/>
            <w10:anchorlock/>
          </v:group>
        </w:pict>
      </w:r>
    </w:p>
    <w:p w:rsidR="00551B3E" w:rsidRPr="00A804D0" w:rsidRDefault="00551B3E" w:rsidP="00551B3E">
      <w:pPr>
        <w:spacing w:after="0"/>
        <w:jc w:val="center"/>
        <w:rPr>
          <w:rFonts w:ascii="Times New Roman" w:hAnsi="Times New Roman" w:cs="Times New Roman"/>
          <w:b/>
          <w:noProof/>
          <w:sz w:val="24"/>
          <w:szCs w:val="24"/>
        </w:rPr>
      </w:pPr>
      <w:r w:rsidRPr="00A804D0">
        <w:rPr>
          <w:rFonts w:ascii="Times New Roman" w:hAnsi="Times New Roman" w:cs="Times New Roman"/>
          <w:b/>
          <w:noProof/>
          <w:sz w:val="24"/>
          <w:szCs w:val="24"/>
        </w:rPr>
        <w:t>Figure n° 9 :piste naturelle.</w:t>
      </w:r>
    </w:p>
    <w:p w:rsidR="00551B3E" w:rsidRDefault="00551B3E" w:rsidP="00551B3E">
      <w:pPr>
        <w:spacing w:after="0"/>
        <w:rPr>
          <w:rFonts w:ascii="Times New Roman" w:hAnsi="Times New Roman" w:cs="Times New Roman"/>
          <w:b/>
          <w:noProof/>
          <w:sz w:val="24"/>
          <w:szCs w:val="24"/>
        </w:rPr>
      </w:pPr>
    </w:p>
    <w:p w:rsidR="00551B3E" w:rsidRDefault="00551B3E" w:rsidP="00551B3E">
      <w:pPr>
        <w:spacing w:after="0"/>
        <w:rPr>
          <w:rFonts w:ascii="Times New Roman" w:hAnsi="Times New Roman" w:cs="Times New Roman"/>
          <w:b/>
          <w:noProof/>
          <w:sz w:val="24"/>
          <w:szCs w:val="24"/>
        </w:rPr>
      </w:pPr>
      <w:r w:rsidRPr="00DD4D6E">
        <w:rPr>
          <w:rFonts w:ascii="Times New Roman" w:hAnsi="Times New Roman" w:cs="Times New Roman"/>
          <w:b/>
          <w:noProof/>
          <w:sz w:val="24"/>
          <w:szCs w:val="24"/>
        </w:rPr>
        <w:t>Les pistes améliorées :</w:t>
      </w:r>
    </w:p>
    <w:p w:rsidR="00551B3E" w:rsidRDefault="00551B3E" w:rsidP="00A81649">
      <w:pPr>
        <w:spacing w:after="0" w:line="276" w:lineRule="auto"/>
        <w:ind w:firstLine="426"/>
        <w:jc w:val="both"/>
        <w:rPr>
          <w:rFonts w:ascii="Times New Roman" w:hAnsi="Times New Roman" w:cs="Times New Roman"/>
          <w:noProof/>
          <w:sz w:val="24"/>
          <w:szCs w:val="24"/>
        </w:rPr>
      </w:pPr>
      <w:r w:rsidRPr="00DD4D6E">
        <w:rPr>
          <w:rFonts w:ascii="Times New Roman" w:hAnsi="Times New Roman" w:cs="Times New Roman"/>
          <w:noProof/>
          <w:sz w:val="24"/>
          <w:szCs w:val="24"/>
        </w:rPr>
        <w:t>Ce sont</w:t>
      </w:r>
      <w:r>
        <w:rPr>
          <w:rFonts w:ascii="Times New Roman" w:hAnsi="Times New Roman" w:cs="Times New Roman"/>
          <w:noProof/>
          <w:sz w:val="24"/>
          <w:szCs w:val="24"/>
        </w:rPr>
        <w:t xml:space="preserve"> des pistes naturelles ou certains sections difficiles (sections a faible portance ,affleurement rocheux ,traversées de lit d’oueds )qui nécessitent un traitement particulier.</w:t>
      </w:r>
    </w:p>
    <w:p w:rsidR="00551B3E" w:rsidRDefault="00551B3E" w:rsidP="00551B3E">
      <w:pPr>
        <w:spacing w:after="0"/>
        <w:rPr>
          <w:rFonts w:ascii="Times New Roman" w:hAnsi="Times New Roman" w:cs="Times New Roman"/>
          <w:noProof/>
          <w:sz w:val="24"/>
          <w:szCs w:val="24"/>
        </w:rPr>
      </w:pPr>
    </w:p>
    <w:p w:rsidR="00551B3E" w:rsidRDefault="00551B3E" w:rsidP="00551B3E">
      <w:pPr>
        <w:spacing w:after="0"/>
        <w:rPr>
          <w:rFonts w:ascii="Times New Roman" w:hAnsi="Times New Roman" w:cs="Times New Roman"/>
          <w:sz w:val="24"/>
          <w:szCs w:val="24"/>
        </w:rPr>
      </w:pPr>
      <w:r w:rsidRPr="00252D8B">
        <w:rPr>
          <w:rFonts w:ascii="Times New Roman" w:hAnsi="Times New Roman" w:cs="Times New Roman"/>
          <w:noProof/>
          <w:sz w:val="24"/>
          <w:szCs w:val="24"/>
          <w:lang w:eastAsia="fr-FR"/>
        </w:rPr>
        <w:drawing>
          <wp:inline distT="0" distB="0" distL="0" distR="0">
            <wp:extent cx="5760720" cy="2801385"/>
            <wp:effectExtent l="19050" t="0" r="0" b="0"/>
            <wp:docPr id="1488" name="Picture 1488"/>
            <wp:cNvGraphicFramePr/>
            <a:graphic xmlns:a="http://schemas.openxmlformats.org/drawingml/2006/main">
              <a:graphicData uri="http://schemas.openxmlformats.org/drawingml/2006/picture">
                <pic:pic xmlns:pic="http://schemas.openxmlformats.org/drawingml/2006/picture">
                  <pic:nvPicPr>
                    <pic:cNvPr id="1488" name="Picture 1488"/>
                    <pic:cNvPicPr/>
                  </pic:nvPicPr>
                  <pic:blipFill>
                    <a:blip r:embed="rId30" cstate="print"/>
                    <a:stretch>
                      <a:fillRect/>
                    </a:stretch>
                  </pic:blipFill>
                  <pic:spPr>
                    <a:xfrm>
                      <a:off x="0" y="0"/>
                      <a:ext cx="5760720" cy="2801385"/>
                    </a:xfrm>
                    <a:prstGeom prst="rect">
                      <a:avLst/>
                    </a:prstGeom>
                  </pic:spPr>
                </pic:pic>
              </a:graphicData>
            </a:graphic>
          </wp:inline>
        </w:drawing>
      </w:r>
    </w:p>
    <w:p w:rsidR="00551B3E" w:rsidRPr="00A804D0" w:rsidRDefault="00551B3E" w:rsidP="00551B3E">
      <w:pPr>
        <w:spacing w:after="0"/>
        <w:jc w:val="center"/>
        <w:rPr>
          <w:rFonts w:ascii="Times New Roman" w:hAnsi="Times New Roman" w:cs="Times New Roman"/>
          <w:b/>
          <w:noProof/>
          <w:sz w:val="24"/>
          <w:szCs w:val="24"/>
        </w:rPr>
      </w:pPr>
      <w:r w:rsidRPr="00A804D0">
        <w:rPr>
          <w:rFonts w:ascii="Times New Roman" w:hAnsi="Times New Roman" w:cs="Times New Roman"/>
          <w:b/>
          <w:sz w:val="24"/>
          <w:szCs w:val="24"/>
        </w:rPr>
        <w:t>Figure n°10 </w:t>
      </w:r>
      <w:r w:rsidR="00776EFA" w:rsidRPr="00A804D0">
        <w:rPr>
          <w:rFonts w:ascii="Times New Roman" w:hAnsi="Times New Roman" w:cs="Times New Roman"/>
          <w:b/>
          <w:sz w:val="24"/>
          <w:szCs w:val="24"/>
        </w:rPr>
        <w:t>:</w:t>
      </w:r>
      <w:r w:rsidR="00776EFA" w:rsidRPr="00A804D0">
        <w:rPr>
          <w:rFonts w:ascii="Times New Roman" w:hAnsi="Times New Roman" w:cs="Times New Roman"/>
          <w:b/>
          <w:noProof/>
          <w:sz w:val="24"/>
          <w:szCs w:val="24"/>
        </w:rPr>
        <w:t xml:space="preserve"> Les</w:t>
      </w:r>
      <w:r w:rsidRPr="00A804D0">
        <w:rPr>
          <w:rFonts w:ascii="Times New Roman" w:hAnsi="Times New Roman" w:cs="Times New Roman"/>
          <w:b/>
          <w:noProof/>
          <w:sz w:val="24"/>
          <w:szCs w:val="24"/>
        </w:rPr>
        <w:t xml:space="preserve"> pistes améliorées .</w:t>
      </w:r>
    </w:p>
    <w:p w:rsidR="00551B3E" w:rsidRDefault="00551B3E" w:rsidP="00551B3E">
      <w:pPr>
        <w:spacing w:after="0"/>
        <w:jc w:val="center"/>
        <w:rPr>
          <w:rFonts w:ascii="Times New Roman" w:hAnsi="Times New Roman" w:cs="Times New Roman"/>
          <w:noProof/>
          <w:sz w:val="24"/>
          <w:szCs w:val="24"/>
        </w:rPr>
      </w:pPr>
    </w:p>
    <w:p w:rsidR="00551B3E" w:rsidRDefault="00551B3E" w:rsidP="00551B3E">
      <w:pPr>
        <w:spacing w:after="0"/>
        <w:rPr>
          <w:rFonts w:ascii="Times New Roman" w:hAnsi="Times New Roman" w:cs="Times New Roman"/>
          <w:b/>
          <w:noProof/>
          <w:sz w:val="24"/>
          <w:szCs w:val="24"/>
        </w:rPr>
      </w:pPr>
      <w:r w:rsidRPr="009E24AE">
        <w:rPr>
          <w:rFonts w:ascii="Times New Roman" w:hAnsi="Times New Roman" w:cs="Times New Roman"/>
          <w:b/>
          <w:noProof/>
          <w:sz w:val="24"/>
          <w:szCs w:val="24"/>
        </w:rPr>
        <w:t>Les pistes elaborées :</w:t>
      </w:r>
    </w:p>
    <w:p w:rsidR="00551B3E" w:rsidRPr="00073337" w:rsidRDefault="00551B3E" w:rsidP="003B1CE3">
      <w:pPr>
        <w:spacing w:after="0"/>
        <w:ind w:firstLine="284"/>
        <w:rPr>
          <w:rFonts w:ascii="Times New Roman" w:hAnsi="Times New Roman" w:cs="Times New Roman"/>
          <w:bCs/>
          <w:noProof/>
          <w:sz w:val="24"/>
          <w:szCs w:val="24"/>
        </w:rPr>
      </w:pPr>
      <w:r w:rsidRPr="00073337">
        <w:rPr>
          <w:rFonts w:ascii="Times New Roman" w:hAnsi="Times New Roman" w:cs="Times New Roman"/>
          <w:bCs/>
          <w:noProof/>
          <w:sz w:val="24"/>
          <w:szCs w:val="24"/>
        </w:rPr>
        <w:t>Ce sont des pistes entiérement aménagées ,qui disposent d’une couche de roulement en matériaux sélectionnés sur toute leur largeur.</w:t>
      </w:r>
    </w:p>
    <w:p w:rsidR="00551B3E" w:rsidRPr="009E24AE" w:rsidRDefault="00551B3E" w:rsidP="00551B3E">
      <w:pPr>
        <w:spacing w:after="0"/>
        <w:rPr>
          <w:rFonts w:ascii="Times New Roman" w:hAnsi="Times New Roman" w:cs="Times New Roman"/>
          <w:noProof/>
          <w:sz w:val="24"/>
          <w:szCs w:val="24"/>
        </w:rPr>
      </w:pPr>
    </w:p>
    <w:p w:rsidR="00551B3E" w:rsidRDefault="00551B3E" w:rsidP="00551B3E">
      <w:pPr>
        <w:spacing w:after="0"/>
        <w:rPr>
          <w:rFonts w:ascii="Times New Roman" w:hAnsi="Times New Roman" w:cs="Times New Roman"/>
          <w:sz w:val="24"/>
          <w:szCs w:val="24"/>
        </w:rPr>
      </w:pPr>
      <w:r w:rsidRPr="00E521DE">
        <w:rPr>
          <w:rFonts w:ascii="Times New Roman" w:hAnsi="Times New Roman" w:cs="Times New Roman"/>
          <w:noProof/>
          <w:sz w:val="24"/>
          <w:szCs w:val="24"/>
          <w:lang w:eastAsia="fr-FR"/>
        </w:rPr>
        <w:lastRenderedPageBreak/>
        <w:drawing>
          <wp:inline distT="0" distB="0" distL="0" distR="0">
            <wp:extent cx="5760720" cy="2823114"/>
            <wp:effectExtent l="19050" t="0" r="0" b="0"/>
            <wp:docPr id="5" name="Picture 1504"/>
            <wp:cNvGraphicFramePr/>
            <a:graphic xmlns:a="http://schemas.openxmlformats.org/drawingml/2006/main">
              <a:graphicData uri="http://schemas.openxmlformats.org/drawingml/2006/picture">
                <pic:pic xmlns:pic="http://schemas.openxmlformats.org/drawingml/2006/picture">
                  <pic:nvPicPr>
                    <pic:cNvPr id="1504" name="Picture 1504"/>
                    <pic:cNvPicPr/>
                  </pic:nvPicPr>
                  <pic:blipFill>
                    <a:blip r:embed="rId31" cstate="print"/>
                    <a:stretch>
                      <a:fillRect/>
                    </a:stretch>
                  </pic:blipFill>
                  <pic:spPr>
                    <a:xfrm>
                      <a:off x="0" y="0"/>
                      <a:ext cx="5760720" cy="2823114"/>
                    </a:xfrm>
                    <a:prstGeom prst="rect">
                      <a:avLst/>
                    </a:prstGeom>
                  </pic:spPr>
                </pic:pic>
              </a:graphicData>
            </a:graphic>
          </wp:inline>
        </w:drawing>
      </w:r>
    </w:p>
    <w:p w:rsidR="00551B3E" w:rsidRPr="00A804D0" w:rsidRDefault="00551B3E" w:rsidP="00551B3E">
      <w:pPr>
        <w:spacing w:after="0"/>
        <w:jc w:val="center"/>
        <w:rPr>
          <w:rFonts w:ascii="Times New Roman" w:hAnsi="Times New Roman" w:cs="Times New Roman"/>
          <w:b/>
          <w:noProof/>
          <w:sz w:val="24"/>
          <w:szCs w:val="24"/>
        </w:rPr>
      </w:pPr>
      <w:r w:rsidRPr="00A804D0">
        <w:rPr>
          <w:rFonts w:ascii="Times New Roman" w:hAnsi="Times New Roman" w:cs="Times New Roman"/>
          <w:b/>
          <w:sz w:val="24"/>
          <w:szCs w:val="24"/>
        </w:rPr>
        <w:t>Figure n°11 </w:t>
      </w:r>
      <w:r w:rsidR="003E75B6" w:rsidRPr="00A804D0">
        <w:rPr>
          <w:rFonts w:ascii="Times New Roman" w:hAnsi="Times New Roman" w:cs="Times New Roman"/>
          <w:b/>
          <w:sz w:val="24"/>
          <w:szCs w:val="24"/>
        </w:rPr>
        <w:t>:</w:t>
      </w:r>
      <w:r w:rsidR="003E75B6" w:rsidRPr="00A804D0">
        <w:rPr>
          <w:rFonts w:ascii="Times New Roman" w:hAnsi="Times New Roman" w:cs="Times New Roman"/>
          <w:b/>
          <w:noProof/>
          <w:sz w:val="24"/>
          <w:szCs w:val="24"/>
        </w:rPr>
        <w:t xml:space="preserve"> Les</w:t>
      </w:r>
      <w:r w:rsidRPr="00A804D0">
        <w:rPr>
          <w:rFonts w:ascii="Times New Roman" w:hAnsi="Times New Roman" w:cs="Times New Roman"/>
          <w:b/>
          <w:noProof/>
          <w:sz w:val="24"/>
          <w:szCs w:val="24"/>
        </w:rPr>
        <w:t xml:space="preserve"> pistes elaborées .</w:t>
      </w:r>
    </w:p>
    <w:p w:rsidR="00551B3E" w:rsidRDefault="00551B3E" w:rsidP="00551B3E">
      <w:pPr>
        <w:spacing w:after="0"/>
        <w:rPr>
          <w:rFonts w:asciiTheme="majorBidi" w:hAnsiTheme="majorBidi" w:cstheme="majorBidi"/>
          <w:b/>
          <w:bCs/>
          <w:color w:val="000000"/>
          <w:sz w:val="28"/>
          <w:szCs w:val="28"/>
          <w:u w:val="single"/>
        </w:rPr>
      </w:pPr>
    </w:p>
    <w:p w:rsidR="00551B3E" w:rsidRDefault="00551B3E" w:rsidP="008E35A0">
      <w:pPr>
        <w:spacing w:after="0" w:line="276" w:lineRule="auto"/>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II.5.4. </w:t>
      </w:r>
      <w:r w:rsidRPr="00737D9B">
        <w:rPr>
          <w:rFonts w:ascii="Times New Roman" w:hAnsi="Times New Roman" w:cs="Times New Roman"/>
          <w:b/>
          <w:noProof/>
          <w:sz w:val="28"/>
          <w:szCs w:val="28"/>
          <w:u w:val="single"/>
        </w:rPr>
        <w:t>Le réseau des pistes Sahariennes </w:t>
      </w:r>
      <w:r w:rsidRPr="00737D9B">
        <w:rPr>
          <w:rFonts w:ascii="Times New Roman" w:hAnsi="Times New Roman" w:cs="Times New Roman"/>
          <w:b/>
          <w:sz w:val="28"/>
          <w:szCs w:val="28"/>
          <w:u w:val="single"/>
        </w:rPr>
        <w:t>:</w:t>
      </w:r>
    </w:p>
    <w:p w:rsidR="008E35A0" w:rsidRPr="008E35A0" w:rsidRDefault="008E35A0" w:rsidP="008E35A0">
      <w:pPr>
        <w:spacing w:after="0" w:line="276" w:lineRule="auto"/>
        <w:rPr>
          <w:rFonts w:ascii="Times New Roman" w:hAnsi="Times New Roman" w:cs="Times New Roman"/>
          <w:b/>
          <w:sz w:val="8"/>
          <w:szCs w:val="8"/>
          <w:u w:val="single"/>
        </w:rPr>
      </w:pPr>
    </w:p>
    <w:p w:rsidR="00A87364" w:rsidRDefault="00551B3E" w:rsidP="00A87364">
      <w:pPr>
        <w:spacing w:after="0" w:line="276" w:lineRule="auto"/>
        <w:ind w:firstLine="284"/>
        <w:jc w:val="both"/>
        <w:rPr>
          <w:rFonts w:ascii="Times New Roman" w:hAnsi="Times New Roman" w:cs="Times New Roman"/>
          <w:sz w:val="24"/>
          <w:szCs w:val="24"/>
        </w:rPr>
      </w:pPr>
      <w:r w:rsidRPr="00E521DE">
        <w:rPr>
          <w:rFonts w:ascii="Times New Roman" w:hAnsi="Times New Roman" w:cs="Times New Roman"/>
          <w:sz w:val="24"/>
          <w:szCs w:val="24"/>
        </w:rPr>
        <w:t>Le réseau des pistes principales</w:t>
      </w:r>
      <w:r>
        <w:rPr>
          <w:rFonts w:ascii="Times New Roman" w:hAnsi="Times New Roman" w:cs="Times New Roman"/>
          <w:sz w:val="24"/>
          <w:szCs w:val="24"/>
        </w:rPr>
        <w:t xml:space="preserve"> du Grand Sud Algérien est réparti sur un vaste territoire de 1 450 000 km</w:t>
      </w:r>
      <w:r w:rsidR="00253854">
        <w:rPr>
          <w:rFonts w:ascii="Times New Roman" w:hAnsi="Times New Roman" w:cs="Times New Roman"/>
          <w:sz w:val="24"/>
          <w:szCs w:val="24"/>
        </w:rPr>
        <w:t>², et</w:t>
      </w:r>
      <w:r>
        <w:rPr>
          <w:rFonts w:ascii="Times New Roman" w:hAnsi="Times New Roman" w:cs="Times New Roman"/>
          <w:sz w:val="24"/>
          <w:szCs w:val="24"/>
        </w:rPr>
        <w:t xml:space="preserve"> traverse des zones a caractéristiques géologiques et géomorphologiques très </w:t>
      </w:r>
      <w:r w:rsidR="00253854">
        <w:rPr>
          <w:rFonts w:ascii="Times New Roman" w:hAnsi="Times New Roman" w:cs="Times New Roman"/>
          <w:sz w:val="24"/>
          <w:szCs w:val="24"/>
        </w:rPr>
        <w:t>variées, il</w:t>
      </w:r>
      <w:r>
        <w:rPr>
          <w:rFonts w:ascii="Times New Roman" w:hAnsi="Times New Roman" w:cs="Times New Roman"/>
          <w:sz w:val="24"/>
          <w:szCs w:val="24"/>
        </w:rPr>
        <w:t xml:space="preserve"> couvre les quatre </w:t>
      </w:r>
      <w:r w:rsidR="00253854">
        <w:rPr>
          <w:rFonts w:ascii="Times New Roman" w:hAnsi="Times New Roman" w:cs="Times New Roman"/>
          <w:sz w:val="24"/>
          <w:szCs w:val="24"/>
        </w:rPr>
        <w:t>Wilayas,</w:t>
      </w:r>
      <w:r>
        <w:rPr>
          <w:rFonts w:ascii="Times New Roman" w:hAnsi="Times New Roman" w:cs="Times New Roman"/>
          <w:sz w:val="24"/>
          <w:szCs w:val="24"/>
        </w:rPr>
        <w:t xml:space="preserve"> </w:t>
      </w:r>
      <w:r w:rsidR="00253854">
        <w:rPr>
          <w:rFonts w:ascii="Times New Roman" w:hAnsi="Times New Roman" w:cs="Times New Roman"/>
          <w:sz w:val="24"/>
          <w:szCs w:val="24"/>
        </w:rPr>
        <w:t>à</w:t>
      </w:r>
      <w:r>
        <w:rPr>
          <w:rFonts w:ascii="Times New Roman" w:hAnsi="Times New Roman" w:cs="Times New Roman"/>
          <w:sz w:val="24"/>
          <w:szCs w:val="24"/>
        </w:rPr>
        <w:t xml:space="preserve"> savoir</w:t>
      </w:r>
      <w:r w:rsidR="00253854">
        <w:rPr>
          <w:rFonts w:ascii="Times New Roman" w:hAnsi="Times New Roman" w:cs="Times New Roman"/>
          <w:sz w:val="24"/>
          <w:szCs w:val="24"/>
        </w:rPr>
        <w:t> : Adrar</w:t>
      </w:r>
      <w:r>
        <w:rPr>
          <w:rFonts w:ascii="Times New Roman" w:hAnsi="Times New Roman" w:cs="Times New Roman"/>
          <w:sz w:val="24"/>
          <w:szCs w:val="24"/>
        </w:rPr>
        <w:t xml:space="preserve">, </w:t>
      </w:r>
      <w:r w:rsidR="00253854">
        <w:rPr>
          <w:rFonts w:ascii="Times New Roman" w:hAnsi="Times New Roman" w:cs="Times New Roman"/>
          <w:sz w:val="24"/>
          <w:szCs w:val="24"/>
        </w:rPr>
        <w:t>Tamanrasset, Tindouf</w:t>
      </w:r>
      <w:r>
        <w:rPr>
          <w:rFonts w:ascii="Times New Roman" w:hAnsi="Times New Roman" w:cs="Times New Roman"/>
          <w:sz w:val="24"/>
          <w:szCs w:val="24"/>
        </w:rPr>
        <w:t xml:space="preserve"> et Illizi.</w:t>
      </w:r>
    </w:p>
    <w:p w:rsidR="00A87364" w:rsidRPr="00A87364" w:rsidRDefault="00A87364" w:rsidP="00A87364">
      <w:pPr>
        <w:spacing w:after="0" w:line="276" w:lineRule="auto"/>
        <w:ind w:firstLine="284"/>
        <w:jc w:val="both"/>
        <w:rPr>
          <w:rFonts w:ascii="Times New Roman" w:hAnsi="Times New Roman" w:cs="Times New Roman"/>
          <w:sz w:val="8"/>
          <w:szCs w:val="8"/>
        </w:rPr>
      </w:pPr>
    </w:p>
    <w:p w:rsidR="00551B3E" w:rsidRDefault="00253854" w:rsidP="00A87364">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Ce</w:t>
      </w:r>
      <w:r w:rsidR="00551B3E">
        <w:rPr>
          <w:rFonts w:ascii="Times New Roman" w:hAnsi="Times New Roman" w:cs="Times New Roman"/>
          <w:sz w:val="24"/>
          <w:szCs w:val="24"/>
        </w:rPr>
        <w:t xml:space="preserve"> patrimoine dessert des régions désertiques et arides, dont la densité démographique ne dépasse pas 01 habitant/km (la population est de l’ordre de 500 000 habitants, soit moins de 02 %de la population du pays).</w:t>
      </w:r>
    </w:p>
    <w:p w:rsidR="00A87364" w:rsidRDefault="00551B3E" w:rsidP="00A87364">
      <w:pPr>
        <w:spacing w:after="0" w:line="276" w:lineRule="auto"/>
        <w:jc w:val="both"/>
        <w:rPr>
          <w:rFonts w:ascii="Times New Roman" w:hAnsi="Times New Roman" w:cs="Times New Roman"/>
          <w:sz w:val="24"/>
          <w:szCs w:val="24"/>
        </w:rPr>
      </w:pPr>
      <w:r>
        <w:rPr>
          <w:rFonts w:ascii="Times New Roman" w:hAnsi="Times New Roman" w:cs="Times New Roman"/>
          <w:sz w:val="24"/>
          <w:szCs w:val="24"/>
        </w:rPr>
        <w:t>Ces pistes relient les différents centres de vie distants de plusieurs centaines de kilomètres (varie de 293 km à 1148 km).</w:t>
      </w:r>
    </w:p>
    <w:p w:rsidR="00A87364" w:rsidRPr="00A87364" w:rsidRDefault="00A87364" w:rsidP="00A87364">
      <w:pPr>
        <w:spacing w:after="0" w:line="276" w:lineRule="auto"/>
        <w:jc w:val="both"/>
        <w:rPr>
          <w:rFonts w:ascii="Times New Roman" w:hAnsi="Times New Roman" w:cs="Times New Roman"/>
          <w:sz w:val="10"/>
          <w:szCs w:val="10"/>
        </w:rPr>
      </w:pPr>
    </w:p>
    <w:p w:rsidR="00551B3E" w:rsidRDefault="00551B3E" w:rsidP="00A87364">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Plus de 67% de ce réseau se situe au niveau des régions du Tassili, le reste s’étend sur les plateaux de la région d’Adrar.</w:t>
      </w:r>
    </w:p>
    <w:p w:rsidR="00551B3E" w:rsidRDefault="00551B3E" w:rsidP="00551B3E">
      <w:pPr>
        <w:spacing w:after="0"/>
        <w:rPr>
          <w:rFonts w:ascii="Times New Roman" w:hAnsi="Times New Roman" w:cs="Times New Roman"/>
          <w:sz w:val="24"/>
          <w:szCs w:val="24"/>
        </w:rPr>
      </w:pPr>
    </w:p>
    <w:p w:rsidR="00551B3E" w:rsidRDefault="00551B3E" w:rsidP="00551B3E">
      <w:pPr>
        <w:spacing w:after="0"/>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II.5.</w:t>
      </w:r>
      <w:r w:rsidR="00253854" w:rsidRPr="00737D9B">
        <w:rPr>
          <w:rFonts w:asciiTheme="majorBidi" w:hAnsiTheme="majorBidi" w:cstheme="majorBidi"/>
          <w:b/>
          <w:bCs/>
          <w:color w:val="000000"/>
          <w:sz w:val="28"/>
          <w:szCs w:val="28"/>
          <w:u w:val="single"/>
        </w:rPr>
        <w:t>5.</w:t>
      </w:r>
      <w:r w:rsidR="00253854" w:rsidRPr="00737D9B">
        <w:rPr>
          <w:rFonts w:ascii="Times New Roman" w:hAnsi="Times New Roman" w:cs="Times New Roman"/>
          <w:b/>
          <w:sz w:val="28"/>
          <w:szCs w:val="28"/>
          <w:u w:val="single"/>
        </w:rPr>
        <w:t xml:space="preserve"> Identification</w:t>
      </w:r>
      <w:r w:rsidRPr="00737D9B">
        <w:rPr>
          <w:rFonts w:ascii="Times New Roman" w:hAnsi="Times New Roman" w:cs="Times New Roman"/>
          <w:b/>
          <w:sz w:val="28"/>
          <w:szCs w:val="28"/>
          <w:u w:val="single"/>
        </w:rPr>
        <w:t xml:space="preserve"> des pistes Sahariennes : </w:t>
      </w:r>
    </w:p>
    <w:p w:rsidR="00D81E27" w:rsidRPr="00D81E27" w:rsidRDefault="00D81E27" w:rsidP="00551B3E">
      <w:pPr>
        <w:spacing w:after="0"/>
        <w:rPr>
          <w:rFonts w:ascii="Times New Roman" w:hAnsi="Times New Roman" w:cs="Times New Roman"/>
          <w:b/>
          <w:sz w:val="10"/>
          <w:szCs w:val="10"/>
          <w:u w:val="single"/>
        </w:rPr>
      </w:pPr>
    </w:p>
    <w:tbl>
      <w:tblPr>
        <w:tblStyle w:val="TableGrid"/>
        <w:tblW w:w="9209" w:type="dxa"/>
        <w:tblInd w:w="-70" w:type="dxa"/>
        <w:tblCellMar>
          <w:top w:w="8" w:type="dxa"/>
          <w:left w:w="70" w:type="dxa"/>
          <w:right w:w="46" w:type="dxa"/>
        </w:tblCellMar>
        <w:tblLook w:val="04A0"/>
      </w:tblPr>
      <w:tblGrid>
        <w:gridCol w:w="2230"/>
        <w:gridCol w:w="4140"/>
        <w:gridCol w:w="1034"/>
        <w:gridCol w:w="1805"/>
      </w:tblGrid>
      <w:tr w:rsidR="00551B3E" w:rsidTr="00973059">
        <w:trPr>
          <w:trHeight w:val="492"/>
        </w:trPr>
        <w:tc>
          <w:tcPr>
            <w:tcW w:w="2230" w:type="dxa"/>
            <w:tcBorders>
              <w:top w:val="single" w:sz="4" w:space="0" w:color="000000"/>
              <w:left w:val="single" w:sz="4" w:space="0" w:color="000000"/>
              <w:bottom w:val="single" w:sz="4" w:space="0" w:color="000000"/>
              <w:right w:val="single" w:sz="4" w:space="0" w:color="000000"/>
            </w:tcBorders>
          </w:tcPr>
          <w:p w:rsidR="00551B3E" w:rsidRPr="00D45C32" w:rsidRDefault="00551B3E" w:rsidP="00281402">
            <w:pPr>
              <w:spacing w:line="259" w:lineRule="auto"/>
              <w:ind w:right="26"/>
              <w:jc w:val="center"/>
              <w:rPr>
                <w:rFonts w:asciiTheme="majorBidi" w:hAnsiTheme="majorBidi" w:cstheme="majorBidi"/>
                <w:b/>
                <w:bCs/>
                <w:sz w:val="24"/>
                <w:szCs w:val="24"/>
              </w:rPr>
            </w:pPr>
            <w:r w:rsidRPr="00D45C32">
              <w:rPr>
                <w:rFonts w:asciiTheme="majorBidi" w:hAnsiTheme="majorBidi" w:cstheme="majorBidi"/>
                <w:b/>
                <w:bCs/>
                <w:sz w:val="24"/>
                <w:szCs w:val="24"/>
              </w:rPr>
              <w:t>Wilayas</w:t>
            </w:r>
          </w:p>
          <w:p w:rsidR="00551B3E" w:rsidRPr="00D45C32" w:rsidRDefault="00551B3E" w:rsidP="00281402">
            <w:pPr>
              <w:spacing w:line="259" w:lineRule="auto"/>
              <w:ind w:left="24"/>
              <w:jc w:val="center"/>
              <w:rPr>
                <w:rFonts w:asciiTheme="majorBidi" w:hAnsiTheme="majorBidi" w:cstheme="majorBidi"/>
                <w:b/>
                <w:bCs/>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D45C32" w:rsidRDefault="00551B3E" w:rsidP="00281402">
            <w:pPr>
              <w:spacing w:line="259" w:lineRule="auto"/>
              <w:ind w:right="26"/>
              <w:jc w:val="center"/>
              <w:rPr>
                <w:rFonts w:asciiTheme="majorBidi" w:hAnsiTheme="majorBidi" w:cstheme="majorBidi"/>
                <w:b/>
                <w:bCs/>
                <w:sz w:val="24"/>
                <w:szCs w:val="24"/>
              </w:rPr>
            </w:pPr>
            <w:r w:rsidRPr="00D45C32">
              <w:rPr>
                <w:rFonts w:asciiTheme="majorBidi" w:hAnsiTheme="majorBidi" w:cstheme="majorBidi"/>
                <w:b/>
                <w:bCs/>
                <w:sz w:val="24"/>
                <w:szCs w:val="24"/>
              </w:rPr>
              <w:t>Liaisons</w:t>
            </w:r>
          </w:p>
        </w:tc>
        <w:tc>
          <w:tcPr>
            <w:tcW w:w="1034" w:type="dxa"/>
            <w:tcBorders>
              <w:top w:val="single" w:sz="4" w:space="0" w:color="000000"/>
              <w:left w:val="single" w:sz="4" w:space="0" w:color="000000"/>
              <w:bottom w:val="single" w:sz="4" w:space="0" w:color="000000"/>
              <w:right w:val="single" w:sz="4" w:space="0" w:color="000000"/>
            </w:tcBorders>
          </w:tcPr>
          <w:p w:rsidR="00551B3E" w:rsidRPr="00D45C32" w:rsidRDefault="00551B3E" w:rsidP="00281402">
            <w:pPr>
              <w:spacing w:line="259" w:lineRule="auto"/>
              <w:ind w:right="24"/>
              <w:jc w:val="center"/>
              <w:rPr>
                <w:rFonts w:asciiTheme="majorBidi" w:hAnsiTheme="majorBidi" w:cstheme="majorBidi"/>
                <w:b/>
                <w:bCs/>
                <w:sz w:val="24"/>
                <w:szCs w:val="24"/>
              </w:rPr>
            </w:pPr>
            <w:r w:rsidRPr="00D45C32">
              <w:rPr>
                <w:rFonts w:asciiTheme="majorBidi" w:hAnsiTheme="majorBidi" w:cstheme="majorBidi"/>
                <w:b/>
                <w:bCs/>
                <w:sz w:val="24"/>
                <w:szCs w:val="24"/>
              </w:rPr>
              <w:t>Code</w:t>
            </w:r>
          </w:p>
        </w:tc>
        <w:tc>
          <w:tcPr>
            <w:tcW w:w="1805" w:type="dxa"/>
            <w:tcBorders>
              <w:top w:val="single" w:sz="4" w:space="0" w:color="000000"/>
              <w:left w:val="single" w:sz="4" w:space="0" w:color="000000"/>
              <w:bottom w:val="single" w:sz="4" w:space="0" w:color="000000"/>
              <w:right w:val="single" w:sz="4" w:space="0" w:color="000000"/>
            </w:tcBorders>
          </w:tcPr>
          <w:p w:rsidR="00551B3E" w:rsidRPr="00D45C32" w:rsidRDefault="00551B3E" w:rsidP="00281402">
            <w:pPr>
              <w:spacing w:line="259" w:lineRule="auto"/>
              <w:ind w:right="27"/>
              <w:jc w:val="center"/>
              <w:rPr>
                <w:rFonts w:asciiTheme="majorBidi" w:hAnsiTheme="majorBidi" w:cstheme="majorBidi"/>
                <w:b/>
                <w:bCs/>
                <w:sz w:val="24"/>
                <w:szCs w:val="24"/>
              </w:rPr>
            </w:pPr>
            <w:r w:rsidRPr="00D45C32">
              <w:rPr>
                <w:rFonts w:asciiTheme="majorBidi" w:hAnsiTheme="majorBidi" w:cstheme="majorBidi"/>
                <w:b/>
                <w:bCs/>
                <w:sz w:val="24"/>
                <w:szCs w:val="24"/>
              </w:rPr>
              <w:t>Linéaire (km)</w:t>
            </w:r>
          </w:p>
        </w:tc>
      </w:tr>
      <w:tr w:rsidR="00551B3E" w:rsidTr="00973059">
        <w:trPr>
          <w:trHeight w:val="506"/>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Tamanrasset</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3"/>
              <w:jc w:val="center"/>
              <w:rPr>
                <w:rFonts w:asciiTheme="majorBidi" w:hAnsiTheme="majorBidi" w:cstheme="majorBidi"/>
                <w:sz w:val="24"/>
                <w:szCs w:val="24"/>
              </w:rPr>
            </w:pPr>
            <w:r w:rsidRPr="00281402">
              <w:rPr>
                <w:rFonts w:asciiTheme="majorBidi" w:hAnsiTheme="majorBidi" w:cstheme="majorBidi"/>
                <w:sz w:val="24"/>
                <w:szCs w:val="24"/>
              </w:rPr>
              <w:t>Tamanrasset- In Guezzam</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RN 01</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400</w:t>
            </w:r>
          </w:p>
        </w:tc>
      </w:tr>
      <w:tr w:rsidR="00551B3E" w:rsidTr="00973059">
        <w:trPr>
          <w:trHeight w:val="509"/>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Illizi</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Illizi – Djanet</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RN 03</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550</w:t>
            </w:r>
          </w:p>
        </w:tc>
      </w:tr>
      <w:tr w:rsidR="00551B3E" w:rsidTr="00973059">
        <w:trPr>
          <w:trHeight w:val="506"/>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Adrar</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Reggane – Bordj Badji Mokhtar</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RN 06</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825</w:t>
            </w:r>
          </w:p>
        </w:tc>
      </w:tr>
      <w:tr w:rsidR="00551B3E" w:rsidTr="00973059">
        <w:trPr>
          <w:trHeight w:val="506"/>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Illizi – Tamanrasset</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Bordj Omar Idris RN 0 ( pk 654)</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RN 54</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553</w:t>
            </w:r>
          </w:p>
        </w:tc>
      </w:tr>
      <w:tr w:rsidR="00551B3E" w:rsidTr="00973059">
        <w:trPr>
          <w:trHeight w:val="509"/>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Illizi – Tamanrasset</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Bordj El Haoues - Tamanrasset</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RN 55</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488</w:t>
            </w:r>
          </w:p>
        </w:tc>
      </w:tr>
      <w:tr w:rsidR="00551B3E" w:rsidTr="00973059">
        <w:trPr>
          <w:trHeight w:val="257"/>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left="26"/>
              <w:jc w:val="center"/>
              <w:rPr>
                <w:rFonts w:asciiTheme="majorBidi" w:hAnsiTheme="majorBidi" w:cstheme="majorBidi"/>
                <w:sz w:val="24"/>
                <w:szCs w:val="24"/>
              </w:rPr>
            </w:pPr>
            <w:r w:rsidRPr="00281402">
              <w:rPr>
                <w:rFonts w:asciiTheme="majorBidi" w:hAnsiTheme="majorBidi" w:cstheme="majorBidi"/>
                <w:sz w:val="24"/>
                <w:szCs w:val="24"/>
              </w:rPr>
              <w:lastRenderedPageBreak/>
              <w:t>Tindouf – Tamanrasset</w:t>
            </w: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3"/>
              <w:jc w:val="center"/>
              <w:rPr>
                <w:rFonts w:asciiTheme="majorBidi" w:hAnsiTheme="majorBidi" w:cstheme="majorBidi"/>
                <w:sz w:val="24"/>
                <w:szCs w:val="24"/>
              </w:rPr>
            </w:pPr>
            <w:r w:rsidRPr="00281402">
              <w:rPr>
                <w:rFonts w:asciiTheme="majorBidi" w:hAnsiTheme="majorBidi" w:cstheme="majorBidi"/>
                <w:sz w:val="24"/>
                <w:szCs w:val="24"/>
              </w:rPr>
              <w:t>Tindouf – Tamanrasset</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RP01</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1148</w:t>
            </w:r>
          </w:p>
        </w:tc>
      </w:tr>
      <w:tr w:rsidR="00551B3E" w:rsidTr="00973059">
        <w:trPr>
          <w:trHeight w:val="509"/>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Illizi</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Illizi – Bordj Omar Idris</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RP02</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414</w:t>
            </w:r>
          </w:p>
        </w:tc>
      </w:tr>
      <w:tr w:rsidR="00551B3E" w:rsidTr="00973059">
        <w:trPr>
          <w:trHeight w:val="506"/>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Tamanrasset- Adrar</w:t>
            </w:r>
          </w:p>
          <w:p w:rsidR="00551B3E" w:rsidRPr="00281402" w:rsidRDefault="00551B3E" w:rsidP="00281402">
            <w:pPr>
              <w:spacing w:line="259" w:lineRule="auto"/>
              <w:ind w:left="24"/>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Tamanrasset- Bordj Badji Mokhtar</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RP 03</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499</w:t>
            </w:r>
          </w:p>
        </w:tc>
      </w:tr>
      <w:tr w:rsidR="00551B3E" w:rsidTr="00973059">
        <w:trPr>
          <w:trHeight w:val="754"/>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jc w:val="center"/>
              <w:rPr>
                <w:rFonts w:asciiTheme="majorBidi" w:hAnsiTheme="majorBidi" w:cstheme="majorBidi"/>
                <w:sz w:val="24"/>
                <w:szCs w:val="24"/>
              </w:rPr>
            </w:pPr>
            <w:r w:rsidRPr="00281402">
              <w:rPr>
                <w:rFonts w:asciiTheme="majorBidi" w:hAnsiTheme="majorBidi" w:cstheme="majorBidi"/>
                <w:sz w:val="24"/>
                <w:szCs w:val="24"/>
              </w:rPr>
              <w:t>Tamanrasset- Illizi</w:t>
            </w:r>
          </w:p>
          <w:p w:rsidR="00551B3E" w:rsidRPr="00281402" w:rsidRDefault="00551B3E" w:rsidP="00281402">
            <w:pPr>
              <w:spacing w:line="259" w:lineRule="auto"/>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Amguid - Bordj EL Haoues</w:t>
            </w:r>
          </w:p>
          <w:p w:rsidR="00551B3E" w:rsidRPr="00281402" w:rsidRDefault="00551B3E" w:rsidP="00281402">
            <w:pPr>
              <w:spacing w:line="259" w:lineRule="auto"/>
              <w:ind w:left="24"/>
              <w:jc w:val="center"/>
              <w:rPr>
                <w:rFonts w:asciiTheme="majorBidi" w:hAnsiTheme="majorBidi" w:cstheme="majorBidi"/>
                <w:sz w:val="24"/>
                <w:szCs w:val="24"/>
              </w:rPr>
            </w:pP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RP04</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359</w:t>
            </w:r>
          </w:p>
        </w:tc>
      </w:tr>
      <w:tr w:rsidR="00551B3E" w:rsidTr="00973059">
        <w:trPr>
          <w:trHeight w:val="506"/>
        </w:trPr>
        <w:tc>
          <w:tcPr>
            <w:tcW w:w="223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jc w:val="center"/>
              <w:rPr>
                <w:rFonts w:asciiTheme="majorBidi" w:hAnsiTheme="majorBidi" w:cstheme="majorBidi"/>
                <w:sz w:val="24"/>
                <w:szCs w:val="24"/>
              </w:rPr>
            </w:pPr>
            <w:r w:rsidRPr="00281402">
              <w:rPr>
                <w:rFonts w:asciiTheme="majorBidi" w:hAnsiTheme="majorBidi" w:cstheme="majorBidi"/>
                <w:sz w:val="24"/>
                <w:szCs w:val="24"/>
              </w:rPr>
              <w:t>Tamanrasset</w:t>
            </w:r>
          </w:p>
          <w:p w:rsidR="00551B3E" w:rsidRPr="00281402" w:rsidRDefault="00551B3E" w:rsidP="00281402">
            <w:pPr>
              <w:spacing w:line="259" w:lineRule="auto"/>
              <w:jc w:val="center"/>
              <w:rPr>
                <w:rFonts w:asciiTheme="majorBidi" w:hAnsiTheme="majorBidi" w:cstheme="majorBidi"/>
                <w:sz w:val="24"/>
                <w:szCs w:val="24"/>
              </w:rPr>
            </w:pPr>
          </w:p>
        </w:tc>
        <w:tc>
          <w:tcPr>
            <w:tcW w:w="4140"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6"/>
              <w:jc w:val="center"/>
              <w:rPr>
                <w:rFonts w:asciiTheme="majorBidi" w:hAnsiTheme="majorBidi" w:cstheme="majorBidi"/>
                <w:sz w:val="24"/>
                <w:szCs w:val="24"/>
              </w:rPr>
            </w:pPr>
            <w:r w:rsidRPr="00281402">
              <w:rPr>
                <w:rFonts w:asciiTheme="majorBidi" w:hAnsiTheme="majorBidi" w:cstheme="majorBidi"/>
                <w:sz w:val="24"/>
                <w:szCs w:val="24"/>
              </w:rPr>
              <w:t>In Salah - Amguid</w:t>
            </w:r>
          </w:p>
        </w:tc>
        <w:tc>
          <w:tcPr>
            <w:tcW w:w="1034"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7"/>
              <w:jc w:val="center"/>
              <w:rPr>
                <w:rFonts w:asciiTheme="majorBidi" w:hAnsiTheme="majorBidi" w:cstheme="majorBidi"/>
                <w:sz w:val="24"/>
                <w:szCs w:val="24"/>
              </w:rPr>
            </w:pPr>
            <w:r w:rsidRPr="00281402">
              <w:rPr>
                <w:rFonts w:asciiTheme="majorBidi" w:hAnsiTheme="majorBidi" w:cstheme="majorBidi"/>
                <w:sz w:val="24"/>
                <w:szCs w:val="24"/>
              </w:rPr>
              <w:t>RP 05</w:t>
            </w: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right="24"/>
              <w:jc w:val="center"/>
              <w:rPr>
                <w:rFonts w:asciiTheme="majorBidi" w:hAnsiTheme="majorBidi" w:cstheme="majorBidi"/>
                <w:sz w:val="24"/>
                <w:szCs w:val="24"/>
              </w:rPr>
            </w:pPr>
            <w:r w:rsidRPr="00281402">
              <w:rPr>
                <w:rFonts w:asciiTheme="majorBidi" w:hAnsiTheme="majorBidi" w:cstheme="majorBidi"/>
                <w:sz w:val="24"/>
                <w:szCs w:val="24"/>
              </w:rPr>
              <w:t>293</w:t>
            </w:r>
          </w:p>
        </w:tc>
      </w:tr>
      <w:tr w:rsidR="00551B3E" w:rsidTr="00973059">
        <w:trPr>
          <w:trHeight w:val="492"/>
        </w:trPr>
        <w:tc>
          <w:tcPr>
            <w:tcW w:w="2230" w:type="dxa"/>
            <w:tcBorders>
              <w:top w:val="single" w:sz="4" w:space="0" w:color="000000"/>
              <w:left w:val="single" w:sz="4" w:space="0" w:color="000000"/>
              <w:bottom w:val="single" w:sz="4" w:space="0" w:color="000000"/>
              <w:right w:val="nil"/>
            </w:tcBorders>
          </w:tcPr>
          <w:p w:rsidR="00551B3E" w:rsidRPr="00281402" w:rsidRDefault="00551B3E" w:rsidP="00281402">
            <w:pPr>
              <w:spacing w:after="160" w:line="259" w:lineRule="auto"/>
              <w:jc w:val="center"/>
              <w:rPr>
                <w:rFonts w:asciiTheme="majorBidi" w:hAnsiTheme="majorBidi" w:cstheme="majorBidi"/>
                <w:sz w:val="24"/>
                <w:szCs w:val="24"/>
              </w:rPr>
            </w:pPr>
          </w:p>
        </w:tc>
        <w:tc>
          <w:tcPr>
            <w:tcW w:w="4140" w:type="dxa"/>
            <w:tcBorders>
              <w:top w:val="single" w:sz="4" w:space="0" w:color="000000"/>
              <w:left w:val="nil"/>
              <w:bottom w:val="single" w:sz="4" w:space="0" w:color="000000"/>
              <w:right w:val="nil"/>
            </w:tcBorders>
          </w:tcPr>
          <w:p w:rsidR="00551B3E" w:rsidRPr="00281402" w:rsidRDefault="00551B3E" w:rsidP="00281402">
            <w:pPr>
              <w:spacing w:line="259" w:lineRule="auto"/>
              <w:ind w:left="1402"/>
              <w:jc w:val="center"/>
              <w:rPr>
                <w:rFonts w:asciiTheme="majorBidi" w:hAnsiTheme="majorBidi" w:cstheme="majorBidi"/>
                <w:sz w:val="24"/>
                <w:szCs w:val="24"/>
              </w:rPr>
            </w:pPr>
          </w:p>
          <w:p w:rsidR="00551B3E" w:rsidRPr="00281402" w:rsidRDefault="00551B3E" w:rsidP="00281402">
            <w:pPr>
              <w:spacing w:line="259" w:lineRule="auto"/>
              <w:ind w:left="214"/>
              <w:jc w:val="center"/>
              <w:rPr>
                <w:rFonts w:asciiTheme="majorBidi" w:hAnsiTheme="majorBidi" w:cstheme="majorBidi"/>
                <w:sz w:val="24"/>
                <w:szCs w:val="24"/>
              </w:rPr>
            </w:pPr>
            <w:r w:rsidRPr="00281402">
              <w:rPr>
                <w:rFonts w:asciiTheme="majorBidi" w:hAnsiTheme="majorBidi" w:cstheme="majorBidi"/>
                <w:sz w:val="24"/>
                <w:szCs w:val="24"/>
              </w:rPr>
              <w:t>Le linéaire total des pistes</w:t>
            </w:r>
          </w:p>
        </w:tc>
        <w:tc>
          <w:tcPr>
            <w:tcW w:w="1034" w:type="dxa"/>
            <w:tcBorders>
              <w:top w:val="single" w:sz="4" w:space="0" w:color="000000"/>
              <w:left w:val="nil"/>
              <w:bottom w:val="single" w:sz="4" w:space="0" w:color="000000"/>
              <w:right w:val="single" w:sz="4" w:space="0" w:color="000000"/>
            </w:tcBorders>
          </w:tcPr>
          <w:p w:rsidR="00551B3E" w:rsidRPr="00281402" w:rsidRDefault="00551B3E" w:rsidP="00281402">
            <w:pPr>
              <w:spacing w:after="160" w:line="259" w:lineRule="auto"/>
              <w:jc w:val="center"/>
              <w:rPr>
                <w:rFonts w:asciiTheme="majorBidi" w:hAnsiTheme="majorBidi" w:cstheme="majorBidi"/>
                <w:sz w:val="24"/>
                <w:szCs w:val="24"/>
              </w:rPr>
            </w:pPr>
          </w:p>
        </w:tc>
        <w:tc>
          <w:tcPr>
            <w:tcW w:w="1805" w:type="dxa"/>
            <w:tcBorders>
              <w:top w:val="single" w:sz="4" w:space="0" w:color="000000"/>
              <w:left w:val="single" w:sz="4" w:space="0" w:color="000000"/>
              <w:bottom w:val="single" w:sz="4" w:space="0" w:color="000000"/>
              <w:right w:val="single" w:sz="4" w:space="0" w:color="000000"/>
            </w:tcBorders>
          </w:tcPr>
          <w:p w:rsidR="00551B3E" w:rsidRPr="00281402" w:rsidRDefault="00551B3E" w:rsidP="00281402">
            <w:pPr>
              <w:spacing w:line="259" w:lineRule="auto"/>
              <w:ind w:left="26"/>
              <w:jc w:val="center"/>
              <w:rPr>
                <w:rFonts w:asciiTheme="majorBidi" w:hAnsiTheme="majorBidi" w:cstheme="majorBidi"/>
                <w:sz w:val="24"/>
                <w:szCs w:val="24"/>
              </w:rPr>
            </w:pPr>
          </w:p>
          <w:p w:rsidR="00551B3E" w:rsidRPr="00281402" w:rsidRDefault="00551B3E" w:rsidP="00281402">
            <w:pPr>
              <w:spacing w:line="259" w:lineRule="auto"/>
              <w:ind w:right="25"/>
              <w:jc w:val="center"/>
              <w:rPr>
                <w:rFonts w:asciiTheme="majorBidi" w:hAnsiTheme="majorBidi" w:cstheme="majorBidi"/>
                <w:sz w:val="24"/>
                <w:szCs w:val="24"/>
              </w:rPr>
            </w:pPr>
            <w:r w:rsidRPr="00281402">
              <w:rPr>
                <w:rFonts w:asciiTheme="majorBidi" w:hAnsiTheme="majorBidi" w:cstheme="majorBidi"/>
                <w:sz w:val="24"/>
                <w:szCs w:val="24"/>
              </w:rPr>
              <w:t>5529</w:t>
            </w:r>
          </w:p>
        </w:tc>
      </w:tr>
    </w:tbl>
    <w:p w:rsidR="003805EF" w:rsidRPr="003805EF" w:rsidRDefault="003805EF" w:rsidP="00551B3E">
      <w:pPr>
        <w:spacing w:after="0"/>
        <w:jc w:val="center"/>
        <w:rPr>
          <w:rFonts w:ascii="Times New Roman" w:hAnsi="Times New Roman" w:cs="Times New Roman"/>
          <w:b/>
          <w:noProof/>
          <w:sz w:val="10"/>
          <w:szCs w:val="10"/>
        </w:rPr>
      </w:pPr>
    </w:p>
    <w:p w:rsidR="00551B3E" w:rsidRPr="00A804D0" w:rsidRDefault="00551B3E" w:rsidP="00551B3E">
      <w:pPr>
        <w:spacing w:after="0"/>
        <w:jc w:val="center"/>
        <w:rPr>
          <w:rFonts w:ascii="Times New Roman" w:hAnsi="Times New Roman" w:cs="Times New Roman"/>
          <w:b/>
          <w:sz w:val="28"/>
          <w:szCs w:val="28"/>
        </w:rPr>
      </w:pPr>
      <w:r w:rsidRPr="00A804D0">
        <w:rPr>
          <w:rFonts w:ascii="Times New Roman" w:hAnsi="Times New Roman" w:cs="Times New Roman"/>
          <w:b/>
          <w:noProof/>
          <w:sz w:val="24"/>
          <w:szCs w:val="24"/>
        </w:rPr>
        <w:t>Tableau n° </w:t>
      </w:r>
      <w:r w:rsidR="00253854" w:rsidRPr="00A804D0">
        <w:rPr>
          <w:rFonts w:ascii="Times New Roman" w:hAnsi="Times New Roman" w:cs="Times New Roman"/>
          <w:b/>
          <w:noProof/>
          <w:sz w:val="24"/>
          <w:szCs w:val="24"/>
        </w:rPr>
        <w:t>7:</w:t>
      </w:r>
      <w:r w:rsidR="00253854" w:rsidRPr="00A804D0">
        <w:rPr>
          <w:rFonts w:ascii="Times New Roman" w:hAnsi="Times New Roman" w:cs="Times New Roman"/>
          <w:b/>
          <w:sz w:val="24"/>
          <w:szCs w:val="24"/>
        </w:rPr>
        <w:t xml:space="preserve"> Identification</w:t>
      </w:r>
      <w:r w:rsidRPr="00A804D0">
        <w:rPr>
          <w:rFonts w:ascii="Times New Roman" w:hAnsi="Times New Roman" w:cs="Times New Roman"/>
          <w:b/>
          <w:sz w:val="24"/>
          <w:szCs w:val="24"/>
        </w:rPr>
        <w:t xml:space="preserve"> des pistes Sahariennes</w:t>
      </w:r>
      <w:r w:rsidRPr="00A804D0">
        <w:rPr>
          <w:rFonts w:ascii="Times New Roman" w:hAnsi="Times New Roman" w:cs="Times New Roman"/>
          <w:b/>
          <w:sz w:val="28"/>
          <w:szCs w:val="28"/>
        </w:rPr>
        <w:t>.</w:t>
      </w:r>
    </w:p>
    <w:p w:rsidR="00551B3E" w:rsidRPr="00EE0044" w:rsidRDefault="00551B3E" w:rsidP="00551B3E">
      <w:pPr>
        <w:spacing w:after="0"/>
        <w:rPr>
          <w:rFonts w:ascii="Times New Roman" w:hAnsi="Times New Roman" w:cs="Times New Roman"/>
          <w:sz w:val="18"/>
          <w:szCs w:val="18"/>
        </w:rPr>
      </w:pPr>
    </w:p>
    <w:p w:rsidR="00D45C32" w:rsidRDefault="00551B3E" w:rsidP="00D45C32">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Le réseau des pistes principales du Grand Sud Algérien totalise un linéaire de </w:t>
      </w:r>
      <w:r w:rsidR="00446AEA">
        <w:rPr>
          <w:rFonts w:ascii="Times New Roman" w:hAnsi="Times New Roman" w:cs="Times New Roman"/>
          <w:sz w:val="24"/>
          <w:szCs w:val="24"/>
        </w:rPr>
        <w:t>près</w:t>
      </w:r>
      <w:r>
        <w:rPr>
          <w:rFonts w:ascii="Times New Roman" w:hAnsi="Times New Roman" w:cs="Times New Roman"/>
          <w:sz w:val="24"/>
          <w:szCs w:val="24"/>
        </w:rPr>
        <w:t xml:space="preserve"> de 5529 km, certaines sections ont connu des travaux de revêtement, notons le cas de la RN03, dans la wilaya d’Illizi sur un linéaire de 400 km, RP01 (RP : route piste) sur 26 km dans la Wilaya Tindouf et RP 03 sur 66 km dans la Wilaya de Tamanrasset.</w:t>
      </w:r>
    </w:p>
    <w:p w:rsidR="00D45C32" w:rsidRPr="00D45C32" w:rsidRDefault="00D45C32" w:rsidP="00D45C32">
      <w:pPr>
        <w:spacing w:after="0" w:line="276" w:lineRule="auto"/>
        <w:ind w:firstLine="284"/>
        <w:jc w:val="both"/>
        <w:rPr>
          <w:rFonts w:ascii="Times New Roman" w:hAnsi="Times New Roman" w:cs="Times New Roman"/>
          <w:sz w:val="10"/>
          <w:szCs w:val="10"/>
        </w:rPr>
      </w:pPr>
    </w:p>
    <w:p w:rsidR="00551B3E" w:rsidRDefault="00551B3E" w:rsidP="00D45C32">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Par ailleurs, il est </w:t>
      </w:r>
      <w:r w:rsidR="00446AEA">
        <w:rPr>
          <w:rFonts w:ascii="Times New Roman" w:hAnsi="Times New Roman" w:cs="Times New Roman"/>
          <w:sz w:val="24"/>
          <w:szCs w:val="24"/>
        </w:rPr>
        <w:t>à</w:t>
      </w:r>
      <w:r>
        <w:rPr>
          <w:rFonts w:ascii="Times New Roman" w:hAnsi="Times New Roman" w:cs="Times New Roman"/>
          <w:sz w:val="24"/>
          <w:szCs w:val="24"/>
        </w:rPr>
        <w:t xml:space="preserve"> noter que la liaison Tamanrasset-In Guezzam est totalement prise en charge dans la carde de route transsaharienne (90km revêtue ,150 km en cours de travaux et 175 km en voie de lacement).</w:t>
      </w:r>
    </w:p>
    <w:p w:rsidR="00551B3E" w:rsidRPr="00EE0044" w:rsidRDefault="00551B3E" w:rsidP="00551B3E">
      <w:pPr>
        <w:spacing w:after="0"/>
        <w:rPr>
          <w:rFonts w:ascii="Times New Roman" w:hAnsi="Times New Roman" w:cs="Times New Roman"/>
          <w:sz w:val="12"/>
          <w:szCs w:val="12"/>
        </w:rPr>
      </w:pPr>
    </w:p>
    <w:p w:rsidR="00551B3E" w:rsidRPr="00776EFA" w:rsidRDefault="00776EFA" w:rsidP="00551B3E">
      <w:pPr>
        <w:spacing w:after="0"/>
        <w:rPr>
          <w:rFonts w:ascii="Times New Roman" w:hAnsi="Times New Roman" w:cs="Times New Roman"/>
          <w:b/>
          <w:sz w:val="28"/>
          <w:szCs w:val="28"/>
          <w:u w:val="single"/>
        </w:rPr>
      </w:pPr>
      <w:r w:rsidRPr="00776EFA">
        <w:rPr>
          <w:rFonts w:asciiTheme="majorBidi" w:hAnsiTheme="majorBidi" w:cstheme="majorBidi"/>
          <w:b/>
          <w:bCs/>
          <w:color w:val="000000"/>
          <w:sz w:val="28"/>
          <w:szCs w:val="28"/>
          <w:u w:val="single"/>
        </w:rPr>
        <w:t>II.</w:t>
      </w:r>
      <w:r w:rsidR="00446AEA" w:rsidRPr="00776EFA">
        <w:rPr>
          <w:rFonts w:asciiTheme="majorBidi" w:hAnsiTheme="majorBidi" w:cstheme="majorBidi"/>
          <w:b/>
          <w:bCs/>
          <w:color w:val="000000"/>
          <w:sz w:val="28"/>
          <w:szCs w:val="28"/>
          <w:u w:val="single"/>
        </w:rPr>
        <w:t>6.</w:t>
      </w:r>
      <w:r w:rsidR="00446AEA" w:rsidRPr="00776EFA">
        <w:rPr>
          <w:rFonts w:ascii="Times New Roman" w:hAnsi="Times New Roman" w:cs="Times New Roman"/>
          <w:b/>
          <w:sz w:val="28"/>
          <w:szCs w:val="28"/>
          <w:u w:val="single"/>
        </w:rPr>
        <w:t xml:space="preserve"> Etat</w:t>
      </w:r>
      <w:r w:rsidR="00551B3E" w:rsidRPr="00776EFA">
        <w:rPr>
          <w:rFonts w:ascii="Times New Roman" w:hAnsi="Times New Roman" w:cs="Times New Roman"/>
          <w:b/>
          <w:sz w:val="28"/>
          <w:szCs w:val="28"/>
          <w:u w:val="single"/>
        </w:rPr>
        <w:t xml:space="preserve"> des pistes Sahariennes :</w:t>
      </w:r>
    </w:p>
    <w:p w:rsidR="00EE0044" w:rsidRPr="00EE0044" w:rsidRDefault="00776EFA" w:rsidP="00776EFA">
      <w:pPr>
        <w:tabs>
          <w:tab w:val="left" w:pos="2010"/>
        </w:tabs>
        <w:spacing w:after="0"/>
        <w:rPr>
          <w:rFonts w:ascii="Times New Roman" w:hAnsi="Times New Roman" w:cs="Times New Roman"/>
          <w:b/>
          <w:sz w:val="8"/>
          <w:szCs w:val="8"/>
        </w:rPr>
      </w:pPr>
      <w:r>
        <w:rPr>
          <w:rFonts w:ascii="Times New Roman" w:hAnsi="Times New Roman" w:cs="Times New Roman"/>
          <w:b/>
          <w:sz w:val="8"/>
          <w:szCs w:val="8"/>
        </w:rPr>
        <w:tab/>
      </w:r>
    </w:p>
    <w:p w:rsidR="00551B3E" w:rsidRDefault="00551B3E" w:rsidP="00D45C32">
      <w:pPr>
        <w:spacing w:after="0"/>
        <w:ind w:firstLine="284"/>
        <w:jc w:val="both"/>
        <w:rPr>
          <w:rFonts w:ascii="Times New Roman" w:hAnsi="Times New Roman" w:cs="Times New Roman"/>
          <w:sz w:val="24"/>
          <w:szCs w:val="24"/>
        </w:rPr>
      </w:pPr>
      <w:r>
        <w:rPr>
          <w:rFonts w:ascii="Times New Roman" w:hAnsi="Times New Roman" w:cs="Times New Roman"/>
          <w:sz w:val="24"/>
          <w:szCs w:val="24"/>
        </w:rPr>
        <w:t xml:space="preserve">La totalité du réseau est considéré comme étant des pistes naturelles, cela venait du fait que très </w:t>
      </w:r>
      <w:r w:rsidR="00446AEA">
        <w:rPr>
          <w:rFonts w:ascii="Times New Roman" w:hAnsi="Times New Roman" w:cs="Times New Roman"/>
          <w:sz w:val="24"/>
          <w:szCs w:val="24"/>
        </w:rPr>
        <w:t>peu</w:t>
      </w:r>
      <w:r>
        <w:rPr>
          <w:rFonts w:ascii="Times New Roman" w:hAnsi="Times New Roman" w:cs="Times New Roman"/>
          <w:sz w:val="24"/>
          <w:szCs w:val="24"/>
        </w:rPr>
        <w:t xml:space="preserve"> de sections ont connu une construction avec un corps de chaussé (couche de fondation et une couche de roulement avec matériaux sélectionnés), ces derniers étaient très anciens, impliquant une disparition des couches d’apport, ce qui revenait à circuler sur le terrain naturel.</w:t>
      </w:r>
      <w:r>
        <w:rPr>
          <w:rFonts w:ascii="Times New Roman" w:hAnsi="Times New Roman" w:cs="Times New Roman"/>
          <w:sz w:val="24"/>
          <w:szCs w:val="24"/>
        </w:rPr>
        <w:tab/>
      </w:r>
    </w:p>
    <w:p w:rsidR="00551B3E" w:rsidRPr="00EE0044" w:rsidRDefault="00551B3E" w:rsidP="00551B3E">
      <w:pPr>
        <w:spacing w:after="0"/>
        <w:rPr>
          <w:rFonts w:ascii="Times New Roman" w:hAnsi="Times New Roman" w:cs="Times New Roman"/>
          <w:sz w:val="14"/>
          <w:szCs w:val="14"/>
        </w:rPr>
      </w:pPr>
    </w:p>
    <w:p w:rsidR="00551B3E" w:rsidRDefault="00551B3E" w:rsidP="00551B3E">
      <w:pPr>
        <w:spacing w:after="0"/>
        <w:rPr>
          <w:rFonts w:ascii="Times New Roman" w:hAnsi="Times New Roman" w:cs="Times New Roman"/>
          <w:b/>
          <w:sz w:val="28"/>
          <w:szCs w:val="28"/>
          <w:u w:val="single"/>
        </w:rPr>
      </w:pPr>
      <w:r w:rsidRPr="00737D9B">
        <w:rPr>
          <w:rFonts w:asciiTheme="majorBidi" w:hAnsiTheme="majorBidi" w:cstheme="majorBidi"/>
          <w:b/>
          <w:bCs/>
          <w:color w:val="000000"/>
          <w:sz w:val="28"/>
          <w:szCs w:val="28"/>
          <w:u w:val="single"/>
        </w:rPr>
        <w:t>II.</w:t>
      </w:r>
      <w:r w:rsidR="00446AEA">
        <w:rPr>
          <w:rFonts w:asciiTheme="majorBidi" w:hAnsiTheme="majorBidi" w:cstheme="majorBidi"/>
          <w:b/>
          <w:bCs/>
          <w:color w:val="000000"/>
          <w:sz w:val="28"/>
          <w:szCs w:val="28"/>
          <w:u w:val="single"/>
        </w:rPr>
        <w:t>7</w:t>
      </w:r>
      <w:r w:rsidR="00446AEA" w:rsidRPr="00737D9B">
        <w:rPr>
          <w:rFonts w:asciiTheme="majorBidi" w:hAnsiTheme="majorBidi" w:cstheme="majorBidi"/>
          <w:b/>
          <w:bCs/>
          <w:color w:val="000000"/>
          <w:sz w:val="28"/>
          <w:szCs w:val="28"/>
          <w:u w:val="single"/>
        </w:rPr>
        <w:t>.</w:t>
      </w:r>
      <w:r w:rsidR="00446AEA" w:rsidRPr="00737D9B">
        <w:rPr>
          <w:rFonts w:ascii="Times New Roman" w:hAnsi="Times New Roman" w:cs="Times New Roman"/>
          <w:b/>
          <w:sz w:val="28"/>
          <w:szCs w:val="28"/>
          <w:u w:val="single"/>
        </w:rPr>
        <w:t xml:space="preserve"> Contexte</w:t>
      </w:r>
      <w:r w:rsidRPr="00737D9B">
        <w:rPr>
          <w:rFonts w:ascii="Times New Roman" w:hAnsi="Times New Roman" w:cs="Times New Roman"/>
          <w:b/>
          <w:sz w:val="28"/>
          <w:szCs w:val="28"/>
          <w:u w:val="single"/>
        </w:rPr>
        <w:t xml:space="preserve"> climatique :</w:t>
      </w:r>
    </w:p>
    <w:p w:rsidR="001068B1" w:rsidRPr="001068B1" w:rsidRDefault="001068B1" w:rsidP="00551B3E">
      <w:pPr>
        <w:spacing w:after="0"/>
        <w:rPr>
          <w:rFonts w:ascii="Times New Roman" w:hAnsi="Times New Roman" w:cs="Times New Roman"/>
          <w:b/>
          <w:sz w:val="10"/>
          <w:szCs w:val="10"/>
          <w:u w:val="single"/>
        </w:rPr>
      </w:pPr>
    </w:p>
    <w:p w:rsidR="00320095" w:rsidRDefault="00551B3E" w:rsidP="00320095">
      <w:pPr>
        <w:spacing w:after="0"/>
        <w:ind w:firstLine="284"/>
        <w:jc w:val="both"/>
        <w:rPr>
          <w:rFonts w:ascii="Times New Roman" w:hAnsi="Times New Roman" w:cs="Times New Roman"/>
          <w:sz w:val="24"/>
          <w:szCs w:val="24"/>
        </w:rPr>
      </w:pPr>
      <w:r>
        <w:rPr>
          <w:rFonts w:ascii="Times New Roman" w:hAnsi="Times New Roman" w:cs="Times New Roman"/>
          <w:sz w:val="24"/>
          <w:szCs w:val="24"/>
        </w:rPr>
        <w:t xml:space="preserve">Le Sud Algérien est caractérisé par un climat généralement sec, aride et très chaud sur </w:t>
      </w:r>
      <w:r w:rsidR="00446AEA">
        <w:rPr>
          <w:rFonts w:ascii="Times New Roman" w:hAnsi="Times New Roman" w:cs="Times New Roman"/>
          <w:sz w:val="24"/>
          <w:szCs w:val="24"/>
        </w:rPr>
        <w:t>près</w:t>
      </w:r>
      <w:r>
        <w:rPr>
          <w:rFonts w:ascii="Times New Roman" w:hAnsi="Times New Roman" w:cs="Times New Roman"/>
          <w:sz w:val="24"/>
          <w:szCs w:val="24"/>
        </w:rPr>
        <w:t xml:space="preserve"> de cinq mois par an (température moyenne </w:t>
      </w:r>
      <w:r w:rsidR="00446AEA">
        <w:rPr>
          <w:rFonts w:ascii="Times New Roman" w:hAnsi="Times New Roman" w:cs="Times New Roman"/>
          <w:sz w:val="24"/>
          <w:szCs w:val="24"/>
        </w:rPr>
        <w:t>à</w:t>
      </w:r>
      <w:r>
        <w:rPr>
          <w:rFonts w:ascii="Times New Roman" w:hAnsi="Times New Roman" w:cs="Times New Roman"/>
          <w:sz w:val="24"/>
          <w:szCs w:val="24"/>
        </w:rPr>
        <w:t xml:space="preserve"> l’ombre est supérieure </w:t>
      </w:r>
      <w:r w:rsidR="00446AEA">
        <w:rPr>
          <w:rFonts w:ascii="Times New Roman" w:hAnsi="Times New Roman" w:cs="Times New Roman"/>
          <w:sz w:val="24"/>
          <w:szCs w:val="24"/>
        </w:rPr>
        <w:t>à</w:t>
      </w:r>
      <w:r>
        <w:rPr>
          <w:rFonts w:ascii="Times New Roman" w:hAnsi="Times New Roman" w:cs="Times New Roman"/>
          <w:sz w:val="24"/>
          <w:szCs w:val="24"/>
        </w:rPr>
        <w:t xml:space="preserve"> 40°</w:t>
      </w:r>
      <w:r w:rsidR="00446AEA">
        <w:rPr>
          <w:rFonts w:ascii="Times New Roman" w:hAnsi="Times New Roman" w:cs="Times New Roman"/>
          <w:sz w:val="24"/>
          <w:szCs w:val="24"/>
        </w:rPr>
        <w:t>). On</w:t>
      </w:r>
      <w:r>
        <w:rPr>
          <w:rFonts w:ascii="Times New Roman" w:hAnsi="Times New Roman" w:cs="Times New Roman"/>
          <w:sz w:val="24"/>
          <w:szCs w:val="24"/>
        </w:rPr>
        <w:t xml:space="preserve"> note aussi la rareté et l’irrégularité des pluies (la pluviométrie moyenne annuelle est l’ordre de 50 mm).</w:t>
      </w:r>
    </w:p>
    <w:p w:rsidR="00320095" w:rsidRPr="00320095" w:rsidRDefault="00320095" w:rsidP="00320095">
      <w:pPr>
        <w:spacing w:after="0"/>
        <w:ind w:firstLine="284"/>
        <w:jc w:val="both"/>
        <w:rPr>
          <w:rFonts w:ascii="Times New Roman" w:hAnsi="Times New Roman" w:cs="Times New Roman"/>
          <w:sz w:val="10"/>
          <w:szCs w:val="10"/>
        </w:rPr>
      </w:pPr>
    </w:p>
    <w:p w:rsidR="00551B3E" w:rsidRDefault="00551B3E" w:rsidP="00320095">
      <w:pPr>
        <w:spacing w:after="0"/>
        <w:ind w:firstLine="284"/>
        <w:jc w:val="both"/>
        <w:rPr>
          <w:rFonts w:ascii="Times New Roman" w:hAnsi="Times New Roman" w:cs="Times New Roman"/>
          <w:sz w:val="24"/>
          <w:szCs w:val="24"/>
        </w:rPr>
      </w:pPr>
      <w:r>
        <w:rPr>
          <w:rFonts w:ascii="Times New Roman" w:hAnsi="Times New Roman" w:cs="Times New Roman"/>
          <w:sz w:val="24"/>
          <w:szCs w:val="24"/>
        </w:rPr>
        <w:t>Par ailleurs, les crues sont rares mais instantanées et brutales, les vents de sable sont très fréquents, ils se manifestent souvent sur une grande partie du Sahara.</w:t>
      </w:r>
    </w:p>
    <w:p w:rsidR="00551B3E" w:rsidRDefault="00551B3E" w:rsidP="00551B3E">
      <w:pPr>
        <w:spacing w:after="0"/>
        <w:rPr>
          <w:rFonts w:ascii="Times New Roman" w:hAnsi="Times New Roman" w:cs="Times New Roman"/>
          <w:sz w:val="24"/>
          <w:szCs w:val="24"/>
        </w:rPr>
      </w:pPr>
    </w:p>
    <w:p w:rsidR="00551B3E" w:rsidRDefault="00776EFA" w:rsidP="00551B3E">
      <w:pPr>
        <w:spacing w:after="0"/>
        <w:rPr>
          <w:rFonts w:ascii="Times New Roman" w:hAnsi="Times New Roman" w:cs="Times New Roman"/>
          <w:b/>
          <w:sz w:val="28"/>
          <w:szCs w:val="28"/>
          <w:u w:val="single"/>
        </w:rPr>
      </w:pPr>
      <w:r>
        <w:rPr>
          <w:rFonts w:asciiTheme="majorBidi" w:hAnsiTheme="majorBidi" w:cstheme="majorBidi"/>
          <w:b/>
          <w:bCs/>
          <w:color w:val="000000"/>
          <w:sz w:val="28"/>
          <w:szCs w:val="28"/>
          <w:u w:val="single"/>
        </w:rPr>
        <w:t>II.</w:t>
      </w:r>
      <w:r w:rsidR="00446AEA">
        <w:rPr>
          <w:rFonts w:asciiTheme="majorBidi" w:hAnsiTheme="majorBidi" w:cstheme="majorBidi"/>
          <w:b/>
          <w:bCs/>
          <w:color w:val="000000"/>
          <w:sz w:val="28"/>
          <w:szCs w:val="28"/>
          <w:u w:val="single"/>
        </w:rPr>
        <w:t>8</w:t>
      </w:r>
      <w:r w:rsidR="00446AEA" w:rsidRPr="00737D9B">
        <w:rPr>
          <w:rFonts w:asciiTheme="majorBidi" w:hAnsiTheme="majorBidi" w:cstheme="majorBidi"/>
          <w:b/>
          <w:bCs/>
          <w:color w:val="000000"/>
          <w:sz w:val="28"/>
          <w:szCs w:val="28"/>
          <w:u w:val="single"/>
        </w:rPr>
        <w:t>.</w:t>
      </w:r>
      <w:r w:rsidR="00446AEA" w:rsidRPr="00737D9B">
        <w:rPr>
          <w:rFonts w:ascii="Times New Roman" w:hAnsi="Times New Roman" w:cs="Times New Roman"/>
          <w:b/>
          <w:sz w:val="28"/>
          <w:szCs w:val="28"/>
          <w:u w:val="single"/>
        </w:rPr>
        <w:t xml:space="preserve"> Nature</w:t>
      </w:r>
      <w:r w:rsidR="00551B3E" w:rsidRPr="00737D9B">
        <w:rPr>
          <w:rFonts w:ascii="Times New Roman" w:hAnsi="Times New Roman" w:cs="Times New Roman"/>
          <w:b/>
          <w:sz w:val="28"/>
          <w:szCs w:val="28"/>
          <w:u w:val="single"/>
        </w:rPr>
        <w:t xml:space="preserve"> des sols rencontrés au sud :</w:t>
      </w:r>
    </w:p>
    <w:p w:rsidR="001068B1" w:rsidRPr="001068B1" w:rsidRDefault="001068B1" w:rsidP="00551B3E">
      <w:pPr>
        <w:spacing w:after="0"/>
        <w:rPr>
          <w:rFonts w:ascii="Times New Roman" w:hAnsi="Times New Roman" w:cs="Times New Roman"/>
          <w:b/>
          <w:sz w:val="10"/>
          <w:szCs w:val="10"/>
          <w:u w:val="single"/>
        </w:rPr>
      </w:pPr>
    </w:p>
    <w:p w:rsidR="00551B3E" w:rsidRDefault="00551B3E" w:rsidP="00551B3E">
      <w:pPr>
        <w:spacing w:after="0"/>
        <w:rPr>
          <w:rFonts w:ascii="Times New Roman" w:hAnsi="Times New Roman" w:cs="Times New Roman"/>
          <w:b/>
          <w:sz w:val="24"/>
          <w:szCs w:val="24"/>
        </w:rPr>
      </w:pPr>
      <w:r>
        <w:rPr>
          <w:rFonts w:ascii="Times New Roman" w:hAnsi="Times New Roman" w:cs="Times New Roman"/>
          <w:b/>
          <w:sz w:val="24"/>
          <w:szCs w:val="24"/>
        </w:rPr>
        <w:t>Les hamadas :</w:t>
      </w:r>
    </w:p>
    <w:p w:rsidR="001068B1" w:rsidRPr="001068B1" w:rsidRDefault="001068B1" w:rsidP="001068B1">
      <w:pPr>
        <w:spacing w:after="0" w:line="276" w:lineRule="auto"/>
        <w:jc w:val="both"/>
        <w:rPr>
          <w:rFonts w:ascii="Times New Roman" w:hAnsi="Times New Roman" w:cs="Times New Roman"/>
          <w:b/>
          <w:sz w:val="10"/>
          <w:szCs w:val="10"/>
        </w:rPr>
      </w:pPr>
    </w:p>
    <w:p w:rsidR="00551B3E" w:rsidRDefault="00551B3E" w:rsidP="00F752B2">
      <w:pPr>
        <w:spacing w:after="0" w:line="276" w:lineRule="auto"/>
        <w:ind w:firstLine="284"/>
        <w:jc w:val="both"/>
        <w:rPr>
          <w:rFonts w:ascii="Times New Roman" w:hAnsi="Times New Roman" w:cs="Times New Roman"/>
          <w:sz w:val="24"/>
          <w:szCs w:val="24"/>
        </w:rPr>
      </w:pPr>
      <w:r w:rsidRPr="002D0D78">
        <w:rPr>
          <w:rFonts w:ascii="Times New Roman" w:hAnsi="Times New Roman" w:cs="Times New Roman"/>
          <w:sz w:val="24"/>
          <w:szCs w:val="24"/>
        </w:rPr>
        <w:t xml:space="preserve">Ce sont des plateaux </w:t>
      </w:r>
      <w:r>
        <w:rPr>
          <w:rFonts w:ascii="Times New Roman" w:hAnsi="Times New Roman" w:cs="Times New Roman"/>
          <w:sz w:val="24"/>
          <w:szCs w:val="24"/>
        </w:rPr>
        <w:t>rocheux qui sont généralement recouverts de cailloutis anguleux a granulométrie discontinue (regs</w:t>
      </w:r>
      <w:r w:rsidR="00446AEA">
        <w:rPr>
          <w:rFonts w:ascii="Times New Roman" w:hAnsi="Times New Roman" w:cs="Times New Roman"/>
          <w:sz w:val="24"/>
          <w:szCs w:val="24"/>
        </w:rPr>
        <w:t>). Les</w:t>
      </w:r>
      <w:r>
        <w:rPr>
          <w:rFonts w:ascii="Times New Roman" w:hAnsi="Times New Roman" w:cs="Times New Roman"/>
          <w:sz w:val="24"/>
          <w:szCs w:val="24"/>
        </w:rPr>
        <w:t xml:space="preserve"> hamadas sont </w:t>
      </w:r>
      <w:r w:rsidR="00446AEA">
        <w:rPr>
          <w:rFonts w:ascii="Times New Roman" w:hAnsi="Times New Roman" w:cs="Times New Roman"/>
          <w:sz w:val="24"/>
          <w:szCs w:val="24"/>
        </w:rPr>
        <w:t>constituées</w:t>
      </w:r>
      <w:r>
        <w:rPr>
          <w:rFonts w:ascii="Times New Roman" w:hAnsi="Times New Roman" w:cs="Times New Roman"/>
          <w:sz w:val="24"/>
          <w:szCs w:val="24"/>
        </w:rPr>
        <w:t xml:space="preserve"> par un mélange de sable éolien plus ou moins limoneux et des produits de décomposition </w:t>
      </w:r>
      <w:r>
        <w:rPr>
          <w:rFonts w:ascii="Times New Roman" w:hAnsi="Times New Roman" w:cs="Times New Roman"/>
          <w:sz w:val="24"/>
          <w:szCs w:val="24"/>
        </w:rPr>
        <w:lastRenderedPageBreak/>
        <w:t>superficielle des roches ils peuvent constituer d’excellentes couches de base à condition de les mélanger à des matériaux ayant une bonne cohésion</w:t>
      </w:r>
      <w:r w:rsidR="00A109D4">
        <w:rPr>
          <w:rFonts w:ascii="Times New Roman" w:hAnsi="Times New Roman" w:cs="Times New Roman"/>
          <w:sz w:val="24"/>
          <w:szCs w:val="24"/>
        </w:rPr>
        <w:t>.</w:t>
      </w:r>
    </w:p>
    <w:p w:rsidR="00A109D4" w:rsidRPr="00A109D4" w:rsidRDefault="00A109D4" w:rsidP="001068B1">
      <w:pPr>
        <w:spacing w:after="0" w:line="276" w:lineRule="auto"/>
        <w:jc w:val="both"/>
        <w:rPr>
          <w:rFonts w:ascii="Times New Roman" w:hAnsi="Times New Roman" w:cs="Times New Roman"/>
          <w:sz w:val="10"/>
          <w:szCs w:val="10"/>
        </w:rPr>
      </w:pPr>
    </w:p>
    <w:p w:rsidR="00551B3E" w:rsidRDefault="00551B3E" w:rsidP="00A109D4">
      <w:pPr>
        <w:spacing w:after="0" w:line="276" w:lineRule="auto"/>
        <w:rPr>
          <w:rFonts w:ascii="Times New Roman" w:hAnsi="Times New Roman" w:cs="Times New Roman"/>
          <w:b/>
          <w:sz w:val="24"/>
          <w:szCs w:val="24"/>
        </w:rPr>
      </w:pPr>
      <w:r w:rsidRPr="002D0D78">
        <w:rPr>
          <w:rFonts w:ascii="Times New Roman" w:hAnsi="Times New Roman" w:cs="Times New Roman"/>
          <w:b/>
          <w:sz w:val="24"/>
          <w:szCs w:val="24"/>
        </w:rPr>
        <w:t>Les Ergs :</w:t>
      </w:r>
    </w:p>
    <w:p w:rsidR="00A109D4" w:rsidRDefault="00551B3E" w:rsidP="00061158">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Ce sont des amas de dunes de </w:t>
      </w:r>
      <w:r w:rsidR="00446AEA">
        <w:rPr>
          <w:rFonts w:ascii="Times New Roman" w:hAnsi="Times New Roman" w:cs="Times New Roman"/>
          <w:sz w:val="24"/>
          <w:szCs w:val="24"/>
        </w:rPr>
        <w:t>sable. Les</w:t>
      </w:r>
      <w:r>
        <w:rPr>
          <w:rFonts w:ascii="Times New Roman" w:hAnsi="Times New Roman" w:cs="Times New Roman"/>
          <w:sz w:val="24"/>
          <w:szCs w:val="24"/>
        </w:rPr>
        <w:t xml:space="preserve"> pistes évitent en général le franchissement de telles zones. Néanmoins ; la proportion de sable éolien dans ces sols est suffisamment élevée pour offrir une grande résistance au roulement</w:t>
      </w:r>
      <w:r w:rsidR="00A109D4">
        <w:rPr>
          <w:rFonts w:ascii="Times New Roman" w:hAnsi="Times New Roman" w:cs="Times New Roman"/>
          <w:sz w:val="24"/>
          <w:szCs w:val="24"/>
        </w:rPr>
        <w:t>.</w:t>
      </w:r>
    </w:p>
    <w:p w:rsidR="00551B3E" w:rsidRPr="00A109D4" w:rsidRDefault="00551B3E" w:rsidP="00A109D4">
      <w:pPr>
        <w:spacing w:after="0" w:line="276" w:lineRule="auto"/>
        <w:jc w:val="both"/>
        <w:rPr>
          <w:rFonts w:ascii="Times New Roman" w:hAnsi="Times New Roman" w:cs="Times New Roman"/>
          <w:sz w:val="10"/>
          <w:szCs w:val="10"/>
        </w:rPr>
      </w:pPr>
    </w:p>
    <w:p w:rsidR="00551B3E" w:rsidRDefault="00446AEA" w:rsidP="00A109D4">
      <w:pPr>
        <w:spacing w:after="0" w:line="276" w:lineRule="auto"/>
        <w:rPr>
          <w:rFonts w:ascii="Times New Roman" w:hAnsi="Times New Roman" w:cs="Times New Roman"/>
          <w:sz w:val="24"/>
          <w:szCs w:val="24"/>
        </w:rPr>
      </w:pPr>
      <w:r>
        <w:rPr>
          <w:rFonts w:ascii="Times New Roman" w:hAnsi="Times New Roman" w:cs="Times New Roman"/>
          <w:sz w:val="24"/>
          <w:szCs w:val="24"/>
        </w:rPr>
        <w:t>.</w:t>
      </w:r>
      <w:r w:rsidRPr="00DC26C6">
        <w:rPr>
          <w:rFonts w:ascii="Times New Roman" w:hAnsi="Times New Roman" w:cs="Times New Roman"/>
          <w:b/>
          <w:sz w:val="24"/>
          <w:szCs w:val="24"/>
        </w:rPr>
        <w:t xml:space="preserve"> Les</w:t>
      </w:r>
      <w:r w:rsidR="007E7B12">
        <w:rPr>
          <w:rFonts w:ascii="Times New Roman" w:hAnsi="Times New Roman" w:cs="Times New Roman"/>
          <w:b/>
          <w:sz w:val="24"/>
          <w:szCs w:val="24"/>
        </w:rPr>
        <w:t xml:space="preserve"> </w:t>
      </w:r>
      <w:r w:rsidR="00551B3E" w:rsidRPr="00DC26C6">
        <w:rPr>
          <w:rFonts w:ascii="Times New Roman" w:hAnsi="Times New Roman" w:cs="Times New Roman"/>
          <w:b/>
          <w:sz w:val="24"/>
          <w:szCs w:val="24"/>
        </w:rPr>
        <w:t>Sebkas</w:t>
      </w:r>
      <w:r w:rsidR="00551B3E">
        <w:rPr>
          <w:rFonts w:ascii="Times New Roman" w:hAnsi="Times New Roman" w:cs="Times New Roman"/>
          <w:sz w:val="24"/>
          <w:szCs w:val="24"/>
        </w:rPr>
        <w:t> :</w:t>
      </w:r>
    </w:p>
    <w:p w:rsidR="00061158" w:rsidRDefault="00551B3E" w:rsidP="00061158">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Ce sont des zones de dépressions, généralement sans exutoire, ou s’amassent les eaux des rares pluies, Ces eaux ne s’éliminent que par infiltration et évaporation, laissant une surface unie de matériaux sédimentaires très cohésifs</w:t>
      </w:r>
      <w:r w:rsidR="00A109D4">
        <w:rPr>
          <w:rFonts w:ascii="Times New Roman" w:hAnsi="Times New Roman" w:cs="Times New Roman"/>
          <w:sz w:val="24"/>
          <w:szCs w:val="24"/>
        </w:rPr>
        <w:t>.</w:t>
      </w:r>
    </w:p>
    <w:p w:rsidR="00061158" w:rsidRPr="00061158" w:rsidRDefault="00061158" w:rsidP="00061158">
      <w:pPr>
        <w:spacing w:after="0" w:line="276" w:lineRule="auto"/>
        <w:ind w:firstLine="284"/>
        <w:jc w:val="both"/>
        <w:rPr>
          <w:rFonts w:ascii="Times New Roman" w:hAnsi="Times New Roman" w:cs="Times New Roman"/>
          <w:sz w:val="10"/>
          <w:szCs w:val="10"/>
        </w:rPr>
      </w:pPr>
    </w:p>
    <w:p w:rsidR="00551B3E" w:rsidRDefault="00551B3E" w:rsidP="00061158">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Ces zones sont très favorables à la circulation et constituent des couloirs préférentiels pour les pistes. Toutefois, il faut les éviter en période de pluies </w:t>
      </w:r>
    </w:p>
    <w:p w:rsidR="00551B3E" w:rsidRPr="00A109D4" w:rsidRDefault="00551B3E" w:rsidP="00A109D4">
      <w:pPr>
        <w:spacing w:after="0" w:line="276" w:lineRule="auto"/>
        <w:rPr>
          <w:rFonts w:ascii="Times New Roman" w:hAnsi="Times New Roman" w:cs="Times New Roman"/>
          <w:sz w:val="10"/>
          <w:szCs w:val="10"/>
        </w:rPr>
      </w:pPr>
    </w:p>
    <w:p w:rsidR="00551B3E" w:rsidRDefault="00551B3E" w:rsidP="00A109D4">
      <w:pPr>
        <w:spacing w:after="0" w:line="276" w:lineRule="auto"/>
        <w:rPr>
          <w:rFonts w:ascii="Times New Roman" w:hAnsi="Times New Roman" w:cs="Times New Roman"/>
          <w:b/>
          <w:sz w:val="24"/>
          <w:szCs w:val="24"/>
        </w:rPr>
      </w:pPr>
      <w:r w:rsidRPr="00F14763">
        <w:rPr>
          <w:rFonts w:ascii="Times New Roman" w:hAnsi="Times New Roman" w:cs="Times New Roman"/>
          <w:b/>
          <w:sz w:val="24"/>
          <w:szCs w:val="24"/>
        </w:rPr>
        <w:t>Les</w:t>
      </w:r>
      <w:r w:rsidR="007E7B12">
        <w:rPr>
          <w:rFonts w:ascii="Times New Roman" w:hAnsi="Times New Roman" w:cs="Times New Roman"/>
          <w:b/>
          <w:sz w:val="24"/>
          <w:szCs w:val="24"/>
        </w:rPr>
        <w:t xml:space="preserve"> </w:t>
      </w:r>
      <w:r w:rsidRPr="00F14763">
        <w:rPr>
          <w:rFonts w:ascii="Times New Roman" w:hAnsi="Times New Roman" w:cs="Times New Roman"/>
          <w:b/>
          <w:sz w:val="24"/>
          <w:szCs w:val="24"/>
        </w:rPr>
        <w:t>Chotts</w:t>
      </w:r>
      <w:r>
        <w:rPr>
          <w:rFonts w:ascii="Times New Roman" w:hAnsi="Times New Roman" w:cs="Times New Roman"/>
          <w:b/>
          <w:sz w:val="24"/>
          <w:szCs w:val="24"/>
        </w:rPr>
        <w:t> :</w:t>
      </w:r>
    </w:p>
    <w:p w:rsidR="00551B3E" w:rsidRDefault="00551B3E" w:rsidP="007E7B12">
      <w:pPr>
        <w:spacing w:after="0" w:line="276" w:lineRule="auto"/>
        <w:ind w:firstLine="284"/>
        <w:jc w:val="both"/>
        <w:rPr>
          <w:rFonts w:ascii="Times New Roman" w:hAnsi="Times New Roman" w:cs="Times New Roman"/>
          <w:sz w:val="24"/>
          <w:szCs w:val="24"/>
        </w:rPr>
      </w:pPr>
      <w:r w:rsidRPr="00F14763">
        <w:rPr>
          <w:rFonts w:ascii="Times New Roman" w:hAnsi="Times New Roman" w:cs="Times New Roman"/>
          <w:sz w:val="24"/>
          <w:szCs w:val="24"/>
        </w:rPr>
        <w:t>C</w:t>
      </w:r>
      <w:r>
        <w:rPr>
          <w:rFonts w:ascii="Times New Roman" w:hAnsi="Times New Roman" w:cs="Times New Roman"/>
          <w:sz w:val="24"/>
          <w:szCs w:val="24"/>
        </w:rPr>
        <w:t>e</w:t>
      </w:r>
      <w:r w:rsidR="00446AEA">
        <w:rPr>
          <w:rFonts w:ascii="Times New Roman" w:hAnsi="Times New Roman" w:cs="Times New Roman"/>
          <w:sz w:val="24"/>
          <w:szCs w:val="24"/>
        </w:rPr>
        <w:t xml:space="preserve"> </w:t>
      </w:r>
      <w:r w:rsidRPr="00F14763">
        <w:rPr>
          <w:rFonts w:ascii="Times New Roman" w:hAnsi="Times New Roman" w:cs="Times New Roman"/>
          <w:sz w:val="24"/>
          <w:szCs w:val="24"/>
        </w:rPr>
        <w:t>sont</w:t>
      </w:r>
      <w:r w:rsidR="00061158">
        <w:rPr>
          <w:rFonts w:ascii="Times New Roman" w:hAnsi="Times New Roman" w:cs="Times New Roman"/>
          <w:sz w:val="24"/>
          <w:szCs w:val="24"/>
        </w:rPr>
        <w:t xml:space="preserve"> </w:t>
      </w:r>
      <w:r w:rsidRPr="00F14763">
        <w:rPr>
          <w:rFonts w:ascii="Times New Roman" w:hAnsi="Times New Roman" w:cs="Times New Roman"/>
          <w:sz w:val="24"/>
          <w:szCs w:val="24"/>
        </w:rPr>
        <w:t>des</w:t>
      </w:r>
      <w:r w:rsidR="00061158">
        <w:rPr>
          <w:rFonts w:ascii="Times New Roman" w:hAnsi="Times New Roman" w:cs="Times New Roman"/>
          <w:sz w:val="24"/>
          <w:szCs w:val="24"/>
        </w:rPr>
        <w:t xml:space="preserve"> </w:t>
      </w:r>
      <w:r w:rsidRPr="00F14763">
        <w:rPr>
          <w:rFonts w:ascii="Times New Roman" w:hAnsi="Times New Roman" w:cs="Times New Roman"/>
          <w:sz w:val="24"/>
          <w:szCs w:val="24"/>
        </w:rPr>
        <w:t>dép</w:t>
      </w:r>
      <w:r>
        <w:rPr>
          <w:rFonts w:ascii="Times New Roman" w:hAnsi="Times New Roman" w:cs="Times New Roman"/>
          <w:sz w:val="24"/>
          <w:szCs w:val="24"/>
        </w:rPr>
        <w:t xml:space="preserve">ressions ou l’eau persiste toute </w:t>
      </w:r>
      <w:r w:rsidR="00446AEA">
        <w:rPr>
          <w:rFonts w:ascii="Times New Roman" w:hAnsi="Times New Roman" w:cs="Times New Roman"/>
          <w:sz w:val="24"/>
          <w:szCs w:val="24"/>
        </w:rPr>
        <w:t>l’année. Les</w:t>
      </w:r>
      <w:r>
        <w:rPr>
          <w:rFonts w:ascii="Times New Roman" w:hAnsi="Times New Roman" w:cs="Times New Roman"/>
          <w:sz w:val="24"/>
          <w:szCs w:val="24"/>
        </w:rPr>
        <w:t xml:space="preserve"> sols de ces dépressions sont généralement composés de 4/5 d’insoluble et de 1/5 de sulfates, carbonate et quand elles ne sont </w:t>
      </w:r>
      <w:r w:rsidR="00446AEA">
        <w:rPr>
          <w:rFonts w:ascii="Times New Roman" w:hAnsi="Times New Roman" w:cs="Times New Roman"/>
          <w:sz w:val="24"/>
          <w:szCs w:val="24"/>
        </w:rPr>
        <w:t>pas</w:t>
      </w:r>
      <w:r>
        <w:rPr>
          <w:rFonts w:ascii="Times New Roman" w:hAnsi="Times New Roman" w:cs="Times New Roman"/>
          <w:sz w:val="24"/>
          <w:szCs w:val="24"/>
        </w:rPr>
        <w:t xml:space="preserve"> submergées, ces zones offrent de très bonne conditions de roulage.</w:t>
      </w:r>
    </w:p>
    <w:p w:rsidR="00551B3E" w:rsidRPr="00A109D4" w:rsidRDefault="00551B3E" w:rsidP="00A109D4">
      <w:pPr>
        <w:spacing w:after="0" w:line="276" w:lineRule="auto"/>
        <w:rPr>
          <w:rFonts w:ascii="Times New Roman" w:hAnsi="Times New Roman" w:cs="Times New Roman"/>
          <w:sz w:val="10"/>
          <w:szCs w:val="10"/>
        </w:rPr>
      </w:pPr>
    </w:p>
    <w:p w:rsidR="00551B3E" w:rsidRDefault="00551B3E" w:rsidP="00A109D4">
      <w:pPr>
        <w:spacing w:after="0" w:line="276" w:lineRule="auto"/>
        <w:rPr>
          <w:rFonts w:ascii="Times New Roman" w:hAnsi="Times New Roman" w:cs="Times New Roman"/>
          <w:b/>
          <w:sz w:val="24"/>
          <w:szCs w:val="24"/>
        </w:rPr>
      </w:pPr>
      <w:r w:rsidRPr="008A3D60">
        <w:rPr>
          <w:rFonts w:ascii="Times New Roman" w:hAnsi="Times New Roman" w:cs="Times New Roman"/>
          <w:b/>
          <w:sz w:val="24"/>
          <w:szCs w:val="24"/>
        </w:rPr>
        <w:t>Les</w:t>
      </w:r>
      <w:r w:rsidR="00061158">
        <w:rPr>
          <w:rFonts w:ascii="Times New Roman" w:hAnsi="Times New Roman" w:cs="Times New Roman"/>
          <w:b/>
          <w:sz w:val="24"/>
          <w:szCs w:val="24"/>
        </w:rPr>
        <w:t xml:space="preserve"> </w:t>
      </w:r>
      <w:r w:rsidRPr="008A3D60">
        <w:rPr>
          <w:rFonts w:ascii="Times New Roman" w:hAnsi="Times New Roman" w:cs="Times New Roman"/>
          <w:b/>
          <w:sz w:val="24"/>
          <w:szCs w:val="24"/>
        </w:rPr>
        <w:t>lit</w:t>
      </w:r>
      <w:r>
        <w:rPr>
          <w:rFonts w:ascii="Times New Roman" w:hAnsi="Times New Roman" w:cs="Times New Roman"/>
          <w:b/>
          <w:sz w:val="24"/>
          <w:szCs w:val="24"/>
        </w:rPr>
        <w:t>s</w:t>
      </w:r>
      <w:r w:rsidR="00061158">
        <w:rPr>
          <w:rFonts w:ascii="Times New Roman" w:hAnsi="Times New Roman" w:cs="Times New Roman"/>
          <w:b/>
          <w:sz w:val="24"/>
          <w:szCs w:val="24"/>
        </w:rPr>
        <w:t xml:space="preserve"> </w:t>
      </w:r>
      <w:r w:rsidRPr="008A3D60">
        <w:rPr>
          <w:rFonts w:ascii="Times New Roman" w:hAnsi="Times New Roman" w:cs="Times New Roman"/>
          <w:b/>
          <w:sz w:val="24"/>
          <w:szCs w:val="24"/>
        </w:rPr>
        <w:t>d’oueds</w:t>
      </w:r>
      <w:r>
        <w:rPr>
          <w:rFonts w:ascii="Times New Roman" w:hAnsi="Times New Roman" w:cs="Times New Roman"/>
          <w:b/>
          <w:sz w:val="24"/>
          <w:szCs w:val="24"/>
        </w:rPr>
        <w:t> :</w:t>
      </w:r>
    </w:p>
    <w:p w:rsidR="00551B3E" w:rsidRDefault="00551B3E" w:rsidP="007E7B12">
      <w:pPr>
        <w:spacing w:after="0" w:line="276" w:lineRule="auto"/>
        <w:ind w:firstLine="284"/>
        <w:jc w:val="both"/>
        <w:rPr>
          <w:rFonts w:ascii="Times New Roman" w:hAnsi="Times New Roman" w:cs="Times New Roman"/>
          <w:sz w:val="24"/>
          <w:szCs w:val="24"/>
        </w:rPr>
      </w:pPr>
      <w:r w:rsidRPr="002C1B31">
        <w:rPr>
          <w:rFonts w:ascii="Times New Roman" w:hAnsi="Times New Roman" w:cs="Times New Roman"/>
          <w:sz w:val="24"/>
          <w:szCs w:val="24"/>
        </w:rPr>
        <w:t xml:space="preserve">On rencontre au Sahara </w:t>
      </w:r>
      <w:r>
        <w:rPr>
          <w:rFonts w:ascii="Times New Roman" w:hAnsi="Times New Roman" w:cs="Times New Roman"/>
          <w:sz w:val="24"/>
          <w:szCs w:val="24"/>
        </w:rPr>
        <w:t xml:space="preserve">des lits de grands </w:t>
      </w:r>
      <w:r w:rsidR="00446AEA">
        <w:rPr>
          <w:rFonts w:ascii="Times New Roman" w:hAnsi="Times New Roman" w:cs="Times New Roman"/>
          <w:sz w:val="24"/>
          <w:szCs w:val="24"/>
        </w:rPr>
        <w:t>oue</w:t>
      </w:r>
      <w:r w:rsidR="00446AEA" w:rsidRPr="002C1B31">
        <w:rPr>
          <w:rFonts w:ascii="Times New Roman" w:hAnsi="Times New Roman" w:cs="Times New Roman"/>
          <w:sz w:val="24"/>
          <w:szCs w:val="24"/>
        </w:rPr>
        <w:t>ds. Les</w:t>
      </w:r>
      <w:r w:rsidRPr="002C1B31">
        <w:rPr>
          <w:rFonts w:ascii="Times New Roman" w:hAnsi="Times New Roman" w:cs="Times New Roman"/>
          <w:sz w:val="24"/>
          <w:szCs w:val="24"/>
        </w:rPr>
        <w:t xml:space="preserve"> matériaux rencontrés sont des sables plus ou moins limoneux et très souvent des gros sables mélangés </w:t>
      </w:r>
      <w:r w:rsidR="00446AEA" w:rsidRPr="002C1B31">
        <w:rPr>
          <w:rFonts w:ascii="Times New Roman" w:hAnsi="Times New Roman" w:cs="Times New Roman"/>
          <w:sz w:val="24"/>
          <w:szCs w:val="24"/>
        </w:rPr>
        <w:t>a des</w:t>
      </w:r>
      <w:r w:rsidRPr="002C1B31">
        <w:rPr>
          <w:rFonts w:ascii="Times New Roman" w:hAnsi="Times New Roman" w:cs="Times New Roman"/>
          <w:sz w:val="24"/>
          <w:szCs w:val="24"/>
        </w:rPr>
        <w:t xml:space="preserve"> graviers.</w:t>
      </w:r>
    </w:p>
    <w:p w:rsidR="00551B3E" w:rsidRPr="00A109D4" w:rsidRDefault="00551B3E" w:rsidP="00A109D4">
      <w:pPr>
        <w:spacing w:after="0" w:line="276" w:lineRule="auto"/>
        <w:rPr>
          <w:rFonts w:ascii="Times New Roman" w:hAnsi="Times New Roman" w:cs="Times New Roman"/>
          <w:sz w:val="10"/>
          <w:szCs w:val="10"/>
        </w:rPr>
      </w:pPr>
    </w:p>
    <w:p w:rsidR="00551B3E" w:rsidRPr="002C1B31" w:rsidRDefault="00551B3E" w:rsidP="00A109D4">
      <w:pPr>
        <w:spacing w:after="0" w:line="276" w:lineRule="auto"/>
        <w:rPr>
          <w:rFonts w:ascii="Times New Roman" w:hAnsi="Times New Roman" w:cs="Times New Roman"/>
          <w:b/>
          <w:sz w:val="24"/>
          <w:szCs w:val="24"/>
        </w:rPr>
      </w:pPr>
      <w:r w:rsidRPr="002C1B31">
        <w:rPr>
          <w:rFonts w:ascii="Times New Roman" w:hAnsi="Times New Roman" w:cs="Times New Roman"/>
          <w:b/>
          <w:sz w:val="24"/>
          <w:szCs w:val="24"/>
        </w:rPr>
        <w:t>Les falaises :</w:t>
      </w:r>
    </w:p>
    <w:p w:rsidR="00551B3E" w:rsidRDefault="00551B3E" w:rsidP="007E7B12">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La partie nord du Sahara est une succession de plateaux d’âges géologiques </w:t>
      </w:r>
      <w:r w:rsidR="00446AEA">
        <w:rPr>
          <w:rFonts w:ascii="Times New Roman" w:hAnsi="Times New Roman" w:cs="Times New Roman"/>
          <w:sz w:val="24"/>
          <w:szCs w:val="24"/>
        </w:rPr>
        <w:t>voisins. La</w:t>
      </w:r>
      <w:r>
        <w:rPr>
          <w:rFonts w:ascii="Times New Roman" w:hAnsi="Times New Roman" w:cs="Times New Roman"/>
          <w:sz w:val="24"/>
          <w:szCs w:val="24"/>
        </w:rPr>
        <w:t xml:space="preserve"> piste rencontrera donc très souvent l’obstacle offert par le franchissement d’une </w:t>
      </w:r>
      <w:r w:rsidR="00446AEA">
        <w:rPr>
          <w:rFonts w:ascii="Times New Roman" w:hAnsi="Times New Roman" w:cs="Times New Roman"/>
          <w:sz w:val="24"/>
          <w:szCs w:val="24"/>
        </w:rPr>
        <w:t>falaise. Les</w:t>
      </w:r>
      <w:r>
        <w:rPr>
          <w:rFonts w:ascii="Times New Roman" w:hAnsi="Times New Roman" w:cs="Times New Roman"/>
          <w:sz w:val="24"/>
          <w:szCs w:val="24"/>
        </w:rPr>
        <w:t xml:space="preserve"> dénivellations sont très variables de 20 m </w:t>
      </w:r>
      <w:r w:rsidR="00446AEA">
        <w:rPr>
          <w:rFonts w:ascii="Times New Roman" w:hAnsi="Times New Roman" w:cs="Times New Roman"/>
          <w:sz w:val="24"/>
          <w:szCs w:val="24"/>
        </w:rPr>
        <w:t>à</w:t>
      </w:r>
      <w:r>
        <w:rPr>
          <w:rFonts w:ascii="Times New Roman" w:hAnsi="Times New Roman" w:cs="Times New Roman"/>
          <w:sz w:val="24"/>
          <w:szCs w:val="24"/>
        </w:rPr>
        <w:t xml:space="preserve"> 200 m.</w:t>
      </w:r>
    </w:p>
    <w:p w:rsidR="00551B3E" w:rsidRPr="00A109D4" w:rsidRDefault="00551B3E" w:rsidP="00A109D4">
      <w:pPr>
        <w:spacing w:after="0" w:line="276" w:lineRule="auto"/>
        <w:rPr>
          <w:rFonts w:ascii="Times New Roman" w:hAnsi="Times New Roman" w:cs="Times New Roman"/>
          <w:sz w:val="10"/>
          <w:szCs w:val="10"/>
        </w:rPr>
      </w:pPr>
    </w:p>
    <w:p w:rsidR="00551B3E" w:rsidRPr="002C1B31" w:rsidRDefault="00551B3E" w:rsidP="00A109D4">
      <w:pPr>
        <w:spacing w:after="0" w:line="276" w:lineRule="auto"/>
        <w:rPr>
          <w:rFonts w:ascii="Times New Roman" w:hAnsi="Times New Roman" w:cs="Times New Roman"/>
          <w:b/>
          <w:sz w:val="24"/>
          <w:szCs w:val="24"/>
        </w:rPr>
      </w:pPr>
      <w:r w:rsidRPr="002C1B31">
        <w:rPr>
          <w:rFonts w:ascii="Times New Roman" w:hAnsi="Times New Roman" w:cs="Times New Roman"/>
          <w:b/>
          <w:sz w:val="24"/>
          <w:szCs w:val="24"/>
        </w:rPr>
        <w:t>Les zones rocheuses :</w:t>
      </w:r>
    </w:p>
    <w:p w:rsidR="00551B3E" w:rsidRDefault="00551B3E" w:rsidP="007E7B12">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On les très </w:t>
      </w:r>
      <w:r w:rsidR="00446AEA">
        <w:rPr>
          <w:rFonts w:ascii="Times New Roman" w:hAnsi="Times New Roman" w:cs="Times New Roman"/>
          <w:sz w:val="24"/>
          <w:szCs w:val="24"/>
        </w:rPr>
        <w:t>rarement. Les</w:t>
      </w:r>
      <w:r>
        <w:rPr>
          <w:rFonts w:ascii="Times New Roman" w:hAnsi="Times New Roman" w:cs="Times New Roman"/>
          <w:sz w:val="24"/>
          <w:szCs w:val="24"/>
        </w:rPr>
        <w:t xml:space="preserve"> sections des pistes qui les traversent ont en général une bonne portance. </w:t>
      </w:r>
    </w:p>
    <w:p w:rsidR="00FB5BBA" w:rsidRDefault="00FB5BBA" w:rsidP="00113335">
      <w:pPr>
        <w:ind w:firstLine="708"/>
        <w:rPr>
          <w:rFonts w:asciiTheme="majorBidi" w:hAnsiTheme="majorBidi" w:cstheme="majorBidi"/>
          <w:szCs w:val="24"/>
        </w:rPr>
        <w:sectPr w:rsidR="00FB5BBA" w:rsidSect="00777126">
          <w:headerReference w:type="default" r:id="rId32"/>
          <w:footerReference w:type="default" r:id="rId33"/>
          <w:pgSz w:w="11906" w:h="16838"/>
          <w:pgMar w:top="1440" w:right="1800" w:bottom="1440" w:left="1800" w:header="708" w:footer="708" w:gutter="0"/>
          <w:pgNumType w:start="7"/>
          <w:cols w:space="708"/>
          <w:docGrid w:linePitch="360"/>
        </w:sectPr>
      </w:pPr>
    </w:p>
    <w:p w:rsidR="00113335" w:rsidRDefault="00113335" w:rsidP="00113335">
      <w:pPr>
        <w:ind w:firstLine="708"/>
        <w:rPr>
          <w:rFonts w:asciiTheme="majorBidi" w:hAnsiTheme="majorBidi" w:cstheme="majorBidi"/>
          <w:szCs w:val="24"/>
        </w:rPr>
      </w:pPr>
    </w:p>
    <w:p w:rsidR="00FB5BBA" w:rsidRDefault="00FB5BBA" w:rsidP="00113335">
      <w:pPr>
        <w:ind w:firstLine="708"/>
        <w:rPr>
          <w:rFonts w:asciiTheme="majorBidi" w:hAnsiTheme="majorBidi" w:cstheme="majorBidi"/>
          <w:szCs w:val="24"/>
        </w:rPr>
      </w:pPr>
    </w:p>
    <w:p w:rsidR="00FB5BBA" w:rsidRDefault="00FB5BBA" w:rsidP="00113335">
      <w:pPr>
        <w:ind w:firstLine="708"/>
        <w:rPr>
          <w:rFonts w:asciiTheme="majorBidi" w:hAnsiTheme="majorBidi" w:cstheme="majorBidi"/>
          <w:szCs w:val="24"/>
        </w:rPr>
      </w:pPr>
    </w:p>
    <w:p w:rsidR="00FB5BBA" w:rsidRDefault="00FB5BBA" w:rsidP="00113335">
      <w:pPr>
        <w:ind w:firstLine="708"/>
        <w:rPr>
          <w:rFonts w:asciiTheme="majorBidi" w:hAnsiTheme="majorBidi" w:cstheme="majorBidi"/>
          <w:szCs w:val="24"/>
        </w:rPr>
      </w:pPr>
    </w:p>
    <w:p w:rsidR="00FB5BBA" w:rsidRDefault="00FB5BBA" w:rsidP="00FB5BBA">
      <w:pPr>
        <w:ind w:firstLine="708"/>
        <w:jc w:val="center"/>
        <w:rPr>
          <w:rFonts w:asciiTheme="majorBidi" w:hAnsiTheme="majorBidi" w:cstheme="majorBidi"/>
          <w:szCs w:val="24"/>
        </w:rPr>
      </w:pPr>
    </w:p>
    <w:p w:rsidR="00FB5BBA" w:rsidRDefault="00FB5BBA" w:rsidP="00FB5BBA">
      <w:pPr>
        <w:ind w:firstLine="708"/>
        <w:jc w:val="center"/>
        <w:rPr>
          <w:rFonts w:asciiTheme="majorBidi" w:hAnsiTheme="majorBidi" w:cstheme="majorBidi"/>
          <w:szCs w:val="24"/>
        </w:rPr>
      </w:pPr>
    </w:p>
    <w:p w:rsidR="00FB5BBA" w:rsidRDefault="00FB5BBA" w:rsidP="00FB5BBA">
      <w:pPr>
        <w:ind w:firstLine="708"/>
        <w:jc w:val="center"/>
        <w:rPr>
          <w:rFonts w:asciiTheme="majorBidi" w:hAnsiTheme="majorBidi" w:cstheme="majorBidi"/>
          <w:szCs w:val="24"/>
        </w:rPr>
      </w:pPr>
    </w:p>
    <w:p w:rsidR="00FB5BBA" w:rsidRDefault="00FB5BBA" w:rsidP="00FB5BBA">
      <w:pPr>
        <w:ind w:firstLine="708"/>
        <w:jc w:val="center"/>
        <w:rPr>
          <w:rFonts w:asciiTheme="majorBidi" w:hAnsiTheme="majorBidi" w:cstheme="majorBidi"/>
          <w:szCs w:val="24"/>
        </w:rPr>
      </w:pPr>
    </w:p>
    <w:p w:rsidR="00FB5BBA" w:rsidRDefault="006C124D" w:rsidP="00FB5BBA">
      <w:pPr>
        <w:ind w:firstLine="708"/>
        <w:jc w:val="center"/>
        <w:rPr>
          <w:rFonts w:asciiTheme="majorBidi" w:hAnsiTheme="majorBidi" w:cstheme="majorBidi"/>
          <w:szCs w:val="24"/>
        </w:rPr>
      </w:pPr>
      <w:r>
        <w:rPr>
          <w:rFonts w:asciiTheme="majorBidi" w:hAnsiTheme="majorBidi" w:cstheme="majorBidi"/>
          <w:noProof/>
          <w:szCs w:val="24"/>
          <w:lang w:eastAsia="fr-FR"/>
        </w:rPr>
        <w:pict>
          <v:roundrect id="_x0000_s3243" style="position:absolute;left:0;text-align:left;margin-left:28.5pt;margin-top:18.05pt;width:369.75pt;height:138.75pt;z-index:251675648" arcsize="10923f" fillcolor="white [3201]" strokecolor="#9cc2e5 [1940]" strokeweight="1pt">
            <v:fill color2="#bdd6ee [1300]" focusposition="1" focussize="" focus="100%" type="gradient"/>
            <v:shadow on="t" type="perspective" color="#1f4d78 [1604]" opacity=".5" offset="1pt" offset2="-3pt"/>
            <v:textbox style="mso-next-textbox:#_x0000_s3243">
              <w:txbxContent>
                <w:p w:rsidR="00325CF1" w:rsidRPr="00926DA5" w:rsidRDefault="00325CF1" w:rsidP="00FB5BBA">
                  <w:pPr>
                    <w:jc w:val="center"/>
                    <w:rPr>
                      <w:rFonts w:asciiTheme="majorBidi" w:hAnsiTheme="majorBidi" w:cstheme="majorBidi"/>
                      <w:sz w:val="18"/>
                      <w:szCs w:val="18"/>
                    </w:rPr>
                  </w:pPr>
                </w:p>
                <w:p w:rsidR="00325CF1" w:rsidRPr="00926DA5" w:rsidRDefault="00325CF1" w:rsidP="00FB5BBA">
                  <w:pPr>
                    <w:jc w:val="center"/>
                    <w:rPr>
                      <w:rFonts w:asciiTheme="majorBidi" w:hAnsiTheme="majorBidi" w:cstheme="majorBidi"/>
                      <w:b/>
                      <w:bCs/>
                      <w:sz w:val="144"/>
                      <w:szCs w:val="144"/>
                    </w:rPr>
                  </w:pPr>
                  <w:r w:rsidRPr="00926DA5">
                    <w:rPr>
                      <w:rFonts w:asciiTheme="majorBidi" w:hAnsiTheme="majorBidi" w:cstheme="majorBidi"/>
                      <w:b/>
                      <w:bCs/>
                      <w:sz w:val="144"/>
                      <w:szCs w:val="144"/>
                    </w:rPr>
                    <w:t>Partie 2</w:t>
                  </w:r>
                </w:p>
              </w:txbxContent>
            </v:textbox>
          </v:roundrect>
        </w:pict>
      </w:r>
    </w:p>
    <w:p w:rsidR="00FB5BBA" w:rsidRDefault="00FB5BBA" w:rsidP="00FB5BBA">
      <w:pPr>
        <w:ind w:firstLine="708"/>
        <w:jc w:val="center"/>
        <w:rPr>
          <w:rFonts w:asciiTheme="majorBidi" w:hAnsiTheme="majorBidi" w:cstheme="majorBidi"/>
          <w:szCs w:val="24"/>
        </w:rPr>
      </w:pPr>
    </w:p>
    <w:p w:rsidR="00FB5BBA" w:rsidRDefault="00FB5BBA" w:rsidP="00FB5BBA">
      <w:pPr>
        <w:ind w:firstLine="708"/>
        <w:jc w:val="cente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Pr="00FB5BBA" w:rsidRDefault="00FB5BBA" w:rsidP="00FB5BBA">
      <w:pPr>
        <w:rPr>
          <w:rFonts w:asciiTheme="majorBidi" w:hAnsiTheme="majorBidi" w:cstheme="majorBidi"/>
          <w:szCs w:val="24"/>
        </w:rPr>
      </w:pPr>
    </w:p>
    <w:p w:rsidR="00FB5BBA" w:rsidRDefault="00FB5BBA" w:rsidP="00FB5BBA">
      <w:pPr>
        <w:rPr>
          <w:rFonts w:asciiTheme="majorBidi" w:hAnsiTheme="majorBidi" w:cstheme="majorBidi"/>
          <w:szCs w:val="24"/>
        </w:rPr>
      </w:pPr>
    </w:p>
    <w:p w:rsidR="00FB5BBA" w:rsidRDefault="00FB5BBA" w:rsidP="00FB5BBA">
      <w:pPr>
        <w:tabs>
          <w:tab w:val="left" w:pos="2640"/>
        </w:tabs>
        <w:rPr>
          <w:rFonts w:asciiTheme="majorBidi" w:hAnsiTheme="majorBidi" w:cstheme="majorBidi"/>
          <w:szCs w:val="24"/>
        </w:rPr>
        <w:sectPr w:rsidR="00FB5BBA" w:rsidSect="00777126">
          <w:headerReference w:type="default" r:id="rId34"/>
          <w:footerReference w:type="default" r:id="rId35"/>
          <w:pgSz w:w="11906" w:h="16838"/>
          <w:pgMar w:top="1440" w:right="1800" w:bottom="1440" w:left="1800" w:header="708" w:footer="708" w:gutter="0"/>
          <w:pgNumType w:start="7"/>
          <w:cols w:space="708"/>
          <w:docGrid w:linePitch="360"/>
        </w:sectPr>
      </w:pPr>
      <w:r>
        <w:rPr>
          <w:rFonts w:asciiTheme="majorBidi" w:hAnsiTheme="majorBidi" w:cstheme="majorBidi"/>
          <w:szCs w:val="24"/>
        </w:rPr>
        <w:tab/>
      </w: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FB5BBA" w:rsidP="00FB5BBA">
      <w:pPr>
        <w:tabs>
          <w:tab w:val="left" w:pos="2640"/>
        </w:tabs>
        <w:jc w:val="center"/>
        <w:rPr>
          <w:rFonts w:asciiTheme="majorBidi" w:hAnsiTheme="majorBidi" w:cstheme="majorBidi"/>
          <w:szCs w:val="24"/>
        </w:rPr>
      </w:pPr>
    </w:p>
    <w:p w:rsidR="00FB5BBA" w:rsidRDefault="006C124D" w:rsidP="00FB5BBA">
      <w:pPr>
        <w:tabs>
          <w:tab w:val="left" w:pos="2640"/>
        </w:tabs>
        <w:jc w:val="center"/>
        <w:rPr>
          <w:rFonts w:asciiTheme="majorBidi" w:hAnsiTheme="majorBidi" w:cstheme="majorBidi"/>
          <w:szCs w:val="24"/>
        </w:rPr>
      </w:pPr>
      <w:r>
        <w:rPr>
          <w:rFonts w:asciiTheme="majorBidi" w:hAnsiTheme="majorBidi" w:cstheme="majorBidi"/>
          <w:noProof/>
          <w:szCs w:val="24"/>
          <w:lang w:eastAsia="fr-FR"/>
        </w:rPr>
        <w:pict>
          <v:shape id="_x0000_s3244" type="#_x0000_t202" style="position:absolute;left:0;text-align:left;margin-left:-10.5pt;margin-top:21.6pt;width:458.25pt;height:138.4pt;z-index:25167667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FB5BBA">
                  <w:pPr>
                    <w:spacing w:after="0"/>
                    <w:jc w:val="center"/>
                    <w:rPr>
                      <w:rStyle w:val="lev"/>
                      <w:rFonts w:asciiTheme="majorBidi" w:hAnsiTheme="majorBidi" w:cstheme="majorBidi"/>
                      <w:sz w:val="6"/>
                      <w:szCs w:val="6"/>
                    </w:rPr>
                  </w:pPr>
                </w:p>
                <w:p w:rsidR="00325CF1" w:rsidRPr="00480F29" w:rsidRDefault="00325CF1" w:rsidP="00FB5BBA">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sidRPr="00480F29">
                    <w:rPr>
                      <w:rFonts w:asciiTheme="majorBidi" w:hAnsiTheme="majorBidi" w:cstheme="majorBidi"/>
                      <w:b/>
                      <w:bCs/>
                      <w:color w:val="000000"/>
                      <w:sz w:val="96"/>
                      <w:szCs w:val="96"/>
                    </w:rPr>
                    <w:t>I</w:t>
                  </w:r>
                  <w:r w:rsidRPr="00480F29">
                    <w:rPr>
                      <w:rStyle w:val="lev"/>
                      <w:rFonts w:asciiTheme="majorBidi" w:hAnsiTheme="majorBidi" w:cstheme="majorBidi"/>
                      <w:sz w:val="96"/>
                      <w:szCs w:val="96"/>
                    </w:rPr>
                    <w:t> </w:t>
                  </w:r>
                </w:p>
                <w:p w:rsidR="00325CF1" w:rsidRPr="00FB5BBA" w:rsidRDefault="00325CF1" w:rsidP="00FB5BBA">
                  <w:pPr>
                    <w:spacing w:after="0"/>
                    <w:jc w:val="center"/>
                    <w:rPr>
                      <w:rStyle w:val="lev"/>
                      <w:rFonts w:asciiTheme="majorBidi" w:hAnsiTheme="majorBidi" w:cstheme="majorBidi"/>
                      <w:sz w:val="90"/>
                      <w:szCs w:val="90"/>
                    </w:rPr>
                  </w:pPr>
                  <w:r w:rsidRPr="00FB5BBA">
                    <w:rPr>
                      <w:rStyle w:val="lev"/>
                      <w:rFonts w:asciiTheme="majorBidi" w:hAnsiTheme="majorBidi" w:cstheme="majorBidi"/>
                      <w:sz w:val="90"/>
                      <w:szCs w:val="90"/>
                    </w:rPr>
                    <w:t>Présentation du projet</w:t>
                  </w:r>
                </w:p>
              </w:txbxContent>
            </v:textbox>
            <w10:wrap anchorx="margin"/>
          </v:shape>
        </w:pict>
      </w:r>
    </w:p>
    <w:p w:rsidR="007078EC" w:rsidRDefault="007078EC" w:rsidP="00FB5BBA">
      <w:pPr>
        <w:tabs>
          <w:tab w:val="left" w:pos="2640"/>
        </w:tabs>
        <w:jc w:val="cente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Pr="007078EC" w:rsidRDefault="007078EC" w:rsidP="007078EC">
      <w:pPr>
        <w:rPr>
          <w:rFonts w:asciiTheme="majorBidi" w:hAnsiTheme="majorBidi" w:cstheme="majorBidi"/>
          <w:szCs w:val="24"/>
        </w:rPr>
      </w:pPr>
    </w:p>
    <w:p w:rsidR="007078EC" w:rsidRDefault="007078EC" w:rsidP="007078EC">
      <w:pPr>
        <w:rPr>
          <w:rFonts w:asciiTheme="majorBidi" w:hAnsiTheme="majorBidi" w:cstheme="majorBidi"/>
          <w:szCs w:val="24"/>
        </w:rPr>
      </w:pPr>
    </w:p>
    <w:p w:rsidR="007078EC" w:rsidRDefault="007078EC" w:rsidP="007078EC">
      <w:pPr>
        <w:rPr>
          <w:rFonts w:asciiTheme="majorBidi" w:hAnsiTheme="majorBidi" w:cstheme="majorBidi"/>
          <w:szCs w:val="24"/>
        </w:rPr>
      </w:pPr>
    </w:p>
    <w:p w:rsidR="007078EC" w:rsidRDefault="007078EC" w:rsidP="007078EC">
      <w:pPr>
        <w:tabs>
          <w:tab w:val="left" w:pos="2670"/>
        </w:tabs>
        <w:rPr>
          <w:rFonts w:asciiTheme="majorBidi" w:hAnsiTheme="majorBidi" w:cstheme="majorBidi"/>
          <w:szCs w:val="24"/>
        </w:rPr>
        <w:sectPr w:rsidR="007078EC" w:rsidSect="00777126">
          <w:pgSz w:w="11906" w:h="16838"/>
          <w:pgMar w:top="1440" w:right="1800" w:bottom="1440" w:left="1800" w:header="708" w:footer="708" w:gutter="0"/>
          <w:pgNumType w:start="7"/>
          <w:cols w:space="708"/>
          <w:docGrid w:linePitch="360"/>
        </w:sectPr>
      </w:pPr>
      <w:r>
        <w:rPr>
          <w:rFonts w:asciiTheme="majorBidi" w:hAnsiTheme="majorBidi" w:cstheme="majorBidi"/>
          <w:szCs w:val="24"/>
        </w:rPr>
        <w:tab/>
      </w:r>
    </w:p>
    <w:p w:rsidR="007078EC" w:rsidRPr="00520439" w:rsidRDefault="007078EC" w:rsidP="007078EC">
      <w:pPr>
        <w:rPr>
          <w:rFonts w:asciiTheme="majorBidi" w:hAnsiTheme="majorBidi" w:cstheme="majorBidi"/>
          <w:b/>
          <w:bCs/>
          <w:color w:val="000000"/>
          <w:sz w:val="28"/>
          <w:szCs w:val="28"/>
          <w:u w:val="single"/>
        </w:rPr>
      </w:pPr>
      <w:r w:rsidRPr="00480F29">
        <w:rPr>
          <w:rFonts w:asciiTheme="majorBidi" w:hAnsiTheme="majorBidi" w:cstheme="majorBidi"/>
          <w:b/>
          <w:bCs/>
          <w:color w:val="000000"/>
          <w:sz w:val="28"/>
          <w:szCs w:val="28"/>
          <w:u w:val="single"/>
        </w:rPr>
        <w:lastRenderedPageBreak/>
        <w:t>I.1.INTRODCTION :</w:t>
      </w:r>
    </w:p>
    <w:p w:rsidR="007078EC" w:rsidRDefault="006C124D" w:rsidP="007078EC">
      <w:pPr>
        <w:spacing w:after="0"/>
        <w:outlineLvl w:val="0"/>
        <w:rPr>
          <w:rFonts w:ascii="Times New Roman" w:eastAsia="Times New Roman" w:hAnsi="Times New Roman" w:cs="Times New Roman"/>
          <w:b/>
          <w:bCs/>
          <w:kern w:val="36"/>
          <w:sz w:val="24"/>
          <w:szCs w:val="24"/>
          <w:u w:val="single"/>
          <w:lang w:eastAsia="fr-FR"/>
        </w:rPr>
      </w:pPr>
      <w:hyperlink r:id="rId36" w:tooltip="Tamanrasset" w:history="1">
        <w:r w:rsidR="007078EC" w:rsidRPr="0076115A">
          <w:rPr>
            <w:rFonts w:ascii="Times New Roman" w:eastAsia="Times New Roman" w:hAnsi="Times New Roman" w:cs="Times New Roman"/>
            <w:b/>
            <w:bCs/>
            <w:kern w:val="36"/>
            <w:sz w:val="24"/>
            <w:szCs w:val="24"/>
            <w:u w:val="single"/>
            <w:lang w:eastAsia="fr-FR"/>
          </w:rPr>
          <w:t>Tamanrasset</w:t>
        </w:r>
      </w:hyperlink>
      <w:r w:rsidR="007078EC" w:rsidRPr="0076115A">
        <w:rPr>
          <w:rFonts w:ascii="Times New Roman" w:eastAsia="Times New Roman" w:hAnsi="Times New Roman" w:cs="Times New Roman"/>
          <w:b/>
          <w:bCs/>
          <w:kern w:val="36"/>
          <w:sz w:val="24"/>
          <w:szCs w:val="24"/>
          <w:u w:val="single"/>
          <w:lang w:eastAsia="fr-FR"/>
        </w:rPr>
        <w:t> :</w:t>
      </w:r>
    </w:p>
    <w:p w:rsidR="007078EC" w:rsidRPr="007078EC" w:rsidRDefault="007078EC" w:rsidP="007078EC">
      <w:pPr>
        <w:spacing w:after="0"/>
        <w:outlineLvl w:val="0"/>
        <w:rPr>
          <w:rFonts w:ascii="Times New Roman" w:eastAsia="Times New Roman" w:hAnsi="Times New Roman" w:cs="Times New Roman"/>
          <w:b/>
          <w:bCs/>
          <w:kern w:val="36"/>
          <w:sz w:val="8"/>
          <w:szCs w:val="8"/>
          <w:u w:val="single"/>
          <w:lang w:eastAsia="fr-FR"/>
        </w:rPr>
      </w:pPr>
    </w:p>
    <w:p w:rsidR="007078EC" w:rsidRPr="00793155" w:rsidRDefault="007078EC" w:rsidP="007078EC">
      <w:pPr>
        <w:spacing w:after="0" w:line="276" w:lineRule="auto"/>
        <w:ind w:firstLine="284"/>
        <w:outlineLvl w:val="0"/>
        <w:rPr>
          <w:rFonts w:ascii="Times New Roman" w:eastAsia="Times New Roman" w:hAnsi="Times New Roman" w:cs="Times New Roman"/>
          <w:bCs/>
          <w:kern w:val="36"/>
          <w:sz w:val="24"/>
          <w:szCs w:val="24"/>
          <w:lang w:eastAsia="fr-FR"/>
        </w:rPr>
      </w:pPr>
      <w:r w:rsidRPr="00793155">
        <w:rPr>
          <w:rFonts w:ascii="Times New Roman" w:eastAsia="Times New Roman" w:hAnsi="Times New Roman" w:cs="Times New Roman"/>
          <w:bCs/>
          <w:kern w:val="36"/>
          <w:sz w:val="24"/>
          <w:szCs w:val="24"/>
          <w:lang w:eastAsia="fr-FR"/>
        </w:rPr>
        <w:t>Est une wilaya algérienne située au centre du Sahara, dans l’extrême sud algérien</w:t>
      </w:r>
    </w:p>
    <w:p w:rsidR="007078EC" w:rsidRPr="00793155" w:rsidRDefault="007078EC" w:rsidP="007078EC">
      <w:pPr>
        <w:pStyle w:val="NormalWeb"/>
        <w:shd w:val="clear" w:color="auto" w:fill="FFFFFF"/>
        <w:spacing w:before="0" w:beforeAutospacing="0" w:after="0" w:afterAutospacing="0" w:line="276" w:lineRule="auto"/>
        <w:rPr>
          <w:color w:val="202122"/>
        </w:rPr>
      </w:pPr>
      <w:r w:rsidRPr="00793155">
        <w:rPr>
          <w:b/>
        </w:rPr>
        <w:t>Si</w:t>
      </w:r>
      <w:r w:rsidRPr="00793155">
        <w:rPr>
          <w:color w:val="202122"/>
        </w:rPr>
        <w:t>tuation :</w:t>
      </w:r>
    </w:p>
    <w:p w:rsidR="007078EC" w:rsidRPr="00793155" w:rsidRDefault="007078EC" w:rsidP="007078EC">
      <w:pPr>
        <w:pStyle w:val="NormalWeb"/>
        <w:shd w:val="clear" w:color="auto" w:fill="FFFFFF"/>
        <w:spacing w:before="0" w:beforeAutospacing="0" w:after="0" w:afterAutospacing="0" w:line="276" w:lineRule="auto"/>
        <w:rPr>
          <w:color w:val="202122"/>
        </w:rPr>
      </w:pPr>
      <w:r w:rsidRPr="00793155">
        <w:rPr>
          <w:color w:val="202122"/>
        </w:rPr>
        <w:t>Wilaya de Tamanrasset est la plus grande willaya de l’Algérie en superficie. Elle est délimitée :</w:t>
      </w:r>
    </w:p>
    <w:p w:rsidR="007078EC" w:rsidRPr="00793155"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Au nord, par la wilaya d’In Salah</w:t>
      </w:r>
    </w:p>
    <w:p w:rsidR="007078EC" w:rsidRPr="00793155"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Au nord est par la wilaya d’Illizi</w:t>
      </w:r>
    </w:p>
    <w:p w:rsidR="007078EC" w:rsidRPr="00793155"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 xml:space="preserve">A l’est par les wilayas d’Illizi et de Djanet </w:t>
      </w:r>
    </w:p>
    <w:p w:rsidR="007078EC" w:rsidRPr="00793155"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A l’ouest par les wilayas d’Adrar et de Bordj Badji Mokhtar</w:t>
      </w:r>
    </w:p>
    <w:p w:rsidR="007078EC" w:rsidRPr="00793155"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Au sud par la wilaya d’in Guezzam</w:t>
      </w:r>
    </w:p>
    <w:p w:rsidR="007078EC" w:rsidRDefault="007078EC" w:rsidP="007078EC">
      <w:pPr>
        <w:pStyle w:val="NormalWeb"/>
        <w:numPr>
          <w:ilvl w:val="0"/>
          <w:numId w:val="2"/>
        </w:numPr>
        <w:shd w:val="clear" w:color="auto" w:fill="FFFFFF"/>
        <w:spacing w:before="120" w:beforeAutospacing="0" w:after="120" w:afterAutospacing="0" w:line="276" w:lineRule="auto"/>
        <w:rPr>
          <w:color w:val="202122"/>
        </w:rPr>
      </w:pPr>
      <w:r w:rsidRPr="00793155">
        <w:rPr>
          <w:color w:val="202122"/>
        </w:rPr>
        <w:t>Au sud est, par le Niger</w:t>
      </w:r>
      <w:r>
        <w:rPr>
          <w:color w:val="202122"/>
        </w:rPr>
        <w:t>.</w:t>
      </w:r>
    </w:p>
    <w:p w:rsidR="007078EC" w:rsidRDefault="007078EC" w:rsidP="007078EC">
      <w:pPr>
        <w:pStyle w:val="NormalWeb"/>
        <w:shd w:val="clear" w:color="auto" w:fill="FFFFFF"/>
        <w:spacing w:before="120" w:beforeAutospacing="0" w:after="120" w:afterAutospacing="0" w:line="276" w:lineRule="auto"/>
        <w:ind w:left="720"/>
        <w:rPr>
          <w:color w:val="202122"/>
        </w:rPr>
      </w:pPr>
      <w:r w:rsidRPr="00A311AA">
        <w:rPr>
          <w:noProof/>
          <w:color w:val="202122"/>
        </w:rPr>
        <w:drawing>
          <wp:inline distT="0" distB="0" distL="0" distR="0">
            <wp:extent cx="5117493" cy="2433100"/>
            <wp:effectExtent l="19050" t="0" r="6957" b="0"/>
            <wp:docPr id="9" name="Image 1" descr="Carte géographique - Tamanrasset - MAP[N]ALL.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te géographique - Tamanrasset - MAP[N]ALL.COM"/>
                    <pic:cNvPicPr>
                      <a:picLocks noChangeAspect="1" noChangeArrowheads="1"/>
                    </pic:cNvPicPr>
                  </pic:nvPicPr>
                  <pic:blipFill>
                    <a:blip r:embed="rId37" cstate="print"/>
                    <a:srcRect/>
                    <a:stretch>
                      <a:fillRect/>
                    </a:stretch>
                  </pic:blipFill>
                  <pic:spPr bwMode="auto">
                    <a:xfrm>
                      <a:off x="0" y="0"/>
                      <a:ext cx="5133983" cy="2440940"/>
                    </a:xfrm>
                    <a:prstGeom prst="rect">
                      <a:avLst/>
                    </a:prstGeom>
                    <a:noFill/>
                    <a:ln w="9525">
                      <a:noFill/>
                      <a:miter lim="800000"/>
                      <a:headEnd/>
                      <a:tailEnd/>
                    </a:ln>
                  </pic:spPr>
                </pic:pic>
              </a:graphicData>
            </a:graphic>
          </wp:inline>
        </w:drawing>
      </w:r>
    </w:p>
    <w:p w:rsidR="007078EC" w:rsidRPr="00796F1B" w:rsidRDefault="007078EC" w:rsidP="007078EC">
      <w:pPr>
        <w:pStyle w:val="NormalWeb"/>
        <w:shd w:val="clear" w:color="auto" w:fill="FFFFFF"/>
        <w:spacing w:before="120" w:beforeAutospacing="0" w:after="120" w:afterAutospacing="0" w:line="276" w:lineRule="auto"/>
        <w:ind w:left="720"/>
        <w:jc w:val="center"/>
        <w:rPr>
          <w:b/>
          <w:color w:val="202122"/>
        </w:rPr>
      </w:pPr>
      <w:r w:rsidRPr="00796F1B">
        <w:rPr>
          <w:b/>
          <w:color w:val="202122"/>
        </w:rPr>
        <w:t>Figure n°</w:t>
      </w:r>
      <w:r w:rsidR="00446AEA" w:rsidRPr="00796F1B">
        <w:rPr>
          <w:b/>
          <w:color w:val="202122"/>
        </w:rPr>
        <w:t>12 :</w:t>
      </w:r>
      <w:r w:rsidRPr="00796F1B">
        <w:rPr>
          <w:b/>
          <w:color w:val="202122"/>
        </w:rPr>
        <w:t xml:space="preserve"> Carte géographique Tamanrasset</w:t>
      </w:r>
    </w:p>
    <w:p w:rsidR="007078EC" w:rsidRPr="007078EC" w:rsidRDefault="007078EC" w:rsidP="007078EC">
      <w:pPr>
        <w:pStyle w:val="NormalWeb"/>
        <w:shd w:val="clear" w:color="auto" w:fill="FFFFFF"/>
        <w:spacing w:before="120" w:beforeAutospacing="0" w:after="120" w:afterAutospacing="0" w:line="276" w:lineRule="auto"/>
        <w:ind w:left="720"/>
        <w:jc w:val="center"/>
        <w:rPr>
          <w:color w:val="202122"/>
          <w:sz w:val="4"/>
          <w:szCs w:val="4"/>
        </w:rPr>
      </w:pPr>
    </w:p>
    <w:p w:rsidR="007078EC" w:rsidRPr="0076115A" w:rsidRDefault="007078EC" w:rsidP="007078EC">
      <w:pPr>
        <w:pStyle w:val="NormalWeb"/>
        <w:shd w:val="clear" w:color="auto" w:fill="FFFFFF"/>
        <w:spacing w:before="120" w:beforeAutospacing="0" w:after="120" w:afterAutospacing="0" w:line="276" w:lineRule="auto"/>
        <w:ind w:left="360"/>
        <w:rPr>
          <w:b/>
          <w:color w:val="202122"/>
          <w:u w:val="single"/>
        </w:rPr>
      </w:pPr>
      <w:r w:rsidRPr="0076115A">
        <w:rPr>
          <w:b/>
          <w:color w:val="202122"/>
          <w:u w:val="single"/>
        </w:rPr>
        <w:t>Daïra et nombre de communes :</w:t>
      </w:r>
    </w:p>
    <w:p w:rsidR="007078EC" w:rsidRDefault="007078EC" w:rsidP="007078EC">
      <w:pPr>
        <w:pStyle w:val="NormalWeb"/>
        <w:shd w:val="clear" w:color="auto" w:fill="FFFFFF"/>
        <w:spacing w:before="120" w:beforeAutospacing="0" w:after="120" w:afterAutospacing="0" w:line="276" w:lineRule="auto"/>
        <w:ind w:left="360"/>
        <w:rPr>
          <w:color w:val="202122"/>
        </w:rPr>
      </w:pPr>
      <w:r>
        <w:rPr>
          <w:color w:val="202122"/>
        </w:rPr>
        <w:t>-7 Daïras.</w:t>
      </w:r>
    </w:p>
    <w:p w:rsidR="007078EC" w:rsidRDefault="007078EC" w:rsidP="007078EC">
      <w:pPr>
        <w:pStyle w:val="NormalWeb"/>
        <w:shd w:val="clear" w:color="auto" w:fill="FFFFFF"/>
        <w:spacing w:before="120" w:beforeAutospacing="0" w:after="120" w:afterAutospacing="0" w:line="276" w:lineRule="auto"/>
        <w:ind w:left="360"/>
        <w:rPr>
          <w:color w:val="202122"/>
        </w:rPr>
      </w:pPr>
      <w:r>
        <w:rPr>
          <w:color w:val="202122"/>
        </w:rPr>
        <w:t>-10communes.</w:t>
      </w:r>
    </w:p>
    <w:p w:rsidR="007078EC" w:rsidRPr="0076115A" w:rsidRDefault="007078EC" w:rsidP="007078EC">
      <w:pPr>
        <w:pStyle w:val="NormalWeb"/>
        <w:shd w:val="clear" w:color="auto" w:fill="FFFFFF"/>
        <w:spacing w:before="120" w:beforeAutospacing="0" w:after="120" w:afterAutospacing="0" w:line="276" w:lineRule="auto"/>
        <w:ind w:left="360"/>
        <w:rPr>
          <w:b/>
          <w:color w:val="202122"/>
          <w:u w:val="single"/>
        </w:rPr>
      </w:pPr>
      <w:r w:rsidRPr="0076115A">
        <w:rPr>
          <w:b/>
          <w:color w:val="202122"/>
          <w:u w:val="single"/>
        </w:rPr>
        <w:t>Infrastructures de bases existantes :</w:t>
      </w:r>
    </w:p>
    <w:p w:rsidR="007078EC" w:rsidRDefault="007078EC" w:rsidP="007078EC">
      <w:pPr>
        <w:pStyle w:val="NormalWeb"/>
        <w:shd w:val="clear" w:color="auto" w:fill="FFFFFF"/>
        <w:spacing w:before="0" w:beforeAutospacing="0" w:after="0" w:afterAutospacing="0" w:line="276" w:lineRule="auto"/>
        <w:ind w:left="360"/>
        <w:rPr>
          <w:color w:val="202122"/>
        </w:rPr>
      </w:pPr>
      <w:r w:rsidRPr="008D25E3">
        <w:rPr>
          <w:color w:val="202122"/>
        </w:rPr>
        <w:t xml:space="preserve">-Routes nationales </w:t>
      </w:r>
      <w:r>
        <w:rPr>
          <w:color w:val="202122"/>
        </w:rPr>
        <w:t>2 578 km.</w:t>
      </w:r>
    </w:p>
    <w:p w:rsidR="007078EC" w:rsidRDefault="007078EC" w:rsidP="007078EC">
      <w:pPr>
        <w:pStyle w:val="NormalWeb"/>
        <w:shd w:val="clear" w:color="auto" w:fill="FFFFFF"/>
        <w:spacing w:before="0" w:beforeAutospacing="0" w:after="0" w:afterAutospacing="0" w:line="276" w:lineRule="auto"/>
        <w:ind w:left="360"/>
        <w:rPr>
          <w:color w:val="202122"/>
        </w:rPr>
      </w:pPr>
      <w:r>
        <w:rPr>
          <w:color w:val="202122"/>
        </w:rPr>
        <w:t>-Chemin de Wilaya 472km.</w:t>
      </w:r>
    </w:p>
    <w:p w:rsidR="007078EC" w:rsidRDefault="007078EC" w:rsidP="007078EC">
      <w:pPr>
        <w:pStyle w:val="NormalWeb"/>
        <w:shd w:val="clear" w:color="auto" w:fill="FFFFFF"/>
        <w:spacing w:before="0" w:beforeAutospacing="0" w:after="0" w:afterAutospacing="0" w:line="276" w:lineRule="auto"/>
        <w:ind w:left="360"/>
        <w:rPr>
          <w:color w:val="202122"/>
        </w:rPr>
      </w:pPr>
      <w:r>
        <w:rPr>
          <w:color w:val="202122"/>
        </w:rPr>
        <w:t>-Piste 3358 km.</w:t>
      </w:r>
    </w:p>
    <w:p w:rsidR="007078EC" w:rsidRDefault="007078EC" w:rsidP="007078EC">
      <w:pPr>
        <w:pStyle w:val="NormalWeb"/>
        <w:shd w:val="clear" w:color="auto" w:fill="FFFFFF"/>
        <w:spacing w:before="0" w:beforeAutospacing="0" w:after="0" w:afterAutospacing="0" w:line="276" w:lineRule="auto"/>
        <w:ind w:left="360"/>
        <w:rPr>
          <w:color w:val="202122"/>
        </w:rPr>
      </w:pPr>
      <w:r>
        <w:rPr>
          <w:color w:val="202122"/>
        </w:rPr>
        <w:t xml:space="preserve">La wilaya </w:t>
      </w:r>
      <w:r w:rsidR="00446AEA">
        <w:rPr>
          <w:color w:val="202122"/>
        </w:rPr>
        <w:t>dispose d’un</w:t>
      </w:r>
      <w:r>
        <w:rPr>
          <w:color w:val="202122"/>
        </w:rPr>
        <w:t xml:space="preserve"> aéroport en exploitation à Tamanrasset.</w:t>
      </w:r>
    </w:p>
    <w:p w:rsidR="007078EC" w:rsidRPr="008D25E3" w:rsidRDefault="007078EC" w:rsidP="007078EC">
      <w:pPr>
        <w:pStyle w:val="NormalWeb"/>
        <w:shd w:val="clear" w:color="auto" w:fill="FFFFFF"/>
        <w:spacing w:before="0" w:beforeAutospacing="0" w:after="0" w:afterAutospacing="0" w:line="276" w:lineRule="auto"/>
        <w:ind w:left="360"/>
        <w:rPr>
          <w:color w:val="202122"/>
        </w:rPr>
      </w:pPr>
    </w:p>
    <w:p w:rsidR="007078EC" w:rsidRPr="00793155" w:rsidRDefault="007078EC" w:rsidP="007078EC">
      <w:pPr>
        <w:pStyle w:val="NormalWeb"/>
        <w:shd w:val="clear" w:color="auto" w:fill="FFFFFF"/>
        <w:spacing w:before="120" w:beforeAutospacing="0" w:after="120" w:afterAutospacing="0" w:line="276" w:lineRule="auto"/>
        <w:ind w:left="360"/>
        <w:jc w:val="center"/>
        <w:rPr>
          <w:color w:val="202122"/>
        </w:rPr>
      </w:pPr>
    </w:p>
    <w:p w:rsidR="007078EC" w:rsidRDefault="007078EC" w:rsidP="007078EC">
      <w:pPr>
        <w:pStyle w:val="NormalWeb"/>
        <w:shd w:val="clear" w:color="auto" w:fill="FFFFFF"/>
        <w:spacing w:before="120" w:beforeAutospacing="0" w:after="120" w:afterAutospacing="0" w:line="360" w:lineRule="auto"/>
        <w:rPr>
          <w:rFonts w:ascii="Arial" w:hAnsi="Arial" w:cs="Arial"/>
          <w:color w:val="202122"/>
        </w:rPr>
      </w:pPr>
    </w:p>
    <w:p w:rsidR="007078EC" w:rsidRDefault="007078EC" w:rsidP="007078EC">
      <w:pPr>
        <w:spacing w:line="360" w:lineRule="auto"/>
        <w:jc w:val="center"/>
        <w:rPr>
          <w:rFonts w:ascii="Times New Roman" w:hAnsi="Times New Roman" w:cs="Times New Roman"/>
          <w:b/>
          <w:sz w:val="24"/>
          <w:szCs w:val="24"/>
        </w:rPr>
      </w:pPr>
      <w:r>
        <w:rPr>
          <w:noProof/>
          <w:lang w:eastAsia="fr-FR"/>
        </w:rPr>
        <w:drawing>
          <wp:inline distT="0" distB="0" distL="0" distR="0">
            <wp:extent cx="4874260" cy="3411220"/>
            <wp:effectExtent l="19050" t="0" r="2540" b="0"/>
            <wp:docPr id="10" name="Image 10" descr="+ − Carte réseau routier Wilaya d'Adrar. Adrar Carte réseau routier Wilaya  de CHLEF. CHLEF Carte réseau routier Wilaya de LAGHOUAT. LAGHOUAT Carte  réseau routier Wilaya d'OUM EL BOUAGHI. OUM EL BOUAGHI Carte réseau routier  Wilaya 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 Carte réseau routier Wilaya d'Adrar. Adrar Carte réseau routier Wilaya  de CHLEF. CHLEF Carte réseau routier Wilaya de LAGHOUAT. LAGHOUAT Carte  réseau routier Wilaya d'OUM EL BOUAGHI. OUM EL BOUAGHI Carte réseau routier  Wilaya de ..."/>
                    <pic:cNvPicPr>
                      <a:picLocks noChangeAspect="1" noChangeArrowheads="1"/>
                    </pic:cNvPicPr>
                  </pic:nvPicPr>
                  <pic:blipFill>
                    <a:blip r:embed="rId38" cstate="print"/>
                    <a:srcRect/>
                    <a:stretch>
                      <a:fillRect/>
                    </a:stretch>
                  </pic:blipFill>
                  <pic:spPr bwMode="auto">
                    <a:xfrm>
                      <a:off x="0" y="0"/>
                      <a:ext cx="4874260" cy="3411220"/>
                    </a:xfrm>
                    <a:prstGeom prst="rect">
                      <a:avLst/>
                    </a:prstGeom>
                    <a:noFill/>
                    <a:ln w="9525">
                      <a:noFill/>
                      <a:miter lim="800000"/>
                      <a:headEnd/>
                      <a:tailEnd/>
                    </a:ln>
                  </pic:spPr>
                </pic:pic>
              </a:graphicData>
            </a:graphic>
          </wp:inline>
        </w:drawing>
      </w:r>
    </w:p>
    <w:p w:rsidR="007078EC" w:rsidRPr="00796F1B" w:rsidRDefault="007078EC" w:rsidP="007078EC">
      <w:pPr>
        <w:jc w:val="center"/>
        <w:rPr>
          <w:rFonts w:asciiTheme="majorBidi" w:hAnsiTheme="majorBidi" w:cstheme="majorBidi"/>
          <w:b/>
        </w:rPr>
      </w:pPr>
      <w:r w:rsidRPr="00796F1B">
        <w:rPr>
          <w:rFonts w:asciiTheme="majorBidi" w:hAnsiTheme="majorBidi" w:cstheme="majorBidi"/>
          <w:b/>
          <w:sz w:val="24"/>
          <w:szCs w:val="24"/>
        </w:rPr>
        <w:t>Figure n°13 : carte du réseau routier de la wilaya Tamanrasset</w:t>
      </w:r>
    </w:p>
    <w:p w:rsidR="007078EC" w:rsidRDefault="007078EC" w:rsidP="007078EC">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Tin </w:t>
      </w:r>
      <w:r w:rsidRPr="0076115A">
        <w:rPr>
          <w:rFonts w:ascii="Times New Roman" w:hAnsi="Times New Roman" w:cs="Times New Roman"/>
          <w:b/>
          <w:sz w:val="24"/>
          <w:szCs w:val="24"/>
          <w:u w:val="single"/>
        </w:rPr>
        <w:t>Zaouatine :</w:t>
      </w:r>
    </w:p>
    <w:p w:rsidR="007078EC" w:rsidRPr="007078EC" w:rsidRDefault="007078EC" w:rsidP="007078EC">
      <w:pPr>
        <w:spacing w:after="0" w:line="360" w:lineRule="auto"/>
        <w:rPr>
          <w:rFonts w:ascii="Times New Roman" w:hAnsi="Times New Roman" w:cs="Times New Roman"/>
          <w:b/>
          <w:sz w:val="6"/>
          <w:szCs w:val="6"/>
          <w:u w:val="single"/>
        </w:rPr>
      </w:pPr>
    </w:p>
    <w:p w:rsidR="007078EC" w:rsidRPr="008D57B0" w:rsidRDefault="00CF5DF8" w:rsidP="007078EC">
      <w:pPr>
        <w:spacing w:after="0" w:line="276" w:lineRule="auto"/>
        <w:ind w:firstLine="284"/>
        <w:jc w:val="both"/>
        <w:rPr>
          <w:rFonts w:ascii="Times New Roman" w:hAnsi="Times New Roman" w:cs="Times New Roman"/>
          <w:sz w:val="24"/>
          <w:szCs w:val="24"/>
        </w:rPr>
      </w:pPr>
      <w:r>
        <w:rPr>
          <w:rFonts w:ascii="Times New Roman" w:hAnsi="Times New Roman" w:cs="Times New Roman"/>
          <w:sz w:val="24"/>
          <w:szCs w:val="24"/>
        </w:rPr>
        <w:t>Tin</w:t>
      </w:r>
      <w:r w:rsidR="007078EC">
        <w:rPr>
          <w:rFonts w:ascii="Times New Roman" w:hAnsi="Times New Roman" w:cs="Times New Roman"/>
          <w:sz w:val="24"/>
          <w:szCs w:val="24"/>
        </w:rPr>
        <w:t xml:space="preserve">zaouatine est une commune de la wilaya d’In Guezzam depuis 2019, située </w:t>
      </w:r>
      <w:r w:rsidR="00446AEA">
        <w:rPr>
          <w:rFonts w:ascii="Times New Roman" w:hAnsi="Times New Roman" w:cs="Times New Roman"/>
          <w:sz w:val="24"/>
          <w:szCs w:val="24"/>
        </w:rPr>
        <w:t>à</w:t>
      </w:r>
      <w:r w:rsidR="007078EC">
        <w:rPr>
          <w:rFonts w:ascii="Times New Roman" w:hAnsi="Times New Roman" w:cs="Times New Roman"/>
          <w:sz w:val="24"/>
          <w:szCs w:val="24"/>
        </w:rPr>
        <w:t xml:space="preserve"> la frontière avec Mali, à environ à 550km au sud –ouest de </w:t>
      </w:r>
      <w:r w:rsidR="00446AEA">
        <w:rPr>
          <w:rFonts w:ascii="Times New Roman" w:hAnsi="Times New Roman" w:cs="Times New Roman"/>
          <w:sz w:val="24"/>
          <w:szCs w:val="24"/>
        </w:rPr>
        <w:t>Tamanrasset. Elle</w:t>
      </w:r>
      <w:r w:rsidR="007078EC">
        <w:rPr>
          <w:rFonts w:ascii="Times New Roman" w:hAnsi="Times New Roman" w:cs="Times New Roman"/>
          <w:sz w:val="24"/>
          <w:szCs w:val="24"/>
        </w:rPr>
        <w:t xml:space="preserve"> compterait 14 000habitants .sa commune jumelle au mal</w:t>
      </w:r>
      <w:r>
        <w:rPr>
          <w:rFonts w:ascii="Times New Roman" w:hAnsi="Times New Roman" w:cs="Times New Roman"/>
          <w:sz w:val="24"/>
          <w:szCs w:val="24"/>
        </w:rPr>
        <w:t>i porte également le nom de Tin</w:t>
      </w:r>
      <w:r w:rsidR="007078EC">
        <w:rPr>
          <w:rFonts w:ascii="Times New Roman" w:hAnsi="Times New Roman" w:cs="Times New Roman"/>
          <w:sz w:val="24"/>
          <w:szCs w:val="24"/>
        </w:rPr>
        <w:t>Zaouatine</w:t>
      </w:r>
    </w:p>
    <w:p w:rsidR="007078EC" w:rsidRPr="00796F1B" w:rsidRDefault="007078EC" w:rsidP="001A444C">
      <w:pPr>
        <w:jc w:val="center"/>
        <w:rPr>
          <w:rFonts w:ascii="Times New Roman" w:hAnsi="Times New Roman" w:cs="Times New Roman"/>
          <w:b/>
          <w:sz w:val="24"/>
          <w:szCs w:val="24"/>
        </w:rPr>
      </w:pPr>
      <w:r>
        <w:rPr>
          <w:noProof/>
          <w:lang w:eastAsia="fr-FR"/>
        </w:rPr>
        <w:drawing>
          <wp:inline distT="0" distB="0" distL="0" distR="0">
            <wp:extent cx="5760720" cy="3088637"/>
            <wp:effectExtent l="19050" t="0" r="0" b="0"/>
            <wp:docPr id="13" name="Image 13" descr="Leïla Beratto on Twitter: &quot;Et ses cartes. #Tinzaouatine #Algerie… &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eïla Beratto on Twitter: &quot;Et ses cartes. #Tinzaouatine #Algerie… &quot;"/>
                    <pic:cNvPicPr>
                      <a:picLocks noChangeAspect="1" noChangeArrowheads="1"/>
                    </pic:cNvPicPr>
                  </pic:nvPicPr>
                  <pic:blipFill>
                    <a:blip r:embed="rId39" cstate="print"/>
                    <a:srcRect/>
                    <a:stretch>
                      <a:fillRect/>
                    </a:stretch>
                  </pic:blipFill>
                  <pic:spPr bwMode="auto">
                    <a:xfrm>
                      <a:off x="0" y="0"/>
                      <a:ext cx="5760720" cy="3088637"/>
                    </a:xfrm>
                    <a:prstGeom prst="rect">
                      <a:avLst/>
                    </a:prstGeom>
                    <a:noFill/>
                    <a:ln w="9525">
                      <a:noFill/>
                      <a:miter lim="800000"/>
                      <a:headEnd/>
                      <a:tailEnd/>
                    </a:ln>
                  </pic:spPr>
                </pic:pic>
              </a:graphicData>
            </a:graphic>
          </wp:inline>
        </w:drawing>
      </w:r>
      <w:r w:rsidRPr="00796F1B">
        <w:rPr>
          <w:rFonts w:ascii="Times New Roman" w:hAnsi="Times New Roman" w:cs="Times New Roman"/>
          <w:b/>
          <w:sz w:val="24"/>
          <w:szCs w:val="24"/>
        </w:rPr>
        <w:t>Figure n°14 : tracé du tronçon reliant silet –Tinzaouatine</w:t>
      </w:r>
    </w:p>
    <w:p w:rsidR="007078EC" w:rsidRPr="0076115A" w:rsidRDefault="007078EC" w:rsidP="007078EC">
      <w:pPr>
        <w:rPr>
          <w:rFonts w:ascii="Times New Roman" w:hAnsi="Times New Roman" w:cs="Times New Roman"/>
          <w:b/>
          <w:sz w:val="28"/>
          <w:szCs w:val="28"/>
          <w:u w:val="single"/>
        </w:rPr>
      </w:pPr>
      <w:r w:rsidRPr="0076115A">
        <w:rPr>
          <w:rFonts w:ascii="Times New Roman" w:hAnsi="Times New Roman" w:cs="Times New Roman"/>
          <w:b/>
          <w:sz w:val="28"/>
          <w:szCs w:val="28"/>
          <w:u w:val="single"/>
        </w:rPr>
        <w:lastRenderedPageBreak/>
        <w:t>1-2 Présentation de projet :</w:t>
      </w:r>
    </w:p>
    <w:p w:rsidR="007078EC" w:rsidRDefault="007078EC" w:rsidP="007078EC">
      <w:pPr>
        <w:spacing w:after="0"/>
        <w:ind w:firstLine="284"/>
        <w:jc w:val="both"/>
        <w:rPr>
          <w:rFonts w:ascii="Times New Roman" w:hAnsi="Times New Roman" w:cs="Times New Roman"/>
          <w:sz w:val="24"/>
          <w:szCs w:val="24"/>
        </w:rPr>
      </w:pPr>
      <w:r w:rsidRPr="004D6EDF">
        <w:rPr>
          <w:rFonts w:ascii="Times New Roman" w:hAnsi="Times New Roman" w:cs="Times New Roman"/>
          <w:sz w:val="24"/>
          <w:szCs w:val="24"/>
        </w:rPr>
        <w:t xml:space="preserve">Le </w:t>
      </w:r>
      <w:r>
        <w:rPr>
          <w:rFonts w:ascii="Times New Roman" w:hAnsi="Times New Roman" w:cs="Times New Roman"/>
          <w:sz w:val="24"/>
          <w:szCs w:val="24"/>
        </w:rPr>
        <w:t>projet de la réalisation</w:t>
      </w:r>
      <w:r w:rsidR="003E75B6">
        <w:rPr>
          <w:rFonts w:ascii="Times New Roman" w:hAnsi="Times New Roman" w:cs="Times New Roman"/>
          <w:sz w:val="24"/>
          <w:szCs w:val="24"/>
        </w:rPr>
        <w:t xml:space="preserve"> de la route reliant silet –Tin</w:t>
      </w:r>
      <w:r>
        <w:rPr>
          <w:rFonts w:ascii="Times New Roman" w:hAnsi="Times New Roman" w:cs="Times New Roman"/>
          <w:sz w:val="24"/>
          <w:szCs w:val="24"/>
        </w:rPr>
        <w:t xml:space="preserve">zaouatine, relie la ville de Tinzaouatine avec la wilaya de </w:t>
      </w:r>
      <w:r w:rsidR="00446AEA">
        <w:rPr>
          <w:rFonts w:ascii="Times New Roman" w:hAnsi="Times New Roman" w:cs="Times New Roman"/>
          <w:sz w:val="24"/>
          <w:szCs w:val="24"/>
        </w:rPr>
        <w:t>Tamanrasset. Il</w:t>
      </w:r>
      <w:r>
        <w:rPr>
          <w:rFonts w:ascii="Times New Roman" w:hAnsi="Times New Roman" w:cs="Times New Roman"/>
          <w:sz w:val="24"/>
          <w:szCs w:val="24"/>
        </w:rPr>
        <w:t xml:space="preserve"> s’étend sur 367 </w:t>
      </w:r>
      <w:r w:rsidR="00446AEA">
        <w:rPr>
          <w:rFonts w:ascii="Times New Roman" w:hAnsi="Times New Roman" w:cs="Times New Roman"/>
          <w:sz w:val="24"/>
          <w:szCs w:val="24"/>
        </w:rPr>
        <w:t>km. Ce</w:t>
      </w:r>
      <w:r>
        <w:rPr>
          <w:rFonts w:ascii="Times New Roman" w:hAnsi="Times New Roman" w:cs="Times New Roman"/>
          <w:sz w:val="24"/>
          <w:szCs w:val="24"/>
        </w:rPr>
        <w:t xml:space="preserve"> projet rentre dans le cadre du développement du secteur routier de la wilaya de Tamanrasset </w:t>
      </w:r>
    </w:p>
    <w:p w:rsidR="007078EC" w:rsidRDefault="007078EC" w:rsidP="007078EC">
      <w:pPr>
        <w:spacing w:after="0"/>
        <w:jc w:val="both"/>
        <w:rPr>
          <w:rFonts w:ascii="Times New Roman" w:hAnsi="Times New Roman" w:cs="Times New Roman"/>
          <w:sz w:val="24"/>
          <w:szCs w:val="24"/>
        </w:rPr>
      </w:pPr>
      <w:r>
        <w:rPr>
          <w:rFonts w:ascii="Times New Roman" w:hAnsi="Times New Roman" w:cs="Times New Roman"/>
          <w:sz w:val="24"/>
          <w:szCs w:val="24"/>
        </w:rPr>
        <w:t>Notr</w:t>
      </w:r>
      <w:r w:rsidR="007F5000">
        <w:rPr>
          <w:rFonts w:ascii="Times New Roman" w:hAnsi="Times New Roman" w:cs="Times New Roman"/>
          <w:sz w:val="24"/>
          <w:szCs w:val="24"/>
        </w:rPr>
        <w:t>e projet consiste a étudié la 2</w:t>
      </w:r>
      <w:r>
        <w:rPr>
          <w:rFonts w:ascii="Times New Roman" w:hAnsi="Times New Roman" w:cs="Times New Roman"/>
          <w:sz w:val="24"/>
          <w:szCs w:val="24"/>
        </w:rPr>
        <w:t>éme tranche du PK58+325au PK62+225.</w:t>
      </w:r>
    </w:p>
    <w:p w:rsidR="00320F99" w:rsidRPr="00320F99" w:rsidRDefault="00320F99" w:rsidP="007078EC">
      <w:pPr>
        <w:spacing w:after="0"/>
        <w:jc w:val="both"/>
        <w:rPr>
          <w:rFonts w:ascii="Times New Roman" w:hAnsi="Times New Roman" w:cs="Times New Roman"/>
          <w:sz w:val="10"/>
          <w:szCs w:val="10"/>
        </w:rPr>
      </w:pPr>
    </w:p>
    <w:p w:rsidR="007078EC" w:rsidRPr="0076115A" w:rsidRDefault="007078EC" w:rsidP="007078EC">
      <w:pPr>
        <w:rPr>
          <w:rFonts w:asciiTheme="majorBidi" w:hAnsiTheme="majorBidi" w:cstheme="majorBidi"/>
          <w:b/>
          <w:bCs/>
          <w:color w:val="000000"/>
          <w:sz w:val="32"/>
          <w:szCs w:val="32"/>
          <w:u w:val="single"/>
        </w:rPr>
      </w:pPr>
      <w:r w:rsidRPr="0076115A">
        <w:rPr>
          <w:rFonts w:asciiTheme="majorBidi" w:hAnsiTheme="majorBidi" w:cstheme="majorBidi"/>
          <w:b/>
          <w:bCs/>
          <w:color w:val="000000"/>
          <w:sz w:val="28"/>
          <w:szCs w:val="28"/>
          <w:u w:val="single"/>
        </w:rPr>
        <w:t>I.3. Justification du projet :</w:t>
      </w:r>
    </w:p>
    <w:p w:rsidR="007078EC" w:rsidRDefault="007078EC" w:rsidP="007078EC">
      <w:pPr>
        <w:spacing w:after="0" w:line="276" w:lineRule="auto"/>
        <w:ind w:firstLine="284"/>
        <w:rPr>
          <w:rFonts w:asciiTheme="majorBidi" w:hAnsiTheme="majorBidi" w:cstheme="majorBidi"/>
          <w:sz w:val="24"/>
          <w:szCs w:val="24"/>
        </w:rPr>
      </w:pPr>
      <w:r>
        <w:rPr>
          <w:rFonts w:asciiTheme="majorBidi" w:hAnsiTheme="majorBidi" w:cstheme="majorBidi"/>
          <w:sz w:val="24"/>
          <w:szCs w:val="24"/>
        </w:rPr>
        <w:t>Ce projet rentre dans le cadre du programme de développement économique et sociale du pays.</w:t>
      </w:r>
    </w:p>
    <w:p w:rsidR="007078EC" w:rsidRDefault="007078EC" w:rsidP="007078EC">
      <w:pPr>
        <w:spacing w:after="0" w:line="276" w:lineRule="auto"/>
        <w:ind w:firstLine="284"/>
        <w:rPr>
          <w:rFonts w:asciiTheme="majorBidi" w:hAnsiTheme="majorBidi" w:cstheme="majorBidi"/>
          <w:sz w:val="24"/>
          <w:szCs w:val="24"/>
        </w:rPr>
      </w:pPr>
      <w:r>
        <w:rPr>
          <w:rFonts w:asciiTheme="majorBidi" w:hAnsiTheme="majorBidi" w:cstheme="majorBidi"/>
          <w:sz w:val="24"/>
          <w:szCs w:val="24"/>
        </w:rPr>
        <w:t xml:space="preserve"> Et l’amélioration du cadre de vie des citoyens d’où son rôle dans le développement, la sécurité et l’économie du citoyen et du pays.</w:t>
      </w:r>
    </w:p>
    <w:p w:rsidR="00180B72" w:rsidRPr="00180B72" w:rsidRDefault="00180B72" w:rsidP="007078EC">
      <w:pPr>
        <w:spacing w:after="0" w:line="276" w:lineRule="auto"/>
        <w:ind w:firstLine="284"/>
        <w:rPr>
          <w:rFonts w:asciiTheme="majorBidi" w:hAnsiTheme="majorBidi" w:cstheme="majorBidi"/>
          <w:sz w:val="10"/>
          <w:szCs w:val="10"/>
        </w:rPr>
      </w:pPr>
    </w:p>
    <w:p w:rsidR="007078EC" w:rsidRDefault="007078EC" w:rsidP="007078EC">
      <w:pPr>
        <w:spacing w:after="0"/>
        <w:rPr>
          <w:rFonts w:asciiTheme="majorBidi" w:hAnsiTheme="majorBidi" w:cstheme="majorBidi"/>
          <w:b/>
          <w:bCs/>
          <w:color w:val="000000"/>
          <w:sz w:val="28"/>
          <w:szCs w:val="28"/>
          <w:u w:val="single"/>
        </w:rPr>
      </w:pPr>
      <w:r w:rsidRPr="003A0DB8">
        <w:rPr>
          <w:rFonts w:asciiTheme="majorBidi" w:hAnsiTheme="majorBidi" w:cstheme="majorBidi"/>
          <w:b/>
          <w:bCs/>
          <w:color w:val="000000"/>
          <w:sz w:val="28"/>
          <w:szCs w:val="28"/>
          <w:u w:val="single"/>
        </w:rPr>
        <w:t>I.</w:t>
      </w:r>
      <w:r>
        <w:rPr>
          <w:rFonts w:asciiTheme="majorBidi" w:hAnsiTheme="majorBidi" w:cstheme="majorBidi"/>
          <w:b/>
          <w:bCs/>
          <w:color w:val="000000"/>
          <w:sz w:val="28"/>
          <w:szCs w:val="28"/>
          <w:u w:val="single"/>
        </w:rPr>
        <w:t>4.</w:t>
      </w:r>
      <w:r w:rsidRPr="003A0DB8">
        <w:rPr>
          <w:rFonts w:asciiTheme="majorBidi" w:hAnsiTheme="majorBidi" w:cstheme="majorBidi"/>
          <w:b/>
          <w:bCs/>
          <w:color w:val="000000"/>
          <w:sz w:val="28"/>
          <w:szCs w:val="28"/>
          <w:u w:val="single"/>
        </w:rPr>
        <w:t xml:space="preserve"> Objectifs du projet :</w:t>
      </w:r>
    </w:p>
    <w:p w:rsidR="007078EC" w:rsidRPr="007078EC" w:rsidRDefault="007078EC" w:rsidP="007078EC">
      <w:pPr>
        <w:spacing w:after="0"/>
        <w:rPr>
          <w:rFonts w:asciiTheme="majorBidi" w:hAnsiTheme="majorBidi" w:cstheme="majorBidi"/>
          <w:b/>
          <w:bCs/>
          <w:color w:val="000000"/>
          <w:sz w:val="10"/>
          <w:szCs w:val="10"/>
          <w:u w:val="single"/>
        </w:rPr>
      </w:pPr>
    </w:p>
    <w:p w:rsidR="007078EC" w:rsidRDefault="007078EC" w:rsidP="007078EC">
      <w:pPr>
        <w:spacing w:after="0" w:line="276" w:lineRule="auto"/>
        <w:ind w:firstLine="284"/>
        <w:rPr>
          <w:rFonts w:ascii="Times New Roman" w:hAnsi="Times New Roman" w:cs="Times New Roman"/>
          <w:sz w:val="24"/>
          <w:szCs w:val="24"/>
        </w:rPr>
      </w:pPr>
      <w:r>
        <w:rPr>
          <w:rFonts w:ascii="Times New Roman" w:hAnsi="Times New Roman" w:cs="Times New Roman"/>
          <w:sz w:val="24"/>
          <w:szCs w:val="24"/>
        </w:rPr>
        <w:t xml:space="preserve">Cette étude a été conçue dont l’objectif d’améliorer l’aménagement de telle sorte pour augmenter le niveau de </w:t>
      </w:r>
      <w:r w:rsidR="00446AEA">
        <w:rPr>
          <w:rFonts w:ascii="Times New Roman" w:hAnsi="Times New Roman" w:cs="Times New Roman"/>
          <w:sz w:val="24"/>
          <w:szCs w:val="24"/>
        </w:rPr>
        <w:t>service. Sachant</w:t>
      </w:r>
      <w:r>
        <w:rPr>
          <w:rFonts w:ascii="Times New Roman" w:hAnsi="Times New Roman" w:cs="Times New Roman"/>
          <w:sz w:val="24"/>
          <w:szCs w:val="24"/>
        </w:rPr>
        <w:t xml:space="preserve"> qu’aucune route ne relie la localité (Ville de Tinzaouatine) à son chef-lieu Tamanrasset </w:t>
      </w:r>
    </w:p>
    <w:p w:rsidR="007078EC" w:rsidRPr="007078EC" w:rsidRDefault="007078EC" w:rsidP="007078EC">
      <w:pPr>
        <w:spacing w:after="0" w:line="276" w:lineRule="auto"/>
        <w:ind w:firstLine="284"/>
        <w:rPr>
          <w:rFonts w:ascii="Times New Roman" w:hAnsi="Times New Roman" w:cs="Times New Roman"/>
          <w:sz w:val="8"/>
          <w:szCs w:val="8"/>
        </w:rPr>
      </w:pPr>
    </w:p>
    <w:p w:rsidR="007078EC" w:rsidRDefault="00446AEA" w:rsidP="007078EC">
      <w:pPr>
        <w:spacing w:after="0" w:line="276" w:lineRule="auto"/>
        <w:rPr>
          <w:rFonts w:ascii="Times New Roman" w:hAnsi="Times New Roman" w:cs="Times New Roman"/>
          <w:sz w:val="24"/>
          <w:szCs w:val="24"/>
        </w:rPr>
      </w:pPr>
      <w:r>
        <w:rPr>
          <w:rFonts w:ascii="Times New Roman" w:hAnsi="Times New Roman" w:cs="Times New Roman"/>
          <w:sz w:val="24"/>
          <w:szCs w:val="24"/>
        </w:rPr>
        <w:t>-Ce projet a</w:t>
      </w:r>
      <w:r w:rsidR="007078EC">
        <w:rPr>
          <w:rFonts w:ascii="Times New Roman" w:hAnsi="Times New Roman" w:cs="Times New Roman"/>
          <w:sz w:val="24"/>
          <w:szCs w:val="24"/>
        </w:rPr>
        <w:t xml:space="preserve"> pour </w:t>
      </w:r>
      <w:r>
        <w:rPr>
          <w:rFonts w:ascii="Times New Roman" w:hAnsi="Times New Roman" w:cs="Times New Roman"/>
          <w:sz w:val="24"/>
          <w:szCs w:val="24"/>
        </w:rPr>
        <w:t>objectif la</w:t>
      </w:r>
      <w:r w:rsidR="007078EC">
        <w:rPr>
          <w:rFonts w:ascii="Times New Roman" w:hAnsi="Times New Roman" w:cs="Times New Roman"/>
          <w:sz w:val="24"/>
          <w:szCs w:val="24"/>
        </w:rPr>
        <w:t xml:space="preserve"> liaison entre ville de </w:t>
      </w:r>
      <w:r>
        <w:rPr>
          <w:rFonts w:ascii="Times New Roman" w:hAnsi="Times New Roman" w:cs="Times New Roman"/>
          <w:sz w:val="24"/>
          <w:szCs w:val="24"/>
        </w:rPr>
        <w:t>Tinzaouatine et</w:t>
      </w:r>
      <w:r w:rsidR="007078EC">
        <w:rPr>
          <w:rFonts w:ascii="Times New Roman" w:hAnsi="Times New Roman" w:cs="Times New Roman"/>
          <w:sz w:val="24"/>
          <w:szCs w:val="24"/>
        </w:rPr>
        <w:t xml:space="preserve"> la wilaya de Tamanrasset</w:t>
      </w:r>
    </w:p>
    <w:p w:rsidR="007078EC" w:rsidRDefault="007078EC" w:rsidP="007078EC">
      <w:pPr>
        <w:spacing w:after="0" w:line="276" w:lineRule="auto"/>
        <w:rPr>
          <w:rFonts w:ascii="Times New Roman" w:hAnsi="Times New Roman" w:cs="Times New Roman"/>
          <w:sz w:val="24"/>
          <w:szCs w:val="24"/>
        </w:rPr>
      </w:pPr>
      <w:r>
        <w:rPr>
          <w:rFonts w:ascii="Times New Roman" w:hAnsi="Times New Roman" w:cs="Times New Roman"/>
          <w:sz w:val="24"/>
          <w:szCs w:val="24"/>
        </w:rPr>
        <w:t>-Le programme de sécurisation des frontière (Algérie –Mali).</w:t>
      </w:r>
    </w:p>
    <w:p w:rsidR="007078EC" w:rsidRDefault="007078EC" w:rsidP="007078EC">
      <w:pPr>
        <w:spacing w:after="0" w:line="276" w:lineRule="auto"/>
        <w:rPr>
          <w:rFonts w:ascii="Times New Roman" w:hAnsi="Times New Roman" w:cs="Times New Roman"/>
          <w:sz w:val="24"/>
          <w:szCs w:val="24"/>
        </w:rPr>
      </w:pPr>
      <w:r>
        <w:rPr>
          <w:rFonts w:ascii="Times New Roman" w:hAnsi="Times New Roman" w:cs="Times New Roman"/>
          <w:sz w:val="24"/>
          <w:szCs w:val="24"/>
        </w:rPr>
        <w:t>-La route reliant Tamanrasset au mali.</w:t>
      </w:r>
    </w:p>
    <w:p w:rsidR="007078EC" w:rsidRDefault="007078EC" w:rsidP="007078EC">
      <w:pPr>
        <w:spacing w:after="0" w:line="276" w:lineRule="auto"/>
        <w:rPr>
          <w:rFonts w:ascii="Times New Roman" w:hAnsi="Times New Roman" w:cs="Times New Roman"/>
          <w:sz w:val="24"/>
          <w:szCs w:val="24"/>
        </w:rPr>
      </w:pPr>
      <w:r>
        <w:rPr>
          <w:rFonts w:ascii="Times New Roman" w:hAnsi="Times New Roman" w:cs="Times New Roman"/>
          <w:sz w:val="24"/>
          <w:szCs w:val="24"/>
        </w:rPr>
        <w:t>-Améliorer les conditions de circulations.</w:t>
      </w:r>
    </w:p>
    <w:p w:rsidR="007078EC" w:rsidRDefault="007078EC" w:rsidP="007078EC">
      <w:pPr>
        <w:spacing w:after="0" w:line="276" w:lineRule="auto"/>
        <w:rPr>
          <w:rFonts w:ascii="Times New Roman" w:hAnsi="Times New Roman" w:cs="Times New Roman"/>
          <w:sz w:val="24"/>
          <w:szCs w:val="24"/>
        </w:rPr>
      </w:pPr>
      <w:r>
        <w:rPr>
          <w:rFonts w:ascii="Times New Roman" w:hAnsi="Times New Roman" w:cs="Times New Roman"/>
          <w:sz w:val="24"/>
          <w:szCs w:val="24"/>
        </w:rPr>
        <w:t>-Economique.</w:t>
      </w:r>
    </w:p>
    <w:p w:rsidR="00FB5BBA" w:rsidRDefault="007078EC" w:rsidP="007078EC">
      <w:pPr>
        <w:tabs>
          <w:tab w:val="left" w:pos="2670"/>
        </w:tabs>
        <w:spacing w:after="0" w:line="276" w:lineRule="auto"/>
        <w:rPr>
          <w:rFonts w:ascii="Times New Roman" w:hAnsi="Times New Roman" w:cs="Times New Roman"/>
          <w:sz w:val="24"/>
          <w:szCs w:val="24"/>
        </w:rPr>
      </w:pPr>
      <w:r>
        <w:rPr>
          <w:rFonts w:ascii="Times New Roman" w:hAnsi="Times New Roman" w:cs="Times New Roman"/>
          <w:sz w:val="24"/>
          <w:szCs w:val="24"/>
        </w:rPr>
        <w:t>-Environnement</w:t>
      </w:r>
      <w:r w:rsidR="00320F99">
        <w:rPr>
          <w:rFonts w:ascii="Times New Roman" w:hAnsi="Times New Roman" w:cs="Times New Roman"/>
          <w:sz w:val="24"/>
          <w:szCs w:val="24"/>
        </w:rPr>
        <w:t>.</w:t>
      </w:r>
    </w:p>
    <w:p w:rsidR="00320F99" w:rsidRDefault="00320F99" w:rsidP="007078EC">
      <w:pPr>
        <w:tabs>
          <w:tab w:val="left" w:pos="2670"/>
        </w:tabs>
        <w:spacing w:after="0" w:line="276" w:lineRule="auto"/>
        <w:rPr>
          <w:rFonts w:asciiTheme="majorBidi" w:hAnsiTheme="majorBidi" w:cstheme="majorBidi"/>
          <w:szCs w:val="24"/>
        </w:rPr>
        <w:sectPr w:rsidR="00320F99" w:rsidSect="00320F99">
          <w:headerReference w:type="default" r:id="rId40"/>
          <w:footerReference w:type="default" r:id="rId41"/>
          <w:pgSz w:w="11906" w:h="16838"/>
          <w:pgMar w:top="1440" w:right="1800" w:bottom="1440" w:left="1800" w:header="708" w:footer="708" w:gutter="0"/>
          <w:pgNumType w:start="19"/>
          <w:cols w:space="708"/>
          <w:docGrid w:linePitch="360"/>
        </w:sect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20F99" w:rsidRDefault="00320F99" w:rsidP="00320F99">
      <w:pPr>
        <w:tabs>
          <w:tab w:val="left" w:pos="2670"/>
        </w:tabs>
        <w:spacing w:after="0" w:line="276" w:lineRule="auto"/>
        <w:jc w:val="center"/>
        <w:rPr>
          <w:rFonts w:asciiTheme="majorBidi" w:hAnsiTheme="majorBidi" w:cstheme="majorBidi"/>
          <w:szCs w:val="24"/>
        </w:rPr>
      </w:pPr>
    </w:p>
    <w:p w:rsidR="003610C6" w:rsidRDefault="006C124D" w:rsidP="00692D47">
      <w:pPr>
        <w:tabs>
          <w:tab w:val="left" w:pos="2670"/>
        </w:tabs>
        <w:spacing w:after="0" w:line="276" w:lineRule="auto"/>
        <w:rPr>
          <w:rFonts w:asciiTheme="majorBidi" w:hAnsiTheme="majorBidi" w:cstheme="majorBidi"/>
          <w:szCs w:val="24"/>
        </w:rPr>
      </w:pPr>
      <w:r>
        <w:rPr>
          <w:rFonts w:asciiTheme="majorBidi" w:hAnsiTheme="majorBidi" w:cstheme="majorBidi"/>
          <w:noProof/>
          <w:szCs w:val="24"/>
          <w:lang w:eastAsia="fr-FR"/>
        </w:rPr>
        <w:pict>
          <v:shape id="_x0000_s3245" type="#_x0000_t202" style="position:absolute;margin-left:1.5pt;margin-top:46.45pt;width:458.25pt;height:187.15pt;z-index:25167769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320F99">
                  <w:pPr>
                    <w:spacing w:after="0"/>
                    <w:jc w:val="center"/>
                    <w:rPr>
                      <w:rStyle w:val="lev"/>
                      <w:rFonts w:asciiTheme="majorBidi" w:hAnsiTheme="majorBidi" w:cstheme="majorBidi"/>
                      <w:sz w:val="6"/>
                      <w:szCs w:val="6"/>
                    </w:rPr>
                  </w:pPr>
                </w:p>
                <w:p w:rsidR="00325CF1" w:rsidRPr="00480F29" w:rsidRDefault="00325CF1" w:rsidP="00320F99">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sidRPr="00480F29">
                    <w:rPr>
                      <w:rFonts w:asciiTheme="majorBidi" w:hAnsiTheme="majorBidi" w:cstheme="majorBidi"/>
                      <w:b/>
                      <w:bCs/>
                      <w:color w:val="000000"/>
                      <w:sz w:val="96"/>
                      <w:szCs w:val="96"/>
                    </w:rPr>
                    <w:t>I</w:t>
                  </w:r>
                  <w:r>
                    <w:rPr>
                      <w:rFonts w:asciiTheme="majorBidi" w:hAnsiTheme="majorBidi" w:cstheme="majorBidi"/>
                      <w:b/>
                      <w:bCs/>
                      <w:color w:val="000000"/>
                      <w:sz w:val="96"/>
                      <w:szCs w:val="96"/>
                    </w:rPr>
                    <w:t>I</w:t>
                  </w:r>
                  <w:r w:rsidRPr="00480F29">
                    <w:rPr>
                      <w:rStyle w:val="lev"/>
                      <w:rFonts w:asciiTheme="majorBidi" w:hAnsiTheme="majorBidi" w:cstheme="majorBidi"/>
                      <w:sz w:val="96"/>
                      <w:szCs w:val="96"/>
                    </w:rPr>
                    <w:t> </w:t>
                  </w:r>
                </w:p>
                <w:p w:rsidR="00325CF1" w:rsidRPr="00FB5BBA" w:rsidRDefault="00325CF1" w:rsidP="00320F99">
                  <w:pPr>
                    <w:spacing w:after="0"/>
                    <w:jc w:val="center"/>
                    <w:rPr>
                      <w:rStyle w:val="lev"/>
                      <w:rFonts w:asciiTheme="majorBidi" w:hAnsiTheme="majorBidi" w:cstheme="majorBidi"/>
                      <w:sz w:val="90"/>
                      <w:szCs w:val="90"/>
                    </w:rPr>
                  </w:pPr>
                  <w:r w:rsidRPr="00320F99">
                    <w:rPr>
                      <w:rFonts w:asciiTheme="majorBidi" w:hAnsiTheme="majorBidi" w:cstheme="majorBidi"/>
                      <w:b/>
                      <w:bCs/>
                      <w:color w:val="000000"/>
                      <w:sz w:val="90"/>
                      <w:szCs w:val="90"/>
                    </w:rPr>
                    <w:t>Normes géométriques</w:t>
                  </w:r>
                  <w:r w:rsidRPr="00C23385">
                    <w:rPr>
                      <w:rFonts w:asciiTheme="majorBidi" w:hAnsiTheme="majorBidi" w:cstheme="majorBidi"/>
                      <w:color w:val="000000"/>
                      <w:sz w:val="96"/>
                      <w:szCs w:val="96"/>
                    </w:rPr>
                    <w:br/>
                  </w:r>
                  <w:r w:rsidRPr="00C23385">
                    <w:rPr>
                      <w:rFonts w:asciiTheme="majorBidi" w:hAnsiTheme="majorBidi" w:cstheme="majorBidi"/>
                      <w:b/>
                      <w:bCs/>
                      <w:color w:val="000000"/>
                      <w:sz w:val="96"/>
                      <w:szCs w:val="96"/>
                    </w:rPr>
                    <w:t xml:space="preserve">  et données de base</w:t>
                  </w:r>
                </w:p>
              </w:txbxContent>
            </v:textbox>
            <w10:wrap anchorx="margin"/>
          </v:shape>
        </w:pict>
      </w: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Pr="003610C6" w:rsidRDefault="003610C6" w:rsidP="003610C6">
      <w:pPr>
        <w:rPr>
          <w:rFonts w:asciiTheme="majorBidi" w:hAnsiTheme="majorBidi" w:cstheme="majorBidi"/>
          <w:szCs w:val="24"/>
        </w:rPr>
      </w:pPr>
    </w:p>
    <w:p w:rsidR="003610C6" w:rsidRDefault="003610C6" w:rsidP="003610C6">
      <w:pPr>
        <w:rPr>
          <w:rFonts w:asciiTheme="majorBidi" w:hAnsiTheme="majorBidi" w:cstheme="majorBidi"/>
          <w:szCs w:val="24"/>
        </w:rPr>
      </w:pPr>
    </w:p>
    <w:p w:rsidR="003610C6" w:rsidRDefault="003610C6" w:rsidP="003610C6">
      <w:pPr>
        <w:rPr>
          <w:rFonts w:asciiTheme="majorBidi" w:hAnsiTheme="majorBidi" w:cstheme="majorBidi"/>
          <w:szCs w:val="24"/>
        </w:rPr>
      </w:pPr>
    </w:p>
    <w:p w:rsidR="003610C6" w:rsidRDefault="003610C6" w:rsidP="003610C6">
      <w:pPr>
        <w:tabs>
          <w:tab w:val="left" w:pos="3450"/>
        </w:tabs>
        <w:rPr>
          <w:rFonts w:asciiTheme="majorBidi" w:hAnsiTheme="majorBidi" w:cstheme="majorBidi"/>
          <w:szCs w:val="24"/>
        </w:rPr>
        <w:sectPr w:rsidR="003610C6" w:rsidSect="00320F99">
          <w:headerReference w:type="default" r:id="rId42"/>
          <w:footerReference w:type="default" r:id="rId43"/>
          <w:pgSz w:w="11906" w:h="16838"/>
          <w:pgMar w:top="1440" w:right="1800" w:bottom="1440" w:left="1800" w:header="708" w:footer="708" w:gutter="0"/>
          <w:pgNumType w:start="19"/>
          <w:cols w:space="708"/>
          <w:docGrid w:linePitch="360"/>
        </w:sectPr>
      </w:pPr>
      <w:r>
        <w:rPr>
          <w:rFonts w:asciiTheme="majorBidi" w:hAnsiTheme="majorBidi" w:cstheme="majorBidi"/>
          <w:szCs w:val="24"/>
        </w:rPr>
        <w:tab/>
      </w:r>
    </w:p>
    <w:p w:rsidR="003610C6" w:rsidRPr="00CF5DF8" w:rsidRDefault="00CF5DF8" w:rsidP="003610C6">
      <w:pPr>
        <w:rPr>
          <w:rFonts w:asciiTheme="majorBidi" w:hAnsiTheme="majorBidi" w:cstheme="majorBidi"/>
          <w:b/>
          <w:bCs/>
          <w:sz w:val="28"/>
          <w:szCs w:val="28"/>
          <w:u w:val="single"/>
        </w:rPr>
      </w:pPr>
      <w:r w:rsidRPr="00CF5DF8">
        <w:rPr>
          <w:rFonts w:ascii="Times New Roman" w:eastAsia="Times New Roman" w:hAnsi="Times New Roman" w:cs="Times New Roman"/>
          <w:b/>
          <w:color w:val="000000"/>
          <w:sz w:val="28"/>
          <w:szCs w:val="28"/>
          <w:u w:val="single"/>
        </w:rPr>
        <w:lastRenderedPageBreak/>
        <w:t xml:space="preserve">II.1. </w:t>
      </w:r>
      <w:r w:rsidR="003610C6" w:rsidRPr="00CF5DF8">
        <w:rPr>
          <w:rFonts w:asciiTheme="majorBidi" w:hAnsiTheme="majorBidi" w:cstheme="majorBidi"/>
          <w:b/>
          <w:bCs/>
          <w:sz w:val="28"/>
          <w:szCs w:val="28"/>
          <w:u w:val="single"/>
        </w:rPr>
        <w:t>Généralités :</w:t>
      </w:r>
    </w:p>
    <w:p w:rsidR="003610C6" w:rsidRDefault="003610C6" w:rsidP="003610C6">
      <w:pPr>
        <w:spacing w:after="0" w:line="276" w:lineRule="auto"/>
        <w:ind w:firstLine="284"/>
        <w:jc w:val="both"/>
        <w:rPr>
          <w:rFonts w:asciiTheme="majorBidi" w:hAnsiTheme="majorBidi" w:cstheme="majorBidi"/>
          <w:sz w:val="24"/>
          <w:szCs w:val="24"/>
        </w:rPr>
      </w:pPr>
      <w:r w:rsidRPr="003610C6">
        <w:rPr>
          <w:rFonts w:asciiTheme="majorBidi" w:hAnsiTheme="majorBidi" w:cstheme="majorBidi"/>
          <w:sz w:val="24"/>
          <w:szCs w:val="24"/>
        </w:rPr>
        <w:t>L’exécution de chaque projet routier doit être précédée par une reconnaissance du terrain, à ce niveau sa concert le rôle de l’étude géotechnique soit pour prévoir les matériaux et les méthodes adéquats aux travaux de terrassement dans la phase d’exécution. Pour déterminé l’environnement de la route on doit ce referait au norme de la B40.</w:t>
      </w:r>
    </w:p>
    <w:p w:rsidR="003610C6" w:rsidRPr="003610C6" w:rsidRDefault="003610C6" w:rsidP="003610C6">
      <w:pPr>
        <w:spacing w:after="0" w:line="276" w:lineRule="auto"/>
        <w:ind w:firstLine="284"/>
        <w:jc w:val="both"/>
        <w:rPr>
          <w:rFonts w:asciiTheme="majorBidi" w:hAnsiTheme="majorBidi" w:cstheme="majorBidi"/>
          <w:sz w:val="10"/>
          <w:szCs w:val="10"/>
        </w:rPr>
      </w:pPr>
    </w:p>
    <w:p w:rsidR="003610C6" w:rsidRPr="00CF5DF8" w:rsidRDefault="00470A54" w:rsidP="003610C6">
      <w:pPr>
        <w:spacing w:after="0"/>
        <w:rPr>
          <w:rFonts w:asciiTheme="majorBidi" w:hAnsiTheme="majorBidi" w:cstheme="majorBidi"/>
          <w:b/>
          <w:bCs/>
          <w:sz w:val="28"/>
          <w:szCs w:val="28"/>
          <w:u w:val="single"/>
        </w:rPr>
      </w:pPr>
      <w:r>
        <w:rPr>
          <w:rFonts w:ascii="Times New Roman" w:eastAsia="Times New Roman" w:hAnsi="Times New Roman" w:cs="Times New Roman"/>
          <w:b/>
          <w:color w:val="000000"/>
          <w:sz w:val="28"/>
          <w:szCs w:val="28"/>
          <w:u w:val="single"/>
        </w:rPr>
        <w:t>II.2</w:t>
      </w:r>
      <w:r w:rsidR="00CF5DF8" w:rsidRPr="00CF5DF8">
        <w:rPr>
          <w:rFonts w:ascii="Times New Roman" w:eastAsia="Times New Roman" w:hAnsi="Times New Roman" w:cs="Times New Roman"/>
          <w:b/>
          <w:color w:val="000000"/>
          <w:sz w:val="28"/>
          <w:szCs w:val="28"/>
          <w:u w:val="single"/>
        </w:rPr>
        <w:t xml:space="preserve">. </w:t>
      </w:r>
      <w:r w:rsidR="003610C6" w:rsidRPr="00CF5DF8">
        <w:rPr>
          <w:rFonts w:asciiTheme="majorBidi" w:hAnsiTheme="majorBidi" w:cstheme="majorBidi"/>
          <w:b/>
          <w:bCs/>
          <w:sz w:val="28"/>
          <w:szCs w:val="28"/>
          <w:u w:val="single"/>
        </w:rPr>
        <w:t>Environnement de la route :</w:t>
      </w:r>
    </w:p>
    <w:p w:rsidR="003610C6" w:rsidRPr="003610C6" w:rsidRDefault="003610C6" w:rsidP="003610C6">
      <w:pPr>
        <w:spacing w:after="0"/>
        <w:rPr>
          <w:rFonts w:asciiTheme="majorBidi" w:hAnsiTheme="majorBidi" w:cstheme="majorBidi"/>
          <w:b/>
          <w:bCs/>
          <w:sz w:val="10"/>
          <w:szCs w:val="10"/>
          <w:u w:val="single"/>
        </w:rPr>
      </w:pPr>
    </w:p>
    <w:p w:rsidR="003610C6" w:rsidRDefault="003610C6" w:rsidP="003610C6">
      <w:pPr>
        <w:spacing w:after="0" w:line="276" w:lineRule="auto"/>
        <w:ind w:firstLine="284"/>
        <w:jc w:val="both"/>
        <w:rPr>
          <w:rFonts w:asciiTheme="majorBidi" w:hAnsiTheme="majorBidi" w:cstheme="majorBidi"/>
          <w:sz w:val="24"/>
          <w:szCs w:val="24"/>
        </w:rPr>
      </w:pPr>
      <w:r w:rsidRPr="003610C6">
        <w:rPr>
          <w:rFonts w:asciiTheme="majorBidi" w:hAnsiTheme="majorBidi" w:cstheme="majorBidi"/>
          <w:sz w:val="24"/>
          <w:szCs w:val="24"/>
        </w:rPr>
        <w:t xml:space="preserve"> La B40 (norme technique d’aménagement des routes algériennes) propose trois environnements (E1, E2, E3) chaque classe d’environnement est caractérisée par deux indicateurs à savoir :</w:t>
      </w:r>
    </w:p>
    <w:p w:rsidR="003610C6" w:rsidRPr="003610C6" w:rsidRDefault="003610C6" w:rsidP="003610C6">
      <w:pPr>
        <w:spacing w:after="0" w:line="276" w:lineRule="auto"/>
        <w:ind w:firstLine="284"/>
        <w:jc w:val="both"/>
        <w:rPr>
          <w:rFonts w:asciiTheme="majorBidi" w:hAnsiTheme="majorBidi" w:cstheme="majorBidi"/>
          <w:sz w:val="10"/>
          <w:szCs w:val="10"/>
        </w:rPr>
      </w:pPr>
    </w:p>
    <w:p w:rsidR="003610C6" w:rsidRPr="003610C6" w:rsidRDefault="003610C6" w:rsidP="003610C6">
      <w:pPr>
        <w:spacing w:after="0" w:line="276" w:lineRule="auto"/>
        <w:ind w:firstLine="284"/>
        <w:jc w:val="both"/>
        <w:rPr>
          <w:rFonts w:asciiTheme="majorBidi" w:hAnsiTheme="majorBidi" w:cstheme="majorBidi"/>
          <w:sz w:val="24"/>
          <w:szCs w:val="24"/>
        </w:rPr>
      </w:pPr>
      <w:r w:rsidRPr="003610C6">
        <w:rPr>
          <w:rFonts w:asciiTheme="majorBidi" w:hAnsiTheme="majorBidi" w:cstheme="majorBidi"/>
          <w:sz w:val="24"/>
          <w:szCs w:val="24"/>
        </w:rPr>
        <w:t xml:space="preserve">    </w:t>
      </w:r>
      <w:r>
        <w:rPr>
          <w:rFonts w:asciiTheme="majorBidi" w:hAnsiTheme="majorBidi" w:cstheme="majorBidi"/>
          <w:sz w:val="24"/>
          <w:szCs w:val="24"/>
        </w:rPr>
        <w:t>-</w:t>
      </w:r>
      <w:r w:rsidRPr="003610C6">
        <w:rPr>
          <w:rFonts w:asciiTheme="majorBidi" w:hAnsiTheme="majorBidi" w:cstheme="majorBidi"/>
          <w:sz w:val="24"/>
          <w:szCs w:val="24"/>
        </w:rPr>
        <w:t xml:space="preserve"> La dénivelée cumulée moyenne (H/L=DC).</w:t>
      </w:r>
    </w:p>
    <w:p w:rsidR="003610C6" w:rsidRPr="003610C6" w:rsidRDefault="003610C6" w:rsidP="003610C6">
      <w:pPr>
        <w:spacing w:after="0" w:line="276" w:lineRule="auto"/>
        <w:ind w:firstLine="284"/>
        <w:jc w:val="both"/>
        <w:rPr>
          <w:rFonts w:asciiTheme="majorBidi" w:hAnsiTheme="majorBidi" w:cstheme="majorBidi"/>
          <w:sz w:val="24"/>
          <w:szCs w:val="24"/>
        </w:rPr>
      </w:pPr>
      <w:r w:rsidRPr="003610C6">
        <w:rPr>
          <w:rFonts w:asciiTheme="majorBidi" w:hAnsiTheme="majorBidi" w:cstheme="majorBidi"/>
          <w:sz w:val="24"/>
          <w:szCs w:val="24"/>
        </w:rPr>
        <w:t xml:space="preserve">    </w:t>
      </w:r>
      <w:r>
        <w:rPr>
          <w:rFonts w:asciiTheme="majorBidi" w:hAnsiTheme="majorBidi" w:cstheme="majorBidi"/>
          <w:sz w:val="24"/>
          <w:szCs w:val="24"/>
        </w:rPr>
        <w:t>-</w:t>
      </w:r>
      <w:r w:rsidRPr="003610C6">
        <w:rPr>
          <w:rFonts w:asciiTheme="majorBidi" w:hAnsiTheme="majorBidi" w:cstheme="majorBidi"/>
          <w:sz w:val="24"/>
          <w:szCs w:val="24"/>
        </w:rPr>
        <w:t xml:space="preserve"> La sinuosité σ</w:t>
      </w:r>
    </w:p>
    <w:p w:rsidR="003610C6" w:rsidRPr="00470A54" w:rsidRDefault="00470A54" w:rsidP="003610C6">
      <w:pPr>
        <w:spacing w:after="0" w:line="276" w:lineRule="auto"/>
        <w:jc w:val="both"/>
        <w:rPr>
          <w:rFonts w:asciiTheme="majorBidi" w:hAnsiTheme="majorBidi" w:cstheme="majorBidi"/>
          <w:b/>
          <w:bCs/>
          <w:sz w:val="28"/>
          <w:szCs w:val="28"/>
          <w:u w:val="single"/>
        </w:rPr>
      </w:pPr>
      <w:r>
        <w:rPr>
          <w:rFonts w:ascii="Times New Roman" w:eastAsia="Times New Roman" w:hAnsi="Times New Roman" w:cs="Times New Roman"/>
          <w:b/>
          <w:color w:val="000000"/>
          <w:sz w:val="28"/>
          <w:szCs w:val="28"/>
          <w:u w:val="single"/>
        </w:rPr>
        <w:t>II.</w:t>
      </w:r>
      <w:r w:rsidR="00446AEA">
        <w:rPr>
          <w:rFonts w:ascii="Times New Roman" w:eastAsia="Times New Roman" w:hAnsi="Times New Roman" w:cs="Times New Roman"/>
          <w:b/>
          <w:color w:val="000000"/>
          <w:sz w:val="28"/>
          <w:szCs w:val="28"/>
          <w:u w:val="single"/>
        </w:rPr>
        <w:t>3</w:t>
      </w:r>
      <w:r w:rsidR="00446AEA" w:rsidRPr="00470A54">
        <w:rPr>
          <w:rFonts w:ascii="Times New Roman" w:eastAsia="Times New Roman" w:hAnsi="Times New Roman" w:cs="Times New Roman"/>
          <w:b/>
          <w:color w:val="000000"/>
          <w:sz w:val="28"/>
          <w:szCs w:val="28"/>
          <w:u w:val="single"/>
        </w:rPr>
        <w:t>.</w:t>
      </w:r>
      <w:r w:rsidR="00446AEA" w:rsidRPr="00470A54">
        <w:rPr>
          <w:rFonts w:asciiTheme="majorBidi" w:hAnsiTheme="majorBidi" w:cstheme="majorBidi"/>
          <w:b/>
          <w:bCs/>
          <w:sz w:val="28"/>
          <w:szCs w:val="28"/>
          <w:u w:val="single"/>
        </w:rPr>
        <w:t xml:space="preserve"> La</w:t>
      </w:r>
      <w:r w:rsidR="003610C6" w:rsidRPr="00470A54">
        <w:rPr>
          <w:rFonts w:asciiTheme="majorBidi" w:hAnsiTheme="majorBidi" w:cstheme="majorBidi"/>
          <w:b/>
          <w:bCs/>
          <w:sz w:val="28"/>
          <w:szCs w:val="28"/>
          <w:u w:val="single"/>
        </w:rPr>
        <w:t xml:space="preserve"> dénivelée cumulée moyenne : </w:t>
      </w:r>
    </w:p>
    <w:p w:rsidR="003610C6" w:rsidRPr="00CF5DF8" w:rsidRDefault="003610C6" w:rsidP="003610C6">
      <w:pPr>
        <w:spacing w:after="0" w:line="276" w:lineRule="auto"/>
        <w:jc w:val="both"/>
        <w:rPr>
          <w:rFonts w:asciiTheme="majorBidi" w:hAnsiTheme="majorBidi" w:cstheme="majorBidi"/>
          <w:b/>
          <w:bCs/>
          <w:sz w:val="6"/>
          <w:szCs w:val="6"/>
          <w:u w:val="single"/>
        </w:rPr>
      </w:pPr>
    </w:p>
    <w:p w:rsidR="003610C6" w:rsidRPr="003610C6" w:rsidRDefault="003610C6" w:rsidP="003610C6">
      <w:pPr>
        <w:spacing w:after="0" w:line="276" w:lineRule="auto"/>
        <w:ind w:firstLine="284"/>
        <w:jc w:val="both"/>
        <w:rPr>
          <w:rFonts w:asciiTheme="majorBidi" w:hAnsiTheme="majorBidi" w:cstheme="majorBidi"/>
          <w:sz w:val="24"/>
          <w:szCs w:val="24"/>
        </w:rPr>
      </w:pPr>
      <w:r w:rsidRPr="003610C6">
        <w:rPr>
          <w:rFonts w:asciiTheme="majorBidi" w:hAnsiTheme="majorBidi" w:cstheme="majorBidi"/>
          <w:sz w:val="24"/>
          <w:szCs w:val="24"/>
        </w:rPr>
        <w:t>C’est la somme en valeur absolue des dénivelées successives rencontrées long de l’itinéraire. Le rapport de la dénivelée cumulées totales H à la longueur de l’itinéraire L permet de mesure la longitudinal du relief.</w:t>
      </w:r>
    </w:p>
    <w:p w:rsidR="003610C6" w:rsidRPr="00C23385" w:rsidRDefault="003610C6" w:rsidP="003610C6">
      <w:pPr>
        <w:rPr>
          <w:rFonts w:asciiTheme="majorBidi" w:hAnsiTheme="majorBidi" w:cstheme="majorBidi"/>
          <w:sz w:val="32"/>
          <w:szCs w:val="32"/>
        </w:rPr>
      </w:pPr>
    </w:p>
    <w:p w:rsidR="003610C6" w:rsidRPr="00C23385" w:rsidRDefault="006C124D" w:rsidP="003610C6">
      <w:pPr>
        <w:rPr>
          <w:rFonts w:asciiTheme="majorBidi" w:hAnsiTheme="majorBidi" w:cstheme="majorBidi"/>
          <w:sz w:val="32"/>
          <w:szCs w:val="32"/>
        </w:rPr>
      </w:pPr>
      <w:r>
        <w:rPr>
          <w:rFonts w:asciiTheme="majorBidi" w:hAnsiTheme="majorBidi" w:cstheme="majorBidi"/>
          <w:noProof/>
          <w:sz w:val="32"/>
          <w:szCs w:val="32"/>
          <w:lang w:eastAsia="fr-FR"/>
        </w:rPr>
        <w:pict>
          <v:rect id="_x0000_s3249" style="position:absolute;margin-left:-6.55pt;margin-top:6.45pt;width:390.85pt;height:103.35pt;z-index:-2516336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3ZumAIAAKwFAAAOAAAAZHJzL2Uyb0RvYy54bWysVN9P2zAQfp+0/8Hy+0hSYGsrUlSBmCYx&#10;QMDEs3HsxpLt82y3affX7+ykoQK2h2kvju/Xd74vd3d2vjWabIQPCmxNq6OSEmE5NMquavrj8erT&#10;lJIQmW2YBitquhOBni8+fjjr3FxMoAXdCE8QxIZ552raxujmRRF4KwwLR+CERaMEb1hE0a+KxrMO&#10;0Y0uJmX5uejAN84DFyGg9rI30kXGl1LweCtlEJHomuLbYj59Pp/TWSzO2HzlmWsVH57B/uEVhimL&#10;SUeoSxYZWXv1Bsoo7iGAjEccTAFSKi5yDVhNVb6q5qFlTuRakJzgRprC/4PlN5s7T1RT02NKLDP4&#10;i+6RNGZXWpDjRE/nwhy9HtydH6SA11TrVnqTvlgF2WZKdyOlYhsJR+XxrJpOT79QwtFWlbPZCQqI&#10;U7yEOx/iVwGGpEtNPabPVLLNdYi9694lZQugVXOltM5C6hNxoT3ZMPzDjHNh42kO12vzHZpej51S&#10;Dv8a1dgRvXq6V+NrcsclpPy2gyRFIqAvOd/iTouUWtt7IZE5LHKSE44Ih2+pelPLGtGrT/+YMwMm&#10;ZInFjdgDwHt1VgORg38KFbnlx+Dybw/rqR0jcmawcQw2yoJ/D0DHMXPvj5QdUJOuz9DssK889AMX&#10;HL9S+HevWYh3zOOE4Szi1oi3eEgNXU1huFHSgv/1nj75Y+OjlZIOJ7am4eeaeUGJ/mZxJGbVyUka&#10;8Sxgm01Q8IeW50OLXZsLwJapcD85nq/JP+r9VXowT7hclikrmpjlmLumPPq9cBH7TYLriYvlMrvh&#10;WDsWr+2D4wk8sZq693H7xLwbWjzidNzAfrrZ/FWn974p0sJyHUGqPAYvvA5840rIzTqsr7RzDuXs&#10;9bJkF78BAAD//wMAUEsDBBQABgAIAAAAIQBsELz34AAAAAoBAAAPAAAAZHJzL2Rvd25yZXYueG1s&#10;TI8/T8NADMV3JL7DyZXY6CUZShtyqSoQA+pC/zCwuYmbRM35otw1Sfn0mAk2P/vp+fey9WRbNVDv&#10;G8cG4nkEirhwZcOVgePh7XEJygfkElvHZOBGHtb5/V2GaelG3tGwD5WSEPYpGqhD6FKtfVGTRT93&#10;HbHczq63GET2lS57HCXctjqJooW22LB8qLGjl5qKy/5qDXxu8f2wG7+67w93rLavt7O9DIMxD7Np&#10;8wwq0BT+zPCLL+iQC9PJXbn0qhUdJ9IlyJCsQInhKVnFoE6yWC4i0Hmm/1fIfwAAAP//AwBQSwEC&#10;LQAUAAYACAAAACEAtoM4kv4AAADhAQAAEwAAAAAAAAAAAAAAAAAAAAAAW0NvbnRlbnRfVHlwZXNd&#10;LnhtbFBLAQItABQABgAIAAAAIQA4/SH/1gAAAJQBAAALAAAAAAAAAAAAAAAAAC8BAABfcmVscy8u&#10;cmVsc1BLAQItABQABgAIAAAAIQBpR3ZumAIAAKwFAAAOAAAAAAAAAAAAAAAAAC4CAABkcnMvZTJv&#10;RG9jLnhtbFBLAQItABQABgAIAAAAIQBsELz34AAAAAoBAAAPAAAAAAAAAAAAAAAAAPIEAABkcnMv&#10;ZG93bnJldi54bWxQSwUGAAAAAAQABADzAAAA/wUAAAAA&#10;" fillcolor="#d9e2f3 [664]" strokecolor="#1f4d78 [1604]" strokeweight="1pt"/>
        </w:pict>
      </w:r>
    </w:p>
    <w:p w:rsidR="003610C6" w:rsidRPr="000615C3" w:rsidRDefault="003610C6" w:rsidP="003610C6">
      <w:pPr>
        <w:rPr>
          <w:rFonts w:asciiTheme="majorBidi" w:hAnsiTheme="majorBidi" w:cstheme="majorBidi"/>
          <w:sz w:val="72"/>
          <w:szCs w:val="72"/>
        </w:rPr>
      </w:pPr>
      <w:r w:rsidRPr="00C23385">
        <w:rPr>
          <w:rFonts w:asciiTheme="majorBidi" w:hAnsiTheme="majorBidi" w:cstheme="majorBidi"/>
          <w:sz w:val="72"/>
          <w:szCs w:val="72"/>
        </w:rPr>
        <w:t xml:space="preserve">   </w:t>
      </w:r>
      <w:r w:rsidRPr="000615C3">
        <w:rPr>
          <w:rFonts w:asciiTheme="majorBidi" w:hAnsiTheme="majorBidi" w:cstheme="majorBidi"/>
          <w:sz w:val="72"/>
          <w:szCs w:val="72"/>
        </w:rPr>
        <w:t>D</w:t>
      </w:r>
      <w:r w:rsidRPr="000615C3">
        <w:rPr>
          <w:rFonts w:asciiTheme="majorBidi" w:hAnsiTheme="majorBidi" w:cstheme="majorBidi"/>
          <w:sz w:val="72"/>
          <w:szCs w:val="72"/>
          <w:vertAlign w:val="subscript"/>
        </w:rPr>
        <w:t>c</w:t>
      </w:r>
      <w:r w:rsidRPr="000615C3">
        <w:rPr>
          <w:rFonts w:asciiTheme="majorBidi" w:hAnsiTheme="majorBidi" w:cstheme="majorBidi"/>
          <w:sz w:val="72"/>
          <w:szCs w:val="72"/>
        </w:rPr>
        <w:t>=</w:t>
      </w:r>
      <m:oMath>
        <m:r>
          <w:rPr>
            <w:rFonts w:ascii="Cambria Math" w:hAnsiTheme="majorBidi" w:cstheme="majorBidi"/>
            <w:sz w:val="72"/>
            <w:szCs w:val="72"/>
          </w:rPr>
          <m:t xml:space="preserve">    </m:t>
        </m:r>
        <m:f>
          <m:fPr>
            <m:ctrlPr>
              <w:rPr>
                <w:rFonts w:ascii="Cambria Math" w:hAnsiTheme="majorBidi" w:cstheme="majorBidi"/>
                <w:i/>
                <w:sz w:val="52"/>
                <w:szCs w:val="52"/>
              </w:rPr>
            </m:ctrlPr>
          </m:fPr>
          <m:num>
            <m:r>
              <w:rPr>
                <w:rFonts w:ascii="Cambria Math" w:hAnsiTheme="majorBidi" w:cstheme="majorBidi"/>
                <w:sz w:val="52"/>
                <w:szCs w:val="52"/>
              </w:rPr>
              <m:t>|</m:t>
            </m:r>
            <m:nary>
              <m:naryPr>
                <m:chr m:val="∑"/>
                <m:limLoc m:val="undOvr"/>
                <m:supHide m:val="on"/>
                <m:ctrlPr>
                  <w:rPr>
                    <w:rFonts w:ascii="Cambria Math" w:hAnsiTheme="majorBidi" w:cstheme="majorBidi"/>
                    <w:i/>
                    <w:sz w:val="52"/>
                    <w:szCs w:val="52"/>
                  </w:rPr>
                </m:ctrlPr>
              </m:naryPr>
              <m:sub>
                <m:r>
                  <w:rPr>
                    <w:rFonts w:ascii="Cambria Math" w:hAnsi="Cambria Math" w:cstheme="majorBidi"/>
                    <w:sz w:val="52"/>
                    <w:szCs w:val="52"/>
                  </w:rPr>
                  <m:t>Pi</m:t>
                </m:r>
                <m:r>
                  <w:rPr>
                    <w:rFonts w:ascii="Cambria Math" w:hAnsiTheme="majorBidi" w:cstheme="majorBidi"/>
                    <w:sz w:val="52"/>
                    <w:szCs w:val="52"/>
                  </w:rPr>
                  <m:t>&gt;0</m:t>
                </m:r>
              </m:sub>
              <m:sup/>
              <m:e>
                <m:r>
                  <w:rPr>
                    <w:rFonts w:ascii="Cambria Math" w:hAnsi="Cambria Math" w:cstheme="majorBidi"/>
                    <w:sz w:val="52"/>
                    <w:szCs w:val="52"/>
                  </w:rPr>
                  <m:t>Pi</m:t>
                </m:r>
                <m:r>
                  <w:rPr>
                    <w:rFonts w:ascii="Cambria Math" w:hAnsiTheme="majorBidi" w:cstheme="majorBidi"/>
                    <w:sz w:val="52"/>
                    <w:szCs w:val="52"/>
                  </w:rPr>
                  <m:t xml:space="preserve"> </m:t>
                </m:r>
                <m:r>
                  <w:rPr>
                    <w:rFonts w:ascii="Cambria Math" w:hAnsi="Cambria Math" w:cstheme="majorBidi"/>
                    <w:sz w:val="52"/>
                    <w:szCs w:val="52"/>
                  </w:rPr>
                  <m:t>Li</m:t>
                </m:r>
                <m:r>
                  <w:rPr>
                    <w:rFonts w:ascii="Cambria Math" w:hAnsiTheme="majorBidi" w:cstheme="majorBidi"/>
                    <w:sz w:val="52"/>
                    <w:szCs w:val="52"/>
                  </w:rPr>
                  <m:t>+</m:t>
                </m:r>
                <m:nary>
                  <m:naryPr>
                    <m:chr m:val="∑"/>
                    <m:limLoc m:val="undOvr"/>
                    <m:supHide m:val="on"/>
                    <m:ctrlPr>
                      <w:rPr>
                        <w:rFonts w:ascii="Cambria Math" w:hAnsiTheme="majorBidi" w:cstheme="majorBidi"/>
                        <w:i/>
                        <w:sz w:val="52"/>
                        <w:szCs w:val="52"/>
                      </w:rPr>
                    </m:ctrlPr>
                  </m:naryPr>
                  <m:sub>
                    <m:r>
                      <w:rPr>
                        <w:rFonts w:ascii="Cambria Math" w:hAnsi="Cambria Math" w:cstheme="majorBidi"/>
                        <w:sz w:val="52"/>
                        <w:szCs w:val="52"/>
                      </w:rPr>
                      <m:t>Pi</m:t>
                    </m:r>
                    <m:r>
                      <w:rPr>
                        <w:rFonts w:ascii="Cambria Math" w:hAnsiTheme="majorBidi" w:cstheme="majorBidi"/>
                        <w:sz w:val="52"/>
                        <w:szCs w:val="52"/>
                      </w:rPr>
                      <m:t>&lt;0</m:t>
                    </m:r>
                  </m:sub>
                  <m:sup/>
                  <m:e>
                    <m:r>
                      <w:rPr>
                        <w:rFonts w:ascii="Cambria Math" w:hAnsi="Cambria Math" w:cstheme="majorBidi"/>
                        <w:sz w:val="52"/>
                        <w:szCs w:val="52"/>
                      </w:rPr>
                      <m:t>Pi</m:t>
                    </m:r>
                    <m:r>
                      <w:rPr>
                        <w:rFonts w:ascii="Cambria Math" w:hAnsiTheme="majorBidi" w:cstheme="majorBidi"/>
                        <w:sz w:val="52"/>
                        <w:szCs w:val="52"/>
                      </w:rPr>
                      <m:t xml:space="preserve"> </m:t>
                    </m:r>
                    <m:r>
                      <w:rPr>
                        <w:rFonts w:ascii="Cambria Math" w:hAnsi="Cambria Math" w:cstheme="majorBidi"/>
                        <w:sz w:val="52"/>
                        <w:szCs w:val="52"/>
                      </w:rPr>
                      <m:t>Li</m:t>
                    </m:r>
                    <m:r>
                      <w:rPr>
                        <w:rFonts w:ascii="Cambria Math" w:hAnsiTheme="majorBidi" w:cstheme="majorBidi"/>
                        <w:sz w:val="52"/>
                        <w:szCs w:val="52"/>
                      </w:rPr>
                      <m:t>|</m:t>
                    </m:r>
                  </m:e>
                </m:nary>
              </m:e>
            </m:nary>
          </m:num>
          <m:den>
            <m:r>
              <w:rPr>
                <w:rFonts w:ascii="Cambria Math" w:hAnsi="Cambria Math" w:cstheme="majorBidi"/>
                <w:sz w:val="52"/>
                <w:szCs w:val="52"/>
              </w:rPr>
              <m:t>L</m:t>
            </m:r>
          </m:den>
        </m:f>
      </m:oMath>
    </w:p>
    <w:p w:rsidR="003610C6" w:rsidRPr="00C23385" w:rsidRDefault="003610C6" w:rsidP="003610C6">
      <w:pPr>
        <w:rPr>
          <w:rFonts w:asciiTheme="majorBidi" w:hAnsiTheme="majorBidi" w:cstheme="majorBidi"/>
          <w:b/>
          <w:bCs/>
          <w:sz w:val="36"/>
          <w:szCs w:val="36"/>
          <w:u w:val="single"/>
        </w:rPr>
      </w:pPr>
    </w:p>
    <w:p w:rsidR="003610C6" w:rsidRPr="003610C6" w:rsidRDefault="003610C6" w:rsidP="003610C6">
      <w:pPr>
        <w:rPr>
          <w:rFonts w:asciiTheme="majorBidi" w:hAnsiTheme="majorBidi" w:cstheme="majorBidi"/>
          <w:sz w:val="24"/>
          <w:szCs w:val="24"/>
        </w:rPr>
      </w:pPr>
      <w:r w:rsidRPr="003610C6">
        <w:rPr>
          <w:rFonts w:asciiTheme="majorBidi" w:hAnsiTheme="majorBidi" w:cstheme="majorBidi"/>
          <w:sz w:val="24"/>
          <w:szCs w:val="24"/>
        </w:rPr>
        <w:t xml:space="preserve">P : pente du terrain </w:t>
      </w:r>
    </w:p>
    <w:p w:rsidR="003610C6" w:rsidRPr="003610C6" w:rsidRDefault="003610C6" w:rsidP="003610C6">
      <w:pPr>
        <w:rPr>
          <w:rFonts w:asciiTheme="majorBidi" w:hAnsiTheme="majorBidi" w:cstheme="majorBidi"/>
          <w:sz w:val="24"/>
          <w:szCs w:val="24"/>
        </w:rPr>
      </w:pPr>
      <w:r w:rsidRPr="003610C6">
        <w:rPr>
          <w:rFonts w:asciiTheme="majorBidi" w:hAnsiTheme="majorBidi" w:cstheme="majorBidi"/>
          <w:sz w:val="24"/>
          <w:szCs w:val="24"/>
        </w:rPr>
        <w:t>L : longueur de l’itinéraire (L=L1+L2+L3+ ….Ln).</w:t>
      </w:r>
    </w:p>
    <w:p w:rsidR="003610C6" w:rsidRPr="003610C6" w:rsidRDefault="00D75B2F" w:rsidP="003610C6">
      <w:pPr>
        <w:rPr>
          <w:rFonts w:asciiTheme="majorBidi" w:hAnsiTheme="majorBidi" w:cstheme="majorBidi"/>
          <w:b/>
          <w:bCs/>
          <w:sz w:val="28"/>
          <w:szCs w:val="28"/>
          <w:u w:val="single"/>
        </w:rPr>
      </w:pPr>
      <w:r>
        <w:rPr>
          <w:rFonts w:ascii="Times New Roman" w:eastAsia="Times New Roman" w:hAnsi="Times New Roman" w:cs="Times New Roman"/>
          <w:b/>
          <w:color w:val="000000"/>
          <w:sz w:val="28"/>
          <w:szCs w:val="28"/>
          <w:u w:val="single"/>
        </w:rPr>
        <w:t>II.3.</w:t>
      </w:r>
      <w:r w:rsidR="00446AEA">
        <w:rPr>
          <w:rFonts w:ascii="Times New Roman" w:eastAsia="Times New Roman" w:hAnsi="Times New Roman" w:cs="Times New Roman"/>
          <w:b/>
          <w:color w:val="000000"/>
          <w:sz w:val="28"/>
          <w:szCs w:val="28"/>
          <w:u w:val="single"/>
        </w:rPr>
        <w:t>1</w:t>
      </w:r>
      <w:r w:rsidR="00446AEA" w:rsidRPr="00470A54">
        <w:rPr>
          <w:rFonts w:ascii="Times New Roman" w:eastAsia="Times New Roman" w:hAnsi="Times New Roman" w:cs="Times New Roman"/>
          <w:b/>
          <w:color w:val="000000"/>
          <w:sz w:val="28"/>
          <w:szCs w:val="28"/>
          <w:u w:val="single"/>
        </w:rPr>
        <w:t>.</w:t>
      </w:r>
      <w:r w:rsidR="00446AEA" w:rsidRPr="003610C6">
        <w:rPr>
          <w:rFonts w:asciiTheme="majorBidi" w:hAnsiTheme="majorBidi" w:cstheme="majorBidi"/>
          <w:b/>
          <w:bCs/>
          <w:sz w:val="28"/>
          <w:szCs w:val="28"/>
          <w:u w:val="single"/>
        </w:rPr>
        <w:t xml:space="preserve"> Calcul</w:t>
      </w:r>
      <w:r w:rsidR="003610C6" w:rsidRPr="003610C6">
        <w:rPr>
          <w:rFonts w:asciiTheme="majorBidi" w:hAnsiTheme="majorBidi" w:cstheme="majorBidi"/>
          <w:b/>
          <w:bCs/>
          <w:sz w:val="28"/>
          <w:szCs w:val="28"/>
          <w:u w:val="single"/>
        </w:rPr>
        <w:t xml:space="preserve"> de la dénivelée cumulée moyenne : </w:t>
      </w:r>
    </w:p>
    <w:p w:rsidR="003610C6" w:rsidRPr="003610C6" w:rsidRDefault="003610C6" w:rsidP="003610C6">
      <w:pPr>
        <w:tabs>
          <w:tab w:val="left" w:pos="3765"/>
        </w:tabs>
        <w:rPr>
          <w:rFonts w:asciiTheme="majorBidi" w:hAnsiTheme="majorBidi" w:cstheme="majorBidi"/>
          <w:b/>
          <w:bCs/>
          <w:sz w:val="28"/>
          <w:szCs w:val="28"/>
          <w:u w:val="single"/>
        </w:rPr>
      </w:pPr>
      <w:r w:rsidRPr="003610C6">
        <w:rPr>
          <w:rFonts w:asciiTheme="majorBidi" w:hAnsiTheme="majorBidi" w:cstheme="majorBidi"/>
          <w:b/>
          <w:bCs/>
          <w:sz w:val="28"/>
          <w:szCs w:val="28"/>
          <w:u w:val="single"/>
        </w:rPr>
        <w:t>Tableau :</w:t>
      </w:r>
    </w:p>
    <w:tbl>
      <w:tblPr>
        <w:tblW w:w="4800" w:type="dxa"/>
        <w:jc w:val="center"/>
        <w:tblCellMar>
          <w:left w:w="70" w:type="dxa"/>
          <w:right w:w="70" w:type="dxa"/>
        </w:tblCellMar>
        <w:tblLook w:val="04A0"/>
      </w:tblPr>
      <w:tblGrid>
        <w:gridCol w:w="1743"/>
        <w:gridCol w:w="740"/>
        <w:gridCol w:w="980"/>
        <w:gridCol w:w="887"/>
        <w:gridCol w:w="860"/>
      </w:tblGrid>
      <w:tr w:rsidR="003610C6" w:rsidRPr="00C236B8" w:rsidTr="00E53A6B">
        <w:trPr>
          <w:trHeight w:val="960"/>
          <w:jc w:val="center"/>
        </w:trPr>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3610C6" w:rsidRPr="00C236B8" w:rsidRDefault="003610C6" w:rsidP="00E53A6B">
            <w:pPr>
              <w:spacing w:after="0" w:line="240" w:lineRule="auto"/>
              <w:jc w:val="center"/>
              <w:rPr>
                <w:rFonts w:ascii="Times New Roman" w:eastAsia="Times New Roman" w:hAnsi="Times New Roman" w:cs="Times New Roman"/>
                <w:b/>
                <w:bCs/>
                <w:color w:val="000000"/>
                <w:sz w:val="24"/>
                <w:szCs w:val="24"/>
                <w:lang w:eastAsia="fr-FR"/>
              </w:rPr>
            </w:pPr>
            <w:r w:rsidRPr="00C236B8">
              <w:rPr>
                <w:rFonts w:ascii="Times New Roman" w:eastAsia="Times New Roman" w:hAnsi="Times New Roman" w:cs="Times New Roman"/>
                <w:b/>
                <w:bCs/>
                <w:color w:val="000000"/>
                <w:sz w:val="24"/>
                <w:szCs w:val="24"/>
                <w:lang w:eastAsia="fr-FR"/>
              </w:rPr>
              <w:t>PT N°</w:t>
            </w:r>
          </w:p>
        </w:tc>
        <w:tc>
          <w:tcPr>
            <w:tcW w:w="716" w:type="dxa"/>
            <w:tcBorders>
              <w:top w:val="single" w:sz="8" w:space="0" w:color="000000"/>
              <w:left w:val="nil"/>
              <w:bottom w:val="single" w:sz="8" w:space="0" w:color="000000"/>
              <w:right w:val="single" w:sz="8" w:space="0" w:color="000000"/>
            </w:tcBorders>
            <w:shd w:val="clear" w:color="auto" w:fill="auto"/>
            <w:vAlign w:val="center"/>
            <w:hideMark/>
          </w:tcPr>
          <w:p w:rsidR="003610C6" w:rsidRPr="00C236B8" w:rsidRDefault="003610C6" w:rsidP="00E53A6B">
            <w:pPr>
              <w:spacing w:after="0" w:line="240" w:lineRule="auto"/>
              <w:jc w:val="center"/>
              <w:rPr>
                <w:rFonts w:ascii="Times New Roman" w:eastAsia="Times New Roman" w:hAnsi="Times New Roman" w:cs="Times New Roman"/>
                <w:b/>
                <w:bCs/>
                <w:color w:val="000000"/>
                <w:sz w:val="24"/>
                <w:szCs w:val="24"/>
                <w:lang w:eastAsia="fr-FR"/>
              </w:rPr>
            </w:pPr>
            <w:r w:rsidRPr="00C236B8">
              <w:rPr>
                <w:rFonts w:ascii="Times New Roman" w:eastAsia="Times New Roman" w:hAnsi="Times New Roman" w:cs="Times New Roman"/>
                <w:b/>
                <w:bCs/>
                <w:color w:val="000000"/>
                <w:sz w:val="24"/>
                <w:szCs w:val="24"/>
                <w:lang w:eastAsia="fr-FR"/>
              </w:rPr>
              <w:t>PK</w:t>
            </w:r>
          </w:p>
        </w:tc>
        <w:tc>
          <w:tcPr>
            <w:tcW w:w="891" w:type="dxa"/>
            <w:tcBorders>
              <w:top w:val="single" w:sz="8" w:space="0" w:color="000000"/>
              <w:left w:val="nil"/>
              <w:bottom w:val="nil"/>
              <w:right w:val="single" w:sz="8" w:space="0" w:color="000000"/>
            </w:tcBorders>
            <w:shd w:val="clear" w:color="auto" w:fill="auto"/>
            <w:vAlign w:val="center"/>
            <w:hideMark/>
          </w:tcPr>
          <w:p w:rsidR="003610C6" w:rsidRPr="00C236B8" w:rsidRDefault="003610C6" w:rsidP="00E53A6B">
            <w:pPr>
              <w:spacing w:after="0" w:line="240" w:lineRule="auto"/>
              <w:jc w:val="center"/>
              <w:rPr>
                <w:rFonts w:ascii="Times New Roman" w:eastAsia="Times New Roman" w:hAnsi="Times New Roman" w:cs="Times New Roman"/>
                <w:b/>
                <w:bCs/>
                <w:color w:val="000000"/>
                <w:sz w:val="24"/>
                <w:szCs w:val="24"/>
                <w:lang w:eastAsia="fr-FR"/>
              </w:rPr>
            </w:pPr>
            <w:r w:rsidRPr="00C236B8">
              <w:rPr>
                <w:rFonts w:ascii="Times New Roman" w:eastAsia="Times New Roman" w:hAnsi="Times New Roman" w:cs="Times New Roman"/>
                <w:b/>
                <w:bCs/>
                <w:color w:val="000000"/>
                <w:sz w:val="24"/>
                <w:szCs w:val="24"/>
                <w:lang w:eastAsia="fr-FR"/>
              </w:rPr>
              <w:t xml:space="preserve">distance entre profil </w:t>
            </w:r>
          </w:p>
        </w:tc>
        <w:tc>
          <w:tcPr>
            <w:tcW w:w="824" w:type="dxa"/>
            <w:tcBorders>
              <w:top w:val="single" w:sz="8" w:space="0" w:color="000000"/>
              <w:left w:val="nil"/>
              <w:bottom w:val="single" w:sz="8" w:space="0" w:color="000000"/>
              <w:right w:val="single" w:sz="8" w:space="0" w:color="000000"/>
            </w:tcBorders>
            <w:shd w:val="clear" w:color="auto" w:fill="auto"/>
            <w:vAlign w:val="center"/>
            <w:hideMark/>
          </w:tcPr>
          <w:p w:rsidR="003610C6" w:rsidRPr="00C236B8" w:rsidRDefault="003610C6" w:rsidP="00E53A6B">
            <w:pPr>
              <w:spacing w:after="0" w:line="240" w:lineRule="auto"/>
              <w:jc w:val="center"/>
              <w:rPr>
                <w:rFonts w:ascii="Times New Roman" w:eastAsia="Times New Roman" w:hAnsi="Times New Roman" w:cs="Times New Roman"/>
                <w:b/>
                <w:bCs/>
                <w:color w:val="000000"/>
                <w:sz w:val="24"/>
                <w:szCs w:val="24"/>
                <w:lang w:eastAsia="fr-FR"/>
              </w:rPr>
            </w:pPr>
            <w:r w:rsidRPr="00C236B8">
              <w:rPr>
                <w:rFonts w:ascii="Times New Roman" w:eastAsia="Times New Roman" w:hAnsi="Times New Roman" w:cs="Times New Roman"/>
                <w:b/>
                <w:bCs/>
                <w:color w:val="000000"/>
                <w:sz w:val="24"/>
                <w:szCs w:val="24"/>
                <w:lang w:eastAsia="fr-FR"/>
              </w:rPr>
              <w:t>Z terrain naturel</w:t>
            </w:r>
          </w:p>
        </w:tc>
        <w:tc>
          <w:tcPr>
            <w:tcW w:w="804" w:type="dxa"/>
            <w:tcBorders>
              <w:top w:val="single" w:sz="8" w:space="0" w:color="000000"/>
              <w:left w:val="nil"/>
              <w:bottom w:val="nil"/>
              <w:right w:val="single" w:sz="8" w:space="0" w:color="000000"/>
            </w:tcBorders>
            <w:shd w:val="clear" w:color="auto" w:fill="auto"/>
            <w:vAlign w:val="center"/>
            <w:hideMark/>
          </w:tcPr>
          <w:p w:rsidR="003610C6" w:rsidRPr="00C236B8" w:rsidRDefault="003610C6" w:rsidP="00E53A6B">
            <w:pPr>
              <w:spacing w:after="0" w:line="240" w:lineRule="auto"/>
              <w:jc w:val="center"/>
              <w:rPr>
                <w:rFonts w:ascii="Times New Roman" w:eastAsia="Times New Roman" w:hAnsi="Times New Roman" w:cs="Times New Roman"/>
                <w:b/>
                <w:bCs/>
                <w:color w:val="000000"/>
                <w:sz w:val="24"/>
                <w:szCs w:val="24"/>
                <w:lang w:eastAsia="fr-FR"/>
              </w:rPr>
            </w:pPr>
            <w:r w:rsidRPr="00C236B8">
              <w:rPr>
                <w:rFonts w:ascii="Times New Roman" w:eastAsia="Times New Roman" w:hAnsi="Times New Roman" w:cs="Times New Roman"/>
                <w:b/>
                <w:bCs/>
                <w:color w:val="000000"/>
                <w:sz w:val="24"/>
                <w:szCs w:val="24"/>
                <w:lang w:eastAsia="fr-FR"/>
              </w:rPr>
              <w:t>DH(m)</w:t>
            </w:r>
          </w:p>
        </w:tc>
      </w:tr>
      <w:tr w:rsidR="003610C6" w:rsidRPr="003610C6" w:rsidTr="00E53A6B">
        <w:trPr>
          <w:trHeight w:val="615"/>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23+A523:A67933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58325</w:t>
            </w:r>
          </w:p>
        </w:tc>
        <w:tc>
          <w:tcPr>
            <w:tcW w:w="891" w:type="dxa"/>
            <w:tcBorders>
              <w:top w:val="single" w:sz="8" w:space="0" w:color="auto"/>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653,16</w:t>
            </w:r>
          </w:p>
        </w:tc>
        <w:tc>
          <w:tcPr>
            <w:tcW w:w="80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 </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2334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58350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0,65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2335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58375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654,42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0,61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2336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58400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655,14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0,72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lastRenderedPageBreak/>
              <w:t>2337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58425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655,62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2338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58450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655,31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2339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58475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655,26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58500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655,68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58525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655,05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-0,63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58550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58575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58600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58625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58650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0,54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58675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58700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2349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58725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653,97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58750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58775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58800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58825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58850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58875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653,93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58900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654,04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58925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58950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2359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58975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655,07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0,56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59000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59025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656,11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0,61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59050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656,65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0,54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59075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59100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657,76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0,66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59125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658,34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0,58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59150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658,17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59175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657,04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-1,13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59200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656,34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2369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59225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655,46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-0,88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59250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-0,88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59275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654,11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59300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59325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653,28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59350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59375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652,76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lastRenderedPageBreak/>
              <w:t>2376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59400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652,54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59425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652,38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59450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652,28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2379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59475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652,18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59500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652,11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59525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652,01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59550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651,89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59575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651,91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59600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651,92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59625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651,84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59650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59675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651,99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59700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652,06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2389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59725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652,15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59750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652,32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59775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653,11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0,79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59800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653,54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0,43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59825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653,92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59850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59875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653,44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59900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653,18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59925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652,98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59950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652,62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2399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59975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652,58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60000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652,76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60025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652,86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60050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652,95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60075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0,86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60100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653,47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60125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653,08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-0,39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60150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653,33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0,25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60175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653,24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60200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653,21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2409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60225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653,17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60250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653,13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60275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653,23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60300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60325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653,32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60350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653,37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lastRenderedPageBreak/>
              <w:t>2415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60375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653,45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60400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653,53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60425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653,52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60450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653,48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2419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60475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60500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60525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60550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60575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60600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60625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60650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653,78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60675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60700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2429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60725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60750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653,89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60775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653,94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60800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654,01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60825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654,08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60850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654,15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60875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60900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60925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654,18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60950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654,17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2439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60975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654,26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61000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654,32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61025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654,39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61050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654,43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61075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654,48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61100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61125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61150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61175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654,58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61200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654,61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2449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61225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654,64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61250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61275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61300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654,74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61325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654,84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lastRenderedPageBreak/>
              <w:t>2454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61350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654,89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61375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654,96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61400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655,04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61425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655,13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61450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655,18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2459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61475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655,21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61500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655,29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0,08</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61525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655,39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61550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655,41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61575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655,46</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61600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655,52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61625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655,58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61650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655,68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61675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655,75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61700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655,77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2469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61725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655,81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61750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655,87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61775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655,92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61800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655,98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61825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656,07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61850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656,24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0,17</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61875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656,33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61900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656,37</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0,04</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61925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61950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656,59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2479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61975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656,69</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2480</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62000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656,8</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2481</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62025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656,95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2482</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62050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2483</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62075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657,25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0,15</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2484</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62100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657,31</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0,06</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2485</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62125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657,33</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0,02</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2486</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62150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657,32</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2487</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62175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657,45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0,13</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2488</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62200</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657,55</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0,1</w:t>
            </w:r>
          </w:p>
        </w:tc>
      </w:tr>
      <w:tr w:rsidR="003610C6" w:rsidRPr="003610C6" w:rsidTr="00E53A6B">
        <w:trPr>
          <w:trHeight w:val="330"/>
          <w:jc w:val="center"/>
        </w:trPr>
        <w:tc>
          <w:tcPr>
            <w:tcW w:w="1565" w:type="dxa"/>
            <w:tcBorders>
              <w:top w:val="nil"/>
              <w:left w:val="single" w:sz="8" w:space="0" w:color="auto"/>
              <w:bottom w:val="single" w:sz="8" w:space="0" w:color="auto"/>
              <w:right w:val="single" w:sz="8" w:space="0" w:color="auto"/>
            </w:tcBorders>
            <w:shd w:val="clear" w:color="auto" w:fill="auto"/>
            <w:vAlign w:val="center"/>
            <w:hideMark/>
          </w:tcPr>
          <w:p w:rsidR="003610C6" w:rsidRPr="003610C6" w:rsidRDefault="003610C6" w:rsidP="00E53A6B">
            <w:pPr>
              <w:spacing w:after="0" w:line="240" w:lineRule="auto"/>
              <w:jc w:val="center"/>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2489</w:t>
            </w:r>
          </w:p>
        </w:tc>
        <w:tc>
          <w:tcPr>
            <w:tcW w:w="716" w:type="dxa"/>
            <w:tcBorders>
              <w:top w:val="nil"/>
              <w:left w:val="nil"/>
              <w:bottom w:val="single" w:sz="8" w:space="0" w:color="000000"/>
              <w:right w:val="single" w:sz="8" w:space="0" w:color="000000"/>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62225</w:t>
            </w:r>
          </w:p>
        </w:tc>
        <w:tc>
          <w:tcPr>
            <w:tcW w:w="891" w:type="dxa"/>
            <w:tcBorders>
              <w:top w:val="nil"/>
              <w:left w:val="nil"/>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25</w:t>
            </w:r>
          </w:p>
        </w:tc>
        <w:tc>
          <w:tcPr>
            <w:tcW w:w="824" w:type="dxa"/>
            <w:tcBorders>
              <w:top w:val="nil"/>
              <w:left w:val="nil"/>
              <w:bottom w:val="single" w:sz="8" w:space="0" w:color="000000"/>
              <w:right w:val="nil"/>
            </w:tcBorders>
            <w:shd w:val="clear" w:color="auto" w:fill="auto"/>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sz w:val="24"/>
                <w:szCs w:val="24"/>
                <w:lang w:eastAsia="fr-FR"/>
              </w:rPr>
            </w:pPr>
            <w:r w:rsidRPr="003610C6">
              <w:rPr>
                <w:rFonts w:asciiTheme="majorBidi" w:eastAsia="Times New Roman" w:hAnsiTheme="majorBidi" w:cstheme="majorBidi"/>
                <w:color w:val="000000"/>
                <w:sz w:val="24"/>
                <w:szCs w:val="24"/>
                <w:lang w:eastAsia="fr-FR"/>
              </w:rPr>
              <w:t>657,64</w:t>
            </w:r>
          </w:p>
        </w:tc>
        <w:tc>
          <w:tcPr>
            <w:tcW w:w="804" w:type="dxa"/>
            <w:tcBorders>
              <w:top w:val="nil"/>
              <w:left w:val="single" w:sz="8" w:space="0" w:color="auto"/>
              <w:bottom w:val="single" w:sz="8" w:space="0" w:color="auto"/>
              <w:right w:val="single" w:sz="8" w:space="0" w:color="auto"/>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color w:val="000000"/>
                <w:lang w:eastAsia="fr-FR"/>
              </w:rPr>
            </w:pPr>
            <w:r w:rsidRPr="003610C6">
              <w:rPr>
                <w:rFonts w:asciiTheme="majorBidi" w:eastAsia="Times New Roman" w:hAnsiTheme="majorBidi" w:cstheme="majorBidi"/>
                <w:color w:val="000000"/>
                <w:lang w:eastAsia="fr-FR"/>
              </w:rPr>
              <w:t>0,09</w:t>
            </w:r>
          </w:p>
        </w:tc>
      </w:tr>
      <w:tr w:rsidR="003610C6" w:rsidRPr="003610C6" w:rsidTr="00E53A6B">
        <w:trPr>
          <w:trHeight w:val="315"/>
          <w:jc w:val="center"/>
        </w:trPr>
        <w:tc>
          <w:tcPr>
            <w:tcW w:w="1565" w:type="dxa"/>
            <w:tcBorders>
              <w:top w:val="nil"/>
              <w:left w:val="nil"/>
              <w:bottom w:val="nil"/>
              <w:right w:val="nil"/>
            </w:tcBorders>
            <w:shd w:val="clear" w:color="auto" w:fill="auto"/>
            <w:noWrap/>
            <w:vAlign w:val="bottom"/>
            <w:hideMark/>
          </w:tcPr>
          <w:p w:rsidR="003610C6" w:rsidRPr="003610C6" w:rsidRDefault="003610C6" w:rsidP="00E53A6B">
            <w:pPr>
              <w:spacing w:after="0" w:line="240" w:lineRule="auto"/>
              <w:rPr>
                <w:rFonts w:asciiTheme="majorBidi" w:eastAsia="Times New Roman" w:hAnsiTheme="majorBidi" w:cstheme="majorBidi"/>
                <w:color w:val="000000"/>
                <w:lang w:eastAsia="fr-FR"/>
              </w:rPr>
            </w:pPr>
          </w:p>
        </w:tc>
        <w:tc>
          <w:tcPr>
            <w:tcW w:w="716" w:type="dxa"/>
            <w:tcBorders>
              <w:top w:val="nil"/>
              <w:left w:val="single" w:sz="8" w:space="0" w:color="auto"/>
              <w:bottom w:val="single" w:sz="8" w:space="0" w:color="auto"/>
              <w:right w:val="nil"/>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b/>
                <w:bCs/>
                <w:color w:val="000000"/>
                <w:lang w:eastAsia="fr-FR"/>
              </w:rPr>
            </w:pPr>
            <w:r w:rsidRPr="003610C6">
              <w:rPr>
                <w:rFonts w:asciiTheme="majorBidi" w:eastAsia="Times New Roman" w:hAnsiTheme="majorBidi" w:cstheme="majorBidi"/>
                <w:b/>
                <w:bCs/>
                <w:color w:val="000000"/>
                <w:lang w:eastAsia="fr-FR"/>
              </w:rPr>
              <w:t>∑</w:t>
            </w:r>
          </w:p>
        </w:tc>
        <w:tc>
          <w:tcPr>
            <w:tcW w:w="891" w:type="dxa"/>
            <w:tcBorders>
              <w:top w:val="nil"/>
              <w:left w:val="nil"/>
              <w:bottom w:val="single" w:sz="8" w:space="0" w:color="auto"/>
              <w:right w:val="single" w:sz="8" w:space="0" w:color="auto"/>
            </w:tcBorders>
            <w:shd w:val="clear" w:color="000000" w:fill="FFFF00"/>
            <w:noWrap/>
            <w:vAlign w:val="center"/>
            <w:hideMark/>
          </w:tcPr>
          <w:p w:rsidR="003610C6" w:rsidRPr="003610C6" w:rsidRDefault="003610C6" w:rsidP="00E53A6B">
            <w:pPr>
              <w:spacing w:after="0" w:line="240" w:lineRule="auto"/>
              <w:jc w:val="right"/>
              <w:rPr>
                <w:rFonts w:asciiTheme="majorBidi" w:eastAsia="Times New Roman" w:hAnsiTheme="majorBidi" w:cstheme="majorBidi"/>
                <w:b/>
                <w:bCs/>
                <w:color w:val="000000"/>
                <w:lang w:eastAsia="fr-FR"/>
              </w:rPr>
            </w:pPr>
            <w:r w:rsidRPr="003610C6">
              <w:rPr>
                <w:rFonts w:asciiTheme="majorBidi" w:eastAsia="Times New Roman" w:hAnsiTheme="majorBidi" w:cstheme="majorBidi"/>
                <w:b/>
                <w:bCs/>
                <w:color w:val="000000"/>
                <w:lang w:eastAsia="fr-FR"/>
              </w:rPr>
              <w:t>3900</w:t>
            </w:r>
          </w:p>
        </w:tc>
        <w:tc>
          <w:tcPr>
            <w:tcW w:w="824" w:type="dxa"/>
            <w:tcBorders>
              <w:top w:val="nil"/>
              <w:left w:val="nil"/>
              <w:bottom w:val="single" w:sz="8" w:space="0" w:color="auto"/>
              <w:right w:val="nil"/>
            </w:tcBorders>
            <w:shd w:val="clear" w:color="auto" w:fill="auto"/>
            <w:noWrap/>
            <w:vAlign w:val="center"/>
            <w:hideMark/>
          </w:tcPr>
          <w:p w:rsidR="003610C6" w:rsidRPr="003610C6" w:rsidRDefault="003610C6" w:rsidP="00E53A6B">
            <w:pPr>
              <w:spacing w:after="0" w:line="240" w:lineRule="auto"/>
              <w:jc w:val="right"/>
              <w:rPr>
                <w:rFonts w:asciiTheme="majorBidi" w:eastAsia="Times New Roman" w:hAnsiTheme="majorBidi" w:cstheme="majorBidi"/>
                <w:b/>
                <w:bCs/>
                <w:color w:val="000000"/>
                <w:lang w:eastAsia="fr-FR"/>
              </w:rPr>
            </w:pPr>
            <w:r w:rsidRPr="003610C6">
              <w:rPr>
                <w:rFonts w:asciiTheme="majorBidi" w:eastAsia="Times New Roman" w:hAnsiTheme="majorBidi" w:cstheme="majorBidi"/>
                <w:b/>
                <w:bCs/>
                <w:color w:val="000000"/>
                <w:lang w:eastAsia="fr-FR"/>
              </w:rPr>
              <w:t>∑</w:t>
            </w:r>
          </w:p>
        </w:tc>
        <w:tc>
          <w:tcPr>
            <w:tcW w:w="804" w:type="dxa"/>
            <w:tcBorders>
              <w:top w:val="nil"/>
              <w:left w:val="nil"/>
              <w:bottom w:val="single" w:sz="8" w:space="0" w:color="auto"/>
              <w:right w:val="single" w:sz="8" w:space="0" w:color="auto"/>
            </w:tcBorders>
            <w:shd w:val="clear" w:color="000000" w:fill="FFFF00"/>
            <w:noWrap/>
            <w:vAlign w:val="center"/>
            <w:hideMark/>
          </w:tcPr>
          <w:p w:rsidR="003610C6" w:rsidRPr="003610C6" w:rsidRDefault="003610C6" w:rsidP="00E53A6B">
            <w:pPr>
              <w:spacing w:after="0" w:line="240" w:lineRule="auto"/>
              <w:jc w:val="right"/>
              <w:rPr>
                <w:rFonts w:asciiTheme="majorBidi" w:eastAsia="Times New Roman" w:hAnsiTheme="majorBidi" w:cstheme="majorBidi"/>
                <w:b/>
                <w:bCs/>
                <w:color w:val="000000"/>
                <w:lang w:eastAsia="fr-FR"/>
              </w:rPr>
            </w:pPr>
            <w:r w:rsidRPr="003610C6">
              <w:rPr>
                <w:rFonts w:asciiTheme="majorBidi" w:eastAsia="Times New Roman" w:hAnsiTheme="majorBidi" w:cstheme="majorBidi"/>
                <w:b/>
                <w:bCs/>
                <w:color w:val="000000"/>
                <w:lang w:eastAsia="fr-FR"/>
              </w:rPr>
              <w:t>4,48</w:t>
            </w:r>
          </w:p>
        </w:tc>
      </w:tr>
    </w:tbl>
    <w:p w:rsidR="003610C6" w:rsidRPr="00E53A6B" w:rsidRDefault="003610C6" w:rsidP="003610C6">
      <w:pPr>
        <w:jc w:val="center"/>
        <w:rPr>
          <w:rFonts w:asciiTheme="majorBidi" w:hAnsiTheme="majorBidi" w:cstheme="majorBidi"/>
          <w:bCs/>
          <w:color w:val="000000"/>
          <w:sz w:val="4"/>
          <w:szCs w:val="4"/>
        </w:rPr>
      </w:pPr>
    </w:p>
    <w:p w:rsidR="003610C6" w:rsidRDefault="003610C6" w:rsidP="003610C6">
      <w:pPr>
        <w:jc w:val="center"/>
        <w:rPr>
          <w:rFonts w:asciiTheme="majorBidi" w:hAnsiTheme="majorBidi" w:cstheme="majorBidi"/>
          <w:bCs/>
          <w:color w:val="000000"/>
          <w:sz w:val="24"/>
          <w:szCs w:val="24"/>
        </w:rPr>
      </w:pPr>
      <w:r>
        <w:rPr>
          <w:rFonts w:asciiTheme="majorBidi" w:hAnsiTheme="majorBidi" w:cstheme="majorBidi"/>
          <w:b/>
          <w:bCs/>
          <w:color w:val="000000"/>
          <w:sz w:val="24"/>
          <w:szCs w:val="24"/>
        </w:rPr>
        <w:t>Tableau n°8 :</w:t>
      </w:r>
      <w:r>
        <w:rPr>
          <w:rFonts w:asciiTheme="majorBidi" w:hAnsiTheme="majorBidi" w:cstheme="majorBidi"/>
          <w:bCs/>
          <w:color w:val="000000"/>
          <w:sz w:val="24"/>
          <w:szCs w:val="24"/>
        </w:rPr>
        <w:t xml:space="preserve"> dénivelé de chaque profil.</w:t>
      </w:r>
    </w:p>
    <w:p w:rsidR="00E53A6B" w:rsidRPr="00C236B8" w:rsidRDefault="00E53A6B" w:rsidP="003610C6">
      <w:pPr>
        <w:jc w:val="center"/>
        <w:rPr>
          <w:rFonts w:asciiTheme="majorBidi" w:hAnsiTheme="majorBidi" w:cstheme="majorBidi"/>
          <w:bCs/>
          <w:color w:val="000000"/>
          <w:sz w:val="24"/>
          <w:szCs w:val="24"/>
        </w:rPr>
      </w:pPr>
    </w:p>
    <w:p w:rsidR="003610C6" w:rsidRPr="00E53A6B" w:rsidRDefault="006C124D" w:rsidP="003610C6">
      <w:pPr>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pict>
          <v:shape id="Zone de texte 4" o:spid="_x0000_s3252" type="#_x0000_t202" style="position:absolute;margin-left:94.5pt;margin-top:29.95pt;width:98.55pt;height:30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8e1tAIAAPYFAAAOAAAAZHJzL2Uyb0RvYy54bWysVN1P2zAQf5+0/8Hy+0haWmAVKepATJMY&#10;oMGEtDfXsWmE4/Nst03563fnJG1h2wPTXpLzfd/vPk7PmtqwlfKhAlvwwUHOmbISyso+Fvz7/eWH&#10;E85CFLYUBqwq+EYFfjZ9/+507SZqCAswpfIMndgwWbuCL2J0kywLcqFqEQ7AKYtCDb4WEZ/+MSu9&#10;WKP32mTDPD/K1uBL50GqEJB70Qr5NPnXWsl4o3VQkZmCY24xfX36zumbTU/F5NELt6hkl4b4hyxq&#10;UVkMunV1IaJgS1/95qqupIcAOh5IqDPQupIq1YDVDPJX1dwthFOpFgQnuC1M4f+5lderW8+qsuAj&#10;zqyosUU/sFGsVCyqJio2IojWLkxQ886hbmw+QYOt7vkBmVR5o31Nf6yJoRzB3mwBRk9MktFwPDgZ&#10;H3MmUXZ4Msjz1IFsZ+18iJ8V1IyIgntsYMJVrK5CxExQtVehYAFMVV5WxqQHDY06N56tBLZbSKls&#10;HCZzs6y/QtnyRxi1azyycTxa9lHPxhBp/MhTCvgiiLFsXfCjw3GeHL+QUWbb8HMj5BOBRP52aeLL&#10;WMpWpensqiKAWyATFTdGkY6x35TG7iQ8/1piakXyi9qkpRGQtxh2+rus3mLc1tFHBhu3xnVlwbco&#10;vexM+dSnrFt9BGmvbiJjM2+6wZtDucG589Aub3DyskKgr0SIt8LjtuKo4QWKN/jRBrA70FGcLcA/&#10;/4lP+rhEKOVsjdtf8PBzKbzizHyxuF4fB6MRnYv0GI2Ph/jw+5L5vsQu63PAiRvgrXMykaQfTU9q&#10;D/UDHqoZRUWRsBJjFzz25HlsbxIeOqlms6SEB8KJeGXvnCTX1B0asPvmQXjX7Qft6DX0d0JMXq1J&#10;q0uWFmbLCLpKO0QAt6h2wONxSXPaHUK6XvvvpLU719NfAAAA//8DAFBLAwQUAAYACAAAACEABVAK&#10;Vt8AAAAJAQAADwAAAGRycy9kb3ducmV2LnhtbEyPwU7DMBBE70j8g7VIXCrqhKAQQpwKKqiQOLX0&#10;ws2Nl8QiXkex06Z/z3KC48yOZt9Uq9n14ohjsJ4UpMsEBFLjjaVWwf7j9aYAEaImo3tPqOCMAVb1&#10;5UWlS+NPtMXjLraCSyiUWkEX41BKGZoOnQ5LPyDx7cuPTkeWYyvNqE9c7np5myS5dNoSf+j0gOsO&#10;m+/d5BSst4t3+TwtbHu/yefN/tO+TG9npa6v5qdHEBHn+BeGX3xGh5qZDn4iE0TPurjjLVFBlmcg&#10;OJAVaQrioOCBDVlX8v+C+gcAAP//AwBQSwECLQAUAAYACAAAACEAtoM4kv4AAADhAQAAEwAAAAAA&#10;AAAAAAAAAAAAAAAAW0NvbnRlbnRfVHlwZXNdLnhtbFBLAQItABQABgAIAAAAIQA4/SH/1gAAAJQB&#10;AAALAAAAAAAAAAAAAAAAAC8BAABfcmVscy8ucmVsc1BLAQItABQABgAIAAAAIQBzH8e1tAIAAPYF&#10;AAAOAAAAAAAAAAAAAAAAAC4CAABkcnMvZTJvRG9jLnhtbFBLAQItABQABgAIAAAAIQAFUApW3wAA&#10;AAkBAAAPAAAAAAAAAAAAAAAAAA4FAABkcnMvZG93bnJldi54bWxQSwUGAAAAAAQABADzAAAAGgYA&#10;AAAA&#10;" fillcolor="#f7caac [1301]" strokeweight=".5pt">
            <v:textbox style="mso-next-textbox:#Zone de texte 4">
              <w:txbxContent>
                <w:p w:rsidR="00325CF1" w:rsidRPr="002C273E" w:rsidRDefault="00325CF1" w:rsidP="003610C6">
                  <w:pPr>
                    <w:rPr>
                      <w:rFonts w:asciiTheme="majorBidi" w:hAnsiTheme="majorBidi" w:cstheme="majorBidi"/>
                      <w:b/>
                      <w:bCs/>
                      <w:sz w:val="28"/>
                      <w:szCs w:val="28"/>
                    </w:rPr>
                  </w:pPr>
                  <w:r w:rsidRPr="002C273E">
                    <w:rPr>
                      <w:rFonts w:asciiTheme="majorBidi" w:hAnsiTheme="majorBidi" w:cstheme="majorBidi"/>
                      <w:b/>
                      <w:bCs/>
                      <w:sz w:val="28"/>
                      <w:szCs w:val="28"/>
                    </w:rPr>
                    <w:t>Dc=0.11%</w:t>
                  </w:r>
                </w:p>
                <w:p w:rsidR="00325CF1" w:rsidRDefault="00325CF1" w:rsidP="003610C6"/>
              </w:txbxContent>
            </v:textbox>
          </v:shape>
        </w:pict>
      </w:r>
      <w:r w:rsidR="003610C6" w:rsidRPr="00E53A6B">
        <w:rPr>
          <w:rFonts w:asciiTheme="majorBidi" w:hAnsiTheme="majorBidi" w:cstheme="majorBidi"/>
          <w:b/>
          <w:bCs/>
          <w:sz w:val="24"/>
          <w:szCs w:val="24"/>
        </w:rPr>
        <w:t>Alors</w:t>
      </w:r>
      <w:r w:rsidR="003610C6" w:rsidRPr="00E53A6B">
        <w:rPr>
          <w:rFonts w:asciiTheme="majorBidi" w:hAnsiTheme="majorBidi" w:cstheme="majorBidi"/>
          <w:sz w:val="24"/>
          <w:szCs w:val="24"/>
        </w:rPr>
        <w:t xml:space="preserve">          </w:t>
      </w:r>
      <w:r w:rsidR="003610C6" w:rsidRPr="00E53A6B">
        <w:rPr>
          <w:rFonts w:asciiTheme="majorBidi" w:hAnsiTheme="majorBidi" w:cstheme="majorBidi"/>
          <w:b/>
          <w:bCs/>
          <w:sz w:val="24"/>
          <w:szCs w:val="24"/>
        </w:rPr>
        <w:t>H/L = 4.48/3900=0.001149</w:t>
      </w:r>
    </w:p>
    <w:p w:rsidR="003610C6" w:rsidRPr="00C10F88" w:rsidRDefault="003610C6" w:rsidP="003610C6">
      <w:pPr>
        <w:rPr>
          <w:rFonts w:asciiTheme="majorBidi" w:hAnsiTheme="majorBidi" w:cstheme="majorBidi"/>
          <w:b/>
          <w:bCs/>
          <w:sz w:val="24"/>
          <w:szCs w:val="24"/>
        </w:rPr>
      </w:pPr>
    </w:p>
    <w:p w:rsidR="003610C6" w:rsidRPr="00C23385" w:rsidRDefault="003610C6" w:rsidP="003610C6">
      <w:pPr>
        <w:rPr>
          <w:rFonts w:asciiTheme="majorBidi" w:hAnsiTheme="majorBidi" w:cstheme="majorBidi"/>
          <w:b/>
          <w:bCs/>
          <w:sz w:val="24"/>
          <w:szCs w:val="24"/>
        </w:rPr>
      </w:pPr>
    </w:p>
    <w:p w:rsidR="003610C6" w:rsidRPr="00E53A6B" w:rsidRDefault="003610C6" w:rsidP="003610C6">
      <w:pPr>
        <w:rPr>
          <w:rFonts w:asciiTheme="majorBidi" w:hAnsiTheme="majorBidi" w:cstheme="majorBidi"/>
          <w:b/>
          <w:bCs/>
          <w:sz w:val="10"/>
          <w:szCs w:val="10"/>
        </w:rPr>
      </w:pPr>
    </w:p>
    <w:tbl>
      <w:tblPr>
        <w:tblStyle w:val="Grilledutableau"/>
        <w:tblW w:w="0" w:type="auto"/>
        <w:jc w:val="center"/>
        <w:tblLook w:val="04A0"/>
      </w:tblPr>
      <w:tblGrid>
        <w:gridCol w:w="1271"/>
        <w:gridCol w:w="3237"/>
        <w:gridCol w:w="2957"/>
      </w:tblGrid>
      <w:tr w:rsidR="003610C6" w:rsidRPr="00C23385" w:rsidTr="00E53A6B">
        <w:trPr>
          <w:trHeight w:val="555"/>
          <w:jc w:val="center"/>
        </w:trPr>
        <w:tc>
          <w:tcPr>
            <w:tcW w:w="1271"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N°</w:t>
            </w:r>
          </w:p>
        </w:tc>
        <w:tc>
          <w:tcPr>
            <w:tcW w:w="323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Classification du terrain</w:t>
            </w:r>
          </w:p>
        </w:tc>
        <w:tc>
          <w:tcPr>
            <w:tcW w:w="295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Dénivelée cumulée</w:t>
            </w:r>
          </w:p>
        </w:tc>
      </w:tr>
      <w:tr w:rsidR="003610C6" w:rsidRPr="00C23385" w:rsidTr="00E53A6B">
        <w:trPr>
          <w:trHeight w:val="522"/>
          <w:jc w:val="center"/>
        </w:trPr>
        <w:tc>
          <w:tcPr>
            <w:tcW w:w="1271"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1</w:t>
            </w:r>
          </w:p>
        </w:tc>
        <w:tc>
          <w:tcPr>
            <w:tcW w:w="3237" w:type="dxa"/>
            <w:shd w:val="clear" w:color="auto" w:fill="FFFF00"/>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Plat</w:t>
            </w:r>
          </w:p>
        </w:tc>
        <w:tc>
          <w:tcPr>
            <w:tcW w:w="2957" w:type="dxa"/>
            <w:shd w:val="clear" w:color="auto" w:fill="FFFF00"/>
          </w:tcPr>
          <w:p w:rsidR="003610C6" w:rsidRPr="00E53A6B" w:rsidRDefault="003610C6" w:rsidP="00E53A6B">
            <w:pPr>
              <w:spacing w:line="360" w:lineRule="auto"/>
              <w:rPr>
                <w:rFonts w:asciiTheme="majorBidi" w:hAnsiTheme="majorBidi" w:cstheme="majorBidi"/>
                <w:b/>
                <w:bCs/>
                <w:sz w:val="24"/>
                <w:szCs w:val="24"/>
              </w:rPr>
            </w:pPr>
            <w:r w:rsidRPr="00E53A6B">
              <w:rPr>
                <w:rFonts w:asciiTheme="majorBidi" w:hAnsiTheme="majorBidi" w:cstheme="majorBidi"/>
                <w:b/>
                <w:bCs/>
                <w:sz w:val="24"/>
                <w:szCs w:val="24"/>
              </w:rPr>
              <w:t>Dc&lt;1.5%</w:t>
            </w:r>
          </w:p>
        </w:tc>
      </w:tr>
      <w:tr w:rsidR="003610C6" w:rsidRPr="00C23385" w:rsidTr="00E53A6B">
        <w:trPr>
          <w:trHeight w:val="555"/>
          <w:jc w:val="center"/>
        </w:trPr>
        <w:tc>
          <w:tcPr>
            <w:tcW w:w="1271"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2a</w:t>
            </w:r>
          </w:p>
        </w:tc>
        <w:tc>
          <w:tcPr>
            <w:tcW w:w="323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Plat mais inondable</w:t>
            </w:r>
          </w:p>
        </w:tc>
        <w:tc>
          <w:tcPr>
            <w:tcW w:w="295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Dc=1.5%</w:t>
            </w:r>
          </w:p>
        </w:tc>
      </w:tr>
      <w:tr w:rsidR="003610C6" w:rsidRPr="00C23385" w:rsidTr="00E53A6B">
        <w:trPr>
          <w:trHeight w:val="555"/>
          <w:jc w:val="center"/>
        </w:trPr>
        <w:tc>
          <w:tcPr>
            <w:tcW w:w="1271"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2b</w:t>
            </w:r>
          </w:p>
        </w:tc>
        <w:tc>
          <w:tcPr>
            <w:tcW w:w="3237" w:type="dxa"/>
            <w:shd w:val="clear" w:color="auto" w:fill="auto"/>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Terrain vallonné</w:t>
            </w:r>
          </w:p>
        </w:tc>
        <w:tc>
          <w:tcPr>
            <w:tcW w:w="2957" w:type="dxa"/>
            <w:shd w:val="clear" w:color="auto" w:fill="auto"/>
          </w:tcPr>
          <w:p w:rsidR="003610C6" w:rsidRPr="00E53A6B" w:rsidRDefault="003610C6" w:rsidP="00E53A6B">
            <w:pPr>
              <w:rPr>
                <w:rFonts w:asciiTheme="majorBidi" w:hAnsiTheme="majorBidi" w:cstheme="majorBidi"/>
                <w:b/>
                <w:bCs/>
                <w:sz w:val="24"/>
                <w:szCs w:val="24"/>
                <w:highlight w:val="green"/>
              </w:rPr>
            </w:pPr>
            <w:r w:rsidRPr="00E53A6B">
              <w:rPr>
                <w:rFonts w:asciiTheme="majorBidi" w:hAnsiTheme="majorBidi" w:cstheme="majorBidi"/>
                <w:b/>
                <w:bCs/>
                <w:sz w:val="24"/>
                <w:szCs w:val="24"/>
              </w:rPr>
              <w:t>1.5%&lt;Dc≤4%</w:t>
            </w:r>
          </w:p>
        </w:tc>
      </w:tr>
      <w:tr w:rsidR="003610C6" w:rsidRPr="00C23385" w:rsidTr="00E53A6B">
        <w:trPr>
          <w:trHeight w:val="522"/>
          <w:jc w:val="center"/>
        </w:trPr>
        <w:tc>
          <w:tcPr>
            <w:tcW w:w="1271"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3</w:t>
            </w:r>
          </w:p>
        </w:tc>
        <w:tc>
          <w:tcPr>
            <w:tcW w:w="323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Terrain montagneux</w:t>
            </w:r>
          </w:p>
        </w:tc>
        <w:tc>
          <w:tcPr>
            <w:tcW w:w="2957" w:type="dxa"/>
          </w:tcPr>
          <w:p w:rsidR="003610C6" w:rsidRPr="00E53A6B" w:rsidRDefault="003610C6" w:rsidP="00E53A6B">
            <w:pPr>
              <w:rPr>
                <w:rFonts w:asciiTheme="majorBidi" w:hAnsiTheme="majorBidi" w:cstheme="majorBidi"/>
                <w:b/>
                <w:bCs/>
                <w:sz w:val="24"/>
                <w:szCs w:val="24"/>
              </w:rPr>
            </w:pPr>
            <w:r w:rsidRPr="00E53A6B">
              <w:rPr>
                <w:rFonts w:asciiTheme="majorBidi" w:hAnsiTheme="majorBidi" w:cstheme="majorBidi"/>
                <w:b/>
                <w:bCs/>
                <w:sz w:val="24"/>
                <w:szCs w:val="24"/>
              </w:rPr>
              <w:t>Dc&gt;4%</w:t>
            </w:r>
          </w:p>
        </w:tc>
      </w:tr>
    </w:tbl>
    <w:p w:rsidR="00E53A6B" w:rsidRPr="00E53A6B" w:rsidRDefault="00E53A6B" w:rsidP="003610C6">
      <w:pPr>
        <w:tabs>
          <w:tab w:val="left" w:pos="1971"/>
        </w:tabs>
        <w:jc w:val="center"/>
        <w:rPr>
          <w:rFonts w:asciiTheme="majorBidi" w:hAnsiTheme="majorBidi" w:cstheme="majorBidi"/>
          <w:b/>
          <w:bCs/>
          <w:sz w:val="2"/>
          <w:szCs w:val="2"/>
        </w:rPr>
      </w:pPr>
    </w:p>
    <w:p w:rsidR="003610C6" w:rsidRPr="00796F1B" w:rsidRDefault="003610C6" w:rsidP="003610C6">
      <w:pPr>
        <w:tabs>
          <w:tab w:val="left" w:pos="1971"/>
        </w:tabs>
        <w:jc w:val="center"/>
        <w:rPr>
          <w:rFonts w:asciiTheme="majorBidi" w:hAnsiTheme="majorBidi" w:cstheme="majorBidi"/>
          <w:b/>
          <w:bCs/>
          <w:sz w:val="24"/>
          <w:szCs w:val="24"/>
        </w:rPr>
      </w:pPr>
      <w:r w:rsidRPr="00796F1B">
        <w:rPr>
          <w:rFonts w:asciiTheme="majorBidi" w:hAnsiTheme="majorBidi" w:cstheme="majorBidi"/>
          <w:b/>
          <w:bCs/>
          <w:sz w:val="24"/>
          <w:szCs w:val="24"/>
        </w:rPr>
        <w:t>Tableau n°9 : Détermination de la nature des terrains.</w:t>
      </w:r>
    </w:p>
    <w:p w:rsidR="003610C6" w:rsidRDefault="006C124D" w:rsidP="003610C6">
      <w:pPr>
        <w:rPr>
          <w:rFonts w:asciiTheme="majorBidi" w:hAnsiTheme="majorBidi" w:cstheme="majorBidi"/>
          <w:b/>
          <w:bCs/>
          <w:sz w:val="24"/>
          <w:szCs w:val="24"/>
          <w:u w:val="single"/>
        </w:rPr>
      </w:pPr>
      <w:r w:rsidRPr="006C124D">
        <w:rPr>
          <w:rFonts w:asciiTheme="majorBidi" w:hAnsiTheme="majorBidi" w:cstheme="majorBidi"/>
          <w:b/>
          <w:bCs/>
          <w:noProof/>
          <w:sz w:val="24"/>
          <w:szCs w:val="24"/>
          <w:lang w:eastAsia="fr-FR"/>
        </w:rPr>
        <w:pict>
          <v:shape id="_x0000_s3251" type="#_x0000_t202" style="position:absolute;margin-left:63.4pt;margin-top:17.4pt;width:312.75pt;height:24pt;z-index:251684864">
            <v:textbox style="mso-next-textbox:#_x0000_s3251">
              <w:txbxContent>
                <w:p w:rsidR="00325CF1" w:rsidRDefault="00325CF1" w:rsidP="003610C6">
                  <w:pPr>
                    <w:rPr>
                      <w:rFonts w:asciiTheme="majorBidi" w:hAnsiTheme="majorBidi" w:cstheme="majorBidi"/>
                      <w:b/>
                      <w:bCs/>
                      <w:sz w:val="24"/>
                      <w:szCs w:val="24"/>
                    </w:rPr>
                  </w:pPr>
                  <w:r w:rsidRPr="00C23385">
                    <w:rPr>
                      <w:rFonts w:asciiTheme="majorBidi" w:hAnsiTheme="majorBidi" w:cstheme="majorBidi"/>
                      <w:b/>
                      <w:bCs/>
                      <w:sz w:val="24"/>
                      <w:szCs w:val="24"/>
                    </w:rPr>
                    <w:t xml:space="preserve">Ce qui conduit à un terrain </w:t>
                  </w:r>
                  <w:r>
                    <w:rPr>
                      <w:rFonts w:asciiTheme="majorBidi" w:hAnsiTheme="majorBidi" w:cstheme="majorBidi"/>
                      <w:b/>
                      <w:bCs/>
                      <w:sz w:val="24"/>
                      <w:szCs w:val="24"/>
                    </w:rPr>
                    <w:t>plat</w:t>
                  </w:r>
                  <w:r w:rsidRPr="00C23385">
                    <w:rPr>
                      <w:rFonts w:asciiTheme="majorBidi" w:hAnsiTheme="majorBidi" w:cstheme="majorBidi"/>
                      <w:b/>
                      <w:bCs/>
                      <w:sz w:val="24"/>
                      <w:szCs w:val="24"/>
                    </w:rPr>
                    <w:t xml:space="preserve"> </w:t>
                  </w:r>
                  <w:r w:rsidR="00D75D6F">
                    <w:rPr>
                      <w:rFonts w:asciiTheme="majorBidi" w:hAnsiTheme="majorBidi" w:cstheme="majorBidi"/>
                      <w:b/>
                      <w:bCs/>
                      <w:sz w:val="24"/>
                      <w:szCs w:val="24"/>
                    </w:rPr>
                    <w:t>à partir du (tableau 9</w:t>
                  </w:r>
                  <w:r w:rsidRPr="00C23385">
                    <w:rPr>
                      <w:rFonts w:asciiTheme="majorBidi" w:hAnsiTheme="majorBidi" w:cstheme="majorBidi"/>
                      <w:b/>
                      <w:bCs/>
                      <w:sz w:val="24"/>
                      <w:szCs w:val="24"/>
                    </w:rPr>
                    <w:t>)</w:t>
                  </w:r>
                </w:p>
                <w:p w:rsidR="00325CF1" w:rsidRDefault="00325CF1" w:rsidP="003610C6"/>
              </w:txbxContent>
            </v:textbox>
          </v:shape>
        </w:pict>
      </w:r>
      <w:r w:rsidR="003610C6">
        <w:rPr>
          <w:rFonts w:asciiTheme="majorBidi" w:hAnsiTheme="majorBidi" w:cstheme="majorBidi"/>
          <w:b/>
          <w:bCs/>
          <w:sz w:val="24"/>
          <w:szCs w:val="24"/>
        </w:rPr>
        <w:t xml:space="preserve">                              </w:t>
      </w:r>
    </w:p>
    <w:p w:rsidR="003610C6" w:rsidRDefault="003610C6" w:rsidP="003610C6">
      <w:pPr>
        <w:rPr>
          <w:rFonts w:asciiTheme="majorBidi" w:hAnsiTheme="majorBidi" w:cstheme="majorBidi"/>
          <w:b/>
          <w:bCs/>
          <w:sz w:val="24"/>
          <w:szCs w:val="24"/>
          <w:u w:val="single"/>
        </w:rPr>
      </w:pPr>
    </w:p>
    <w:p w:rsidR="00470A54" w:rsidRPr="00470A54" w:rsidRDefault="00470A54" w:rsidP="00470A54">
      <w:pPr>
        <w:rPr>
          <w:rFonts w:asciiTheme="majorBidi" w:hAnsiTheme="majorBidi" w:cstheme="majorBidi"/>
          <w:b/>
          <w:bCs/>
          <w:sz w:val="28"/>
          <w:szCs w:val="28"/>
          <w:u w:val="single"/>
        </w:rPr>
      </w:pPr>
      <w:r w:rsidRPr="00470A54">
        <w:rPr>
          <w:rFonts w:ascii="Times New Roman" w:eastAsia="Times New Roman" w:hAnsi="Times New Roman" w:cs="Times New Roman"/>
          <w:b/>
          <w:color w:val="000000"/>
          <w:sz w:val="28"/>
          <w:szCs w:val="28"/>
          <w:u w:val="single"/>
        </w:rPr>
        <w:t>II.</w:t>
      </w:r>
      <w:r w:rsidR="00D75B2F">
        <w:rPr>
          <w:rFonts w:ascii="Times New Roman" w:eastAsia="Times New Roman" w:hAnsi="Times New Roman" w:cs="Times New Roman"/>
          <w:b/>
          <w:color w:val="000000"/>
          <w:sz w:val="28"/>
          <w:szCs w:val="28"/>
          <w:u w:val="single"/>
        </w:rPr>
        <w:t>4</w:t>
      </w:r>
      <w:r>
        <w:rPr>
          <w:rFonts w:ascii="Times New Roman" w:eastAsia="Times New Roman" w:hAnsi="Times New Roman" w:cs="Times New Roman"/>
          <w:b/>
          <w:color w:val="000000"/>
          <w:sz w:val="28"/>
          <w:szCs w:val="28"/>
          <w:u w:val="single"/>
        </w:rPr>
        <w:t>.</w:t>
      </w:r>
      <w:r w:rsidRPr="00470A54">
        <w:rPr>
          <w:rFonts w:asciiTheme="majorBidi" w:hAnsiTheme="majorBidi" w:cstheme="majorBidi"/>
          <w:b/>
          <w:bCs/>
          <w:sz w:val="28"/>
          <w:szCs w:val="28"/>
          <w:u w:val="single"/>
        </w:rPr>
        <w:t xml:space="preserve"> Sinuosité :</w:t>
      </w:r>
    </w:p>
    <w:p w:rsidR="007B327E" w:rsidRDefault="003610C6" w:rsidP="00470A54">
      <w:pPr>
        <w:spacing w:after="0" w:line="276" w:lineRule="auto"/>
        <w:jc w:val="both"/>
        <w:rPr>
          <w:rFonts w:asciiTheme="majorBidi" w:hAnsiTheme="majorBidi" w:cstheme="majorBidi"/>
          <w:sz w:val="24"/>
          <w:szCs w:val="24"/>
        </w:rPr>
      </w:pPr>
      <w:r w:rsidRPr="00C23385">
        <w:rPr>
          <w:rFonts w:asciiTheme="majorBidi" w:hAnsiTheme="majorBidi" w:cstheme="majorBidi"/>
          <w:sz w:val="24"/>
          <w:szCs w:val="24"/>
        </w:rPr>
        <w:t>La sinuosité σ d’un itinéraire est égale au rapport de la longueur sinueuse L sur la longueur totale de l’itinéraire.</w:t>
      </w:r>
    </w:p>
    <w:p w:rsidR="007B327E" w:rsidRPr="007B327E" w:rsidRDefault="007B327E" w:rsidP="007B327E">
      <w:pPr>
        <w:spacing w:after="0" w:line="276" w:lineRule="auto"/>
        <w:ind w:firstLine="284"/>
        <w:jc w:val="both"/>
        <w:rPr>
          <w:rFonts w:asciiTheme="majorBidi" w:hAnsiTheme="majorBidi" w:cstheme="majorBidi"/>
          <w:sz w:val="8"/>
          <w:szCs w:val="8"/>
        </w:rPr>
      </w:pPr>
    </w:p>
    <w:p w:rsidR="003610C6" w:rsidRPr="00DD3F09" w:rsidRDefault="003610C6" w:rsidP="007B327E">
      <w:pPr>
        <w:spacing w:line="276" w:lineRule="auto"/>
        <w:ind w:firstLine="284"/>
        <w:jc w:val="both"/>
        <w:rPr>
          <w:rFonts w:asciiTheme="majorBidi" w:hAnsiTheme="majorBidi" w:cstheme="majorBidi"/>
          <w:sz w:val="24"/>
          <w:szCs w:val="24"/>
        </w:rPr>
      </w:pPr>
      <w:r w:rsidRPr="00C23385">
        <w:rPr>
          <w:rFonts w:asciiTheme="majorBidi" w:hAnsiTheme="majorBidi" w:cstheme="majorBidi"/>
          <w:sz w:val="24"/>
          <w:szCs w:val="24"/>
        </w:rPr>
        <w:t>La longueur sinueuse Ls est la longueur des courbes de rayon en plan inférieur ou égale</w:t>
      </w:r>
      <w:r>
        <w:rPr>
          <w:rFonts w:asciiTheme="majorBidi" w:hAnsiTheme="majorBidi" w:cstheme="majorBidi"/>
          <w:sz w:val="24"/>
          <w:szCs w:val="24"/>
        </w:rPr>
        <w:t xml:space="preserve"> à </w:t>
      </w:r>
      <w:r w:rsidRPr="007B327E">
        <w:rPr>
          <w:rFonts w:asciiTheme="majorBidi" w:hAnsiTheme="majorBidi" w:cstheme="majorBidi"/>
          <w:b/>
          <w:bCs/>
          <w:sz w:val="24"/>
          <w:szCs w:val="24"/>
        </w:rPr>
        <w:t>200 m.</w:t>
      </w:r>
    </w:p>
    <w:p w:rsidR="003610C6" w:rsidRPr="00470A54" w:rsidRDefault="00D75B2F" w:rsidP="003610C6">
      <w:pPr>
        <w:rPr>
          <w:rFonts w:asciiTheme="majorBidi" w:hAnsiTheme="majorBidi" w:cstheme="majorBidi"/>
          <w:b/>
          <w:bCs/>
          <w:sz w:val="24"/>
          <w:szCs w:val="24"/>
          <w:u w:val="single"/>
        </w:rPr>
      </w:pPr>
      <w:r>
        <w:rPr>
          <w:rFonts w:ascii="Times New Roman" w:eastAsia="Times New Roman" w:hAnsi="Times New Roman" w:cs="Times New Roman"/>
          <w:b/>
          <w:color w:val="000000"/>
          <w:sz w:val="24"/>
          <w:szCs w:val="24"/>
          <w:u w:val="single"/>
        </w:rPr>
        <w:t>II.4</w:t>
      </w:r>
      <w:r w:rsidR="00470A54" w:rsidRPr="00470A54">
        <w:rPr>
          <w:rFonts w:ascii="Times New Roman" w:eastAsia="Times New Roman" w:hAnsi="Times New Roman" w:cs="Times New Roman"/>
          <w:b/>
          <w:color w:val="000000"/>
          <w:sz w:val="24"/>
          <w:szCs w:val="24"/>
          <w:u w:val="single"/>
        </w:rPr>
        <w:t>.</w:t>
      </w:r>
      <w:r w:rsidR="00470A54" w:rsidRPr="00470A54">
        <w:rPr>
          <w:rFonts w:asciiTheme="majorBidi" w:hAnsiTheme="majorBidi" w:cstheme="majorBidi"/>
          <w:b/>
          <w:bCs/>
          <w:sz w:val="24"/>
          <w:szCs w:val="24"/>
          <w:u w:val="single"/>
        </w:rPr>
        <w:t xml:space="preserve"> </w:t>
      </w:r>
      <w:r w:rsidR="00470A54">
        <w:rPr>
          <w:rFonts w:asciiTheme="majorBidi" w:hAnsiTheme="majorBidi" w:cstheme="majorBidi"/>
          <w:b/>
          <w:bCs/>
          <w:sz w:val="24"/>
          <w:szCs w:val="24"/>
          <w:u w:val="single"/>
        </w:rPr>
        <w:t>1.</w:t>
      </w:r>
      <w:r w:rsidR="003610C6" w:rsidRPr="00470A54">
        <w:rPr>
          <w:rFonts w:asciiTheme="majorBidi" w:hAnsiTheme="majorBidi" w:cstheme="majorBidi"/>
          <w:b/>
          <w:bCs/>
          <w:sz w:val="24"/>
          <w:szCs w:val="24"/>
          <w:u w:val="single"/>
        </w:rPr>
        <w:t>Calcul de la sinuosité :</w:t>
      </w:r>
    </w:p>
    <w:p w:rsidR="003610C6" w:rsidRPr="00C23385" w:rsidRDefault="003610C6" w:rsidP="003610C6">
      <w:pPr>
        <w:rPr>
          <w:rFonts w:asciiTheme="majorBidi" w:hAnsiTheme="majorBidi" w:cstheme="majorBidi"/>
          <w:b/>
          <w:bCs/>
          <w:sz w:val="40"/>
          <w:szCs w:val="40"/>
          <w:u w:val="single"/>
        </w:rPr>
      </w:pPr>
      <w:r w:rsidRPr="00C23385">
        <w:rPr>
          <w:rFonts w:asciiTheme="majorBidi" w:hAnsiTheme="majorBidi" w:cstheme="majorBidi"/>
          <w:b/>
          <w:bCs/>
          <w:sz w:val="40"/>
          <w:szCs w:val="40"/>
        </w:rPr>
        <w:t>σ  =</w:t>
      </w:r>
      <m:oMath>
        <m:f>
          <m:fPr>
            <m:ctrlPr>
              <w:rPr>
                <w:rFonts w:ascii="Cambria Math" w:hAnsiTheme="majorBidi" w:cstheme="majorBidi"/>
                <w:b/>
                <w:bCs/>
                <w:i/>
                <w:sz w:val="40"/>
                <w:szCs w:val="40"/>
              </w:rPr>
            </m:ctrlPr>
          </m:fPr>
          <m:num>
            <m:r>
              <m:rPr>
                <m:sty m:val="bi"/>
              </m:rPr>
              <w:rPr>
                <w:rFonts w:ascii="Cambria Math" w:hAnsi="Cambria Math" w:cstheme="majorBidi"/>
                <w:sz w:val="40"/>
                <w:szCs w:val="40"/>
              </w:rPr>
              <m:t>LS</m:t>
            </m:r>
          </m:num>
          <m:den>
            <m:r>
              <m:rPr>
                <m:sty m:val="bi"/>
              </m:rPr>
              <w:rPr>
                <w:rFonts w:ascii="Cambria Math" w:hAnsi="Cambria Math" w:cstheme="majorBidi"/>
                <w:sz w:val="40"/>
                <w:szCs w:val="40"/>
              </w:rPr>
              <m:t>L</m:t>
            </m:r>
          </m:den>
        </m:f>
      </m:oMath>
    </w:p>
    <w:p w:rsidR="003610C6" w:rsidRPr="00C23385" w:rsidRDefault="003610C6" w:rsidP="003610C6">
      <w:pPr>
        <w:rPr>
          <w:rFonts w:asciiTheme="majorBidi" w:hAnsiTheme="majorBidi" w:cstheme="majorBidi"/>
          <w:b/>
          <w:bCs/>
          <w:sz w:val="24"/>
          <w:szCs w:val="24"/>
        </w:rPr>
      </w:pPr>
      <w:r w:rsidRPr="00C23385">
        <w:rPr>
          <w:rFonts w:asciiTheme="majorBidi" w:hAnsiTheme="majorBidi" w:cstheme="majorBidi"/>
          <w:b/>
          <w:bCs/>
          <w:sz w:val="24"/>
          <w:szCs w:val="24"/>
        </w:rPr>
        <w:t>Avec :</w:t>
      </w:r>
    </w:p>
    <w:p w:rsidR="003610C6" w:rsidRPr="00C23385" w:rsidRDefault="003610C6" w:rsidP="003610C6">
      <w:pPr>
        <w:pStyle w:val="Paragraphedeliste"/>
        <w:numPr>
          <w:ilvl w:val="0"/>
          <w:numId w:val="3"/>
        </w:numPr>
        <w:spacing w:after="160" w:line="259" w:lineRule="auto"/>
        <w:rPr>
          <w:rFonts w:asciiTheme="majorBidi" w:hAnsiTheme="majorBidi" w:cstheme="majorBidi"/>
          <w:sz w:val="24"/>
          <w:szCs w:val="24"/>
        </w:rPr>
      </w:pPr>
      <w:r w:rsidRPr="00C23385">
        <w:rPr>
          <w:rFonts w:asciiTheme="majorBidi" w:hAnsiTheme="majorBidi" w:cstheme="majorBidi"/>
          <w:sz w:val="24"/>
          <w:szCs w:val="24"/>
        </w:rPr>
        <w:t>Ls : la somme des développées des rayons inférieurs ou égale à 200m</w:t>
      </w:r>
      <w:r>
        <w:rPr>
          <w:rFonts w:asciiTheme="majorBidi" w:hAnsiTheme="majorBidi" w:cstheme="majorBidi"/>
          <w:sz w:val="24"/>
          <w:szCs w:val="24"/>
        </w:rPr>
        <w:t xml:space="preserve"> </w:t>
      </w:r>
      <w:r w:rsidRPr="00C23385">
        <w:rPr>
          <w:rFonts w:asciiTheme="majorBidi" w:hAnsiTheme="majorBidi" w:cstheme="majorBidi"/>
          <w:sz w:val="24"/>
          <w:szCs w:val="24"/>
        </w:rPr>
        <w:t>(R≤200m).</w:t>
      </w:r>
    </w:p>
    <w:p w:rsidR="003610C6" w:rsidRPr="00C23385" w:rsidRDefault="003610C6" w:rsidP="003610C6">
      <w:pPr>
        <w:pStyle w:val="Paragraphedeliste"/>
        <w:numPr>
          <w:ilvl w:val="0"/>
          <w:numId w:val="3"/>
        </w:numPr>
        <w:spacing w:after="160" w:line="259" w:lineRule="auto"/>
        <w:rPr>
          <w:rFonts w:asciiTheme="majorBidi" w:hAnsiTheme="majorBidi" w:cstheme="majorBidi"/>
          <w:sz w:val="24"/>
          <w:szCs w:val="24"/>
        </w:rPr>
      </w:pPr>
      <w:r w:rsidRPr="00C23385">
        <w:rPr>
          <w:rFonts w:asciiTheme="majorBidi" w:hAnsiTheme="majorBidi" w:cstheme="majorBidi"/>
          <w:sz w:val="24"/>
          <w:szCs w:val="24"/>
        </w:rPr>
        <w:t>L : la longueur totale de la route</w:t>
      </w:r>
      <w:r>
        <w:rPr>
          <w:rFonts w:asciiTheme="majorBidi" w:hAnsiTheme="majorBidi" w:cstheme="majorBidi"/>
          <w:sz w:val="24"/>
          <w:szCs w:val="24"/>
        </w:rPr>
        <w:t>.</w:t>
      </w:r>
      <w:r w:rsidRPr="00C23385">
        <w:rPr>
          <w:rFonts w:asciiTheme="majorBidi" w:hAnsiTheme="majorBidi" w:cstheme="majorBidi"/>
          <w:sz w:val="24"/>
          <w:szCs w:val="24"/>
        </w:rPr>
        <w:t xml:space="preserve"> </w:t>
      </w:r>
    </w:p>
    <w:p w:rsidR="003610C6" w:rsidRPr="00C23385" w:rsidRDefault="003610C6" w:rsidP="003610C6">
      <w:pPr>
        <w:pStyle w:val="Paragraphedeliste"/>
        <w:numPr>
          <w:ilvl w:val="0"/>
          <w:numId w:val="3"/>
        </w:numPr>
        <w:spacing w:after="160" w:line="259" w:lineRule="auto"/>
        <w:rPr>
          <w:rFonts w:asciiTheme="majorBidi" w:hAnsiTheme="majorBidi" w:cstheme="majorBidi"/>
          <w:sz w:val="24"/>
          <w:szCs w:val="24"/>
        </w:rPr>
      </w:pPr>
      <w:r w:rsidRPr="00C23385">
        <w:rPr>
          <w:rFonts w:asciiTheme="majorBidi" w:hAnsiTheme="majorBidi" w:cstheme="majorBidi"/>
          <w:sz w:val="24"/>
          <w:szCs w:val="24"/>
        </w:rPr>
        <w:t>Ls=0 si aucun rayon n’est inférieur à 200m</w:t>
      </w:r>
      <w:r>
        <w:rPr>
          <w:rFonts w:asciiTheme="majorBidi" w:hAnsiTheme="majorBidi" w:cstheme="majorBidi"/>
          <w:sz w:val="24"/>
          <w:szCs w:val="24"/>
        </w:rPr>
        <w:t>.</w:t>
      </w:r>
    </w:p>
    <w:p w:rsidR="003610C6" w:rsidRDefault="003610C6" w:rsidP="003610C6">
      <w:pPr>
        <w:pStyle w:val="Paragraphedeliste"/>
        <w:rPr>
          <w:rFonts w:asciiTheme="majorBidi" w:hAnsiTheme="majorBidi" w:cstheme="majorBidi"/>
          <w:sz w:val="24"/>
          <w:szCs w:val="24"/>
        </w:rPr>
      </w:pPr>
    </w:p>
    <w:p w:rsidR="0093407E" w:rsidRDefault="0093407E" w:rsidP="003610C6">
      <w:pPr>
        <w:pStyle w:val="Paragraphedeliste"/>
        <w:rPr>
          <w:rFonts w:asciiTheme="majorBidi" w:hAnsiTheme="majorBidi" w:cstheme="majorBidi"/>
          <w:sz w:val="24"/>
          <w:szCs w:val="24"/>
        </w:rPr>
      </w:pPr>
    </w:p>
    <w:p w:rsidR="0093407E" w:rsidRDefault="0093407E" w:rsidP="003610C6">
      <w:pPr>
        <w:pStyle w:val="Paragraphedeliste"/>
        <w:rPr>
          <w:rFonts w:asciiTheme="majorBidi" w:hAnsiTheme="majorBidi" w:cstheme="majorBidi"/>
          <w:sz w:val="24"/>
          <w:szCs w:val="24"/>
        </w:rPr>
      </w:pPr>
    </w:p>
    <w:p w:rsidR="0093407E" w:rsidRDefault="0093407E" w:rsidP="003610C6">
      <w:pPr>
        <w:pStyle w:val="Paragraphedeliste"/>
        <w:rPr>
          <w:rFonts w:asciiTheme="majorBidi" w:hAnsiTheme="majorBidi" w:cstheme="majorBidi"/>
          <w:sz w:val="24"/>
          <w:szCs w:val="24"/>
        </w:rPr>
      </w:pPr>
    </w:p>
    <w:p w:rsidR="0093407E" w:rsidRDefault="0093407E" w:rsidP="003610C6">
      <w:pPr>
        <w:pStyle w:val="Paragraphedeliste"/>
        <w:rPr>
          <w:rFonts w:asciiTheme="majorBidi" w:hAnsiTheme="majorBidi" w:cstheme="majorBidi"/>
          <w:sz w:val="24"/>
          <w:szCs w:val="24"/>
        </w:rPr>
      </w:pPr>
    </w:p>
    <w:p w:rsidR="0093407E" w:rsidRDefault="0093407E" w:rsidP="003610C6">
      <w:pPr>
        <w:pStyle w:val="Paragraphedeliste"/>
        <w:rPr>
          <w:rFonts w:asciiTheme="majorBidi" w:hAnsiTheme="majorBidi" w:cstheme="majorBidi"/>
          <w:sz w:val="24"/>
          <w:szCs w:val="24"/>
        </w:rPr>
      </w:pPr>
    </w:p>
    <w:p w:rsidR="0093407E" w:rsidRPr="00C23385" w:rsidRDefault="0093407E" w:rsidP="003610C6">
      <w:pPr>
        <w:pStyle w:val="Paragraphedeliste"/>
        <w:rPr>
          <w:rFonts w:asciiTheme="majorBidi" w:hAnsiTheme="majorBidi" w:cstheme="majorBidi"/>
          <w:sz w:val="24"/>
          <w:szCs w:val="24"/>
        </w:rPr>
      </w:pPr>
    </w:p>
    <w:tbl>
      <w:tblPr>
        <w:tblStyle w:val="Grilledutableau"/>
        <w:tblpPr w:leftFromText="141" w:rightFromText="141" w:vertAnchor="text" w:horzAnchor="margin" w:tblpXSpec="center" w:tblpY="228"/>
        <w:tblW w:w="0" w:type="auto"/>
        <w:tblLook w:val="04A0"/>
      </w:tblPr>
      <w:tblGrid>
        <w:gridCol w:w="1223"/>
        <w:gridCol w:w="3821"/>
        <w:gridCol w:w="3412"/>
      </w:tblGrid>
      <w:tr w:rsidR="003610C6" w:rsidRPr="00C23385" w:rsidTr="00E53A6B">
        <w:trPr>
          <w:trHeight w:val="707"/>
        </w:trPr>
        <w:tc>
          <w:tcPr>
            <w:tcW w:w="1223"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N°</w:t>
            </w:r>
          </w:p>
        </w:tc>
        <w:tc>
          <w:tcPr>
            <w:tcW w:w="3821"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Classification</w:t>
            </w:r>
          </w:p>
        </w:tc>
        <w:tc>
          <w:tcPr>
            <w:tcW w:w="3412"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Sinuosité</w:t>
            </w:r>
          </w:p>
        </w:tc>
      </w:tr>
      <w:tr w:rsidR="003610C6" w:rsidRPr="00C23385" w:rsidTr="00E53A6B">
        <w:trPr>
          <w:trHeight w:val="829"/>
        </w:trPr>
        <w:tc>
          <w:tcPr>
            <w:tcW w:w="1223" w:type="dxa"/>
          </w:tcPr>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1</w:t>
            </w:r>
          </w:p>
        </w:tc>
        <w:tc>
          <w:tcPr>
            <w:tcW w:w="3821" w:type="dxa"/>
            <w:shd w:val="clear" w:color="auto" w:fill="FFFF00"/>
          </w:tcPr>
          <w:p w:rsidR="003610C6" w:rsidRPr="00C23385" w:rsidRDefault="003610C6" w:rsidP="0093407E">
            <w:pPr>
              <w:tabs>
                <w:tab w:val="center" w:pos="4536"/>
              </w:tabs>
              <w:jc w:val="center"/>
              <w:rPr>
                <w:rFonts w:asciiTheme="majorBidi" w:hAnsiTheme="majorBidi" w:cstheme="majorBidi"/>
                <w:b/>
                <w:bCs/>
                <w:color w:val="C00000"/>
                <w:sz w:val="24"/>
                <w:szCs w:val="24"/>
              </w:rPr>
            </w:pPr>
          </w:p>
          <w:p w:rsidR="003610C6" w:rsidRPr="00C23385" w:rsidRDefault="003610C6" w:rsidP="0093407E">
            <w:pPr>
              <w:tabs>
                <w:tab w:val="center" w:pos="4536"/>
              </w:tabs>
              <w:jc w:val="center"/>
              <w:rPr>
                <w:rFonts w:asciiTheme="majorBidi" w:hAnsiTheme="majorBidi" w:cstheme="majorBidi"/>
                <w:b/>
                <w:bCs/>
                <w:color w:val="C00000"/>
                <w:sz w:val="24"/>
                <w:szCs w:val="24"/>
              </w:rPr>
            </w:pPr>
            <w:r w:rsidRPr="00C23385">
              <w:rPr>
                <w:rFonts w:asciiTheme="majorBidi" w:hAnsiTheme="majorBidi" w:cstheme="majorBidi"/>
                <w:b/>
                <w:bCs/>
                <w:color w:val="C00000"/>
                <w:sz w:val="24"/>
                <w:szCs w:val="24"/>
              </w:rPr>
              <w:t>Sinuosité faible</w:t>
            </w:r>
          </w:p>
        </w:tc>
        <w:tc>
          <w:tcPr>
            <w:tcW w:w="3412" w:type="dxa"/>
            <w:shd w:val="clear" w:color="auto" w:fill="FFFF00"/>
          </w:tcPr>
          <w:p w:rsidR="003610C6" w:rsidRPr="00C23385" w:rsidRDefault="003610C6" w:rsidP="0093407E">
            <w:pPr>
              <w:tabs>
                <w:tab w:val="center" w:pos="4536"/>
              </w:tabs>
              <w:jc w:val="center"/>
              <w:rPr>
                <w:rFonts w:asciiTheme="majorBidi" w:hAnsiTheme="majorBidi" w:cstheme="majorBidi"/>
                <w:b/>
                <w:bCs/>
                <w:color w:val="C00000"/>
                <w:sz w:val="24"/>
                <w:szCs w:val="24"/>
              </w:rPr>
            </w:pPr>
          </w:p>
          <w:p w:rsidR="003610C6" w:rsidRPr="00C23385" w:rsidRDefault="003610C6" w:rsidP="0093407E">
            <w:pPr>
              <w:tabs>
                <w:tab w:val="center" w:pos="4536"/>
              </w:tabs>
              <w:jc w:val="center"/>
              <w:rPr>
                <w:rFonts w:asciiTheme="majorBidi" w:hAnsiTheme="majorBidi" w:cstheme="majorBidi"/>
                <w:b/>
                <w:bCs/>
                <w:color w:val="C00000"/>
                <w:sz w:val="24"/>
                <w:szCs w:val="24"/>
              </w:rPr>
            </w:pPr>
            <w:r w:rsidRPr="00C23385">
              <w:rPr>
                <w:rFonts w:asciiTheme="majorBidi" w:hAnsiTheme="majorBidi" w:cstheme="majorBidi"/>
                <w:b/>
                <w:bCs/>
                <w:color w:val="C00000"/>
                <w:sz w:val="24"/>
                <w:szCs w:val="24"/>
              </w:rPr>
              <w:t>σ&lt;0.10</w:t>
            </w:r>
          </w:p>
        </w:tc>
      </w:tr>
      <w:tr w:rsidR="003610C6" w:rsidRPr="00C23385" w:rsidTr="00E53A6B">
        <w:trPr>
          <w:trHeight w:val="751"/>
        </w:trPr>
        <w:tc>
          <w:tcPr>
            <w:tcW w:w="1223" w:type="dxa"/>
          </w:tcPr>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2</w:t>
            </w:r>
          </w:p>
        </w:tc>
        <w:tc>
          <w:tcPr>
            <w:tcW w:w="3821"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Sinuosité moyenne</w:t>
            </w:r>
          </w:p>
        </w:tc>
        <w:tc>
          <w:tcPr>
            <w:tcW w:w="3412"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0.10&lt;σ&lt;0.30</w:t>
            </w:r>
          </w:p>
        </w:tc>
      </w:tr>
      <w:tr w:rsidR="003610C6" w:rsidRPr="00C23385" w:rsidTr="00E53A6B">
        <w:trPr>
          <w:trHeight w:val="751"/>
        </w:trPr>
        <w:tc>
          <w:tcPr>
            <w:tcW w:w="1223" w:type="dxa"/>
          </w:tcPr>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3</w:t>
            </w:r>
          </w:p>
        </w:tc>
        <w:tc>
          <w:tcPr>
            <w:tcW w:w="3821"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Sinuosité forte</w:t>
            </w:r>
          </w:p>
        </w:tc>
        <w:tc>
          <w:tcPr>
            <w:tcW w:w="3412" w:type="dxa"/>
          </w:tcPr>
          <w:p w:rsidR="003610C6" w:rsidRPr="00C23385" w:rsidRDefault="003610C6" w:rsidP="0093407E">
            <w:pPr>
              <w:tabs>
                <w:tab w:val="center" w:pos="4536"/>
              </w:tabs>
              <w:jc w:val="center"/>
              <w:rPr>
                <w:rFonts w:asciiTheme="majorBidi" w:hAnsiTheme="majorBidi" w:cstheme="majorBidi"/>
                <w:b/>
                <w:bCs/>
                <w:sz w:val="24"/>
                <w:szCs w:val="24"/>
              </w:rPr>
            </w:pPr>
          </w:p>
          <w:p w:rsidR="003610C6" w:rsidRPr="00C23385" w:rsidRDefault="003610C6" w:rsidP="0093407E">
            <w:pPr>
              <w:tabs>
                <w:tab w:val="center" w:pos="4536"/>
              </w:tabs>
              <w:jc w:val="center"/>
              <w:rPr>
                <w:rFonts w:asciiTheme="majorBidi" w:hAnsiTheme="majorBidi" w:cstheme="majorBidi"/>
                <w:b/>
                <w:bCs/>
                <w:sz w:val="24"/>
                <w:szCs w:val="24"/>
              </w:rPr>
            </w:pPr>
            <w:r w:rsidRPr="00C23385">
              <w:rPr>
                <w:rFonts w:asciiTheme="majorBidi" w:hAnsiTheme="majorBidi" w:cstheme="majorBidi"/>
                <w:b/>
                <w:bCs/>
                <w:sz w:val="24"/>
                <w:szCs w:val="24"/>
              </w:rPr>
              <w:t>σ&gt;0.30</w:t>
            </w:r>
          </w:p>
        </w:tc>
      </w:tr>
    </w:tbl>
    <w:p w:rsidR="003610C6" w:rsidRPr="00BA1B42" w:rsidRDefault="003610C6" w:rsidP="003610C6">
      <w:pPr>
        <w:rPr>
          <w:rFonts w:asciiTheme="majorBidi" w:hAnsiTheme="majorBidi" w:cstheme="majorBidi"/>
          <w:sz w:val="6"/>
          <w:szCs w:val="6"/>
        </w:rPr>
      </w:pPr>
    </w:p>
    <w:p w:rsidR="003610C6" w:rsidRPr="00796F1B" w:rsidRDefault="003610C6" w:rsidP="003610C6">
      <w:pPr>
        <w:jc w:val="center"/>
        <w:rPr>
          <w:rFonts w:asciiTheme="majorBidi" w:hAnsiTheme="majorBidi" w:cstheme="majorBidi"/>
          <w:b/>
          <w:bCs/>
          <w:sz w:val="24"/>
          <w:szCs w:val="24"/>
        </w:rPr>
      </w:pPr>
      <w:r w:rsidRPr="00796F1B">
        <w:rPr>
          <w:rFonts w:asciiTheme="majorBidi" w:hAnsiTheme="majorBidi" w:cstheme="majorBidi"/>
          <w:b/>
          <w:bCs/>
          <w:sz w:val="24"/>
          <w:szCs w:val="24"/>
        </w:rPr>
        <w:t>Tableau n°10 : Sinuosité.</w:t>
      </w:r>
    </w:p>
    <w:p w:rsidR="003610C6" w:rsidRPr="00E96D1C" w:rsidRDefault="003610C6" w:rsidP="003610C6">
      <w:pPr>
        <w:rPr>
          <w:rFonts w:asciiTheme="majorBidi" w:hAnsiTheme="majorBidi" w:cstheme="majorBidi"/>
          <w:sz w:val="24"/>
          <w:szCs w:val="24"/>
        </w:rPr>
      </w:pPr>
      <w:r w:rsidRPr="00E96D1C">
        <w:rPr>
          <w:rFonts w:asciiTheme="majorBidi" w:hAnsiTheme="majorBidi" w:cstheme="majorBidi"/>
          <w:sz w:val="24"/>
          <w:szCs w:val="24"/>
        </w:rPr>
        <w:t>Dans notre cas :</w:t>
      </w:r>
    </w:p>
    <w:p w:rsidR="003610C6" w:rsidRPr="00E96D1C" w:rsidRDefault="003610C6" w:rsidP="003610C6">
      <w:pPr>
        <w:rPr>
          <w:rFonts w:asciiTheme="majorBidi" w:hAnsiTheme="majorBidi" w:cstheme="majorBidi"/>
          <w:sz w:val="24"/>
          <w:szCs w:val="24"/>
        </w:rPr>
      </w:pPr>
      <w:r w:rsidRPr="00E96D1C">
        <w:rPr>
          <w:rFonts w:asciiTheme="majorBidi" w:hAnsiTheme="majorBidi" w:cstheme="majorBidi"/>
          <w:sz w:val="24"/>
          <w:szCs w:val="24"/>
        </w:rPr>
        <w:t>L= 4000m</w:t>
      </w:r>
    </w:p>
    <w:p w:rsidR="003610C6" w:rsidRPr="00E96D1C" w:rsidRDefault="006C124D" w:rsidP="003610C6">
      <w:pPr>
        <w:rPr>
          <w:rFonts w:asciiTheme="majorBidi" w:hAnsiTheme="majorBidi" w:cstheme="majorBidi"/>
          <w:sz w:val="24"/>
          <w:szCs w:val="24"/>
        </w:rPr>
      </w:pPr>
      <w:r>
        <w:rPr>
          <w:rFonts w:asciiTheme="majorBidi" w:hAnsiTheme="majorBidi" w:cstheme="majorBidi"/>
          <w:noProof/>
          <w:sz w:val="24"/>
          <w:szCs w:val="24"/>
          <w:lang w:eastAsia="fr-FR"/>
        </w:rPr>
        <w:pict>
          <v:shape id="_x0000_s3247" type="#_x0000_t202" style="position:absolute;margin-left:140pt;margin-top:20.05pt;width:292.25pt;height:27.4pt;z-index:-251635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4x0uAIAAP0FAAAOAAAAZHJzL2Uyb0RvYy54bWysVN9P2zAQfp+0/8Hy+0hbQilVU9SBmCYx&#10;QIMJaW+uY9MI2+fZbpPur9/ZSdrCtgem9SE9330+3333Y3beaEU2wvkKTEGHRwNKhOFQVuapoN8e&#10;rj5MKPGBmZIpMKKgW+Hp+fz9u1ltp2IEK1ClcASdGD+tbUFXIdhplnm+Epr5I7DCoFGC0yzg0T1l&#10;pWM1etcqGw0G46wGV1oHXHiP2svWSOfJv5SCh1spvQhEFRRjC+nr0ncZv9l8xqZPjtlVxbsw2D9E&#10;oVll8NGdq0sWGFm76jdXuuIOPMhwxEFnIGXFRcoBsxkOXmVzv2JWpFyQHG93NPn/55bfbO4cqcqC&#10;jikxTGOJvmOhSClIEE0QZBwpqq2fIvLeIjY0H6HBUvd6j8qYeSOdjv+YE0E7kr3dEYyeCEfl8elw&#10;mE9ySjjajvPTyeQsusn2t63z4ZMATaJQUIcFTLyyzbUPLbSHxMc8qKq8qpRKh9g04kI5smFYbsa5&#10;MGGUrqu1/gJlq88H+GsLj2psj1Y97tUYTWq/6CnF9uIRZUiNZB2fDJLjF7YY2e75pWL8ucvuAIXe&#10;lYnRitSdXVaR4JbIJIWtEhGjzFchsTqJz7+mmEqR/CI6oiQS8paLHX4f1Vsut3n0L4MJu8u6MuBa&#10;ll5WpnzuQ5YtHmk+yDuKoVk2qS13fbaEcovt56CdYW/5VYV8XzMf7pjDocWOw0UUbvEjFWCRoJMo&#10;WYH7+Sd9xOMsoZWSGpdAQf2PNXOCEvXZ4JSdDfM8bo10yE9OR3hwh5blocWs9QVg4w1x5VmexIgP&#10;qhelA/2I+2oRX0UTMxzfLmjoxYvQribcd1wsFgmEe8KycG3uLY+uY5Finz00j8zZbkziqN5Avy7Y&#10;9NW0tNh408BiHUBWaZQizy2rHf+4Y1LDd/swLrHDc0Ltt/b8FwAAAP//AwBQSwMEFAAGAAgAAAAh&#10;ACjr0s/hAAAACQEAAA8AAABkcnMvZG93bnJldi54bWxMj8FOwzAQRO9I/IO1SFwqarcKIQ3ZVFBB&#10;hcSppRdubrwkEfE6ip02/XvMCY6jGc28KdaT7cSJBt86RljMFQjiypmWa4TDx+tdBsIHzUZ3jgnh&#10;Qh7W5fVVoXPjzryj0z7UIpawzzVCE0KfS+mrhqz2c9cTR+/LDVaHKIdamkGfY7nt5FKpVFrdclxo&#10;dE+bhqrv/WgRNrvZu3weZ239sE2n7eGzfRnfLoi3N9PTI4hAU/gLwy9+RIcyMh3dyMaLDmGZqfgl&#10;ICRqASIGsjS5B3FEWCUrkGUh/z8ofwAAAP//AwBQSwECLQAUAAYACAAAACEAtoM4kv4AAADhAQAA&#10;EwAAAAAAAAAAAAAAAAAAAAAAW0NvbnRlbnRfVHlwZXNdLnhtbFBLAQItABQABgAIAAAAIQA4/SH/&#10;1gAAAJQBAAALAAAAAAAAAAAAAAAAAC8BAABfcmVscy8ucmVsc1BLAQItABQABgAIAAAAIQBlc4x0&#10;uAIAAP0FAAAOAAAAAAAAAAAAAAAAAC4CAABkcnMvZTJvRG9jLnhtbFBLAQItABQABgAIAAAAIQAo&#10;69LP4QAAAAkBAAAPAAAAAAAAAAAAAAAAABIFAABkcnMvZG93bnJldi54bWxQSwUGAAAAAAQABADz&#10;AAAAIAYAAAAA&#10;" fillcolor="#f7caac [1301]" strokeweight=".5pt">
            <v:textbox>
              <w:txbxContent>
                <w:p w:rsidR="00325CF1" w:rsidRDefault="00325CF1" w:rsidP="003610C6"/>
              </w:txbxContent>
            </v:textbox>
          </v:shape>
        </w:pict>
      </w:r>
      <w:r w:rsidR="003610C6" w:rsidRPr="00E96D1C">
        <w:rPr>
          <w:rFonts w:asciiTheme="majorBidi" w:hAnsiTheme="majorBidi" w:cstheme="majorBidi"/>
          <w:sz w:val="24"/>
          <w:szCs w:val="24"/>
        </w:rPr>
        <w:t xml:space="preserve">Ls= 0  </w:t>
      </w:r>
    </w:p>
    <w:p w:rsidR="003610C6" w:rsidRDefault="006C124D" w:rsidP="003610C6">
      <w:pPr>
        <w:tabs>
          <w:tab w:val="center" w:pos="4536"/>
        </w:tabs>
        <w:rPr>
          <w:rFonts w:asciiTheme="majorBidi" w:hAnsiTheme="majorBidi" w:cstheme="majorBidi"/>
          <w:sz w:val="24"/>
          <w:szCs w:val="24"/>
        </w:rPr>
      </w:pPr>
      <w:r w:rsidRPr="006C124D">
        <w:rPr>
          <w:rFonts w:asciiTheme="majorBidi" w:hAnsiTheme="majorBidi" w:cstheme="majorBidi"/>
          <w:noProof/>
          <w:sz w:val="28"/>
          <w:szCs w:val="28"/>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5" o:spid="_x0000_s3246" type="#_x0000_t13" style="position:absolute;margin-left:69.7pt;margin-top:2.3pt;width:62.55pt;height:12.85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7qFiQIAAFwFAAAOAAAAZHJzL2Uyb0RvYy54bWysVM1u2zAMvg/YOwi6r47T9C+oUwQtMgwo&#10;umLt0LMqy7EwWdQoJU72RHuPvdgo2XGyLqdhF1k0+X38Ecnrm01j2Fqh12ALnp+MOFNWQqntsuBf&#10;nxcfLjnzQdhSGLCq4Fvl+c3s/bvr1k3VGGowpUJGJNZPW1fwOgQ3zTIva9UIfwJOWVJWgI0IJOIy&#10;K1G0xN6YbDwanWctYOkQpPKe/t51Sj5L/FWlZPhcVV4FZgpOsYV0Yjpf45nNrsV0icLVWvZhiH+I&#10;ohHaktOB6k4EwVao/6JqtETwUIUTCU0GVaWlSjlQNvnoTTZPtXAq5ULF8W4ok/9/tPJh/YhMlwU/&#10;48yKhp5oYX79pPKzEkEHxc5ijVrnp2T65B6xlzxdY8KbCpv4pVTYJtV1O9RVbQKT9PPianJ6SfyS&#10;VPn5aX6VOLM92KEPHxU0LF4KjnpZhzkitKmmYn3vA7klwM4wejQ2nh6MLhfamCTEtlG3Btla0IOH&#10;TR6DJ9yBFUkRmcWUuiTSLWyN6li/qIoKQmGPk/fUintOIaWy4bTnNZasI6yiCAZgfgxowi6Y3jbC&#10;VGrRATg6BvzT44BIXsGGAdxoC3iMoPw2eO7sd9l3Ocf0X6HcUh8gdAPinVxoeop74cOjQJoImh2a&#10;8vCZjspAW3Dob5zVgD+O/Y/21Kik5aylCSu4/74SqDgznyy18FU+mcSRTMLk7GJMAh5qXg81dtXc&#10;Ar1pTvvEyXSN9sHsrhVC80LLYB69kkpYSb4LLgPuhNvQTT6tE6nm82RGY+hEuLdPTkbyWNXYZM+b&#10;F4Gu78dAjfwAu2kU0zcN2dlGpIX5KkClU7fu69rXm0Y4NWO/buKOOJST1X4pzn4DAAD//wMAUEsD&#10;BBQABgAIAAAAIQBmfH1g2gAAAAgBAAAPAAAAZHJzL2Rvd25yZXYueG1sTI/BTsMwEETvSPyDtUjc&#10;qNMkRJDGqRBSL9wI5e7ES5Jir0PstqFfz3KC42hGM2+q7eKsOOEcRk8K1qsEBFLnzUi9gv3b7u4B&#10;RIiajLaeUME3BtjW11eVLo0/0yuemtgLLqFQagVDjFMpZegGdDqs/ITE3oefnY4s516aWZ+53FmZ&#10;JkkhnR6JFwY94fOA3WdzdAroHS9fL2lsZYoyruXu0Nj8otTtzfK0ARFxiX9h+MVndKiZqfVHMkFY&#10;1tljzlEFeQGC/bTI70G0CrIkA1lX8v+B+gcAAP//AwBQSwECLQAUAAYACAAAACEAtoM4kv4AAADh&#10;AQAAEwAAAAAAAAAAAAAAAAAAAAAAW0NvbnRlbnRfVHlwZXNdLnhtbFBLAQItABQABgAIAAAAIQA4&#10;/SH/1gAAAJQBAAALAAAAAAAAAAAAAAAAAC8BAABfcmVscy8ucmVsc1BLAQItABQABgAIAAAAIQA7&#10;X7qFiQIAAFwFAAAOAAAAAAAAAAAAAAAAAC4CAABkcnMvZTJvRG9jLnhtbFBLAQItABQABgAIAAAA&#10;IQBmfH1g2gAAAAgBAAAPAAAAAAAAAAAAAAAAAOMEAABkcnMvZG93bnJldi54bWxQSwUGAAAAAAQA&#10;BADzAAAA6gUAAAAA&#10;" adj="19381" fillcolor="white [3201]" strokecolor="black [3213]" strokeweight="1pt">
            <w10:wrap type="square"/>
          </v:shape>
        </w:pict>
      </w:r>
      <w:r w:rsidR="003610C6" w:rsidRPr="00E96D1C">
        <w:rPr>
          <w:rFonts w:asciiTheme="majorBidi" w:hAnsiTheme="majorBidi" w:cstheme="majorBidi"/>
          <w:sz w:val="28"/>
          <w:szCs w:val="28"/>
        </w:rPr>
        <w:t>σ =</w:t>
      </w:r>
      <w:r w:rsidR="003610C6">
        <w:rPr>
          <w:rFonts w:asciiTheme="majorBidi" w:hAnsiTheme="majorBidi" w:cstheme="majorBidi"/>
          <w:sz w:val="28"/>
          <w:szCs w:val="28"/>
        </w:rPr>
        <w:t>0</w:t>
      </w:r>
      <w:r w:rsidR="003610C6" w:rsidRPr="00E96D1C">
        <w:rPr>
          <w:rFonts w:asciiTheme="majorBidi" w:hAnsiTheme="majorBidi" w:cstheme="majorBidi"/>
          <w:sz w:val="28"/>
          <w:szCs w:val="28"/>
        </w:rPr>
        <w:t xml:space="preserve"> </w:t>
      </w:r>
      <w:r w:rsidR="003610C6" w:rsidRPr="00C23385">
        <w:rPr>
          <w:rFonts w:asciiTheme="majorBidi" w:hAnsiTheme="majorBidi" w:cstheme="majorBidi"/>
          <w:sz w:val="24"/>
          <w:szCs w:val="24"/>
        </w:rPr>
        <w:t xml:space="preserve">caractéristique </w:t>
      </w:r>
      <w:r w:rsidR="00D75D6F">
        <w:rPr>
          <w:rFonts w:asciiTheme="majorBidi" w:hAnsiTheme="majorBidi" w:cstheme="majorBidi"/>
          <w:sz w:val="24"/>
          <w:szCs w:val="24"/>
        </w:rPr>
        <w:t>d’une sinuosité faible (tableau10</w:t>
      </w:r>
      <w:r w:rsidR="003610C6" w:rsidRPr="00C23385">
        <w:rPr>
          <w:rFonts w:asciiTheme="majorBidi" w:hAnsiTheme="majorBidi" w:cstheme="majorBidi"/>
          <w:sz w:val="24"/>
          <w:szCs w:val="24"/>
        </w:rPr>
        <w:t>).</w:t>
      </w:r>
    </w:p>
    <w:p w:rsidR="003610C6" w:rsidRDefault="003610C6" w:rsidP="003610C6">
      <w:pPr>
        <w:tabs>
          <w:tab w:val="center" w:pos="4536"/>
        </w:tabs>
        <w:rPr>
          <w:rFonts w:asciiTheme="majorBidi" w:hAnsiTheme="majorBidi" w:cstheme="majorBidi"/>
          <w:sz w:val="24"/>
          <w:szCs w:val="24"/>
        </w:rPr>
      </w:pPr>
    </w:p>
    <w:p w:rsidR="003610C6" w:rsidRPr="00BA1B42" w:rsidRDefault="00BA1B42" w:rsidP="00BA1B42">
      <w:pPr>
        <w:tabs>
          <w:tab w:val="left" w:pos="2589"/>
        </w:tabs>
        <w:rPr>
          <w:rFonts w:asciiTheme="majorBidi" w:hAnsiTheme="majorBidi" w:cstheme="majorBidi"/>
          <w:b/>
          <w:bCs/>
          <w:sz w:val="2"/>
          <w:szCs w:val="2"/>
        </w:rPr>
      </w:pPr>
      <w:r>
        <w:rPr>
          <w:rFonts w:asciiTheme="majorBidi" w:hAnsiTheme="majorBidi" w:cstheme="majorBidi"/>
          <w:b/>
          <w:bCs/>
          <w:sz w:val="24"/>
          <w:szCs w:val="24"/>
        </w:rPr>
        <w:t xml:space="preserve">                   </w:t>
      </w:r>
    </w:p>
    <w:tbl>
      <w:tblPr>
        <w:tblStyle w:val="Grilledutableau"/>
        <w:tblW w:w="0" w:type="auto"/>
        <w:tblLook w:val="04A0"/>
      </w:tblPr>
      <w:tblGrid>
        <w:gridCol w:w="3074"/>
        <w:gridCol w:w="1818"/>
        <w:gridCol w:w="1822"/>
        <w:gridCol w:w="1808"/>
      </w:tblGrid>
      <w:tr w:rsidR="003610C6" w:rsidRPr="00C23385" w:rsidTr="00E53A6B">
        <w:trPr>
          <w:trHeight w:val="893"/>
        </w:trPr>
        <w:tc>
          <w:tcPr>
            <w:tcW w:w="3095" w:type="dxa"/>
          </w:tcPr>
          <w:p w:rsidR="003610C6" w:rsidRPr="00C23385" w:rsidRDefault="003610C6" w:rsidP="00E53A6B">
            <w:pPr>
              <w:tabs>
                <w:tab w:val="left" w:pos="2589"/>
              </w:tabs>
              <w:rPr>
                <w:rFonts w:asciiTheme="majorBidi" w:hAnsiTheme="majorBidi" w:cstheme="majorBidi"/>
                <w:b/>
                <w:bCs/>
                <w:sz w:val="28"/>
                <w:szCs w:val="28"/>
              </w:rPr>
            </w:pPr>
          </w:p>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 xml:space="preserve">Sinuosité et relief </w:t>
            </w:r>
          </w:p>
        </w:tc>
        <w:tc>
          <w:tcPr>
            <w:tcW w:w="1831" w:type="dxa"/>
          </w:tcPr>
          <w:p w:rsidR="003610C6" w:rsidRPr="00C23385" w:rsidRDefault="003610C6" w:rsidP="00E53A6B">
            <w:pPr>
              <w:tabs>
                <w:tab w:val="left" w:pos="2589"/>
              </w:tabs>
              <w:rPr>
                <w:rFonts w:asciiTheme="majorBidi" w:hAnsiTheme="majorBidi" w:cstheme="majorBidi"/>
                <w:b/>
                <w:bCs/>
                <w:sz w:val="28"/>
                <w:szCs w:val="28"/>
              </w:rPr>
            </w:pPr>
          </w:p>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 xml:space="preserve">Faible </w:t>
            </w:r>
          </w:p>
        </w:tc>
        <w:tc>
          <w:tcPr>
            <w:tcW w:w="1830" w:type="dxa"/>
          </w:tcPr>
          <w:p w:rsidR="003610C6" w:rsidRPr="00C23385" w:rsidRDefault="003610C6" w:rsidP="00E53A6B">
            <w:pPr>
              <w:tabs>
                <w:tab w:val="left" w:pos="2589"/>
              </w:tabs>
              <w:rPr>
                <w:rFonts w:asciiTheme="majorBidi" w:hAnsiTheme="majorBidi" w:cstheme="majorBidi"/>
                <w:b/>
                <w:bCs/>
                <w:sz w:val="28"/>
                <w:szCs w:val="28"/>
              </w:rPr>
            </w:pPr>
          </w:p>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 xml:space="preserve">Moyenne </w:t>
            </w:r>
          </w:p>
        </w:tc>
        <w:tc>
          <w:tcPr>
            <w:tcW w:w="1823" w:type="dxa"/>
          </w:tcPr>
          <w:p w:rsidR="003610C6" w:rsidRPr="00C23385" w:rsidRDefault="003610C6" w:rsidP="00E53A6B">
            <w:pPr>
              <w:tabs>
                <w:tab w:val="left" w:pos="2589"/>
              </w:tabs>
              <w:rPr>
                <w:rFonts w:asciiTheme="majorBidi" w:hAnsiTheme="majorBidi" w:cstheme="majorBidi"/>
                <w:b/>
                <w:bCs/>
                <w:sz w:val="28"/>
                <w:szCs w:val="28"/>
              </w:rPr>
            </w:pPr>
          </w:p>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Forte</w:t>
            </w:r>
          </w:p>
        </w:tc>
      </w:tr>
      <w:tr w:rsidR="003610C6" w:rsidRPr="00C23385" w:rsidTr="00E53A6B">
        <w:trPr>
          <w:trHeight w:val="491"/>
        </w:trPr>
        <w:tc>
          <w:tcPr>
            <w:tcW w:w="3095"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Plat</w:t>
            </w:r>
          </w:p>
        </w:tc>
        <w:tc>
          <w:tcPr>
            <w:tcW w:w="1831" w:type="dxa"/>
            <w:shd w:val="clear" w:color="auto" w:fill="FFFF00"/>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E1</w:t>
            </w:r>
          </w:p>
        </w:tc>
        <w:tc>
          <w:tcPr>
            <w:tcW w:w="1830"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E2</w:t>
            </w:r>
          </w:p>
        </w:tc>
        <w:tc>
          <w:tcPr>
            <w:tcW w:w="1823"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w:t>
            </w:r>
          </w:p>
        </w:tc>
      </w:tr>
      <w:tr w:rsidR="003610C6" w:rsidRPr="00C23385" w:rsidTr="00E53A6B">
        <w:trPr>
          <w:trHeight w:val="685"/>
        </w:trPr>
        <w:tc>
          <w:tcPr>
            <w:tcW w:w="3095"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Vallonné</w:t>
            </w:r>
          </w:p>
        </w:tc>
        <w:tc>
          <w:tcPr>
            <w:tcW w:w="1831" w:type="dxa"/>
            <w:shd w:val="clear" w:color="auto" w:fill="FFFFFF" w:themeFill="background1"/>
          </w:tcPr>
          <w:p w:rsidR="003610C6" w:rsidRPr="00C02D11" w:rsidRDefault="003610C6" w:rsidP="00E53A6B">
            <w:pPr>
              <w:tabs>
                <w:tab w:val="left" w:pos="2589"/>
              </w:tabs>
              <w:rPr>
                <w:rFonts w:asciiTheme="majorBidi" w:hAnsiTheme="majorBidi" w:cstheme="majorBidi"/>
                <w:b/>
                <w:bCs/>
                <w:sz w:val="28"/>
                <w:szCs w:val="28"/>
              </w:rPr>
            </w:pPr>
            <w:r w:rsidRPr="00C02D11">
              <w:rPr>
                <w:rFonts w:asciiTheme="majorBidi" w:hAnsiTheme="majorBidi" w:cstheme="majorBidi"/>
                <w:b/>
                <w:bCs/>
                <w:sz w:val="28"/>
                <w:szCs w:val="28"/>
              </w:rPr>
              <w:t>E2</w:t>
            </w:r>
          </w:p>
        </w:tc>
        <w:tc>
          <w:tcPr>
            <w:tcW w:w="1830"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E2</w:t>
            </w:r>
          </w:p>
        </w:tc>
        <w:tc>
          <w:tcPr>
            <w:tcW w:w="1823"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E3</w:t>
            </w:r>
          </w:p>
        </w:tc>
      </w:tr>
      <w:tr w:rsidR="003610C6" w:rsidRPr="00C23385" w:rsidTr="00E53A6B">
        <w:trPr>
          <w:trHeight w:val="737"/>
        </w:trPr>
        <w:tc>
          <w:tcPr>
            <w:tcW w:w="3095"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 xml:space="preserve">Montagneux </w:t>
            </w:r>
          </w:p>
        </w:tc>
        <w:tc>
          <w:tcPr>
            <w:tcW w:w="1831"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w:t>
            </w:r>
          </w:p>
        </w:tc>
        <w:tc>
          <w:tcPr>
            <w:tcW w:w="1830"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E3</w:t>
            </w:r>
          </w:p>
        </w:tc>
        <w:tc>
          <w:tcPr>
            <w:tcW w:w="1823" w:type="dxa"/>
          </w:tcPr>
          <w:p w:rsidR="003610C6" w:rsidRPr="00C23385" w:rsidRDefault="003610C6" w:rsidP="00E53A6B">
            <w:pPr>
              <w:tabs>
                <w:tab w:val="left" w:pos="2589"/>
              </w:tabs>
              <w:rPr>
                <w:rFonts w:asciiTheme="majorBidi" w:hAnsiTheme="majorBidi" w:cstheme="majorBidi"/>
                <w:b/>
                <w:bCs/>
                <w:sz w:val="28"/>
                <w:szCs w:val="28"/>
              </w:rPr>
            </w:pPr>
            <w:r w:rsidRPr="00C23385">
              <w:rPr>
                <w:rFonts w:asciiTheme="majorBidi" w:hAnsiTheme="majorBidi" w:cstheme="majorBidi"/>
                <w:b/>
                <w:bCs/>
                <w:sz w:val="28"/>
                <w:szCs w:val="28"/>
              </w:rPr>
              <w:t>E3</w:t>
            </w:r>
          </w:p>
        </w:tc>
      </w:tr>
    </w:tbl>
    <w:p w:rsidR="00BA1B42" w:rsidRPr="00BA1B42" w:rsidRDefault="003610C6" w:rsidP="003610C6">
      <w:pPr>
        <w:tabs>
          <w:tab w:val="left" w:pos="3446"/>
        </w:tabs>
        <w:rPr>
          <w:rFonts w:asciiTheme="majorBidi" w:hAnsiTheme="majorBidi" w:cstheme="majorBidi"/>
          <w:b/>
          <w:bCs/>
          <w:sz w:val="8"/>
          <w:szCs w:val="8"/>
        </w:rPr>
      </w:pPr>
      <w:r w:rsidRPr="00C23385">
        <w:rPr>
          <w:rFonts w:asciiTheme="majorBidi" w:hAnsiTheme="majorBidi" w:cstheme="majorBidi"/>
          <w:b/>
          <w:bCs/>
          <w:sz w:val="24"/>
          <w:szCs w:val="24"/>
        </w:rPr>
        <w:t xml:space="preserve">                             </w:t>
      </w:r>
    </w:p>
    <w:p w:rsidR="003610C6" w:rsidRPr="00796F1B" w:rsidRDefault="003610C6" w:rsidP="00BA1B42">
      <w:pPr>
        <w:tabs>
          <w:tab w:val="left" w:pos="3446"/>
        </w:tabs>
        <w:jc w:val="center"/>
        <w:rPr>
          <w:rFonts w:asciiTheme="majorBidi" w:hAnsiTheme="majorBidi" w:cstheme="majorBidi"/>
          <w:b/>
          <w:bCs/>
          <w:sz w:val="24"/>
          <w:szCs w:val="24"/>
        </w:rPr>
      </w:pPr>
      <w:r w:rsidRPr="00796F1B">
        <w:rPr>
          <w:rFonts w:asciiTheme="majorBidi" w:hAnsiTheme="majorBidi" w:cstheme="majorBidi"/>
          <w:b/>
          <w:bCs/>
          <w:sz w:val="24"/>
          <w:szCs w:val="24"/>
        </w:rPr>
        <w:t>Tableau n°11 : Environnement de la route.</w:t>
      </w:r>
    </w:p>
    <w:p w:rsidR="003610C6" w:rsidRPr="00C23385" w:rsidRDefault="003610C6" w:rsidP="00BA1B42">
      <w:pPr>
        <w:tabs>
          <w:tab w:val="center" w:pos="4536"/>
        </w:tabs>
        <w:ind w:firstLine="284"/>
        <w:rPr>
          <w:rFonts w:asciiTheme="majorBidi" w:hAnsiTheme="majorBidi" w:cstheme="majorBidi"/>
          <w:sz w:val="24"/>
          <w:szCs w:val="24"/>
        </w:rPr>
      </w:pPr>
      <w:r w:rsidRPr="00C23385">
        <w:rPr>
          <w:rFonts w:asciiTheme="majorBidi" w:hAnsiTheme="majorBidi" w:cstheme="majorBidi"/>
          <w:sz w:val="24"/>
          <w:szCs w:val="24"/>
        </w:rPr>
        <w:t>Les trois types d’environnement résultent du croisement des deux paramètres précédents selon le tableau ci-dessous :</w:t>
      </w:r>
    </w:p>
    <w:p w:rsidR="003610C6" w:rsidRPr="00C23385" w:rsidRDefault="003610C6" w:rsidP="003610C6">
      <w:pPr>
        <w:tabs>
          <w:tab w:val="left" w:pos="2589"/>
        </w:tabs>
        <w:rPr>
          <w:rFonts w:asciiTheme="majorBidi" w:hAnsiTheme="majorBidi" w:cstheme="majorBidi"/>
          <w:sz w:val="24"/>
          <w:szCs w:val="24"/>
        </w:rPr>
      </w:pPr>
      <w:r w:rsidRPr="00C23385">
        <w:rPr>
          <w:rFonts w:asciiTheme="majorBidi" w:hAnsiTheme="majorBidi" w:cstheme="majorBidi"/>
          <w:sz w:val="24"/>
          <w:szCs w:val="24"/>
        </w:rPr>
        <w:t>Dans notre cas :</w:t>
      </w:r>
    </w:p>
    <w:p w:rsidR="003610C6" w:rsidRPr="00C23385" w:rsidRDefault="006C124D" w:rsidP="003610C6">
      <w:pPr>
        <w:tabs>
          <w:tab w:val="left" w:pos="3446"/>
        </w:tabs>
        <w:rPr>
          <w:rFonts w:asciiTheme="majorBidi" w:hAnsiTheme="majorBidi" w:cstheme="majorBidi"/>
          <w:sz w:val="24"/>
          <w:szCs w:val="24"/>
        </w:rPr>
      </w:pPr>
      <w:r>
        <w:rPr>
          <w:rFonts w:asciiTheme="majorBidi" w:hAnsiTheme="majorBidi" w:cstheme="majorBidi"/>
          <w:noProof/>
          <w:sz w:val="24"/>
          <w:szCs w:val="24"/>
          <w:lang w:eastAsia="fr-FR"/>
        </w:rPr>
        <w:pict>
          <v:shape id="_x0000_s3250" type="#_x0000_t202" style="position:absolute;margin-left:69.7pt;margin-top:15.95pt;width:289.7pt;height:51pt;z-index:-25163264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ReugIAAP0FAAAOAAAAZHJzL2Uyb0RvYy54bWysVEtPGzEQvlfqf7B8L7t5kEDEBqUgqkoU&#10;UKFC6s3x2mSF7XFtJ7vpr+/Yu5sE2h6omsPGnvk8j28eZ+eNVmQjnK/AFHRwlFMiDIeyMk8F/fZw&#10;9eGEEh+YKZkCIwq6FZ6ez9+/O6vtTAxhBaoUjqAR42e1LegqBDvLMs9XQjN/BFYYVEpwmgW8uqes&#10;dKxG61plwzyfZDW40jrgwnuUXrZKOk/2pRQ83ErpRSCqoBhbSF+Xvsv4zeZnbPbkmF1VvAuD/UMU&#10;mlUGne5MXbLAyNpVv5nSFXfgQYYjDjoDKSsuUg6YzSB/lc39ilmRckFyvN3R5P+fWX6zuXOkKgs6&#10;pcQwjSX6joUipSBBNEGQaaSotn6GyHuL2NB8hAZL3cs9CmPmjXQ6/mNOBPVI9nZHMFoiHIWjyfR0&#10;NB1SwlF3Ms1PjpP5bP/aOh8+CdAkHgrqsICJV7a59gEjQWgPic48qKq8qpRKl9g04kI5smFYbsa5&#10;MGGUnqu1/gJlK5/k+GsLj2Jsj1Y87sXoIrVftJQcvnCiDKkLOhkd58nwC12MbOd+qRh/jm6ivX2Y&#10;eFMmRitSd3ZZRYJbItMpbJWIGGW+ConVSXz+NcVUimQX0RElkZC3POzw+6je8rjNo/cMJuwe68qA&#10;a1l6WZnyuQ9Ztngk6SDveAzNskltOez7bAnlFtvPQTvD3vKrCvm+Zj7cMYdDix2Hiyjc4kcqwCJB&#10;d6JkBe7nn+QRj7OEWkpqXAIF9T/WzAlK1GeDU3Y6GI/j1kiX8fF0iBd3qFkeasxaXwA23gBXnuXp&#10;GPFB9UfpQD/ivlpEr6hihqPvgob+eBHa1YT7jovFIoFwT1gWrs295dF0LFLss4fmkTnbjUkc1Rvo&#10;1wWbvZqWFhtfGlisA8gqjVLkuWW14x93TGrXbh/GJXZ4T6j91p7/AgAA//8DAFBLAwQUAAYACAAA&#10;ACEAW8bgyOAAAAAKAQAADwAAAGRycy9kb3ducmV2LnhtbEyPQU/CQBCF7yb+h82YeINtLSDWbonR&#10;eJOQIiQet92hrXRnm+4C5d87nvQ4mS/vfS9bjbYTZxx860hBPI1AIFXOtFQr2H2+T5YgfNBkdOcI&#10;FVzRwyq/vcl0atyFCjxvQy04hHyqFTQh9KmUvmrQaj91PRL/Dm6wOvA51NIM+sLhtpMPUbSQVrfE&#10;DY3u8bXB6rg9WQVvV1fsD8nXfJ3YDX4Xfl1+HJ+Uur8bX55BBBzDHwy/+qwOOTuV7kTGi07BJI5n&#10;jCpIkgQEA/PFkseVTD5GM5B5Jv9PyH8AAAD//wMAUEsBAi0AFAAGAAgAAAAhALaDOJL+AAAA4QEA&#10;ABMAAAAAAAAAAAAAAAAAAAAAAFtDb250ZW50X1R5cGVzXS54bWxQSwECLQAUAAYACAAAACEAOP0h&#10;/9YAAACUAQAACwAAAAAAAAAAAAAAAAAvAQAAX3JlbHMvLnJlbHNQSwECLQAUAAYACAAAACEAd0Ck&#10;XroCAAD9BQAADgAAAAAAAAAAAAAAAAAuAgAAZHJzL2Uyb0RvYy54bWxQSwECLQAUAAYACAAAACEA&#10;W8bgyOAAAAAKAQAADwAAAAAAAAAAAAAAAAAUBQAAZHJzL2Rvd25yZXYueG1sUEsFBgAAAAAEAAQA&#10;8wAAACEGAAAAAA==&#10;" fillcolor="#c9c9c9 [1942]" strokeweight=".5pt">
            <v:textbox>
              <w:txbxContent>
                <w:p w:rsidR="00325CF1" w:rsidRDefault="00325CF1" w:rsidP="003610C6">
                  <w:pPr>
                    <w:rPr>
                      <w:rFonts w:asciiTheme="majorBidi" w:hAnsiTheme="majorBidi" w:cstheme="majorBidi"/>
                      <w:b/>
                      <w:bCs/>
                      <w:sz w:val="24"/>
                      <w:szCs w:val="24"/>
                    </w:rPr>
                  </w:pPr>
                  <w:r>
                    <w:rPr>
                      <w:rFonts w:asciiTheme="majorBidi" w:hAnsiTheme="majorBidi" w:cstheme="majorBidi"/>
                      <w:b/>
                      <w:bCs/>
                      <w:sz w:val="24"/>
                      <w:szCs w:val="24"/>
                    </w:rPr>
                    <w:t xml:space="preserve">      </w:t>
                  </w:r>
                  <w:r w:rsidRPr="00C23385">
                    <w:rPr>
                      <w:rFonts w:asciiTheme="majorBidi" w:hAnsiTheme="majorBidi" w:cstheme="majorBidi"/>
                      <w:b/>
                      <w:bCs/>
                      <w:sz w:val="24"/>
                      <w:szCs w:val="24"/>
                    </w:rPr>
                    <w:t xml:space="preserve">Un terrain </w:t>
                  </w:r>
                  <w:r>
                    <w:rPr>
                      <w:rFonts w:asciiTheme="majorBidi" w:hAnsiTheme="majorBidi" w:cstheme="majorBidi"/>
                      <w:b/>
                      <w:bCs/>
                      <w:sz w:val="24"/>
                      <w:szCs w:val="24"/>
                    </w:rPr>
                    <w:t>Plat /Une Sinuosité F</w:t>
                  </w:r>
                  <w:r w:rsidRPr="00C23385">
                    <w:rPr>
                      <w:rFonts w:asciiTheme="majorBidi" w:hAnsiTheme="majorBidi" w:cstheme="majorBidi"/>
                      <w:b/>
                      <w:bCs/>
                      <w:sz w:val="24"/>
                      <w:szCs w:val="24"/>
                    </w:rPr>
                    <w:t>aible /</w:t>
                  </w:r>
                </w:p>
                <w:p w:rsidR="00325CF1" w:rsidRDefault="00325CF1" w:rsidP="003610C6">
                  <w:r>
                    <w:rPr>
                      <w:rFonts w:asciiTheme="majorBidi" w:hAnsiTheme="majorBidi" w:cstheme="majorBidi"/>
                      <w:b/>
                      <w:bCs/>
                      <w:sz w:val="24"/>
                      <w:szCs w:val="24"/>
                    </w:rPr>
                    <w:t xml:space="preserve">       L’environ</w:t>
                  </w:r>
                  <w:r w:rsidR="00D75D6F">
                    <w:rPr>
                      <w:rFonts w:asciiTheme="majorBidi" w:hAnsiTheme="majorBidi" w:cstheme="majorBidi"/>
                      <w:b/>
                      <w:bCs/>
                      <w:sz w:val="24"/>
                      <w:szCs w:val="24"/>
                    </w:rPr>
                    <w:t>nement de la route E1 (tableau 11</w:t>
                  </w:r>
                  <w:r>
                    <w:rPr>
                      <w:rFonts w:asciiTheme="majorBidi" w:hAnsiTheme="majorBidi" w:cstheme="majorBidi"/>
                      <w:b/>
                      <w:bCs/>
                      <w:sz w:val="24"/>
                      <w:szCs w:val="24"/>
                    </w:rPr>
                    <w:t>)</w:t>
                  </w:r>
                </w:p>
              </w:txbxContent>
            </v:textbox>
            <w10:wrap anchorx="margin"/>
          </v:shape>
        </w:pict>
      </w:r>
    </w:p>
    <w:p w:rsidR="003610C6" w:rsidRDefault="003610C6" w:rsidP="003610C6">
      <w:pPr>
        <w:tabs>
          <w:tab w:val="left" w:pos="3446"/>
        </w:tabs>
        <w:rPr>
          <w:rFonts w:asciiTheme="majorBidi" w:hAnsiTheme="majorBidi" w:cstheme="majorBidi"/>
          <w:b/>
          <w:bCs/>
          <w:color w:val="000000"/>
          <w:sz w:val="28"/>
          <w:szCs w:val="28"/>
          <w:u w:val="single"/>
        </w:rPr>
      </w:pPr>
    </w:p>
    <w:p w:rsidR="00BA1B42" w:rsidRDefault="00BA1B42" w:rsidP="003610C6">
      <w:pPr>
        <w:tabs>
          <w:tab w:val="left" w:pos="3446"/>
        </w:tabs>
        <w:rPr>
          <w:rFonts w:asciiTheme="majorBidi" w:hAnsiTheme="majorBidi" w:cstheme="majorBidi"/>
          <w:b/>
          <w:bCs/>
          <w:color w:val="000000"/>
          <w:sz w:val="28"/>
          <w:szCs w:val="28"/>
          <w:u w:val="single"/>
        </w:rPr>
      </w:pPr>
    </w:p>
    <w:p w:rsidR="00BA1B42" w:rsidRDefault="00BA1B42" w:rsidP="003610C6">
      <w:pPr>
        <w:tabs>
          <w:tab w:val="left" w:pos="3446"/>
        </w:tabs>
        <w:rPr>
          <w:rFonts w:asciiTheme="majorBidi" w:hAnsiTheme="majorBidi" w:cstheme="majorBidi"/>
          <w:b/>
          <w:bCs/>
          <w:color w:val="000000"/>
          <w:sz w:val="28"/>
          <w:szCs w:val="28"/>
          <w:u w:val="single"/>
        </w:rPr>
      </w:pPr>
    </w:p>
    <w:p w:rsidR="00BA1B42" w:rsidRDefault="00BA1B42" w:rsidP="003610C6">
      <w:pPr>
        <w:tabs>
          <w:tab w:val="left" w:pos="3446"/>
        </w:tabs>
        <w:rPr>
          <w:rFonts w:asciiTheme="majorBidi" w:hAnsiTheme="majorBidi" w:cstheme="majorBidi"/>
          <w:b/>
          <w:bCs/>
          <w:color w:val="000000"/>
          <w:sz w:val="28"/>
          <w:szCs w:val="28"/>
          <w:u w:val="single"/>
        </w:rPr>
      </w:pPr>
    </w:p>
    <w:p w:rsidR="003610C6" w:rsidRPr="00C23385" w:rsidRDefault="00D75B2F" w:rsidP="003610C6">
      <w:pPr>
        <w:tabs>
          <w:tab w:val="left" w:pos="3446"/>
        </w:tabs>
        <w:rPr>
          <w:rFonts w:asciiTheme="majorBidi" w:hAnsiTheme="majorBidi" w:cstheme="majorBidi"/>
          <w:sz w:val="28"/>
          <w:szCs w:val="28"/>
        </w:rPr>
      </w:pPr>
      <w:r>
        <w:rPr>
          <w:rFonts w:asciiTheme="majorBidi" w:hAnsiTheme="majorBidi" w:cstheme="majorBidi"/>
          <w:b/>
          <w:bCs/>
          <w:color w:val="000000"/>
          <w:sz w:val="28"/>
          <w:szCs w:val="28"/>
          <w:u w:val="single"/>
        </w:rPr>
        <w:lastRenderedPageBreak/>
        <w:t>II.5</w:t>
      </w:r>
      <w:r w:rsidR="003610C6" w:rsidRPr="00C23385">
        <w:rPr>
          <w:rFonts w:asciiTheme="majorBidi" w:hAnsiTheme="majorBidi" w:cstheme="majorBidi"/>
          <w:b/>
          <w:bCs/>
          <w:color w:val="000000"/>
          <w:sz w:val="28"/>
          <w:szCs w:val="28"/>
          <w:u w:val="single"/>
        </w:rPr>
        <w:t>. Catégorie de la route</w:t>
      </w:r>
      <w:r w:rsidR="003610C6" w:rsidRPr="00C23385">
        <w:rPr>
          <w:rFonts w:asciiTheme="majorBidi" w:hAnsiTheme="majorBidi" w:cstheme="majorBidi"/>
          <w:sz w:val="28"/>
          <w:szCs w:val="28"/>
        </w:rPr>
        <w:t> :</w:t>
      </w:r>
    </w:p>
    <w:p w:rsidR="003610C6" w:rsidRDefault="003610C6" w:rsidP="00BA1B42">
      <w:pPr>
        <w:tabs>
          <w:tab w:val="left" w:pos="3446"/>
        </w:tabs>
        <w:spacing w:after="0" w:line="276" w:lineRule="auto"/>
        <w:ind w:firstLine="284"/>
        <w:jc w:val="both"/>
        <w:rPr>
          <w:rFonts w:asciiTheme="majorBidi" w:hAnsiTheme="majorBidi" w:cstheme="majorBidi"/>
          <w:sz w:val="24"/>
          <w:szCs w:val="24"/>
        </w:rPr>
      </w:pPr>
      <w:r>
        <w:rPr>
          <w:rFonts w:asciiTheme="majorBidi" w:hAnsiTheme="majorBidi" w:cstheme="majorBidi"/>
          <w:sz w:val="24"/>
          <w:szCs w:val="24"/>
        </w:rPr>
        <w:t>Selon la</w:t>
      </w:r>
      <w:r w:rsidRPr="00C23385">
        <w:rPr>
          <w:rFonts w:asciiTheme="majorBidi" w:hAnsiTheme="majorBidi" w:cstheme="majorBidi"/>
          <w:sz w:val="24"/>
          <w:szCs w:val="24"/>
        </w:rPr>
        <w:t xml:space="preserve"> B40 (norme technique d’aménagement des routes algériennes) le</w:t>
      </w:r>
      <w:r>
        <w:rPr>
          <w:rFonts w:asciiTheme="majorBidi" w:hAnsiTheme="majorBidi" w:cstheme="majorBidi"/>
          <w:sz w:val="24"/>
          <w:szCs w:val="24"/>
        </w:rPr>
        <w:t>s routes sont classées en Cinq</w:t>
      </w:r>
      <w:r w:rsidRPr="00C23385">
        <w:rPr>
          <w:rFonts w:asciiTheme="majorBidi" w:hAnsiTheme="majorBidi" w:cstheme="majorBidi"/>
          <w:sz w:val="24"/>
          <w:szCs w:val="24"/>
        </w:rPr>
        <w:t xml:space="preserve"> catégories fonctionnelles, correspondants aux finalités économiques et administratives).</w:t>
      </w:r>
    </w:p>
    <w:p w:rsidR="00BA1B42" w:rsidRPr="00BA1B42" w:rsidRDefault="00BA1B42" w:rsidP="00BA1B42">
      <w:pPr>
        <w:tabs>
          <w:tab w:val="left" w:pos="3446"/>
        </w:tabs>
        <w:spacing w:after="0" w:line="276" w:lineRule="auto"/>
        <w:ind w:firstLine="284"/>
        <w:jc w:val="both"/>
        <w:rPr>
          <w:rFonts w:asciiTheme="majorBidi" w:hAnsiTheme="majorBidi" w:cstheme="majorBidi"/>
          <w:sz w:val="8"/>
          <w:szCs w:val="8"/>
        </w:rPr>
      </w:pPr>
    </w:p>
    <w:p w:rsidR="003610C6" w:rsidRDefault="003610C6" w:rsidP="00BA1B42">
      <w:pPr>
        <w:tabs>
          <w:tab w:val="left" w:pos="3446"/>
        </w:tabs>
        <w:spacing w:after="0" w:line="276" w:lineRule="auto"/>
        <w:jc w:val="both"/>
        <w:rPr>
          <w:rFonts w:asciiTheme="majorBidi" w:hAnsiTheme="majorBidi" w:cstheme="majorBidi"/>
          <w:sz w:val="24"/>
          <w:szCs w:val="24"/>
        </w:rPr>
      </w:pPr>
      <w:r w:rsidRPr="00C23385">
        <w:rPr>
          <w:rFonts w:asciiTheme="majorBidi" w:hAnsiTheme="majorBidi" w:cstheme="majorBidi"/>
          <w:sz w:val="24"/>
          <w:szCs w:val="24"/>
        </w:rPr>
        <w:t xml:space="preserve">Les </w:t>
      </w:r>
      <w:r>
        <w:rPr>
          <w:rFonts w:asciiTheme="majorBidi" w:hAnsiTheme="majorBidi" w:cstheme="majorBidi"/>
          <w:sz w:val="24"/>
          <w:szCs w:val="24"/>
        </w:rPr>
        <w:t>Cinq</w:t>
      </w:r>
      <w:r w:rsidRPr="00C23385">
        <w:rPr>
          <w:rFonts w:asciiTheme="majorBidi" w:hAnsiTheme="majorBidi" w:cstheme="majorBidi"/>
          <w:sz w:val="24"/>
          <w:szCs w:val="24"/>
        </w:rPr>
        <w:t xml:space="preserve"> catégories de la route sont :</w:t>
      </w:r>
    </w:p>
    <w:p w:rsidR="00BA1B42" w:rsidRPr="00BA1B42" w:rsidRDefault="00BA1B42" w:rsidP="00BA1B42">
      <w:pPr>
        <w:tabs>
          <w:tab w:val="left" w:pos="3446"/>
        </w:tabs>
        <w:spacing w:after="0" w:line="276" w:lineRule="auto"/>
        <w:jc w:val="both"/>
        <w:rPr>
          <w:rFonts w:asciiTheme="majorBidi" w:hAnsiTheme="majorBidi" w:cstheme="majorBidi"/>
          <w:sz w:val="8"/>
          <w:szCs w:val="8"/>
        </w:rPr>
      </w:pPr>
    </w:p>
    <w:p w:rsidR="003610C6" w:rsidRPr="00C23385" w:rsidRDefault="003610C6" w:rsidP="00BA1B42">
      <w:pPr>
        <w:pStyle w:val="Paragraphedeliste"/>
        <w:numPr>
          <w:ilvl w:val="0"/>
          <w:numId w:val="4"/>
        </w:numPr>
        <w:tabs>
          <w:tab w:val="left" w:pos="3446"/>
        </w:tabs>
        <w:spacing w:after="0"/>
        <w:jc w:val="both"/>
        <w:rPr>
          <w:rFonts w:asciiTheme="majorBidi" w:hAnsiTheme="majorBidi" w:cstheme="majorBidi"/>
          <w:sz w:val="24"/>
          <w:szCs w:val="24"/>
        </w:rPr>
      </w:pPr>
      <w:r w:rsidRPr="00C23385">
        <w:rPr>
          <w:rFonts w:asciiTheme="majorBidi" w:hAnsiTheme="majorBidi" w:cstheme="majorBidi"/>
          <w:b/>
          <w:bCs/>
          <w:sz w:val="24"/>
          <w:szCs w:val="24"/>
        </w:rPr>
        <w:t>CAT 1</w:t>
      </w:r>
      <w:r>
        <w:rPr>
          <w:rFonts w:asciiTheme="majorBidi" w:hAnsiTheme="majorBidi" w:cstheme="majorBidi"/>
          <w:sz w:val="24"/>
          <w:szCs w:val="24"/>
        </w:rPr>
        <w:t> : L</w:t>
      </w:r>
      <w:r w:rsidRPr="00C23385">
        <w:rPr>
          <w:rFonts w:asciiTheme="majorBidi" w:hAnsiTheme="majorBidi" w:cstheme="majorBidi"/>
          <w:sz w:val="24"/>
          <w:szCs w:val="24"/>
        </w:rPr>
        <w:t>iaison entre les grands centres économiques.</w:t>
      </w:r>
    </w:p>
    <w:p w:rsidR="003610C6" w:rsidRPr="00C23385" w:rsidRDefault="003610C6" w:rsidP="00BA1B42">
      <w:pPr>
        <w:pStyle w:val="Paragraphedeliste"/>
        <w:numPr>
          <w:ilvl w:val="0"/>
          <w:numId w:val="4"/>
        </w:numPr>
        <w:tabs>
          <w:tab w:val="left" w:pos="3446"/>
        </w:tabs>
        <w:spacing w:after="0"/>
        <w:jc w:val="both"/>
        <w:rPr>
          <w:rFonts w:asciiTheme="majorBidi" w:hAnsiTheme="majorBidi" w:cstheme="majorBidi"/>
          <w:sz w:val="24"/>
          <w:szCs w:val="24"/>
        </w:rPr>
      </w:pPr>
      <w:r w:rsidRPr="00C23385">
        <w:rPr>
          <w:rFonts w:asciiTheme="majorBidi" w:hAnsiTheme="majorBidi" w:cstheme="majorBidi"/>
          <w:b/>
          <w:bCs/>
          <w:sz w:val="24"/>
          <w:szCs w:val="24"/>
        </w:rPr>
        <w:t>CAT 2</w:t>
      </w:r>
      <w:r w:rsidRPr="00C23385">
        <w:rPr>
          <w:rFonts w:asciiTheme="majorBidi" w:hAnsiTheme="majorBidi" w:cstheme="majorBidi"/>
          <w:sz w:val="24"/>
          <w:szCs w:val="24"/>
        </w:rPr>
        <w:t> </w:t>
      </w:r>
      <w:r>
        <w:rPr>
          <w:rFonts w:asciiTheme="majorBidi" w:hAnsiTheme="majorBidi" w:cstheme="majorBidi"/>
          <w:sz w:val="24"/>
          <w:szCs w:val="24"/>
        </w:rPr>
        <w:t>: L</w:t>
      </w:r>
      <w:r w:rsidRPr="00C23385">
        <w:rPr>
          <w:rFonts w:asciiTheme="majorBidi" w:hAnsiTheme="majorBidi" w:cstheme="majorBidi"/>
          <w:sz w:val="24"/>
          <w:szCs w:val="24"/>
        </w:rPr>
        <w:t>iaison entre d’industrie de transformation et d’industrie légère.</w:t>
      </w:r>
    </w:p>
    <w:p w:rsidR="003610C6" w:rsidRPr="00BA1B42" w:rsidRDefault="003610C6" w:rsidP="00BA1B42">
      <w:pPr>
        <w:pStyle w:val="Paragraphedeliste"/>
        <w:numPr>
          <w:ilvl w:val="0"/>
          <w:numId w:val="4"/>
        </w:numPr>
        <w:tabs>
          <w:tab w:val="left" w:pos="3446"/>
        </w:tabs>
        <w:spacing w:after="0"/>
        <w:jc w:val="both"/>
        <w:rPr>
          <w:rFonts w:asciiTheme="majorBidi" w:hAnsiTheme="majorBidi" w:cstheme="majorBidi"/>
          <w:sz w:val="24"/>
          <w:szCs w:val="24"/>
        </w:rPr>
      </w:pPr>
      <w:r w:rsidRPr="00C23385">
        <w:rPr>
          <w:rFonts w:asciiTheme="majorBidi" w:hAnsiTheme="majorBidi" w:cstheme="majorBidi"/>
          <w:b/>
          <w:bCs/>
          <w:sz w:val="24"/>
          <w:szCs w:val="24"/>
        </w:rPr>
        <w:t>CAT 3</w:t>
      </w:r>
      <w:r>
        <w:rPr>
          <w:rFonts w:asciiTheme="majorBidi" w:hAnsiTheme="majorBidi" w:cstheme="majorBidi"/>
          <w:sz w:val="24"/>
          <w:szCs w:val="24"/>
        </w:rPr>
        <w:t> : L</w:t>
      </w:r>
      <w:r w:rsidRPr="00C23385">
        <w:rPr>
          <w:rFonts w:asciiTheme="majorBidi" w:hAnsiTheme="majorBidi" w:cstheme="majorBidi"/>
          <w:sz w:val="24"/>
          <w:szCs w:val="24"/>
        </w:rPr>
        <w:t>iaison entre des chefs-lieux de wilaya et de daïras non desservie par le</w:t>
      </w:r>
      <w:r w:rsidRPr="00BA1B42">
        <w:rPr>
          <w:rFonts w:asciiTheme="majorBidi" w:hAnsiTheme="majorBidi" w:cstheme="majorBidi"/>
          <w:b/>
          <w:bCs/>
          <w:sz w:val="24"/>
          <w:szCs w:val="24"/>
        </w:rPr>
        <w:t xml:space="preserve"> </w:t>
      </w:r>
      <w:r w:rsidR="00BA1B42">
        <w:rPr>
          <w:rFonts w:asciiTheme="majorBidi" w:hAnsiTheme="majorBidi" w:cstheme="majorBidi"/>
          <w:sz w:val="24"/>
          <w:szCs w:val="24"/>
        </w:rPr>
        <w:t>r</w:t>
      </w:r>
      <w:r w:rsidRPr="00BA1B42">
        <w:rPr>
          <w:rFonts w:asciiTheme="majorBidi" w:hAnsiTheme="majorBidi" w:cstheme="majorBidi"/>
          <w:sz w:val="24"/>
          <w:szCs w:val="24"/>
        </w:rPr>
        <w:t>éseau de CAT1 et CAT 2.</w:t>
      </w:r>
    </w:p>
    <w:p w:rsidR="003610C6" w:rsidRPr="00C23385" w:rsidRDefault="003610C6" w:rsidP="00BA1B42">
      <w:pPr>
        <w:pStyle w:val="Paragraphedeliste"/>
        <w:numPr>
          <w:ilvl w:val="0"/>
          <w:numId w:val="4"/>
        </w:numPr>
        <w:tabs>
          <w:tab w:val="left" w:pos="3446"/>
        </w:tabs>
        <w:spacing w:after="0"/>
        <w:jc w:val="both"/>
        <w:rPr>
          <w:rFonts w:asciiTheme="majorBidi" w:hAnsiTheme="majorBidi" w:cstheme="majorBidi"/>
          <w:sz w:val="24"/>
          <w:szCs w:val="24"/>
        </w:rPr>
      </w:pPr>
      <w:r w:rsidRPr="00C23385">
        <w:rPr>
          <w:rFonts w:asciiTheme="majorBidi" w:hAnsiTheme="majorBidi" w:cstheme="majorBidi"/>
          <w:b/>
          <w:bCs/>
          <w:sz w:val="24"/>
          <w:szCs w:val="24"/>
        </w:rPr>
        <w:t>CAT 4</w:t>
      </w:r>
      <w:r w:rsidRPr="00C23385">
        <w:rPr>
          <w:rFonts w:asciiTheme="majorBidi" w:hAnsiTheme="majorBidi" w:cstheme="majorBidi"/>
          <w:sz w:val="24"/>
          <w:szCs w:val="24"/>
        </w:rPr>
        <w:t xml:space="preserve"> : </w:t>
      </w:r>
      <w:r>
        <w:rPr>
          <w:rFonts w:asciiTheme="majorBidi" w:hAnsiTheme="majorBidi" w:cstheme="majorBidi"/>
          <w:sz w:val="24"/>
          <w:szCs w:val="24"/>
        </w:rPr>
        <w:t>L</w:t>
      </w:r>
      <w:r w:rsidRPr="00C23385">
        <w:rPr>
          <w:rFonts w:asciiTheme="majorBidi" w:hAnsiTheme="majorBidi" w:cstheme="majorBidi"/>
          <w:sz w:val="24"/>
          <w:szCs w:val="24"/>
        </w:rPr>
        <w:t>iaison des centres de vie non relie au réseau de CAT 1-2-3.</w:t>
      </w:r>
    </w:p>
    <w:p w:rsidR="003610C6" w:rsidRPr="00C23385" w:rsidRDefault="003610C6" w:rsidP="00BA1B42">
      <w:pPr>
        <w:pStyle w:val="Paragraphedeliste"/>
        <w:numPr>
          <w:ilvl w:val="0"/>
          <w:numId w:val="4"/>
        </w:numPr>
        <w:tabs>
          <w:tab w:val="left" w:pos="3446"/>
        </w:tabs>
        <w:spacing w:after="0"/>
        <w:jc w:val="both"/>
        <w:rPr>
          <w:rFonts w:asciiTheme="majorBidi" w:hAnsiTheme="majorBidi" w:cstheme="majorBidi"/>
          <w:sz w:val="24"/>
          <w:szCs w:val="24"/>
        </w:rPr>
      </w:pPr>
      <w:r w:rsidRPr="00C23385">
        <w:rPr>
          <w:rFonts w:asciiTheme="majorBidi" w:hAnsiTheme="majorBidi" w:cstheme="majorBidi"/>
          <w:b/>
          <w:bCs/>
          <w:sz w:val="24"/>
          <w:szCs w:val="24"/>
        </w:rPr>
        <w:t>CAT 5 </w:t>
      </w:r>
      <w:r w:rsidRPr="00C23385">
        <w:rPr>
          <w:rFonts w:asciiTheme="majorBidi" w:hAnsiTheme="majorBidi" w:cstheme="majorBidi"/>
          <w:sz w:val="24"/>
          <w:szCs w:val="24"/>
        </w:rPr>
        <w:t xml:space="preserve">: </w:t>
      </w:r>
      <w:r>
        <w:rPr>
          <w:rFonts w:asciiTheme="majorBidi" w:hAnsiTheme="majorBidi" w:cstheme="majorBidi"/>
          <w:sz w:val="24"/>
          <w:szCs w:val="24"/>
        </w:rPr>
        <w:t>R</w:t>
      </w:r>
      <w:r w:rsidRPr="00C23385">
        <w:rPr>
          <w:rFonts w:asciiTheme="majorBidi" w:hAnsiTheme="majorBidi" w:cstheme="majorBidi"/>
          <w:sz w:val="24"/>
          <w:szCs w:val="24"/>
        </w:rPr>
        <w:t>outes et pistes non comprises dans les CAT précédentes.</w:t>
      </w:r>
    </w:p>
    <w:p w:rsidR="003610C6" w:rsidRPr="00C23385" w:rsidRDefault="006C124D" w:rsidP="00BA1B42">
      <w:pPr>
        <w:tabs>
          <w:tab w:val="left" w:pos="3446"/>
        </w:tabs>
        <w:spacing w:after="0"/>
        <w:rPr>
          <w:rFonts w:asciiTheme="majorBidi" w:hAnsiTheme="majorBidi" w:cstheme="majorBidi"/>
          <w:sz w:val="24"/>
          <w:szCs w:val="24"/>
        </w:rPr>
      </w:pPr>
      <w:r>
        <w:rPr>
          <w:rFonts w:asciiTheme="majorBidi" w:hAnsiTheme="majorBidi" w:cstheme="majorBidi"/>
          <w:noProof/>
          <w:sz w:val="24"/>
          <w:szCs w:val="24"/>
          <w:lang w:eastAsia="fr-FR"/>
        </w:rPr>
        <w:pict>
          <v:shape id="Zone de texte 8" o:spid="_x0000_s3248" type="#_x0000_t202" style="position:absolute;margin-left:6.3pt;margin-top:17.55pt;width:439.7pt;height:48.8pt;z-index:25168179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Bc8twIAAP0FAAAOAAAAZHJzL2Uyb0RvYy54bWysVEtv2zAMvg/YfxB0X51n0wV1iixFhwFd&#10;W6wdCuymyFJiVBI1SYmd/vpRsp2k3XbosBwcivxEkR8f5xe1VmQrnC/B5LR/0qNEGA5FaVY5/f5w&#10;9eGMEh+YKZgCI3K6E55ezN6/O6/sVAxgDaoQjqAT46eVzek6BDvNMs/XQjN/AlYYNEpwmgU8ulVW&#10;OFahd62yQa93mlXgCuuAC+9Re9kY6Sz5l1LwcCulF4GonGJsIX1d+i7jN5uds+nKMbsueRsG+4co&#10;NCsNPrp3dckCIxtX/uZKl9yBBxlOOOgMpCy5SDlgNv3eq2zu18yKlAuS4+2eJv//3PKb7Z0jZZFT&#10;LJRhGkv0AwtFCkGCqIMgZ5GiyvopIu8tYkP9CWosdaf3qIyZ19Lp+I85EbQj2bs9weiJcFSOx2ej&#10;4WRACUfbZDIYD4bRTXa4bZ0PnwVoEoWcOixg4pVtr31ooB0kPuZBlcVVqVQ6xKYRC+XIlmG5GefC&#10;hGG6rjb6KxSN/rSHv6bwqMb2aNSjTo3RpPaLnlJsLx5RhlQ5PR2Oe8nxC1uMbP/8UjH+1GZ3hELv&#10;ysRoRerONqtIcENkksJOiYhR5puQWJ3E519TTKVIfhEdURIJecvFFn+I6i2Xmzy6l8GE/WVdGnAN&#10;Sy8rUzx1IcsGjzQf5R3FUC/r1JapQaJmCcUO289BM8Pe8qsS+b5mPtwxh0OLHYeLKNziRyrAIkEr&#10;UbIG9/wnfcTjLKGVkgqXQE79zw1zghL1xeCUfeyPRnFrpMNoPBngwR1blscWs9ELwMbr48qzPIkR&#10;H1QnSgf6EffVPL6KJmY4vp3T0ImL0Kwm3HdczOcJhHvCsnBt7i2PrmORYp891I/M2XZM4qjeQLcu&#10;2PTVtDTYeNPAfBNAlmmUDqy2/OOOSQ3f7sO4xI7PCXXY2rNfAAAA//8DAFBLAwQUAAYACAAAACEA&#10;gWOVJN0AAAAJAQAADwAAAGRycy9kb3ducmV2LnhtbEyPzU6DQBSF9ya+w+SauLNDIRBKGRqjcWdj&#10;qJq4HOAWaJk7hJm29O29ruzy5Ds5P/lmNoM44+R6SwqWiwAEUm2bnloFX59vTykI5zU1erCECq7o&#10;YFPc3+U6a+yFSjzvfCs4hFymFXTej5mUru7QaLewIxKzvZ2M9iynVjaTvnC4GWQYBIk0uidu6PSI&#10;Lx3Wx93JKHi92vJ7H/3E28h84KF02+r9uFLq8WF+XoPwOPt/M/zN5+lQ8KbKnqhxYmAdJuxUEMVL&#10;EMzTVcjfKgZxkoIscnn7oPgFAAD//wMAUEsBAi0AFAAGAAgAAAAhALaDOJL+AAAA4QEAABMAAAAA&#10;AAAAAAAAAAAAAAAAAFtDb250ZW50X1R5cGVzXS54bWxQSwECLQAUAAYACAAAACEAOP0h/9YAAACU&#10;AQAACwAAAAAAAAAAAAAAAAAvAQAAX3JlbHMvLnJlbHNQSwECLQAUAAYACAAAACEALtgXPLcCAAD9&#10;BQAADgAAAAAAAAAAAAAAAAAuAgAAZHJzL2Uyb0RvYy54bWxQSwECLQAUAAYACAAAACEAgWOVJN0A&#10;AAAJAQAADwAAAAAAAAAAAAAAAAARBQAAZHJzL2Rvd25yZXYueG1sUEsFBgAAAAAEAAQA8wAAABsG&#10;AAAAAA==&#10;" fillcolor="#c9c9c9 [1942]" strokeweight=".5pt">
            <v:textbox>
              <w:txbxContent>
                <w:p w:rsidR="00325CF1" w:rsidRPr="00BA1B42" w:rsidRDefault="00325CF1" w:rsidP="00BA1B42">
                  <w:pPr>
                    <w:rPr>
                      <w:rFonts w:asciiTheme="majorBidi" w:hAnsiTheme="majorBidi" w:cstheme="majorBidi"/>
                      <w:b/>
                      <w:bCs/>
                      <w:sz w:val="24"/>
                      <w:szCs w:val="24"/>
                    </w:rPr>
                  </w:pPr>
                  <w:r w:rsidRPr="00BA1B42">
                    <w:rPr>
                      <w:rFonts w:asciiTheme="majorBidi" w:hAnsiTheme="majorBidi" w:cstheme="majorBidi"/>
                      <w:b/>
                      <w:bCs/>
                      <w:sz w:val="24"/>
                      <w:szCs w:val="24"/>
                    </w:rPr>
                    <w:t>Dans le cas de notre projet, et après l’analyse des données il s’avère que</w:t>
                  </w:r>
                </w:p>
                <w:p w:rsidR="00325CF1" w:rsidRPr="00BA1B42" w:rsidRDefault="00325CF1" w:rsidP="003610C6">
                  <w:pPr>
                    <w:rPr>
                      <w:rFonts w:asciiTheme="majorBidi" w:hAnsiTheme="majorBidi" w:cstheme="majorBidi"/>
                      <w:b/>
                      <w:bCs/>
                      <w:sz w:val="24"/>
                      <w:szCs w:val="24"/>
                    </w:rPr>
                  </w:pPr>
                  <w:r w:rsidRPr="00BA1B42">
                    <w:rPr>
                      <w:rFonts w:asciiTheme="majorBidi" w:hAnsiTheme="majorBidi" w:cstheme="majorBidi"/>
                      <w:b/>
                      <w:bCs/>
                      <w:sz w:val="24"/>
                      <w:szCs w:val="24"/>
                    </w:rPr>
                    <w:t>La catégorie de notre projet rentre dans la CAT 2</w:t>
                  </w:r>
                </w:p>
              </w:txbxContent>
            </v:textbox>
          </v:shape>
        </w:pict>
      </w:r>
      <w:r w:rsidR="003610C6" w:rsidRPr="00C23385">
        <w:rPr>
          <w:rFonts w:asciiTheme="majorBidi" w:hAnsiTheme="majorBidi" w:cstheme="majorBidi"/>
          <w:sz w:val="24"/>
          <w:szCs w:val="24"/>
        </w:rPr>
        <w:br/>
      </w:r>
    </w:p>
    <w:p w:rsidR="003610C6" w:rsidRPr="00C23385" w:rsidRDefault="003610C6" w:rsidP="003610C6">
      <w:pPr>
        <w:tabs>
          <w:tab w:val="left" w:pos="3446"/>
        </w:tabs>
        <w:rPr>
          <w:rFonts w:asciiTheme="majorBidi" w:hAnsiTheme="majorBidi" w:cstheme="majorBidi"/>
          <w:sz w:val="24"/>
          <w:szCs w:val="24"/>
        </w:rPr>
      </w:pPr>
    </w:p>
    <w:p w:rsidR="003610C6" w:rsidRDefault="003610C6" w:rsidP="003610C6">
      <w:pPr>
        <w:tabs>
          <w:tab w:val="left" w:pos="3446"/>
        </w:tabs>
        <w:rPr>
          <w:rFonts w:asciiTheme="majorBidi" w:hAnsiTheme="majorBidi" w:cstheme="majorBidi"/>
          <w:b/>
          <w:bCs/>
          <w:color w:val="000000"/>
          <w:sz w:val="28"/>
          <w:szCs w:val="28"/>
          <w:u w:val="single"/>
        </w:rPr>
      </w:pPr>
    </w:p>
    <w:p w:rsidR="00D75B2F" w:rsidRDefault="00D75B2F" w:rsidP="00BA1B42">
      <w:pPr>
        <w:tabs>
          <w:tab w:val="left" w:pos="3446"/>
        </w:tabs>
        <w:spacing w:after="0" w:line="276" w:lineRule="auto"/>
        <w:ind w:firstLine="284"/>
        <w:jc w:val="both"/>
        <w:rPr>
          <w:rFonts w:asciiTheme="majorBidi" w:hAnsiTheme="majorBidi" w:cstheme="majorBidi"/>
          <w:sz w:val="24"/>
          <w:szCs w:val="24"/>
        </w:rPr>
      </w:pPr>
    </w:p>
    <w:p w:rsidR="00D75B2F" w:rsidRPr="00D75B2F" w:rsidRDefault="00D75B2F" w:rsidP="00D75B2F">
      <w:pPr>
        <w:tabs>
          <w:tab w:val="left" w:pos="3446"/>
        </w:tabs>
        <w:rPr>
          <w:rFonts w:asciiTheme="majorBidi" w:hAnsiTheme="majorBidi" w:cstheme="majorBidi"/>
          <w:b/>
          <w:sz w:val="28"/>
          <w:szCs w:val="28"/>
          <w:u w:val="single"/>
        </w:rPr>
      </w:pPr>
      <w:r w:rsidRPr="00D75B2F">
        <w:rPr>
          <w:rFonts w:asciiTheme="majorBidi" w:hAnsiTheme="majorBidi" w:cstheme="majorBidi"/>
          <w:b/>
          <w:bCs/>
          <w:color w:val="000000"/>
          <w:sz w:val="28"/>
          <w:szCs w:val="28"/>
          <w:u w:val="single"/>
        </w:rPr>
        <w:t>II.6</w:t>
      </w:r>
      <w:r w:rsidRPr="00D75B2F">
        <w:rPr>
          <w:rFonts w:asciiTheme="majorBidi" w:hAnsiTheme="majorBidi" w:cstheme="majorBidi"/>
          <w:b/>
          <w:sz w:val="28"/>
          <w:szCs w:val="28"/>
          <w:u w:val="single"/>
        </w:rPr>
        <w:t xml:space="preserve">: </w:t>
      </w:r>
      <w:r>
        <w:rPr>
          <w:rFonts w:asciiTheme="majorBidi" w:hAnsiTheme="majorBidi" w:cstheme="majorBidi"/>
          <w:b/>
          <w:sz w:val="28"/>
          <w:szCs w:val="28"/>
          <w:u w:val="single"/>
        </w:rPr>
        <w:t>Vitesse de référence :</w:t>
      </w:r>
    </w:p>
    <w:p w:rsidR="003610C6" w:rsidRDefault="00470A54" w:rsidP="00D75B2F">
      <w:pPr>
        <w:tabs>
          <w:tab w:val="left" w:pos="3446"/>
        </w:tabs>
        <w:spacing w:after="0" w:line="276" w:lineRule="auto"/>
        <w:jc w:val="both"/>
        <w:rPr>
          <w:rFonts w:asciiTheme="majorBidi" w:hAnsiTheme="majorBidi" w:cstheme="majorBidi"/>
          <w:sz w:val="24"/>
          <w:szCs w:val="24"/>
        </w:rPr>
      </w:pPr>
      <w:r w:rsidRPr="00C23385">
        <w:rPr>
          <w:rFonts w:asciiTheme="majorBidi" w:hAnsiTheme="majorBidi" w:cstheme="majorBidi"/>
          <w:sz w:val="24"/>
          <w:szCs w:val="24"/>
        </w:rPr>
        <w:t>Une</w:t>
      </w:r>
      <w:r w:rsidR="003610C6" w:rsidRPr="00C23385">
        <w:rPr>
          <w:rFonts w:asciiTheme="majorBidi" w:hAnsiTheme="majorBidi" w:cstheme="majorBidi"/>
          <w:sz w:val="24"/>
          <w:szCs w:val="24"/>
        </w:rPr>
        <w:t xml:space="preserve"> route a circulation normale et au-dessous de laquelle les véhicules rapides peuvent circuler normalement.</w:t>
      </w:r>
      <w:r w:rsidR="003610C6">
        <w:rPr>
          <w:rFonts w:asciiTheme="majorBidi" w:hAnsiTheme="majorBidi" w:cstheme="majorBidi"/>
          <w:sz w:val="24"/>
          <w:szCs w:val="24"/>
        </w:rPr>
        <w:t xml:space="preserve"> E</w:t>
      </w:r>
      <w:r w:rsidR="003610C6" w:rsidRPr="00C23385">
        <w:rPr>
          <w:rFonts w:asciiTheme="majorBidi" w:hAnsiTheme="majorBidi" w:cstheme="majorBidi"/>
          <w:sz w:val="24"/>
          <w:szCs w:val="24"/>
        </w:rPr>
        <w:t>lle est déterminée en fonction de l’importance des liaisons assurées par la section de la route et par les conditions géographiques</w:t>
      </w:r>
      <w:r w:rsidR="003610C6">
        <w:rPr>
          <w:rFonts w:asciiTheme="majorBidi" w:hAnsiTheme="majorBidi" w:cstheme="majorBidi"/>
          <w:sz w:val="24"/>
          <w:szCs w:val="24"/>
        </w:rPr>
        <w:t>.</w:t>
      </w:r>
      <w:r w:rsidR="003610C6" w:rsidRPr="00C23385">
        <w:rPr>
          <w:rFonts w:asciiTheme="majorBidi" w:hAnsiTheme="majorBidi" w:cstheme="majorBidi"/>
          <w:sz w:val="24"/>
          <w:szCs w:val="24"/>
        </w:rPr>
        <w:t xml:space="preserve"> La vitesse est donc en fonction de (catégories, environnement)</w:t>
      </w:r>
      <w:r w:rsidR="003610C6">
        <w:rPr>
          <w:rFonts w:asciiTheme="majorBidi" w:hAnsiTheme="majorBidi" w:cstheme="majorBidi"/>
          <w:sz w:val="24"/>
          <w:szCs w:val="24"/>
        </w:rPr>
        <w:t>.</w:t>
      </w:r>
    </w:p>
    <w:p w:rsidR="00BA1B42" w:rsidRPr="00BA1B42" w:rsidRDefault="00BA1B42" w:rsidP="00BA1B42">
      <w:pPr>
        <w:tabs>
          <w:tab w:val="left" w:pos="3446"/>
        </w:tabs>
        <w:spacing w:after="0" w:line="276" w:lineRule="auto"/>
        <w:ind w:firstLine="284"/>
        <w:jc w:val="both"/>
        <w:rPr>
          <w:rFonts w:asciiTheme="majorBidi" w:hAnsiTheme="majorBidi" w:cstheme="majorBidi"/>
          <w:sz w:val="14"/>
          <w:szCs w:val="14"/>
        </w:rPr>
      </w:pPr>
    </w:p>
    <w:tbl>
      <w:tblPr>
        <w:tblStyle w:val="Grilledutableau"/>
        <w:tblW w:w="0" w:type="auto"/>
        <w:tblLook w:val="04A0"/>
      </w:tblPr>
      <w:tblGrid>
        <w:gridCol w:w="2168"/>
        <w:gridCol w:w="2119"/>
        <w:gridCol w:w="2120"/>
        <w:gridCol w:w="2115"/>
      </w:tblGrid>
      <w:tr w:rsidR="003610C6" w:rsidRPr="00054E95" w:rsidTr="00E53A6B">
        <w:trPr>
          <w:trHeight w:val="722"/>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Environnement</w:t>
            </w:r>
          </w:p>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Catégorie</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E1</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E 2</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E3</w:t>
            </w:r>
          </w:p>
        </w:tc>
      </w:tr>
      <w:tr w:rsidR="003610C6" w:rsidRPr="00054E95" w:rsidTr="00E53A6B">
        <w:trPr>
          <w:trHeight w:val="504"/>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 1</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120-100-80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100-80-60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80-60-40</w:t>
            </w:r>
          </w:p>
        </w:tc>
      </w:tr>
      <w:tr w:rsidR="003610C6" w:rsidRPr="00054E95" w:rsidTr="00E53A6B">
        <w:trPr>
          <w:trHeight w:val="538"/>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 2</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120-100-</w:t>
            </w:r>
            <w:r w:rsidRPr="00054E95">
              <w:rPr>
                <w:rFonts w:asciiTheme="majorBidi" w:hAnsiTheme="majorBidi" w:cstheme="majorBidi"/>
                <w:b/>
                <w:bCs/>
                <w:sz w:val="24"/>
                <w:szCs w:val="24"/>
                <w:highlight w:val="yellow"/>
              </w:rPr>
              <w:t>80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100-80-60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80-60-40</w:t>
            </w:r>
          </w:p>
        </w:tc>
      </w:tr>
      <w:tr w:rsidR="003610C6" w:rsidRPr="00054E95" w:rsidTr="00E53A6B">
        <w:trPr>
          <w:trHeight w:val="538"/>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 3</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120-100-80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100-80-60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80-60-40</w:t>
            </w:r>
          </w:p>
        </w:tc>
      </w:tr>
      <w:tr w:rsidR="003610C6" w:rsidRPr="00054E95" w:rsidTr="00E53A6B">
        <w:trPr>
          <w:trHeight w:val="504"/>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 4</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100-80-60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80-60-40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60-40</w:t>
            </w:r>
          </w:p>
        </w:tc>
      </w:tr>
      <w:tr w:rsidR="003610C6" w:rsidRPr="00054E95" w:rsidTr="00E53A6B">
        <w:trPr>
          <w:trHeight w:val="538"/>
        </w:trPr>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CAT 5</w:t>
            </w:r>
          </w:p>
        </w:tc>
        <w:tc>
          <w:tcPr>
            <w:tcW w:w="2183"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80-60-40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60-40</w:t>
            </w:r>
          </w:p>
        </w:tc>
        <w:tc>
          <w:tcPr>
            <w:tcW w:w="2184" w:type="dxa"/>
          </w:tcPr>
          <w:p w:rsidR="003610C6" w:rsidRPr="00054E95" w:rsidRDefault="003610C6" w:rsidP="00BA1B42">
            <w:pPr>
              <w:tabs>
                <w:tab w:val="left" w:pos="3446"/>
              </w:tabs>
              <w:jc w:val="center"/>
              <w:rPr>
                <w:rFonts w:asciiTheme="majorBidi" w:hAnsiTheme="majorBidi" w:cstheme="majorBidi"/>
                <w:b/>
                <w:bCs/>
                <w:sz w:val="24"/>
                <w:szCs w:val="24"/>
              </w:rPr>
            </w:pPr>
            <w:r w:rsidRPr="00054E95">
              <w:rPr>
                <w:rFonts w:asciiTheme="majorBidi" w:hAnsiTheme="majorBidi" w:cstheme="majorBidi"/>
                <w:b/>
                <w:bCs/>
                <w:sz w:val="24"/>
                <w:szCs w:val="24"/>
              </w:rPr>
              <w:t>40</w:t>
            </w:r>
          </w:p>
        </w:tc>
      </w:tr>
    </w:tbl>
    <w:p w:rsidR="00BA1B42" w:rsidRPr="00BA1B42" w:rsidRDefault="00BA1B42" w:rsidP="003610C6">
      <w:pPr>
        <w:tabs>
          <w:tab w:val="left" w:pos="3446"/>
        </w:tabs>
        <w:jc w:val="center"/>
        <w:rPr>
          <w:rFonts w:asciiTheme="majorBidi" w:hAnsiTheme="majorBidi" w:cstheme="majorBidi"/>
          <w:b/>
          <w:bCs/>
          <w:sz w:val="6"/>
          <w:szCs w:val="6"/>
        </w:rPr>
      </w:pPr>
    </w:p>
    <w:p w:rsidR="00BA1B42" w:rsidRPr="00796F1B" w:rsidRDefault="003610C6" w:rsidP="003610C6">
      <w:pPr>
        <w:tabs>
          <w:tab w:val="left" w:pos="3446"/>
        </w:tabs>
        <w:jc w:val="center"/>
        <w:rPr>
          <w:rFonts w:asciiTheme="majorBidi" w:hAnsiTheme="majorBidi" w:cstheme="majorBidi"/>
          <w:b/>
          <w:bCs/>
          <w:sz w:val="24"/>
          <w:szCs w:val="24"/>
        </w:rPr>
      </w:pPr>
      <w:r w:rsidRPr="00796F1B">
        <w:rPr>
          <w:rFonts w:asciiTheme="majorBidi" w:hAnsiTheme="majorBidi" w:cstheme="majorBidi"/>
          <w:b/>
          <w:bCs/>
          <w:sz w:val="24"/>
          <w:szCs w:val="24"/>
        </w:rPr>
        <w:t>Tableau n°12 : Vitesse de référence.</w:t>
      </w:r>
    </w:p>
    <w:p w:rsidR="003610C6" w:rsidRPr="00BA1B42" w:rsidRDefault="003610C6" w:rsidP="00BA1B42">
      <w:pPr>
        <w:tabs>
          <w:tab w:val="left" w:pos="3446"/>
        </w:tabs>
        <w:spacing w:after="0"/>
        <w:jc w:val="center"/>
        <w:rPr>
          <w:rFonts w:asciiTheme="majorBidi" w:hAnsiTheme="majorBidi" w:cstheme="majorBidi"/>
          <w:b/>
          <w:bCs/>
          <w:sz w:val="18"/>
          <w:szCs w:val="18"/>
        </w:rPr>
      </w:pPr>
      <w:r w:rsidRPr="0053362A">
        <w:rPr>
          <w:rFonts w:asciiTheme="majorBidi" w:hAnsiTheme="majorBidi" w:cstheme="majorBidi"/>
          <w:b/>
          <w:bCs/>
          <w:sz w:val="24"/>
          <w:szCs w:val="24"/>
        </w:rPr>
        <w:t xml:space="preserve"> </w:t>
      </w:r>
    </w:p>
    <w:p w:rsidR="003610C6" w:rsidRDefault="003610C6" w:rsidP="00BA1B42">
      <w:pPr>
        <w:tabs>
          <w:tab w:val="left" w:pos="3446"/>
        </w:tabs>
        <w:spacing w:after="0"/>
        <w:rPr>
          <w:rFonts w:asciiTheme="majorBidi" w:hAnsiTheme="majorBidi" w:cstheme="majorBidi"/>
          <w:sz w:val="24"/>
          <w:szCs w:val="24"/>
        </w:rPr>
      </w:pPr>
      <w:r>
        <w:rPr>
          <w:rFonts w:asciiTheme="majorBidi" w:hAnsiTheme="majorBidi" w:cstheme="majorBidi"/>
          <w:sz w:val="24"/>
          <w:szCs w:val="24"/>
        </w:rPr>
        <w:t xml:space="preserve">Pour notre projet et après analyse des données il s’avère que </w:t>
      </w:r>
      <w:r w:rsidRPr="00C23385">
        <w:rPr>
          <w:rFonts w:asciiTheme="majorBidi" w:hAnsiTheme="majorBidi" w:cstheme="majorBidi"/>
          <w:sz w:val="24"/>
          <w:szCs w:val="24"/>
        </w:rPr>
        <w:t xml:space="preserve"> </w:t>
      </w:r>
      <w:r>
        <w:rPr>
          <w:rFonts w:asciiTheme="majorBidi" w:hAnsiTheme="majorBidi" w:cstheme="majorBidi"/>
          <w:sz w:val="24"/>
          <w:szCs w:val="24"/>
        </w:rPr>
        <w:t xml:space="preserve"> </w:t>
      </w:r>
      <w:r w:rsidRPr="00C23385">
        <w:rPr>
          <w:rFonts w:asciiTheme="majorBidi" w:hAnsiTheme="majorBidi" w:cstheme="majorBidi"/>
          <w:b/>
          <w:bCs/>
          <w:sz w:val="24"/>
          <w:szCs w:val="24"/>
        </w:rPr>
        <w:t>Vr</w:t>
      </w:r>
      <w:r>
        <w:rPr>
          <w:rFonts w:asciiTheme="majorBidi" w:hAnsiTheme="majorBidi" w:cstheme="majorBidi"/>
          <w:b/>
          <w:bCs/>
          <w:sz w:val="24"/>
          <w:szCs w:val="24"/>
        </w:rPr>
        <w:t xml:space="preserve"> </w:t>
      </w:r>
      <w:r w:rsidRPr="00C23385">
        <w:rPr>
          <w:rFonts w:asciiTheme="majorBidi" w:hAnsiTheme="majorBidi" w:cstheme="majorBidi"/>
          <w:b/>
          <w:bCs/>
          <w:sz w:val="24"/>
          <w:szCs w:val="24"/>
        </w:rPr>
        <w:t>=</w:t>
      </w:r>
      <w:r>
        <w:rPr>
          <w:rFonts w:asciiTheme="majorBidi" w:hAnsiTheme="majorBidi" w:cstheme="majorBidi"/>
          <w:b/>
          <w:bCs/>
          <w:sz w:val="24"/>
          <w:szCs w:val="24"/>
        </w:rPr>
        <w:t>8</w:t>
      </w:r>
      <w:r w:rsidRPr="00C23385">
        <w:rPr>
          <w:rFonts w:asciiTheme="majorBidi" w:hAnsiTheme="majorBidi" w:cstheme="majorBidi"/>
          <w:b/>
          <w:bCs/>
          <w:sz w:val="24"/>
          <w:szCs w:val="24"/>
        </w:rPr>
        <w:t>0km/h.</w:t>
      </w:r>
    </w:p>
    <w:p w:rsidR="008042B8" w:rsidRDefault="008042B8" w:rsidP="003610C6">
      <w:pPr>
        <w:tabs>
          <w:tab w:val="left" w:pos="3450"/>
        </w:tabs>
        <w:rPr>
          <w:rFonts w:asciiTheme="majorBidi" w:hAnsiTheme="majorBidi" w:cstheme="majorBidi"/>
          <w:szCs w:val="24"/>
        </w:rPr>
        <w:sectPr w:rsidR="008042B8" w:rsidSect="008042B8">
          <w:headerReference w:type="default" r:id="rId44"/>
          <w:footerReference w:type="default" r:id="rId45"/>
          <w:pgSz w:w="11906" w:h="16838"/>
          <w:pgMar w:top="1440" w:right="1800" w:bottom="1440" w:left="1800" w:header="708" w:footer="708" w:gutter="0"/>
          <w:pgNumType w:start="23"/>
          <w:cols w:space="708"/>
          <w:docGrid w:linePitch="360"/>
        </w:sectPr>
      </w:pPr>
    </w:p>
    <w:p w:rsidR="008042B8" w:rsidRDefault="008042B8" w:rsidP="003610C6">
      <w:pPr>
        <w:tabs>
          <w:tab w:val="left" w:pos="3450"/>
        </w:tabs>
        <w:rPr>
          <w:rFonts w:asciiTheme="majorBidi" w:hAnsiTheme="majorBidi" w:cstheme="majorBidi"/>
          <w:szCs w:val="24"/>
        </w:rPr>
      </w:pPr>
    </w:p>
    <w:p w:rsidR="008042B8" w:rsidRDefault="008042B8" w:rsidP="008042B8">
      <w:pPr>
        <w:rPr>
          <w:rFonts w:asciiTheme="majorBidi" w:hAnsiTheme="majorBidi" w:cstheme="majorBidi"/>
          <w:szCs w:val="24"/>
        </w:rPr>
      </w:pPr>
    </w:p>
    <w:p w:rsidR="00320F99" w:rsidRDefault="00320F99"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8042B8" w:rsidRDefault="008042B8" w:rsidP="008042B8">
      <w:pPr>
        <w:tabs>
          <w:tab w:val="left" w:pos="2280"/>
        </w:tabs>
        <w:jc w:val="center"/>
        <w:rPr>
          <w:rFonts w:asciiTheme="majorBidi" w:hAnsiTheme="majorBidi" w:cstheme="majorBidi"/>
          <w:szCs w:val="24"/>
        </w:rPr>
      </w:pPr>
    </w:p>
    <w:p w:rsidR="00494E5C" w:rsidRDefault="006C124D" w:rsidP="00174A0E">
      <w:pPr>
        <w:tabs>
          <w:tab w:val="left" w:pos="2280"/>
        </w:tabs>
        <w:rPr>
          <w:rFonts w:asciiTheme="majorBidi" w:hAnsiTheme="majorBidi" w:cstheme="majorBidi"/>
          <w:szCs w:val="24"/>
        </w:rPr>
      </w:pPr>
      <w:r>
        <w:rPr>
          <w:rFonts w:asciiTheme="majorBidi" w:hAnsiTheme="majorBidi" w:cstheme="majorBidi"/>
          <w:noProof/>
          <w:szCs w:val="24"/>
          <w:lang w:eastAsia="fr-FR"/>
        </w:rPr>
        <w:pict>
          <v:shape id="_x0000_s3253" type="#_x0000_t202" style="position:absolute;margin-left:-18pt;margin-top:52.7pt;width:458.25pt;height:139.45pt;z-index:25168691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8042B8">
                  <w:pPr>
                    <w:spacing w:after="0"/>
                    <w:jc w:val="center"/>
                    <w:rPr>
                      <w:rStyle w:val="lev"/>
                      <w:rFonts w:asciiTheme="majorBidi" w:hAnsiTheme="majorBidi" w:cstheme="majorBidi"/>
                      <w:sz w:val="6"/>
                      <w:szCs w:val="6"/>
                    </w:rPr>
                  </w:pPr>
                </w:p>
                <w:p w:rsidR="00325CF1" w:rsidRPr="00480F29" w:rsidRDefault="00325CF1" w:rsidP="008042B8">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sidRPr="00480F29">
                    <w:rPr>
                      <w:rFonts w:asciiTheme="majorBidi" w:hAnsiTheme="majorBidi" w:cstheme="majorBidi"/>
                      <w:b/>
                      <w:bCs/>
                      <w:color w:val="000000"/>
                      <w:sz w:val="96"/>
                      <w:szCs w:val="96"/>
                    </w:rPr>
                    <w:t>I</w:t>
                  </w:r>
                  <w:r>
                    <w:rPr>
                      <w:rFonts w:asciiTheme="majorBidi" w:hAnsiTheme="majorBidi" w:cstheme="majorBidi"/>
                      <w:b/>
                      <w:bCs/>
                      <w:color w:val="000000"/>
                      <w:sz w:val="96"/>
                      <w:szCs w:val="96"/>
                    </w:rPr>
                    <w:t>II</w:t>
                  </w:r>
                  <w:r w:rsidRPr="00480F29">
                    <w:rPr>
                      <w:rStyle w:val="lev"/>
                      <w:rFonts w:asciiTheme="majorBidi" w:hAnsiTheme="majorBidi" w:cstheme="majorBidi"/>
                      <w:sz w:val="96"/>
                      <w:szCs w:val="96"/>
                    </w:rPr>
                    <w:t> </w:t>
                  </w:r>
                </w:p>
                <w:p w:rsidR="00325CF1" w:rsidRPr="00174A0E" w:rsidRDefault="00325CF1" w:rsidP="00174A0E">
                  <w:pPr>
                    <w:jc w:val="center"/>
                    <w:rPr>
                      <w:rStyle w:val="lev"/>
                      <w:rFonts w:asciiTheme="majorBidi" w:hAnsiTheme="majorBidi" w:cstheme="majorBidi"/>
                      <w:b w:val="0"/>
                      <w:bCs w:val="0"/>
                    </w:rPr>
                  </w:pPr>
                  <w:r w:rsidRPr="00C47E2E">
                    <w:rPr>
                      <w:rFonts w:asciiTheme="majorBidi" w:hAnsiTheme="majorBidi" w:cstheme="majorBidi"/>
                      <w:b/>
                      <w:bCs/>
                      <w:color w:val="000000"/>
                      <w:sz w:val="96"/>
                      <w:szCs w:val="96"/>
                    </w:rPr>
                    <w:t>Etude du trafic</w:t>
                  </w:r>
                </w:p>
              </w:txbxContent>
            </v:textbox>
            <w10:wrap anchorx="margin"/>
          </v:shape>
        </w:pict>
      </w: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Pr="00494E5C" w:rsidRDefault="00494E5C" w:rsidP="00494E5C">
      <w:pPr>
        <w:rPr>
          <w:rFonts w:asciiTheme="majorBidi" w:hAnsiTheme="majorBidi" w:cstheme="majorBidi"/>
          <w:szCs w:val="24"/>
        </w:rPr>
      </w:pPr>
    </w:p>
    <w:p w:rsidR="00494E5C" w:rsidRDefault="00494E5C" w:rsidP="00494E5C">
      <w:pPr>
        <w:rPr>
          <w:rFonts w:asciiTheme="majorBidi" w:hAnsiTheme="majorBidi" w:cstheme="majorBidi"/>
          <w:szCs w:val="24"/>
        </w:rPr>
      </w:pPr>
    </w:p>
    <w:p w:rsidR="00494E5C" w:rsidRDefault="00494E5C" w:rsidP="00494E5C">
      <w:pPr>
        <w:rPr>
          <w:rFonts w:asciiTheme="majorBidi" w:hAnsiTheme="majorBidi" w:cstheme="majorBidi"/>
          <w:szCs w:val="24"/>
        </w:rPr>
      </w:pPr>
    </w:p>
    <w:p w:rsidR="00494E5C" w:rsidRDefault="00494E5C" w:rsidP="00494E5C">
      <w:pPr>
        <w:tabs>
          <w:tab w:val="left" w:pos="4725"/>
        </w:tabs>
        <w:rPr>
          <w:rFonts w:asciiTheme="majorBidi" w:hAnsiTheme="majorBidi" w:cstheme="majorBidi"/>
          <w:szCs w:val="24"/>
        </w:rPr>
        <w:sectPr w:rsidR="00494E5C" w:rsidSect="008042B8">
          <w:headerReference w:type="default" r:id="rId46"/>
          <w:footerReference w:type="default" r:id="rId47"/>
          <w:pgSz w:w="11906" w:h="16838"/>
          <w:pgMar w:top="1440" w:right="1800" w:bottom="1440" w:left="1800" w:header="708" w:footer="708" w:gutter="0"/>
          <w:pgNumType w:start="23"/>
          <w:cols w:space="708"/>
          <w:docGrid w:linePitch="360"/>
        </w:sectPr>
      </w:pPr>
      <w:r>
        <w:rPr>
          <w:rFonts w:asciiTheme="majorBidi" w:hAnsiTheme="majorBidi" w:cstheme="majorBidi"/>
          <w:szCs w:val="24"/>
        </w:rPr>
        <w:tab/>
      </w:r>
    </w:p>
    <w:p w:rsidR="00494E5C" w:rsidRPr="00470A54" w:rsidRDefault="00494E5C" w:rsidP="00494E5C">
      <w:pPr>
        <w:rPr>
          <w:rFonts w:asciiTheme="majorBidi" w:hAnsiTheme="majorBidi" w:cstheme="majorBidi"/>
          <w:color w:val="000000"/>
          <w:sz w:val="8"/>
          <w:szCs w:val="8"/>
          <w:u w:val="single"/>
        </w:rPr>
      </w:pPr>
      <w:r w:rsidRPr="00470A54">
        <w:rPr>
          <w:rFonts w:asciiTheme="majorBidi" w:hAnsiTheme="majorBidi" w:cstheme="majorBidi"/>
          <w:b/>
          <w:bCs/>
          <w:color w:val="000000"/>
          <w:sz w:val="28"/>
          <w:szCs w:val="28"/>
          <w:u w:val="single"/>
        </w:rPr>
        <w:lastRenderedPageBreak/>
        <w:t>III.1 Généralité :</w:t>
      </w:r>
      <w:r w:rsidRPr="00470A54">
        <w:rPr>
          <w:rFonts w:asciiTheme="majorBidi" w:hAnsiTheme="majorBidi" w:cstheme="majorBidi"/>
          <w:color w:val="000000"/>
          <w:sz w:val="28"/>
          <w:szCs w:val="28"/>
          <w:u w:val="single"/>
        </w:rPr>
        <w:br/>
      </w:r>
    </w:p>
    <w:p w:rsidR="00494E5C" w:rsidRDefault="00494E5C" w:rsidP="00494E5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L'étude du trafic qui est un élément essentiel qui doit être préalable à tout projet de réalisation ou d’aménagement d’infrastructure de transport, permet de déterminer le type d’aménagement qui convient et, au-delà les caractéristiques à lui donner depuis le nombre de voie jusqu’à l'épaisseur des différentes couches de matériaux qui constituent la chaussée.</w:t>
      </w:r>
    </w:p>
    <w:p w:rsidR="00494E5C" w:rsidRPr="00494E5C" w:rsidRDefault="00494E5C" w:rsidP="00494E5C">
      <w:pPr>
        <w:spacing w:after="0" w:line="276" w:lineRule="auto"/>
        <w:ind w:firstLine="284"/>
        <w:jc w:val="both"/>
        <w:rPr>
          <w:rFonts w:asciiTheme="majorBidi" w:hAnsiTheme="majorBidi" w:cstheme="majorBidi"/>
          <w:color w:val="000000"/>
          <w:sz w:val="8"/>
          <w:szCs w:val="8"/>
        </w:rPr>
      </w:pPr>
    </w:p>
    <w:p w:rsidR="00494E5C" w:rsidRDefault="00494E5C" w:rsidP="00494E5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L’étude du trafic constitue un moyen important de saisie des grands flux à travers un pays ou une région, elle représente une partie appréciable des études de transport, et constitue parallèlement une approche essentielle de la c</w:t>
      </w:r>
      <w:r>
        <w:rPr>
          <w:rFonts w:asciiTheme="majorBidi" w:hAnsiTheme="majorBidi" w:cstheme="majorBidi"/>
          <w:color w:val="000000"/>
          <w:sz w:val="24"/>
          <w:szCs w:val="24"/>
        </w:rPr>
        <w:t>onception des réseaux routiers.</w:t>
      </w:r>
    </w:p>
    <w:p w:rsidR="00494E5C" w:rsidRPr="00494E5C" w:rsidRDefault="00494E5C" w:rsidP="00494E5C">
      <w:pPr>
        <w:spacing w:after="0" w:line="276" w:lineRule="auto"/>
        <w:ind w:firstLine="284"/>
        <w:jc w:val="both"/>
        <w:rPr>
          <w:rFonts w:asciiTheme="majorBidi" w:hAnsiTheme="majorBidi" w:cstheme="majorBidi"/>
          <w:color w:val="000000"/>
          <w:sz w:val="10"/>
          <w:szCs w:val="10"/>
        </w:rPr>
      </w:pPr>
    </w:p>
    <w:p w:rsidR="00494E5C" w:rsidRDefault="00494E5C" w:rsidP="00494E5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Cette conception repose, sur une partie « stratégie, planification », sur la prévision des trafics, sur les réseaux routiers, qui est nécessaire pour :</w:t>
      </w:r>
    </w:p>
    <w:p w:rsidR="00494E5C" w:rsidRDefault="00494E5C" w:rsidP="00494E5C">
      <w:pPr>
        <w:spacing w:after="0" w:line="276" w:lineRule="auto"/>
        <w:ind w:firstLine="284"/>
        <w:jc w:val="both"/>
        <w:rPr>
          <w:rFonts w:asciiTheme="majorBidi" w:hAnsiTheme="majorBidi" w:cstheme="majorBidi"/>
          <w:color w:val="000000"/>
          <w:sz w:val="24"/>
          <w:szCs w:val="24"/>
        </w:rPr>
      </w:pPr>
      <w:r w:rsidRPr="00AA282A">
        <w:rPr>
          <w:rFonts w:asciiTheme="majorBidi" w:hAnsiTheme="majorBidi" w:cstheme="majorBidi"/>
          <w:color w:val="000000"/>
          <w:sz w:val="12"/>
          <w:szCs w:val="12"/>
        </w:rPr>
        <w:br/>
      </w:r>
      <w:r w:rsidRPr="004C5ABD">
        <w:rPr>
          <w:rFonts w:asciiTheme="majorBidi" w:hAnsiTheme="majorBidi" w:cstheme="majorBidi"/>
          <w:color w:val="000000"/>
          <w:sz w:val="24"/>
          <w:szCs w:val="24"/>
        </w:rPr>
        <w:sym w:font="Wingdings" w:char="F0D8"/>
      </w:r>
      <w:r w:rsidRPr="004C5ABD">
        <w:rPr>
          <w:rFonts w:asciiTheme="majorBidi" w:hAnsiTheme="majorBidi" w:cstheme="majorBidi"/>
          <w:color w:val="000000"/>
          <w:sz w:val="24"/>
          <w:szCs w:val="24"/>
        </w:rPr>
        <w:t xml:space="preserve"> Apprécier la valeur économique des projets.</w:t>
      </w:r>
    </w:p>
    <w:p w:rsidR="00494E5C" w:rsidRDefault="00494E5C" w:rsidP="00494E5C">
      <w:pPr>
        <w:spacing w:after="0" w:line="276" w:lineRule="auto"/>
        <w:ind w:firstLine="284"/>
        <w:jc w:val="both"/>
        <w:rPr>
          <w:rFonts w:asciiTheme="majorBidi" w:hAnsiTheme="majorBidi" w:cstheme="majorBidi"/>
          <w:color w:val="000000"/>
          <w:sz w:val="24"/>
          <w:szCs w:val="24"/>
        </w:rPr>
      </w:pPr>
      <w:r w:rsidRPr="00494E5C">
        <w:rPr>
          <w:rFonts w:asciiTheme="majorBidi" w:hAnsiTheme="majorBidi" w:cstheme="majorBidi"/>
          <w:color w:val="000000"/>
          <w:sz w:val="8"/>
          <w:szCs w:val="8"/>
        </w:rPr>
        <w:br/>
      </w:r>
      <w:r w:rsidRPr="004C5ABD">
        <w:rPr>
          <w:rFonts w:asciiTheme="majorBidi" w:hAnsiTheme="majorBidi" w:cstheme="majorBidi"/>
          <w:color w:val="000000"/>
          <w:sz w:val="24"/>
          <w:szCs w:val="24"/>
        </w:rPr>
        <w:sym w:font="Wingdings" w:char="F0D8"/>
      </w:r>
      <w:r w:rsidRPr="004C5ABD">
        <w:rPr>
          <w:rFonts w:asciiTheme="majorBidi" w:hAnsiTheme="majorBidi" w:cstheme="majorBidi"/>
          <w:color w:val="000000"/>
          <w:sz w:val="24"/>
          <w:szCs w:val="24"/>
        </w:rPr>
        <w:t xml:space="preserve"> Estimer les coûts d’entretien du réseau routiers, qu</w:t>
      </w:r>
      <w:r>
        <w:rPr>
          <w:rFonts w:asciiTheme="majorBidi" w:hAnsiTheme="majorBidi" w:cstheme="majorBidi"/>
          <w:color w:val="000000"/>
          <w:sz w:val="24"/>
          <w:szCs w:val="24"/>
        </w:rPr>
        <w:t xml:space="preserve">i sont en fonction du volume de </w:t>
      </w:r>
      <w:r w:rsidRPr="004C5ABD">
        <w:rPr>
          <w:rFonts w:asciiTheme="majorBidi" w:hAnsiTheme="majorBidi" w:cstheme="majorBidi"/>
          <w:color w:val="000000"/>
          <w:sz w:val="24"/>
          <w:szCs w:val="24"/>
        </w:rPr>
        <w:t>circulation.</w:t>
      </w:r>
    </w:p>
    <w:p w:rsidR="00494E5C" w:rsidRDefault="00494E5C" w:rsidP="00494E5C">
      <w:pPr>
        <w:spacing w:after="0" w:line="276" w:lineRule="auto"/>
        <w:ind w:firstLine="284"/>
        <w:jc w:val="both"/>
        <w:rPr>
          <w:rFonts w:asciiTheme="majorBidi" w:hAnsiTheme="majorBidi" w:cstheme="majorBidi"/>
          <w:color w:val="000000"/>
          <w:sz w:val="24"/>
          <w:szCs w:val="24"/>
        </w:rPr>
      </w:pPr>
      <w:r w:rsidRPr="00494E5C">
        <w:rPr>
          <w:rFonts w:asciiTheme="majorBidi" w:hAnsiTheme="majorBidi" w:cstheme="majorBidi"/>
          <w:color w:val="000000"/>
          <w:sz w:val="8"/>
          <w:szCs w:val="8"/>
        </w:rPr>
        <w:br/>
      </w:r>
      <w:r w:rsidRPr="004C5ABD">
        <w:rPr>
          <w:rFonts w:asciiTheme="majorBidi" w:hAnsiTheme="majorBidi" w:cstheme="majorBidi"/>
          <w:color w:val="000000"/>
          <w:sz w:val="24"/>
          <w:szCs w:val="24"/>
        </w:rPr>
        <w:sym w:font="Wingdings" w:char="F0D8"/>
      </w:r>
      <w:r w:rsidRPr="004C5ABD">
        <w:rPr>
          <w:rFonts w:asciiTheme="majorBidi" w:hAnsiTheme="majorBidi" w:cstheme="majorBidi"/>
          <w:color w:val="000000"/>
          <w:sz w:val="24"/>
          <w:szCs w:val="24"/>
        </w:rPr>
        <w:t xml:space="preserve"> Définir les caractéristiques techniques des différents t</w:t>
      </w:r>
      <w:r>
        <w:rPr>
          <w:rFonts w:asciiTheme="majorBidi" w:hAnsiTheme="majorBidi" w:cstheme="majorBidi"/>
          <w:color w:val="000000"/>
          <w:sz w:val="24"/>
          <w:szCs w:val="24"/>
        </w:rPr>
        <w:t xml:space="preserve">ronçons de la route constituant </w:t>
      </w:r>
      <w:r w:rsidRPr="004C5ABD">
        <w:rPr>
          <w:rFonts w:asciiTheme="majorBidi" w:hAnsiTheme="majorBidi" w:cstheme="majorBidi"/>
          <w:color w:val="000000"/>
          <w:sz w:val="24"/>
          <w:szCs w:val="24"/>
        </w:rPr>
        <w:t>le réseau qui doit être adapté au volume et la nat</w:t>
      </w:r>
      <w:r>
        <w:rPr>
          <w:rFonts w:asciiTheme="majorBidi" w:hAnsiTheme="majorBidi" w:cstheme="majorBidi"/>
          <w:color w:val="000000"/>
          <w:sz w:val="24"/>
          <w:szCs w:val="24"/>
        </w:rPr>
        <w:t xml:space="preserve">ure des circulations attendues </w:t>
      </w:r>
      <w:r w:rsidRPr="004C5ABD">
        <w:rPr>
          <w:rFonts w:asciiTheme="majorBidi" w:hAnsiTheme="majorBidi" w:cstheme="majorBidi"/>
          <w:color w:val="000000"/>
          <w:sz w:val="24"/>
          <w:szCs w:val="24"/>
        </w:rPr>
        <w:t>(nombre de voies).</w:t>
      </w:r>
    </w:p>
    <w:p w:rsidR="00494E5C" w:rsidRPr="00494E5C" w:rsidRDefault="00494E5C" w:rsidP="00494E5C">
      <w:pPr>
        <w:spacing w:after="0" w:line="276" w:lineRule="auto"/>
        <w:ind w:firstLine="284"/>
        <w:jc w:val="both"/>
        <w:rPr>
          <w:rFonts w:asciiTheme="majorBidi" w:hAnsiTheme="majorBidi" w:cstheme="majorBidi"/>
          <w:color w:val="000000"/>
          <w:sz w:val="8"/>
          <w:szCs w:val="8"/>
        </w:rPr>
      </w:pPr>
    </w:p>
    <w:p w:rsidR="00494E5C" w:rsidRDefault="00494E5C" w:rsidP="00494E5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L’étude du trafic est une étape importante dans la mise au point d’un projet routier et consiste à caractériser les conditions de circulation des usagers de la route (volume, composition, conditions de circulation, saturation, origine et destination). Cette étude débute par le recueil des données.</w:t>
      </w:r>
    </w:p>
    <w:p w:rsidR="00494E5C" w:rsidRDefault="00494E5C" w:rsidP="00494E5C">
      <w:pPr>
        <w:spacing w:after="0" w:line="276" w:lineRule="auto"/>
        <w:ind w:firstLine="284"/>
        <w:rPr>
          <w:rFonts w:asciiTheme="majorBidi" w:hAnsiTheme="majorBidi" w:cstheme="majorBidi"/>
          <w:b/>
          <w:bCs/>
          <w:sz w:val="24"/>
          <w:szCs w:val="24"/>
        </w:rPr>
      </w:pPr>
      <w:r w:rsidRPr="00494E5C">
        <w:rPr>
          <w:rFonts w:asciiTheme="majorBidi" w:hAnsiTheme="majorBidi" w:cstheme="majorBidi"/>
          <w:color w:val="000000"/>
          <w:sz w:val="12"/>
          <w:szCs w:val="12"/>
        </w:rPr>
        <w:br/>
      </w:r>
      <w:r w:rsidRPr="00470A54">
        <w:rPr>
          <w:rFonts w:asciiTheme="majorBidi" w:hAnsiTheme="majorBidi" w:cstheme="majorBidi"/>
          <w:b/>
          <w:bCs/>
          <w:color w:val="000000"/>
          <w:sz w:val="28"/>
          <w:szCs w:val="28"/>
          <w:u w:val="single"/>
        </w:rPr>
        <w:t>III.2 Différents types de trafic :</w:t>
      </w:r>
      <w:r w:rsidRPr="004C5ABD">
        <w:rPr>
          <w:rFonts w:asciiTheme="majorBidi" w:hAnsiTheme="majorBidi" w:cstheme="majorBidi"/>
          <w:b/>
          <w:bCs/>
          <w:color w:val="000000"/>
          <w:sz w:val="24"/>
          <w:szCs w:val="24"/>
          <w:u w:val="single"/>
        </w:rPr>
        <w:br/>
      </w:r>
      <w:r w:rsidRPr="00494E5C">
        <w:rPr>
          <w:rFonts w:asciiTheme="majorBidi" w:hAnsiTheme="majorBidi" w:cstheme="majorBidi"/>
          <w:color w:val="000000"/>
          <w:sz w:val="10"/>
          <w:szCs w:val="10"/>
        </w:rPr>
        <w:br/>
      </w:r>
      <w:r w:rsidRPr="004C5ABD">
        <w:rPr>
          <w:rFonts w:asciiTheme="majorBidi" w:hAnsiTheme="majorBidi" w:cstheme="majorBidi"/>
          <w:b/>
          <w:bCs/>
          <w:sz w:val="24"/>
          <w:szCs w:val="24"/>
        </w:rPr>
        <w:t>a) Trafic normal:</w:t>
      </w:r>
    </w:p>
    <w:p w:rsidR="00494E5C" w:rsidRDefault="00494E5C" w:rsidP="00494E5C">
      <w:pPr>
        <w:spacing w:after="0" w:line="276" w:lineRule="auto"/>
        <w:rPr>
          <w:rFonts w:asciiTheme="majorBidi" w:hAnsiTheme="majorBidi" w:cstheme="majorBidi"/>
          <w:sz w:val="24"/>
          <w:szCs w:val="24"/>
        </w:rPr>
      </w:pPr>
      <w:r w:rsidRPr="00494E5C">
        <w:rPr>
          <w:rFonts w:asciiTheme="majorBidi" w:hAnsiTheme="majorBidi" w:cstheme="majorBidi"/>
          <w:sz w:val="8"/>
          <w:szCs w:val="8"/>
        </w:rPr>
        <w:br/>
      </w:r>
      <w:r w:rsidRPr="004C5ABD">
        <w:rPr>
          <w:rFonts w:asciiTheme="majorBidi" w:hAnsiTheme="majorBidi" w:cstheme="majorBidi"/>
          <w:sz w:val="24"/>
          <w:szCs w:val="24"/>
        </w:rPr>
        <w:t>C’est un trafic existant sur l’ancien aménagement sans prendre en considération le trafic du nouveau projet.</w:t>
      </w:r>
    </w:p>
    <w:p w:rsidR="00494E5C" w:rsidRDefault="00494E5C" w:rsidP="00494E5C">
      <w:pPr>
        <w:spacing w:after="0" w:line="276" w:lineRule="auto"/>
        <w:rPr>
          <w:rFonts w:asciiTheme="majorBidi" w:hAnsiTheme="majorBidi" w:cstheme="majorBidi"/>
          <w:b/>
          <w:bCs/>
          <w:sz w:val="24"/>
          <w:szCs w:val="24"/>
        </w:rPr>
      </w:pPr>
      <w:r w:rsidRPr="00494E5C">
        <w:rPr>
          <w:rFonts w:asciiTheme="majorBidi" w:hAnsiTheme="majorBidi" w:cstheme="majorBidi"/>
          <w:sz w:val="10"/>
          <w:szCs w:val="10"/>
        </w:rPr>
        <w:br/>
      </w:r>
      <w:r w:rsidRPr="004C5ABD">
        <w:rPr>
          <w:rFonts w:asciiTheme="majorBidi" w:hAnsiTheme="majorBidi" w:cstheme="majorBidi"/>
          <w:b/>
          <w:bCs/>
          <w:sz w:val="24"/>
          <w:szCs w:val="24"/>
        </w:rPr>
        <w:t xml:space="preserve">b) Trafic </w:t>
      </w:r>
      <w:r w:rsidR="00446AEA" w:rsidRPr="004C5ABD">
        <w:rPr>
          <w:rFonts w:asciiTheme="majorBidi" w:hAnsiTheme="majorBidi" w:cstheme="majorBidi"/>
          <w:b/>
          <w:bCs/>
          <w:sz w:val="24"/>
          <w:szCs w:val="24"/>
        </w:rPr>
        <w:t>dévié :</w:t>
      </w:r>
    </w:p>
    <w:p w:rsidR="00494E5C" w:rsidRDefault="00494E5C" w:rsidP="00494E5C">
      <w:pPr>
        <w:spacing w:after="0" w:line="276" w:lineRule="auto"/>
        <w:rPr>
          <w:rFonts w:asciiTheme="majorBidi" w:hAnsiTheme="majorBidi" w:cstheme="majorBidi"/>
          <w:sz w:val="24"/>
          <w:szCs w:val="24"/>
        </w:rPr>
      </w:pPr>
      <w:r w:rsidRPr="00494E5C">
        <w:rPr>
          <w:rFonts w:asciiTheme="majorBidi" w:hAnsiTheme="majorBidi" w:cstheme="majorBidi"/>
          <w:b/>
          <w:bCs/>
          <w:sz w:val="8"/>
          <w:szCs w:val="8"/>
        </w:rPr>
        <w:br/>
      </w:r>
      <w:r w:rsidRPr="004C5ABD">
        <w:rPr>
          <w:rFonts w:asciiTheme="majorBidi" w:hAnsiTheme="majorBidi" w:cstheme="majorBidi"/>
          <w:sz w:val="24"/>
          <w:szCs w:val="24"/>
        </w:rPr>
        <w:t xml:space="preserve">C’est le trafic attiré vers </w:t>
      </w:r>
      <w:r w:rsidR="00446AEA" w:rsidRPr="004C5ABD">
        <w:rPr>
          <w:rFonts w:asciiTheme="majorBidi" w:hAnsiTheme="majorBidi" w:cstheme="majorBidi"/>
          <w:sz w:val="24"/>
          <w:szCs w:val="24"/>
        </w:rPr>
        <w:t>la nouvelle route aménagée</w:t>
      </w:r>
      <w:r w:rsidRPr="004C5ABD">
        <w:rPr>
          <w:rFonts w:asciiTheme="majorBidi" w:hAnsiTheme="majorBidi" w:cstheme="majorBidi"/>
          <w:sz w:val="24"/>
          <w:szCs w:val="24"/>
        </w:rPr>
        <w:t xml:space="preserve">. La </w:t>
      </w:r>
      <w:r>
        <w:rPr>
          <w:rFonts w:asciiTheme="majorBidi" w:hAnsiTheme="majorBidi" w:cstheme="majorBidi"/>
          <w:sz w:val="24"/>
          <w:szCs w:val="24"/>
        </w:rPr>
        <w:t xml:space="preserve">déviation du trafic n’est qu’un </w:t>
      </w:r>
      <w:r w:rsidRPr="004C5ABD">
        <w:rPr>
          <w:rFonts w:asciiTheme="majorBidi" w:hAnsiTheme="majorBidi" w:cstheme="majorBidi"/>
          <w:sz w:val="24"/>
          <w:szCs w:val="24"/>
        </w:rPr>
        <w:t>transfert entre les différents moyens d’atteindre la même destination.</w:t>
      </w:r>
    </w:p>
    <w:p w:rsidR="00494E5C" w:rsidRDefault="00494E5C" w:rsidP="00494E5C">
      <w:pPr>
        <w:spacing w:after="0" w:line="276" w:lineRule="auto"/>
        <w:rPr>
          <w:rFonts w:asciiTheme="majorBidi" w:hAnsiTheme="majorBidi" w:cstheme="majorBidi"/>
          <w:b/>
          <w:bCs/>
          <w:sz w:val="24"/>
          <w:szCs w:val="24"/>
        </w:rPr>
      </w:pPr>
      <w:r w:rsidRPr="00494E5C">
        <w:rPr>
          <w:rFonts w:asciiTheme="majorBidi" w:hAnsiTheme="majorBidi" w:cstheme="majorBidi"/>
          <w:sz w:val="10"/>
          <w:szCs w:val="10"/>
        </w:rPr>
        <w:br/>
      </w:r>
      <w:r w:rsidRPr="004C5ABD">
        <w:rPr>
          <w:rFonts w:asciiTheme="majorBidi" w:hAnsiTheme="majorBidi" w:cstheme="majorBidi"/>
          <w:b/>
          <w:bCs/>
          <w:sz w:val="24"/>
          <w:szCs w:val="24"/>
        </w:rPr>
        <w:t xml:space="preserve">c) Trafic </w:t>
      </w:r>
      <w:r w:rsidR="00446AEA" w:rsidRPr="004C5ABD">
        <w:rPr>
          <w:rFonts w:asciiTheme="majorBidi" w:hAnsiTheme="majorBidi" w:cstheme="majorBidi"/>
          <w:b/>
          <w:bCs/>
          <w:sz w:val="24"/>
          <w:szCs w:val="24"/>
        </w:rPr>
        <w:t>total :</w:t>
      </w:r>
    </w:p>
    <w:p w:rsidR="00494E5C" w:rsidRDefault="00494E5C" w:rsidP="00494E5C">
      <w:pPr>
        <w:spacing w:after="0" w:line="276" w:lineRule="auto"/>
        <w:rPr>
          <w:rFonts w:asciiTheme="majorBidi" w:hAnsiTheme="majorBidi" w:cstheme="majorBidi"/>
          <w:sz w:val="24"/>
          <w:szCs w:val="24"/>
        </w:rPr>
      </w:pPr>
      <w:r w:rsidRPr="00494E5C">
        <w:rPr>
          <w:rFonts w:asciiTheme="majorBidi" w:hAnsiTheme="majorBidi" w:cstheme="majorBidi"/>
          <w:sz w:val="12"/>
          <w:szCs w:val="12"/>
        </w:rPr>
        <w:br/>
      </w:r>
      <w:r w:rsidRPr="004C5ABD">
        <w:rPr>
          <w:rFonts w:asciiTheme="majorBidi" w:hAnsiTheme="majorBidi" w:cstheme="majorBidi"/>
          <w:sz w:val="24"/>
          <w:szCs w:val="24"/>
        </w:rPr>
        <w:t>C’est la somme du trafic annuel et du trafic dévié.</w:t>
      </w:r>
    </w:p>
    <w:p w:rsidR="00494E5C" w:rsidRPr="00494E5C" w:rsidRDefault="00494E5C" w:rsidP="00494E5C">
      <w:pPr>
        <w:spacing w:after="0" w:line="276" w:lineRule="auto"/>
        <w:rPr>
          <w:rFonts w:asciiTheme="majorBidi" w:hAnsiTheme="majorBidi" w:cstheme="majorBidi"/>
          <w:color w:val="000000"/>
          <w:sz w:val="8"/>
          <w:szCs w:val="8"/>
        </w:rPr>
      </w:pPr>
    </w:p>
    <w:p w:rsidR="00494E5C" w:rsidRDefault="00494E5C" w:rsidP="00494E5C">
      <w:pPr>
        <w:spacing w:after="0" w:line="276" w:lineRule="auto"/>
        <w:rPr>
          <w:rFonts w:asciiTheme="majorBidi" w:hAnsiTheme="majorBidi" w:cstheme="majorBidi"/>
          <w:b/>
          <w:bCs/>
          <w:sz w:val="24"/>
          <w:szCs w:val="24"/>
        </w:rPr>
      </w:pPr>
      <w:r w:rsidRPr="004C5ABD">
        <w:rPr>
          <w:rFonts w:asciiTheme="majorBidi" w:hAnsiTheme="majorBidi" w:cstheme="majorBidi"/>
          <w:b/>
          <w:bCs/>
          <w:sz w:val="24"/>
          <w:szCs w:val="24"/>
        </w:rPr>
        <w:t xml:space="preserve">d) Trafic </w:t>
      </w:r>
      <w:r w:rsidR="00446AEA" w:rsidRPr="004C5ABD">
        <w:rPr>
          <w:rFonts w:asciiTheme="majorBidi" w:hAnsiTheme="majorBidi" w:cstheme="majorBidi"/>
          <w:b/>
          <w:bCs/>
          <w:sz w:val="24"/>
          <w:szCs w:val="24"/>
        </w:rPr>
        <w:t>induit :</w:t>
      </w:r>
    </w:p>
    <w:p w:rsidR="00494E5C" w:rsidRDefault="00494E5C" w:rsidP="00494E5C">
      <w:pPr>
        <w:spacing w:line="276" w:lineRule="auto"/>
        <w:rPr>
          <w:rFonts w:asciiTheme="majorBidi" w:hAnsiTheme="majorBidi" w:cstheme="majorBidi"/>
          <w:sz w:val="24"/>
          <w:szCs w:val="24"/>
        </w:rPr>
      </w:pPr>
      <w:r w:rsidRPr="00494E5C">
        <w:rPr>
          <w:rFonts w:asciiTheme="majorBidi" w:hAnsiTheme="majorBidi" w:cstheme="majorBidi"/>
          <w:b/>
          <w:bCs/>
          <w:sz w:val="10"/>
          <w:szCs w:val="10"/>
        </w:rPr>
        <w:br/>
      </w:r>
      <w:r w:rsidRPr="004C5ABD">
        <w:rPr>
          <w:rFonts w:asciiTheme="majorBidi" w:hAnsiTheme="majorBidi" w:cstheme="majorBidi"/>
          <w:sz w:val="24"/>
          <w:szCs w:val="24"/>
        </w:rPr>
        <w:t>C’est un trafic qui résulte de nouveau déplacement des</w:t>
      </w:r>
      <w:r>
        <w:rPr>
          <w:rFonts w:asciiTheme="majorBidi" w:hAnsiTheme="majorBidi" w:cstheme="majorBidi"/>
          <w:sz w:val="24"/>
          <w:szCs w:val="24"/>
        </w:rPr>
        <w:t xml:space="preserve"> personnes vers d’autres </w:t>
      </w:r>
      <w:r w:rsidRPr="004C5ABD">
        <w:rPr>
          <w:rFonts w:asciiTheme="majorBidi" w:hAnsiTheme="majorBidi" w:cstheme="majorBidi"/>
          <w:sz w:val="24"/>
          <w:szCs w:val="24"/>
        </w:rPr>
        <w:t>déviations.</w:t>
      </w:r>
    </w:p>
    <w:p w:rsidR="00494E5C" w:rsidRPr="004C5ABD" w:rsidRDefault="00494E5C" w:rsidP="00494E5C">
      <w:pPr>
        <w:spacing w:line="276" w:lineRule="auto"/>
        <w:rPr>
          <w:rFonts w:asciiTheme="majorBidi" w:hAnsiTheme="majorBidi" w:cstheme="majorBidi"/>
          <w:sz w:val="24"/>
          <w:szCs w:val="24"/>
        </w:rPr>
      </w:pPr>
    </w:p>
    <w:p w:rsidR="00494E5C" w:rsidRPr="00470A54" w:rsidRDefault="00C456AC" w:rsidP="00494E5C">
      <w:pPr>
        <w:rPr>
          <w:rFonts w:asciiTheme="majorBidi" w:hAnsiTheme="majorBidi" w:cstheme="majorBidi"/>
          <w:b/>
          <w:bCs/>
          <w:color w:val="000000"/>
          <w:sz w:val="28"/>
          <w:szCs w:val="28"/>
          <w:u w:val="single"/>
        </w:rPr>
      </w:pPr>
      <w:r w:rsidRPr="00470A54">
        <w:rPr>
          <w:rFonts w:asciiTheme="majorBidi" w:hAnsiTheme="majorBidi" w:cstheme="majorBidi"/>
          <w:b/>
          <w:bCs/>
          <w:color w:val="000000"/>
          <w:sz w:val="28"/>
          <w:szCs w:val="28"/>
          <w:u w:val="single"/>
        </w:rPr>
        <w:lastRenderedPageBreak/>
        <w:t>III.3</w:t>
      </w:r>
      <w:r w:rsidR="00494E5C" w:rsidRPr="00470A54">
        <w:rPr>
          <w:rFonts w:asciiTheme="majorBidi" w:hAnsiTheme="majorBidi" w:cstheme="majorBidi"/>
          <w:b/>
          <w:bCs/>
          <w:color w:val="000000"/>
          <w:sz w:val="28"/>
          <w:szCs w:val="28"/>
          <w:u w:val="single"/>
        </w:rPr>
        <w:t xml:space="preserve"> Analyse des trafics existants :</w:t>
      </w:r>
    </w:p>
    <w:p w:rsidR="00494E5C" w:rsidRDefault="00494E5C" w:rsidP="00494E5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 L’étude du trafic est une étape importante dans la mise au point d’un projet routier et consiste à caractériser les conditions de circulation des usagers de la route (volume, composition, conditions de circulation, saturation, origine et destination). Cette étude déb</w:t>
      </w:r>
      <w:r>
        <w:rPr>
          <w:rFonts w:asciiTheme="majorBidi" w:hAnsiTheme="majorBidi" w:cstheme="majorBidi"/>
          <w:color w:val="000000"/>
          <w:sz w:val="24"/>
          <w:szCs w:val="24"/>
        </w:rPr>
        <w:t>ute par le recueil des données.</w:t>
      </w:r>
    </w:p>
    <w:p w:rsidR="00494E5C" w:rsidRPr="00494E5C" w:rsidRDefault="00494E5C" w:rsidP="00494E5C">
      <w:pPr>
        <w:spacing w:after="0" w:line="276" w:lineRule="auto"/>
        <w:ind w:firstLine="284"/>
        <w:jc w:val="both"/>
        <w:rPr>
          <w:rFonts w:asciiTheme="majorBidi" w:hAnsiTheme="majorBidi" w:cstheme="majorBidi"/>
          <w:b/>
          <w:bCs/>
          <w:i/>
          <w:iCs/>
          <w:color w:val="000000"/>
          <w:sz w:val="10"/>
          <w:szCs w:val="10"/>
          <w:u w:val="single"/>
        </w:rPr>
      </w:pPr>
    </w:p>
    <w:p w:rsidR="00494E5C" w:rsidRPr="00494E5C" w:rsidRDefault="00494E5C" w:rsidP="00494E5C">
      <w:pPr>
        <w:rPr>
          <w:rFonts w:asciiTheme="majorBidi" w:hAnsiTheme="majorBidi" w:cstheme="majorBidi"/>
          <w:color w:val="000000"/>
          <w:sz w:val="24"/>
          <w:szCs w:val="24"/>
          <w:u w:val="single"/>
        </w:rPr>
      </w:pPr>
      <w:r w:rsidRPr="00494E5C">
        <w:rPr>
          <w:rFonts w:asciiTheme="majorBidi" w:hAnsiTheme="majorBidi" w:cstheme="majorBidi"/>
          <w:b/>
          <w:bCs/>
          <w:color w:val="000000"/>
          <w:sz w:val="24"/>
          <w:szCs w:val="24"/>
          <w:u w:val="single"/>
        </w:rPr>
        <w:t>2.1- Mesure des trafics :</w:t>
      </w:r>
    </w:p>
    <w:p w:rsidR="00494E5C" w:rsidRDefault="00494E5C" w:rsidP="00494E5C">
      <w:pPr>
        <w:spacing w:after="0" w:line="276" w:lineRule="auto"/>
        <w:rPr>
          <w:rFonts w:asciiTheme="majorBidi" w:hAnsiTheme="majorBidi" w:cstheme="majorBidi"/>
          <w:color w:val="000000"/>
          <w:sz w:val="24"/>
          <w:szCs w:val="24"/>
        </w:rPr>
      </w:pPr>
      <w:r w:rsidRPr="00494E5C">
        <w:rPr>
          <w:rFonts w:asciiTheme="majorBidi" w:hAnsiTheme="majorBidi" w:cstheme="majorBidi"/>
          <w:color w:val="000000"/>
          <w:sz w:val="24"/>
          <w:szCs w:val="24"/>
        </w:rPr>
        <w:t xml:space="preserve">Cette mesure est réalisée par différents procédés complémentaires : </w:t>
      </w:r>
    </w:p>
    <w:p w:rsidR="00494E5C" w:rsidRPr="00494E5C" w:rsidRDefault="00494E5C" w:rsidP="00494E5C">
      <w:pPr>
        <w:spacing w:after="0" w:line="276" w:lineRule="auto"/>
        <w:rPr>
          <w:rFonts w:asciiTheme="majorBidi" w:hAnsiTheme="majorBidi" w:cstheme="majorBidi"/>
          <w:b/>
          <w:bCs/>
          <w:i/>
          <w:iCs/>
          <w:color w:val="000000"/>
          <w:sz w:val="10"/>
          <w:szCs w:val="10"/>
          <w:u w:val="single"/>
        </w:rPr>
      </w:pPr>
      <w:r w:rsidRPr="00494E5C">
        <w:rPr>
          <w:rFonts w:asciiTheme="majorBidi" w:hAnsiTheme="majorBidi" w:cstheme="majorBidi"/>
          <w:color w:val="000000"/>
          <w:sz w:val="10"/>
          <w:szCs w:val="10"/>
        </w:rPr>
        <w:br/>
      </w:r>
      <w:r w:rsidRPr="00494E5C">
        <w:rPr>
          <w:rFonts w:asciiTheme="majorBidi" w:hAnsi="Segoe UI Symbol" w:cstheme="majorBidi"/>
          <w:b/>
          <w:bCs/>
          <w:color w:val="000000"/>
          <w:sz w:val="24"/>
          <w:szCs w:val="24"/>
        </w:rPr>
        <w:t>✓</w:t>
      </w:r>
      <w:r w:rsidRPr="00494E5C">
        <w:rPr>
          <w:rFonts w:asciiTheme="majorBidi" w:hAnsiTheme="majorBidi" w:cstheme="majorBidi"/>
          <w:b/>
          <w:bCs/>
          <w:color w:val="000000"/>
          <w:sz w:val="24"/>
          <w:szCs w:val="24"/>
        </w:rPr>
        <w:t xml:space="preserve"> Les comptages</w:t>
      </w:r>
      <w:r w:rsidRPr="00494E5C">
        <w:rPr>
          <w:rFonts w:asciiTheme="majorBidi" w:hAnsiTheme="majorBidi" w:cstheme="majorBidi"/>
          <w:color w:val="000000"/>
          <w:sz w:val="24"/>
          <w:szCs w:val="24"/>
        </w:rPr>
        <w:t xml:space="preserve"> : permettent de quantifier le trafic.</w:t>
      </w:r>
      <w:r w:rsidRPr="00494E5C">
        <w:rPr>
          <w:rFonts w:asciiTheme="majorBidi" w:hAnsiTheme="majorBidi" w:cstheme="majorBidi"/>
          <w:color w:val="000000"/>
          <w:sz w:val="24"/>
          <w:szCs w:val="24"/>
        </w:rPr>
        <w:br/>
      </w:r>
      <w:r w:rsidRPr="00494E5C">
        <w:rPr>
          <w:rFonts w:asciiTheme="majorBidi" w:hAnsi="Segoe UI Symbol" w:cstheme="majorBidi"/>
          <w:b/>
          <w:bCs/>
          <w:color w:val="000000"/>
          <w:sz w:val="24"/>
          <w:szCs w:val="24"/>
        </w:rPr>
        <w:t>✓</w:t>
      </w:r>
      <w:r w:rsidRPr="00494E5C">
        <w:rPr>
          <w:rFonts w:asciiTheme="majorBidi" w:hAnsiTheme="majorBidi" w:cstheme="majorBidi"/>
          <w:b/>
          <w:bCs/>
          <w:color w:val="000000"/>
          <w:sz w:val="24"/>
          <w:szCs w:val="24"/>
        </w:rPr>
        <w:t xml:space="preserve"> Les enquêtes</w:t>
      </w:r>
      <w:r w:rsidRPr="00494E5C">
        <w:rPr>
          <w:rFonts w:asciiTheme="majorBidi" w:hAnsiTheme="majorBidi" w:cstheme="majorBidi"/>
          <w:color w:val="000000"/>
          <w:sz w:val="24"/>
          <w:szCs w:val="24"/>
        </w:rPr>
        <w:t xml:space="preserve"> : permettent d’obtenir des renseignements qualitatifs.</w:t>
      </w:r>
      <w:r w:rsidRPr="00494E5C">
        <w:rPr>
          <w:rFonts w:asciiTheme="majorBidi" w:hAnsiTheme="majorBidi" w:cstheme="majorBidi"/>
          <w:color w:val="000000"/>
          <w:sz w:val="24"/>
          <w:szCs w:val="24"/>
        </w:rPr>
        <w:br/>
      </w:r>
    </w:p>
    <w:p w:rsidR="00494E5C" w:rsidRPr="00494E5C" w:rsidRDefault="00494E5C" w:rsidP="00494E5C">
      <w:pPr>
        <w:spacing w:after="0" w:line="276" w:lineRule="auto"/>
        <w:jc w:val="both"/>
        <w:rPr>
          <w:rFonts w:asciiTheme="majorBidi" w:hAnsiTheme="majorBidi" w:cstheme="majorBidi"/>
          <w:color w:val="000000"/>
          <w:sz w:val="24"/>
          <w:szCs w:val="24"/>
          <w:u w:val="single"/>
        </w:rPr>
      </w:pPr>
      <w:r w:rsidRPr="00494E5C">
        <w:rPr>
          <w:rFonts w:asciiTheme="majorBidi" w:hAnsiTheme="majorBidi" w:cstheme="majorBidi"/>
          <w:b/>
          <w:bCs/>
          <w:color w:val="000000"/>
          <w:sz w:val="24"/>
          <w:szCs w:val="24"/>
          <w:u w:val="single"/>
        </w:rPr>
        <w:t>2.2- Comptages :</w:t>
      </w:r>
      <w:r w:rsidRPr="00494E5C">
        <w:rPr>
          <w:rFonts w:asciiTheme="majorBidi" w:hAnsiTheme="majorBidi" w:cstheme="majorBidi"/>
          <w:color w:val="000000"/>
          <w:sz w:val="24"/>
          <w:szCs w:val="24"/>
          <w:u w:val="single"/>
        </w:rPr>
        <w:t xml:space="preserve"> </w:t>
      </w:r>
    </w:p>
    <w:p w:rsidR="00494E5C" w:rsidRPr="00494E5C" w:rsidRDefault="00494E5C" w:rsidP="00494E5C">
      <w:pPr>
        <w:spacing w:after="0" w:line="276" w:lineRule="auto"/>
        <w:jc w:val="both"/>
        <w:rPr>
          <w:rFonts w:asciiTheme="majorBidi" w:hAnsiTheme="majorBidi" w:cstheme="majorBidi"/>
          <w:color w:val="000000"/>
          <w:sz w:val="12"/>
          <w:szCs w:val="12"/>
        </w:rPr>
      </w:pPr>
    </w:p>
    <w:p w:rsidR="00494E5C" w:rsidRDefault="00494E5C" w:rsidP="00494E5C">
      <w:pPr>
        <w:spacing w:after="0" w:line="276" w:lineRule="auto"/>
        <w:jc w:val="both"/>
        <w:rPr>
          <w:rFonts w:asciiTheme="majorBidi" w:hAnsiTheme="majorBidi" w:cstheme="majorBidi"/>
          <w:color w:val="000000"/>
          <w:sz w:val="24"/>
          <w:szCs w:val="24"/>
        </w:rPr>
      </w:pPr>
      <w:r w:rsidRPr="00494E5C">
        <w:rPr>
          <w:rFonts w:asciiTheme="majorBidi" w:hAnsiTheme="majorBidi" w:cstheme="majorBidi"/>
          <w:color w:val="000000"/>
          <w:sz w:val="24"/>
          <w:szCs w:val="24"/>
        </w:rPr>
        <w:t>C’est l’élément essentiel de l’étude de trafic, on distingue deux types de comptage : </w:t>
      </w:r>
    </w:p>
    <w:p w:rsidR="00494E5C" w:rsidRPr="00494E5C" w:rsidRDefault="00494E5C" w:rsidP="00494E5C">
      <w:pPr>
        <w:spacing w:after="0" w:line="276" w:lineRule="auto"/>
        <w:jc w:val="both"/>
        <w:rPr>
          <w:rFonts w:asciiTheme="majorBidi" w:hAnsiTheme="majorBidi" w:cstheme="majorBidi"/>
          <w:b/>
          <w:bCs/>
          <w:color w:val="000000"/>
          <w:sz w:val="24"/>
          <w:szCs w:val="24"/>
        </w:rPr>
      </w:pPr>
      <w:r w:rsidRPr="00494E5C">
        <w:rPr>
          <w:rFonts w:asciiTheme="majorBidi" w:hAnsiTheme="majorBidi" w:cstheme="majorBidi"/>
          <w:color w:val="000000"/>
          <w:sz w:val="8"/>
          <w:szCs w:val="8"/>
        </w:rPr>
        <w:br/>
      </w:r>
      <w:r w:rsidRPr="00494E5C">
        <w:rPr>
          <w:rFonts w:asciiTheme="majorBidi" w:hAnsi="Segoe UI Symbol" w:cstheme="majorBidi"/>
          <w:b/>
          <w:bCs/>
          <w:color w:val="000000"/>
          <w:sz w:val="24"/>
          <w:szCs w:val="24"/>
        </w:rPr>
        <w:t>✓</w:t>
      </w:r>
      <w:r w:rsidRPr="00494E5C">
        <w:rPr>
          <w:rFonts w:asciiTheme="majorBidi" w:hAnsiTheme="majorBidi" w:cstheme="majorBidi"/>
          <w:b/>
          <w:bCs/>
          <w:color w:val="000000"/>
          <w:sz w:val="24"/>
          <w:szCs w:val="24"/>
        </w:rPr>
        <w:t xml:space="preserve"> Les comptages manuels.</w:t>
      </w:r>
    </w:p>
    <w:p w:rsidR="00494E5C" w:rsidRPr="00494E5C" w:rsidRDefault="00494E5C" w:rsidP="00494E5C">
      <w:pPr>
        <w:spacing w:after="0" w:line="276" w:lineRule="auto"/>
        <w:jc w:val="both"/>
        <w:rPr>
          <w:rFonts w:asciiTheme="majorBidi" w:hAnsiTheme="majorBidi" w:cstheme="majorBidi"/>
          <w:b/>
          <w:bCs/>
          <w:color w:val="000000"/>
          <w:sz w:val="24"/>
          <w:szCs w:val="24"/>
        </w:rPr>
      </w:pPr>
      <w:r w:rsidRPr="00494E5C">
        <w:rPr>
          <w:rFonts w:asciiTheme="majorBidi" w:hAnsiTheme="majorBidi" w:cstheme="majorBidi"/>
          <w:b/>
          <w:bCs/>
          <w:color w:val="000000"/>
          <w:sz w:val="8"/>
          <w:szCs w:val="8"/>
        </w:rPr>
        <w:br/>
      </w:r>
      <w:r w:rsidRPr="00494E5C">
        <w:rPr>
          <w:rFonts w:asciiTheme="majorBidi" w:hAnsi="Segoe UI Symbol" w:cstheme="majorBidi"/>
          <w:b/>
          <w:bCs/>
          <w:color w:val="000000"/>
          <w:sz w:val="24"/>
          <w:szCs w:val="24"/>
        </w:rPr>
        <w:t>✓</w:t>
      </w:r>
      <w:r w:rsidRPr="00494E5C">
        <w:rPr>
          <w:rFonts w:asciiTheme="majorBidi" w:hAnsiTheme="majorBidi" w:cstheme="majorBidi"/>
          <w:b/>
          <w:bCs/>
          <w:color w:val="000000"/>
          <w:sz w:val="24"/>
          <w:szCs w:val="24"/>
        </w:rPr>
        <w:t xml:space="preserve"> Les comptages automatiques</w:t>
      </w:r>
    </w:p>
    <w:p w:rsidR="00EC1015" w:rsidRDefault="00494E5C" w:rsidP="00494E5C">
      <w:pPr>
        <w:spacing w:after="0"/>
        <w:rPr>
          <w:rFonts w:asciiTheme="majorBidi" w:hAnsiTheme="majorBidi" w:cstheme="majorBidi"/>
          <w:b/>
          <w:bCs/>
          <w:color w:val="000000"/>
          <w:sz w:val="24"/>
          <w:szCs w:val="24"/>
          <w:u w:val="single"/>
        </w:rPr>
      </w:pPr>
      <w:r w:rsidRPr="00EC1015">
        <w:rPr>
          <w:rFonts w:asciiTheme="majorBidi" w:hAnsiTheme="majorBidi" w:cstheme="majorBidi"/>
          <w:color w:val="000000"/>
          <w:sz w:val="10"/>
          <w:szCs w:val="10"/>
        </w:rPr>
        <w:br/>
      </w:r>
      <w:r w:rsidRPr="00EC1015">
        <w:rPr>
          <w:rFonts w:asciiTheme="majorBidi" w:hAnsiTheme="majorBidi" w:cstheme="majorBidi"/>
          <w:b/>
          <w:bCs/>
          <w:color w:val="000000"/>
          <w:sz w:val="24"/>
          <w:szCs w:val="24"/>
          <w:u w:val="single"/>
        </w:rPr>
        <w:t xml:space="preserve">a) Comptages manuels : </w:t>
      </w:r>
    </w:p>
    <w:p w:rsidR="00EC1015" w:rsidRPr="00EC1015" w:rsidRDefault="00EC1015" w:rsidP="00494E5C">
      <w:pPr>
        <w:spacing w:after="0"/>
        <w:rPr>
          <w:rFonts w:asciiTheme="majorBidi" w:hAnsiTheme="majorBidi" w:cstheme="majorBidi"/>
          <w:b/>
          <w:bCs/>
          <w:color w:val="000000"/>
          <w:sz w:val="12"/>
          <w:szCs w:val="12"/>
          <w:u w:val="single"/>
        </w:rPr>
      </w:pPr>
    </w:p>
    <w:p w:rsidR="00494E5C" w:rsidRDefault="00494E5C" w:rsidP="00EC1015">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Ils sont réalisés par les enquêteurs qui relèvent la composition du trafic pour compléter les indicateurs fournis par les comptages automatiques. Les comptages manuels permettent de connaître le pourcentage de poids lourds et les transports en commun, Les trafics sont exprimés en moyenne journalière annuelle (T.J.M.A)</w:t>
      </w:r>
      <w:r w:rsidR="00EC1015">
        <w:rPr>
          <w:rFonts w:asciiTheme="majorBidi" w:hAnsiTheme="majorBidi" w:cstheme="majorBidi"/>
          <w:color w:val="000000"/>
          <w:sz w:val="24"/>
          <w:szCs w:val="24"/>
        </w:rPr>
        <w:t>.</w:t>
      </w:r>
    </w:p>
    <w:p w:rsidR="00EC1015" w:rsidRDefault="00494E5C" w:rsidP="00494E5C">
      <w:pPr>
        <w:rPr>
          <w:rFonts w:asciiTheme="majorBidi" w:hAnsiTheme="majorBidi" w:cstheme="majorBidi"/>
          <w:color w:val="000000"/>
          <w:sz w:val="24"/>
          <w:szCs w:val="24"/>
        </w:rPr>
      </w:pPr>
      <w:r w:rsidRPr="004C5ABD">
        <w:rPr>
          <w:rFonts w:asciiTheme="majorBidi" w:hAnsiTheme="majorBidi" w:cstheme="majorBidi"/>
          <w:color w:val="000000"/>
          <w:sz w:val="24"/>
          <w:szCs w:val="24"/>
        </w:rPr>
        <w:br/>
      </w:r>
      <w:r w:rsidRPr="005012FC">
        <w:rPr>
          <w:rFonts w:asciiTheme="majorBidi" w:hAnsiTheme="majorBidi" w:cstheme="majorBidi"/>
          <w:b/>
          <w:bCs/>
          <w:color w:val="000000"/>
          <w:sz w:val="24"/>
          <w:szCs w:val="24"/>
          <w:u w:val="single"/>
        </w:rPr>
        <w:t>b) Comptages automatiques</w:t>
      </w:r>
      <w:r w:rsidRPr="005012FC">
        <w:rPr>
          <w:rFonts w:asciiTheme="majorBidi" w:hAnsiTheme="majorBidi" w:cstheme="majorBidi"/>
          <w:color w:val="000000"/>
          <w:sz w:val="24"/>
          <w:szCs w:val="24"/>
        </w:rPr>
        <w:t xml:space="preserve"> :</w:t>
      </w:r>
      <w:r w:rsidRPr="004C5ABD">
        <w:rPr>
          <w:rFonts w:asciiTheme="majorBidi" w:hAnsiTheme="majorBidi" w:cstheme="majorBidi"/>
          <w:color w:val="000000"/>
          <w:sz w:val="24"/>
          <w:szCs w:val="24"/>
        </w:rPr>
        <w:t xml:space="preserve"> </w:t>
      </w:r>
    </w:p>
    <w:p w:rsidR="00EC1015" w:rsidRDefault="00494E5C" w:rsidP="00C456A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Ils sont effectués à l’aide d’appareil enregistreur comportant une détection pneumatique réalisée par un tube en caoutchouc tendu en travers de la chaussée. </w:t>
      </w:r>
    </w:p>
    <w:p w:rsidR="00494E5C" w:rsidRPr="00C456AC" w:rsidRDefault="00494E5C" w:rsidP="00C456AC">
      <w:pPr>
        <w:spacing w:after="0" w:line="276" w:lineRule="auto"/>
        <w:ind w:firstLine="284"/>
        <w:jc w:val="both"/>
        <w:rPr>
          <w:rFonts w:asciiTheme="majorBidi" w:hAnsiTheme="majorBidi" w:cstheme="majorBidi"/>
          <w:b/>
          <w:bCs/>
          <w:i/>
          <w:iCs/>
          <w:color w:val="000000"/>
          <w:sz w:val="8"/>
          <w:szCs w:val="8"/>
          <w:u w:val="single"/>
        </w:rPr>
      </w:pPr>
      <w:r w:rsidRPr="004C5ABD">
        <w:rPr>
          <w:rFonts w:asciiTheme="majorBidi" w:hAnsiTheme="majorBidi" w:cstheme="majorBidi"/>
          <w:color w:val="000000"/>
          <w:sz w:val="24"/>
          <w:szCs w:val="24"/>
        </w:rPr>
        <w:t>On distingue ceux qui sont permanents et ceux qui sont temporaires.</w:t>
      </w:r>
      <w:r w:rsidRPr="004C5ABD">
        <w:rPr>
          <w:rFonts w:asciiTheme="majorBidi" w:hAnsiTheme="majorBidi" w:cstheme="majorBidi"/>
          <w:color w:val="000000"/>
          <w:sz w:val="24"/>
          <w:szCs w:val="24"/>
        </w:rPr>
        <w:br/>
      </w:r>
    </w:p>
    <w:p w:rsidR="00EC1015" w:rsidRDefault="00494E5C" w:rsidP="00C456AC">
      <w:pPr>
        <w:spacing w:after="0"/>
        <w:rPr>
          <w:rFonts w:asciiTheme="majorBidi" w:hAnsiTheme="majorBidi" w:cstheme="majorBidi"/>
          <w:color w:val="000000"/>
          <w:sz w:val="24"/>
          <w:szCs w:val="24"/>
          <w:u w:val="single"/>
        </w:rPr>
      </w:pPr>
      <w:r w:rsidRPr="00C456AC">
        <w:rPr>
          <w:rFonts w:asciiTheme="majorBidi" w:hAnsiTheme="majorBidi" w:cstheme="majorBidi"/>
          <w:b/>
          <w:bCs/>
          <w:color w:val="000000"/>
          <w:sz w:val="24"/>
          <w:szCs w:val="24"/>
          <w:u w:val="single"/>
        </w:rPr>
        <w:t>2.3 Enquêtes « origine-destination :</w:t>
      </w:r>
      <w:r w:rsidRPr="00C456AC">
        <w:rPr>
          <w:rFonts w:asciiTheme="majorBidi" w:hAnsiTheme="majorBidi" w:cstheme="majorBidi"/>
          <w:color w:val="000000"/>
          <w:sz w:val="24"/>
          <w:szCs w:val="24"/>
          <w:u w:val="single"/>
        </w:rPr>
        <w:t xml:space="preserve"> </w:t>
      </w:r>
    </w:p>
    <w:p w:rsidR="00C456AC" w:rsidRPr="00C456AC" w:rsidRDefault="00C456AC" w:rsidP="00C456AC">
      <w:pPr>
        <w:spacing w:after="0"/>
        <w:rPr>
          <w:rFonts w:asciiTheme="majorBidi" w:hAnsiTheme="majorBidi" w:cstheme="majorBidi"/>
          <w:color w:val="000000"/>
          <w:sz w:val="10"/>
          <w:szCs w:val="10"/>
          <w:u w:val="single"/>
        </w:rPr>
      </w:pPr>
    </w:p>
    <w:p w:rsidR="00C456AC" w:rsidRDefault="00494E5C" w:rsidP="00C456AC">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Il est plus souvent opportun de compléter les informations recueillies à travers des comptages par des données relatives à la nature du trafic et à l’orientation des flux, on peut recourir en fonction du besoin, à diverse méthodes, lorsque l’enquête est effectuée sur tous les accès à une zone prédéterminée (une agglomération entière, une ville ou seulement un quartier) on parle d’enquête cordon. </w:t>
      </w:r>
    </w:p>
    <w:p w:rsidR="00494E5C" w:rsidRDefault="00494E5C" w:rsidP="00C456AC">
      <w:pPr>
        <w:spacing w:after="0" w:line="276" w:lineRule="auto"/>
        <w:jc w:val="both"/>
        <w:rPr>
          <w:rFonts w:asciiTheme="majorBidi" w:hAnsiTheme="majorBidi" w:cstheme="majorBidi"/>
          <w:b/>
          <w:bCs/>
          <w:color w:val="000000"/>
          <w:sz w:val="28"/>
          <w:szCs w:val="28"/>
        </w:rPr>
      </w:pPr>
      <w:r w:rsidRPr="004C5ABD">
        <w:rPr>
          <w:rFonts w:asciiTheme="majorBidi" w:hAnsiTheme="majorBidi" w:cstheme="majorBidi"/>
          <w:color w:val="000000"/>
          <w:sz w:val="24"/>
          <w:szCs w:val="24"/>
        </w:rPr>
        <w:t>Cette méthode permet en particulier de recenser les flux de trafic inter zonaux.</w:t>
      </w:r>
      <w:r w:rsidRPr="004C5ABD">
        <w:rPr>
          <w:rFonts w:asciiTheme="majorBidi" w:hAnsiTheme="majorBidi" w:cstheme="majorBidi"/>
          <w:color w:val="000000"/>
          <w:sz w:val="24"/>
          <w:szCs w:val="24"/>
        </w:rPr>
        <w:br/>
      </w:r>
    </w:p>
    <w:p w:rsidR="00C456AC" w:rsidRPr="00470A54" w:rsidRDefault="00494E5C" w:rsidP="00C456AC">
      <w:pPr>
        <w:rPr>
          <w:rFonts w:asciiTheme="majorBidi" w:hAnsiTheme="majorBidi" w:cstheme="majorBidi"/>
          <w:b/>
          <w:bCs/>
          <w:color w:val="000000"/>
          <w:sz w:val="28"/>
          <w:szCs w:val="28"/>
          <w:u w:val="single"/>
        </w:rPr>
      </w:pPr>
      <w:r w:rsidRPr="00470A54">
        <w:rPr>
          <w:rFonts w:asciiTheme="majorBidi" w:hAnsiTheme="majorBidi" w:cstheme="majorBidi"/>
          <w:b/>
          <w:bCs/>
          <w:color w:val="000000"/>
          <w:sz w:val="28"/>
          <w:szCs w:val="28"/>
          <w:u w:val="single"/>
        </w:rPr>
        <w:t>III.4</w:t>
      </w:r>
      <w:r w:rsidR="00C456AC" w:rsidRPr="00470A54">
        <w:rPr>
          <w:rFonts w:asciiTheme="majorBidi" w:hAnsiTheme="majorBidi" w:cstheme="majorBidi"/>
          <w:b/>
          <w:bCs/>
          <w:color w:val="000000"/>
          <w:sz w:val="28"/>
          <w:szCs w:val="28"/>
          <w:u w:val="single"/>
        </w:rPr>
        <w:t xml:space="preserve"> </w:t>
      </w:r>
      <w:r w:rsidRPr="00470A54">
        <w:rPr>
          <w:rFonts w:asciiTheme="majorBidi" w:hAnsiTheme="majorBidi" w:cstheme="majorBidi"/>
          <w:b/>
          <w:bCs/>
          <w:color w:val="000000"/>
          <w:sz w:val="28"/>
          <w:szCs w:val="28"/>
          <w:u w:val="single"/>
        </w:rPr>
        <w:t>Calcul de la capacité :</w:t>
      </w:r>
    </w:p>
    <w:p w:rsidR="00D26309" w:rsidRDefault="00494E5C" w:rsidP="00AA282A">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La capacité d’une route est le flux horaire maximum des véhicules qui peuvent raisonnablement passer en un point ou s’écouler sur une section de route uniforme (ou deux directions) avec les caractéristiques géométriques et de circulation qui lui sont </w:t>
      </w:r>
      <w:r w:rsidRPr="004C5ABD">
        <w:rPr>
          <w:rFonts w:asciiTheme="majorBidi" w:hAnsiTheme="majorBidi" w:cstheme="majorBidi"/>
          <w:color w:val="000000"/>
          <w:sz w:val="24"/>
          <w:szCs w:val="24"/>
        </w:rPr>
        <w:lastRenderedPageBreak/>
        <w:t>propres durant une période bien d</w:t>
      </w:r>
      <w:r>
        <w:rPr>
          <w:rFonts w:asciiTheme="majorBidi" w:hAnsiTheme="majorBidi" w:cstheme="majorBidi"/>
          <w:color w:val="000000"/>
          <w:sz w:val="24"/>
          <w:szCs w:val="24"/>
        </w:rPr>
        <w:t>éterminer. La capacité dépend de</w:t>
      </w:r>
      <w:r w:rsidRPr="004C5ABD">
        <w:rPr>
          <w:rFonts w:asciiTheme="majorBidi" w:hAnsiTheme="majorBidi" w:cstheme="majorBidi"/>
          <w:color w:val="000000"/>
          <w:sz w:val="24"/>
          <w:szCs w:val="24"/>
        </w:rPr>
        <w:t> :</w:t>
      </w:r>
      <w:r w:rsidRPr="004C5ABD">
        <w:rPr>
          <w:rFonts w:asciiTheme="majorBidi" w:hAnsiTheme="majorBidi" w:cstheme="majorBidi"/>
          <w:color w:val="000000"/>
          <w:sz w:val="24"/>
          <w:szCs w:val="24"/>
        </w:rPr>
        <w:br/>
        <w:t>• Des conditions de trafic.</w:t>
      </w:r>
    </w:p>
    <w:p w:rsidR="00D26309" w:rsidRDefault="00494E5C" w:rsidP="00D26309">
      <w:pPr>
        <w:spacing w:after="0" w:line="276" w:lineRule="auto"/>
        <w:jc w:val="both"/>
        <w:rPr>
          <w:rFonts w:asciiTheme="majorBidi" w:hAnsiTheme="majorBidi" w:cstheme="majorBidi"/>
          <w:color w:val="000000"/>
          <w:sz w:val="24"/>
          <w:szCs w:val="24"/>
        </w:rPr>
      </w:pPr>
      <w:r w:rsidRPr="00D26309">
        <w:rPr>
          <w:rFonts w:asciiTheme="majorBidi" w:hAnsiTheme="majorBidi" w:cstheme="majorBidi"/>
          <w:color w:val="000000"/>
          <w:sz w:val="6"/>
          <w:szCs w:val="6"/>
        </w:rPr>
        <w:br/>
      </w:r>
      <w:r w:rsidRPr="004C5ABD">
        <w:rPr>
          <w:rFonts w:asciiTheme="majorBidi" w:hAnsiTheme="majorBidi" w:cstheme="majorBidi"/>
          <w:color w:val="000000"/>
          <w:sz w:val="24"/>
          <w:szCs w:val="24"/>
        </w:rPr>
        <w:t>• Des conditions météorologiques.</w:t>
      </w:r>
    </w:p>
    <w:p w:rsidR="00D26309" w:rsidRDefault="00494E5C" w:rsidP="00D26309">
      <w:pPr>
        <w:spacing w:after="0" w:line="276" w:lineRule="auto"/>
        <w:jc w:val="both"/>
        <w:rPr>
          <w:rFonts w:asciiTheme="majorBidi" w:hAnsiTheme="majorBidi" w:cstheme="majorBidi"/>
          <w:color w:val="000000"/>
          <w:sz w:val="24"/>
          <w:szCs w:val="24"/>
        </w:rPr>
      </w:pPr>
      <w:r w:rsidRPr="00D26309">
        <w:rPr>
          <w:rFonts w:asciiTheme="majorBidi" w:hAnsiTheme="majorBidi" w:cstheme="majorBidi"/>
          <w:color w:val="000000"/>
          <w:sz w:val="6"/>
          <w:szCs w:val="6"/>
        </w:rPr>
        <w:br/>
      </w:r>
      <w:r w:rsidRPr="004C5ABD">
        <w:rPr>
          <w:rFonts w:asciiTheme="majorBidi" w:hAnsiTheme="majorBidi" w:cstheme="majorBidi"/>
          <w:color w:val="000000"/>
          <w:sz w:val="24"/>
          <w:szCs w:val="24"/>
        </w:rPr>
        <w:t>• De type d’usagers habitués ou non à l’itinéraire.</w:t>
      </w:r>
    </w:p>
    <w:p w:rsidR="00D26309" w:rsidRDefault="00494E5C" w:rsidP="00D26309">
      <w:pPr>
        <w:spacing w:after="0" w:line="276" w:lineRule="auto"/>
        <w:jc w:val="both"/>
        <w:rPr>
          <w:rFonts w:asciiTheme="majorBidi" w:hAnsiTheme="majorBidi" w:cstheme="majorBidi"/>
          <w:color w:val="000000"/>
          <w:sz w:val="24"/>
          <w:szCs w:val="24"/>
        </w:rPr>
      </w:pPr>
      <w:r w:rsidRPr="00D26309">
        <w:rPr>
          <w:rFonts w:asciiTheme="majorBidi" w:hAnsiTheme="majorBidi" w:cstheme="majorBidi"/>
          <w:color w:val="000000"/>
          <w:sz w:val="6"/>
          <w:szCs w:val="6"/>
        </w:rPr>
        <w:br/>
      </w:r>
      <w:r w:rsidRPr="004C5ABD">
        <w:rPr>
          <w:rFonts w:asciiTheme="majorBidi" w:hAnsiTheme="majorBidi" w:cstheme="majorBidi"/>
          <w:color w:val="000000"/>
          <w:sz w:val="24"/>
          <w:szCs w:val="24"/>
        </w:rPr>
        <w:t>• Des distances de sécurité (ce qui intègre le temps de réaction des conducteurs</w:t>
      </w:r>
    </w:p>
    <w:p w:rsidR="00D26309" w:rsidRDefault="00494E5C" w:rsidP="00D26309">
      <w:pPr>
        <w:spacing w:after="0" w:line="276" w:lineRule="auto"/>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 </w:t>
      </w:r>
      <w:r w:rsidR="00446AEA" w:rsidRPr="004C5ABD">
        <w:rPr>
          <w:rFonts w:asciiTheme="majorBidi" w:hAnsiTheme="majorBidi" w:cstheme="majorBidi"/>
          <w:color w:val="000000"/>
          <w:sz w:val="24"/>
          <w:szCs w:val="24"/>
        </w:rPr>
        <w:t>Variables</w:t>
      </w:r>
      <w:r w:rsidRPr="004C5ABD">
        <w:rPr>
          <w:rFonts w:asciiTheme="majorBidi" w:hAnsiTheme="majorBidi" w:cstheme="majorBidi"/>
          <w:color w:val="000000"/>
          <w:sz w:val="24"/>
          <w:szCs w:val="24"/>
        </w:rPr>
        <w:t xml:space="preserve"> d’une route à l’autre).</w:t>
      </w:r>
    </w:p>
    <w:p w:rsidR="00494E5C" w:rsidRPr="00AA282A" w:rsidRDefault="00494E5C" w:rsidP="00AA282A">
      <w:pPr>
        <w:spacing w:after="0" w:line="276" w:lineRule="auto"/>
        <w:jc w:val="both"/>
        <w:rPr>
          <w:rFonts w:asciiTheme="majorBidi" w:hAnsiTheme="majorBidi" w:cstheme="majorBidi"/>
          <w:b/>
          <w:bCs/>
          <w:color w:val="000000"/>
          <w:sz w:val="10"/>
          <w:szCs w:val="10"/>
        </w:rPr>
      </w:pPr>
      <w:r w:rsidRPr="00D26309">
        <w:rPr>
          <w:rFonts w:asciiTheme="majorBidi" w:hAnsiTheme="majorBidi" w:cstheme="majorBidi"/>
          <w:color w:val="000000"/>
          <w:sz w:val="6"/>
          <w:szCs w:val="6"/>
        </w:rPr>
        <w:br/>
      </w:r>
      <w:r w:rsidRPr="004C5ABD">
        <w:rPr>
          <w:rFonts w:asciiTheme="majorBidi" w:hAnsiTheme="majorBidi" w:cstheme="majorBidi"/>
          <w:color w:val="000000"/>
          <w:sz w:val="24"/>
          <w:szCs w:val="24"/>
        </w:rPr>
        <w:t>• Des caractéristiques géométriques de la section considérée (nombre et largeur des voies)</w:t>
      </w:r>
      <w:r w:rsidRPr="004C5ABD">
        <w:rPr>
          <w:rFonts w:asciiTheme="majorBidi" w:hAnsiTheme="majorBidi" w:cstheme="majorBidi"/>
          <w:color w:val="000000"/>
          <w:sz w:val="24"/>
          <w:szCs w:val="24"/>
        </w:rPr>
        <w:br/>
      </w:r>
    </w:p>
    <w:p w:rsidR="00494E5C" w:rsidRPr="00470A54" w:rsidRDefault="00AA282A" w:rsidP="00494E5C">
      <w:pPr>
        <w:rPr>
          <w:rFonts w:asciiTheme="majorBidi" w:hAnsiTheme="majorBidi" w:cstheme="majorBidi"/>
          <w:color w:val="000000"/>
          <w:sz w:val="28"/>
          <w:szCs w:val="28"/>
          <w:u w:val="single"/>
        </w:rPr>
      </w:pPr>
      <w:r w:rsidRPr="00470A54">
        <w:rPr>
          <w:rFonts w:asciiTheme="majorBidi" w:hAnsiTheme="majorBidi" w:cstheme="majorBidi"/>
          <w:b/>
          <w:bCs/>
          <w:color w:val="000000"/>
          <w:sz w:val="28"/>
          <w:szCs w:val="28"/>
          <w:u w:val="single"/>
        </w:rPr>
        <w:t>III.5</w:t>
      </w:r>
      <w:r w:rsidR="00494E5C" w:rsidRPr="00470A54">
        <w:rPr>
          <w:rFonts w:asciiTheme="majorBidi" w:hAnsiTheme="majorBidi" w:cstheme="majorBidi"/>
          <w:b/>
          <w:bCs/>
          <w:color w:val="000000"/>
          <w:sz w:val="28"/>
          <w:szCs w:val="28"/>
          <w:u w:val="single"/>
        </w:rPr>
        <w:t xml:space="preserve"> Calcul du trafic effectif :</w:t>
      </w:r>
    </w:p>
    <w:p w:rsidR="00494E5C" w:rsidRPr="004C5ABD" w:rsidRDefault="00494E5C" w:rsidP="00AA282A">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C’est le trafic traduit en unité de véhicules p</w:t>
      </w:r>
      <w:r>
        <w:rPr>
          <w:rFonts w:asciiTheme="majorBidi" w:hAnsiTheme="majorBidi" w:cstheme="majorBidi"/>
          <w:color w:val="000000"/>
          <w:sz w:val="24"/>
          <w:szCs w:val="24"/>
        </w:rPr>
        <w:t>articulier (UVP), en fonction du</w:t>
      </w:r>
      <w:r w:rsidRPr="004C5ABD">
        <w:rPr>
          <w:rFonts w:asciiTheme="majorBidi" w:hAnsiTheme="majorBidi" w:cstheme="majorBidi"/>
          <w:color w:val="000000"/>
          <w:sz w:val="24"/>
          <w:szCs w:val="24"/>
        </w:rPr>
        <w:t xml:space="preserve"> type de route et de l’environnement. Pour cela on utilise des coefficients d’équivalen</w:t>
      </w:r>
      <w:r>
        <w:rPr>
          <w:rFonts w:asciiTheme="majorBidi" w:hAnsiTheme="majorBidi" w:cstheme="majorBidi"/>
          <w:color w:val="000000"/>
          <w:sz w:val="24"/>
          <w:szCs w:val="24"/>
        </w:rPr>
        <w:t>ce pour convertir les PL en (UVP</w:t>
      </w:r>
      <w:r w:rsidRPr="004C5ABD">
        <w:rPr>
          <w:rFonts w:asciiTheme="majorBidi" w:hAnsiTheme="majorBidi" w:cstheme="majorBidi"/>
          <w:color w:val="000000"/>
          <w:sz w:val="24"/>
          <w:szCs w:val="24"/>
        </w:rPr>
        <w:t>). Le trafic effectif est donné par la relation :</w:t>
      </w:r>
    </w:p>
    <w:p w:rsidR="00494E5C" w:rsidRPr="004C5ABD" w:rsidRDefault="006C124D" w:rsidP="00AA282A">
      <w:pPr>
        <w:spacing w:after="0"/>
        <w:rPr>
          <w:rFonts w:asciiTheme="majorBidi" w:hAnsiTheme="majorBidi" w:cstheme="majorBidi"/>
          <w:color w:val="000000"/>
          <w:sz w:val="24"/>
          <w:szCs w:val="24"/>
        </w:rPr>
      </w:pPr>
      <w:r>
        <w:rPr>
          <w:rFonts w:asciiTheme="majorBidi" w:hAnsiTheme="majorBidi" w:cstheme="majorBidi"/>
          <w:noProof/>
          <w:color w:val="000000"/>
          <w:sz w:val="24"/>
          <w:szCs w:val="24"/>
          <w:lang w:eastAsia="fr-FR"/>
        </w:rPr>
        <w:pict>
          <v:shape id="_x0000_s3254" type="#_x0000_t202" style="position:absolute;margin-left:121.8pt;margin-top:6.35pt;width:167.35pt;height:34.05pt;z-index:251688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sXrswIAAPYFAAAOAAAAZHJzL2Uyb0RvYy54bWysVEtPGzEQvlfqf7B8L5ssIaURG5SCqCpR&#10;QIUKqTfHaxML2+PaTnbTX9+xdzcE2h6oetm1Zz7P45vHyWlrNNkIHxTYio4PRpQIy6FW9qGi3+4u&#10;3h1TEiKzNdNgRUW3ItDT+ds3J42biRJWoGvhCRqxYda4iq5idLOiCHwlDAsH4IRFpQRvWMSrfyhq&#10;zxq0bnRRjkbTogFfOw9chIDS805J59m+lILHaymDiERXFGOL+evzd5m+xfyEzR48cyvF+zDYP0Rh&#10;mLLodGfqnEVG1l79Zsoo7iGAjAccTAFSKi5yDpjNePQim9sVcyLnguQEt6Mp/D+z/Gpz44mqsXaU&#10;WGawRN+xUKQWJIo2CjJOFDUuzBB56xAb24/QJngvDyhMmbfSm/THnAjqkeztjmC0RDgKy3F5dDgt&#10;KeGomxyWk+NpMlM8vXY+xE8CDEmHinosYOaVbS5D7KADJDkLoFV9obTOl9Q04kx7smFYbsa5sHGS&#10;n+u1+QJ1J8e2GfWFRzG2Ryc+HsQYTW6/ZCnH9syJtqSp6PTwaJQNP9OlyHbul5rxxz67PRRa1zZF&#10;K3J39lklgjsi8ylutUgYbb8KidXJfP41xVyKbBfRCSWRkNc87PFPUb3mcZfH4Bls3D02yoLvWHpe&#10;mfpxCFl2eKR5L+90jO2y7RtsCfUW+85DN7zB8QuFRF+yEG+Yx2nFVsMNFK/xIzVgdaA/UbIC//NP&#10;8oTHIUItJQ1Of0XDjzXzghL92eJ4fRhPJmld5Mvk6H2JF7+vWe5r7NqcAXYcjhBGl48JH/VwlB7M&#10;PS6qRfKKKmY5+q5oHI5nsdtJuOi4WCwyCBeEY/HS3jqeTKfqpAa7a++Zd/18pBm9gmFPsNmLMemw&#10;6aWFxTqCVHmGEsEdqz3xuFxyp/eLMG2v/XtGPa3r+S8AAAD//wMAUEsDBBQABgAIAAAAIQDjwHSc&#10;3wAAAAgBAAAPAAAAZHJzL2Rvd25yZXYueG1sTI/BTsMwDIbvSLxDZCQuiKVs0I3SdEKM3SahrYhz&#10;1npNaeJUTbYVnh5zgpNlfb9+f86Xo7PihENoPSm4myQgkCpft9QoeC/XtwsQIWqqtfWECr4wwLK4&#10;vMh1VvszbfG0i43gEgqZVmBi7DMpQ2XQ6TDxPRKzgx+cjrwOjawHfeZyZ+U0SVLpdEt8wegeXwxW&#10;3e7oFJTd2rytXsubcWu/O/thVs3m8KnU9dX4/AQi4hj/wvCrz+pQsNPeH6kOwiqY3s9SjjLgwfxh&#10;vpiB2CtIH+cgi1z+f6D4AQAA//8DAFBLAQItABQABgAIAAAAIQC2gziS/gAAAOEBAAATAAAAAAAA&#10;AAAAAAAAAAAAAABbQ29udGVudF9UeXBlc10ueG1sUEsBAi0AFAAGAAgAAAAhADj9If/WAAAAlAEA&#10;AAsAAAAAAAAAAAAAAAAALwEAAF9yZWxzLy5yZWxzUEsBAi0AFAAGAAgAAAAhANvOxeuzAgAA9gUA&#10;AA4AAAAAAAAAAAAAAAAALgIAAGRycy9lMm9Eb2MueG1sUEsBAi0AFAAGAAgAAAAhAOPAdJzfAAAA&#10;CAEAAA8AAAAAAAAAAAAAAAAADQUAAGRycy9kb3ducmV2LnhtbFBLBQYAAAAABAAEAPMAAAAZBgAA&#10;AAA=&#10;" fillcolor="#ffd966 [1943]" strokecolor="#ffd966 [1943]" strokeweight="1pt">
            <v:fill color2="#fff2cc [663]" angle="-45" focus="-50%" type="gradient"/>
            <v:shadow on="t" type="perspective" color="#7f5f00 [1607]" opacity=".5" offset="1pt" offset2="-3pt"/>
            <v:textbox style="mso-next-textbox:#_x0000_s3254">
              <w:txbxContent>
                <w:p w:rsidR="00325CF1" w:rsidRPr="00AA282A" w:rsidRDefault="00325CF1" w:rsidP="00494E5C">
                  <w:pPr>
                    <w:spacing w:line="360" w:lineRule="auto"/>
                    <w:rPr>
                      <w:rFonts w:asciiTheme="majorBidi" w:hAnsiTheme="majorBidi" w:cstheme="majorBidi"/>
                      <w:sz w:val="32"/>
                      <w:szCs w:val="32"/>
                    </w:rPr>
                  </w:pPr>
                  <w:r w:rsidRPr="00AA282A">
                    <w:rPr>
                      <w:rFonts w:asciiTheme="majorBidi" w:hAnsiTheme="majorBidi" w:cstheme="majorBidi"/>
                      <w:sz w:val="32"/>
                      <w:szCs w:val="32"/>
                    </w:rPr>
                    <w:t>Teff = [(1-Z) +PZ].Tn</w:t>
                  </w:r>
                </w:p>
              </w:txbxContent>
            </v:textbox>
          </v:shape>
        </w:pict>
      </w:r>
    </w:p>
    <w:p w:rsidR="00494E5C" w:rsidRPr="004C5ABD" w:rsidRDefault="00494E5C" w:rsidP="00494E5C">
      <w:pPr>
        <w:rPr>
          <w:rFonts w:asciiTheme="majorBidi" w:hAnsiTheme="majorBidi" w:cstheme="majorBidi"/>
          <w:color w:val="000000"/>
          <w:sz w:val="24"/>
          <w:szCs w:val="24"/>
        </w:rPr>
      </w:pPr>
    </w:p>
    <w:p w:rsidR="00AA282A" w:rsidRDefault="00AA282A" w:rsidP="00494E5C">
      <w:pPr>
        <w:spacing w:line="240" w:lineRule="auto"/>
        <w:rPr>
          <w:rFonts w:asciiTheme="majorBidi" w:hAnsiTheme="majorBidi" w:cstheme="majorBidi"/>
          <w:color w:val="000000"/>
          <w:sz w:val="24"/>
          <w:szCs w:val="24"/>
        </w:rPr>
      </w:pPr>
    </w:p>
    <w:p w:rsidR="00494E5C" w:rsidRPr="004C5ABD" w:rsidRDefault="00494E5C" w:rsidP="00494E5C">
      <w:pPr>
        <w:spacing w:line="240" w:lineRule="auto"/>
        <w:rPr>
          <w:rFonts w:asciiTheme="majorBidi" w:hAnsiTheme="majorBidi" w:cstheme="majorBidi"/>
          <w:color w:val="000000"/>
          <w:sz w:val="24"/>
          <w:szCs w:val="24"/>
        </w:rPr>
      </w:pPr>
      <w:r w:rsidRPr="004C5ABD">
        <w:rPr>
          <w:rFonts w:asciiTheme="majorBidi" w:hAnsiTheme="majorBidi" w:cstheme="majorBidi"/>
          <w:color w:val="000000"/>
          <w:sz w:val="24"/>
          <w:szCs w:val="24"/>
        </w:rPr>
        <w:t>Teff : trafic effectif à l’horizon.</w:t>
      </w:r>
    </w:p>
    <w:p w:rsidR="00494E5C" w:rsidRPr="004C5ABD" w:rsidRDefault="00494E5C" w:rsidP="00494E5C">
      <w:pPr>
        <w:spacing w:line="240" w:lineRule="auto"/>
        <w:rPr>
          <w:rFonts w:asciiTheme="majorBidi" w:hAnsiTheme="majorBidi" w:cstheme="majorBidi"/>
          <w:color w:val="000000"/>
          <w:sz w:val="24"/>
          <w:szCs w:val="24"/>
        </w:rPr>
      </w:pPr>
      <w:r w:rsidRPr="004C5ABD">
        <w:rPr>
          <w:rFonts w:asciiTheme="majorBidi" w:hAnsiTheme="majorBidi" w:cstheme="majorBidi"/>
          <w:color w:val="000000"/>
          <w:sz w:val="24"/>
          <w:szCs w:val="24"/>
        </w:rPr>
        <w:t>Z : pourcentage de poids lourds (%)</w:t>
      </w:r>
      <w:r>
        <w:rPr>
          <w:rFonts w:asciiTheme="majorBidi" w:hAnsiTheme="majorBidi" w:cstheme="majorBidi"/>
          <w:color w:val="000000"/>
          <w:sz w:val="24"/>
          <w:szCs w:val="24"/>
        </w:rPr>
        <w:t>.</w:t>
      </w:r>
    </w:p>
    <w:p w:rsidR="00494E5C" w:rsidRPr="004C5ABD" w:rsidRDefault="00494E5C" w:rsidP="00494E5C">
      <w:pPr>
        <w:spacing w:line="240" w:lineRule="auto"/>
        <w:rPr>
          <w:rFonts w:asciiTheme="majorBidi" w:hAnsiTheme="majorBidi" w:cstheme="majorBidi"/>
          <w:color w:val="000000"/>
          <w:sz w:val="24"/>
          <w:szCs w:val="24"/>
        </w:rPr>
      </w:pPr>
      <w:r w:rsidRPr="004C5ABD">
        <w:rPr>
          <w:rFonts w:asciiTheme="majorBidi" w:hAnsiTheme="majorBidi" w:cstheme="majorBidi"/>
          <w:color w:val="000000"/>
          <w:sz w:val="24"/>
          <w:szCs w:val="24"/>
        </w:rPr>
        <w:t>P : coefficient d’équivalence pour le poids lourd, il dépend de la nature de</w:t>
      </w:r>
      <w:r>
        <w:rPr>
          <w:rFonts w:asciiTheme="majorBidi" w:hAnsiTheme="majorBidi" w:cstheme="majorBidi"/>
          <w:color w:val="000000"/>
          <w:sz w:val="24"/>
          <w:szCs w:val="24"/>
        </w:rPr>
        <w:t xml:space="preserve"> la</w:t>
      </w:r>
      <w:r w:rsidRPr="004C5ABD">
        <w:rPr>
          <w:rFonts w:asciiTheme="majorBidi" w:hAnsiTheme="majorBidi" w:cstheme="majorBidi"/>
          <w:color w:val="000000"/>
          <w:sz w:val="24"/>
          <w:szCs w:val="24"/>
        </w:rPr>
        <w:t xml:space="preserve"> route.</w:t>
      </w:r>
    </w:p>
    <w:tbl>
      <w:tblPr>
        <w:tblStyle w:val="Grilledutableau"/>
        <w:tblW w:w="8278" w:type="dxa"/>
        <w:jc w:val="center"/>
        <w:shd w:val="clear" w:color="auto" w:fill="FFFFFF" w:themeFill="background1"/>
        <w:tblLook w:val="04A0"/>
      </w:tblPr>
      <w:tblGrid>
        <w:gridCol w:w="2069"/>
        <w:gridCol w:w="2069"/>
        <w:gridCol w:w="2070"/>
        <w:gridCol w:w="2070"/>
      </w:tblGrid>
      <w:tr w:rsidR="00494E5C" w:rsidRPr="004C5ABD" w:rsidTr="00515D67">
        <w:trPr>
          <w:trHeight w:val="550"/>
          <w:jc w:val="center"/>
        </w:trPr>
        <w:tc>
          <w:tcPr>
            <w:tcW w:w="2069"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Routes</w:t>
            </w:r>
          </w:p>
        </w:tc>
        <w:tc>
          <w:tcPr>
            <w:tcW w:w="2069"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E1</w:t>
            </w:r>
          </w:p>
        </w:tc>
        <w:tc>
          <w:tcPr>
            <w:tcW w:w="2070"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E2</w:t>
            </w:r>
          </w:p>
        </w:tc>
        <w:tc>
          <w:tcPr>
            <w:tcW w:w="2070"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E3</w:t>
            </w:r>
          </w:p>
        </w:tc>
      </w:tr>
      <w:tr w:rsidR="00494E5C" w:rsidRPr="004C5ABD" w:rsidTr="00515D67">
        <w:trPr>
          <w:trHeight w:val="511"/>
          <w:jc w:val="center"/>
        </w:trPr>
        <w:tc>
          <w:tcPr>
            <w:tcW w:w="2069"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2 voies</w:t>
            </w:r>
          </w:p>
        </w:tc>
        <w:tc>
          <w:tcPr>
            <w:tcW w:w="2069" w:type="dxa"/>
            <w:shd w:val="clear" w:color="auto" w:fill="FFFF00"/>
          </w:tcPr>
          <w:p w:rsidR="00494E5C" w:rsidRPr="00D60729" w:rsidRDefault="00494E5C" w:rsidP="00515D67">
            <w:pPr>
              <w:tabs>
                <w:tab w:val="left" w:pos="820"/>
                <w:tab w:val="center" w:pos="926"/>
                <w:tab w:val="right" w:pos="1853"/>
              </w:tabs>
              <w:rPr>
                <w:rFonts w:asciiTheme="majorBidi" w:hAnsiTheme="majorBidi" w:cstheme="majorBidi"/>
                <w:b/>
                <w:bCs/>
                <w:sz w:val="24"/>
                <w:szCs w:val="24"/>
                <w:highlight w:val="yellow"/>
              </w:rPr>
            </w:pPr>
            <w:r w:rsidRPr="00D60729">
              <w:rPr>
                <w:rFonts w:asciiTheme="majorBidi" w:hAnsiTheme="majorBidi" w:cstheme="majorBidi"/>
                <w:b/>
                <w:bCs/>
                <w:sz w:val="24"/>
                <w:szCs w:val="24"/>
              </w:rPr>
              <w:tab/>
            </w:r>
            <w:r w:rsidRPr="00D60729">
              <w:rPr>
                <w:rFonts w:asciiTheme="majorBidi" w:hAnsiTheme="majorBidi" w:cstheme="majorBidi"/>
                <w:b/>
                <w:bCs/>
                <w:sz w:val="24"/>
                <w:szCs w:val="24"/>
              </w:rPr>
              <w:tab/>
            </w:r>
            <w:r w:rsidRPr="00DB68ED">
              <w:rPr>
                <w:rFonts w:asciiTheme="majorBidi" w:hAnsiTheme="majorBidi" w:cstheme="majorBidi"/>
                <w:b/>
                <w:bCs/>
                <w:sz w:val="24"/>
                <w:szCs w:val="24"/>
                <w:highlight w:val="yellow"/>
              </w:rPr>
              <w:t>3</w:t>
            </w:r>
            <w:r>
              <w:rPr>
                <w:rFonts w:asciiTheme="majorBidi" w:hAnsiTheme="majorBidi" w:cstheme="majorBidi"/>
                <w:b/>
                <w:bCs/>
                <w:sz w:val="24"/>
                <w:szCs w:val="24"/>
              </w:rPr>
              <w:tab/>
            </w:r>
          </w:p>
        </w:tc>
        <w:tc>
          <w:tcPr>
            <w:tcW w:w="2070" w:type="dxa"/>
            <w:shd w:val="clear" w:color="auto" w:fill="FFFFFF" w:themeFill="background1"/>
          </w:tcPr>
          <w:p w:rsidR="00494E5C" w:rsidRPr="00D60729" w:rsidRDefault="00494E5C" w:rsidP="00515D67">
            <w:pPr>
              <w:jc w:val="center"/>
              <w:rPr>
                <w:rFonts w:asciiTheme="majorBidi" w:hAnsiTheme="majorBidi" w:cstheme="majorBidi"/>
                <w:b/>
                <w:bCs/>
                <w:color w:val="000000"/>
                <w:sz w:val="24"/>
                <w:szCs w:val="24"/>
                <w:highlight w:val="yellow"/>
              </w:rPr>
            </w:pPr>
            <w:r w:rsidRPr="00D60729">
              <w:rPr>
                <w:rFonts w:asciiTheme="majorBidi" w:hAnsiTheme="majorBidi" w:cstheme="majorBidi"/>
                <w:b/>
                <w:bCs/>
                <w:color w:val="000000"/>
                <w:sz w:val="24"/>
                <w:szCs w:val="24"/>
              </w:rPr>
              <w:t>6</w:t>
            </w:r>
          </w:p>
        </w:tc>
        <w:tc>
          <w:tcPr>
            <w:tcW w:w="2070"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12</w:t>
            </w:r>
          </w:p>
        </w:tc>
      </w:tr>
      <w:tr w:rsidR="00494E5C" w:rsidRPr="004C5ABD" w:rsidTr="00515D67">
        <w:trPr>
          <w:trHeight w:val="516"/>
          <w:jc w:val="center"/>
        </w:trPr>
        <w:tc>
          <w:tcPr>
            <w:tcW w:w="2069" w:type="dxa"/>
            <w:shd w:val="clear" w:color="auto" w:fill="FFFFFF" w:themeFill="background1"/>
          </w:tcPr>
          <w:p w:rsidR="00494E5C" w:rsidRPr="00DB68ED" w:rsidRDefault="00494E5C" w:rsidP="00515D67">
            <w:pPr>
              <w:jc w:val="center"/>
              <w:rPr>
                <w:rFonts w:asciiTheme="majorBidi" w:hAnsiTheme="majorBidi" w:cstheme="majorBidi"/>
                <w:b/>
                <w:bCs/>
                <w:color w:val="000000"/>
                <w:sz w:val="24"/>
                <w:szCs w:val="24"/>
              </w:rPr>
            </w:pPr>
            <w:r w:rsidRPr="00DB68ED">
              <w:rPr>
                <w:rFonts w:asciiTheme="majorBidi" w:hAnsiTheme="majorBidi" w:cstheme="majorBidi"/>
                <w:b/>
                <w:bCs/>
                <w:color w:val="000000"/>
                <w:sz w:val="24"/>
                <w:szCs w:val="24"/>
              </w:rPr>
              <w:t>3 voies</w:t>
            </w:r>
          </w:p>
        </w:tc>
        <w:tc>
          <w:tcPr>
            <w:tcW w:w="2069" w:type="dxa"/>
            <w:shd w:val="clear" w:color="auto" w:fill="auto"/>
          </w:tcPr>
          <w:p w:rsidR="00494E5C" w:rsidRPr="00DB68ED" w:rsidRDefault="00494E5C" w:rsidP="00515D67">
            <w:pPr>
              <w:tabs>
                <w:tab w:val="left" w:pos="502"/>
                <w:tab w:val="center" w:pos="926"/>
                <w:tab w:val="right" w:pos="1853"/>
              </w:tabs>
              <w:rPr>
                <w:rFonts w:asciiTheme="majorBidi" w:hAnsiTheme="majorBidi" w:cstheme="majorBidi"/>
                <w:b/>
                <w:bCs/>
                <w:sz w:val="24"/>
                <w:szCs w:val="24"/>
              </w:rPr>
            </w:pPr>
            <w:r w:rsidRPr="00DB68ED">
              <w:rPr>
                <w:rFonts w:asciiTheme="majorBidi" w:hAnsiTheme="majorBidi" w:cstheme="majorBidi"/>
                <w:b/>
                <w:bCs/>
                <w:sz w:val="24"/>
                <w:szCs w:val="24"/>
              </w:rPr>
              <w:tab/>
            </w:r>
            <w:r>
              <w:rPr>
                <w:rFonts w:asciiTheme="majorBidi" w:hAnsiTheme="majorBidi" w:cstheme="majorBidi"/>
                <w:b/>
                <w:bCs/>
                <w:sz w:val="24"/>
                <w:szCs w:val="24"/>
              </w:rPr>
              <w:tab/>
            </w:r>
            <w:r w:rsidRPr="00DB68ED">
              <w:rPr>
                <w:rFonts w:asciiTheme="majorBidi" w:hAnsiTheme="majorBidi" w:cstheme="majorBidi"/>
                <w:b/>
                <w:bCs/>
                <w:sz w:val="24"/>
                <w:szCs w:val="24"/>
              </w:rPr>
              <w:t>2.5</w:t>
            </w:r>
            <w:r w:rsidRPr="00DB68ED">
              <w:rPr>
                <w:rFonts w:asciiTheme="majorBidi" w:hAnsiTheme="majorBidi" w:cstheme="majorBidi"/>
                <w:b/>
                <w:bCs/>
                <w:sz w:val="24"/>
                <w:szCs w:val="24"/>
              </w:rPr>
              <w:tab/>
            </w:r>
          </w:p>
        </w:tc>
        <w:tc>
          <w:tcPr>
            <w:tcW w:w="2070" w:type="dxa"/>
            <w:tcBorders>
              <w:bottom w:val="single" w:sz="4" w:space="0" w:color="auto"/>
            </w:tcBorders>
            <w:shd w:val="clear" w:color="auto" w:fill="auto"/>
          </w:tcPr>
          <w:p w:rsidR="00494E5C" w:rsidRPr="00DB68ED" w:rsidRDefault="00494E5C" w:rsidP="00515D67">
            <w:pPr>
              <w:jc w:val="center"/>
              <w:rPr>
                <w:rFonts w:asciiTheme="majorBidi" w:hAnsiTheme="majorBidi" w:cstheme="majorBidi"/>
                <w:b/>
                <w:bCs/>
                <w:color w:val="000000"/>
                <w:sz w:val="24"/>
                <w:szCs w:val="24"/>
              </w:rPr>
            </w:pPr>
            <w:r w:rsidRPr="00DB68ED">
              <w:rPr>
                <w:rFonts w:asciiTheme="majorBidi" w:hAnsiTheme="majorBidi" w:cstheme="majorBidi"/>
                <w:b/>
                <w:bCs/>
                <w:color w:val="000000"/>
                <w:sz w:val="24"/>
                <w:szCs w:val="24"/>
              </w:rPr>
              <w:t>5</w:t>
            </w:r>
          </w:p>
        </w:tc>
        <w:tc>
          <w:tcPr>
            <w:tcW w:w="2070"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DB68ED">
              <w:rPr>
                <w:rFonts w:asciiTheme="majorBidi" w:hAnsiTheme="majorBidi" w:cstheme="majorBidi"/>
                <w:b/>
                <w:bCs/>
                <w:color w:val="000000"/>
                <w:sz w:val="24"/>
                <w:szCs w:val="24"/>
              </w:rPr>
              <w:t>10</w:t>
            </w:r>
          </w:p>
        </w:tc>
      </w:tr>
      <w:tr w:rsidR="00494E5C" w:rsidRPr="004C5ABD" w:rsidTr="00515D67">
        <w:trPr>
          <w:trHeight w:val="511"/>
          <w:jc w:val="center"/>
        </w:trPr>
        <w:tc>
          <w:tcPr>
            <w:tcW w:w="2069"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4 voies</w:t>
            </w:r>
          </w:p>
        </w:tc>
        <w:tc>
          <w:tcPr>
            <w:tcW w:w="2069"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2</w:t>
            </w:r>
          </w:p>
        </w:tc>
        <w:tc>
          <w:tcPr>
            <w:tcW w:w="2070" w:type="dxa"/>
            <w:tcBorders>
              <w:bottom w:val="single" w:sz="4" w:space="0" w:color="auto"/>
            </w:tcBorders>
            <w:shd w:val="clear" w:color="auto" w:fill="auto"/>
          </w:tcPr>
          <w:p w:rsidR="00494E5C" w:rsidRPr="004C5ABD" w:rsidRDefault="00494E5C" w:rsidP="00515D67">
            <w:pPr>
              <w:tabs>
                <w:tab w:val="right" w:pos="1854"/>
              </w:tabs>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4</w:t>
            </w:r>
          </w:p>
        </w:tc>
        <w:tc>
          <w:tcPr>
            <w:tcW w:w="2070" w:type="dxa"/>
            <w:shd w:val="clear" w:color="auto" w:fill="FFFFFF" w:themeFill="background1"/>
          </w:tcPr>
          <w:p w:rsidR="00494E5C" w:rsidRPr="004C5ABD" w:rsidRDefault="00494E5C" w:rsidP="00515D67">
            <w:pPr>
              <w:jc w:val="cente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8</w:t>
            </w:r>
          </w:p>
        </w:tc>
      </w:tr>
    </w:tbl>
    <w:p w:rsidR="00AA282A" w:rsidRPr="00AA282A" w:rsidRDefault="00AA282A" w:rsidP="00494E5C">
      <w:pPr>
        <w:spacing w:line="240" w:lineRule="auto"/>
        <w:jc w:val="center"/>
        <w:rPr>
          <w:rFonts w:asciiTheme="majorBidi" w:hAnsiTheme="majorBidi" w:cstheme="majorBidi"/>
          <w:b/>
          <w:bCs/>
          <w:color w:val="000000"/>
          <w:sz w:val="6"/>
          <w:szCs w:val="6"/>
        </w:rPr>
      </w:pPr>
    </w:p>
    <w:p w:rsidR="00494E5C" w:rsidRPr="00796F1B" w:rsidRDefault="00494E5C" w:rsidP="00494E5C">
      <w:pPr>
        <w:spacing w:line="240" w:lineRule="auto"/>
        <w:jc w:val="center"/>
        <w:rPr>
          <w:rFonts w:asciiTheme="majorBidi" w:hAnsiTheme="majorBidi" w:cstheme="majorBidi"/>
          <w:b/>
          <w:bCs/>
          <w:color w:val="000000"/>
          <w:sz w:val="24"/>
          <w:szCs w:val="24"/>
        </w:rPr>
      </w:pPr>
      <w:r w:rsidRPr="00796F1B">
        <w:rPr>
          <w:rFonts w:asciiTheme="majorBidi" w:hAnsiTheme="majorBidi" w:cstheme="majorBidi"/>
          <w:b/>
          <w:bCs/>
          <w:color w:val="000000"/>
          <w:sz w:val="24"/>
          <w:szCs w:val="24"/>
        </w:rPr>
        <w:t>Tableau n°13 : Valeurs du coefficient P.</w:t>
      </w:r>
    </w:p>
    <w:p w:rsidR="00AA282A" w:rsidRPr="00470A54" w:rsidRDefault="00494E5C" w:rsidP="00494E5C">
      <w:pPr>
        <w:rPr>
          <w:rFonts w:asciiTheme="majorBidi" w:hAnsiTheme="majorBidi" w:cstheme="majorBidi"/>
          <w:b/>
          <w:bCs/>
          <w:color w:val="000000"/>
          <w:sz w:val="24"/>
          <w:szCs w:val="24"/>
          <w:u w:val="single"/>
        </w:rPr>
      </w:pPr>
      <w:r w:rsidRPr="00AA282A">
        <w:rPr>
          <w:rFonts w:asciiTheme="majorBidi" w:hAnsiTheme="majorBidi" w:cstheme="majorBidi"/>
          <w:color w:val="000000"/>
          <w:sz w:val="12"/>
          <w:szCs w:val="12"/>
        </w:rPr>
        <w:br/>
      </w:r>
      <w:r w:rsidR="00AA282A" w:rsidRPr="00470A54">
        <w:rPr>
          <w:rFonts w:asciiTheme="majorBidi" w:hAnsiTheme="majorBidi" w:cstheme="majorBidi"/>
          <w:b/>
          <w:bCs/>
          <w:color w:val="000000"/>
          <w:sz w:val="28"/>
          <w:szCs w:val="28"/>
          <w:u w:val="single"/>
        </w:rPr>
        <w:t>III.6</w:t>
      </w:r>
      <w:r w:rsidRPr="00470A54">
        <w:rPr>
          <w:rFonts w:asciiTheme="majorBidi" w:hAnsiTheme="majorBidi" w:cstheme="majorBidi"/>
          <w:b/>
          <w:bCs/>
          <w:color w:val="000000"/>
          <w:sz w:val="28"/>
          <w:szCs w:val="28"/>
          <w:u w:val="single"/>
        </w:rPr>
        <w:t xml:space="preserve"> Débit de pointe horaire normal</w:t>
      </w:r>
      <w:r w:rsidRPr="00470A54">
        <w:rPr>
          <w:rFonts w:asciiTheme="majorBidi" w:hAnsiTheme="majorBidi" w:cstheme="majorBidi"/>
          <w:b/>
          <w:bCs/>
          <w:color w:val="000000"/>
          <w:sz w:val="24"/>
          <w:szCs w:val="24"/>
          <w:u w:val="single"/>
        </w:rPr>
        <w:t xml:space="preserve"> :</w:t>
      </w:r>
    </w:p>
    <w:p w:rsidR="00494E5C" w:rsidRPr="004C5ABD" w:rsidRDefault="00494E5C" w:rsidP="00AA282A">
      <w:pPr>
        <w:spacing w:after="0" w:line="276" w:lineRule="auto"/>
        <w:ind w:firstLine="284"/>
        <w:jc w:val="both"/>
        <w:rPr>
          <w:rFonts w:asciiTheme="majorBidi" w:hAnsiTheme="majorBidi" w:cstheme="majorBidi"/>
          <w:color w:val="000000"/>
          <w:sz w:val="24"/>
          <w:szCs w:val="24"/>
        </w:rPr>
      </w:pPr>
      <w:r w:rsidRPr="004C5ABD">
        <w:rPr>
          <w:rFonts w:asciiTheme="majorBidi" w:hAnsiTheme="majorBidi" w:cstheme="majorBidi"/>
          <w:color w:val="000000"/>
          <w:sz w:val="24"/>
          <w:szCs w:val="24"/>
        </w:rPr>
        <w:t xml:space="preserve"> Le débit de pointe horaire normal est une fraction du trafic effectif à l’horizon il est exprimé en un</w:t>
      </w:r>
      <w:r>
        <w:rPr>
          <w:rFonts w:asciiTheme="majorBidi" w:hAnsiTheme="majorBidi" w:cstheme="majorBidi"/>
          <w:color w:val="000000"/>
          <w:sz w:val="24"/>
          <w:szCs w:val="24"/>
        </w:rPr>
        <w:t>ité de véhicule particulier (UVP</w:t>
      </w:r>
      <w:r w:rsidRPr="004C5ABD">
        <w:rPr>
          <w:rFonts w:asciiTheme="majorBidi" w:hAnsiTheme="majorBidi" w:cstheme="majorBidi"/>
          <w:color w:val="000000"/>
          <w:sz w:val="24"/>
          <w:szCs w:val="24"/>
        </w:rPr>
        <w:t>).</w:t>
      </w:r>
      <w:r>
        <w:rPr>
          <w:rFonts w:asciiTheme="majorBidi" w:hAnsiTheme="majorBidi" w:cstheme="majorBidi"/>
          <w:color w:val="000000"/>
          <w:sz w:val="24"/>
          <w:szCs w:val="24"/>
        </w:rPr>
        <w:t xml:space="preserve"> I</w:t>
      </w:r>
      <w:r w:rsidRPr="004C5ABD">
        <w:rPr>
          <w:rFonts w:asciiTheme="majorBidi" w:hAnsiTheme="majorBidi" w:cstheme="majorBidi"/>
          <w:color w:val="000000"/>
          <w:sz w:val="24"/>
          <w:szCs w:val="24"/>
        </w:rPr>
        <w:t>l est donné par la formule :</w:t>
      </w:r>
    </w:p>
    <w:p w:rsidR="00494E5C" w:rsidRPr="004C5ABD" w:rsidRDefault="006C124D" w:rsidP="00494E5C">
      <w:pPr>
        <w:rPr>
          <w:rFonts w:asciiTheme="majorBidi" w:hAnsiTheme="majorBidi" w:cstheme="majorBidi"/>
          <w:color w:val="000000"/>
          <w:sz w:val="24"/>
          <w:szCs w:val="24"/>
        </w:rPr>
      </w:pPr>
      <w:r>
        <w:rPr>
          <w:rFonts w:asciiTheme="majorBidi" w:hAnsiTheme="majorBidi" w:cstheme="majorBidi"/>
          <w:noProof/>
          <w:color w:val="000000"/>
          <w:sz w:val="24"/>
          <w:szCs w:val="24"/>
          <w:lang w:eastAsia="fr-FR"/>
        </w:rPr>
        <w:pict>
          <v:shape id="_x0000_s3255" type="#_x0000_t202" style="position:absolute;margin-left:150pt;margin-top:8.9pt;width:142.05pt;height:36pt;z-index:251689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ZEsgIAAP0FAAAOAAAAZHJzL2Uyb0RvYy54bWysVN1v0zAQf0fif7D8zpKObpRo6VQ2DSGN&#10;bWJDk3hzHXu1ZvuM7TYpfz1nJ+m6AQ8gXpLzfd/vPk5OO6PJRvigwNZ0clBSIiyHRtmHmn69u3gz&#10;oyREZhumwYqabkWgp/PXr05aV4lDWIFuhCfoxIaqdTVdxeiqogh8JQwLB+CERaEEb1jEp38oGs9a&#10;9G50cViWx0ULvnEeuAgBuee9kM6zfykFj9dSBhGJrinmFvPX5+8yfYv5CasePHMrxYc02D9kYZiy&#10;GHTn6pxFRtZe/eLKKO4hgIwHHEwBUioucg1YzaR8Uc3tijmRa0FwgtvBFP6fW361ufFENTWdUmKZ&#10;wRZ9w0aRRpAouijINEHUulCh5q1D3dh9gA5bPfIDMlPlnfQm/bEmgnIEe7sDGD0Rnoxm5bScHVPC&#10;UTY9eocdTG6KJ2vnQ/wowJBE1NRjAzOubHMZYq86qqRgAbRqLpTW+ZGGRpxpTzYM2804FzYeZnO9&#10;Np+h6fkYtA/LKmTjePTs2cjGbPL4JU85t2dBtCVtTY/fHpXZ8TNZymwXfqkZfxyq29NC79qmbEWe&#10;zqGqBHAPZKbiVouko+0XIbE7Gc8/lphbkf2idtKSCMjfGA76T1n9jXFfxxgZbNwZG2XB9yg970zz&#10;OKYse32Eea/uRMZu2eWx3M3ZEpotjp+HfoeD4xcK8b5kId4wj0uLE4eHKF7jR2rAJsFAUbIC/+N3&#10;/KSPu4RSSlo8AjUN39fMC0r0J4tb9n4ynaarkR95Xinx+5LlvsSuzRng4E3w5DmeSTT2UY+k9GDu&#10;8V4tUlQUMcsxdk3jSJ7F/jThveNischKeCcci5f21vHkOjUpzdldd8+8G9YkreoVjOeCVS+2pddN&#10;lhYW6whS5VVKOPeoDvjjjckDP9zDdMT231nr6WrPfwIAAP//AwBQSwMEFAAGAAgAAAAhAPx3enbg&#10;AAAACAEAAA8AAABkcnMvZG93bnJldi54bWxMj8FOwzAQRO9I/IO1SNyoHSihCtlUqKgC9dYUDtyc&#10;eJsE4nUUu23K12NOcBqtZjXzJl9OthdHGn3nGCGZKRDEtTMdNwhvu/XNAoQPmo3uHRPCmTwsi8uL&#10;XGfGnXhLxzI0IoawzzRCG8KQSenrlqz2MzcQR2/vRqtDPMdGmlGfYrjt5a1SqbS649jQ6oFWLdVf&#10;5cEivJYv7r0qN+t9+nHe7JLV5zMN34jXV9PTI4hAU/h7hl/8iA5FZKrcgY0XPcKdUnFLQJhHif79&#10;Yp6AqBAeUgWyyOX/AcUPAAAA//8DAFBLAQItABQABgAIAAAAIQC2gziS/gAAAOEBAAATAAAAAAAA&#10;AAAAAAAAAAAAAABbQ29udGVudF9UeXBlc10ueG1sUEsBAi0AFAAGAAgAAAAhADj9If/WAAAAlAEA&#10;AAsAAAAAAAAAAAAAAAAALwEAAF9yZWxzLy5yZWxzUEsBAi0AFAAGAAgAAAAhAA9tRkSyAgAA/QUA&#10;AA4AAAAAAAAAAAAAAAAALgIAAGRycy9lMm9Eb2MueG1sUEsBAi0AFAAGAAgAAAAhAPx3enbgAAAA&#10;CAEAAA8AAAAAAAAAAAAAAAAADAUAAGRycy9kb3ducmV2LnhtbFBLBQYAAAAABAAEAPMAAAAZBgAA&#10;AAA=&#10;" fillcolor="#ffd966 [1943]" strokecolor="#ffd966 [1943]" strokeweight="1pt">
            <v:fill color2="#fff2cc [663]" angle="-45" focus="-50%" type="gradient"/>
            <v:shadow on="t" type="perspective" color="#7f5f00 [1607]" opacity=".5" offset="1pt" offset2="-3pt"/>
            <v:textbox style="mso-next-textbox:#_x0000_s3255">
              <w:txbxContent>
                <w:p w:rsidR="00325CF1" w:rsidRPr="00F4189E" w:rsidRDefault="00325CF1" w:rsidP="00494E5C">
                  <w:pPr>
                    <w:rPr>
                      <w:rFonts w:asciiTheme="minorBidi" w:hAnsiTheme="minorBidi"/>
                      <w:sz w:val="32"/>
                      <w:szCs w:val="32"/>
                    </w:rPr>
                  </w:pPr>
                  <w:r w:rsidRPr="00F4189E">
                    <w:rPr>
                      <w:rFonts w:asciiTheme="minorBidi" w:hAnsiTheme="minorBidi"/>
                      <w:sz w:val="32"/>
                      <w:szCs w:val="32"/>
                    </w:rPr>
                    <w:t>Q = (</w:t>
                  </w:r>
                  <m:oMath>
                    <m:f>
                      <m:fPr>
                        <m:ctrlPr>
                          <w:rPr>
                            <w:rFonts w:ascii="Cambria Math" w:hAnsi="Cambria Math"/>
                            <w:i/>
                            <w:sz w:val="32"/>
                            <w:szCs w:val="32"/>
                          </w:rPr>
                        </m:ctrlPr>
                      </m:fPr>
                      <m:num>
                        <m:r>
                          <w:rPr>
                            <w:rFonts w:ascii="Cambria Math" w:hAnsi="Cambria Math"/>
                            <w:sz w:val="32"/>
                            <w:szCs w:val="32"/>
                          </w:rPr>
                          <m:t>1</m:t>
                        </m:r>
                      </m:num>
                      <m:den>
                        <m:r>
                          <w:rPr>
                            <w:rFonts w:ascii="Cambria Math" w:hAnsi="Cambria Math"/>
                            <w:sz w:val="32"/>
                            <w:szCs w:val="32"/>
                          </w:rPr>
                          <m:t>n</m:t>
                        </m:r>
                      </m:den>
                    </m:f>
                  </m:oMath>
                  <w:r w:rsidRPr="00F4189E">
                    <w:rPr>
                      <w:rFonts w:asciiTheme="minorBidi" w:eastAsiaTheme="minorEastAsia" w:hAnsiTheme="minorBidi"/>
                      <w:sz w:val="32"/>
                      <w:szCs w:val="32"/>
                    </w:rPr>
                    <w:t>) ×Teff</w:t>
                  </w:r>
                </w:p>
              </w:txbxContent>
            </v:textbox>
          </v:shape>
        </w:pict>
      </w:r>
    </w:p>
    <w:p w:rsidR="00494E5C" w:rsidRPr="004C5ABD" w:rsidRDefault="00494E5C" w:rsidP="00494E5C">
      <w:pPr>
        <w:rPr>
          <w:rFonts w:asciiTheme="majorBidi" w:hAnsiTheme="majorBidi" w:cstheme="majorBidi"/>
          <w:color w:val="000000"/>
          <w:sz w:val="24"/>
          <w:szCs w:val="24"/>
        </w:rPr>
      </w:pPr>
    </w:p>
    <w:p w:rsidR="00AA282A" w:rsidRPr="00AA282A" w:rsidRDefault="00AA282A" w:rsidP="00494E5C">
      <w:pPr>
        <w:rPr>
          <w:rFonts w:asciiTheme="majorBidi" w:hAnsiTheme="majorBidi" w:cstheme="majorBidi"/>
          <w:color w:val="000000"/>
          <w:sz w:val="8"/>
          <w:szCs w:val="8"/>
        </w:rPr>
      </w:pPr>
    </w:p>
    <w:p w:rsidR="00494E5C" w:rsidRPr="00AA282A" w:rsidRDefault="00494E5C" w:rsidP="00494E5C">
      <w:pPr>
        <w:rPr>
          <w:rFonts w:asciiTheme="majorBidi" w:hAnsiTheme="majorBidi" w:cstheme="majorBidi"/>
          <w:b/>
          <w:bCs/>
          <w:color w:val="000000"/>
          <w:sz w:val="24"/>
          <w:szCs w:val="24"/>
        </w:rPr>
      </w:pPr>
      <w:r w:rsidRPr="00AA282A">
        <w:rPr>
          <w:rFonts w:asciiTheme="majorBidi" w:hAnsiTheme="majorBidi" w:cstheme="majorBidi"/>
          <w:b/>
          <w:bCs/>
          <w:color w:val="000000"/>
          <w:sz w:val="24"/>
          <w:szCs w:val="24"/>
        </w:rPr>
        <w:t>Avec :</w:t>
      </w:r>
    </w:p>
    <w:p w:rsidR="00494E5C" w:rsidRPr="004C5ABD" w:rsidRDefault="00494E5C" w:rsidP="00AA282A">
      <w:pPr>
        <w:spacing w:after="0" w:line="276" w:lineRule="auto"/>
        <w:rPr>
          <w:rFonts w:asciiTheme="majorBidi" w:eastAsiaTheme="minorEastAsia" w:hAnsiTheme="majorBidi" w:cstheme="majorBidi"/>
          <w:sz w:val="24"/>
          <w:szCs w:val="24"/>
        </w:rPr>
      </w:pPr>
      <w:r w:rsidRPr="004C5ABD">
        <w:rPr>
          <w:rFonts w:asciiTheme="majorBidi" w:hAnsiTheme="majorBidi" w:cstheme="majorBidi"/>
          <w:sz w:val="24"/>
          <w:szCs w:val="24"/>
        </w:rPr>
        <w:t>(</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n</m:t>
            </m:r>
          </m:den>
        </m:f>
      </m:oMath>
      <w:r w:rsidRPr="004C5ABD">
        <w:rPr>
          <w:rFonts w:asciiTheme="majorBidi" w:eastAsiaTheme="minorEastAsia" w:hAnsiTheme="majorBidi" w:cstheme="majorBidi"/>
          <w:sz w:val="24"/>
          <w:szCs w:val="24"/>
        </w:rPr>
        <w:t>) : Coefficient de pointe prise égale 0.12.</w:t>
      </w:r>
    </w:p>
    <w:p w:rsidR="00494E5C" w:rsidRDefault="00494E5C" w:rsidP="00AA282A">
      <w:pPr>
        <w:spacing w:after="0" w:line="276" w:lineRule="auto"/>
        <w:rPr>
          <w:rFonts w:asciiTheme="majorBidi" w:eastAsiaTheme="minorEastAsia" w:hAnsiTheme="majorBidi" w:cstheme="majorBidi"/>
          <w:sz w:val="24"/>
          <w:szCs w:val="24"/>
        </w:rPr>
      </w:pPr>
      <w:r w:rsidRPr="004C5ABD">
        <w:rPr>
          <w:rFonts w:asciiTheme="majorBidi" w:eastAsiaTheme="minorEastAsia" w:hAnsiTheme="majorBidi" w:cstheme="majorBidi"/>
          <w:sz w:val="24"/>
          <w:szCs w:val="24"/>
        </w:rPr>
        <w:t xml:space="preserve">  Q : est exprimé en UVP/h.</w:t>
      </w:r>
    </w:p>
    <w:p w:rsidR="00AA282A" w:rsidRDefault="00AA282A" w:rsidP="00AA282A">
      <w:pPr>
        <w:spacing w:after="0" w:line="276" w:lineRule="auto"/>
        <w:rPr>
          <w:rFonts w:asciiTheme="majorBidi" w:eastAsiaTheme="minorEastAsia" w:hAnsiTheme="majorBidi" w:cstheme="majorBidi"/>
          <w:sz w:val="24"/>
          <w:szCs w:val="24"/>
        </w:rPr>
      </w:pPr>
    </w:p>
    <w:p w:rsidR="00AA282A" w:rsidRPr="002F1074" w:rsidRDefault="00494E5C" w:rsidP="00AA282A">
      <w:pPr>
        <w:spacing w:after="0"/>
        <w:rPr>
          <w:rFonts w:asciiTheme="majorBidi" w:hAnsiTheme="majorBidi" w:cstheme="majorBidi"/>
          <w:color w:val="000000"/>
          <w:sz w:val="24"/>
          <w:szCs w:val="24"/>
          <w:u w:val="single"/>
        </w:rPr>
      </w:pPr>
      <w:r w:rsidRPr="002F1074">
        <w:rPr>
          <w:rFonts w:asciiTheme="majorBidi" w:hAnsiTheme="majorBidi" w:cstheme="majorBidi"/>
          <w:b/>
          <w:bCs/>
          <w:color w:val="000000"/>
          <w:sz w:val="28"/>
          <w:szCs w:val="28"/>
          <w:u w:val="single"/>
        </w:rPr>
        <w:lastRenderedPageBreak/>
        <w:t>III.7 Débit horaire admissible</w:t>
      </w:r>
      <w:r w:rsidRPr="002F1074">
        <w:rPr>
          <w:rFonts w:asciiTheme="majorBidi" w:hAnsiTheme="majorBidi" w:cstheme="majorBidi"/>
          <w:b/>
          <w:bCs/>
          <w:color w:val="000000"/>
          <w:sz w:val="24"/>
          <w:szCs w:val="24"/>
          <w:u w:val="single"/>
        </w:rPr>
        <w:t xml:space="preserve"> :</w:t>
      </w:r>
      <w:r w:rsidRPr="002F1074">
        <w:rPr>
          <w:rFonts w:asciiTheme="majorBidi" w:hAnsiTheme="majorBidi" w:cstheme="majorBidi"/>
          <w:color w:val="000000"/>
          <w:sz w:val="24"/>
          <w:szCs w:val="24"/>
          <w:u w:val="single"/>
        </w:rPr>
        <w:t xml:space="preserve"> </w:t>
      </w:r>
    </w:p>
    <w:p w:rsidR="00494E5C" w:rsidRPr="004C5ABD" w:rsidRDefault="00494E5C" w:rsidP="00AA282A">
      <w:pPr>
        <w:spacing w:after="0"/>
        <w:rPr>
          <w:rFonts w:asciiTheme="majorBidi" w:hAnsiTheme="majorBidi" w:cstheme="majorBidi"/>
          <w:color w:val="000000"/>
          <w:sz w:val="24"/>
          <w:szCs w:val="24"/>
        </w:rPr>
      </w:pPr>
      <w:r w:rsidRPr="004C5ABD">
        <w:rPr>
          <w:rFonts w:asciiTheme="majorBidi" w:hAnsiTheme="majorBidi" w:cstheme="majorBidi"/>
          <w:color w:val="000000"/>
          <w:sz w:val="24"/>
          <w:szCs w:val="24"/>
        </w:rPr>
        <w:t>Le débit horaire maximal accepté par voie est déterminé par la formule :</w:t>
      </w:r>
    </w:p>
    <w:p w:rsidR="00494E5C" w:rsidRPr="004C5ABD" w:rsidRDefault="006C124D" w:rsidP="00494E5C">
      <w:pPr>
        <w:rPr>
          <w:rFonts w:asciiTheme="majorBidi" w:hAnsiTheme="majorBidi" w:cstheme="majorBidi"/>
          <w:color w:val="000000"/>
          <w:sz w:val="24"/>
          <w:szCs w:val="24"/>
        </w:rPr>
      </w:pPr>
      <w:r>
        <w:rPr>
          <w:rFonts w:asciiTheme="majorBidi" w:hAnsiTheme="majorBidi" w:cstheme="majorBidi"/>
          <w:noProof/>
          <w:color w:val="000000"/>
          <w:sz w:val="24"/>
          <w:szCs w:val="24"/>
          <w:lang w:eastAsia="fr-FR"/>
        </w:rPr>
        <w:pict>
          <v:shape id="Zone de texte 5" o:spid="_x0000_s3256" type="#_x0000_t202" style="position:absolute;margin-left:147.1pt;margin-top:15.75pt;width:193.6pt;height:37.95pt;z-index:251691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GwTtwIAAP0FAAAOAAAAZHJzL2Uyb0RvYy54bWysVEtvEzEQviPxHyzf6SZpAknUTRVaFSGV&#10;tqJFlbg5XruxanuM7WQ3/HrG3t00LXAo4rJrz3yexzePk9PGaLIVPiiwJR0eDSgRlkOl7ENJv91d&#10;vJtSEiKzFdNgRUl3ItDTxds3J7WbixGsQVfCEzRiw7x2JV3H6OZFEfhaGBaOwAmLSgnesIhX/1BU&#10;ntVo3ehiNBi8L2rwlfPARQgoPW+VdJHtSyl4vJYyiEh0STG2mL8+f1fpWyxO2PzBM7dWvAuD/UMU&#10;himLTvemzllkZOPVb6aM4h4CyHjEwRQgpeIi54DZDAcvsrldMydyLkhOcHuawv8zy6+2N56oqqQT&#10;SiwzWKLvWChSCRJFEwWZJIpqF+aIvHWIjc1HaLDUvTygMGXeSG/SH3MiqEeyd3uC0RLhKByNJ9PZ&#10;bEwJR914OpwNj5OZ4um18yF+EmBIOpTUYwEzr2x7GWIL7SHJWQCtqguldb6kphFn2pMtw3IzzoWN&#10;o/xcb8wXqFo5ts2gKzyKsT1a8bQXYzS5/ZKlHNszJ9qSuqTvjyeDbPiZLkW2d7/SjD922R2g0Lq2&#10;KVqRu7PLKhHcEplPcadFwmj7VUisTubzrynmUmS7iE4oiYS85mGHf4rqNY/bPHrPYOP+sVEWfMvS&#10;88pUj33IssUjzQd5p2NsVk1uy1HfZyuodth+HtoZDo5fKOT7koV4wzwOLXYcLqJ4jR+pAYsE3YmS&#10;Nfiff5InPM4SaimpcQmUNPzYMC8o0Z8tTtlsOB6nrZEv48mHEV78oWZ1qLEbcwbYeENceY7nY8JH&#10;3R+lB3OP+2qZvKKKWY6+Sxr741lsVxPuOy6WywzCPeFYvLS3jifTqUipz+6ae+ZdNyZpVK+gXxds&#10;/mJaWmx6aWG5iSBVHqXEc8tqxz/umNzw3T5MS+zwnlFPW3vxCwAA//8DAFBLAwQUAAYACAAAACEA&#10;/Gv+wt8AAAAIAQAADwAAAGRycy9kb3ducmV2LnhtbEyPQU+DQBCF7yb+h82YeLMLpKEtsjSmptH0&#10;JtVDbws7BZSdJey2pf56x5MeJ9/Le9/k68n24oyj7xwpiGcRCKTamY4aBe/77cMShA+ajO4doYIr&#10;elgXtze5zoy70Buey9AILiGfaQVtCEMmpa9btNrP3IDE7OhGqwOfYyPNqC9cbnuZRFEqre6IF1o9&#10;4KbF+qs8WQWv5Yv7qMrd9pgerrt9vPl8xuFbqfu76ekRRMAp/IXhV5/VoWCnyp3IeNErSFbzhKMM&#10;YhDM02U8B1EpWCwikEUu/z9Q/AAAAP//AwBQSwECLQAUAAYACAAAACEAtoM4kv4AAADhAQAAEwAA&#10;AAAAAAAAAAAAAAAAAAAAW0NvbnRlbnRfVHlwZXNdLnhtbFBLAQItABQABgAIAAAAIQA4/SH/1gAA&#10;AJQBAAALAAAAAAAAAAAAAAAAAC8BAABfcmVscy8ucmVsc1BLAQItABQABgAIAAAAIQDl4GwTtwIA&#10;AP0FAAAOAAAAAAAAAAAAAAAAAC4CAABkcnMvZTJvRG9jLnhtbFBLAQItABQABgAIAAAAIQD8a/7C&#10;3wAAAAgBAAAPAAAAAAAAAAAAAAAAABEFAABkcnMvZG93bnJldi54bWxQSwUGAAAAAAQABADzAAAA&#10;HQYAAAAA&#10;" fillcolor="#ffd966 [1943]" strokecolor="#ffd966 [1943]" strokeweight="1pt">
            <v:fill color2="#fff2cc [663]" angle="-45" focus="-50%" type="gradient"/>
            <v:shadow on="t" type="perspective" color="#7f5f00 [1607]" opacity=".5" offset="1pt" offset2="-3pt"/>
            <v:textbox style="mso-next-textbox:#Zone de texte 5">
              <w:txbxContent>
                <w:p w:rsidR="00325CF1" w:rsidRPr="00C92136" w:rsidRDefault="00325CF1" w:rsidP="00494E5C">
                  <w:pPr>
                    <w:rPr>
                      <w:rFonts w:asciiTheme="minorBidi" w:hAnsiTheme="minorBidi"/>
                      <w:sz w:val="28"/>
                      <w:szCs w:val="28"/>
                      <w:lang w:val="en-GB"/>
                    </w:rPr>
                  </w:pPr>
                  <w:proofErr w:type="spellStart"/>
                  <w:r w:rsidRPr="00C92136">
                    <w:rPr>
                      <w:rFonts w:asciiTheme="minorBidi" w:hAnsiTheme="minorBidi"/>
                      <w:sz w:val="28"/>
                      <w:szCs w:val="28"/>
                      <w:lang w:val="en-GB"/>
                    </w:rPr>
                    <w:t>Qadm</w:t>
                  </w:r>
                  <w:proofErr w:type="spellEnd"/>
                  <w:r w:rsidRPr="00C92136">
                    <w:rPr>
                      <w:rFonts w:asciiTheme="minorBidi" w:hAnsiTheme="minorBidi"/>
                      <w:sz w:val="28"/>
                      <w:szCs w:val="28"/>
                      <w:lang w:val="en-GB"/>
                    </w:rPr>
                    <w:t xml:space="preserve"> (</w:t>
                  </w:r>
                  <w:r>
                    <w:rPr>
                      <w:rFonts w:asciiTheme="minorBidi" w:hAnsiTheme="minorBidi"/>
                      <w:sz w:val="28"/>
                      <w:szCs w:val="28"/>
                      <w:lang w:val="en-GB"/>
                    </w:rPr>
                    <w:t>UVP</w:t>
                  </w:r>
                  <w:r w:rsidRPr="00C92136">
                    <w:rPr>
                      <w:rFonts w:asciiTheme="minorBidi" w:hAnsiTheme="minorBidi"/>
                      <w:sz w:val="28"/>
                      <w:szCs w:val="28"/>
                      <w:lang w:val="en-GB"/>
                    </w:rPr>
                    <w:t xml:space="preserve">/h) = K1.K2. </w:t>
                  </w:r>
                  <w:proofErr w:type="spellStart"/>
                  <w:r w:rsidRPr="00C92136">
                    <w:rPr>
                      <w:rFonts w:asciiTheme="minorBidi" w:hAnsiTheme="minorBidi"/>
                      <w:sz w:val="28"/>
                      <w:szCs w:val="28"/>
                      <w:lang w:val="en-GB"/>
                    </w:rPr>
                    <w:t>Cth</w:t>
                  </w:r>
                  <w:proofErr w:type="spellEnd"/>
                </w:p>
              </w:txbxContent>
            </v:textbox>
          </v:shape>
        </w:pict>
      </w:r>
    </w:p>
    <w:p w:rsidR="00AA282A" w:rsidRDefault="00494E5C" w:rsidP="00494E5C">
      <w:pPr>
        <w:rPr>
          <w:rFonts w:asciiTheme="majorBidi" w:hAnsiTheme="majorBidi" w:cstheme="majorBidi"/>
          <w:b/>
          <w:bCs/>
          <w:color w:val="000000"/>
          <w:sz w:val="24"/>
          <w:szCs w:val="24"/>
        </w:rPr>
      </w:pPr>
      <w:r w:rsidRPr="004C5ABD">
        <w:rPr>
          <w:rFonts w:asciiTheme="majorBidi" w:hAnsiTheme="majorBidi" w:cstheme="majorBidi"/>
          <w:color w:val="000000"/>
          <w:sz w:val="24"/>
          <w:szCs w:val="24"/>
        </w:rPr>
        <w:br/>
      </w:r>
    </w:p>
    <w:p w:rsidR="00494E5C" w:rsidRPr="004C5ABD" w:rsidRDefault="00494E5C" w:rsidP="00494E5C">
      <w:pP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Avec :</w:t>
      </w:r>
    </w:p>
    <w:p w:rsidR="00494E5C" w:rsidRPr="004C5ABD" w:rsidRDefault="00494E5C" w:rsidP="00494E5C">
      <w:pPr>
        <w:rPr>
          <w:rFonts w:asciiTheme="majorBidi" w:hAnsiTheme="majorBidi" w:cstheme="majorBidi"/>
          <w:color w:val="000000"/>
          <w:sz w:val="24"/>
          <w:szCs w:val="24"/>
        </w:rPr>
      </w:pPr>
      <w:r w:rsidRPr="004C5ABD">
        <w:rPr>
          <w:rFonts w:asciiTheme="majorBidi" w:hAnsiTheme="majorBidi" w:cstheme="majorBidi"/>
          <w:b/>
          <w:bCs/>
          <w:color w:val="000000"/>
          <w:sz w:val="24"/>
          <w:szCs w:val="24"/>
        </w:rPr>
        <w:t xml:space="preserve">K1 : </w:t>
      </w:r>
      <w:r w:rsidRPr="004C5ABD">
        <w:rPr>
          <w:rFonts w:asciiTheme="majorBidi" w:hAnsiTheme="majorBidi" w:cstheme="majorBidi"/>
          <w:color w:val="000000"/>
          <w:sz w:val="24"/>
          <w:szCs w:val="24"/>
        </w:rPr>
        <w:t>coefficient lié à l’environnement.</w:t>
      </w:r>
    </w:p>
    <w:p w:rsidR="00494E5C" w:rsidRPr="004C5ABD" w:rsidRDefault="00494E5C" w:rsidP="00494E5C">
      <w:pPr>
        <w:rPr>
          <w:rFonts w:asciiTheme="majorBidi" w:hAnsiTheme="majorBidi" w:cstheme="majorBidi"/>
          <w:color w:val="000000"/>
          <w:sz w:val="24"/>
          <w:szCs w:val="24"/>
        </w:rPr>
      </w:pPr>
      <w:r w:rsidRPr="004C5ABD">
        <w:rPr>
          <w:rFonts w:asciiTheme="majorBidi" w:hAnsiTheme="majorBidi" w:cstheme="majorBidi"/>
          <w:b/>
          <w:bCs/>
          <w:color w:val="000000"/>
          <w:sz w:val="24"/>
          <w:szCs w:val="24"/>
        </w:rPr>
        <w:t>K2 </w:t>
      </w:r>
      <w:r w:rsidRPr="004C5ABD">
        <w:rPr>
          <w:rFonts w:asciiTheme="majorBidi" w:hAnsiTheme="majorBidi" w:cstheme="majorBidi"/>
          <w:color w:val="000000"/>
          <w:sz w:val="24"/>
          <w:szCs w:val="24"/>
        </w:rPr>
        <w:t>: coefficient de réduction de capacité.</w:t>
      </w:r>
    </w:p>
    <w:p w:rsidR="00494E5C" w:rsidRPr="004C5ABD" w:rsidRDefault="00494E5C" w:rsidP="00AA282A">
      <w:pPr>
        <w:spacing w:after="0"/>
        <w:rPr>
          <w:rFonts w:asciiTheme="majorBidi" w:hAnsiTheme="majorBidi" w:cstheme="majorBidi"/>
          <w:color w:val="000000"/>
          <w:sz w:val="24"/>
          <w:szCs w:val="24"/>
        </w:rPr>
      </w:pPr>
      <w:r w:rsidRPr="004C5ABD">
        <w:rPr>
          <w:rFonts w:asciiTheme="majorBidi" w:hAnsiTheme="majorBidi" w:cstheme="majorBidi"/>
          <w:b/>
          <w:bCs/>
          <w:color w:val="000000"/>
          <w:sz w:val="24"/>
          <w:szCs w:val="24"/>
        </w:rPr>
        <w:t>Cth</w:t>
      </w:r>
      <w:r w:rsidRPr="004C5ABD">
        <w:rPr>
          <w:rFonts w:asciiTheme="majorBidi" w:hAnsiTheme="majorBidi" w:cstheme="majorBidi"/>
          <w:color w:val="000000"/>
          <w:sz w:val="24"/>
          <w:szCs w:val="24"/>
        </w:rPr>
        <w:t xml:space="preserve"> : capacité effective par </w:t>
      </w:r>
      <w:r>
        <w:rPr>
          <w:rFonts w:asciiTheme="majorBidi" w:hAnsiTheme="majorBidi" w:cstheme="majorBidi"/>
          <w:color w:val="000000"/>
          <w:sz w:val="24"/>
          <w:szCs w:val="24"/>
        </w:rPr>
        <w:t>v</w:t>
      </w:r>
      <w:r w:rsidRPr="004C5ABD">
        <w:rPr>
          <w:rFonts w:asciiTheme="majorBidi" w:hAnsiTheme="majorBidi" w:cstheme="majorBidi"/>
          <w:color w:val="000000"/>
          <w:sz w:val="24"/>
          <w:szCs w:val="24"/>
        </w:rPr>
        <w:t>oie, qu’un profil en travers peut écouler en régime stable.</w:t>
      </w:r>
    </w:p>
    <w:p w:rsidR="00494E5C" w:rsidRPr="00AA282A" w:rsidRDefault="00494E5C" w:rsidP="00AA282A">
      <w:pPr>
        <w:spacing w:after="0"/>
        <w:rPr>
          <w:rFonts w:asciiTheme="majorBidi" w:hAnsiTheme="majorBidi" w:cstheme="majorBidi"/>
          <w:color w:val="000000"/>
          <w:sz w:val="10"/>
          <w:szCs w:val="10"/>
        </w:rPr>
      </w:pPr>
    </w:p>
    <w:p w:rsidR="00494E5C" w:rsidRPr="004C5ABD" w:rsidRDefault="00494E5C" w:rsidP="00494E5C">
      <w:pP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Valeur de K1 :</w:t>
      </w:r>
    </w:p>
    <w:tbl>
      <w:tblPr>
        <w:tblStyle w:val="Grilledutableau"/>
        <w:tblW w:w="0" w:type="auto"/>
        <w:tblLook w:val="04A0"/>
      </w:tblPr>
      <w:tblGrid>
        <w:gridCol w:w="1427"/>
        <w:gridCol w:w="1419"/>
        <w:gridCol w:w="1419"/>
        <w:gridCol w:w="1419"/>
        <w:gridCol w:w="1419"/>
        <w:gridCol w:w="1419"/>
      </w:tblGrid>
      <w:tr w:rsidR="00494E5C" w:rsidRPr="004C5ABD" w:rsidTr="00515D67">
        <w:trPr>
          <w:trHeight w:val="501"/>
        </w:trPr>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Env. et CAT</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Cat 1</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Cat 2</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Cat 3</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Cat 4</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Cat 5</w:t>
            </w:r>
          </w:p>
        </w:tc>
      </w:tr>
      <w:tr w:rsidR="00494E5C" w:rsidRPr="004C5ABD" w:rsidTr="00515D67">
        <w:trPr>
          <w:trHeight w:val="410"/>
        </w:trPr>
        <w:tc>
          <w:tcPr>
            <w:tcW w:w="1510" w:type="dxa"/>
            <w:shd w:val="clear" w:color="auto" w:fill="FFFFFF" w:themeFill="background1"/>
          </w:tcPr>
          <w:p w:rsidR="00494E5C" w:rsidRPr="00826AF5" w:rsidRDefault="00494E5C" w:rsidP="00515D67">
            <w:pPr>
              <w:tabs>
                <w:tab w:val="left" w:pos="853"/>
              </w:tabs>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E1</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1.00</w:t>
            </w:r>
          </w:p>
        </w:tc>
        <w:tc>
          <w:tcPr>
            <w:tcW w:w="1510" w:type="dxa"/>
            <w:shd w:val="clear" w:color="auto" w:fill="FFFF00"/>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1.00</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1.00</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1.00</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1.00</w:t>
            </w:r>
          </w:p>
        </w:tc>
      </w:tr>
      <w:tr w:rsidR="00494E5C" w:rsidRPr="004C5ABD" w:rsidTr="00515D67">
        <w:trPr>
          <w:trHeight w:val="415"/>
        </w:trPr>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E2</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0.99</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0.99</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sz w:val="24"/>
                <w:szCs w:val="24"/>
              </w:rPr>
            </w:pPr>
            <w:r w:rsidRPr="00826AF5">
              <w:rPr>
                <w:rFonts w:asciiTheme="majorBidi" w:hAnsiTheme="majorBidi" w:cstheme="majorBidi"/>
                <w:b/>
                <w:bCs/>
                <w:sz w:val="24"/>
                <w:szCs w:val="24"/>
              </w:rPr>
              <w:t>0.99</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0.98</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0.98</w:t>
            </w:r>
          </w:p>
        </w:tc>
      </w:tr>
      <w:tr w:rsidR="00494E5C" w:rsidRPr="004C5ABD" w:rsidTr="00515D67">
        <w:trPr>
          <w:trHeight w:val="421"/>
        </w:trPr>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E3</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0.91</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0.95</w:t>
            </w:r>
          </w:p>
        </w:tc>
        <w:tc>
          <w:tcPr>
            <w:tcW w:w="1510"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0.97</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0.96</w:t>
            </w:r>
          </w:p>
        </w:tc>
        <w:tc>
          <w:tcPr>
            <w:tcW w:w="1511" w:type="dxa"/>
            <w:shd w:val="clear" w:color="auto" w:fill="FFFFFF" w:themeFill="background1"/>
          </w:tcPr>
          <w:p w:rsidR="00494E5C" w:rsidRPr="00826AF5" w:rsidRDefault="00494E5C" w:rsidP="00515D67">
            <w:pPr>
              <w:jc w:val="center"/>
              <w:rPr>
                <w:rFonts w:asciiTheme="majorBidi" w:hAnsiTheme="majorBidi" w:cstheme="majorBidi"/>
                <w:b/>
                <w:bCs/>
                <w:color w:val="000000"/>
                <w:sz w:val="24"/>
                <w:szCs w:val="24"/>
              </w:rPr>
            </w:pPr>
            <w:r w:rsidRPr="00826AF5">
              <w:rPr>
                <w:rFonts w:asciiTheme="majorBidi" w:hAnsiTheme="majorBidi" w:cstheme="majorBidi"/>
                <w:b/>
                <w:bCs/>
                <w:color w:val="000000"/>
                <w:sz w:val="24"/>
                <w:szCs w:val="24"/>
              </w:rPr>
              <w:t>0.96</w:t>
            </w:r>
          </w:p>
        </w:tc>
      </w:tr>
    </w:tbl>
    <w:p w:rsidR="00494E5C" w:rsidRPr="00AA282A" w:rsidRDefault="00494E5C" w:rsidP="00494E5C">
      <w:pPr>
        <w:jc w:val="center"/>
        <w:rPr>
          <w:rFonts w:asciiTheme="majorBidi" w:hAnsiTheme="majorBidi" w:cstheme="majorBidi"/>
          <w:b/>
          <w:bCs/>
          <w:color w:val="000000"/>
          <w:sz w:val="8"/>
          <w:szCs w:val="8"/>
        </w:rPr>
      </w:pPr>
    </w:p>
    <w:p w:rsidR="00494E5C" w:rsidRPr="00796F1B" w:rsidRDefault="00494E5C" w:rsidP="00494E5C">
      <w:pPr>
        <w:jc w:val="center"/>
        <w:rPr>
          <w:rFonts w:asciiTheme="majorBidi" w:hAnsiTheme="majorBidi" w:cstheme="majorBidi"/>
          <w:b/>
          <w:bCs/>
          <w:color w:val="000000"/>
          <w:sz w:val="24"/>
          <w:szCs w:val="24"/>
        </w:rPr>
      </w:pPr>
      <w:r w:rsidRPr="00796F1B">
        <w:rPr>
          <w:rFonts w:asciiTheme="majorBidi" w:hAnsiTheme="majorBidi" w:cstheme="majorBidi"/>
          <w:b/>
          <w:bCs/>
          <w:color w:val="000000"/>
          <w:sz w:val="24"/>
          <w:szCs w:val="24"/>
        </w:rPr>
        <w:t>Tableau n° 14 : Valeurs de K1 en fonction de l’environnement.</w:t>
      </w:r>
    </w:p>
    <w:p w:rsidR="00494E5C" w:rsidRPr="00AA282A" w:rsidRDefault="00494E5C" w:rsidP="00494E5C">
      <w:pPr>
        <w:rPr>
          <w:rFonts w:asciiTheme="majorBidi" w:hAnsiTheme="majorBidi" w:cstheme="majorBidi"/>
          <w:color w:val="000000"/>
          <w:sz w:val="8"/>
          <w:szCs w:val="8"/>
        </w:rPr>
      </w:pPr>
    </w:p>
    <w:p w:rsidR="00494E5C" w:rsidRPr="004C5ABD" w:rsidRDefault="00494E5C" w:rsidP="00494E5C">
      <w:pPr>
        <w:rPr>
          <w:rFonts w:asciiTheme="majorBidi" w:hAnsiTheme="majorBidi" w:cstheme="majorBidi"/>
          <w:b/>
          <w:bCs/>
          <w:color w:val="000000"/>
          <w:sz w:val="24"/>
          <w:szCs w:val="24"/>
        </w:rPr>
      </w:pPr>
      <w:r w:rsidRPr="004C5ABD">
        <w:rPr>
          <w:rFonts w:asciiTheme="majorBidi" w:hAnsiTheme="majorBidi" w:cstheme="majorBidi"/>
          <w:b/>
          <w:bCs/>
          <w:color w:val="000000"/>
          <w:sz w:val="24"/>
          <w:szCs w:val="24"/>
        </w:rPr>
        <w:t>Valeur de K2 :</w:t>
      </w:r>
    </w:p>
    <w:tbl>
      <w:tblPr>
        <w:tblStyle w:val="Grilledutableau"/>
        <w:tblW w:w="9180" w:type="dxa"/>
        <w:tblLook w:val="04A0"/>
      </w:tblPr>
      <w:tblGrid>
        <w:gridCol w:w="2333"/>
        <w:gridCol w:w="2333"/>
        <w:gridCol w:w="1963"/>
        <w:gridCol w:w="2551"/>
      </w:tblGrid>
      <w:tr w:rsidR="00494E5C" w:rsidRPr="004C5ABD" w:rsidTr="00515D67">
        <w:trPr>
          <w:trHeight w:val="603"/>
        </w:trPr>
        <w:tc>
          <w:tcPr>
            <w:tcW w:w="2333"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Env</w:t>
            </w:r>
          </w:p>
        </w:tc>
        <w:tc>
          <w:tcPr>
            <w:tcW w:w="2333"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E1</w:t>
            </w:r>
          </w:p>
        </w:tc>
        <w:tc>
          <w:tcPr>
            <w:tcW w:w="1963"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E2</w:t>
            </w:r>
          </w:p>
        </w:tc>
        <w:tc>
          <w:tcPr>
            <w:tcW w:w="2551"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E3</w:t>
            </w:r>
          </w:p>
        </w:tc>
      </w:tr>
      <w:tr w:rsidR="00494E5C" w:rsidRPr="004C5ABD" w:rsidTr="00515D67">
        <w:trPr>
          <w:trHeight w:val="683"/>
        </w:trPr>
        <w:tc>
          <w:tcPr>
            <w:tcW w:w="2333"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shd w:val="clear" w:color="auto" w:fill="FBE4D5" w:themeFill="accent2" w:themeFillTint="33"/>
              </w:rPr>
              <w:t>K2</w:t>
            </w:r>
          </w:p>
        </w:tc>
        <w:tc>
          <w:tcPr>
            <w:tcW w:w="2333" w:type="dxa"/>
            <w:shd w:val="clear" w:color="auto" w:fill="FFFF00"/>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0.75</w:t>
            </w:r>
          </w:p>
        </w:tc>
        <w:tc>
          <w:tcPr>
            <w:tcW w:w="1963"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sz w:val="24"/>
                <w:szCs w:val="24"/>
              </w:rPr>
            </w:pPr>
            <w:r w:rsidRPr="00193F4E">
              <w:rPr>
                <w:rFonts w:asciiTheme="majorBidi" w:hAnsiTheme="majorBidi" w:cstheme="majorBidi"/>
                <w:b/>
                <w:bCs/>
                <w:sz w:val="24"/>
                <w:szCs w:val="24"/>
              </w:rPr>
              <w:t>0.85</w:t>
            </w:r>
          </w:p>
        </w:tc>
        <w:tc>
          <w:tcPr>
            <w:tcW w:w="2551"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p>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0.90 à 0.96</w:t>
            </w:r>
          </w:p>
        </w:tc>
      </w:tr>
    </w:tbl>
    <w:p w:rsidR="00494E5C" w:rsidRPr="00AA282A" w:rsidRDefault="00494E5C" w:rsidP="00494E5C">
      <w:pPr>
        <w:rPr>
          <w:rFonts w:asciiTheme="majorBidi" w:hAnsiTheme="majorBidi" w:cstheme="majorBidi"/>
          <w:b/>
          <w:bCs/>
          <w:color w:val="000000"/>
          <w:sz w:val="8"/>
          <w:szCs w:val="8"/>
        </w:rPr>
      </w:pPr>
    </w:p>
    <w:p w:rsidR="00494E5C" w:rsidRPr="00796F1B" w:rsidRDefault="00494E5C" w:rsidP="00AA282A">
      <w:pPr>
        <w:spacing w:after="0"/>
        <w:jc w:val="center"/>
        <w:rPr>
          <w:rFonts w:asciiTheme="majorBidi" w:hAnsiTheme="majorBidi" w:cstheme="majorBidi"/>
          <w:b/>
          <w:bCs/>
          <w:color w:val="000000"/>
          <w:sz w:val="24"/>
          <w:szCs w:val="24"/>
        </w:rPr>
      </w:pPr>
      <w:r w:rsidRPr="00796F1B">
        <w:rPr>
          <w:rFonts w:asciiTheme="majorBidi" w:hAnsiTheme="majorBidi" w:cstheme="majorBidi"/>
          <w:b/>
          <w:bCs/>
          <w:color w:val="000000"/>
          <w:sz w:val="24"/>
          <w:szCs w:val="24"/>
        </w:rPr>
        <w:t>Tableau n°15 : Valeurs de K2 en fonction de l’environnement.</w:t>
      </w:r>
    </w:p>
    <w:p w:rsidR="00494E5C" w:rsidRPr="00AA282A" w:rsidRDefault="00494E5C" w:rsidP="00494E5C">
      <w:pPr>
        <w:rPr>
          <w:rFonts w:asciiTheme="majorBidi" w:hAnsiTheme="majorBidi" w:cstheme="majorBidi"/>
          <w:color w:val="000000"/>
          <w:sz w:val="6"/>
          <w:szCs w:val="6"/>
        </w:rPr>
      </w:pPr>
    </w:p>
    <w:p w:rsidR="00494E5C" w:rsidRPr="004C5ABD" w:rsidRDefault="00494E5C" w:rsidP="00494E5C">
      <w:pPr>
        <w:rPr>
          <w:rFonts w:asciiTheme="majorBidi" w:hAnsiTheme="majorBidi" w:cstheme="majorBidi"/>
          <w:color w:val="000000"/>
          <w:sz w:val="24"/>
          <w:szCs w:val="24"/>
        </w:rPr>
      </w:pPr>
      <w:r w:rsidRPr="004C5ABD">
        <w:rPr>
          <w:rFonts w:asciiTheme="majorBidi" w:hAnsiTheme="majorBidi" w:cstheme="majorBidi"/>
          <w:b/>
          <w:bCs/>
          <w:color w:val="000000"/>
          <w:sz w:val="24"/>
          <w:szCs w:val="24"/>
        </w:rPr>
        <w:t>Valeur de Cth</w:t>
      </w:r>
      <w:r>
        <w:rPr>
          <w:rFonts w:asciiTheme="majorBidi" w:hAnsiTheme="majorBidi" w:cstheme="majorBidi"/>
          <w:color w:val="000000"/>
          <w:sz w:val="24"/>
          <w:szCs w:val="24"/>
        </w:rPr>
        <w:t> : C</w:t>
      </w:r>
      <w:r w:rsidRPr="004C5ABD">
        <w:rPr>
          <w:rFonts w:asciiTheme="majorBidi" w:hAnsiTheme="majorBidi" w:cstheme="majorBidi"/>
          <w:color w:val="000000"/>
          <w:sz w:val="24"/>
          <w:szCs w:val="24"/>
        </w:rPr>
        <w:t xml:space="preserve">apacité théorique du profil en travers en régime stable. </w:t>
      </w:r>
    </w:p>
    <w:p w:rsidR="00494E5C" w:rsidRPr="00193F4E" w:rsidRDefault="00494E5C" w:rsidP="00494E5C">
      <w:pP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Capacité théorique :</w:t>
      </w:r>
    </w:p>
    <w:tbl>
      <w:tblPr>
        <w:tblStyle w:val="Grilledutableau"/>
        <w:tblW w:w="8972" w:type="dxa"/>
        <w:tblLook w:val="04A0"/>
      </w:tblPr>
      <w:tblGrid>
        <w:gridCol w:w="4486"/>
        <w:gridCol w:w="4486"/>
      </w:tblGrid>
      <w:tr w:rsidR="00494E5C" w:rsidRPr="004C5ABD" w:rsidTr="00515D67">
        <w:trPr>
          <w:trHeight w:val="647"/>
        </w:trPr>
        <w:tc>
          <w:tcPr>
            <w:tcW w:w="4486"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Route à 2 voies de 3.5m</w:t>
            </w:r>
          </w:p>
        </w:tc>
        <w:tc>
          <w:tcPr>
            <w:tcW w:w="4486" w:type="dxa"/>
            <w:shd w:val="clear" w:color="auto" w:fill="FFFF00"/>
          </w:tcPr>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1500 à 2000 uvp/h</w:t>
            </w:r>
          </w:p>
        </w:tc>
      </w:tr>
      <w:tr w:rsidR="00494E5C" w:rsidRPr="004C5ABD" w:rsidTr="00515D67">
        <w:trPr>
          <w:trHeight w:val="544"/>
        </w:trPr>
        <w:tc>
          <w:tcPr>
            <w:tcW w:w="4486"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Route à 3 voies de 3.5m</w:t>
            </w:r>
          </w:p>
        </w:tc>
        <w:tc>
          <w:tcPr>
            <w:tcW w:w="4486"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2400 à 3200 uvp/h</w:t>
            </w:r>
          </w:p>
        </w:tc>
      </w:tr>
      <w:tr w:rsidR="00494E5C" w:rsidRPr="004C5ABD" w:rsidTr="00515D67">
        <w:trPr>
          <w:trHeight w:val="561"/>
        </w:trPr>
        <w:tc>
          <w:tcPr>
            <w:tcW w:w="4486" w:type="dxa"/>
            <w:shd w:val="clear" w:color="auto" w:fill="FFFFFF" w:themeFill="background1"/>
          </w:tcPr>
          <w:p w:rsidR="00494E5C" w:rsidRPr="00193F4E" w:rsidRDefault="00494E5C" w:rsidP="00515D67">
            <w:pPr>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Route à  chaussées séparées</w:t>
            </w:r>
          </w:p>
        </w:tc>
        <w:tc>
          <w:tcPr>
            <w:tcW w:w="4486" w:type="dxa"/>
            <w:shd w:val="clear" w:color="auto" w:fill="FFFFFF" w:themeFill="background1"/>
          </w:tcPr>
          <w:p w:rsidR="00494E5C" w:rsidRPr="00193F4E" w:rsidRDefault="00494E5C" w:rsidP="00515D67">
            <w:pPr>
              <w:tabs>
                <w:tab w:val="left" w:pos="2791"/>
              </w:tabs>
              <w:jc w:val="center"/>
              <w:rPr>
                <w:rFonts w:asciiTheme="majorBidi" w:hAnsiTheme="majorBidi" w:cstheme="majorBidi"/>
                <w:b/>
                <w:bCs/>
                <w:color w:val="000000"/>
                <w:sz w:val="24"/>
                <w:szCs w:val="24"/>
              </w:rPr>
            </w:pPr>
            <w:r w:rsidRPr="00193F4E">
              <w:rPr>
                <w:rFonts w:asciiTheme="majorBidi" w:hAnsiTheme="majorBidi" w:cstheme="majorBidi"/>
                <w:b/>
                <w:bCs/>
                <w:color w:val="000000"/>
                <w:sz w:val="24"/>
                <w:szCs w:val="24"/>
              </w:rPr>
              <w:t xml:space="preserve">1500 à </w:t>
            </w:r>
            <w:r>
              <w:rPr>
                <w:rFonts w:asciiTheme="majorBidi" w:hAnsiTheme="majorBidi" w:cstheme="majorBidi"/>
                <w:b/>
                <w:bCs/>
                <w:color w:val="000000"/>
                <w:sz w:val="24"/>
                <w:szCs w:val="24"/>
              </w:rPr>
              <w:t>&amp;1800 uvp/h</w:t>
            </w:r>
          </w:p>
        </w:tc>
      </w:tr>
    </w:tbl>
    <w:p w:rsidR="00494E5C" w:rsidRPr="00AA282A" w:rsidRDefault="00494E5C" w:rsidP="00494E5C">
      <w:pPr>
        <w:rPr>
          <w:rFonts w:asciiTheme="majorBidi" w:hAnsiTheme="majorBidi" w:cstheme="majorBidi"/>
          <w:b/>
          <w:bCs/>
          <w:color w:val="000000"/>
          <w:sz w:val="4"/>
          <w:szCs w:val="4"/>
        </w:rPr>
      </w:pPr>
    </w:p>
    <w:p w:rsidR="00AA282A" w:rsidRPr="00796F1B" w:rsidRDefault="00494E5C" w:rsidP="002152A3">
      <w:pPr>
        <w:jc w:val="center"/>
        <w:rPr>
          <w:rFonts w:asciiTheme="majorBidi" w:hAnsiTheme="majorBidi" w:cstheme="majorBidi"/>
          <w:b/>
          <w:bCs/>
          <w:color w:val="000000"/>
          <w:sz w:val="24"/>
          <w:szCs w:val="24"/>
        </w:rPr>
      </w:pPr>
      <w:r w:rsidRPr="00796F1B">
        <w:rPr>
          <w:rFonts w:asciiTheme="majorBidi" w:hAnsiTheme="majorBidi" w:cstheme="majorBidi"/>
          <w:b/>
          <w:bCs/>
          <w:color w:val="000000"/>
          <w:sz w:val="24"/>
          <w:szCs w:val="24"/>
        </w:rPr>
        <w:t>Tableau n°16 : Valeurs de la capacité théorique.</w:t>
      </w:r>
    </w:p>
    <w:p w:rsidR="00470A54" w:rsidRDefault="00470A54" w:rsidP="00494E5C">
      <w:pPr>
        <w:rPr>
          <w:rFonts w:asciiTheme="majorBidi" w:hAnsiTheme="majorBidi" w:cstheme="majorBidi"/>
          <w:b/>
          <w:bCs/>
          <w:color w:val="000000"/>
          <w:sz w:val="28"/>
          <w:szCs w:val="28"/>
          <w:u w:val="single"/>
        </w:rPr>
      </w:pPr>
    </w:p>
    <w:p w:rsidR="00470A54" w:rsidRDefault="00470A54" w:rsidP="00494E5C">
      <w:pPr>
        <w:rPr>
          <w:rFonts w:asciiTheme="majorBidi" w:hAnsiTheme="majorBidi" w:cstheme="majorBidi"/>
          <w:b/>
          <w:bCs/>
          <w:color w:val="000000"/>
          <w:sz w:val="28"/>
          <w:szCs w:val="28"/>
          <w:u w:val="single"/>
        </w:rPr>
      </w:pPr>
    </w:p>
    <w:p w:rsidR="00494E5C" w:rsidRPr="00470A54" w:rsidRDefault="00494E5C" w:rsidP="00494E5C">
      <w:pPr>
        <w:rPr>
          <w:rFonts w:asciiTheme="majorBidi" w:hAnsiTheme="majorBidi" w:cstheme="majorBidi"/>
          <w:b/>
          <w:bCs/>
          <w:sz w:val="28"/>
          <w:szCs w:val="28"/>
          <w:u w:val="single"/>
        </w:rPr>
      </w:pPr>
      <w:r w:rsidRPr="00470A54">
        <w:rPr>
          <w:rFonts w:asciiTheme="majorBidi" w:hAnsiTheme="majorBidi" w:cstheme="majorBidi"/>
          <w:b/>
          <w:bCs/>
          <w:color w:val="000000"/>
          <w:sz w:val="28"/>
          <w:szCs w:val="28"/>
          <w:u w:val="single"/>
        </w:rPr>
        <w:lastRenderedPageBreak/>
        <w:t xml:space="preserve">III.8) </w:t>
      </w:r>
      <w:r w:rsidRPr="00470A54">
        <w:rPr>
          <w:rFonts w:asciiTheme="majorBidi" w:hAnsiTheme="majorBidi" w:cstheme="majorBidi"/>
          <w:b/>
          <w:bCs/>
          <w:sz w:val="28"/>
          <w:szCs w:val="28"/>
          <w:u w:val="single"/>
        </w:rPr>
        <w:t>Application au projet :</w:t>
      </w:r>
    </w:p>
    <w:p w:rsidR="00494E5C" w:rsidRPr="006A3816" w:rsidRDefault="00494E5C" w:rsidP="00AA282A">
      <w:pPr>
        <w:ind w:firstLine="284"/>
        <w:rPr>
          <w:rFonts w:asciiTheme="majorBidi" w:hAnsiTheme="majorBidi" w:cstheme="majorBidi"/>
          <w:sz w:val="24"/>
          <w:szCs w:val="24"/>
        </w:rPr>
      </w:pPr>
      <w:r w:rsidRPr="006A3816">
        <w:rPr>
          <w:rFonts w:asciiTheme="majorBidi" w:hAnsiTheme="majorBidi" w:cstheme="majorBidi"/>
          <w:sz w:val="24"/>
          <w:szCs w:val="24"/>
        </w:rPr>
        <w:t>D’après les résultats du trafic qui nous ont été fournis par la DTP de la wilaya d’Oran et qui sont les suivants :</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Le trafic à l’année de compactage 2018 TMJA = 10700 V/J.</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Le taux d’accroissement annuel du trafic ԏ = 5°/ₒ.</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La vitesse de base sur le tracé V</w:t>
      </w:r>
      <w:r w:rsidRPr="006A3816">
        <w:rPr>
          <w:rFonts w:asciiTheme="majorBidi" w:hAnsiTheme="majorBidi" w:cstheme="majorBidi"/>
          <w:b/>
          <w:bCs/>
          <w:sz w:val="24"/>
          <w:szCs w:val="24"/>
          <w:vertAlign w:val="subscript"/>
        </w:rPr>
        <w:t>b</w:t>
      </w:r>
      <w:r w:rsidRPr="006A3816">
        <w:rPr>
          <w:rFonts w:asciiTheme="majorBidi" w:hAnsiTheme="majorBidi" w:cstheme="majorBidi"/>
          <w:sz w:val="24"/>
          <w:szCs w:val="24"/>
        </w:rPr>
        <w:t xml:space="preserve"> =80 km /h.</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Le pourcentage moyen de poids lourds Z = 40°/ₒ.</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L’année de mise en service sera en 2021</w:t>
      </w:r>
    </w:p>
    <w:p w:rsidR="00494E5C" w:rsidRPr="006A3816" w:rsidRDefault="00494E5C" w:rsidP="00494E5C">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Environnement (E1) - Catégorie (CAT2).</w:t>
      </w:r>
    </w:p>
    <w:p w:rsidR="00494E5C" w:rsidRPr="006A3816" w:rsidRDefault="00494E5C" w:rsidP="00AA282A">
      <w:pPr>
        <w:pStyle w:val="Paragraphedeliste"/>
        <w:numPr>
          <w:ilvl w:val="0"/>
          <w:numId w:val="5"/>
        </w:numPr>
        <w:spacing w:after="160" w:line="259" w:lineRule="auto"/>
        <w:rPr>
          <w:rFonts w:asciiTheme="majorBidi" w:hAnsiTheme="majorBidi" w:cstheme="majorBidi"/>
          <w:sz w:val="24"/>
          <w:szCs w:val="24"/>
        </w:rPr>
      </w:pPr>
      <w:r w:rsidRPr="006A3816">
        <w:rPr>
          <w:rFonts w:asciiTheme="majorBidi" w:hAnsiTheme="majorBidi" w:cstheme="majorBidi"/>
          <w:sz w:val="24"/>
          <w:szCs w:val="24"/>
        </w:rPr>
        <w:t>La durée de vie estimée à 20 ans.</w:t>
      </w:r>
    </w:p>
    <w:p w:rsidR="00494E5C" w:rsidRPr="006A3816" w:rsidRDefault="00494E5C" w:rsidP="00494E5C">
      <w:pPr>
        <w:rPr>
          <w:rFonts w:asciiTheme="majorBidi" w:hAnsiTheme="majorBidi" w:cstheme="majorBidi"/>
          <w:color w:val="000000"/>
          <w:sz w:val="24"/>
          <w:szCs w:val="24"/>
        </w:rPr>
      </w:pPr>
      <w:r w:rsidRPr="006A3816">
        <w:rPr>
          <w:rFonts w:asciiTheme="majorBidi" w:hAnsiTheme="majorBidi" w:cstheme="majorBidi"/>
          <w:color w:val="000000"/>
          <w:sz w:val="24"/>
          <w:szCs w:val="24"/>
        </w:rPr>
        <w:t>Trafic a l’année horizon (2040) pour une durée de vie de 20 ans :</w:t>
      </w:r>
    </w:p>
    <w:p w:rsidR="00494E5C" w:rsidRPr="006A3816" w:rsidRDefault="006C124D" w:rsidP="00494E5C">
      <w:pPr>
        <w:rPr>
          <w:rFonts w:asciiTheme="majorBidi" w:hAnsiTheme="majorBidi" w:cstheme="majorBidi"/>
          <w:color w:val="000000"/>
          <w:sz w:val="24"/>
          <w:szCs w:val="24"/>
          <w:vertAlign w:val="superscript"/>
        </w:rPr>
      </w:pPr>
      <w:r w:rsidRPr="006C124D">
        <w:rPr>
          <w:rFonts w:asciiTheme="majorBidi" w:hAnsiTheme="majorBidi" w:cstheme="majorBidi"/>
          <w:noProof/>
          <w:color w:val="000000"/>
          <w:sz w:val="24"/>
          <w:szCs w:val="24"/>
          <w:lang w:eastAsia="fr-FR"/>
        </w:rPr>
        <w:pict>
          <v:shape id="_x0000_s3257" type="#_x0000_t202" style="position:absolute;margin-left:228.15pt;margin-top:16.95pt;width:122.5pt;height:29.9pt;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FI2tgIAAP0FAAAOAAAAZHJzL2Uyb0RvYy54bWysVE1PGzEQvVfqf7B8L7uBJKURG5SCqCpR&#10;QIUKqTfHaxML2+PaTnbTX9+xdzcE2h6omsPGnnkznnnzcXLaGk02wgcFtqKjg5ISYTnUyj5U9Nvd&#10;xbtjSkJktmYarKjoVgR6On/75qRxM3EIK9C18ASd2DBrXEVXMbpZUQS+EoaFA3DColKCNyzi1T8U&#10;tWcNeje6OCzLadGAr50HLkJA6XmnpPPsX0rB47WUQUSiK4qxxfz1+btM32J+wmYPnrmV4n0Y7B+i&#10;MExZfHTn6pxFRtZe/ebKKO4hgIwHHEwBUioucg6Yzah8kc3tijmRc0FygtvRFP6fW361ufFE1RWd&#10;UmKZwRJ9x0KRWpAo2ijINFHUuDBD5K1DbGw/QoulHuQBhSnzVnqT/jEngnoke7sjGD0Rnowmk8l0&#10;ii3BUXd0XGLKyU3xZO18iJ8EGJIOFfVYwMwr21yG2EEHSHosgFb1hdI6X1LTiDPtyYZhuRnnwsZx&#10;Ntdr8wXqTj4t8dcVHsXYHp14PIgxmtx+yVOO7dkj2pIGyTqalNnxM12KbPf8UjP+2Ge3h0Lv2qZo&#10;Re7OPqtEcEdkPsWtFgmj7VchsTqZz7+mmEuR/SI6oSQS8hrDHv8U1WuMuzyGl8HGnbFRFnzH0vPK&#10;1I9DyLLDI817eadjbJdtbsujoc+WUG+x/Tx0Mxwcv1DI9yUL8YZ5HFrsOFxE8Ro/UgMWCfoTJSvw&#10;P/8kT3icJdRS0uASqGj4sWZeUKI/W5yyD6PxOG2NfBlP3h/ixe9rlvsauzZngI03wpXneD4mfNTD&#10;UXow97ivFulVVDHL8e2KxuF4FrvVhPuOi8Uig3BPOBYv7a3jyXUqUuqzu/aeedePSRrVKxjWBZu9&#10;mJYOmywtLNYRpMqjlHjuWO35xx2TG77fh2mJ7d8z6mlrz38BAAD//wMAUEsDBBQABgAIAAAAIQA6&#10;5AZr3QAAAAgBAAAPAAAAZHJzL2Rvd25yZXYueG1sTI/BTsMwEETvSPyDtUjcqE0DCQ1xKgRCgDig&#10;hn6AEy9JRLyOYjcNfD3LCY47M5p9U2wXN4gZp9B70nC5UiCQGm97ajXs3x8vbkCEaMiawRNq+MIA&#10;2/L0pDC59Ufa4VzFVnAJhdxo6GIccylD06EzYeVHJPY+/ORM5HNqpZ3MkcvdINdKpdKZnvhDZ0a8&#10;77D5rA5Ow8u8HuPD26t9uqpUkrpd9v3c1Fqfny13tyAiLvEvDL/4jA4lM9X+QDaIQUOqEk6ynmxA&#10;sJ+oaxZqDVmSgSwL+X9A+QMAAP//AwBQSwECLQAUAAYACAAAACEAtoM4kv4AAADhAQAAEwAAAAAA&#10;AAAAAAAAAAAAAAAAW0NvbnRlbnRfVHlwZXNdLnhtbFBLAQItABQABgAIAAAAIQA4/SH/1gAAAJQB&#10;AAALAAAAAAAAAAAAAAAAAC8BAABfcmVscy8ucmVsc1BLAQItABQABgAIAAAAIQDe2FI2tgIAAP0F&#10;AAAOAAAAAAAAAAAAAAAAAC4CAABkcnMvZTJvRG9jLnhtbFBLAQItABQABgAIAAAAIQA65AZr3QAA&#10;AAgBAAAPAAAAAAAAAAAAAAAAABAFAABkcnMvZG93bnJldi54bWxQSwUGAAAAAAQABADzAAAAGgYA&#10;AAAA&#10;" fillcolor="#ffd966 [1943]" strokeweight=".5pt">
            <v:textbox style="mso-next-textbox:#_x0000_s3257">
              <w:txbxContent>
                <w:p w:rsidR="00325CF1" w:rsidRPr="00C329B6" w:rsidRDefault="00325CF1" w:rsidP="00494E5C">
                  <w:pPr>
                    <w:jc w:val="center"/>
                    <w:rPr>
                      <w:rFonts w:asciiTheme="minorBidi" w:hAnsiTheme="minorBidi"/>
                      <w:b/>
                      <w:bCs/>
                      <w:sz w:val="28"/>
                      <w:szCs w:val="28"/>
                    </w:rPr>
                  </w:pPr>
                  <w:r>
                    <w:rPr>
                      <w:rFonts w:asciiTheme="minorBidi" w:hAnsiTheme="minorBidi"/>
                      <w:b/>
                      <w:bCs/>
                      <w:sz w:val="28"/>
                      <w:szCs w:val="28"/>
                    </w:rPr>
                    <w:t>T</w:t>
                  </w:r>
                  <w:r w:rsidRPr="00826AF5">
                    <w:rPr>
                      <w:rFonts w:asciiTheme="minorBidi" w:hAnsiTheme="minorBidi"/>
                      <w:b/>
                      <w:bCs/>
                      <w:sz w:val="32"/>
                      <w:szCs w:val="32"/>
                      <w:vertAlign w:val="subscript"/>
                    </w:rPr>
                    <w:t>20</w:t>
                  </w:r>
                  <w:r>
                    <w:rPr>
                      <w:rFonts w:asciiTheme="minorBidi" w:hAnsiTheme="minorBidi"/>
                      <w:b/>
                      <w:bCs/>
                      <w:sz w:val="28"/>
                      <w:szCs w:val="28"/>
                    </w:rPr>
                    <w:t xml:space="preserve">= 28400 </w:t>
                  </w:r>
                  <w:r w:rsidRPr="00C329B6">
                    <w:rPr>
                      <w:rFonts w:asciiTheme="minorBidi" w:hAnsiTheme="minorBidi"/>
                      <w:b/>
                      <w:bCs/>
                      <w:sz w:val="28"/>
                      <w:szCs w:val="28"/>
                    </w:rPr>
                    <w:t>v/j</w:t>
                  </w:r>
                </w:p>
              </w:txbxContent>
            </v:textbox>
          </v:shape>
        </w:pict>
      </w:r>
      <w:r w:rsidR="00494E5C" w:rsidRPr="006A3816">
        <w:rPr>
          <w:rFonts w:asciiTheme="majorBidi" w:hAnsiTheme="majorBidi" w:cstheme="majorBidi"/>
          <w:color w:val="000000"/>
          <w:sz w:val="24"/>
          <w:szCs w:val="24"/>
        </w:rPr>
        <w:t>T</w:t>
      </w:r>
      <w:r w:rsidR="00494E5C" w:rsidRPr="006A3816">
        <w:rPr>
          <w:rFonts w:asciiTheme="majorBidi" w:hAnsiTheme="majorBidi" w:cstheme="majorBidi"/>
          <w:b/>
          <w:bCs/>
          <w:color w:val="000000"/>
          <w:sz w:val="24"/>
          <w:szCs w:val="24"/>
          <w:vertAlign w:val="subscript"/>
        </w:rPr>
        <w:t>n</w:t>
      </w:r>
      <w:r w:rsidR="00494E5C" w:rsidRPr="006A3816">
        <w:rPr>
          <w:rFonts w:asciiTheme="majorBidi" w:hAnsiTheme="majorBidi" w:cstheme="majorBidi"/>
          <w:color w:val="000000"/>
          <w:sz w:val="24"/>
          <w:szCs w:val="24"/>
        </w:rPr>
        <w:t xml:space="preserve"> = T0 = (1+</w:t>
      </w:r>
      <w:r w:rsidR="00494E5C" w:rsidRPr="006A3816">
        <w:rPr>
          <w:rFonts w:asciiTheme="majorBidi" w:hAnsiTheme="majorBidi" w:cstheme="majorBidi"/>
          <w:sz w:val="24"/>
          <w:szCs w:val="24"/>
        </w:rPr>
        <w:t xml:space="preserve"> ԏ</w:t>
      </w:r>
      <w:r w:rsidR="00494E5C" w:rsidRPr="006A3816">
        <w:rPr>
          <w:rFonts w:asciiTheme="majorBidi" w:hAnsiTheme="majorBidi" w:cstheme="majorBidi"/>
          <w:color w:val="000000"/>
          <w:sz w:val="24"/>
          <w:szCs w:val="24"/>
        </w:rPr>
        <w:t>)</w:t>
      </w:r>
      <w:r w:rsidR="00494E5C" w:rsidRPr="006A3816">
        <w:rPr>
          <w:rFonts w:asciiTheme="majorBidi" w:hAnsiTheme="majorBidi" w:cstheme="majorBidi"/>
          <w:b/>
          <w:bCs/>
          <w:color w:val="000000"/>
          <w:sz w:val="24"/>
          <w:szCs w:val="24"/>
          <w:vertAlign w:val="superscript"/>
        </w:rPr>
        <w:t xml:space="preserve"> n</w:t>
      </w:r>
    </w:p>
    <w:p w:rsidR="00494E5C" w:rsidRPr="006A3816" w:rsidRDefault="00494E5C" w:rsidP="00494E5C">
      <w:pPr>
        <w:rPr>
          <w:rFonts w:asciiTheme="majorBidi" w:eastAsiaTheme="minorEastAsia" w:hAnsiTheme="majorBidi" w:cstheme="majorBidi"/>
          <w:color w:val="000000"/>
          <w:sz w:val="24"/>
          <w:szCs w:val="24"/>
        </w:rPr>
      </w:pPr>
      <w:r w:rsidRPr="006A3816">
        <w:rPr>
          <w:rFonts w:asciiTheme="majorBidi" w:hAnsiTheme="majorBidi" w:cstheme="majorBidi"/>
          <w:color w:val="000000"/>
          <w:sz w:val="24"/>
          <w:szCs w:val="24"/>
        </w:rPr>
        <w:t>T</w:t>
      </w:r>
      <w:r w:rsidRPr="006A3816">
        <w:rPr>
          <w:rFonts w:asciiTheme="majorBidi" w:hAnsiTheme="majorBidi" w:cstheme="majorBidi"/>
          <w:b/>
          <w:bCs/>
          <w:color w:val="000000"/>
          <w:sz w:val="24"/>
          <w:szCs w:val="24"/>
          <w:vertAlign w:val="subscript"/>
        </w:rPr>
        <w:t>20</w:t>
      </w:r>
      <w:r w:rsidRPr="006A3816">
        <w:rPr>
          <w:rFonts w:asciiTheme="majorBidi" w:hAnsiTheme="majorBidi" w:cstheme="majorBidi"/>
          <w:color w:val="000000"/>
          <w:sz w:val="24"/>
          <w:szCs w:val="24"/>
        </w:rPr>
        <w:t xml:space="preserve"> = 10700</w:t>
      </w:r>
      <m:oMath>
        <m:sSup>
          <m:sSupPr>
            <m:ctrlPr>
              <w:rPr>
                <w:rFonts w:ascii="Cambria Math" w:hAnsi="Cambria Math" w:cstheme="majorBidi"/>
                <w:i/>
                <w:color w:val="000000"/>
                <w:sz w:val="24"/>
                <w:szCs w:val="24"/>
              </w:rPr>
            </m:ctrlPr>
          </m:sSupPr>
          <m:e>
            <m:r>
              <w:rPr>
                <w:rFonts w:ascii="Cambria Math" w:hAnsi="Cambria Math" w:cstheme="majorBidi"/>
                <w:color w:val="000000"/>
                <w:sz w:val="24"/>
                <w:szCs w:val="24"/>
              </w:rPr>
              <m:t>(1+0.05)</m:t>
            </m:r>
          </m:e>
          <m:sup>
            <m:r>
              <w:rPr>
                <w:rFonts w:ascii="Cambria Math" w:hAnsi="Cambria Math" w:cstheme="majorBidi"/>
                <w:color w:val="000000"/>
                <w:sz w:val="24"/>
                <w:szCs w:val="24"/>
              </w:rPr>
              <m:t>20</m:t>
            </m:r>
          </m:sup>
        </m:sSup>
      </m:oMath>
      <w:r w:rsidRPr="006A3816">
        <w:rPr>
          <w:rFonts w:asciiTheme="majorBidi" w:eastAsiaTheme="minorEastAsia" w:hAnsiTheme="majorBidi" w:cstheme="majorBidi"/>
          <w:color w:val="000000"/>
          <w:sz w:val="24"/>
          <w:szCs w:val="24"/>
        </w:rPr>
        <w:t>= 28400 v /j</w:t>
      </w:r>
    </w:p>
    <w:p w:rsidR="00494E5C" w:rsidRPr="004C5ABD" w:rsidRDefault="00494E5C" w:rsidP="00494E5C">
      <w:pPr>
        <w:rPr>
          <w:rFonts w:asciiTheme="majorBidi" w:hAnsiTheme="majorBidi" w:cstheme="majorBidi"/>
          <w:color w:val="000000"/>
          <w:sz w:val="24"/>
          <w:szCs w:val="24"/>
        </w:rPr>
      </w:pPr>
    </w:p>
    <w:p w:rsidR="00494E5C" w:rsidRPr="004C5ABD" w:rsidRDefault="00494E5C" w:rsidP="00494E5C">
      <w:pPr>
        <w:rPr>
          <w:rFonts w:asciiTheme="majorBidi" w:hAnsiTheme="majorBidi" w:cstheme="majorBidi"/>
          <w:b/>
          <w:bCs/>
          <w:color w:val="000000"/>
          <w:sz w:val="24"/>
          <w:szCs w:val="24"/>
        </w:rPr>
      </w:pPr>
    </w:p>
    <w:p w:rsidR="006C152A" w:rsidRDefault="006C152A" w:rsidP="00494E5C">
      <w:pPr>
        <w:tabs>
          <w:tab w:val="left" w:pos="4725"/>
        </w:tabs>
        <w:rPr>
          <w:rFonts w:asciiTheme="majorBidi" w:hAnsiTheme="majorBidi" w:cstheme="majorBidi"/>
          <w:szCs w:val="24"/>
        </w:rPr>
      </w:pPr>
    </w:p>
    <w:p w:rsidR="006C152A" w:rsidRPr="006C152A" w:rsidRDefault="006C152A" w:rsidP="006C152A">
      <w:pPr>
        <w:rPr>
          <w:rFonts w:asciiTheme="majorBidi" w:hAnsiTheme="majorBidi" w:cstheme="majorBidi"/>
          <w:szCs w:val="24"/>
        </w:rPr>
      </w:pPr>
    </w:p>
    <w:p w:rsidR="006C152A" w:rsidRDefault="006C152A" w:rsidP="006C152A">
      <w:pPr>
        <w:rPr>
          <w:rFonts w:asciiTheme="majorBidi" w:hAnsiTheme="majorBidi" w:cstheme="majorBidi"/>
          <w:szCs w:val="24"/>
        </w:rPr>
      </w:pPr>
    </w:p>
    <w:p w:rsidR="006C152A" w:rsidRDefault="006C152A" w:rsidP="006C152A">
      <w:pPr>
        <w:tabs>
          <w:tab w:val="left" w:pos="3345"/>
        </w:tabs>
        <w:rPr>
          <w:rFonts w:asciiTheme="majorBidi" w:hAnsiTheme="majorBidi" w:cstheme="majorBidi"/>
          <w:szCs w:val="24"/>
        </w:rPr>
        <w:sectPr w:rsidR="006C152A" w:rsidSect="006874B0">
          <w:headerReference w:type="default" r:id="rId48"/>
          <w:footerReference w:type="default" r:id="rId49"/>
          <w:pgSz w:w="11906" w:h="16838"/>
          <w:pgMar w:top="1440" w:right="1800" w:bottom="1440" w:left="1800" w:header="708" w:footer="708" w:gutter="0"/>
          <w:pgNumType w:start="32"/>
          <w:cols w:space="708"/>
          <w:docGrid w:linePitch="360"/>
        </w:sectPr>
      </w:pPr>
      <w:r>
        <w:rPr>
          <w:rFonts w:asciiTheme="majorBidi" w:hAnsiTheme="majorBidi" w:cstheme="majorBidi"/>
          <w:szCs w:val="24"/>
        </w:rPr>
        <w:tab/>
      </w:r>
    </w:p>
    <w:p w:rsidR="008042B8" w:rsidRDefault="008042B8"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6C152A" w:rsidRDefault="006C152A" w:rsidP="006C152A">
      <w:pPr>
        <w:tabs>
          <w:tab w:val="left" w:pos="3345"/>
        </w:tabs>
        <w:jc w:val="center"/>
        <w:rPr>
          <w:rFonts w:asciiTheme="majorBidi" w:hAnsiTheme="majorBidi" w:cstheme="majorBidi"/>
          <w:szCs w:val="24"/>
        </w:rPr>
      </w:pPr>
    </w:p>
    <w:p w:rsidR="00E83113" w:rsidRDefault="006C124D" w:rsidP="006C152A">
      <w:pPr>
        <w:tabs>
          <w:tab w:val="left" w:pos="3345"/>
        </w:tabs>
        <w:jc w:val="center"/>
        <w:rPr>
          <w:rFonts w:asciiTheme="majorBidi" w:hAnsiTheme="majorBidi" w:cstheme="majorBidi"/>
          <w:szCs w:val="24"/>
        </w:rPr>
      </w:pPr>
      <w:r>
        <w:rPr>
          <w:rFonts w:asciiTheme="majorBidi" w:hAnsiTheme="majorBidi" w:cstheme="majorBidi"/>
          <w:noProof/>
          <w:szCs w:val="24"/>
          <w:lang w:eastAsia="fr-FR"/>
        </w:rPr>
        <w:pict>
          <v:shape id="_x0000_s3258" type="#_x0000_t202" style="position:absolute;left:0;text-align:left;margin-left:-30.75pt;margin-top:49.8pt;width:502.5pt;height:134.95pt;z-index:25169305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6C152A">
                  <w:pPr>
                    <w:spacing w:after="0"/>
                    <w:jc w:val="center"/>
                    <w:rPr>
                      <w:rStyle w:val="lev"/>
                      <w:rFonts w:asciiTheme="majorBidi" w:hAnsiTheme="majorBidi" w:cstheme="majorBidi"/>
                      <w:sz w:val="6"/>
                      <w:szCs w:val="6"/>
                    </w:rPr>
                  </w:pPr>
                </w:p>
                <w:p w:rsidR="00325CF1" w:rsidRPr="00480F29" w:rsidRDefault="00325CF1" w:rsidP="006C152A">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IV</w:t>
                  </w:r>
                  <w:r w:rsidRPr="00480F29">
                    <w:rPr>
                      <w:rStyle w:val="lev"/>
                      <w:rFonts w:asciiTheme="majorBidi" w:hAnsiTheme="majorBidi" w:cstheme="majorBidi"/>
                      <w:sz w:val="96"/>
                      <w:szCs w:val="96"/>
                    </w:rPr>
                    <w:t> </w:t>
                  </w:r>
                </w:p>
                <w:p w:rsidR="00325CF1" w:rsidRPr="006C152A" w:rsidRDefault="00325CF1" w:rsidP="006C152A">
                  <w:pPr>
                    <w:jc w:val="center"/>
                    <w:rPr>
                      <w:rFonts w:asciiTheme="majorBidi" w:hAnsiTheme="majorBidi" w:cstheme="majorBidi"/>
                      <w:b/>
                      <w:bCs/>
                      <w:color w:val="000000"/>
                      <w:sz w:val="90"/>
                      <w:szCs w:val="90"/>
                    </w:rPr>
                  </w:pPr>
                  <w:r w:rsidRPr="006C152A">
                    <w:rPr>
                      <w:rFonts w:asciiTheme="majorBidi" w:hAnsiTheme="majorBidi" w:cstheme="majorBidi"/>
                      <w:b/>
                      <w:bCs/>
                      <w:color w:val="000000"/>
                      <w:sz w:val="90"/>
                      <w:szCs w:val="90"/>
                    </w:rPr>
                    <w:t>Paramètres</w:t>
                  </w:r>
                  <w:r>
                    <w:rPr>
                      <w:rFonts w:asciiTheme="majorBidi" w:hAnsiTheme="majorBidi" w:cstheme="majorBidi"/>
                      <w:b/>
                      <w:bCs/>
                      <w:color w:val="000000"/>
                      <w:sz w:val="90"/>
                      <w:szCs w:val="90"/>
                    </w:rPr>
                    <w:t xml:space="preserve"> </w:t>
                  </w:r>
                  <w:r w:rsidRPr="006C152A">
                    <w:rPr>
                      <w:rFonts w:asciiTheme="majorBidi" w:hAnsiTheme="majorBidi" w:cstheme="majorBidi"/>
                      <w:b/>
                      <w:bCs/>
                      <w:color w:val="000000"/>
                      <w:sz w:val="90"/>
                      <w:szCs w:val="90"/>
                    </w:rPr>
                    <w:t>Cinématique</w:t>
                  </w:r>
                </w:p>
                <w:p w:rsidR="00325CF1" w:rsidRPr="00174A0E" w:rsidRDefault="00325CF1" w:rsidP="006C152A">
                  <w:pPr>
                    <w:jc w:val="center"/>
                    <w:rPr>
                      <w:rStyle w:val="lev"/>
                      <w:rFonts w:asciiTheme="majorBidi" w:hAnsiTheme="majorBidi" w:cstheme="majorBidi"/>
                      <w:b w:val="0"/>
                      <w:bCs w:val="0"/>
                    </w:rPr>
                  </w:pPr>
                </w:p>
              </w:txbxContent>
            </v:textbox>
            <w10:wrap anchorx="margin"/>
          </v:shape>
        </w:pict>
      </w: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Pr="00E83113" w:rsidRDefault="00E83113" w:rsidP="00E83113">
      <w:pPr>
        <w:rPr>
          <w:rFonts w:asciiTheme="majorBidi" w:hAnsiTheme="majorBidi" w:cstheme="majorBidi"/>
          <w:szCs w:val="24"/>
        </w:rPr>
      </w:pPr>
    </w:p>
    <w:p w:rsidR="00E83113" w:rsidRDefault="00E83113" w:rsidP="00E83113">
      <w:pPr>
        <w:rPr>
          <w:rFonts w:asciiTheme="majorBidi" w:hAnsiTheme="majorBidi" w:cstheme="majorBidi"/>
          <w:szCs w:val="24"/>
        </w:rPr>
      </w:pPr>
    </w:p>
    <w:p w:rsidR="00E83113" w:rsidRDefault="00E83113" w:rsidP="00E83113">
      <w:pPr>
        <w:jc w:val="center"/>
        <w:rPr>
          <w:rFonts w:asciiTheme="majorBidi" w:hAnsiTheme="majorBidi" w:cstheme="majorBidi"/>
          <w:szCs w:val="24"/>
        </w:rPr>
        <w:sectPr w:rsidR="00E83113" w:rsidSect="006874B0">
          <w:headerReference w:type="default" r:id="rId50"/>
          <w:footerReference w:type="default" r:id="rId51"/>
          <w:pgSz w:w="11906" w:h="16838"/>
          <w:pgMar w:top="1440" w:right="1800" w:bottom="1440" w:left="1800" w:header="708" w:footer="708" w:gutter="0"/>
          <w:pgNumType w:start="32"/>
          <w:cols w:space="708"/>
          <w:docGrid w:linePitch="360"/>
        </w:sectPr>
      </w:pPr>
    </w:p>
    <w:p w:rsidR="009E1A08" w:rsidRPr="00470A54" w:rsidRDefault="00F60EF0" w:rsidP="009E1A08">
      <w:pPr>
        <w:spacing w:after="207" w:line="246" w:lineRule="auto"/>
        <w:ind w:right="-15"/>
        <w:rPr>
          <w:rFonts w:asciiTheme="majorBidi" w:hAnsiTheme="majorBidi" w:cstheme="majorBidi"/>
          <w:sz w:val="28"/>
          <w:szCs w:val="28"/>
          <w:u w:val="single"/>
        </w:rPr>
      </w:pPr>
      <w:r w:rsidRPr="00470A54">
        <w:rPr>
          <w:rFonts w:asciiTheme="majorBidi" w:hAnsiTheme="majorBidi" w:cstheme="majorBidi"/>
          <w:b/>
          <w:sz w:val="28"/>
          <w:szCs w:val="28"/>
          <w:u w:val="single"/>
        </w:rPr>
        <w:lastRenderedPageBreak/>
        <w:t>IV.1</w:t>
      </w:r>
      <w:r w:rsidR="009E1A08" w:rsidRPr="00470A54">
        <w:rPr>
          <w:rFonts w:asciiTheme="majorBidi" w:hAnsiTheme="majorBidi" w:cstheme="majorBidi"/>
          <w:b/>
          <w:sz w:val="28"/>
          <w:szCs w:val="28"/>
          <w:u w:val="single"/>
        </w:rPr>
        <w:t xml:space="preserve"> Distance de freinage :</w:t>
      </w:r>
    </w:p>
    <w:p w:rsidR="009E1A08" w:rsidRPr="009E1A08" w:rsidRDefault="009E1A08" w:rsidP="009E1A08">
      <w:pPr>
        <w:spacing w:after="0" w:line="276" w:lineRule="auto"/>
        <w:ind w:firstLine="284"/>
        <w:rPr>
          <w:rFonts w:asciiTheme="majorBidi" w:hAnsiTheme="majorBidi" w:cstheme="majorBidi"/>
          <w:sz w:val="24"/>
          <w:szCs w:val="28"/>
        </w:rPr>
      </w:pPr>
      <w:r w:rsidRPr="002842B9">
        <w:rPr>
          <w:rFonts w:asciiTheme="majorBidi" w:hAnsiTheme="majorBidi" w:cstheme="majorBidi"/>
          <w:szCs w:val="24"/>
        </w:rPr>
        <w:t xml:space="preserve"> </w:t>
      </w:r>
      <w:r w:rsidRPr="009E1A08">
        <w:rPr>
          <w:rFonts w:asciiTheme="majorBidi" w:hAnsiTheme="majorBidi" w:cstheme="majorBidi"/>
          <w:sz w:val="24"/>
          <w:szCs w:val="28"/>
        </w:rPr>
        <w:t>Les possibilités de freinage sont limitées, du fait du jeu de l’adhérence, il existe une distance minimum pour obtenir l’arrêt complet du véhicule.</w:t>
      </w:r>
    </w:p>
    <w:p w:rsidR="009E1A08" w:rsidRPr="009E1A08" w:rsidRDefault="009E1A08" w:rsidP="009E1A08">
      <w:pPr>
        <w:spacing w:after="0" w:line="276" w:lineRule="auto"/>
        <w:ind w:firstLine="284"/>
        <w:rPr>
          <w:rFonts w:asciiTheme="majorBidi" w:hAnsiTheme="majorBidi" w:cstheme="majorBidi"/>
          <w:sz w:val="8"/>
          <w:szCs w:val="10"/>
        </w:rPr>
      </w:pPr>
      <w:r w:rsidRPr="009E1A08">
        <w:rPr>
          <w:rFonts w:asciiTheme="majorBidi" w:hAnsiTheme="majorBidi" w:cstheme="majorBidi"/>
          <w:sz w:val="8"/>
          <w:szCs w:val="10"/>
        </w:rPr>
        <w:t xml:space="preserve"> </w:t>
      </w:r>
    </w:p>
    <w:p w:rsidR="009E1A08" w:rsidRDefault="009E1A08" w:rsidP="009E1A08">
      <w:pPr>
        <w:spacing w:after="0" w:line="276" w:lineRule="auto"/>
        <w:ind w:firstLine="284"/>
        <w:rPr>
          <w:rFonts w:asciiTheme="majorBidi" w:hAnsiTheme="majorBidi" w:cstheme="majorBidi"/>
          <w:sz w:val="24"/>
          <w:szCs w:val="28"/>
        </w:rPr>
      </w:pPr>
      <w:r w:rsidRPr="009E1A08">
        <w:rPr>
          <w:rFonts w:asciiTheme="majorBidi" w:hAnsiTheme="majorBidi" w:cstheme="majorBidi"/>
          <w:sz w:val="24"/>
          <w:szCs w:val="28"/>
        </w:rPr>
        <w:t>La distance de freinage d</w:t>
      </w:r>
      <w:r w:rsidRPr="009E1A08">
        <w:rPr>
          <w:rFonts w:asciiTheme="majorBidi" w:hAnsiTheme="majorBidi" w:cstheme="majorBidi"/>
          <w:sz w:val="24"/>
          <w:szCs w:val="28"/>
          <w:vertAlign w:val="subscript"/>
        </w:rPr>
        <w:t>0</w:t>
      </w:r>
      <w:r w:rsidRPr="009E1A08">
        <w:rPr>
          <w:rFonts w:asciiTheme="majorBidi" w:hAnsiTheme="majorBidi" w:cstheme="majorBidi"/>
          <w:sz w:val="24"/>
          <w:szCs w:val="28"/>
        </w:rPr>
        <w:t xml:space="preserve"> est la distance parcourue pendant l’action de freinage pour annuler la vitesse dans une condition conventionnelle de la chaussée mouillée. Elle varie suivant la pente longitudinale de la chaussée</w:t>
      </w:r>
    </w:p>
    <w:p w:rsidR="00D366F7" w:rsidRPr="009E1A08" w:rsidRDefault="00D366F7" w:rsidP="009E1A08">
      <w:pPr>
        <w:spacing w:after="0" w:line="276" w:lineRule="auto"/>
        <w:ind w:firstLine="284"/>
        <w:rPr>
          <w:rFonts w:asciiTheme="majorBidi" w:hAnsiTheme="majorBidi" w:cstheme="majorBidi"/>
          <w:sz w:val="24"/>
          <w:szCs w:val="28"/>
        </w:rPr>
      </w:pPr>
    </w:p>
    <w:p w:rsidR="009E1A08" w:rsidRPr="002842B9" w:rsidRDefault="009E1A08" w:rsidP="009E1A08">
      <w:pPr>
        <w:spacing w:after="0" w:line="240" w:lineRule="auto"/>
        <w:ind w:right="433"/>
        <w:jc w:val="right"/>
        <w:rPr>
          <w:rFonts w:asciiTheme="majorBidi" w:hAnsiTheme="majorBidi" w:cstheme="majorBidi"/>
          <w:szCs w:val="24"/>
        </w:rPr>
      </w:pPr>
      <w:r w:rsidRPr="002842B9">
        <w:rPr>
          <w:rFonts w:asciiTheme="majorBidi" w:eastAsia="Calibri" w:hAnsiTheme="majorBidi" w:cstheme="majorBidi"/>
          <w:noProof/>
          <w:szCs w:val="24"/>
          <w:lang w:eastAsia="fr-FR"/>
        </w:rPr>
        <w:drawing>
          <wp:inline distT="0" distB="0" distL="0" distR="0">
            <wp:extent cx="5368925" cy="1990725"/>
            <wp:effectExtent l="0" t="0" r="0" b="0"/>
            <wp:docPr id="15" name="Picture 786362"/>
            <wp:cNvGraphicFramePr/>
            <a:graphic xmlns:a="http://schemas.openxmlformats.org/drawingml/2006/main">
              <a:graphicData uri="http://schemas.openxmlformats.org/drawingml/2006/picture">
                <pic:pic xmlns:pic="http://schemas.openxmlformats.org/drawingml/2006/picture">
                  <pic:nvPicPr>
                    <pic:cNvPr id="786362" name="Picture 786362"/>
                    <pic:cNvPicPr/>
                  </pic:nvPicPr>
                  <pic:blipFill>
                    <a:blip r:embed="rId52" cstate="print"/>
                    <a:stretch>
                      <a:fillRect/>
                    </a:stretch>
                  </pic:blipFill>
                  <pic:spPr>
                    <a:xfrm>
                      <a:off x="0" y="0"/>
                      <a:ext cx="5368925" cy="1990725"/>
                    </a:xfrm>
                    <a:prstGeom prst="rect">
                      <a:avLst/>
                    </a:prstGeom>
                  </pic:spPr>
                </pic:pic>
              </a:graphicData>
            </a:graphic>
          </wp:inline>
        </w:drawing>
      </w:r>
    </w:p>
    <w:p w:rsidR="009E1A08" w:rsidRPr="00796F1B" w:rsidRDefault="009E1A08" w:rsidP="009E1A08">
      <w:pPr>
        <w:spacing w:after="187" w:line="246" w:lineRule="auto"/>
        <w:ind w:left="896" w:right="-15"/>
        <w:jc w:val="center"/>
        <w:rPr>
          <w:rFonts w:asciiTheme="majorBidi" w:hAnsiTheme="majorBidi" w:cstheme="majorBidi"/>
          <w:b/>
          <w:szCs w:val="24"/>
        </w:rPr>
      </w:pPr>
      <w:r w:rsidRPr="00796F1B">
        <w:rPr>
          <w:rFonts w:asciiTheme="majorBidi" w:hAnsiTheme="majorBidi" w:cstheme="majorBidi"/>
          <w:b/>
          <w:szCs w:val="24"/>
        </w:rPr>
        <w:t>Figure n°15 : Distance de freinage.</w:t>
      </w:r>
    </w:p>
    <w:p w:rsidR="009E1A08" w:rsidRPr="009E1A08" w:rsidRDefault="009E1A08" w:rsidP="009E1A08">
      <w:pPr>
        <w:spacing w:after="211" w:line="240" w:lineRule="auto"/>
        <w:rPr>
          <w:rFonts w:asciiTheme="majorBidi" w:hAnsiTheme="majorBidi" w:cstheme="majorBidi"/>
          <w:sz w:val="24"/>
          <w:szCs w:val="24"/>
        </w:rPr>
      </w:pPr>
      <w:r w:rsidRPr="009E1A08">
        <w:rPr>
          <w:rFonts w:asciiTheme="majorBidi" w:hAnsiTheme="majorBidi" w:cstheme="majorBidi"/>
          <w:sz w:val="24"/>
          <w:szCs w:val="24"/>
        </w:rPr>
        <w:t xml:space="preserve">Dans le cas général, la route est déclive c’est-à-dire elle est en rampe ou en pente. </w:t>
      </w:r>
    </w:p>
    <w:p w:rsidR="009E1A08" w:rsidRPr="009E1A08" w:rsidRDefault="009E1A08" w:rsidP="009E1A08">
      <w:pPr>
        <w:rPr>
          <w:rFonts w:asciiTheme="majorBidi" w:hAnsiTheme="majorBidi" w:cstheme="majorBidi"/>
          <w:sz w:val="24"/>
          <w:szCs w:val="24"/>
        </w:rPr>
      </w:pPr>
      <w:r w:rsidRPr="009E1A08">
        <w:rPr>
          <w:rFonts w:asciiTheme="majorBidi" w:hAnsiTheme="majorBidi" w:cstheme="majorBidi"/>
          <w:sz w:val="24"/>
          <w:szCs w:val="24"/>
        </w:rPr>
        <w:t>d</w:t>
      </w:r>
      <w:r w:rsidRPr="009E1A08">
        <w:rPr>
          <w:rFonts w:asciiTheme="majorBidi" w:hAnsiTheme="majorBidi" w:cstheme="majorBidi"/>
          <w:sz w:val="24"/>
          <w:szCs w:val="24"/>
          <w:vertAlign w:val="subscript"/>
        </w:rPr>
        <w:t xml:space="preserve">0 </w:t>
      </w:r>
      <w:r w:rsidRPr="009E1A08">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9E1A08">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m:t>
                </m:r>
              </m:e>
              <m:sup>
                <m:r>
                  <w:rPr>
                    <w:rFonts w:ascii="Cambria Math" w:hAnsi="Cambria Math" w:cstheme="majorBidi"/>
                    <w:sz w:val="24"/>
                    <w:szCs w:val="24"/>
                  </w:rPr>
                  <m:t>2</m:t>
                </m:r>
              </m:sup>
            </m:sSup>
          </m:num>
          <m:den>
            <m:r>
              <w:rPr>
                <w:rFonts w:ascii="Cambria Math" w:hAnsi="Cambria Math" w:cstheme="majorBidi"/>
                <w:sz w:val="24"/>
                <w:szCs w:val="24"/>
              </w:rPr>
              <m:t>(fl±i)</m:t>
            </m:r>
          </m:den>
        </m:f>
      </m:oMath>
    </w:p>
    <w:p w:rsidR="009E1A08" w:rsidRPr="009E1A08" w:rsidRDefault="009E1A08" w:rsidP="009E1A08">
      <w:pPr>
        <w:rPr>
          <w:rFonts w:asciiTheme="majorBidi" w:hAnsiTheme="majorBidi" w:cstheme="majorBidi"/>
          <w:sz w:val="24"/>
          <w:szCs w:val="24"/>
        </w:rPr>
      </w:pPr>
      <w:r w:rsidRPr="009E1A08">
        <w:rPr>
          <w:rFonts w:asciiTheme="majorBidi" w:hAnsiTheme="majorBidi" w:cstheme="majorBidi"/>
          <w:sz w:val="24"/>
          <w:szCs w:val="24"/>
        </w:rPr>
        <w:t>Dans ce cas la formule d0 sera :</w:t>
      </w:r>
    </w:p>
    <w:p w:rsidR="009E1A08" w:rsidRPr="009E1A08" w:rsidRDefault="009E1A08" w:rsidP="009E1A08">
      <w:pPr>
        <w:rPr>
          <w:rFonts w:asciiTheme="majorBidi" w:hAnsiTheme="majorBidi" w:cstheme="majorBidi"/>
          <w:sz w:val="24"/>
          <w:szCs w:val="24"/>
        </w:rPr>
      </w:pPr>
      <w:r w:rsidRPr="009E1A08">
        <w:rPr>
          <w:rFonts w:asciiTheme="majorBidi" w:hAnsiTheme="majorBidi" w:cstheme="majorBidi"/>
          <w:sz w:val="24"/>
          <w:szCs w:val="24"/>
        </w:rPr>
        <w:t>Rampe : d</w:t>
      </w:r>
      <w:r w:rsidRPr="009E1A08">
        <w:rPr>
          <w:rFonts w:asciiTheme="majorBidi" w:hAnsiTheme="majorBidi" w:cstheme="majorBidi"/>
          <w:sz w:val="24"/>
          <w:szCs w:val="24"/>
          <w:vertAlign w:val="subscript"/>
        </w:rPr>
        <w:t>0</w:t>
      </w:r>
      <w:r w:rsidRPr="009E1A08">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9E1A08">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Vr</m:t>
                </m:r>
              </m:e>
              <m:sup>
                <m:r>
                  <w:rPr>
                    <w:rFonts w:ascii="Cambria Math" w:hAnsi="Cambria Math" w:cstheme="majorBidi"/>
                    <w:sz w:val="24"/>
                    <w:szCs w:val="24"/>
                  </w:rPr>
                  <m:t>2</m:t>
                </m:r>
              </m:sup>
            </m:sSup>
          </m:num>
          <m:den>
            <m:r>
              <w:rPr>
                <w:rFonts w:ascii="Cambria Math" w:hAnsi="Cambria Math" w:cstheme="majorBidi"/>
                <w:sz w:val="24"/>
                <w:szCs w:val="24"/>
              </w:rPr>
              <m:t>(frl+e)</m:t>
            </m:r>
          </m:den>
        </m:f>
      </m:oMath>
    </w:p>
    <w:p w:rsidR="009E1A08" w:rsidRPr="009E1A08" w:rsidRDefault="009E1A08" w:rsidP="009E1A08">
      <w:pPr>
        <w:rPr>
          <w:rFonts w:asciiTheme="majorBidi" w:hAnsiTheme="majorBidi" w:cstheme="majorBidi"/>
          <w:sz w:val="24"/>
          <w:szCs w:val="24"/>
        </w:rPr>
      </w:pPr>
      <w:r w:rsidRPr="009E1A08">
        <w:rPr>
          <w:rFonts w:asciiTheme="majorBidi" w:hAnsiTheme="majorBidi" w:cstheme="majorBidi"/>
          <w:sz w:val="24"/>
          <w:szCs w:val="24"/>
        </w:rPr>
        <w:t>Pente :   d</w:t>
      </w:r>
      <w:r w:rsidRPr="009E1A08">
        <w:rPr>
          <w:rFonts w:asciiTheme="majorBidi" w:hAnsiTheme="majorBidi" w:cstheme="majorBidi"/>
          <w:sz w:val="24"/>
          <w:szCs w:val="24"/>
          <w:vertAlign w:val="subscript"/>
        </w:rPr>
        <w:t>0</w:t>
      </w:r>
      <w:r w:rsidRPr="009E1A08">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9E1A08">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Vr</m:t>
                </m:r>
              </m:e>
              <m:sup>
                <m:r>
                  <w:rPr>
                    <w:rFonts w:ascii="Cambria Math" w:hAnsi="Cambria Math" w:cstheme="majorBidi"/>
                    <w:sz w:val="24"/>
                    <w:szCs w:val="24"/>
                  </w:rPr>
                  <m:t>2</m:t>
                </m:r>
              </m:sup>
            </m:sSup>
          </m:num>
          <m:den>
            <m:r>
              <w:rPr>
                <w:rFonts w:ascii="Cambria Math" w:hAnsi="Cambria Math" w:cstheme="majorBidi"/>
                <w:sz w:val="24"/>
                <w:szCs w:val="24"/>
              </w:rPr>
              <m:t>(frl-e)</m:t>
            </m:r>
          </m:den>
        </m:f>
      </m:oMath>
    </w:p>
    <w:p w:rsidR="009E1A08" w:rsidRPr="009E1A08" w:rsidRDefault="009E1A08" w:rsidP="009E1A08">
      <w:pPr>
        <w:spacing w:after="145" w:line="246" w:lineRule="auto"/>
        <w:ind w:right="-15"/>
        <w:rPr>
          <w:rFonts w:asciiTheme="majorBidi" w:hAnsiTheme="majorBidi" w:cstheme="majorBidi"/>
          <w:b/>
          <w:sz w:val="24"/>
          <w:szCs w:val="24"/>
        </w:rPr>
      </w:pPr>
      <w:r w:rsidRPr="009E1A08">
        <w:rPr>
          <w:rFonts w:asciiTheme="majorBidi" w:hAnsiTheme="majorBidi" w:cstheme="majorBidi"/>
          <w:b/>
          <w:sz w:val="24"/>
          <w:szCs w:val="24"/>
        </w:rPr>
        <w:t xml:space="preserve">En palier (e=0) on aura :    </w:t>
      </w:r>
    </w:p>
    <w:p w:rsidR="009E1A08" w:rsidRPr="009E1A08" w:rsidRDefault="009E1A08" w:rsidP="009E1A08">
      <w:pPr>
        <w:rPr>
          <w:rFonts w:asciiTheme="majorBidi" w:hAnsiTheme="majorBidi" w:cstheme="majorBidi"/>
          <w:sz w:val="24"/>
          <w:szCs w:val="24"/>
        </w:rPr>
      </w:pPr>
      <w:r w:rsidRPr="009E1A08">
        <w:rPr>
          <w:rFonts w:asciiTheme="majorBidi" w:hAnsiTheme="majorBidi" w:cstheme="majorBidi"/>
          <w:sz w:val="24"/>
          <w:szCs w:val="24"/>
        </w:rPr>
        <w:t>d</w:t>
      </w:r>
      <w:r w:rsidRPr="009E1A08">
        <w:rPr>
          <w:rFonts w:asciiTheme="majorBidi" w:hAnsiTheme="majorBidi" w:cstheme="majorBidi"/>
          <w:sz w:val="24"/>
          <w:szCs w:val="24"/>
          <w:vertAlign w:val="subscript"/>
        </w:rPr>
        <w:t>0</w:t>
      </w:r>
      <w:r w:rsidRPr="009E1A08">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9E1A08">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Vr</m:t>
                </m:r>
              </m:e>
              <m:sup>
                <m:r>
                  <w:rPr>
                    <w:rFonts w:ascii="Cambria Math" w:hAnsi="Cambria Math" w:cstheme="majorBidi"/>
                    <w:sz w:val="24"/>
                    <w:szCs w:val="24"/>
                  </w:rPr>
                  <m:t>2</m:t>
                </m:r>
              </m:sup>
            </m:sSup>
          </m:num>
          <m:den>
            <m:r>
              <w:rPr>
                <w:rFonts w:ascii="Cambria Math" w:hAnsi="Cambria Math" w:cstheme="majorBidi"/>
                <w:sz w:val="24"/>
                <w:szCs w:val="24"/>
              </w:rPr>
              <m:t>(frl)</m:t>
            </m:r>
          </m:den>
        </m:f>
      </m:oMath>
    </w:p>
    <w:p w:rsidR="009E1A08" w:rsidRPr="003F4B37" w:rsidRDefault="009E1A08" w:rsidP="009E1A08">
      <w:pPr>
        <w:spacing w:line="240" w:lineRule="auto"/>
        <w:rPr>
          <w:rFonts w:asciiTheme="majorBidi" w:hAnsiTheme="majorBidi" w:cstheme="majorBidi"/>
          <w:b/>
          <w:sz w:val="6"/>
          <w:szCs w:val="6"/>
        </w:rPr>
      </w:pPr>
    </w:p>
    <w:p w:rsidR="009E1A08" w:rsidRPr="009E1A08" w:rsidRDefault="009E1A08" w:rsidP="009E1A08">
      <w:pPr>
        <w:spacing w:line="240" w:lineRule="auto"/>
        <w:rPr>
          <w:rFonts w:asciiTheme="majorBidi" w:hAnsiTheme="majorBidi" w:cstheme="majorBidi"/>
          <w:sz w:val="24"/>
          <w:szCs w:val="24"/>
        </w:rPr>
      </w:pPr>
      <w:r w:rsidRPr="009E1A08">
        <w:rPr>
          <w:rFonts w:asciiTheme="majorBidi" w:hAnsiTheme="majorBidi" w:cstheme="majorBidi"/>
          <w:b/>
          <w:sz w:val="24"/>
          <w:szCs w:val="24"/>
        </w:rPr>
        <w:t xml:space="preserve">Vr : </w:t>
      </w:r>
      <w:r w:rsidRPr="009E1A08">
        <w:rPr>
          <w:rFonts w:asciiTheme="majorBidi" w:hAnsiTheme="majorBidi" w:cstheme="majorBidi"/>
          <w:bCs/>
          <w:sz w:val="24"/>
          <w:szCs w:val="24"/>
        </w:rPr>
        <w:t>Vitesse de référence en Km/h.</w:t>
      </w:r>
    </w:p>
    <w:p w:rsidR="009E1A08" w:rsidRPr="009E1A08" w:rsidRDefault="009E1A08" w:rsidP="009E1A08">
      <w:pPr>
        <w:spacing w:line="240" w:lineRule="auto"/>
        <w:rPr>
          <w:rFonts w:asciiTheme="majorBidi" w:hAnsiTheme="majorBidi" w:cstheme="majorBidi"/>
          <w:sz w:val="24"/>
          <w:szCs w:val="24"/>
        </w:rPr>
      </w:pPr>
      <w:r w:rsidRPr="009E1A08">
        <w:rPr>
          <w:rFonts w:asciiTheme="majorBidi" w:hAnsiTheme="majorBidi" w:cstheme="majorBidi"/>
          <w:b/>
          <w:sz w:val="24"/>
          <w:szCs w:val="24"/>
        </w:rPr>
        <w:t>e</w:t>
      </w:r>
      <w:r w:rsidRPr="009E1A08">
        <w:rPr>
          <w:rFonts w:asciiTheme="majorBidi" w:hAnsiTheme="majorBidi" w:cstheme="majorBidi"/>
          <w:bCs/>
          <w:sz w:val="24"/>
          <w:szCs w:val="24"/>
        </w:rPr>
        <w:t> : Déclivité.</w:t>
      </w:r>
    </w:p>
    <w:p w:rsidR="009E1A08" w:rsidRPr="009E1A08" w:rsidRDefault="009E1A08" w:rsidP="009E1A08">
      <w:pPr>
        <w:spacing w:after="145" w:line="240" w:lineRule="auto"/>
        <w:ind w:right="-15"/>
        <w:rPr>
          <w:rFonts w:asciiTheme="majorBidi" w:eastAsia="Calibri" w:hAnsiTheme="majorBidi" w:cstheme="majorBidi"/>
          <w:sz w:val="24"/>
          <w:szCs w:val="24"/>
        </w:rPr>
      </w:pPr>
      <w:r w:rsidRPr="009E1A08">
        <w:rPr>
          <w:rFonts w:asciiTheme="majorBidi" w:hAnsiTheme="majorBidi" w:cstheme="majorBidi"/>
          <w:b/>
          <w:bCs/>
          <w:sz w:val="24"/>
          <w:szCs w:val="24"/>
        </w:rPr>
        <w:t>f</w:t>
      </w:r>
      <w:r w:rsidRPr="009E1A08">
        <w:rPr>
          <w:rFonts w:asciiTheme="majorBidi" w:hAnsiTheme="majorBidi" w:cstheme="majorBidi"/>
          <w:b/>
          <w:bCs/>
          <w:sz w:val="24"/>
          <w:szCs w:val="24"/>
          <w:vertAlign w:val="subscript"/>
        </w:rPr>
        <w:t>r l</w:t>
      </w:r>
      <w:r w:rsidRPr="009E1A08">
        <w:rPr>
          <w:rFonts w:asciiTheme="majorBidi" w:hAnsiTheme="majorBidi" w:cstheme="majorBidi"/>
          <w:sz w:val="24"/>
          <w:szCs w:val="24"/>
        </w:rPr>
        <w:t>: Coefficient de frottement longitudinal qui dépend de la vitesse Vr.</w:t>
      </w:r>
    </w:p>
    <w:p w:rsidR="009E1A08" w:rsidRPr="009E1A08" w:rsidRDefault="009E1A08" w:rsidP="009E1A08">
      <w:pPr>
        <w:spacing w:after="145" w:line="240" w:lineRule="auto"/>
        <w:ind w:right="-15"/>
        <w:rPr>
          <w:rFonts w:asciiTheme="majorBidi" w:eastAsia="Calibri" w:hAnsiTheme="majorBidi" w:cstheme="majorBidi"/>
          <w:sz w:val="24"/>
          <w:szCs w:val="24"/>
        </w:rPr>
      </w:pPr>
      <w:r w:rsidRPr="009E1A08">
        <w:rPr>
          <w:rFonts w:asciiTheme="majorBidi" w:eastAsia="Calibri" w:hAnsiTheme="majorBidi" w:cstheme="majorBidi"/>
          <w:sz w:val="24"/>
          <w:szCs w:val="24"/>
        </w:rPr>
        <w:t>Le coefficient de frottement longitudinal f varie avec l’état des pneus de la chaussée</w:t>
      </w:r>
    </w:p>
    <w:p w:rsidR="009E1A08" w:rsidRDefault="009E1A08" w:rsidP="009E1A08">
      <w:pPr>
        <w:tabs>
          <w:tab w:val="right" w:pos="9653"/>
        </w:tabs>
        <w:spacing w:after="145" w:line="240" w:lineRule="auto"/>
        <w:ind w:right="-15"/>
        <w:rPr>
          <w:rFonts w:asciiTheme="majorBidi" w:eastAsia="Calibri" w:hAnsiTheme="majorBidi" w:cstheme="majorBidi"/>
          <w:sz w:val="24"/>
          <w:szCs w:val="24"/>
        </w:rPr>
      </w:pPr>
      <w:r w:rsidRPr="009E1A08">
        <w:rPr>
          <w:rFonts w:asciiTheme="majorBidi" w:eastAsia="Calibri" w:hAnsiTheme="majorBidi" w:cstheme="majorBidi"/>
          <w:sz w:val="24"/>
          <w:szCs w:val="24"/>
        </w:rPr>
        <w:t>Comme il peut varie avec la vitesse du véhicule.</w:t>
      </w:r>
    </w:p>
    <w:p w:rsidR="009E1A08" w:rsidRDefault="009E1A08" w:rsidP="009E1A08">
      <w:pPr>
        <w:tabs>
          <w:tab w:val="right" w:pos="9653"/>
        </w:tabs>
        <w:spacing w:after="145" w:line="240" w:lineRule="auto"/>
        <w:ind w:right="-15"/>
        <w:rPr>
          <w:rFonts w:asciiTheme="majorBidi" w:eastAsia="Calibri" w:hAnsiTheme="majorBidi" w:cstheme="majorBidi"/>
          <w:sz w:val="24"/>
          <w:szCs w:val="24"/>
        </w:rPr>
      </w:pPr>
    </w:p>
    <w:p w:rsidR="009E1A08" w:rsidRDefault="009E1A08" w:rsidP="009E1A08">
      <w:pPr>
        <w:tabs>
          <w:tab w:val="right" w:pos="9653"/>
        </w:tabs>
        <w:spacing w:after="145" w:line="240" w:lineRule="auto"/>
        <w:ind w:right="-15"/>
        <w:rPr>
          <w:rFonts w:asciiTheme="majorBidi" w:eastAsia="Calibri" w:hAnsiTheme="majorBidi" w:cstheme="majorBidi"/>
          <w:sz w:val="24"/>
          <w:szCs w:val="24"/>
        </w:rPr>
      </w:pPr>
    </w:p>
    <w:p w:rsidR="009E1A08" w:rsidRPr="002842B9" w:rsidRDefault="009E1A08" w:rsidP="009E1A08">
      <w:pPr>
        <w:tabs>
          <w:tab w:val="right" w:pos="9653"/>
        </w:tabs>
        <w:spacing w:after="145" w:line="240" w:lineRule="auto"/>
        <w:ind w:right="-15"/>
        <w:rPr>
          <w:rFonts w:asciiTheme="majorBidi" w:eastAsia="Calibri" w:hAnsiTheme="majorBidi" w:cstheme="majorBidi"/>
          <w:szCs w:val="24"/>
        </w:rPr>
      </w:pPr>
      <w:r>
        <w:rPr>
          <w:rFonts w:asciiTheme="majorBidi" w:eastAsia="Calibri" w:hAnsiTheme="majorBidi" w:cstheme="majorBidi"/>
          <w:szCs w:val="24"/>
        </w:rPr>
        <w:tab/>
      </w:r>
    </w:p>
    <w:tbl>
      <w:tblPr>
        <w:tblStyle w:val="TableGrid"/>
        <w:tblpPr w:leftFromText="141" w:rightFromText="141" w:vertAnchor="text" w:horzAnchor="margin" w:tblpXSpec="center" w:tblpY="102"/>
        <w:tblW w:w="8477" w:type="dxa"/>
        <w:tblInd w:w="0" w:type="dxa"/>
        <w:tblLook w:val="04A0"/>
      </w:tblPr>
      <w:tblGrid>
        <w:gridCol w:w="391"/>
        <w:gridCol w:w="1885"/>
        <w:gridCol w:w="1028"/>
        <w:gridCol w:w="1028"/>
        <w:gridCol w:w="101"/>
        <w:gridCol w:w="420"/>
        <w:gridCol w:w="536"/>
        <w:gridCol w:w="1029"/>
        <w:gridCol w:w="1030"/>
        <w:gridCol w:w="1029"/>
      </w:tblGrid>
      <w:tr w:rsidR="009E1A08" w:rsidRPr="002842B9" w:rsidTr="00515D67">
        <w:trPr>
          <w:trHeight w:val="495"/>
        </w:trPr>
        <w:tc>
          <w:tcPr>
            <w:tcW w:w="391" w:type="dxa"/>
            <w:tcBorders>
              <w:top w:val="single" w:sz="4" w:space="0" w:color="000000"/>
              <w:left w:val="single" w:sz="4" w:space="0" w:color="000000"/>
              <w:bottom w:val="single" w:sz="4" w:space="0" w:color="000000"/>
              <w:right w:val="nil"/>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p>
        </w:tc>
        <w:tc>
          <w:tcPr>
            <w:tcW w:w="1885" w:type="dxa"/>
            <w:tcBorders>
              <w:top w:val="single" w:sz="4" w:space="0" w:color="000000"/>
              <w:left w:val="nil"/>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Vr     (Km/h) </w:t>
            </w:r>
          </w:p>
        </w:tc>
        <w:tc>
          <w:tcPr>
            <w:tcW w:w="1028"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9"/>
              <w:rPr>
                <w:rFonts w:asciiTheme="majorBidi" w:hAnsiTheme="majorBidi" w:cstheme="majorBidi"/>
                <w:sz w:val="24"/>
                <w:szCs w:val="24"/>
              </w:rPr>
            </w:pPr>
            <w:r w:rsidRPr="002842B9">
              <w:rPr>
                <w:rFonts w:asciiTheme="majorBidi" w:hAnsiTheme="majorBidi" w:cstheme="majorBidi"/>
                <w:b/>
                <w:sz w:val="24"/>
                <w:szCs w:val="24"/>
              </w:rPr>
              <w:t xml:space="preserve">40 </w:t>
            </w:r>
          </w:p>
        </w:tc>
        <w:tc>
          <w:tcPr>
            <w:tcW w:w="1028"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60 </w:t>
            </w:r>
          </w:p>
        </w:tc>
        <w:tc>
          <w:tcPr>
            <w:tcW w:w="521" w:type="dxa"/>
            <w:gridSpan w:val="2"/>
            <w:tcBorders>
              <w:top w:val="single" w:sz="4" w:space="0" w:color="000000"/>
              <w:left w:val="single" w:sz="4" w:space="0" w:color="000000"/>
              <w:bottom w:val="single" w:sz="4" w:space="0" w:color="000000"/>
              <w:right w:val="nil"/>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80 </w:t>
            </w:r>
          </w:p>
        </w:tc>
        <w:tc>
          <w:tcPr>
            <w:tcW w:w="536" w:type="dxa"/>
            <w:tcBorders>
              <w:top w:val="single" w:sz="4" w:space="0" w:color="000000"/>
              <w:left w:val="nil"/>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rPr>
                <w:rFonts w:asciiTheme="majorBidi" w:hAnsiTheme="majorBidi" w:cstheme="majorBidi"/>
                <w:sz w:val="24"/>
                <w:szCs w:val="24"/>
              </w:rPr>
            </w:pPr>
          </w:p>
        </w:tc>
        <w:tc>
          <w:tcPr>
            <w:tcW w:w="1029"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100 </w:t>
            </w:r>
          </w:p>
        </w:tc>
        <w:tc>
          <w:tcPr>
            <w:tcW w:w="1030"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120 </w:t>
            </w:r>
          </w:p>
        </w:tc>
        <w:tc>
          <w:tcPr>
            <w:tcW w:w="1029"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140 </w:t>
            </w:r>
          </w:p>
        </w:tc>
      </w:tr>
      <w:tr w:rsidR="009E1A08" w:rsidRPr="002842B9" w:rsidTr="00515D67">
        <w:trPr>
          <w:trHeight w:val="238"/>
        </w:trPr>
        <w:tc>
          <w:tcPr>
            <w:tcW w:w="391" w:type="dxa"/>
            <w:vMerge w:val="restart"/>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sz w:val="24"/>
                <w:szCs w:val="24"/>
              </w:rPr>
              <w:t>frl</w:t>
            </w:r>
          </w:p>
        </w:tc>
        <w:tc>
          <w:tcPr>
            <w:tcW w:w="1885" w:type="dxa"/>
            <w:vMerge w:val="restart"/>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Catégorie 1-2 </w:t>
            </w:r>
          </w:p>
        </w:tc>
        <w:tc>
          <w:tcPr>
            <w:tcW w:w="1028"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9"/>
              <w:rPr>
                <w:rFonts w:asciiTheme="majorBidi" w:hAnsiTheme="majorBidi" w:cstheme="majorBidi"/>
                <w:sz w:val="24"/>
                <w:szCs w:val="24"/>
              </w:rPr>
            </w:pPr>
            <w:r w:rsidRPr="002842B9">
              <w:rPr>
                <w:rFonts w:asciiTheme="majorBidi" w:hAnsiTheme="majorBidi" w:cstheme="majorBidi"/>
                <w:b/>
                <w:sz w:val="24"/>
                <w:szCs w:val="24"/>
              </w:rPr>
              <w:t xml:space="preserve">0.45 </w:t>
            </w:r>
          </w:p>
        </w:tc>
        <w:tc>
          <w:tcPr>
            <w:tcW w:w="1028"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0.42 </w:t>
            </w:r>
          </w:p>
        </w:tc>
        <w:tc>
          <w:tcPr>
            <w:tcW w:w="101" w:type="dxa"/>
            <w:vMerge w:val="restart"/>
            <w:tcBorders>
              <w:top w:val="single" w:sz="4" w:space="0" w:color="000000"/>
              <w:left w:val="single" w:sz="4" w:space="0" w:color="000000"/>
              <w:bottom w:val="single" w:sz="4" w:space="0" w:color="000000"/>
              <w:right w:val="nil"/>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420" w:type="dxa"/>
            <w:tcBorders>
              <w:top w:val="single" w:sz="4" w:space="0" w:color="000000"/>
              <w:left w:val="nil"/>
              <w:bottom w:val="nil"/>
              <w:right w:val="nil"/>
            </w:tcBorders>
            <w:shd w:val="clear" w:color="auto" w:fill="F7CAAC" w:themeFill="accent2" w:themeFillTint="66"/>
          </w:tcPr>
          <w:p w:rsidR="009E1A08" w:rsidRPr="0015534B" w:rsidRDefault="009E1A08" w:rsidP="00515D67">
            <w:pPr>
              <w:spacing w:line="276" w:lineRule="auto"/>
              <w:jc w:val="both"/>
              <w:rPr>
                <w:rFonts w:asciiTheme="majorBidi" w:hAnsiTheme="majorBidi" w:cstheme="majorBidi"/>
                <w:sz w:val="24"/>
                <w:szCs w:val="24"/>
                <w:highlight w:val="yellow"/>
              </w:rPr>
            </w:pPr>
            <w:r w:rsidRPr="0015534B">
              <w:rPr>
                <w:rFonts w:asciiTheme="majorBidi" w:hAnsiTheme="majorBidi" w:cstheme="majorBidi"/>
                <w:b/>
                <w:sz w:val="24"/>
                <w:szCs w:val="24"/>
                <w:highlight w:val="yellow"/>
              </w:rPr>
              <w:t>0.39</w:t>
            </w:r>
          </w:p>
        </w:tc>
        <w:tc>
          <w:tcPr>
            <w:tcW w:w="536" w:type="dxa"/>
            <w:vMerge w:val="restart"/>
            <w:tcBorders>
              <w:top w:val="single" w:sz="4" w:space="0" w:color="000000"/>
              <w:left w:val="nil"/>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1029"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15534B" w:rsidRDefault="009E1A08" w:rsidP="00515D67">
            <w:pPr>
              <w:spacing w:line="276" w:lineRule="auto"/>
              <w:ind w:left="108"/>
              <w:rPr>
                <w:rFonts w:asciiTheme="majorBidi" w:hAnsiTheme="majorBidi" w:cstheme="majorBidi"/>
                <w:sz w:val="24"/>
                <w:szCs w:val="24"/>
              </w:rPr>
            </w:pPr>
            <w:r w:rsidRPr="0015534B">
              <w:rPr>
                <w:rFonts w:asciiTheme="majorBidi" w:hAnsiTheme="majorBidi" w:cstheme="majorBidi"/>
                <w:b/>
                <w:sz w:val="24"/>
                <w:szCs w:val="24"/>
              </w:rPr>
              <w:t xml:space="preserve">0.36 </w:t>
            </w:r>
          </w:p>
        </w:tc>
        <w:tc>
          <w:tcPr>
            <w:tcW w:w="1030"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0.33 </w:t>
            </w:r>
          </w:p>
        </w:tc>
        <w:tc>
          <w:tcPr>
            <w:tcW w:w="1029"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0.30 </w:t>
            </w:r>
          </w:p>
        </w:tc>
      </w:tr>
      <w:tr w:rsidR="009E1A08" w:rsidRPr="002842B9" w:rsidTr="00515D67">
        <w:trPr>
          <w:trHeight w:val="256"/>
        </w:trPr>
        <w:tc>
          <w:tcPr>
            <w:tcW w:w="0" w:type="auto"/>
            <w:vMerge/>
            <w:tcBorders>
              <w:top w:val="nil"/>
              <w:left w:val="single" w:sz="4" w:space="0" w:color="000000"/>
              <w:bottom w:val="nil"/>
              <w:right w:val="single" w:sz="4" w:space="0" w:color="000000"/>
            </w:tcBorders>
            <w:shd w:val="clear" w:color="auto" w:fill="FBE4D5" w:themeFill="accent2" w:themeFillTint="33"/>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nil"/>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420" w:type="dxa"/>
            <w:tcBorders>
              <w:top w:val="nil"/>
              <w:left w:val="nil"/>
              <w:bottom w:val="single" w:sz="4" w:space="0" w:color="000000"/>
              <w:right w:val="nil"/>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nil"/>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r>
      <w:tr w:rsidR="009E1A08" w:rsidRPr="002842B9" w:rsidTr="00515D67">
        <w:trPr>
          <w:trHeight w:val="494"/>
        </w:trPr>
        <w:tc>
          <w:tcPr>
            <w:tcW w:w="0" w:type="auto"/>
            <w:vMerge/>
            <w:tcBorders>
              <w:top w:val="nil"/>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rPr>
                <w:rFonts w:asciiTheme="majorBidi" w:hAnsiTheme="majorBidi" w:cstheme="majorBidi"/>
                <w:sz w:val="24"/>
                <w:szCs w:val="24"/>
              </w:rPr>
            </w:pPr>
          </w:p>
        </w:tc>
        <w:tc>
          <w:tcPr>
            <w:tcW w:w="1885"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Catégorie 3-4-5 </w:t>
            </w:r>
          </w:p>
        </w:tc>
        <w:tc>
          <w:tcPr>
            <w:tcW w:w="1028"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9"/>
              <w:rPr>
                <w:rFonts w:asciiTheme="majorBidi" w:hAnsiTheme="majorBidi" w:cstheme="majorBidi"/>
                <w:sz w:val="24"/>
                <w:szCs w:val="24"/>
              </w:rPr>
            </w:pPr>
            <w:r w:rsidRPr="002842B9">
              <w:rPr>
                <w:rFonts w:asciiTheme="majorBidi" w:hAnsiTheme="majorBidi" w:cstheme="majorBidi"/>
                <w:b/>
                <w:sz w:val="24"/>
                <w:szCs w:val="24"/>
              </w:rPr>
              <w:t xml:space="preserve">0.49 </w:t>
            </w:r>
          </w:p>
        </w:tc>
        <w:tc>
          <w:tcPr>
            <w:tcW w:w="1028"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0.46 </w:t>
            </w:r>
          </w:p>
        </w:tc>
        <w:tc>
          <w:tcPr>
            <w:tcW w:w="1057" w:type="dxa"/>
            <w:gridSpan w:val="3"/>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0.43 </w:t>
            </w:r>
          </w:p>
        </w:tc>
        <w:tc>
          <w:tcPr>
            <w:tcW w:w="1029"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0.40 </w:t>
            </w:r>
          </w:p>
        </w:tc>
        <w:tc>
          <w:tcPr>
            <w:tcW w:w="1030"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0.36 </w:t>
            </w:r>
          </w:p>
        </w:tc>
        <w:tc>
          <w:tcPr>
            <w:tcW w:w="1029"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6C124D" w:rsidP="00515D67">
            <w:pPr>
              <w:spacing w:line="276" w:lineRule="auto"/>
              <w:ind w:left="108"/>
              <w:rPr>
                <w:rFonts w:asciiTheme="majorBidi" w:hAnsiTheme="majorBidi" w:cstheme="majorBidi"/>
                <w:sz w:val="24"/>
                <w:szCs w:val="24"/>
              </w:rPr>
            </w:pPr>
            <w:r w:rsidRPr="006C124D">
              <w:rPr>
                <w:rFonts w:asciiTheme="majorBidi" w:hAnsiTheme="majorBidi" w:cstheme="majorBidi"/>
                <w:noProof/>
                <w:szCs w:val="24"/>
                <w:lang w:eastAsia="en-US"/>
              </w:rPr>
              <w:pict>
                <v:shapetype id="_x0000_t32" coordsize="21600,21600" o:spt="32" o:oned="t" path="m,l21600,21600e" filled="f">
                  <v:path arrowok="t" fillok="f" o:connecttype="none"/>
                  <o:lock v:ext="edit" shapetype="t"/>
                </v:shapetype>
                <v:shape id="_x0000_s3269" type="#_x0000_t32" style="position:absolute;left:0;text-align:left;margin-left:10.45pt;margin-top:4.85pt;width:26.15pt;height:14.55pt;flip:x;z-index:251702272;mso-position-horizontal-relative:text;mso-position-vertical-relative:text" o:connectortype="straight" strokeweight="1.5pt"/>
              </w:pict>
            </w:r>
          </w:p>
        </w:tc>
      </w:tr>
    </w:tbl>
    <w:p w:rsidR="009E1A08" w:rsidRPr="006A3816" w:rsidRDefault="009E1A08" w:rsidP="006A3816">
      <w:pPr>
        <w:spacing w:line="240" w:lineRule="auto"/>
        <w:ind w:right="135"/>
        <w:jc w:val="center"/>
        <w:rPr>
          <w:rFonts w:asciiTheme="majorBidi" w:hAnsiTheme="majorBidi" w:cstheme="majorBidi"/>
          <w:b/>
          <w:sz w:val="4"/>
          <w:szCs w:val="6"/>
        </w:rPr>
      </w:pPr>
    </w:p>
    <w:p w:rsidR="009E1A08" w:rsidRPr="00373091" w:rsidRDefault="009E1A08" w:rsidP="009E1A08">
      <w:pPr>
        <w:spacing w:line="240" w:lineRule="auto"/>
        <w:ind w:right="135"/>
        <w:jc w:val="center"/>
        <w:rPr>
          <w:rFonts w:asciiTheme="majorBidi" w:hAnsiTheme="majorBidi" w:cstheme="majorBidi"/>
          <w:b/>
          <w:szCs w:val="24"/>
        </w:rPr>
      </w:pPr>
      <w:r w:rsidRPr="00373091">
        <w:rPr>
          <w:rFonts w:asciiTheme="majorBidi" w:hAnsiTheme="majorBidi" w:cstheme="majorBidi"/>
          <w:b/>
          <w:szCs w:val="24"/>
        </w:rPr>
        <w:t>Tableau n°17 : Coefficient de frottement longitudinal selon les normes de B40.</w:t>
      </w:r>
    </w:p>
    <w:p w:rsidR="006A3816" w:rsidRPr="006A3816" w:rsidRDefault="006A3816" w:rsidP="006A3816">
      <w:pPr>
        <w:spacing w:after="0" w:line="240" w:lineRule="auto"/>
        <w:ind w:right="135"/>
        <w:rPr>
          <w:rFonts w:asciiTheme="majorBidi" w:hAnsiTheme="majorBidi" w:cstheme="majorBidi"/>
          <w:bCs/>
          <w:sz w:val="4"/>
          <w:szCs w:val="6"/>
        </w:rPr>
      </w:pPr>
    </w:p>
    <w:p w:rsidR="009E1A08" w:rsidRPr="006A3816" w:rsidRDefault="009E1A08" w:rsidP="006A3816">
      <w:pPr>
        <w:spacing w:after="0" w:line="240" w:lineRule="auto"/>
        <w:ind w:right="135"/>
        <w:rPr>
          <w:rFonts w:asciiTheme="majorBidi" w:hAnsiTheme="majorBidi" w:cstheme="majorBidi"/>
          <w:bCs/>
          <w:sz w:val="24"/>
          <w:szCs w:val="28"/>
        </w:rPr>
      </w:pPr>
      <w:r w:rsidRPr="006A3816">
        <w:rPr>
          <w:rFonts w:asciiTheme="majorBidi" w:hAnsiTheme="majorBidi" w:cstheme="majorBidi"/>
          <w:bCs/>
          <w:sz w:val="24"/>
          <w:szCs w:val="28"/>
        </w:rPr>
        <w:t>D’après les valeurs du tableau des normes B40 et en ce qui concerne notre projet</w:t>
      </w:r>
    </w:p>
    <w:p w:rsidR="009E1A08" w:rsidRPr="006A3816" w:rsidRDefault="009E1A08" w:rsidP="009E1A08">
      <w:pPr>
        <w:spacing w:line="240" w:lineRule="auto"/>
        <w:ind w:right="135"/>
        <w:rPr>
          <w:rFonts w:asciiTheme="majorBidi" w:eastAsia="Calibri" w:hAnsiTheme="majorBidi" w:cstheme="majorBidi"/>
          <w:b/>
          <w:sz w:val="24"/>
          <w:szCs w:val="28"/>
        </w:rPr>
      </w:pPr>
      <w:r w:rsidRPr="006A3816">
        <w:rPr>
          <w:rFonts w:asciiTheme="majorBidi" w:hAnsiTheme="majorBidi" w:cstheme="majorBidi"/>
          <w:bCs/>
          <w:sz w:val="24"/>
          <w:szCs w:val="28"/>
        </w:rPr>
        <w:t xml:space="preserve"> On a </w:t>
      </w:r>
      <w:r w:rsidRPr="006A3816">
        <w:rPr>
          <w:rFonts w:asciiTheme="majorBidi" w:hAnsiTheme="majorBidi" w:cstheme="majorBidi"/>
          <w:b/>
          <w:sz w:val="24"/>
          <w:szCs w:val="28"/>
        </w:rPr>
        <w:t>f</w:t>
      </w:r>
      <w:r w:rsidRPr="006A3816">
        <w:rPr>
          <w:rFonts w:asciiTheme="majorBidi" w:hAnsiTheme="majorBidi" w:cstheme="majorBidi"/>
          <w:b/>
          <w:sz w:val="24"/>
          <w:szCs w:val="28"/>
          <w:vertAlign w:val="subscript"/>
        </w:rPr>
        <w:t xml:space="preserve">l. </w:t>
      </w:r>
      <w:r w:rsidRPr="006A3816">
        <w:rPr>
          <w:rFonts w:asciiTheme="majorBidi" w:hAnsiTheme="majorBidi" w:cstheme="majorBidi"/>
          <w:b/>
          <w:sz w:val="24"/>
          <w:szCs w:val="28"/>
        </w:rPr>
        <w:t>= 0.39</w:t>
      </w:r>
    </w:p>
    <w:p w:rsidR="009E1A08" w:rsidRPr="00470A54" w:rsidRDefault="00F60EF0" w:rsidP="009E1A08">
      <w:pPr>
        <w:spacing w:line="240" w:lineRule="auto"/>
        <w:ind w:right="135"/>
        <w:rPr>
          <w:rFonts w:asciiTheme="majorBidi" w:eastAsia="Calibri" w:hAnsiTheme="majorBidi" w:cstheme="majorBidi"/>
          <w:b/>
          <w:sz w:val="28"/>
          <w:szCs w:val="28"/>
          <w:u w:val="single"/>
        </w:rPr>
      </w:pPr>
      <w:r w:rsidRPr="00470A54">
        <w:rPr>
          <w:rFonts w:asciiTheme="majorBidi" w:hAnsiTheme="majorBidi" w:cstheme="majorBidi"/>
          <w:b/>
          <w:sz w:val="28"/>
          <w:szCs w:val="28"/>
          <w:u w:val="single"/>
        </w:rPr>
        <w:t>IV.2</w:t>
      </w:r>
      <w:r w:rsidR="009E1A08" w:rsidRPr="00470A54">
        <w:rPr>
          <w:rFonts w:asciiTheme="majorBidi" w:hAnsiTheme="majorBidi" w:cstheme="majorBidi"/>
          <w:b/>
          <w:sz w:val="28"/>
          <w:szCs w:val="28"/>
          <w:u w:val="single"/>
        </w:rPr>
        <w:t xml:space="preserve"> Temps de réaction :</w:t>
      </w:r>
    </w:p>
    <w:p w:rsidR="00D366F7" w:rsidRDefault="009E1A08" w:rsidP="00D366F7">
      <w:pPr>
        <w:spacing w:after="0" w:line="276" w:lineRule="auto"/>
        <w:ind w:right="135" w:firstLine="284"/>
        <w:jc w:val="both"/>
        <w:rPr>
          <w:rFonts w:asciiTheme="majorBidi" w:hAnsiTheme="majorBidi" w:cstheme="majorBidi"/>
          <w:sz w:val="24"/>
          <w:szCs w:val="28"/>
        </w:rPr>
      </w:pPr>
      <w:r w:rsidRPr="00470A54">
        <w:rPr>
          <w:rFonts w:asciiTheme="majorBidi" w:hAnsiTheme="majorBidi" w:cstheme="majorBidi"/>
          <w:sz w:val="24"/>
          <w:szCs w:val="28"/>
        </w:rPr>
        <w:t>Souvent l’obstacle est imprévisible</w:t>
      </w:r>
      <w:r w:rsidRPr="006A3816">
        <w:rPr>
          <w:rFonts w:asciiTheme="majorBidi" w:hAnsiTheme="majorBidi" w:cstheme="majorBidi"/>
          <w:sz w:val="24"/>
          <w:szCs w:val="28"/>
        </w:rPr>
        <w:t xml:space="preserve"> et le conducteur a besoin d’un temps pour réaliser la nature de l’obstacle ou du danger qui lui apparaît. Ce temps est en général appelé temps de perception du conducteur, il diffère d’une personne à une autre et varie en fonction de l’état psychique et physiologique. </w:t>
      </w:r>
    </w:p>
    <w:p w:rsidR="00D366F7" w:rsidRPr="00D366F7" w:rsidRDefault="00D366F7" w:rsidP="00D366F7">
      <w:pPr>
        <w:spacing w:after="0" w:line="276" w:lineRule="auto"/>
        <w:ind w:right="135" w:firstLine="284"/>
        <w:jc w:val="both"/>
        <w:rPr>
          <w:rFonts w:asciiTheme="majorBidi" w:eastAsia="Calibri" w:hAnsiTheme="majorBidi" w:cstheme="majorBidi"/>
          <w:sz w:val="8"/>
          <w:szCs w:val="10"/>
        </w:rPr>
      </w:pPr>
    </w:p>
    <w:p w:rsidR="009E1A08" w:rsidRPr="00D366F7" w:rsidRDefault="009E1A08" w:rsidP="00D366F7">
      <w:pPr>
        <w:spacing w:after="0" w:line="276" w:lineRule="auto"/>
        <w:ind w:right="135" w:firstLine="284"/>
        <w:jc w:val="both"/>
        <w:rPr>
          <w:rFonts w:asciiTheme="majorBidi" w:eastAsia="Calibri" w:hAnsiTheme="majorBidi" w:cstheme="majorBidi"/>
          <w:sz w:val="24"/>
          <w:szCs w:val="28"/>
        </w:rPr>
      </w:pPr>
      <w:r w:rsidRPr="006A3816">
        <w:rPr>
          <w:rFonts w:asciiTheme="majorBidi" w:hAnsiTheme="majorBidi" w:cstheme="majorBidi"/>
          <w:noProof/>
          <w:sz w:val="24"/>
          <w:szCs w:val="28"/>
          <w:lang w:eastAsia="fr-FR"/>
        </w:rPr>
        <w:drawing>
          <wp:anchor distT="0" distB="0" distL="114300" distR="114300" simplePos="0" relativeHeight="251699200" behindDoc="0" locked="0" layoutInCell="1" allowOverlap="1">
            <wp:simplePos x="0" y="0"/>
            <wp:positionH relativeFrom="column">
              <wp:posOffset>688975</wp:posOffset>
            </wp:positionH>
            <wp:positionV relativeFrom="paragraph">
              <wp:posOffset>542290</wp:posOffset>
            </wp:positionV>
            <wp:extent cx="4785995" cy="1417955"/>
            <wp:effectExtent l="19050" t="0" r="0" b="0"/>
            <wp:wrapSquare wrapText="bothSides"/>
            <wp:docPr id="3" name="Picture 5909"/>
            <wp:cNvGraphicFramePr/>
            <a:graphic xmlns:a="http://schemas.openxmlformats.org/drawingml/2006/main">
              <a:graphicData uri="http://schemas.openxmlformats.org/drawingml/2006/picture">
                <pic:pic xmlns:pic="http://schemas.openxmlformats.org/drawingml/2006/picture">
                  <pic:nvPicPr>
                    <pic:cNvPr id="5909" name="Picture 5909"/>
                    <pic:cNvPicPr/>
                  </pic:nvPicPr>
                  <pic:blipFill>
                    <a:blip r:embed="rId5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85995" cy="1417955"/>
                    </a:xfrm>
                    <a:prstGeom prst="rect">
                      <a:avLst/>
                    </a:prstGeom>
                  </pic:spPr>
                </pic:pic>
              </a:graphicData>
            </a:graphic>
          </wp:anchor>
        </w:drawing>
      </w:r>
      <w:r w:rsidRPr="006A3816">
        <w:rPr>
          <w:rFonts w:asciiTheme="majorBidi" w:hAnsiTheme="majorBidi" w:cstheme="majorBidi"/>
          <w:sz w:val="24"/>
          <w:szCs w:val="28"/>
        </w:rPr>
        <w:t xml:space="preserve">De nombreuses études faites sur le comportement des conducteurs, ont montré que le temps de perception et de réaction est en moyenne : </w:t>
      </w:r>
    </w:p>
    <w:p w:rsidR="009E1A08" w:rsidRPr="002842B9" w:rsidRDefault="009E1A08" w:rsidP="00D366F7">
      <w:pPr>
        <w:spacing w:after="0" w:line="240" w:lineRule="auto"/>
        <w:ind w:left="720"/>
        <w:rPr>
          <w:rFonts w:asciiTheme="majorBidi" w:hAnsiTheme="majorBidi" w:cstheme="majorBidi"/>
          <w:szCs w:val="24"/>
        </w:rPr>
      </w:pPr>
    </w:p>
    <w:p w:rsidR="009E1A08" w:rsidRPr="002842B9" w:rsidRDefault="009E1A08" w:rsidP="009E1A08">
      <w:pPr>
        <w:spacing w:after="145" w:line="246" w:lineRule="auto"/>
        <w:ind w:right="-15"/>
        <w:rPr>
          <w:rFonts w:asciiTheme="majorBidi" w:hAnsiTheme="majorBidi" w:cstheme="majorBidi"/>
          <w:szCs w:val="24"/>
        </w:rPr>
      </w:pPr>
    </w:p>
    <w:p w:rsidR="00F60EF0" w:rsidRPr="00373091" w:rsidRDefault="009E1A08" w:rsidP="00F60EF0">
      <w:pPr>
        <w:spacing w:after="295" w:line="246" w:lineRule="auto"/>
        <w:ind w:left="896" w:right="-15"/>
        <w:jc w:val="center"/>
        <w:rPr>
          <w:rFonts w:asciiTheme="majorBidi" w:hAnsiTheme="majorBidi" w:cstheme="majorBidi"/>
          <w:b/>
          <w:szCs w:val="24"/>
        </w:rPr>
      </w:pPr>
      <w:r>
        <w:rPr>
          <w:rFonts w:asciiTheme="majorBidi" w:hAnsiTheme="majorBidi" w:cstheme="majorBidi"/>
          <w:b/>
          <w:szCs w:val="24"/>
        </w:rPr>
        <w:t xml:space="preserve">Figure </w:t>
      </w:r>
      <w:r w:rsidR="00D366F7" w:rsidRPr="00373091">
        <w:rPr>
          <w:rFonts w:asciiTheme="majorBidi" w:hAnsiTheme="majorBidi" w:cstheme="majorBidi"/>
          <w:b/>
          <w:szCs w:val="24"/>
        </w:rPr>
        <w:t xml:space="preserve">Figure </w:t>
      </w:r>
      <w:r w:rsidRPr="00373091">
        <w:rPr>
          <w:rFonts w:asciiTheme="majorBidi" w:hAnsiTheme="majorBidi" w:cstheme="majorBidi"/>
          <w:b/>
          <w:szCs w:val="24"/>
        </w:rPr>
        <w:t>n°16 : Temps de réactions</w:t>
      </w:r>
      <w:r w:rsidR="00F60EF0" w:rsidRPr="00373091">
        <w:rPr>
          <w:rFonts w:asciiTheme="majorBidi" w:hAnsiTheme="majorBidi" w:cstheme="majorBidi"/>
          <w:b/>
          <w:szCs w:val="24"/>
        </w:rPr>
        <w:t>.</w:t>
      </w:r>
    </w:p>
    <w:p w:rsidR="009E1A08" w:rsidRDefault="009E1A08" w:rsidP="00F60EF0">
      <w:pPr>
        <w:spacing w:after="0" w:line="276" w:lineRule="auto"/>
        <w:ind w:right="-15"/>
        <w:jc w:val="both"/>
        <w:rPr>
          <w:rFonts w:asciiTheme="majorBidi" w:hAnsiTheme="majorBidi" w:cstheme="majorBidi"/>
          <w:b/>
          <w:sz w:val="24"/>
          <w:szCs w:val="28"/>
          <w:u w:val="single" w:color="000000"/>
        </w:rPr>
      </w:pPr>
      <w:r w:rsidRPr="00F60EF0">
        <w:rPr>
          <w:rFonts w:asciiTheme="majorBidi" w:hAnsiTheme="majorBidi" w:cstheme="majorBidi"/>
          <w:b/>
          <w:sz w:val="24"/>
          <w:szCs w:val="28"/>
          <w:u w:val="single" w:color="000000"/>
        </w:rPr>
        <w:t>Dans une attention concentrée :</w:t>
      </w:r>
    </w:p>
    <w:p w:rsidR="00F60EF0" w:rsidRPr="00F60EF0" w:rsidRDefault="00F60EF0" w:rsidP="00F60EF0">
      <w:pPr>
        <w:spacing w:after="0" w:line="276" w:lineRule="auto"/>
        <w:ind w:right="-15"/>
        <w:jc w:val="both"/>
        <w:rPr>
          <w:rFonts w:asciiTheme="majorBidi" w:hAnsiTheme="majorBidi" w:cstheme="majorBidi"/>
          <w:b/>
          <w:bCs/>
          <w:sz w:val="10"/>
          <w:szCs w:val="12"/>
        </w:rPr>
      </w:pP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sz w:val="24"/>
          <w:szCs w:val="28"/>
        </w:rPr>
        <w:t>t= 1.2 s     pour un obstacle imprévisible</w:t>
      </w: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sz w:val="24"/>
          <w:szCs w:val="28"/>
        </w:rPr>
        <w:t>t= 0.6 s     pour un obstacle prévisible</w:t>
      </w:r>
    </w:p>
    <w:p w:rsidR="009E1A08" w:rsidRPr="002842B9" w:rsidRDefault="009E1A08" w:rsidP="00F60EF0">
      <w:pPr>
        <w:spacing w:line="276" w:lineRule="auto"/>
        <w:rPr>
          <w:rFonts w:asciiTheme="majorBidi" w:hAnsiTheme="majorBidi" w:cstheme="majorBidi"/>
          <w:szCs w:val="24"/>
        </w:rPr>
      </w:pPr>
      <w:r w:rsidRPr="00F60EF0">
        <w:rPr>
          <w:rFonts w:asciiTheme="majorBidi" w:hAnsiTheme="majorBidi" w:cstheme="majorBidi"/>
          <w:sz w:val="24"/>
          <w:szCs w:val="28"/>
        </w:rPr>
        <w:t>On prend t = 1.8 s par rapport à la catégorie et la vitesse </w:t>
      </w:r>
      <w:r>
        <w:rPr>
          <w:rFonts w:asciiTheme="majorBidi" w:hAnsiTheme="majorBidi" w:cstheme="majorBidi"/>
          <w:szCs w:val="24"/>
        </w:rPr>
        <w:t>:</w:t>
      </w:r>
    </w:p>
    <w:tbl>
      <w:tblPr>
        <w:tblStyle w:val="TableGrid"/>
        <w:tblW w:w="9060" w:type="dxa"/>
        <w:tblInd w:w="8" w:type="dxa"/>
        <w:tblCellMar>
          <w:left w:w="108" w:type="dxa"/>
          <w:right w:w="105" w:type="dxa"/>
        </w:tblCellMar>
        <w:tblLook w:val="04A0"/>
      </w:tblPr>
      <w:tblGrid>
        <w:gridCol w:w="1810"/>
        <w:gridCol w:w="1811"/>
        <w:gridCol w:w="1814"/>
        <w:gridCol w:w="1813"/>
        <w:gridCol w:w="1812"/>
      </w:tblGrid>
      <w:tr w:rsidR="009E1A08" w:rsidRPr="002842B9" w:rsidTr="00515D67">
        <w:trPr>
          <w:trHeight w:val="1252"/>
        </w:trPr>
        <w:tc>
          <w:tcPr>
            <w:tcW w:w="1811" w:type="dxa"/>
            <w:tcBorders>
              <w:top w:val="single" w:sz="4" w:space="0" w:color="000000"/>
              <w:left w:val="single" w:sz="4" w:space="0" w:color="000000"/>
              <w:bottom w:val="single" w:sz="4" w:space="0" w:color="000000"/>
              <w:right w:val="single" w:sz="4" w:space="0" w:color="000000"/>
            </w:tcBorders>
          </w:tcPr>
          <w:p w:rsidR="009E1A08" w:rsidRPr="002842B9" w:rsidRDefault="009E1A08" w:rsidP="00F81F62">
            <w:pPr>
              <w:spacing w:after="138"/>
              <w:jc w:val="center"/>
              <w:rPr>
                <w:rFonts w:asciiTheme="majorBidi" w:hAnsiTheme="majorBidi" w:cstheme="majorBidi"/>
                <w:sz w:val="24"/>
                <w:szCs w:val="24"/>
              </w:rPr>
            </w:pPr>
            <w:r w:rsidRPr="002842B9">
              <w:rPr>
                <w:rFonts w:asciiTheme="majorBidi" w:hAnsiTheme="majorBidi" w:cstheme="majorBidi"/>
                <w:b/>
                <w:sz w:val="24"/>
                <w:szCs w:val="24"/>
              </w:rPr>
              <w:t>CAT</w:t>
            </w:r>
          </w:p>
          <w:p w:rsidR="009E1A08" w:rsidRPr="002842B9" w:rsidRDefault="009E1A08" w:rsidP="00F81F62">
            <w:pPr>
              <w:spacing w:after="135"/>
              <w:jc w:val="center"/>
              <w:rPr>
                <w:rFonts w:asciiTheme="majorBidi" w:hAnsiTheme="majorBidi" w:cstheme="majorBidi"/>
                <w:sz w:val="24"/>
                <w:szCs w:val="24"/>
              </w:rPr>
            </w:pPr>
            <w:r w:rsidRPr="002842B9">
              <w:rPr>
                <w:rFonts w:asciiTheme="majorBidi" w:hAnsiTheme="majorBidi" w:cstheme="majorBidi"/>
                <w:b/>
                <w:sz w:val="24"/>
                <w:szCs w:val="24"/>
              </w:rPr>
              <w:t>Env</w:t>
            </w:r>
          </w:p>
          <w:p w:rsidR="009E1A08" w:rsidRPr="002842B9" w:rsidRDefault="009E1A08" w:rsidP="00515D67">
            <w:pPr>
              <w:spacing w:line="276" w:lineRule="auto"/>
              <w:rPr>
                <w:rFonts w:asciiTheme="majorBidi" w:hAnsiTheme="majorBidi" w:cstheme="majorBidi"/>
                <w:sz w:val="24"/>
                <w:szCs w:val="24"/>
              </w:rPr>
            </w:pPr>
            <w:r w:rsidRPr="002842B9">
              <w:rPr>
                <w:rFonts w:asciiTheme="majorBidi" w:hAnsiTheme="majorBidi" w:cstheme="majorBidi"/>
                <w:b/>
                <w:sz w:val="24"/>
                <w:szCs w:val="24"/>
              </w:rPr>
              <w:tab/>
            </w:r>
          </w:p>
        </w:tc>
        <w:tc>
          <w:tcPr>
            <w:tcW w:w="3625" w:type="dxa"/>
            <w:gridSpan w:val="2"/>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F81F62" w:rsidRDefault="00F81F62" w:rsidP="00515D67">
            <w:pPr>
              <w:spacing w:line="276" w:lineRule="auto"/>
              <w:jc w:val="center"/>
              <w:rPr>
                <w:rFonts w:asciiTheme="majorBidi" w:hAnsiTheme="majorBidi" w:cstheme="majorBidi"/>
                <w:b/>
                <w:sz w:val="24"/>
                <w:szCs w:val="24"/>
              </w:rPr>
            </w:pPr>
          </w:p>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CAT 1-2 </w:t>
            </w:r>
          </w:p>
        </w:tc>
        <w:tc>
          <w:tcPr>
            <w:tcW w:w="3625" w:type="dxa"/>
            <w:gridSpan w:val="2"/>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F81F62" w:rsidRDefault="00F81F62" w:rsidP="00515D67">
            <w:pPr>
              <w:spacing w:line="276" w:lineRule="auto"/>
              <w:jc w:val="center"/>
              <w:rPr>
                <w:rFonts w:asciiTheme="majorBidi" w:hAnsiTheme="majorBidi" w:cstheme="majorBidi"/>
                <w:b/>
                <w:sz w:val="24"/>
                <w:szCs w:val="24"/>
              </w:rPr>
            </w:pPr>
          </w:p>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CAT 3-4-5 </w:t>
            </w:r>
          </w:p>
        </w:tc>
      </w:tr>
      <w:tr w:rsidR="009E1A08" w:rsidRPr="002842B9" w:rsidTr="00515D67">
        <w:trPr>
          <w:trHeight w:val="424"/>
        </w:trPr>
        <w:tc>
          <w:tcPr>
            <w:tcW w:w="1811"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VITESSE </w:t>
            </w:r>
          </w:p>
        </w:tc>
        <w:tc>
          <w:tcPr>
            <w:tcW w:w="1811"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&gt; 80 </w:t>
            </w:r>
          </w:p>
        </w:tc>
        <w:tc>
          <w:tcPr>
            <w:tcW w:w="181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&lt;80 </w:t>
            </w:r>
          </w:p>
        </w:tc>
        <w:tc>
          <w:tcPr>
            <w:tcW w:w="181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&gt;60 </w:t>
            </w:r>
          </w:p>
        </w:tc>
        <w:tc>
          <w:tcPr>
            <w:tcW w:w="1811"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&lt;60 </w:t>
            </w:r>
          </w:p>
        </w:tc>
      </w:tr>
      <w:tr w:rsidR="009E1A08" w:rsidRPr="002842B9" w:rsidTr="00515D67">
        <w:trPr>
          <w:trHeight w:val="427"/>
        </w:trPr>
        <w:tc>
          <w:tcPr>
            <w:tcW w:w="1811"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E1 et E2 </w:t>
            </w:r>
          </w:p>
        </w:tc>
        <w:tc>
          <w:tcPr>
            <w:tcW w:w="1811"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1.8s </w:t>
            </w:r>
          </w:p>
        </w:tc>
        <w:tc>
          <w:tcPr>
            <w:tcW w:w="181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2s </w:t>
            </w:r>
          </w:p>
        </w:tc>
        <w:tc>
          <w:tcPr>
            <w:tcW w:w="1813" w:type="dxa"/>
            <w:vMerge w:val="restart"/>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1.8s </w:t>
            </w:r>
          </w:p>
        </w:tc>
        <w:tc>
          <w:tcPr>
            <w:tcW w:w="1811" w:type="dxa"/>
            <w:vMerge w:val="restart"/>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2s </w:t>
            </w:r>
          </w:p>
        </w:tc>
      </w:tr>
      <w:tr w:rsidR="009E1A08" w:rsidRPr="002842B9" w:rsidTr="00515D67">
        <w:trPr>
          <w:trHeight w:val="443"/>
        </w:trPr>
        <w:tc>
          <w:tcPr>
            <w:tcW w:w="1811"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E3 </w:t>
            </w:r>
          </w:p>
        </w:tc>
        <w:tc>
          <w:tcPr>
            <w:tcW w:w="3625" w:type="dxa"/>
            <w:gridSpan w:val="2"/>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1.8s </w:t>
            </w:r>
          </w:p>
        </w:tc>
        <w:tc>
          <w:tcPr>
            <w:tcW w:w="0" w:type="auto"/>
            <w:vMerge/>
            <w:tcBorders>
              <w:top w:val="nil"/>
              <w:left w:val="single" w:sz="4" w:space="0" w:color="000000"/>
              <w:bottom w:val="single" w:sz="4" w:space="0" w:color="000000"/>
              <w:right w:val="single" w:sz="4" w:space="0" w:color="000000"/>
            </w:tcBorders>
          </w:tcPr>
          <w:p w:rsidR="009E1A08" w:rsidRPr="002842B9" w:rsidRDefault="009E1A08" w:rsidP="00515D67">
            <w:pPr>
              <w:spacing w:line="276" w:lineRule="auto"/>
              <w:rPr>
                <w:rFonts w:asciiTheme="majorBidi" w:hAnsiTheme="majorBidi" w:cstheme="majorBidi"/>
                <w:sz w:val="24"/>
                <w:szCs w:val="24"/>
              </w:rPr>
            </w:pPr>
          </w:p>
        </w:tc>
        <w:tc>
          <w:tcPr>
            <w:tcW w:w="0" w:type="auto"/>
            <w:vMerge/>
            <w:tcBorders>
              <w:top w:val="nil"/>
              <w:left w:val="single" w:sz="4" w:space="0" w:color="000000"/>
              <w:bottom w:val="single" w:sz="4" w:space="0" w:color="000000"/>
              <w:right w:val="single" w:sz="4" w:space="0" w:color="000000"/>
            </w:tcBorders>
          </w:tcPr>
          <w:p w:rsidR="009E1A08" w:rsidRPr="002842B9" w:rsidRDefault="009E1A08" w:rsidP="00515D67">
            <w:pPr>
              <w:spacing w:line="276" w:lineRule="auto"/>
              <w:rPr>
                <w:rFonts w:asciiTheme="majorBidi" w:hAnsiTheme="majorBidi" w:cstheme="majorBidi"/>
                <w:sz w:val="24"/>
                <w:szCs w:val="24"/>
              </w:rPr>
            </w:pPr>
          </w:p>
        </w:tc>
      </w:tr>
    </w:tbl>
    <w:p w:rsidR="00F60EF0" w:rsidRPr="00F60EF0" w:rsidRDefault="00F60EF0" w:rsidP="00F60EF0">
      <w:pPr>
        <w:spacing w:after="0"/>
        <w:ind w:left="169"/>
        <w:rPr>
          <w:rFonts w:asciiTheme="majorBidi" w:hAnsiTheme="majorBidi" w:cstheme="majorBidi"/>
          <w:b/>
          <w:bCs/>
          <w:sz w:val="10"/>
          <w:szCs w:val="12"/>
        </w:rPr>
      </w:pPr>
    </w:p>
    <w:p w:rsidR="009E1A08" w:rsidRPr="00373091" w:rsidRDefault="009E1A08" w:rsidP="00F60EF0">
      <w:pPr>
        <w:spacing w:after="0"/>
        <w:ind w:left="169"/>
        <w:rPr>
          <w:rFonts w:asciiTheme="majorBidi" w:hAnsiTheme="majorBidi" w:cstheme="majorBidi"/>
          <w:b/>
          <w:bCs/>
          <w:szCs w:val="24"/>
        </w:rPr>
      </w:pPr>
      <w:r w:rsidRPr="00373091">
        <w:rPr>
          <w:rFonts w:asciiTheme="majorBidi" w:hAnsiTheme="majorBidi" w:cstheme="majorBidi"/>
          <w:b/>
          <w:bCs/>
          <w:szCs w:val="24"/>
        </w:rPr>
        <w:t>Tableau n°18 : Les valeurs du temps de perception réaction t en fonction de E, CAT et Vr.</w:t>
      </w:r>
    </w:p>
    <w:p w:rsidR="009E1A08" w:rsidRPr="002842B9" w:rsidRDefault="009E1A08" w:rsidP="009E1A08">
      <w:pPr>
        <w:spacing w:after="288" w:line="240" w:lineRule="auto"/>
        <w:rPr>
          <w:rFonts w:asciiTheme="majorBidi" w:hAnsiTheme="majorBidi" w:cstheme="majorBidi"/>
          <w:szCs w:val="24"/>
        </w:rPr>
      </w:pP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sz w:val="24"/>
          <w:szCs w:val="28"/>
        </w:rPr>
        <w:t xml:space="preserve">Donc la distance parcourue pendant le temps de réaction et de perception est :   </w:t>
      </w:r>
    </w:p>
    <w:p w:rsidR="00F60EF0" w:rsidRDefault="009E1A08" w:rsidP="00F60EF0">
      <w:pPr>
        <w:spacing w:after="0"/>
        <w:rPr>
          <w:rFonts w:asciiTheme="majorBidi" w:hAnsiTheme="majorBidi" w:cstheme="majorBidi"/>
          <w:b/>
          <w:bCs/>
          <w:iCs/>
          <w:sz w:val="28"/>
          <w:szCs w:val="28"/>
        </w:rPr>
      </w:pPr>
      <w:r w:rsidRPr="002842B9">
        <w:rPr>
          <w:rFonts w:asciiTheme="majorBidi" w:hAnsiTheme="majorBidi" w:cstheme="majorBidi"/>
          <w:b/>
          <w:bCs/>
          <w:iCs/>
          <w:sz w:val="28"/>
          <w:szCs w:val="28"/>
        </w:rPr>
        <w:t>d</w:t>
      </w:r>
      <w:r w:rsidRPr="002842B9">
        <w:rPr>
          <w:rFonts w:asciiTheme="majorBidi" w:hAnsiTheme="majorBidi" w:cstheme="majorBidi"/>
          <w:b/>
          <w:bCs/>
          <w:iCs/>
          <w:sz w:val="28"/>
          <w:szCs w:val="28"/>
          <w:vertAlign w:val="subscript"/>
        </w:rPr>
        <w:t>1</w:t>
      </w:r>
      <w:r w:rsidRPr="002842B9">
        <w:rPr>
          <w:rFonts w:asciiTheme="majorBidi" w:hAnsiTheme="majorBidi" w:cstheme="majorBidi"/>
          <w:b/>
          <w:bCs/>
          <w:iCs/>
          <w:sz w:val="28"/>
          <w:szCs w:val="28"/>
        </w:rPr>
        <w:t xml:space="preserve"> = v</w:t>
      </w:r>
      <w:r>
        <w:rPr>
          <w:rFonts w:asciiTheme="majorBidi" w:hAnsiTheme="majorBidi" w:cstheme="majorBidi"/>
          <w:b/>
          <w:bCs/>
          <w:iCs/>
          <w:sz w:val="28"/>
          <w:szCs w:val="28"/>
        </w:rPr>
        <w:t xml:space="preserve"> </w:t>
      </w:r>
      <w:r w:rsidRPr="002842B9">
        <w:rPr>
          <w:rFonts w:asciiTheme="majorBidi" w:hAnsiTheme="majorBidi" w:cstheme="majorBidi"/>
          <w:b/>
          <w:bCs/>
          <w:iCs/>
          <w:sz w:val="28"/>
          <w:szCs w:val="28"/>
        </w:rPr>
        <w:t>×</w:t>
      </w:r>
      <w:r>
        <w:rPr>
          <w:rFonts w:asciiTheme="majorBidi" w:hAnsiTheme="majorBidi" w:cstheme="majorBidi"/>
          <w:b/>
          <w:bCs/>
          <w:iCs/>
          <w:sz w:val="28"/>
          <w:szCs w:val="28"/>
        </w:rPr>
        <w:t xml:space="preserve"> </w:t>
      </w:r>
      <w:r w:rsidRPr="002842B9">
        <w:rPr>
          <w:rFonts w:asciiTheme="majorBidi" w:hAnsiTheme="majorBidi" w:cstheme="majorBidi"/>
          <w:b/>
          <w:bCs/>
          <w:iCs/>
          <w:sz w:val="28"/>
          <w:szCs w:val="28"/>
        </w:rPr>
        <w:t>t</w:t>
      </w:r>
      <w:r>
        <w:rPr>
          <w:rFonts w:asciiTheme="majorBidi" w:hAnsiTheme="majorBidi" w:cstheme="majorBidi"/>
          <w:b/>
          <w:bCs/>
          <w:iCs/>
          <w:sz w:val="28"/>
          <w:szCs w:val="28"/>
        </w:rPr>
        <w:t xml:space="preserve">                          </w:t>
      </w:r>
    </w:p>
    <w:p w:rsidR="009E1A08" w:rsidRDefault="009E1A08" w:rsidP="00F60EF0">
      <w:pPr>
        <w:spacing w:after="0"/>
        <w:rPr>
          <w:rFonts w:asciiTheme="majorBidi" w:hAnsiTheme="majorBidi" w:cstheme="majorBidi"/>
          <w:sz w:val="28"/>
          <w:szCs w:val="28"/>
        </w:rPr>
      </w:pPr>
      <w:r w:rsidRPr="00F60EF0">
        <w:rPr>
          <w:rFonts w:asciiTheme="majorBidi" w:hAnsiTheme="majorBidi" w:cstheme="majorBidi"/>
          <w:b/>
          <w:bCs/>
          <w:iCs/>
          <w:sz w:val="28"/>
          <w:szCs w:val="28"/>
        </w:rPr>
        <w:t xml:space="preserve"> Avec</w:t>
      </w:r>
      <w:r w:rsidRPr="00F60EF0">
        <w:rPr>
          <w:rFonts w:asciiTheme="majorBidi" w:hAnsiTheme="majorBidi" w:cstheme="majorBidi"/>
          <w:b/>
          <w:bCs/>
          <w:sz w:val="28"/>
          <w:szCs w:val="28"/>
        </w:rPr>
        <w:t xml:space="preserve"> :</w:t>
      </w:r>
      <w:r w:rsidRPr="002842B9">
        <w:rPr>
          <w:rFonts w:asciiTheme="majorBidi" w:hAnsiTheme="majorBidi" w:cstheme="majorBidi"/>
          <w:sz w:val="28"/>
          <w:szCs w:val="28"/>
        </w:rPr>
        <w:t xml:space="preserve">                   v : m/s                      t : s</w:t>
      </w:r>
    </w:p>
    <w:p w:rsidR="00F60EF0" w:rsidRPr="00F60EF0" w:rsidRDefault="00F60EF0" w:rsidP="00F60EF0">
      <w:pPr>
        <w:spacing w:after="0"/>
        <w:rPr>
          <w:rFonts w:asciiTheme="majorBidi" w:hAnsiTheme="majorBidi" w:cstheme="majorBidi"/>
          <w:b/>
          <w:bCs/>
          <w:i/>
          <w:sz w:val="20"/>
          <w:szCs w:val="20"/>
          <w:vertAlign w:val="superscript"/>
        </w:rPr>
      </w:pPr>
    </w:p>
    <w:p w:rsidR="009E1A08" w:rsidRPr="00470A54" w:rsidRDefault="009E1A08" w:rsidP="009E1A08">
      <w:pPr>
        <w:rPr>
          <w:rFonts w:asciiTheme="majorBidi" w:hAnsiTheme="majorBidi" w:cstheme="majorBidi"/>
          <w:sz w:val="28"/>
          <w:szCs w:val="28"/>
          <w:u w:val="single"/>
        </w:rPr>
      </w:pPr>
      <w:r w:rsidRPr="00470A54">
        <w:rPr>
          <w:rFonts w:asciiTheme="majorBidi" w:hAnsiTheme="majorBidi" w:cstheme="majorBidi"/>
          <w:b/>
          <w:sz w:val="28"/>
          <w:szCs w:val="28"/>
          <w:u w:val="single"/>
        </w:rPr>
        <w:t>IV.3 Distance d’arrêt :</w:t>
      </w:r>
    </w:p>
    <w:p w:rsidR="009E1A08" w:rsidRDefault="009E1A08" w:rsidP="00F60EF0">
      <w:pPr>
        <w:spacing w:after="0" w:line="276" w:lineRule="auto"/>
        <w:ind w:firstLine="284"/>
        <w:jc w:val="both"/>
        <w:rPr>
          <w:rFonts w:asciiTheme="majorBidi" w:hAnsiTheme="majorBidi" w:cstheme="majorBidi"/>
          <w:sz w:val="24"/>
          <w:szCs w:val="28"/>
        </w:rPr>
      </w:pPr>
      <w:r w:rsidRPr="00F60EF0">
        <w:rPr>
          <w:rFonts w:asciiTheme="majorBidi" w:hAnsiTheme="majorBidi" w:cstheme="majorBidi"/>
          <w:sz w:val="24"/>
          <w:szCs w:val="28"/>
        </w:rPr>
        <w:t>La distance parcourue par le conducteur entre le moment dans lequel l’œil du conducteur perçoit l’obstacle et l’arrêt effectif du véhicule est désigné sous le nom de distance d’arrêt(d).</w:t>
      </w:r>
    </w:p>
    <w:p w:rsidR="00F60EF0" w:rsidRPr="00F60EF0" w:rsidRDefault="00F60EF0" w:rsidP="00F60EF0">
      <w:pPr>
        <w:spacing w:after="0" w:line="276" w:lineRule="auto"/>
        <w:jc w:val="both"/>
        <w:rPr>
          <w:rFonts w:asciiTheme="majorBidi" w:hAnsiTheme="majorBidi" w:cstheme="majorBidi"/>
          <w:sz w:val="12"/>
          <w:szCs w:val="14"/>
        </w:rPr>
      </w:pPr>
    </w:p>
    <w:p w:rsidR="009E1A08" w:rsidRPr="002842B9" w:rsidRDefault="009E1A08" w:rsidP="00F60EF0">
      <w:pPr>
        <w:spacing w:after="0" w:line="240" w:lineRule="auto"/>
        <w:jc w:val="right"/>
        <w:rPr>
          <w:rFonts w:asciiTheme="majorBidi" w:hAnsiTheme="majorBidi" w:cstheme="majorBidi"/>
          <w:szCs w:val="24"/>
        </w:rPr>
      </w:pPr>
      <w:r w:rsidRPr="002842B9">
        <w:rPr>
          <w:rFonts w:asciiTheme="majorBidi" w:eastAsia="Calibri" w:hAnsiTheme="majorBidi" w:cstheme="majorBidi"/>
          <w:noProof/>
          <w:szCs w:val="24"/>
          <w:lang w:eastAsia="fr-FR"/>
        </w:rPr>
        <w:drawing>
          <wp:inline distT="0" distB="0" distL="0" distR="0">
            <wp:extent cx="5759197" cy="1888236"/>
            <wp:effectExtent l="0" t="0" r="0" b="0"/>
            <wp:docPr id="16" name="Picture 6101"/>
            <wp:cNvGraphicFramePr/>
            <a:graphic xmlns:a="http://schemas.openxmlformats.org/drawingml/2006/main">
              <a:graphicData uri="http://schemas.openxmlformats.org/drawingml/2006/picture">
                <pic:pic xmlns:pic="http://schemas.openxmlformats.org/drawingml/2006/picture">
                  <pic:nvPicPr>
                    <pic:cNvPr id="6101" name="Picture 6101"/>
                    <pic:cNvPicPr/>
                  </pic:nvPicPr>
                  <pic:blipFill>
                    <a:blip r:embed="rId54" cstate="print"/>
                    <a:stretch>
                      <a:fillRect/>
                    </a:stretch>
                  </pic:blipFill>
                  <pic:spPr>
                    <a:xfrm>
                      <a:off x="0" y="0"/>
                      <a:ext cx="5759197" cy="1888236"/>
                    </a:xfrm>
                    <a:prstGeom prst="rect">
                      <a:avLst/>
                    </a:prstGeom>
                  </pic:spPr>
                </pic:pic>
              </a:graphicData>
            </a:graphic>
          </wp:inline>
        </w:drawing>
      </w:r>
    </w:p>
    <w:p w:rsidR="00F60EF0" w:rsidRPr="00F60EF0" w:rsidRDefault="00F60EF0" w:rsidP="009E1A08">
      <w:pPr>
        <w:spacing w:after="166" w:line="246" w:lineRule="auto"/>
        <w:ind w:left="896" w:right="-15"/>
        <w:jc w:val="center"/>
        <w:rPr>
          <w:rFonts w:asciiTheme="majorBidi" w:hAnsiTheme="majorBidi" w:cstheme="majorBidi"/>
          <w:b/>
          <w:sz w:val="4"/>
          <w:szCs w:val="6"/>
        </w:rPr>
      </w:pPr>
    </w:p>
    <w:p w:rsidR="009E1A08" w:rsidRPr="00373091" w:rsidRDefault="009E1A08" w:rsidP="00F60EF0">
      <w:pPr>
        <w:spacing w:after="166" w:line="246" w:lineRule="auto"/>
        <w:ind w:left="896" w:right="-15"/>
        <w:jc w:val="center"/>
        <w:rPr>
          <w:rFonts w:asciiTheme="majorBidi" w:hAnsiTheme="majorBidi" w:cstheme="majorBidi"/>
          <w:b/>
          <w:szCs w:val="24"/>
        </w:rPr>
      </w:pPr>
      <w:r w:rsidRPr="00373091">
        <w:rPr>
          <w:rFonts w:asciiTheme="majorBidi" w:hAnsiTheme="majorBidi" w:cstheme="majorBidi"/>
          <w:b/>
          <w:szCs w:val="24"/>
        </w:rPr>
        <w:t>Figure n°17 : Distance d’arrêt.</w:t>
      </w:r>
    </w:p>
    <w:p w:rsidR="009E1A08" w:rsidRPr="002842B9" w:rsidRDefault="009E1A08" w:rsidP="009E1A08">
      <w:pPr>
        <w:spacing w:after="0" w:line="240" w:lineRule="auto"/>
        <w:jc w:val="center"/>
        <w:rPr>
          <w:rFonts w:asciiTheme="majorBidi" w:hAnsiTheme="majorBidi" w:cstheme="majorBidi"/>
          <w:szCs w:val="24"/>
        </w:rPr>
      </w:pPr>
    </w:p>
    <w:tbl>
      <w:tblPr>
        <w:tblStyle w:val="TableGrid"/>
        <w:tblW w:w="9734" w:type="dxa"/>
        <w:tblInd w:w="8" w:type="dxa"/>
        <w:tblCellMar>
          <w:right w:w="115" w:type="dxa"/>
        </w:tblCellMar>
        <w:tblLook w:val="04A0"/>
      </w:tblPr>
      <w:tblGrid>
        <w:gridCol w:w="1892"/>
        <w:gridCol w:w="1248"/>
        <w:gridCol w:w="3350"/>
        <w:gridCol w:w="3244"/>
      </w:tblGrid>
      <w:tr w:rsidR="009E1A08" w:rsidRPr="002842B9" w:rsidTr="00515D67">
        <w:trPr>
          <w:trHeight w:val="1151"/>
        </w:trPr>
        <w:tc>
          <w:tcPr>
            <w:tcW w:w="1892" w:type="dxa"/>
            <w:tcBorders>
              <w:top w:val="single" w:sz="4" w:space="0" w:color="000000"/>
              <w:left w:val="single" w:sz="4" w:space="0" w:color="000000"/>
              <w:bottom w:val="single" w:sz="4" w:space="0" w:color="000000"/>
              <w:right w:val="nil"/>
            </w:tcBorders>
            <w:shd w:val="clear" w:color="auto" w:fill="F7CAAC" w:themeFill="accent2" w:themeFillTint="66"/>
          </w:tcPr>
          <w:p w:rsidR="009E1A08" w:rsidRPr="002842B9" w:rsidRDefault="009E1A08" w:rsidP="00515D67">
            <w:pPr>
              <w:spacing w:after="550"/>
              <w:jc w:val="center"/>
              <w:rPr>
                <w:rFonts w:asciiTheme="majorBidi" w:hAnsiTheme="majorBidi" w:cstheme="majorBidi"/>
                <w:sz w:val="24"/>
                <w:szCs w:val="24"/>
              </w:rPr>
            </w:pPr>
          </w:p>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T(s) </w:t>
            </w:r>
          </w:p>
        </w:tc>
        <w:tc>
          <w:tcPr>
            <w:tcW w:w="1248" w:type="dxa"/>
            <w:tcBorders>
              <w:top w:val="single" w:sz="4" w:space="0" w:color="000000"/>
              <w:left w:val="nil"/>
              <w:bottom w:val="single" w:sz="4" w:space="0" w:color="000000"/>
              <w:right w:val="single" w:sz="4" w:space="0" w:color="000000"/>
            </w:tcBorders>
            <w:shd w:val="clear" w:color="auto" w:fill="F7CAAC" w:themeFill="accent2" w:themeFillTint="66"/>
            <w:vAlign w:val="center"/>
          </w:tcPr>
          <w:p w:rsidR="009E1A08" w:rsidRPr="002842B9" w:rsidRDefault="009E1A08" w:rsidP="00515D67">
            <w:pPr>
              <w:spacing w:line="276" w:lineRule="auto"/>
              <w:ind w:left="413" w:hanging="413"/>
              <w:rPr>
                <w:rFonts w:asciiTheme="majorBidi" w:hAnsiTheme="majorBidi" w:cstheme="majorBidi"/>
                <w:sz w:val="24"/>
                <w:szCs w:val="24"/>
              </w:rPr>
            </w:pPr>
            <w:r w:rsidRPr="002842B9">
              <w:rPr>
                <w:rFonts w:asciiTheme="majorBidi" w:hAnsiTheme="majorBidi" w:cstheme="majorBidi"/>
                <w:b/>
                <w:sz w:val="24"/>
                <w:szCs w:val="24"/>
              </w:rPr>
              <w:t xml:space="preserve"> Nature de route </w:t>
            </w:r>
          </w:p>
        </w:tc>
        <w:tc>
          <w:tcPr>
            <w:tcW w:w="3350"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Alignement droit </w:t>
            </w:r>
          </w:p>
        </w:tc>
        <w:tc>
          <w:tcPr>
            <w:tcW w:w="3244"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courbe </w:t>
            </w:r>
          </w:p>
        </w:tc>
      </w:tr>
      <w:tr w:rsidR="009E1A08" w:rsidRPr="002842B9" w:rsidTr="00515D67">
        <w:trPr>
          <w:trHeight w:val="550"/>
        </w:trPr>
        <w:tc>
          <w:tcPr>
            <w:tcW w:w="1892" w:type="dxa"/>
            <w:tcBorders>
              <w:top w:val="single" w:sz="4" w:space="0" w:color="000000"/>
              <w:left w:val="single" w:sz="4" w:space="0" w:color="000000"/>
              <w:bottom w:val="single" w:sz="4" w:space="0" w:color="000000"/>
              <w:right w:val="nil"/>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1.8 </w:t>
            </w:r>
          </w:p>
        </w:tc>
        <w:tc>
          <w:tcPr>
            <w:tcW w:w="1248" w:type="dxa"/>
            <w:tcBorders>
              <w:top w:val="single" w:sz="4" w:space="0" w:color="000000"/>
              <w:left w:val="nil"/>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3350"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1</w:t>
            </w: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0</w:t>
            </w:r>
            <w:r w:rsidRPr="002842B9">
              <w:rPr>
                <w:rFonts w:asciiTheme="majorBidi" w:hAnsiTheme="majorBidi" w:cstheme="majorBidi"/>
                <w:b/>
                <w:sz w:val="24"/>
                <w:szCs w:val="24"/>
              </w:rPr>
              <w:t>+0.50v</w:t>
            </w:r>
          </w:p>
        </w:tc>
        <w:tc>
          <w:tcPr>
            <w:tcW w:w="324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1</w:t>
            </w:r>
            <w:r w:rsidRPr="002842B9">
              <w:rPr>
                <w:rFonts w:asciiTheme="majorBidi" w:hAnsiTheme="majorBidi" w:cstheme="majorBidi"/>
                <w:b/>
                <w:sz w:val="24"/>
                <w:szCs w:val="24"/>
              </w:rPr>
              <w:t>=1.25d</w:t>
            </w:r>
            <w:r w:rsidRPr="002842B9">
              <w:rPr>
                <w:rFonts w:asciiTheme="majorBidi" w:hAnsiTheme="majorBidi" w:cstheme="majorBidi"/>
                <w:b/>
                <w:sz w:val="24"/>
                <w:szCs w:val="24"/>
                <w:vertAlign w:val="subscript"/>
              </w:rPr>
              <w:t>0</w:t>
            </w:r>
            <w:r w:rsidRPr="002842B9">
              <w:rPr>
                <w:rFonts w:asciiTheme="majorBidi" w:hAnsiTheme="majorBidi" w:cstheme="majorBidi"/>
                <w:b/>
                <w:sz w:val="24"/>
                <w:szCs w:val="24"/>
              </w:rPr>
              <w:t>+0.50v</w:t>
            </w:r>
          </w:p>
        </w:tc>
      </w:tr>
      <w:tr w:rsidR="009E1A08" w:rsidRPr="002842B9" w:rsidTr="00515D67">
        <w:trPr>
          <w:trHeight w:val="433"/>
        </w:trPr>
        <w:tc>
          <w:tcPr>
            <w:tcW w:w="1892" w:type="dxa"/>
            <w:tcBorders>
              <w:top w:val="single" w:sz="4" w:space="0" w:color="000000"/>
              <w:left w:val="single" w:sz="4" w:space="0" w:color="000000"/>
              <w:bottom w:val="single" w:sz="4" w:space="0" w:color="000000"/>
              <w:right w:val="nil"/>
            </w:tcBorders>
            <w:shd w:val="clear" w:color="auto" w:fill="F7CAAC" w:themeFill="accent2" w:themeFillTint="66"/>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 xml:space="preserve">2 </w:t>
            </w:r>
          </w:p>
        </w:tc>
        <w:tc>
          <w:tcPr>
            <w:tcW w:w="1248" w:type="dxa"/>
            <w:tcBorders>
              <w:top w:val="single" w:sz="4" w:space="0" w:color="000000"/>
              <w:left w:val="nil"/>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3350"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1</w:t>
            </w: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0</w:t>
            </w:r>
            <w:r w:rsidRPr="002842B9">
              <w:rPr>
                <w:rFonts w:asciiTheme="majorBidi" w:hAnsiTheme="majorBidi" w:cstheme="majorBidi"/>
                <w:b/>
                <w:sz w:val="24"/>
                <w:szCs w:val="24"/>
              </w:rPr>
              <w:t>+0.55v</w:t>
            </w:r>
          </w:p>
        </w:tc>
        <w:tc>
          <w:tcPr>
            <w:tcW w:w="324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08"/>
              <w:rPr>
                <w:rFonts w:asciiTheme="majorBidi" w:hAnsiTheme="majorBidi" w:cstheme="majorBidi"/>
                <w:sz w:val="24"/>
                <w:szCs w:val="24"/>
              </w:rPr>
            </w:pPr>
            <w:r w:rsidRPr="002842B9">
              <w:rPr>
                <w:rFonts w:asciiTheme="majorBidi" w:hAnsiTheme="majorBidi" w:cstheme="majorBidi"/>
                <w:b/>
                <w:sz w:val="24"/>
                <w:szCs w:val="24"/>
              </w:rPr>
              <w:t>D</w:t>
            </w:r>
            <w:r w:rsidRPr="002842B9">
              <w:rPr>
                <w:rFonts w:asciiTheme="majorBidi" w:hAnsiTheme="majorBidi" w:cstheme="majorBidi"/>
                <w:b/>
                <w:sz w:val="24"/>
                <w:szCs w:val="24"/>
                <w:vertAlign w:val="subscript"/>
              </w:rPr>
              <w:t>1</w:t>
            </w:r>
            <w:r w:rsidRPr="002842B9">
              <w:rPr>
                <w:rFonts w:asciiTheme="majorBidi" w:hAnsiTheme="majorBidi" w:cstheme="majorBidi"/>
                <w:b/>
                <w:sz w:val="24"/>
                <w:szCs w:val="24"/>
              </w:rPr>
              <w:t>=1.25d</w:t>
            </w:r>
            <w:r w:rsidRPr="002842B9">
              <w:rPr>
                <w:rFonts w:asciiTheme="majorBidi" w:hAnsiTheme="majorBidi" w:cstheme="majorBidi"/>
                <w:b/>
                <w:sz w:val="24"/>
                <w:szCs w:val="24"/>
                <w:vertAlign w:val="subscript"/>
              </w:rPr>
              <w:t>0</w:t>
            </w:r>
            <w:r w:rsidRPr="002842B9">
              <w:rPr>
                <w:rFonts w:asciiTheme="majorBidi" w:hAnsiTheme="majorBidi" w:cstheme="majorBidi"/>
                <w:b/>
                <w:sz w:val="24"/>
                <w:szCs w:val="24"/>
              </w:rPr>
              <w:t>+0.55v</w:t>
            </w:r>
          </w:p>
        </w:tc>
      </w:tr>
    </w:tbl>
    <w:p w:rsidR="00F60EF0" w:rsidRPr="00F60EF0" w:rsidRDefault="00F60EF0" w:rsidP="00F60EF0">
      <w:pPr>
        <w:spacing w:after="0" w:line="246" w:lineRule="auto"/>
        <w:ind w:left="896" w:right="-15"/>
        <w:jc w:val="center"/>
        <w:rPr>
          <w:rFonts w:asciiTheme="majorBidi" w:hAnsiTheme="majorBidi" w:cstheme="majorBidi"/>
          <w:b/>
          <w:sz w:val="14"/>
          <w:szCs w:val="16"/>
        </w:rPr>
      </w:pPr>
    </w:p>
    <w:p w:rsidR="009E1A08" w:rsidRPr="00373091" w:rsidRDefault="009E1A08" w:rsidP="00F60EF0">
      <w:pPr>
        <w:spacing w:after="0" w:line="246" w:lineRule="auto"/>
        <w:ind w:left="896" w:right="-15"/>
        <w:jc w:val="center"/>
        <w:rPr>
          <w:rFonts w:asciiTheme="majorBidi" w:hAnsiTheme="majorBidi" w:cstheme="majorBidi"/>
          <w:b/>
          <w:szCs w:val="24"/>
        </w:rPr>
      </w:pPr>
      <w:r w:rsidRPr="00373091">
        <w:rPr>
          <w:rFonts w:asciiTheme="majorBidi" w:hAnsiTheme="majorBidi" w:cstheme="majorBidi"/>
          <w:b/>
          <w:szCs w:val="24"/>
        </w:rPr>
        <w:t>Tableau n°19 : Lois de distance d’arrêt.</w:t>
      </w:r>
    </w:p>
    <w:p w:rsidR="00F60EF0" w:rsidRDefault="00F60EF0" w:rsidP="00F60EF0">
      <w:pPr>
        <w:spacing w:after="0" w:line="276" w:lineRule="auto"/>
        <w:rPr>
          <w:rFonts w:asciiTheme="majorBidi" w:hAnsiTheme="majorBidi" w:cstheme="majorBidi"/>
          <w:b/>
          <w:sz w:val="24"/>
          <w:szCs w:val="28"/>
        </w:rPr>
      </w:pP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b/>
          <w:sz w:val="24"/>
          <w:szCs w:val="28"/>
        </w:rPr>
        <w:t>D1</w:t>
      </w:r>
      <w:r w:rsidRPr="00F60EF0">
        <w:rPr>
          <w:rFonts w:asciiTheme="majorBidi" w:hAnsiTheme="majorBidi" w:cstheme="majorBidi"/>
          <w:sz w:val="24"/>
          <w:szCs w:val="28"/>
        </w:rPr>
        <w:t xml:space="preserve"> : distance d’arrêt</w:t>
      </w: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b/>
          <w:sz w:val="24"/>
          <w:szCs w:val="28"/>
        </w:rPr>
        <w:t>D</w:t>
      </w:r>
      <w:r w:rsidRPr="00F60EF0">
        <w:rPr>
          <w:rFonts w:asciiTheme="majorBidi" w:hAnsiTheme="majorBidi" w:cstheme="majorBidi"/>
          <w:b/>
          <w:sz w:val="24"/>
          <w:szCs w:val="28"/>
          <w:vertAlign w:val="subscript"/>
        </w:rPr>
        <w:t>0</w:t>
      </w:r>
      <w:r w:rsidRPr="00F60EF0">
        <w:rPr>
          <w:rFonts w:asciiTheme="majorBidi" w:hAnsiTheme="majorBidi" w:cstheme="majorBidi"/>
          <w:b/>
          <w:sz w:val="24"/>
          <w:szCs w:val="28"/>
        </w:rPr>
        <w:t xml:space="preserve"> :</w:t>
      </w:r>
      <w:r w:rsidRPr="00F60EF0">
        <w:rPr>
          <w:rFonts w:asciiTheme="majorBidi" w:hAnsiTheme="majorBidi" w:cstheme="majorBidi"/>
          <w:sz w:val="24"/>
          <w:szCs w:val="28"/>
        </w:rPr>
        <w:t xml:space="preserve"> distance de freinage</w:t>
      </w:r>
    </w:p>
    <w:p w:rsidR="009E1A08" w:rsidRDefault="009E1A08" w:rsidP="00F60EF0">
      <w:pPr>
        <w:numPr>
          <w:ilvl w:val="0"/>
          <w:numId w:val="6"/>
        </w:numPr>
        <w:spacing w:after="0" w:line="276" w:lineRule="auto"/>
        <w:ind w:hanging="233"/>
        <w:rPr>
          <w:rFonts w:asciiTheme="majorBidi" w:hAnsiTheme="majorBidi" w:cstheme="majorBidi"/>
          <w:sz w:val="24"/>
          <w:szCs w:val="28"/>
        </w:rPr>
      </w:pPr>
      <w:r w:rsidRPr="00F60EF0">
        <w:rPr>
          <w:rFonts w:asciiTheme="majorBidi" w:hAnsiTheme="majorBidi" w:cstheme="majorBidi"/>
          <w:sz w:val="24"/>
          <w:szCs w:val="28"/>
        </w:rPr>
        <w:t>: vitesse (km/h)</w:t>
      </w:r>
    </w:p>
    <w:p w:rsidR="00F60EF0" w:rsidRPr="00F60EF0" w:rsidRDefault="00F60EF0" w:rsidP="00F60EF0">
      <w:pPr>
        <w:spacing w:after="0" w:line="276" w:lineRule="auto"/>
        <w:rPr>
          <w:rFonts w:asciiTheme="majorBidi" w:hAnsiTheme="majorBidi" w:cstheme="majorBidi"/>
          <w:sz w:val="14"/>
          <w:szCs w:val="16"/>
        </w:rPr>
      </w:pPr>
    </w:p>
    <w:p w:rsidR="009E1A08" w:rsidRPr="00470A54" w:rsidRDefault="009E1A08" w:rsidP="00F60EF0">
      <w:pPr>
        <w:spacing w:after="0" w:line="246" w:lineRule="auto"/>
        <w:ind w:right="-15"/>
        <w:rPr>
          <w:rFonts w:asciiTheme="majorBidi" w:hAnsiTheme="majorBidi" w:cstheme="majorBidi"/>
          <w:b/>
          <w:bCs/>
          <w:sz w:val="28"/>
          <w:szCs w:val="28"/>
          <w:u w:val="single"/>
        </w:rPr>
      </w:pPr>
      <w:r w:rsidRPr="00470A54">
        <w:rPr>
          <w:rFonts w:asciiTheme="majorBidi" w:hAnsiTheme="majorBidi" w:cstheme="majorBidi"/>
          <w:b/>
          <w:bCs/>
          <w:sz w:val="28"/>
          <w:szCs w:val="28"/>
          <w:u w:val="single"/>
        </w:rPr>
        <w:t>IV.4 Manœuvre de dépassement :</w:t>
      </w:r>
    </w:p>
    <w:p w:rsidR="00F60EF0" w:rsidRPr="00F60EF0" w:rsidRDefault="00F60EF0" w:rsidP="00F60EF0">
      <w:pPr>
        <w:spacing w:after="0" w:line="246" w:lineRule="auto"/>
        <w:ind w:right="-15"/>
        <w:rPr>
          <w:rFonts w:asciiTheme="majorBidi" w:hAnsiTheme="majorBidi" w:cstheme="majorBidi"/>
          <w:b/>
          <w:bCs/>
          <w:sz w:val="10"/>
          <w:szCs w:val="10"/>
        </w:rPr>
      </w:pPr>
    </w:p>
    <w:p w:rsidR="009E1A08" w:rsidRPr="00F60EF0" w:rsidRDefault="009E1A08" w:rsidP="00F60EF0">
      <w:pPr>
        <w:spacing w:after="0" w:line="276" w:lineRule="auto"/>
        <w:ind w:left="-15" w:right="1275"/>
        <w:rPr>
          <w:rFonts w:asciiTheme="majorBidi" w:hAnsiTheme="majorBidi" w:cstheme="majorBidi"/>
          <w:b/>
          <w:sz w:val="24"/>
          <w:szCs w:val="28"/>
        </w:rPr>
      </w:pPr>
      <w:r w:rsidRPr="00F60EF0">
        <w:rPr>
          <w:rFonts w:asciiTheme="majorBidi" w:hAnsiTheme="majorBidi" w:cstheme="majorBidi"/>
          <w:b/>
          <w:sz w:val="24"/>
          <w:szCs w:val="28"/>
        </w:rPr>
        <w:t xml:space="preserve">dvdm : </w:t>
      </w:r>
      <w:r w:rsidRPr="00F60EF0">
        <w:rPr>
          <w:rFonts w:asciiTheme="majorBidi" w:hAnsiTheme="majorBidi" w:cstheme="majorBidi"/>
          <w:sz w:val="24"/>
          <w:szCs w:val="28"/>
        </w:rPr>
        <w:t>Distance de visibilité et de manœuvre de dépassement moyenne</w:t>
      </w:r>
      <w:r w:rsidR="00F60EF0">
        <w:rPr>
          <w:rFonts w:asciiTheme="majorBidi" w:hAnsiTheme="majorBidi" w:cstheme="majorBidi"/>
          <w:sz w:val="24"/>
          <w:szCs w:val="28"/>
        </w:rPr>
        <w:t>.</w:t>
      </w:r>
      <w:r w:rsidRPr="00F60EF0">
        <w:rPr>
          <w:rFonts w:asciiTheme="majorBidi" w:hAnsiTheme="majorBidi" w:cstheme="majorBidi"/>
          <w:b/>
          <w:sz w:val="24"/>
          <w:szCs w:val="28"/>
        </w:rPr>
        <w:t xml:space="preserve">        </w:t>
      </w:r>
    </w:p>
    <w:p w:rsidR="009E1A08" w:rsidRPr="00F60EF0" w:rsidRDefault="009E1A08" w:rsidP="00F60EF0">
      <w:pPr>
        <w:spacing w:after="0" w:line="276" w:lineRule="auto"/>
        <w:ind w:left="-15" w:right="1275"/>
        <w:rPr>
          <w:rFonts w:asciiTheme="majorBidi" w:hAnsiTheme="majorBidi" w:cstheme="majorBidi"/>
          <w:b/>
          <w:sz w:val="24"/>
          <w:szCs w:val="28"/>
        </w:rPr>
      </w:pPr>
      <w:r w:rsidRPr="00F60EF0">
        <w:rPr>
          <w:rFonts w:asciiTheme="majorBidi" w:hAnsiTheme="majorBidi" w:cstheme="majorBidi"/>
          <w:b/>
          <w:sz w:val="24"/>
          <w:szCs w:val="28"/>
        </w:rPr>
        <w:t xml:space="preserve">dvdN : </w:t>
      </w:r>
      <w:r w:rsidRPr="00F60EF0">
        <w:rPr>
          <w:rFonts w:asciiTheme="majorBidi" w:hAnsiTheme="majorBidi" w:cstheme="majorBidi"/>
          <w:sz w:val="24"/>
          <w:szCs w:val="28"/>
        </w:rPr>
        <w:t>Distance de visibilité et de manœuvre de dépassement normale</w:t>
      </w:r>
      <w:r w:rsidR="00F60EF0">
        <w:rPr>
          <w:rFonts w:asciiTheme="majorBidi" w:hAnsiTheme="majorBidi" w:cstheme="majorBidi"/>
          <w:sz w:val="24"/>
          <w:szCs w:val="28"/>
        </w:rPr>
        <w:t>.</w:t>
      </w:r>
      <w:r w:rsidRPr="00F60EF0">
        <w:rPr>
          <w:rFonts w:asciiTheme="majorBidi" w:hAnsiTheme="majorBidi" w:cstheme="majorBidi"/>
          <w:b/>
          <w:sz w:val="24"/>
          <w:szCs w:val="28"/>
        </w:rPr>
        <w:t xml:space="preserve">        </w:t>
      </w:r>
    </w:p>
    <w:p w:rsidR="009E1A08" w:rsidRDefault="009E1A08" w:rsidP="00F60EF0">
      <w:pPr>
        <w:spacing w:after="0" w:line="276" w:lineRule="auto"/>
        <w:ind w:left="-15" w:right="1275"/>
        <w:rPr>
          <w:rFonts w:asciiTheme="majorBidi" w:hAnsiTheme="majorBidi" w:cstheme="majorBidi"/>
          <w:sz w:val="24"/>
          <w:szCs w:val="28"/>
        </w:rPr>
      </w:pPr>
      <w:r w:rsidRPr="00F60EF0">
        <w:rPr>
          <w:rFonts w:asciiTheme="majorBidi" w:hAnsiTheme="majorBidi" w:cstheme="majorBidi"/>
          <w:b/>
          <w:sz w:val="24"/>
          <w:szCs w:val="28"/>
        </w:rPr>
        <w:t xml:space="preserve">Dmd : </w:t>
      </w:r>
      <w:r w:rsidRPr="00F60EF0">
        <w:rPr>
          <w:rFonts w:asciiTheme="majorBidi" w:hAnsiTheme="majorBidi" w:cstheme="majorBidi"/>
          <w:sz w:val="24"/>
          <w:szCs w:val="28"/>
        </w:rPr>
        <w:t>Distance de visibilité de manœuvre et de dépassement</w:t>
      </w:r>
      <w:r w:rsidR="00F60EF0">
        <w:rPr>
          <w:rFonts w:asciiTheme="majorBidi" w:hAnsiTheme="majorBidi" w:cstheme="majorBidi"/>
          <w:sz w:val="24"/>
          <w:szCs w:val="28"/>
        </w:rPr>
        <w:t>.</w:t>
      </w:r>
    </w:p>
    <w:p w:rsidR="00F60EF0" w:rsidRDefault="00F60EF0" w:rsidP="00F60EF0">
      <w:pPr>
        <w:spacing w:after="0" w:line="276" w:lineRule="auto"/>
        <w:ind w:left="-15" w:right="1275"/>
        <w:rPr>
          <w:rFonts w:asciiTheme="majorBidi" w:hAnsiTheme="majorBidi" w:cstheme="majorBidi"/>
          <w:sz w:val="24"/>
          <w:szCs w:val="28"/>
        </w:rPr>
      </w:pPr>
    </w:p>
    <w:p w:rsidR="00F60EF0" w:rsidRDefault="00F60EF0" w:rsidP="00F60EF0">
      <w:pPr>
        <w:spacing w:after="0" w:line="276" w:lineRule="auto"/>
        <w:ind w:left="-15" w:right="1275"/>
        <w:rPr>
          <w:rFonts w:asciiTheme="majorBidi" w:hAnsiTheme="majorBidi" w:cstheme="majorBidi"/>
          <w:sz w:val="24"/>
          <w:szCs w:val="28"/>
        </w:rPr>
      </w:pPr>
    </w:p>
    <w:p w:rsidR="00F60EF0" w:rsidRDefault="00F60EF0" w:rsidP="00F60EF0">
      <w:pPr>
        <w:spacing w:after="0" w:line="276" w:lineRule="auto"/>
        <w:ind w:left="-15" w:right="1275"/>
        <w:rPr>
          <w:rFonts w:asciiTheme="majorBidi" w:hAnsiTheme="majorBidi" w:cstheme="majorBidi"/>
          <w:sz w:val="24"/>
          <w:szCs w:val="28"/>
        </w:rPr>
      </w:pPr>
    </w:p>
    <w:p w:rsidR="00F60EF0" w:rsidRPr="00F60EF0" w:rsidRDefault="00F60EF0" w:rsidP="00F60EF0">
      <w:pPr>
        <w:spacing w:after="0" w:line="276" w:lineRule="auto"/>
        <w:ind w:left="-15" w:right="1275"/>
        <w:jc w:val="center"/>
        <w:rPr>
          <w:rFonts w:asciiTheme="majorBidi" w:hAnsiTheme="majorBidi" w:cstheme="majorBidi"/>
          <w:sz w:val="24"/>
          <w:szCs w:val="28"/>
        </w:rPr>
      </w:pPr>
    </w:p>
    <w:p w:rsidR="009E1A08" w:rsidRPr="002842B9" w:rsidRDefault="009E1A08" w:rsidP="00F60EF0">
      <w:pPr>
        <w:spacing w:after="0" w:line="276" w:lineRule="auto"/>
        <w:rPr>
          <w:rFonts w:asciiTheme="majorBidi" w:hAnsiTheme="majorBidi" w:cstheme="majorBidi"/>
          <w:szCs w:val="24"/>
        </w:rPr>
      </w:pPr>
    </w:p>
    <w:tbl>
      <w:tblPr>
        <w:tblStyle w:val="TableGrid"/>
        <w:tblpPr w:leftFromText="141" w:rightFromText="141" w:vertAnchor="text" w:horzAnchor="page" w:tblpXSpec="center" w:tblpY="-45"/>
        <w:tblW w:w="6085" w:type="dxa"/>
        <w:tblInd w:w="0" w:type="dxa"/>
        <w:tblCellMar>
          <w:left w:w="81" w:type="dxa"/>
          <w:right w:w="115" w:type="dxa"/>
        </w:tblCellMar>
        <w:tblLook w:val="04A0"/>
      </w:tblPr>
      <w:tblGrid>
        <w:gridCol w:w="2026"/>
        <w:gridCol w:w="667"/>
        <w:gridCol w:w="667"/>
        <w:gridCol w:w="667"/>
        <w:gridCol w:w="714"/>
        <w:gridCol w:w="715"/>
        <w:gridCol w:w="667"/>
      </w:tblGrid>
      <w:tr w:rsidR="009E1A08" w:rsidRPr="002842B9" w:rsidTr="00F60EF0">
        <w:trPr>
          <w:trHeight w:val="250"/>
        </w:trPr>
        <w:tc>
          <w:tcPr>
            <w:tcW w:w="2026" w:type="dxa"/>
            <w:tcBorders>
              <w:top w:val="single" w:sz="4" w:space="0" w:color="000000"/>
              <w:left w:val="single" w:sz="4" w:space="0" w:color="000000"/>
              <w:bottom w:val="nil"/>
              <w:right w:val="single" w:sz="4" w:space="0" w:color="000000"/>
            </w:tcBorders>
          </w:tcPr>
          <w:p w:rsidR="009E1A08" w:rsidRPr="002842B9" w:rsidRDefault="009E1A08" w:rsidP="00515D67">
            <w:pPr>
              <w:spacing w:line="276" w:lineRule="auto"/>
              <w:jc w:val="right"/>
              <w:rPr>
                <w:rFonts w:asciiTheme="majorBidi" w:hAnsiTheme="majorBidi" w:cstheme="majorBidi"/>
                <w:sz w:val="24"/>
                <w:szCs w:val="24"/>
              </w:rPr>
            </w:pPr>
            <w:r w:rsidRPr="002842B9">
              <w:rPr>
                <w:rFonts w:asciiTheme="majorBidi" w:hAnsiTheme="majorBidi" w:cstheme="majorBidi"/>
                <w:b/>
                <w:sz w:val="24"/>
                <w:szCs w:val="24"/>
              </w:rPr>
              <w:t xml:space="preserve">Vr(Km/h)    </w:t>
            </w:r>
          </w:p>
        </w:tc>
        <w:tc>
          <w:tcPr>
            <w:tcW w:w="663"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663"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663"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704"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704"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662" w:type="dxa"/>
            <w:tcBorders>
              <w:top w:val="single" w:sz="4" w:space="0" w:color="000000"/>
              <w:left w:val="single" w:sz="4" w:space="0" w:color="000000"/>
              <w:bottom w:val="nil"/>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r>
      <w:tr w:rsidR="009E1A08" w:rsidRPr="002842B9" w:rsidTr="00F60EF0">
        <w:trPr>
          <w:trHeight w:val="588"/>
        </w:trPr>
        <w:tc>
          <w:tcPr>
            <w:tcW w:w="2026" w:type="dxa"/>
            <w:tcBorders>
              <w:top w:val="nil"/>
              <w:left w:val="single" w:sz="4" w:space="0" w:color="000000"/>
              <w:bottom w:val="single" w:sz="4" w:space="0" w:color="000000"/>
              <w:right w:val="single" w:sz="4" w:space="0" w:color="000000"/>
            </w:tcBorders>
          </w:tcPr>
          <w:p w:rsidR="009E1A08" w:rsidRPr="002842B9" w:rsidRDefault="006C124D" w:rsidP="00515D67">
            <w:pPr>
              <w:spacing w:line="276" w:lineRule="auto"/>
              <w:jc w:val="both"/>
              <w:rPr>
                <w:rFonts w:asciiTheme="majorBidi" w:hAnsiTheme="majorBidi" w:cstheme="majorBidi"/>
                <w:sz w:val="24"/>
                <w:szCs w:val="24"/>
              </w:rPr>
            </w:pPr>
            <w:r w:rsidRPr="006C124D">
              <w:rPr>
                <w:rFonts w:asciiTheme="majorBidi" w:eastAsia="Calibri" w:hAnsiTheme="majorBidi" w:cstheme="majorBidi"/>
                <w:noProof/>
                <w:sz w:val="24"/>
                <w:szCs w:val="24"/>
                <w:lang w:eastAsia="en-US"/>
              </w:rPr>
            </w:r>
            <w:r w:rsidRPr="006C124D">
              <w:rPr>
                <w:rFonts w:asciiTheme="majorBidi" w:eastAsia="Calibri" w:hAnsiTheme="majorBidi" w:cstheme="majorBidi"/>
                <w:noProof/>
                <w:sz w:val="24"/>
                <w:szCs w:val="24"/>
                <w:lang w:eastAsia="en-US"/>
              </w:rPr>
              <w:pict>
                <v:group id="Group 960893" o:spid="_x0000_s3259" style="width:74.2pt;height:36.9pt;mso-position-horizontal-relative:char;mso-position-vertical-relative:line" coordsize="9420,4686">
                  <v:rect id="Rectangle 786862" o:spid="_x0000_s3260" style="position:absolute;left:1557;top:2293;width:9952;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ZKZ8cA&#10;AADfAAAADwAAAGRycy9kb3ducmV2LnhtbESPQWvCQBSE74L/YXlCb7rRQxpTVxG16FFNwfb2yD6T&#10;YPZtyG5N2l/vCoUeh5n5hlmselOLO7WusqxgOolAEOdWV1wo+MjexwkI55E11pZJwQ85WC2HgwWm&#10;2nZ8ovvZFyJA2KWooPS+SaV0eUkG3cQ2xMG72tagD7ItpG6xC3BTy1kUxdJgxWGhxIY2JeW387dR&#10;sE+a9efB/nZFvfvaX46X+Tabe6VeRv36DYSn3v+H/9oHreA1iZN4Bs8/4QvI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WSmfHAAAA3wAAAA8AAAAAAAAAAAAAAAAAmAIAAGRy&#10;cy9kb3ducmV2LnhtbFBLBQYAAAAABAAEAPUAAACMAwAAAAA=&#10;" filled="f" stroked="f">
                    <v:textbox inset="0,0,0,0">
                      <w:txbxContent>
                        <w:p w:rsidR="00325CF1" w:rsidRDefault="00325CF1" w:rsidP="009E1A08">
                          <w:pPr>
                            <w:spacing w:line="276" w:lineRule="auto"/>
                          </w:pPr>
                          <w:r>
                            <w:rPr>
                              <w:b/>
                            </w:rPr>
                            <w:t xml:space="preserve">Distance     </w:t>
                          </w:r>
                        </w:p>
                      </w:txbxContent>
                    </v:textbox>
                  </v:rect>
                  <v:rect id="Rectangle 786863" o:spid="_x0000_s3261" style="position:absolute;left:9039;top:2293;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rv/MgA&#10;AADfAAAADwAAAGRycy9kb3ducmV2LnhtbESPT2vCQBTE70K/w/IEb7rRQhpTV5Fa0WP9A9rbI/ua&#10;hGbfhuxqop/eLRQ8DjPzG2a26EwlrtS40rKC8SgCQZxZXXKu4HhYDxMQziNrrCyTghs5WMxfejNM&#10;tW15R9e9z0WAsEtRQeF9nUrpsoIMupGtiYP3YxuDPsgml7rBNsBNJSdRFEuDJYeFAmv6KCj73V+M&#10;gk1SL89be2/z6vN7c/o6TVeHqVdq0O+W7yA8df4Z/m9vtYK3JE7iV/j7E76AnD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Wu/8yAAAAN8AAAAPAAAAAAAAAAAAAAAAAJgCAABk&#10;cnMvZG93bnJldi54bWxQSwUGAAAAAAQABAD1AAAAjQMAAAAA&#10;" filled="f" stroked="f">
                    <v:textbox inset="0,0,0,0">
                      <w:txbxContent>
                        <w:p w:rsidR="00325CF1" w:rsidRDefault="00325CF1" w:rsidP="009E1A08">
                          <w:pPr>
                            <w:spacing w:line="276" w:lineRule="auto"/>
                          </w:pPr>
                        </w:p>
                      </w:txbxContent>
                    </v:textbox>
                  </v:rect>
                  <v:shape id="Shape 6545" o:spid="_x0000_s3262" style="position:absolute;width:9182;height:4686;visibility:visible" coordsize="918210,4686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nijsYA&#10;AADdAAAADwAAAGRycy9kb3ducmV2LnhtbESP0WrCQBRE3wv+w3KFvjUbNRGJWUUKohQKrckHXLLX&#10;JJq9G7NbTf++Wyj0cZiZM0y+HU0n7jS41rKCWRSDIK6sbrlWUBb7lxUI55E1dpZJwTc52G4mTzlm&#10;2j74k+4nX4sAYZehgsb7PpPSVQ0ZdJHtiYN3toNBH+RQSz3gI8BNJ+dxvJQGWw4LDfb02lB1PX0Z&#10;BR/Fvrx2b65azA/H24XLS1K/F0o9T8fdGoSn0f+H/9pHrWCZJin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bnijsYAAADdAAAADwAAAAAAAAAAAAAAAACYAgAAZHJz&#10;L2Rvd25yZXYueG1sUEsFBgAAAAAEAAQA9QAAAIsDAAAAAA==&#10;" adj="0,,0" path="m,l918210,468630e" filled="f" strokeweight=".72pt">
                    <v:stroke joinstyle="round"/>
                    <v:formulas/>
                    <v:path arrowok="t" o:connecttype="segments" textboxrect="0,0,918210,468630"/>
                  </v:shape>
                  <w10:wrap type="none"/>
                  <w10:anchorlock/>
                </v:group>
              </w:pict>
            </w:r>
          </w:p>
        </w:tc>
        <w:tc>
          <w:tcPr>
            <w:tcW w:w="663"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40 </w:t>
            </w:r>
          </w:p>
        </w:tc>
        <w:tc>
          <w:tcPr>
            <w:tcW w:w="663"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60 </w:t>
            </w:r>
          </w:p>
        </w:tc>
        <w:tc>
          <w:tcPr>
            <w:tcW w:w="663"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80 </w:t>
            </w:r>
          </w:p>
        </w:tc>
        <w:tc>
          <w:tcPr>
            <w:tcW w:w="704"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29"/>
              <w:rPr>
                <w:rFonts w:asciiTheme="majorBidi" w:hAnsiTheme="majorBidi" w:cstheme="majorBidi"/>
                <w:sz w:val="24"/>
                <w:szCs w:val="24"/>
              </w:rPr>
            </w:pPr>
            <w:r w:rsidRPr="002842B9">
              <w:rPr>
                <w:rFonts w:asciiTheme="majorBidi" w:hAnsiTheme="majorBidi" w:cstheme="majorBidi"/>
                <w:b/>
                <w:sz w:val="24"/>
                <w:szCs w:val="24"/>
              </w:rPr>
              <w:t xml:space="preserve">100 </w:t>
            </w:r>
          </w:p>
        </w:tc>
        <w:tc>
          <w:tcPr>
            <w:tcW w:w="704"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120 </w:t>
            </w:r>
          </w:p>
        </w:tc>
        <w:tc>
          <w:tcPr>
            <w:tcW w:w="662" w:type="dxa"/>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140 </w:t>
            </w:r>
          </w:p>
        </w:tc>
      </w:tr>
      <w:tr w:rsidR="009E1A08" w:rsidRPr="002842B9" w:rsidTr="00F60EF0">
        <w:trPr>
          <w:trHeight w:val="424"/>
        </w:trPr>
        <w:tc>
          <w:tcPr>
            <w:tcW w:w="2026"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dvdm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4v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4v</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4v</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98"/>
              <w:rPr>
                <w:rFonts w:asciiTheme="majorBidi" w:hAnsiTheme="majorBidi" w:cstheme="majorBidi"/>
                <w:sz w:val="24"/>
                <w:szCs w:val="24"/>
              </w:rPr>
            </w:pPr>
            <w:r w:rsidRPr="002842B9">
              <w:rPr>
                <w:rFonts w:asciiTheme="majorBidi" w:hAnsiTheme="majorBidi" w:cstheme="majorBidi"/>
                <w:b/>
                <w:sz w:val="24"/>
                <w:szCs w:val="24"/>
              </w:rPr>
              <w:t>4.2v</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99"/>
              <w:rPr>
                <w:rFonts w:asciiTheme="majorBidi" w:hAnsiTheme="majorBidi" w:cstheme="majorBidi"/>
                <w:sz w:val="24"/>
                <w:szCs w:val="24"/>
              </w:rPr>
            </w:pPr>
            <w:r w:rsidRPr="002842B9">
              <w:rPr>
                <w:rFonts w:asciiTheme="majorBidi" w:hAnsiTheme="majorBidi" w:cstheme="majorBidi"/>
                <w:b/>
                <w:sz w:val="24"/>
                <w:szCs w:val="24"/>
              </w:rPr>
              <w:t>4.6v</w:t>
            </w:r>
          </w:p>
        </w:tc>
        <w:tc>
          <w:tcPr>
            <w:tcW w:w="662"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5v</w:t>
            </w:r>
          </w:p>
        </w:tc>
      </w:tr>
      <w:tr w:rsidR="009E1A08" w:rsidRPr="002842B9" w:rsidTr="00F60EF0">
        <w:trPr>
          <w:trHeight w:val="425"/>
        </w:trPr>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160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240 </w:t>
            </w:r>
          </w:p>
        </w:tc>
        <w:tc>
          <w:tcPr>
            <w:tcW w:w="663" w:type="dxa"/>
            <w:tcBorders>
              <w:top w:val="single" w:sz="4" w:space="0" w:color="000000"/>
              <w:left w:val="single" w:sz="4" w:space="0" w:color="000000"/>
              <w:bottom w:val="single" w:sz="4" w:space="0" w:color="000000"/>
              <w:right w:val="single" w:sz="4" w:space="0" w:color="000000"/>
            </w:tcBorders>
          </w:tcPr>
          <w:p w:rsidR="009E1A08" w:rsidRPr="0015534B" w:rsidRDefault="009E1A08" w:rsidP="00515D67">
            <w:pPr>
              <w:spacing w:line="276" w:lineRule="auto"/>
              <w:ind w:left="111"/>
              <w:rPr>
                <w:rFonts w:asciiTheme="majorBidi" w:hAnsiTheme="majorBidi" w:cstheme="majorBidi"/>
                <w:sz w:val="24"/>
                <w:szCs w:val="24"/>
                <w:highlight w:val="yellow"/>
              </w:rPr>
            </w:pPr>
            <w:r w:rsidRPr="0015534B">
              <w:rPr>
                <w:rFonts w:asciiTheme="majorBidi" w:hAnsiTheme="majorBidi" w:cstheme="majorBidi"/>
                <w:b/>
                <w:sz w:val="24"/>
                <w:szCs w:val="24"/>
                <w:highlight w:val="yellow"/>
              </w:rPr>
              <w:t xml:space="preserve">320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9E1A08" w:rsidRPr="002842B9" w:rsidRDefault="009E1A08" w:rsidP="00515D67">
            <w:pPr>
              <w:spacing w:line="276" w:lineRule="auto"/>
              <w:ind w:left="129"/>
              <w:rPr>
                <w:rFonts w:asciiTheme="majorBidi" w:hAnsiTheme="majorBidi" w:cstheme="majorBidi"/>
                <w:sz w:val="24"/>
                <w:szCs w:val="24"/>
              </w:rPr>
            </w:pPr>
            <w:r w:rsidRPr="0015534B">
              <w:rPr>
                <w:rFonts w:asciiTheme="majorBidi" w:hAnsiTheme="majorBidi" w:cstheme="majorBidi"/>
                <w:b/>
                <w:bCs/>
                <w:sz w:val="24"/>
                <w:szCs w:val="24"/>
              </w:rPr>
              <w:t>420</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550 </w:t>
            </w:r>
          </w:p>
        </w:tc>
        <w:tc>
          <w:tcPr>
            <w:tcW w:w="662"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700 </w:t>
            </w:r>
          </w:p>
        </w:tc>
      </w:tr>
      <w:tr w:rsidR="009E1A08" w:rsidRPr="002842B9" w:rsidTr="00F60EF0">
        <w:trPr>
          <w:trHeight w:val="422"/>
        </w:trPr>
        <w:tc>
          <w:tcPr>
            <w:tcW w:w="2026" w:type="dxa"/>
            <w:vMerge w:val="restart"/>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dvdN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6v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6v</w:t>
            </w:r>
          </w:p>
        </w:tc>
        <w:tc>
          <w:tcPr>
            <w:tcW w:w="663" w:type="dxa"/>
            <w:tcBorders>
              <w:top w:val="single" w:sz="4" w:space="0" w:color="000000"/>
              <w:left w:val="single" w:sz="4" w:space="0" w:color="000000"/>
              <w:bottom w:val="single" w:sz="4" w:space="0" w:color="000000"/>
              <w:right w:val="single" w:sz="4" w:space="0" w:color="000000"/>
            </w:tcBorders>
          </w:tcPr>
          <w:p w:rsidR="009E1A08" w:rsidRPr="0015534B" w:rsidRDefault="009E1A08" w:rsidP="00515D67">
            <w:pPr>
              <w:spacing w:line="276" w:lineRule="auto"/>
              <w:jc w:val="center"/>
              <w:rPr>
                <w:rFonts w:asciiTheme="majorBidi" w:hAnsiTheme="majorBidi" w:cstheme="majorBidi"/>
                <w:sz w:val="24"/>
                <w:szCs w:val="24"/>
                <w:highlight w:val="yellow"/>
              </w:rPr>
            </w:pPr>
            <w:r w:rsidRPr="0015534B">
              <w:rPr>
                <w:rFonts w:asciiTheme="majorBidi" w:hAnsiTheme="majorBidi" w:cstheme="majorBidi"/>
                <w:b/>
                <w:sz w:val="24"/>
                <w:szCs w:val="24"/>
                <w:highlight w:val="yellow"/>
              </w:rPr>
              <w:t>6v</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9E1A08" w:rsidRPr="002842B9" w:rsidRDefault="009E1A08" w:rsidP="00515D67">
            <w:pPr>
              <w:spacing w:line="276" w:lineRule="auto"/>
              <w:ind w:left="98"/>
              <w:rPr>
                <w:rFonts w:asciiTheme="majorBidi" w:hAnsiTheme="majorBidi" w:cstheme="majorBidi"/>
                <w:sz w:val="24"/>
                <w:szCs w:val="24"/>
              </w:rPr>
            </w:pPr>
            <w:r w:rsidRPr="002842B9">
              <w:rPr>
                <w:rFonts w:asciiTheme="majorBidi" w:hAnsiTheme="majorBidi" w:cstheme="majorBidi"/>
                <w:b/>
                <w:sz w:val="24"/>
                <w:szCs w:val="24"/>
              </w:rPr>
              <w:t>6.2v</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99"/>
              <w:rPr>
                <w:rFonts w:asciiTheme="majorBidi" w:hAnsiTheme="majorBidi" w:cstheme="majorBidi"/>
                <w:sz w:val="24"/>
                <w:szCs w:val="24"/>
              </w:rPr>
            </w:pPr>
            <w:r w:rsidRPr="002842B9">
              <w:rPr>
                <w:rFonts w:asciiTheme="majorBidi" w:hAnsiTheme="majorBidi" w:cstheme="majorBidi"/>
                <w:b/>
                <w:sz w:val="24"/>
                <w:szCs w:val="24"/>
              </w:rPr>
              <w:t>6.6v</w:t>
            </w:r>
          </w:p>
        </w:tc>
        <w:tc>
          <w:tcPr>
            <w:tcW w:w="662"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7v</w:t>
            </w:r>
          </w:p>
        </w:tc>
      </w:tr>
      <w:tr w:rsidR="009E1A08" w:rsidRPr="002842B9" w:rsidTr="00F60EF0">
        <w:trPr>
          <w:trHeight w:val="425"/>
        </w:trPr>
        <w:tc>
          <w:tcPr>
            <w:tcW w:w="0" w:type="auto"/>
            <w:vMerge/>
            <w:tcBorders>
              <w:top w:val="nil"/>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rPr>
                <w:rFonts w:asciiTheme="majorBidi" w:hAnsiTheme="majorBidi" w:cstheme="majorBidi"/>
                <w:sz w:val="24"/>
                <w:szCs w:val="24"/>
              </w:rPr>
            </w:pP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240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360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480 </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29"/>
              <w:rPr>
                <w:rFonts w:asciiTheme="majorBidi" w:hAnsiTheme="majorBidi" w:cstheme="majorBidi"/>
                <w:sz w:val="24"/>
                <w:szCs w:val="24"/>
              </w:rPr>
            </w:pPr>
            <w:r w:rsidRPr="002842B9">
              <w:rPr>
                <w:rFonts w:asciiTheme="majorBidi" w:hAnsiTheme="majorBidi" w:cstheme="majorBidi"/>
                <w:b/>
                <w:sz w:val="24"/>
                <w:szCs w:val="24"/>
              </w:rPr>
              <w:t xml:space="preserve">620 </w:t>
            </w:r>
          </w:p>
        </w:tc>
        <w:tc>
          <w:tcPr>
            <w:tcW w:w="704"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790 </w:t>
            </w:r>
          </w:p>
        </w:tc>
        <w:tc>
          <w:tcPr>
            <w:tcW w:w="662"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980 </w:t>
            </w:r>
          </w:p>
        </w:tc>
      </w:tr>
      <w:tr w:rsidR="009E1A08" w:rsidRPr="002842B9" w:rsidTr="00F60EF0">
        <w:trPr>
          <w:trHeight w:val="424"/>
        </w:trPr>
        <w:tc>
          <w:tcPr>
            <w:tcW w:w="2026"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Dmd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70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2842B9">
              <w:rPr>
                <w:rFonts w:asciiTheme="majorBidi" w:hAnsiTheme="majorBidi" w:cstheme="majorBidi"/>
                <w:b/>
                <w:sz w:val="24"/>
                <w:szCs w:val="24"/>
              </w:rPr>
              <w:t xml:space="preserve">120 </w:t>
            </w:r>
          </w:p>
        </w:tc>
        <w:tc>
          <w:tcPr>
            <w:tcW w:w="663"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ind w:left="111"/>
              <w:rPr>
                <w:rFonts w:asciiTheme="majorBidi" w:hAnsiTheme="majorBidi" w:cstheme="majorBidi"/>
                <w:sz w:val="24"/>
                <w:szCs w:val="24"/>
              </w:rPr>
            </w:pPr>
            <w:r w:rsidRPr="0015534B">
              <w:rPr>
                <w:rFonts w:asciiTheme="majorBidi" w:hAnsiTheme="majorBidi" w:cstheme="majorBidi"/>
                <w:b/>
                <w:sz w:val="24"/>
                <w:szCs w:val="24"/>
                <w:highlight w:val="yellow"/>
              </w:rPr>
              <w:t>200</w:t>
            </w:r>
            <w:r w:rsidRPr="002842B9">
              <w:rPr>
                <w:rFonts w:asciiTheme="majorBidi" w:hAnsiTheme="majorBidi" w:cstheme="majorBidi"/>
                <w:b/>
                <w:sz w:val="24"/>
                <w:szCs w:val="24"/>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9E1A08" w:rsidRPr="002842B9" w:rsidRDefault="009E1A08" w:rsidP="00515D67">
            <w:pPr>
              <w:spacing w:line="276" w:lineRule="auto"/>
              <w:ind w:left="129"/>
              <w:rPr>
                <w:rFonts w:asciiTheme="majorBidi" w:hAnsiTheme="majorBidi" w:cstheme="majorBidi"/>
                <w:sz w:val="24"/>
                <w:szCs w:val="24"/>
              </w:rPr>
            </w:pPr>
            <w:r w:rsidRPr="002842B9">
              <w:rPr>
                <w:rFonts w:asciiTheme="majorBidi" w:hAnsiTheme="majorBidi" w:cstheme="majorBidi"/>
                <w:b/>
                <w:sz w:val="24"/>
                <w:szCs w:val="24"/>
              </w:rPr>
              <w:t xml:space="preserve">300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425 </w:t>
            </w:r>
          </w:p>
        </w:tc>
        <w:tc>
          <w:tcPr>
            <w:tcW w:w="662" w:type="dxa"/>
            <w:tcBorders>
              <w:top w:val="single" w:sz="4" w:space="0" w:color="000000"/>
              <w:left w:val="single" w:sz="4" w:space="0" w:color="000000"/>
              <w:bottom w:val="single" w:sz="4" w:space="0" w:color="000000"/>
              <w:right w:val="single" w:sz="4" w:space="0" w:color="000000"/>
            </w:tcBorders>
          </w:tcPr>
          <w:p w:rsidR="009E1A08" w:rsidRPr="002842B9" w:rsidRDefault="009E1A08" w:rsidP="00515D67">
            <w:pPr>
              <w:spacing w:line="276" w:lineRule="auto"/>
              <w:jc w:val="center"/>
              <w:rPr>
                <w:rFonts w:asciiTheme="majorBidi" w:hAnsiTheme="majorBidi" w:cstheme="majorBidi"/>
                <w:sz w:val="24"/>
                <w:szCs w:val="24"/>
              </w:rPr>
            </w:pPr>
            <w:r w:rsidRPr="002842B9">
              <w:rPr>
                <w:rFonts w:asciiTheme="majorBidi" w:hAnsiTheme="majorBidi" w:cstheme="majorBidi"/>
                <w:b/>
                <w:sz w:val="24"/>
                <w:szCs w:val="24"/>
              </w:rPr>
              <w:t xml:space="preserve">/ </w:t>
            </w:r>
          </w:p>
        </w:tc>
      </w:tr>
    </w:tbl>
    <w:p w:rsidR="009E1A08" w:rsidRPr="002842B9" w:rsidRDefault="009E1A08" w:rsidP="009E1A08">
      <w:pPr>
        <w:spacing w:after="138" w:line="276" w:lineRule="auto"/>
        <w:rPr>
          <w:rFonts w:asciiTheme="majorBidi" w:hAnsiTheme="majorBidi" w:cstheme="majorBidi"/>
          <w:szCs w:val="24"/>
        </w:rPr>
      </w:pPr>
    </w:p>
    <w:p w:rsidR="009E1A08" w:rsidRPr="002842B9" w:rsidRDefault="009E1A08" w:rsidP="009E1A08">
      <w:pPr>
        <w:spacing w:after="138" w:line="276" w:lineRule="auto"/>
        <w:rPr>
          <w:rFonts w:asciiTheme="majorBidi" w:hAnsiTheme="majorBidi" w:cstheme="majorBidi"/>
          <w:szCs w:val="24"/>
        </w:rPr>
      </w:pPr>
    </w:p>
    <w:p w:rsidR="009E1A08" w:rsidRPr="002842B9" w:rsidRDefault="009E1A08" w:rsidP="009E1A08">
      <w:pPr>
        <w:spacing w:after="138" w:line="276" w:lineRule="auto"/>
        <w:rPr>
          <w:rFonts w:asciiTheme="majorBidi" w:hAnsiTheme="majorBidi" w:cstheme="majorBidi"/>
          <w:szCs w:val="24"/>
        </w:rPr>
      </w:pPr>
    </w:p>
    <w:p w:rsidR="009E1A08" w:rsidRPr="002842B9" w:rsidRDefault="009E1A08" w:rsidP="009E1A08">
      <w:pPr>
        <w:spacing w:after="138" w:line="276" w:lineRule="auto"/>
        <w:rPr>
          <w:rFonts w:asciiTheme="majorBidi" w:hAnsiTheme="majorBidi" w:cstheme="majorBidi"/>
          <w:szCs w:val="24"/>
        </w:rPr>
      </w:pPr>
    </w:p>
    <w:p w:rsidR="009E1A08" w:rsidRPr="002842B9" w:rsidRDefault="009E1A08" w:rsidP="009E1A08">
      <w:pPr>
        <w:spacing w:after="138" w:line="276" w:lineRule="auto"/>
        <w:rPr>
          <w:rFonts w:asciiTheme="majorBidi" w:hAnsiTheme="majorBidi" w:cstheme="majorBidi"/>
          <w:szCs w:val="24"/>
        </w:rPr>
      </w:pPr>
    </w:p>
    <w:p w:rsidR="009E1A08" w:rsidRPr="002842B9" w:rsidRDefault="009E1A08" w:rsidP="009E1A08">
      <w:pPr>
        <w:spacing w:after="138" w:line="276" w:lineRule="auto"/>
        <w:rPr>
          <w:rFonts w:asciiTheme="majorBidi" w:hAnsiTheme="majorBidi" w:cstheme="majorBidi"/>
          <w:szCs w:val="24"/>
        </w:rPr>
      </w:pPr>
    </w:p>
    <w:p w:rsidR="009E1A08" w:rsidRDefault="009E1A08" w:rsidP="009E1A08">
      <w:pPr>
        <w:spacing w:after="135" w:line="240" w:lineRule="auto"/>
        <w:ind w:left="1501"/>
        <w:rPr>
          <w:rFonts w:asciiTheme="majorBidi" w:hAnsiTheme="majorBidi" w:cstheme="majorBidi"/>
          <w:b/>
          <w:szCs w:val="24"/>
        </w:rPr>
      </w:pPr>
    </w:p>
    <w:p w:rsidR="009E1A08" w:rsidRDefault="009E1A08" w:rsidP="009E1A08">
      <w:pPr>
        <w:spacing w:after="135" w:line="240" w:lineRule="auto"/>
        <w:ind w:left="1501"/>
        <w:rPr>
          <w:rFonts w:asciiTheme="majorBidi" w:hAnsiTheme="majorBidi" w:cstheme="majorBidi"/>
          <w:b/>
          <w:szCs w:val="24"/>
        </w:rPr>
      </w:pPr>
    </w:p>
    <w:p w:rsidR="00F60EF0" w:rsidRPr="00F60EF0" w:rsidRDefault="00F60EF0" w:rsidP="00F60EF0">
      <w:pPr>
        <w:spacing w:after="0" w:line="276" w:lineRule="auto"/>
        <w:ind w:left="1501"/>
        <w:rPr>
          <w:rFonts w:asciiTheme="majorBidi" w:hAnsiTheme="majorBidi" w:cstheme="majorBidi"/>
          <w:b/>
          <w:sz w:val="8"/>
          <w:szCs w:val="10"/>
        </w:rPr>
      </w:pPr>
    </w:p>
    <w:p w:rsidR="009E1A08" w:rsidRPr="00373091" w:rsidRDefault="009E1A08" w:rsidP="00F60EF0">
      <w:pPr>
        <w:spacing w:after="0" w:line="240" w:lineRule="auto"/>
        <w:ind w:left="1501"/>
        <w:rPr>
          <w:rFonts w:asciiTheme="majorBidi" w:hAnsiTheme="majorBidi" w:cstheme="majorBidi"/>
          <w:b/>
          <w:szCs w:val="24"/>
        </w:rPr>
      </w:pPr>
      <w:r w:rsidRPr="00373091">
        <w:rPr>
          <w:rFonts w:asciiTheme="majorBidi" w:hAnsiTheme="majorBidi" w:cstheme="majorBidi"/>
          <w:b/>
          <w:szCs w:val="24"/>
        </w:rPr>
        <w:t>Tableau n°20 : Valeur de dvd et dmd en fonction de la vitesse.</w:t>
      </w:r>
    </w:p>
    <w:p w:rsidR="009E1A08" w:rsidRPr="00F60EF0" w:rsidRDefault="009E1A08" w:rsidP="00F60EF0">
      <w:pPr>
        <w:spacing w:after="186" w:line="240" w:lineRule="auto"/>
        <w:rPr>
          <w:rFonts w:asciiTheme="majorBidi" w:hAnsiTheme="majorBidi" w:cstheme="majorBidi"/>
          <w:sz w:val="6"/>
          <w:szCs w:val="8"/>
        </w:rPr>
      </w:pPr>
    </w:p>
    <w:p w:rsidR="009E1A08" w:rsidRPr="00F60EF0"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sz w:val="24"/>
          <w:szCs w:val="28"/>
        </w:rPr>
        <w:t xml:space="preserve">D’après le tableau des normes de la B40, on tire les valeurs de dvdm, dvdn et dmd </w:t>
      </w:r>
    </w:p>
    <w:p w:rsidR="009E1A08" w:rsidRDefault="009E1A08" w:rsidP="00F60EF0">
      <w:pPr>
        <w:spacing w:after="0" w:line="276" w:lineRule="auto"/>
        <w:rPr>
          <w:rFonts w:asciiTheme="majorBidi" w:hAnsiTheme="majorBidi" w:cstheme="majorBidi"/>
          <w:sz w:val="24"/>
          <w:szCs w:val="28"/>
        </w:rPr>
      </w:pPr>
      <w:r w:rsidRPr="00F60EF0">
        <w:rPr>
          <w:rFonts w:asciiTheme="majorBidi" w:hAnsiTheme="majorBidi" w:cstheme="majorBidi"/>
          <w:sz w:val="24"/>
          <w:szCs w:val="28"/>
        </w:rPr>
        <w:t xml:space="preserve">En fonction de la vitesse. </w:t>
      </w:r>
    </w:p>
    <w:p w:rsidR="00F60EF0" w:rsidRPr="00F60EF0" w:rsidRDefault="00F60EF0" w:rsidP="00F60EF0">
      <w:pPr>
        <w:spacing w:after="0" w:line="276" w:lineRule="auto"/>
        <w:rPr>
          <w:rFonts w:asciiTheme="majorBidi" w:hAnsiTheme="majorBidi" w:cstheme="majorBidi"/>
          <w:sz w:val="10"/>
          <w:szCs w:val="12"/>
        </w:rPr>
      </w:pPr>
    </w:p>
    <w:p w:rsidR="009E1A08" w:rsidRPr="00470A54" w:rsidRDefault="009E1A08" w:rsidP="00F60EF0">
      <w:pPr>
        <w:spacing w:after="0"/>
        <w:rPr>
          <w:rFonts w:asciiTheme="majorBidi" w:hAnsiTheme="majorBidi" w:cstheme="majorBidi"/>
          <w:b/>
          <w:sz w:val="28"/>
          <w:szCs w:val="28"/>
          <w:u w:val="single"/>
        </w:rPr>
      </w:pPr>
      <w:r w:rsidRPr="00470A54">
        <w:rPr>
          <w:rFonts w:asciiTheme="majorBidi" w:hAnsiTheme="majorBidi" w:cstheme="majorBidi"/>
          <w:b/>
          <w:bCs/>
          <w:sz w:val="28"/>
          <w:szCs w:val="28"/>
          <w:u w:val="single"/>
        </w:rPr>
        <w:t xml:space="preserve">IV.5 </w:t>
      </w:r>
      <w:r w:rsidRPr="00470A54">
        <w:rPr>
          <w:rFonts w:asciiTheme="majorBidi" w:hAnsiTheme="majorBidi" w:cstheme="majorBidi"/>
          <w:b/>
          <w:sz w:val="28"/>
          <w:szCs w:val="28"/>
          <w:u w:val="single"/>
        </w:rPr>
        <w:t>Espacement entre deux véhicules :</w:t>
      </w:r>
    </w:p>
    <w:p w:rsidR="00F60EF0" w:rsidRPr="002842B9" w:rsidRDefault="00F60EF0" w:rsidP="00F60EF0">
      <w:pPr>
        <w:spacing w:after="0"/>
        <w:rPr>
          <w:rFonts w:asciiTheme="majorBidi" w:hAnsiTheme="majorBidi" w:cstheme="majorBidi"/>
          <w:szCs w:val="24"/>
        </w:rPr>
      </w:pPr>
    </w:p>
    <w:p w:rsidR="009E1A08" w:rsidRPr="002842B9" w:rsidRDefault="009E1A08" w:rsidP="009E1A08">
      <w:pPr>
        <w:spacing w:after="0" w:line="240" w:lineRule="auto"/>
        <w:ind w:left="1766"/>
        <w:rPr>
          <w:rFonts w:asciiTheme="majorBidi" w:hAnsiTheme="majorBidi" w:cstheme="majorBidi"/>
          <w:szCs w:val="24"/>
        </w:rPr>
      </w:pPr>
      <w:r w:rsidRPr="002842B9">
        <w:rPr>
          <w:rFonts w:asciiTheme="majorBidi" w:hAnsiTheme="majorBidi" w:cstheme="majorBidi"/>
          <w:noProof/>
          <w:szCs w:val="24"/>
          <w:lang w:eastAsia="fr-FR"/>
        </w:rPr>
        <w:drawing>
          <wp:inline distT="0" distB="0" distL="0" distR="0">
            <wp:extent cx="3806952" cy="967740"/>
            <wp:effectExtent l="0" t="0" r="0" b="0"/>
            <wp:docPr id="17" name="Picture 6748"/>
            <wp:cNvGraphicFramePr/>
            <a:graphic xmlns:a="http://schemas.openxmlformats.org/drawingml/2006/main">
              <a:graphicData uri="http://schemas.openxmlformats.org/drawingml/2006/picture">
                <pic:pic xmlns:pic="http://schemas.openxmlformats.org/drawingml/2006/picture">
                  <pic:nvPicPr>
                    <pic:cNvPr id="6748" name="Picture 6748"/>
                    <pic:cNvPicPr/>
                  </pic:nvPicPr>
                  <pic:blipFill>
                    <a:blip r:embed="rId55" cstate="print"/>
                    <a:stretch>
                      <a:fillRect/>
                    </a:stretch>
                  </pic:blipFill>
                  <pic:spPr>
                    <a:xfrm>
                      <a:off x="0" y="0"/>
                      <a:ext cx="3806952" cy="967740"/>
                    </a:xfrm>
                    <a:prstGeom prst="rect">
                      <a:avLst/>
                    </a:prstGeom>
                  </pic:spPr>
                </pic:pic>
              </a:graphicData>
            </a:graphic>
          </wp:inline>
        </w:drawing>
      </w:r>
    </w:p>
    <w:p w:rsidR="00F60EF0" w:rsidRPr="00F60EF0" w:rsidRDefault="00F60EF0" w:rsidP="00F60EF0">
      <w:pPr>
        <w:spacing w:after="0" w:line="276" w:lineRule="auto"/>
        <w:ind w:left="896" w:right="-15"/>
        <w:jc w:val="center"/>
        <w:rPr>
          <w:rFonts w:asciiTheme="majorBidi" w:hAnsiTheme="majorBidi" w:cstheme="majorBidi"/>
          <w:b/>
          <w:sz w:val="10"/>
          <w:szCs w:val="12"/>
        </w:rPr>
      </w:pPr>
    </w:p>
    <w:p w:rsidR="009E1A08" w:rsidRPr="00373091" w:rsidRDefault="009E1A08" w:rsidP="00F60EF0">
      <w:pPr>
        <w:spacing w:after="0" w:line="246" w:lineRule="auto"/>
        <w:ind w:left="896" w:right="-15"/>
        <w:jc w:val="center"/>
        <w:rPr>
          <w:rFonts w:asciiTheme="majorBidi" w:hAnsiTheme="majorBidi" w:cstheme="majorBidi"/>
          <w:b/>
          <w:szCs w:val="24"/>
        </w:rPr>
      </w:pPr>
      <w:r w:rsidRPr="00373091">
        <w:rPr>
          <w:rFonts w:asciiTheme="majorBidi" w:hAnsiTheme="majorBidi" w:cstheme="majorBidi"/>
          <w:b/>
          <w:szCs w:val="24"/>
        </w:rPr>
        <w:t>Figure n°18 : Espacement entre véhicule.</w:t>
      </w:r>
    </w:p>
    <w:p w:rsidR="009E1A08" w:rsidRPr="00F60EF0" w:rsidRDefault="009E1A08" w:rsidP="009E1A08">
      <w:pPr>
        <w:spacing w:after="138"/>
        <w:rPr>
          <w:rFonts w:asciiTheme="majorBidi" w:hAnsiTheme="majorBidi" w:cstheme="majorBidi"/>
          <w:sz w:val="12"/>
          <w:szCs w:val="14"/>
        </w:rPr>
      </w:pPr>
    </w:p>
    <w:p w:rsidR="00F60EF0" w:rsidRDefault="009E1A08" w:rsidP="00F60EF0">
      <w:pPr>
        <w:spacing w:after="0" w:line="276" w:lineRule="auto"/>
        <w:ind w:firstLine="284"/>
        <w:jc w:val="both"/>
        <w:rPr>
          <w:rFonts w:asciiTheme="majorBidi" w:hAnsiTheme="majorBidi" w:cstheme="majorBidi"/>
          <w:sz w:val="24"/>
          <w:szCs w:val="28"/>
        </w:rPr>
      </w:pPr>
      <w:r w:rsidRPr="00F60EF0">
        <w:rPr>
          <w:rFonts w:asciiTheme="majorBidi" w:hAnsiTheme="majorBidi" w:cstheme="majorBidi"/>
          <w:sz w:val="24"/>
          <w:szCs w:val="28"/>
        </w:rPr>
        <w:t>L’espacement entre deux véhicules : est une notion. Il s'agit de la distance qu'un conducteur doit conserver entre son véhicule et celui qui le précède, celle-ci dépend directement de la vitesse du véhicule. Elle correspond à la distance parcourue pendant deux secondes, durée supérieure au temps de réaction : ainsi si les deux véhicules ont la même capacité de freinage, il n'y aura pas de collision</w:t>
      </w:r>
    </w:p>
    <w:p w:rsidR="009E1A08" w:rsidRPr="00F60EF0" w:rsidRDefault="009E1A08" w:rsidP="00F60EF0">
      <w:pPr>
        <w:spacing w:after="0" w:line="276" w:lineRule="auto"/>
        <w:ind w:firstLine="284"/>
        <w:jc w:val="both"/>
        <w:rPr>
          <w:rFonts w:asciiTheme="majorBidi" w:hAnsiTheme="majorBidi" w:cstheme="majorBidi"/>
          <w:sz w:val="12"/>
          <w:szCs w:val="14"/>
        </w:rPr>
      </w:pPr>
      <w:r w:rsidRPr="00F60EF0">
        <w:rPr>
          <w:rFonts w:asciiTheme="majorBidi" w:hAnsiTheme="majorBidi" w:cstheme="majorBidi"/>
          <w:sz w:val="12"/>
          <w:szCs w:val="14"/>
        </w:rPr>
        <w:t xml:space="preserve"> </w:t>
      </w:r>
    </w:p>
    <w:p w:rsidR="00F60EF0" w:rsidRPr="00F60EF0" w:rsidRDefault="009E1A08" w:rsidP="00F60EF0">
      <w:pPr>
        <w:spacing w:after="0" w:line="374" w:lineRule="auto"/>
        <w:ind w:left="720" w:right="2181" w:firstLine="2825"/>
        <w:rPr>
          <w:rFonts w:asciiTheme="majorBidi" w:hAnsiTheme="majorBidi" w:cstheme="majorBidi"/>
          <w:b/>
          <w:sz w:val="24"/>
          <w:szCs w:val="28"/>
          <w:vertAlign w:val="superscript"/>
        </w:rPr>
      </w:pPr>
      <w:r w:rsidRPr="00F60EF0">
        <w:rPr>
          <w:rFonts w:asciiTheme="majorBidi" w:hAnsiTheme="majorBidi" w:cstheme="majorBidi"/>
          <w:b/>
          <w:sz w:val="24"/>
          <w:szCs w:val="28"/>
        </w:rPr>
        <w:t>E = 8 + 0.2V 0.003V</w:t>
      </w:r>
      <w:r w:rsidRPr="00F60EF0">
        <w:rPr>
          <w:rFonts w:asciiTheme="majorBidi" w:hAnsiTheme="majorBidi" w:cstheme="majorBidi"/>
          <w:b/>
          <w:sz w:val="24"/>
          <w:szCs w:val="28"/>
          <w:vertAlign w:val="superscript"/>
        </w:rPr>
        <w:t>2</w:t>
      </w:r>
    </w:p>
    <w:p w:rsidR="009E1A08" w:rsidRPr="00470A54" w:rsidRDefault="009E1A08" w:rsidP="00F60EF0">
      <w:pPr>
        <w:spacing w:after="0" w:line="276" w:lineRule="auto"/>
        <w:ind w:right="2181"/>
        <w:rPr>
          <w:rFonts w:asciiTheme="majorBidi" w:hAnsiTheme="majorBidi" w:cstheme="majorBidi"/>
          <w:b/>
          <w:sz w:val="28"/>
          <w:szCs w:val="28"/>
          <w:u w:val="single"/>
        </w:rPr>
      </w:pPr>
      <w:r w:rsidRPr="00470A54">
        <w:rPr>
          <w:rFonts w:asciiTheme="majorBidi" w:hAnsiTheme="majorBidi" w:cstheme="majorBidi"/>
          <w:b/>
          <w:bCs/>
          <w:sz w:val="28"/>
          <w:szCs w:val="28"/>
          <w:u w:val="single"/>
        </w:rPr>
        <w:t xml:space="preserve">IV.6) </w:t>
      </w:r>
      <w:r w:rsidRPr="00470A54">
        <w:rPr>
          <w:rFonts w:asciiTheme="majorBidi" w:hAnsiTheme="majorBidi" w:cstheme="majorBidi"/>
          <w:b/>
          <w:sz w:val="28"/>
          <w:szCs w:val="28"/>
          <w:u w:val="single"/>
        </w:rPr>
        <w:t>Application au projet :</w:t>
      </w:r>
    </w:p>
    <w:p w:rsidR="00F60EF0" w:rsidRPr="00F60EF0" w:rsidRDefault="00F60EF0" w:rsidP="00F60EF0">
      <w:pPr>
        <w:spacing w:after="0" w:line="276" w:lineRule="auto"/>
        <w:ind w:right="2181"/>
        <w:rPr>
          <w:rFonts w:asciiTheme="majorBidi" w:hAnsiTheme="majorBidi" w:cstheme="majorBidi"/>
          <w:b/>
          <w:sz w:val="10"/>
          <w:szCs w:val="10"/>
          <w:u w:val="single" w:color="000000"/>
        </w:rPr>
      </w:pPr>
    </w:p>
    <w:p w:rsidR="009E1A08" w:rsidRPr="00F60EF0" w:rsidRDefault="009E1A08" w:rsidP="00F60EF0">
      <w:pPr>
        <w:spacing w:after="0" w:line="374" w:lineRule="auto"/>
        <w:ind w:right="2181"/>
        <w:rPr>
          <w:rFonts w:asciiTheme="majorBidi" w:hAnsiTheme="majorBidi" w:cstheme="majorBidi"/>
          <w:b/>
          <w:sz w:val="24"/>
          <w:szCs w:val="28"/>
          <w:u w:val="single" w:color="000000"/>
        </w:rPr>
      </w:pPr>
      <w:r w:rsidRPr="00F60EF0">
        <w:rPr>
          <w:rFonts w:asciiTheme="majorBidi" w:hAnsiTheme="majorBidi" w:cstheme="majorBidi"/>
          <w:b/>
          <w:sz w:val="24"/>
          <w:szCs w:val="28"/>
          <w:u w:val="single" w:color="000000"/>
        </w:rPr>
        <w:t>Distance de freinage :</w:t>
      </w:r>
    </w:p>
    <w:p w:rsidR="009E1A08" w:rsidRPr="00F60EF0" w:rsidRDefault="009E1A08" w:rsidP="00F60EF0">
      <w:pPr>
        <w:spacing w:after="127" w:line="374" w:lineRule="auto"/>
        <w:ind w:right="2181"/>
        <w:rPr>
          <w:rFonts w:asciiTheme="majorBidi" w:hAnsiTheme="majorBidi" w:cstheme="majorBidi"/>
          <w:bCs/>
          <w:szCs w:val="24"/>
        </w:rPr>
      </w:pPr>
      <w:r w:rsidRPr="002842B9">
        <w:rPr>
          <w:rFonts w:asciiTheme="majorBidi" w:hAnsiTheme="majorBidi" w:cstheme="majorBidi"/>
          <w:bCs/>
          <w:szCs w:val="24"/>
        </w:rPr>
        <w:t>Pour notre projet on a fl</w:t>
      </w:r>
      <w:r>
        <w:rPr>
          <w:rFonts w:asciiTheme="majorBidi" w:hAnsiTheme="majorBidi" w:cstheme="majorBidi"/>
          <w:bCs/>
          <w:szCs w:val="24"/>
        </w:rPr>
        <w:t> : 0.39</w:t>
      </w:r>
    </w:p>
    <w:p w:rsidR="009E1A08" w:rsidRPr="00F60EF0" w:rsidRDefault="009E1A08" w:rsidP="009E1A08">
      <w:pPr>
        <w:pStyle w:val="Paragraphedeliste"/>
        <w:numPr>
          <w:ilvl w:val="0"/>
          <w:numId w:val="7"/>
        </w:numPr>
        <w:spacing w:after="127" w:line="374" w:lineRule="auto"/>
        <w:ind w:right="2181"/>
        <w:rPr>
          <w:rFonts w:asciiTheme="majorBidi" w:hAnsiTheme="majorBidi" w:cstheme="majorBidi"/>
          <w:bCs/>
          <w:sz w:val="24"/>
          <w:szCs w:val="28"/>
        </w:rPr>
      </w:pPr>
      <w:r w:rsidRPr="00F60EF0">
        <w:rPr>
          <w:rFonts w:asciiTheme="majorBidi" w:hAnsiTheme="majorBidi" w:cstheme="majorBidi"/>
          <w:bCs/>
          <w:sz w:val="24"/>
          <w:szCs w:val="28"/>
        </w:rPr>
        <w:t>En alignement droit : e = 0 (cas purement théorique)</w:t>
      </w:r>
    </w:p>
    <w:p w:rsidR="009E1A08" w:rsidRPr="00F60EF0" w:rsidRDefault="006C124D" w:rsidP="009E1A08">
      <w:pPr>
        <w:spacing w:after="127" w:line="374" w:lineRule="auto"/>
        <w:ind w:left="567" w:right="2181"/>
        <w:rPr>
          <w:rFonts w:asciiTheme="majorBidi" w:hAnsiTheme="majorBidi" w:cstheme="majorBidi"/>
          <w:bCs/>
          <w:sz w:val="24"/>
          <w:szCs w:val="28"/>
        </w:rPr>
      </w:pPr>
      <w:r w:rsidRPr="006C124D">
        <w:rPr>
          <w:rFonts w:asciiTheme="majorBidi" w:hAnsiTheme="majorBidi" w:cs="Times New Roman"/>
          <w:noProof/>
          <w:sz w:val="24"/>
          <w:szCs w:val="24"/>
        </w:rPr>
        <w:pict>
          <v:shape id="_x0000_s3263" type="#_x0000_t202" style="position:absolute;left:0;text-align:left;margin-left:120.2pt;margin-top:35.85pt;width:69.35pt;height:31.2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3yauAIAAPwFAAAOAAAAZHJzL2Uyb0RvYy54bWysVF1P2zAUfZ+0/2D5faQtpYyKFHUgpkkM&#10;0GBC2pvr2DTCsT3bbVJ+/Y6dpC1se2BaH1L73uP7ce7H6VlTKbIWzpdG53R4MKBEaG6KUj/m9Pv9&#10;5YePlPjAdMGU0SKnG+Hp2ez9u9PaTsXILI0qhCMwov20tjldhmCnWeb5UlTMHxgrNJTSuIoFXN1j&#10;VjhWw3qlstFgMMlq4wrrDBfeQ3rRKuks2ZdS8HAjpReBqJwitpC+Ln0X8ZvNTtn00TG7LHkXBvuH&#10;KCpWajjdmrpggZGVK38zVZXcGW9kOOCmyoyUJRcpB2QzHLzK5m7JrEi5gBxvtzT5/2eWX69vHSmL&#10;nE4o0axCiX6gUKQQJIgmCDKJFNXWT4G8s8CG5pNpUOpe7iGMmTfSVfEfORHoQfZmSzAsEQ7h8XCI&#10;olHCoTo8mYzGqQDZ7rF1PnwWpiLxkFOH+iVa2frKBwQCaA+JvrxRZXFZKpUusWfEuXJkzVBtxrnQ&#10;YZyeq1X11RStfDLAr607xOiOVjzuxXCRui9aSg5fOFGa1ODq8GiQDL/Qxci27heK8afoJtrbhYmb&#10;0jFakZqzyyry2/KYTmGjRMQo/U1IFCfR+dcUUyWSXaAjSoKQtzzs8Luo3vK4zaP3bHTYPq5KbVzL&#10;0svKFE99yLLFg6S9vOMxNIsmdeVh32YLU2zQfc60I+wtvyzB9xXz4ZY5zCzaCnso3OAjlUGRTHei&#10;ZGnc85/kEY9RgpaSGjsgp/7nijlBifqiMWQnwzE6lIR0GR8dj3Bx+5rFvkavqnODxhti41mejhEf&#10;VH+UzlQPWFfz6BUqpjl85zT0x/PQbiasOy7m8wTCmrAsXOk7y6PpWKTYZ/fNA3O2G5M4qdem3xZs&#10;+mpaWmx8qc18FYws0yhFnltWO/6xYlK7dusw7rD9e0LtlvbsFwAAAP//AwBQSwMEFAAGAAgAAAAh&#10;AGInkqXdAAAACAEAAA8AAABkcnMvZG93bnJldi54bWxMj0FOwzAQRfdI3MEaJHbUoS5pm8apEAgB&#10;YoEaOIATD0lEPI5iNw2cnmEFy683+v9Nvp9dLyYcQ+dJw/UiAYFUe9tRo+H97eFqAyJEQ9b0nlDD&#10;FwbYF+dnucmsP9EBpzI2gksoZEZDG+OQSRnqFp0JCz8gMfvwozOR49hIO5oTl7teLpMklc50xAut&#10;GfCuxfqzPDoNz9NyiPevL/ZxVSYqdYf191NdaX15Md/uQESc498x/OqzOhTsVPkj2SB6DWqjWD0y&#10;UCCYr7Y3nCsNqVqDLHL5/4HiBwAA//8DAFBLAQItABQABgAIAAAAIQC2gziS/gAAAOEBAAATAAAA&#10;AAAAAAAAAAAAAAAAAABbQ29udGVudF9UeXBlc10ueG1sUEsBAi0AFAAGAAgAAAAhADj9If/WAAAA&#10;lAEAAAsAAAAAAAAAAAAAAAAALwEAAF9yZWxzLy5yZWxzUEsBAi0AFAAGAAgAAAAhAPuzfJq4AgAA&#10;/AUAAA4AAAAAAAAAAAAAAAAALgIAAGRycy9lMm9Eb2MueG1sUEsBAi0AFAAGAAgAAAAhAGInkqXd&#10;AAAACAEAAA8AAAAAAAAAAAAAAAAAEgUAAGRycy9kb3ducmV2LnhtbFBLBQYAAAAABAAEAPMAAAAc&#10;BgAAAAA=&#10;" fillcolor="#ffd966 [1943]" strokeweight=".5pt">
            <v:textbox>
              <w:txbxContent>
                <w:p w:rsidR="00325CF1" w:rsidRDefault="00325CF1" w:rsidP="009E1A08">
                  <w:r>
                    <w:t>65,64 m</w:t>
                  </w:r>
                </w:p>
                <w:p w:rsidR="00325CF1" w:rsidRDefault="00325CF1" w:rsidP="009E1A08"/>
              </w:txbxContent>
            </v:textbox>
          </v:shape>
        </w:pict>
      </w:r>
      <w:r w:rsidR="009E1A08" w:rsidRPr="00F60EF0">
        <w:rPr>
          <w:rFonts w:asciiTheme="majorBidi" w:hAnsiTheme="majorBidi" w:cstheme="majorBidi"/>
          <w:sz w:val="24"/>
          <w:szCs w:val="28"/>
        </w:rPr>
        <w:t xml:space="preserve">   d</w:t>
      </w:r>
      <w:r w:rsidR="009E1A08" w:rsidRPr="00F60EF0">
        <w:rPr>
          <w:rFonts w:asciiTheme="majorBidi" w:hAnsiTheme="majorBidi" w:cstheme="majorBidi"/>
          <w:sz w:val="24"/>
          <w:szCs w:val="28"/>
          <w:vertAlign w:val="subscript"/>
        </w:rPr>
        <w:t>0</w:t>
      </w:r>
      <w:r w:rsidR="009E1A08" w:rsidRPr="00F60EF0">
        <w:rPr>
          <w:rFonts w:asciiTheme="majorBidi" w:hAnsiTheme="majorBidi" w:cstheme="majorBidi"/>
          <w:sz w:val="24"/>
          <w:szCs w:val="28"/>
        </w:rPr>
        <w:t xml:space="preserve"> = </w:t>
      </w:r>
      <m:oMath>
        <m:f>
          <m:fPr>
            <m:ctrlPr>
              <w:rPr>
                <w:rFonts w:ascii="Cambria Math" w:hAnsi="Cambria Math" w:cstheme="majorBidi"/>
                <w:i/>
                <w:sz w:val="24"/>
                <w:szCs w:val="28"/>
              </w:rPr>
            </m:ctrlPr>
          </m:fPr>
          <m:num>
            <m:r>
              <w:rPr>
                <w:rFonts w:ascii="Cambria Math" w:hAnsi="Cambria Math" w:cstheme="majorBidi"/>
                <w:sz w:val="24"/>
                <w:szCs w:val="28"/>
              </w:rPr>
              <m:t>4</m:t>
            </m:r>
          </m:num>
          <m:den>
            <m:r>
              <w:rPr>
                <w:rFonts w:ascii="Cambria Math" w:hAnsi="Cambria Math" w:cstheme="majorBidi"/>
                <w:sz w:val="24"/>
                <w:szCs w:val="28"/>
              </w:rPr>
              <m:t>1000</m:t>
            </m:r>
          </m:den>
        </m:f>
      </m:oMath>
      <w:r w:rsidR="009E1A08" w:rsidRPr="00F60EF0">
        <w:rPr>
          <w:rFonts w:asciiTheme="majorBidi" w:hAnsiTheme="majorBidi" w:cstheme="majorBidi"/>
          <w:sz w:val="24"/>
          <w:szCs w:val="28"/>
        </w:rPr>
        <w:t xml:space="preserve"> ×</w:t>
      </w:r>
      <m:oMath>
        <m:f>
          <m:fPr>
            <m:ctrlPr>
              <w:rPr>
                <w:rFonts w:ascii="Cambria Math" w:hAnsi="Cambria Math" w:cstheme="majorBidi"/>
                <w:i/>
                <w:sz w:val="24"/>
                <w:szCs w:val="28"/>
              </w:rPr>
            </m:ctrlPr>
          </m:fPr>
          <m:num>
            <m:sSup>
              <m:sSupPr>
                <m:ctrlPr>
                  <w:rPr>
                    <w:rFonts w:ascii="Cambria Math" w:hAnsi="Cambria Math" w:cstheme="majorBidi"/>
                    <w:i/>
                    <w:sz w:val="24"/>
                    <w:szCs w:val="28"/>
                  </w:rPr>
                </m:ctrlPr>
              </m:sSupPr>
              <m:e>
                <m:r>
                  <w:rPr>
                    <w:rFonts w:ascii="Cambria Math" w:hAnsi="Cambria Math" w:cstheme="majorBidi"/>
                    <w:sz w:val="24"/>
                    <w:szCs w:val="28"/>
                  </w:rPr>
                  <m:t>V</m:t>
                </m:r>
              </m:e>
              <m:sup>
                <m:r>
                  <w:rPr>
                    <w:rFonts w:ascii="Cambria Math" w:hAnsi="Cambria Math" w:cstheme="majorBidi"/>
                    <w:sz w:val="24"/>
                    <w:szCs w:val="28"/>
                  </w:rPr>
                  <m:t>2</m:t>
                </m:r>
              </m:sup>
            </m:sSup>
          </m:num>
          <m:den>
            <m:r>
              <w:rPr>
                <w:rFonts w:ascii="Cambria Math" w:hAnsi="Cambria Math" w:cstheme="majorBidi"/>
                <w:sz w:val="24"/>
                <w:szCs w:val="28"/>
              </w:rPr>
              <m:t>(fl±i)</m:t>
            </m:r>
          </m:den>
        </m:f>
      </m:oMath>
    </w:p>
    <w:p w:rsidR="009E1A08" w:rsidRPr="00F60EF0" w:rsidRDefault="009E1A08" w:rsidP="009E1A08">
      <w:pPr>
        <w:ind w:left="720"/>
        <w:rPr>
          <w:rFonts w:asciiTheme="majorBidi" w:hAnsiTheme="majorBidi" w:cstheme="majorBidi"/>
          <w:sz w:val="24"/>
          <w:szCs w:val="28"/>
        </w:rPr>
      </w:pPr>
      <w:r w:rsidRPr="00F60EF0">
        <w:rPr>
          <w:rFonts w:asciiTheme="majorBidi" w:hAnsiTheme="majorBidi" w:cstheme="majorBidi"/>
          <w:sz w:val="24"/>
          <w:szCs w:val="28"/>
        </w:rPr>
        <w:t>d</w:t>
      </w:r>
      <w:r w:rsidRPr="00F60EF0">
        <w:rPr>
          <w:rFonts w:asciiTheme="majorBidi" w:hAnsiTheme="majorBidi" w:cstheme="majorBidi"/>
          <w:sz w:val="24"/>
          <w:szCs w:val="28"/>
          <w:vertAlign w:val="subscript"/>
        </w:rPr>
        <w:t>0</w:t>
      </w:r>
      <w:r w:rsidRPr="00F60EF0">
        <w:rPr>
          <w:rFonts w:asciiTheme="majorBidi" w:hAnsiTheme="majorBidi" w:cstheme="majorBidi"/>
          <w:sz w:val="24"/>
          <w:szCs w:val="28"/>
        </w:rPr>
        <w:t xml:space="preserve">= </w:t>
      </w:r>
      <m:oMath>
        <m:f>
          <m:fPr>
            <m:ctrlPr>
              <w:rPr>
                <w:rFonts w:ascii="Cambria Math" w:hAnsi="Cambria Math" w:cstheme="majorBidi"/>
                <w:i/>
                <w:sz w:val="24"/>
                <w:szCs w:val="28"/>
              </w:rPr>
            </m:ctrlPr>
          </m:fPr>
          <m:num>
            <m:r>
              <w:rPr>
                <w:rFonts w:ascii="Cambria Math" w:hAnsi="Cambria Math" w:cstheme="majorBidi"/>
                <w:sz w:val="24"/>
                <w:szCs w:val="28"/>
              </w:rPr>
              <m:t>4</m:t>
            </m:r>
          </m:num>
          <m:den>
            <m:r>
              <w:rPr>
                <w:rFonts w:ascii="Cambria Math" w:hAnsi="Cambria Math" w:cstheme="majorBidi"/>
                <w:sz w:val="24"/>
                <w:szCs w:val="28"/>
              </w:rPr>
              <m:t>1000</m:t>
            </m:r>
          </m:den>
        </m:f>
      </m:oMath>
      <w:r w:rsidRPr="00F60EF0">
        <w:rPr>
          <w:rFonts w:asciiTheme="majorBidi" w:hAnsiTheme="majorBidi" w:cstheme="majorBidi"/>
          <w:sz w:val="24"/>
          <w:szCs w:val="28"/>
        </w:rPr>
        <w:t xml:space="preserve"> ×</w:t>
      </w:r>
      <m:oMath>
        <m:f>
          <m:fPr>
            <m:ctrlPr>
              <w:rPr>
                <w:rFonts w:ascii="Cambria Math" w:hAnsi="Cambria Math" w:cstheme="majorBidi"/>
                <w:i/>
                <w:sz w:val="24"/>
                <w:szCs w:val="28"/>
              </w:rPr>
            </m:ctrlPr>
          </m:fPr>
          <m:num>
            <m:r>
              <w:rPr>
                <w:rFonts w:ascii="Cambria Math" w:hAnsi="Cambria Math" w:cstheme="majorBidi"/>
                <w:sz w:val="24"/>
                <w:szCs w:val="28"/>
              </w:rPr>
              <m:t>80²</m:t>
            </m:r>
          </m:num>
          <m:den>
            <m:r>
              <w:rPr>
                <w:rFonts w:ascii="Cambria Math" w:hAnsi="Cambria Math" w:cstheme="majorBidi"/>
                <w:sz w:val="24"/>
                <w:szCs w:val="28"/>
              </w:rPr>
              <m:t>(0.39)</m:t>
            </m:r>
          </m:den>
        </m:f>
      </m:oMath>
      <w:r w:rsidRPr="00F60EF0">
        <w:rPr>
          <w:rFonts w:asciiTheme="majorBidi" w:hAnsiTheme="majorBidi" w:cstheme="majorBidi"/>
          <w:sz w:val="24"/>
          <w:szCs w:val="28"/>
        </w:rPr>
        <w:t xml:space="preserve"> =</w:t>
      </w:r>
    </w:p>
    <w:p w:rsidR="009E1A08" w:rsidRPr="00F60EF0" w:rsidRDefault="009E1A08" w:rsidP="009E1A08">
      <w:pPr>
        <w:pStyle w:val="Paragraphedeliste"/>
        <w:numPr>
          <w:ilvl w:val="0"/>
          <w:numId w:val="7"/>
        </w:numPr>
        <w:spacing w:after="296" w:line="353" w:lineRule="auto"/>
        <w:rPr>
          <w:rFonts w:asciiTheme="majorBidi" w:hAnsiTheme="majorBidi" w:cstheme="majorBidi"/>
          <w:sz w:val="24"/>
          <w:szCs w:val="28"/>
        </w:rPr>
      </w:pPr>
      <w:r w:rsidRPr="00F60EF0">
        <w:rPr>
          <w:rFonts w:asciiTheme="majorBidi" w:hAnsiTheme="majorBidi" w:cstheme="majorBidi"/>
          <w:sz w:val="24"/>
          <w:szCs w:val="28"/>
        </w:rPr>
        <w:lastRenderedPageBreak/>
        <w:t>En rampe : e = +0.052</w:t>
      </w:r>
    </w:p>
    <w:p w:rsidR="009E1A08" w:rsidRPr="00F60EF0" w:rsidRDefault="006C124D" w:rsidP="009E1A08">
      <w:pPr>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3264" type="#_x0000_t202" style="position:absolute;margin-left:160.5pt;margin-top:20.4pt;width:50.2pt;height:28.8pt;z-index:-25162035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EryuAIAAPwFAAAOAAAAZHJzL2Uyb0RvYy54bWysVEtPGzEQvlfqf7B8L5uEJaQRG5SCqCpR&#10;QIUKqTfHa5MVtse1neyGX9+xdzcP2h6omsPGnvk8j28eZ+eNVmQtnK/AFHR4NKBEGA5lZZ4K+v3h&#10;6sOEEh+YKZkCIwq6EZ6ez96/O6vtVIxgCaoUjqAR46e1LegyBDvNMs+XQjN/BFYYVEpwmgW8uqes&#10;dKxG61plo8FgnNXgSuuAC+9Retkq6SzZl1LwcCulF4GogmJsIX1d+i7iN5udsemTY3ZZ8S4M9g9R&#10;aFYZdLo1dckCIytX/WZKV9yBBxmOOOgMpKy4SDlgNsPBq2zul8yKlAuS4+2WJv//zPKb9Z0jVVlQ&#10;LJRhGkv0AwtFSkGCaIIgk0hRbf0UkfcWsaH5BA2Wupd7FMbMG+l0/MecCOqR7M2WYLREOAon+fFo&#10;ghqOquPxyek4FSDbPbbOh88CNImHgjqsX6KVra99wEAQ2kOiLw+qKq8qpdIl9oy4UI6sGVabcS5M&#10;yNNztdJfoWzl4wH+2rqjGLujFee9GF2k7ouWksMDJ8qQuqDj45NBMnygi5Ft3S8U48/RTbS3CxNv&#10;ysRoRWrOLqvIb8tjOoWNEhGjzDchsTiJzr+mmCqR7CI6oiQS8paHHX4X1Vset3n0nsGE7WNdGXAt&#10;S4eVKZ/7kGWLR5L28o7H0Cya1JV532YLKDfYfQ7aEfaWX1XI9zXz4Y45nFlsK9xD4RY/UgEWCboT&#10;JUtwL3+SRzyOEmopqXEHFNT/XDEnKFFfDA7Zx2Gex6WRLvnJ6Qgvbl+z2NeYlb4AbLwhbjzL0zHi&#10;g+qP0oF+xHU1j15RxQxH3wUN/fEitJsJ1x0X83kC4ZqwLFybe8uj6Vik2GcPzSNzthuTOKk30G8L&#10;Nn01LS02vjQwXwWQVRqlyHPLasc/rpjUrt06jDts/55Qu6U9+wUAAP//AwBQSwMEFAAGAAgAAAAh&#10;AEngEP/eAAAACAEAAA8AAABkcnMvZG93bnJldi54bWxMj8FOwzAQRO9I/IO1SNyoTZMGGuJUCIQA&#10;cUANfIATL0lEvI5iNw18PcsJbjt6o9mZYre4Qcw4hd6ThsuVAoHUeNtTq+H97eHiGkSIhqwZPKGG&#10;LwywK09PCpNbf6Q9zlVsBYdQyI2GLsYxlzI0HToTVn5EYvbhJ2ciy6mVdjJHDneDXCuVSWd64g+d&#10;GfGuw+azOjgNz/N6jPevL/YxrVSSuf3V91NTa31+ttzegIi4xD8z/Nbn6lByp9ofyAYxaEhVtmEr&#10;A17AfJNsExA1H9sUZFnI/wPKHwAAAP//AwBQSwECLQAUAAYACAAAACEAtoM4kv4AAADhAQAAEwAA&#10;AAAAAAAAAAAAAAAAAAAAW0NvbnRlbnRfVHlwZXNdLnhtbFBLAQItABQABgAIAAAAIQA4/SH/1gAA&#10;AJQBAAALAAAAAAAAAAAAAAAAAC8BAABfcmVscy8ucmVsc1BLAQItABQABgAIAAAAIQBnrEryuAIA&#10;APwFAAAOAAAAAAAAAAAAAAAAAC4CAABkcnMvZTJvRG9jLnhtbFBLAQItABQABgAIAAAAIQBJ4BD/&#10;3gAAAAgBAAAPAAAAAAAAAAAAAAAAABIFAABkcnMvZG93bnJldi54bWxQSwUGAAAAAAQABADzAAAA&#10;HQYAAAAA&#10;" fillcolor="#ffd966 [1943]" strokeweight=".5pt">
            <v:textbox style="mso-next-textbox:#_x0000_s3264">
              <w:txbxContent>
                <w:p w:rsidR="00325CF1" w:rsidRDefault="00325CF1" w:rsidP="009E1A08"/>
              </w:txbxContent>
            </v:textbox>
          </v:shape>
        </w:pict>
      </w:r>
      <w:r w:rsidR="009E1A08" w:rsidRPr="00F60EF0">
        <w:rPr>
          <w:rFonts w:asciiTheme="majorBidi" w:hAnsiTheme="majorBidi" w:cstheme="majorBidi"/>
          <w:sz w:val="24"/>
          <w:szCs w:val="24"/>
        </w:rPr>
        <w:t xml:space="preserve">           d</w:t>
      </w:r>
      <w:r w:rsidR="009E1A08" w:rsidRPr="00F60EF0">
        <w:rPr>
          <w:rFonts w:asciiTheme="majorBidi" w:hAnsiTheme="majorBidi" w:cstheme="majorBidi"/>
          <w:sz w:val="24"/>
          <w:szCs w:val="24"/>
          <w:vertAlign w:val="subscript"/>
        </w:rPr>
        <w:t>0</w:t>
      </w:r>
      <w:r w:rsidR="009E1A08" w:rsidRPr="00F60EF0">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009E1A08" w:rsidRPr="00F60EF0">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m:t>
                </m:r>
              </m:e>
              <m:sup>
                <m:r>
                  <w:rPr>
                    <w:rFonts w:ascii="Cambria Math" w:hAnsi="Cambria Math" w:cstheme="majorBidi"/>
                    <w:sz w:val="24"/>
                    <w:szCs w:val="24"/>
                  </w:rPr>
                  <m:t>2</m:t>
                </m:r>
              </m:sup>
            </m:sSup>
          </m:num>
          <m:den>
            <m:r>
              <w:rPr>
                <w:rFonts w:ascii="Cambria Math" w:hAnsi="Cambria Math" w:cstheme="majorBidi"/>
                <w:sz w:val="24"/>
                <w:szCs w:val="24"/>
              </w:rPr>
              <m:t>(fl±e)</m:t>
            </m:r>
          </m:den>
        </m:f>
      </m:oMath>
    </w:p>
    <w:p w:rsidR="009E1A08" w:rsidRPr="00F60EF0" w:rsidRDefault="009E1A08" w:rsidP="00F60EF0">
      <w:pPr>
        <w:rPr>
          <w:rFonts w:asciiTheme="majorBidi" w:hAnsiTheme="majorBidi" w:cstheme="majorBidi"/>
          <w:sz w:val="24"/>
          <w:szCs w:val="24"/>
        </w:rPr>
      </w:pPr>
      <w:r w:rsidRPr="00F60EF0">
        <w:rPr>
          <w:rFonts w:asciiTheme="majorBidi" w:hAnsiTheme="majorBidi" w:cstheme="majorBidi"/>
          <w:sz w:val="24"/>
          <w:szCs w:val="24"/>
        </w:rPr>
        <w:t xml:space="preserve">           d</w:t>
      </w:r>
      <w:r w:rsidRPr="00F60EF0">
        <w:rPr>
          <w:rFonts w:asciiTheme="majorBidi" w:hAnsiTheme="majorBidi" w:cstheme="majorBidi"/>
          <w:sz w:val="24"/>
          <w:szCs w:val="24"/>
          <w:vertAlign w:val="subscript"/>
        </w:rPr>
        <w:t>0</w:t>
      </w:r>
      <w:r w:rsidRPr="00F60EF0">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F60EF0">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80</m:t>
                </m:r>
              </m:e>
              <m:sup>
                <m:r>
                  <w:rPr>
                    <w:rFonts w:ascii="Cambria Math" w:hAnsi="Cambria Math" w:cstheme="majorBidi"/>
                    <w:sz w:val="24"/>
                    <w:szCs w:val="24"/>
                  </w:rPr>
                  <m:t>2</m:t>
                </m:r>
              </m:sup>
            </m:sSup>
          </m:num>
          <m:den>
            <m:r>
              <w:rPr>
                <w:rFonts w:ascii="Cambria Math" w:hAnsi="Cambria Math" w:cstheme="majorBidi"/>
                <w:sz w:val="24"/>
                <w:szCs w:val="24"/>
              </w:rPr>
              <m:t>(0.39+0.052)</m:t>
            </m:r>
          </m:den>
        </m:f>
      </m:oMath>
      <w:r w:rsidRPr="00F60EF0">
        <w:rPr>
          <w:rFonts w:asciiTheme="majorBidi" w:hAnsiTheme="majorBidi" w:cstheme="majorBidi"/>
          <w:sz w:val="24"/>
          <w:szCs w:val="24"/>
        </w:rPr>
        <w:t xml:space="preserve"> =    57.91 m</w:t>
      </w:r>
    </w:p>
    <w:p w:rsidR="00F60EF0" w:rsidRPr="00F60EF0" w:rsidRDefault="00F60EF0" w:rsidP="00F60EF0">
      <w:pPr>
        <w:rPr>
          <w:rFonts w:asciiTheme="majorBidi" w:hAnsiTheme="majorBidi" w:cstheme="majorBidi"/>
          <w:sz w:val="24"/>
          <w:szCs w:val="24"/>
        </w:rPr>
      </w:pPr>
    </w:p>
    <w:p w:rsidR="009E1A08" w:rsidRPr="00F60EF0" w:rsidRDefault="009E1A08" w:rsidP="009E1A08">
      <w:pPr>
        <w:pStyle w:val="Paragraphedeliste"/>
        <w:numPr>
          <w:ilvl w:val="0"/>
          <w:numId w:val="7"/>
        </w:numPr>
        <w:spacing w:after="296" w:line="353" w:lineRule="auto"/>
        <w:rPr>
          <w:rFonts w:asciiTheme="majorBidi" w:hAnsiTheme="majorBidi" w:cstheme="majorBidi"/>
          <w:sz w:val="24"/>
          <w:szCs w:val="24"/>
        </w:rPr>
      </w:pPr>
      <w:r w:rsidRPr="00F60EF0">
        <w:rPr>
          <w:rFonts w:asciiTheme="majorBidi" w:hAnsiTheme="majorBidi" w:cstheme="majorBidi"/>
          <w:sz w:val="24"/>
          <w:szCs w:val="24"/>
        </w:rPr>
        <w:t>En pente : e = -0.052</w:t>
      </w:r>
    </w:p>
    <w:p w:rsidR="009E1A08" w:rsidRPr="00F60EF0" w:rsidRDefault="006C124D" w:rsidP="009E1A08">
      <w:pPr>
        <w:pStyle w:val="Paragraphedeliste"/>
        <w:ind w:left="927"/>
        <w:rPr>
          <w:rFonts w:asciiTheme="majorBidi" w:hAnsiTheme="majorBidi" w:cstheme="majorBidi"/>
          <w:sz w:val="24"/>
          <w:szCs w:val="24"/>
        </w:rPr>
      </w:pPr>
      <w:r>
        <w:rPr>
          <w:rFonts w:asciiTheme="majorBidi" w:hAnsiTheme="majorBidi" w:cstheme="majorBidi"/>
          <w:noProof/>
          <w:sz w:val="24"/>
          <w:szCs w:val="24"/>
        </w:rPr>
        <w:pict>
          <v:shape id="Zone de texte 9" o:spid="_x0000_s3265" type="#_x0000_t202" style="position:absolute;left:0;text-align:left;margin-left:157.5pt;margin-top:32.25pt;width:50.2pt;height:28.8pt;z-index:-25161932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WLCdwIAAPQEAAAOAAAAZHJzL2Uyb0RvYy54bWysVE1v2zAMvQ/YfxB0X+2kSdYGdYosRYYB&#10;XVugHQrspshyYkwWNUlJ3P36Pclx+rGdhl1k8UOP5CPpi8u20WynnK/JFHxwknOmjKSyNuuCf3tY&#10;fjjjzAdhSqHJqII/Kc8vZ+/fXeztVA1pQ7pUjgHE+OneFnwTgp1mmZcb1Qh/QlYZGCtyjQgQ3Tor&#10;ndgDvdHZMM8n2Z5caR1J5T20V52RzxJ+VSkZbqvKq8B0wZFbSKdL5yqe2exCTNdO2E0tD2mIf8ii&#10;EbVB0CPUlQiCbV39B1RTS0eeqnAiqcmoqmqpUg2oZpC/qeZ+I6xKtYAcb480+f8HK292d47VZcHP&#10;OTOiQYu+o1GsVCyoNih2HinaWz+F572Fb2g/UYtW93oPZay8rVwTv6iJwQ6yn44EA4lJKM9Gp8Mz&#10;WCRMp5Pxx0lqQPb82DofPitqWLwU3KF/iVaxu/YBicC1d4mxPOm6XNZaJ8GtVwvt2E6g18vlIs/z&#10;9FZvm69UduoJlIemQ43R6NSjXg1838GkWK/wtWH7gk9Oxx3sK1tM6hh7pYX8EemJaM8ZQtImJqrS&#10;XB4KitR2FMZbaFdt6sa4p3dF5RNYd9SNrrdyWSPYtfDhTjjMKujE/oVbHJUmZEiHG2cbcr/+po/+&#10;GCFYOdtj9gvuf26FU5zpLwbDdT4YjeKyJGE0/jiE4F5aVi8tZtssCJQPsOlWpmv0D7q/Vo6aR6zp&#10;PEaFSRiJ2AUP/XURuo3Emks1nycnrIcV4drcWxmhI2+R5If2UTh7GI84oTfUb4mYvpmSzje+NDTf&#10;BqrqNEKR545VdCgKWK3Uq8NvIO7uSzl5Pf+sZr8BAAD//wMAUEsDBBQABgAIAAAAIQCLgnLH3gAA&#10;AAgBAAAPAAAAZHJzL2Rvd25yZXYueG1sTI9BT4NAFITvJv6HzTPxZpeSSoHyaNREr41Vkx638Aoo&#10;+5awuwX99a6nepzMZOabYjvrXpxptJ1hhOUiAkFcmbrjBuH97fkuBWGd4lr1hgnhmyxsy+urQuW1&#10;mfiVznvXiFDCNlcIrXNDLqWtWtLKLsxAHLyTGbVyQY6NrEc1hXLdyziKEqlVx2GhVQM9tVR97b1G&#10;0C/+x8e7j8q4x2w3+c/DcpAHxNub+WEDwtHsLmH4ww/oUAamo/FcW9EjrFbrLEQRshhE8O/TaA3i&#10;iJAkKciykP8PlL8AAAD//wMAUEsBAi0AFAAGAAgAAAAhALaDOJL+AAAA4QEAABMAAAAAAAAAAAAA&#10;AAAAAAAAAFtDb250ZW50X1R5cGVzXS54bWxQSwECLQAUAAYACAAAACEAOP0h/9YAAACUAQAACwAA&#10;AAAAAAAAAAAAAAAvAQAAX3JlbHMvLnJlbHNQSwECLQAUAAYACAAAACEABGFiwncCAAD0BAAADgAA&#10;AAAAAAAAAAAAAAAuAgAAZHJzL2Uyb0RvYy54bWxQSwECLQAUAAYACAAAACEAi4Jyx94AAAAIAQAA&#10;DwAAAAAAAAAAAAAAAADRBAAAZHJzL2Rvd25yZXYueG1sUEsFBgAAAAAEAAQA8wAAANwFAAAAAA==&#10;" fillcolor="#ffd966" strokeweight=".5pt">
            <v:textbox style="mso-next-textbox:#Zone de texte 9">
              <w:txbxContent>
                <w:p w:rsidR="00325CF1" w:rsidRDefault="00325CF1" w:rsidP="009E1A08"/>
              </w:txbxContent>
            </v:textbox>
          </v:shape>
        </w:pict>
      </w:r>
      <w:r w:rsidR="009E1A08" w:rsidRPr="00F60EF0">
        <w:rPr>
          <w:rFonts w:asciiTheme="majorBidi" w:hAnsiTheme="majorBidi" w:cstheme="majorBidi"/>
          <w:sz w:val="24"/>
          <w:szCs w:val="24"/>
        </w:rPr>
        <w:t>d</w:t>
      </w:r>
      <w:r w:rsidR="009E1A08" w:rsidRPr="00F60EF0">
        <w:rPr>
          <w:rFonts w:asciiTheme="majorBidi" w:hAnsiTheme="majorBidi" w:cstheme="majorBidi"/>
          <w:sz w:val="24"/>
          <w:szCs w:val="24"/>
          <w:vertAlign w:val="subscript"/>
        </w:rPr>
        <w:t>0</w:t>
      </w:r>
      <w:r w:rsidR="009E1A08" w:rsidRPr="00F60EF0">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009E1A08" w:rsidRPr="00F60EF0">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V</m:t>
                </m:r>
              </m:e>
              <m:sup>
                <m:r>
                  <w:rPr>
                    <w:rFonts w:ascii="Cambria Math" w:hAnsi="Cambria Math" w:cstheme="majorBidi"/>
                    <w:sz w:val="24"/>
                    <w:szCs w:val="24"/>
                  </w:rPr>
                  <m:t>2</m:t>
                </m:r>
              </m:sup>
            </m:sSup>
          </m:num>
          <m:den>
            <m:r>
              <w:rPr>
                <w:rFonts w:ascii="Cambria Math" w:hAnsi="Cambria Math" w:cstheme="majorBidi"/>
                <w:sz w:val="24"/>
                <w:szCs w:val="24"/>
              </w:rPr>
              <m:t>(fl±e)</m:t>
            </m:r>
          </m:den>
        </m:f>
      </m:oMath>
    </w:p>
    <w:p w:rsidR="009E1A08" w:rsidRPr="00F60EF0" w:rsidRDefault="009E1A08" w:rsidP="009E1A08">
      <w:pPr>
        <w:rPr>
          <w:rFonts w:asciiTheme="majorBidi" w:hAnsiTheme="majorBidi" w:cstheme="majorBidi"/>
          <w:sz w:val="24"/>
          <w:szCs w:val="24"/>
        </w:rPr>
      </w:pPr>
      <w:r w:rsidRPr="00F60EF0">
        <w:rPr>
          <w:rFonts w:asciiTheme="majorBidi" w:hAnsiTheme="majorBidi" w:cstheme="majorBidi"/>
          <w:sz w:val="24"/>
          <w:szCs w:val="24"/>
        </w:rPr>
        <w:t xml:space="preserve">            d</w:t>
      </w:r>
      <w:r w:rsidRPr="00F60EF0">
        <w:rPr>
          <w:rFonts w:asciiTheme="majorBidi" w:hAnsiTheme="majorBidi" w:cstheme="majorBidi"/>
          <w:sz w:val="24"/>
          <w:szCs w:val="24"/>
          <w:vertAlign w:val="subscript"/>
        </w:rPr>
        <w:t>0</w:t>
      </w:r>
      <w:r w:rsidRPr="00F60EF0">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m:t>
            </m:r>
          </m:num>
          <m:den>
            <m:r>
              <w:rPr>
                <w:rFonts w:ascii="Cambria Math" w:hAnsi="Cambria Math" w:cstheme="majorBidi"/>
                <w:sz w:val="24"/>
                <w:szCs w:val="24"/>
              </w:rPr>
              <m:t>1000</m:t>
            </m:r>
          </m:den>
        </m:f>
      </m:oMath>
      <w:r w:rsidRPr="00F60EF0">
        <w:rPr>
          <w:rFonts w:asciiTheme="majorBidi" w:hAnsiTheme="majorBidi" w:cstheme="majorBidi"/>
          <w:sz w:val="24"/>
          <w:szCs w:val="24"/>
        </w:rPr>
        <w:t xml:space="preserve">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80</m:t>
                </m:r>
              </m:e>
              <m:sup>
                <m:r>
                  <w:rPr>
                    <w:rFonts w:ascii="Cambria Math" w:hAnsi="Cambria Math" w:cstheme="majorBidi"/>
                    <w:sz w:val="24"/>
                    <w:szCs w:val="24"/>
                  </w:rPr>
                  <m:t>2</m:t>
                </m:r>
              </m:sup>
            </m:sSup>
          </m:num>
          <m:den>
            <m:r>
              <w:rPr>
                <w:rFonts w:ascii="Cambria Math" w:hAnsi="Cambria Math" w:cstheme="majorBidi"/>
                <w:sz w:val="24"/>
                <w:szCs w:val="24"/>
              </w:rPr>
              <m:t>(0.39-0.052)</m:t>
            </m:r>
          </m:den>
        </m:f>
      </m:oMath>
      <w:r w:rsidRPr="00F60EF0">
        <w:rPr>
          <w:rFonts w:asciiTheme="majorBidi" w:hAnsiTheme="majorBidi" w:cstheme="majorBidi"/>
          <w:sz w:val="24"/>
          <w:szCs w:val="24"/>
        </w:rPr>
        <w:t xml:space="preserve"> =  83.12 m</w:t>
      </w:r>
    </w:p>
    <w:p w:rsidR="009E1A08" w:rsidRPr="002075BB" w:rsidRDefault="009E1A08" w:rsidP="009E1A08">
      <w:pPr>
        <w:rPr>
          <w:rFonts w:asciiTheme="majorBidi" w:hAnsiTheme="majorBidi" w:cstheme="majorBidi"/>
          <w:b/>
          <w:bCs/>
          <w:sz w:val="24"/>
          <w:szCs w:val="28"/>
          <w:u w:val="single"/>
        </w:rPr>
      </w:pPr>
      <w:r w:rsidRPr="002075BB">
        <w:rPr>
          <w:rFonts w:asciiTheme="majorBidi" w:hAnsiTheme="majorBidi" w:cstheme="majorBidi"/>
          <w:b/>
          <w:bCs/>
          <w:sz w:val="24"/>
          <w:szCs w:val="28"/>
          <w:u w:val="single"/>
        </w:rPr>
        <w:t>Distance d’arrêt :</w:t>
      </w:r>
    </w:p>
    <w:p w:rsidR="009E1A08" w:rsidRPr="00E63D64" w:rsidRDefault="009E1A08" w:rsidP="009E1A08">
      <w:pPr>
        <w:pStyle w:val="Paragraphedeliste"/>
        <w:numPr>
          <w:ilvl w:val="0"/>
          <w:numId w:val="8"/>
        </w:numPr>
        <w:spacing w:after="296" w:line="353" w:lineRule="auto"/>
        <w:rPr>
          <w:rFonts w:asciiTheme="majorBidi" w:hAnsiTheme="majorBidi" w:cstheme="majorBidi"/>
          <w:b/>
          <w:bCs/>
          <w:sz w:val="24"/>
          <w:szCs w:val="28"/>
        </w:rPr>
      </w:pPr>
      <w:r w:rsidRPr="00E63D64">
        <w:rPr>
          <w:rFonts w:asciiTheme="majorBidi" w:hAnsiTheme="majorBidi" w:cstheme="majorBidi"/>
          <w:b/>
          <w:bCs/>
          <w:sz w:val="24"/>
          <w:szCs w:val="28"/>
        </w:rPr>
        <w:t>En alignement droit :</w:t>
      </w:r>
    </w:p>
    <w:p w:rsidR="009E1A08" w:rsidRDefault="006C124D" w:rsidP="002075BB">
      <w:pPr>
        <w:pStyle w:val="Paragraphedeliste"/>
        <w:ind w:left="345"/>
        <w:rPr>
          <w:rFonts w:asciiTheme="majorBidi" w:hAnsiTheme="majorBidi" w:cstheme="majorBidi"/>
          <w:sz w:val="24"/>
          <w:szCs w:val="28"/>
          <w:lang w:val="en-US"/>
        </w:rPr>
      </w:pPr>
      <w:r>
        <w:rPr>
          <w:rFonts w:asciiTheme="majorBidi" w:hAnsiTheme="majorBidi" w:cstheme="majorBidi"/>
          <w:noProof/>
          <w:sz w:val="24"/>
          <w:szCs w:val="28"/>
        </w:rPr>
        <w:pict>
          <v:shape id="Flèche droite 10" o:spid="_x0000_s3266" type="#_x0000_t13" style="position:absolute;left:0;text-align:left;margin-left:198.4pt;margin-top:1.9pt;width:27.2pt;height:9.6pt;z-index:2516981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IUwfQIAADkFAAAOAAAAZHJzL2Uyb0RvYy54bWysVM1uEzEQviPxDpbvdLMhBRp1U0WtipCq&#10;NqJFPbteO2vh9Zixk014It6DF2Ps3WxLKRdEDhuP5/+bb3x6tmst2yoMBlzFy6MJZ8pJqI1bV/zL&#10;3eWbD5yFKFwtLDhV8b0K/Gzx+tVp5+dqCg3YWiGjIC7MO1/xJkY/L4ogG9WKcAReOVJqwFZEEnFd&#10;1Cg6it7aYjqZvCs6wNojSBUC3V70Sr7I8bVWMt5oHVRktuJUW8xfzN+H9C0Wp2K+RuEbI4cyxD9U&#10;0QrjKOkY6kJEwTZo/gjVGokQQMcjCW0BWhupcg/UTTl51s1tI7zKvRA4wY8whf8XVl5vV8hMTbMj&#10;eJxoaUaX9ucPwp/VCCYqRgpCqfNhTsa3foWDFOiYWt5pbNM/NcN2Gdn9iKzaRSbp8u3seDajBJJU&#10;5bQ8meaYxaOzxxA/KmhZOlQczbqJS0ToMqpiexUipSWHgyEJqaS+iHyKe6tSHdZ9VppaorTT7J3J&#10;pM4tsq0gGtRfy/66EbXqr44n9EtdUoLROks5WIqqjbVj3CFAIunvcfsQg21yU5mDo+PkbwX1jqN1&#10;zggujo6tcYAvOdtYDoXr3v4ATA9HQuYB6j0NGaFnf/Dy0hDKVyLElUCiOw2GVjje0Edb6CoOw4mz&#10;BvD7S/fJnlhIWs46Wp+Kh28bgYoz+8kRP0/KPO+Yhdnxexo4w6eah6cat2nPgUZT0mPhZT4m+2gP&#10;R43Q3tOmL1NWUgknKXfFZcSDcB77taa3QqrlMpvRjnkRr9ytlyl4QjXx5253L9APVIvE0Ws4rJqY&#10;P+Nab5s8HSw3EbTJRHzEdcCb9jMTZnhL0gPwVM5Wjy/e4hcAAAD//wMAUEsDBBQABgAIAAAAIQD1&#10;oVYn3gAAAAgBAAAPAAAAZHJzL2Rvd25yZXYueG1sTI/BTsMwEETvSPyDtUhcKuo0JWkb4lQVEqde&#10;oPAB23iJI+J1iN0k8PWYExxHM5p5U+5n24mRBt86VrBaJiCIa6dbbhS8vT7dbUH4gKyxc0wKvsjD&#10;vrq+KrHQbuIXGk+hEbGEfYEKTAh9IaWvDVn0S9cTR+/dDRZDlEMj9YBTLLedTJMklxZbjgsGe3o0&#10;VH+cLlbB8fnzezFmtKsXrTkcEddmkqzU7c18eAARaA5/YfjFj+hQRaazu7D2olOQrXZpjCrY3oOI&#10;frZZ5yDOCtJNDrIq5f8D1Q8AAAD//wMAUEsBAi0AFAAGAAgAAAAhALaDOJL+AAAA4QEAABMAAAAA&#10;AAAAAAAAAAAAAAAAAFtDb250ZW50X1R5cGVzXS54bWxQSwECLQAUAAYACAAAACEAOP0h/9YAAACU&#10;AQAACwAAAAAAAAAAAAAAAAAvAQAAX3JlbHMvLnJlbHNQSwECLQAUAAYACAAAACEA8DSFMH0CAAA5&#10;BQAADgAAAAAAAAAAAAAAAAAuAgAAZHJzL2Uyb0RvYy54bWxQSwECLQAUAAYACAAAACEA9aFWJ94A&#10;AAAIAQAADwAAAAAAAAAAAAAAAADXBAAAZHJzL2Rvd25yZXYueG1sUEsFBgAAAAAEAAQA8wAAAOIF&#10;AAAAAA==&#10;" adj="17788" fillcolor="black [3200]" strokecolor="black [1600]" strokeweight="1pt"/>
        </w:pict>
      </w:r>
      <w:r w:rsidR="002075BB">
        <w:rPr>
          <w:rFonts w:asciiTheme="majorBidi" w:hAnsiTheme="majorBidi" w:cstheme="majorBidi"/>
          <w:sz w:val="24"/>
          <w:szCs w:val="28"/>
          <w:lang w:val="en-US"/>
        </w:rPr>
        <w:t xml:space="preserve">On a     Vr = 80 km/h        t = 1.8s                  </w:t>
      </w:r>
      <w:r w:rsidR="009E1A08" w:rsidRPr="002075BB">
        <w:rPr>
          <w:rFonts w:asciiTheme="majorBidi" w:hAnsiTheme="majorBidi" w:cstheme="majorBidi"/>
          <w:sz w:val="24"/>
          <w:szCs w:val="28"/>
          <w:lang w:val="en-US"/>
        </w:rPr>
        <w:t xml:space="preserve">   d = d0 +0.50Vr</w:t>
      </w:r>
    </w:p>
    <w:p w:rsidR="002075BB" w:rsidRPr="002075BB" w:rsidRDefault="002075BB" w:rsidP="002075BB">
      <w:pPr>
        <w:pStyle w:val="Paragraphedeliste"/>
        <w:ind w:left="345"/>
        <w:rPr>
          <w:rFonts w:asciiTheme="majorBidi" w:hAnsiTheme="majorBidi" w:cstheme="majorBidi"/>
          <w:sz w:val="16"/>
          <w:szCs w:val="18"/>
          <w:lang w:val="en-US"/>
        </w:rPr>
      </w:pP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En palier</w:t>
      </w:r>
      <w:r w:rsidRPr="002075BB">
        <w:rPr>
          <w:rFonts w:asciiTheme="majorBidi" w:hAnsiTheme="majorBidi" w:cstheme="majorBidi"/>
          <w:sz w:val="24"/>
          <w:szCs w:val="28"/>
        </w:rPr>
        <w:t xml:space="preserve"> : d = 65.64 + (0.50×80) = 105.64 m</w:t>
      </w: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 xml:space="preserve">En rampe </w:t>
      </w:r>
      <w:r w:rsidRPr="002075BB">
        <w:rPr>
          <w:rFonts w:asciiTheme="majorBidi" w:hAnsiTheme="majorBidi" w:cstheme="majorBidi"/>
          <w:sz w:val="24"/>
          <w:szCs w:val="28"/>
        </w:rPr>
        <w:t>: d = 57.91+ (0.50×80) = 97.91 m</w:t>
      </w: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 xml:space="preserve">En pente </w:t>
      </w:r>
      <w:r w:rsidRPr="002075BB">
        <w:rPr>
          <w:rFonts w:asciiTheme="majorBidi" w:hAnsiTheme="majorBidi" w:cstheme="majorBidi"/>
          <w:sz w:val="24"/>
          <w:szCs w:val="28"/>
        </w:rPr>
        <w:t xml:space="preserve">: d =83.12 + (0.50×80) = </w:t>
      </w:r>
      <w:r w:rsidR="00446AEA" w:rsidRPr="002075BB">
        <w:rPr>
          <w:rFonts w:asciiTheme="majorBidi" w:hAnsiTheme="majorBidi" w:cstheme="majorBidi"/>
          <w:sz w:val="24"/>
          <w:szCs w:val="28"/>
        </w:rPr>
        <w:t>123.12 m</w:t>
      </w:r>
    </w:p>
    <w:p w:rsidR="009E1A08" w:rsidRPr="00E63D64" w:rsidRDefault="009E1A08" w:rsidP="009E1A08">
      <w:pPr>
        <w:rPr>
          <w:rFonts w:asciiTheme="majorBidi" w:hAnsiTheme="majorBidi" w:cstheme="majorBidi"/>
          <w:b/>
          <w:bCs/>
          <w:sz w:val="24"/>
          <w:szCs w:val="28"/>
        </w:rPr>
      </w:pPr>
      <w:r w:rsidRPr="00E63D64">
        <w:rPr>
          <w:rFonts w:asciiTheme="majorBidi" w:hAnsiTheme="majorBidi" w:cstheme="majorBidi"/>
          <w:b/>
          <w:bCs/>
          <w:sz w:val="24"/>
          <w:szCs w:val="28"/>
        </w:rPr>
        <w:t>b) En courbe :</w:t>
      </w:r>
    </w:p>
    <w:p w:rsidR="009E1A08" w:rsidRPr="002075BB" w:rsidRDefault="006C124D" w:rsidP="009E1A08">
      <w:pPr>
        <w:pStyle w:val="Paragraphedeliste"/>
        <w:ind w:left="345"/>
        <w:rPr>
          <w:rFonts w:asciiTheme="majorBidi" w:hAnsiTheme="majorBidi" w:cstheme="majorBidi"/>
          <w:sz w:val="24"/>
          <w:szCs w:val="28"/>
          <w:lang w:val="en-US"/>
        </w:rPr>
      </w:pPr>
      <w:r>
        <w:rPr>
          <w:rFonts w:asciiTheme="majorBidi" w:hAnsiTheme="majorBidi" w:cstheme="majorBidi"/>
          <w:noProof/>
          <w:sz w:val="24"/>
          <w:szCs w:val="28"/>
        </w:rPr>
        <w:pict>
          <v:shape id="Flèche droite 7" o:spid="_x0000_s3267" type="#_x0000_t13" style="position:absolute;left:0;text-align:left;margin-left:206pt;margin-top:2pt;width:27.2pt;height:9.6pt;z-index:2517002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1jkjgIAAEMFAAAOAAAAZHJzL2Uyb0RvYy54bWysVM1OGzEQvlfqO1i+l03S0MCKDYpAqSoh&#10;QALEefB6s5b817GTTfpEfY++WMfeDQTooaqag+PZ+f++GZ+db41mG4lBOVvx8dGIM2mFq5VdVfzh&#10;fvnphLMQwdagnZUV38nAz+cfP5x1vpQT1zpdS2QUxIay8xVvY/RlUQTRSgPhyHlpSdk4NBBJxFVR&#10;I3QU3ehiMhp9KTqHtUcnZAj09bJX8nmO3zRSxJumCTIyXXGqLeYT8/mUzmJ+BuUKwbdKDGXAP1Rh&#10;QFlK+hzqEiKwNap3oYwS6IJr4pFwpnBNo4TMPVA349Gbbu5a8DL3QuAE/wxT+H9hxfXmFpmqKz7j&#10;zIIhipb610+Cn9XoVJRsljDqfCjJ9M7f4iAFuqaGtw2a9E+tsG3GdfeMq9xGJujj5+nxdEroC1KN&#10;J+PTSca9eHH2GOJX6QxLl4qjWrVxgei6jClsrkKktOSwN0wZg9OqXiqts7ALFxrZBohnGo/adfeU&#10;nTMNIZKCSsq/1AuFeeWqLetSXbNRKhFoCBsN5CqMJ1iCXXEGekXTLSLmel55h79MnItsoZZ9jcep&#10;nH01OcT7wlKzlxDa3iNnTR5QGuIFmVam4ieHbWmbtDKP/QBZIq6nKt2eXL0jutH1exC8WCpKckUg&#10;3QLS4BMCtMzxho5GO4LFDTfOWoc//vQ92dM8kpazjhaJIPu+BpSE/TdLk3o6ztzHLEyPZ0Q+w0PN&#10;06HGrs2FIw7H9Gx4ka/JPur9tUFnHmnnFykrqcAKyt2TMwgXsV9wejWEXCyyGW2bh3hl77xIwRNO&#10;Cd777SOgH8Yu0sRcu/3SQflm7nrb5GndYh1do/JQvuBKDCaBNjVzObwq6Sk4lLPVy9s3/w0AAP//&#10;AwBQSwMEFAAGAAgAAAAhADO3fjLcAAAACAEAAA8AAABkcnMvZG93bnJldi54bWxMj8FOwzAQRO9I&#10;/IO1SNyok0DSELKpKiRuIEGLenbjxYmI11HspuHvMSd6HM1o5k29WewgZpp87xghXSUgiFunezYI&#10;n/uXuxKED4q1GhwTwg952DTXV7WqtDvzB827YEQsYV8phC6EsZLStx1Z5VduJI7el5usClFORupJ&#10;nWO5HWSWJIW0que40KmRnjtqv3cni7Dfzub17Z0TmecpyVIfzEFniLc3y/YJRKAl/IfhDz+iQxOZ&#10;ju7E2osBIU8fsxhFKB9ARD9f3xcgjgjZugDZ1PLyQPMLAAD//wMAUEsBAi0AFAAGAAgAAAAhALaD&#10;OJL+AAAA4QEAABMAAAAAAAAAAAAAAAAAAAAAAFtDb250ZW50X1R5cGVzXS54bWxQSwECLQAUAAYA&#10;CAAAACEAOP0h/9YAAACUAQAACwAAAAAAAAAAAAAAAAAvAQAAX3JlbHMvLnJlbHNQSwECLQAUAAYA&#10;CAAAACEAo49Y5I4CAABDBQAADgAAAAAAAAAAAAAAAAAuAgAAZHJzL2Uyb0RvYy54bWxQSwECLQAU&#10;AAYACAAAACEAM7d+MtwAAAAIAQAADwAAAAAAAAAAAAAAAADoBAAAZHJzL2Rvd25yZXYueG1sUEsF&#10;BgAAAAAEAAQA8wAAAPEFAAAAAA==&#10;" adj="17788" fillcolor="windowText" strokeweight="1pt"/>
        </w:pict>
      </w:r>
      <w:r w:rsidR="009E1A08" w:rsidRPr="002075BB">
        <w:rPr>
          <w:rFonts w:asciiTheme="majorBidi" w:hAnsiTheme="majorBidi" w:cstheme="majorBidi"/>
          <w:sz w:val="24"/>
          <w:szCs w:val="28"/>
          <w:lang w:val="en-US"/>
        </w:rPr>
        <w:t>On a     Vr = 8</w:t>
      </w:r>
      <w:r w:rsidR="002075BB">
        <w:rPr>
          <w:rFonts w:asciiTheme="majorBidi" w:hAnsiTheme="majorBidi" w:cstheme="majorBidi"/>
          <w:sz w:val="24"/>
          <w:szCs w:val="28"/>
          <w:lang w:val="en-US"/>
        </w:rPr>
        <w:t xml:space="preserve">0 km/h     </w:t>
      </w:r>
      <w:r w:rsidR="009E1A08" w:rsidRPr="002075BB">
        <w:rPr>
          <w:rFonts w:asciiTheme="majorBidi" w:hAnsiTheme="majorBidi" w:cstheme="majorBidi"/>
          <w:sz w:val="24"/>
          <w:szCs w:val="28"/>
          <w:lang w:val="en-US"/>
        </w:rPr>
        <w:t xml:space="preserve">      t = 1.8s                    d = 1.25d0 +0.50Vr</w:t>
      </w:r>
    </w:p>
    <w:p w:rsidR="009E1A08" w:rsidRPr="002075BB" w:rsidRDefault="009E1A08" w:rsidP="009E1A08">
      <w:pPr>
        <w:pStyle w:val="Paragraphedeliste"/>
        <w:rPr>
          <w:rFonts w:asciiTheme="majorBidi" w:hAnsiTheme="majorBidi" w:cstheme="majorBidi"/>
          <w:sz w:val="24"/>
          <w:szCs w:val="28"/>
          <w:lang w:val="en-US"/>
        </w:rPr>
      </w:pP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En palier</w:t>
      </w:r>
      <w:r w:rsidRPr="002075BB">
        <w:rPr>
          <w:rFonts w:asciiTheme="majorBidi" w:hAnsiTheme="majorBidi" w:cstheme="majorBidi"/>
          <w:sz w:val="24"/>
          <w:szCs w:val="28"/>
        </w:rPr>
        <w:t xml:space="preserve"> : d = 1.25×65.64 + (0.50×80) = 122.05 m</w:t>
      </w: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 xml:space="preserve">En rampe </w:t>
      </w:r>
      <w:r w:rsidRPr="002075BB">
        <w:rPr>
          <w:rFonts w:asciiTheme="majorBidi" w:hAnsiTheme="majorBidi" w:cstheme="majorBidi"/>
          <w:sz w:val="24"/>
          <w:szCs w:val="28"/>
        </w:rPr>
        <w:t>: d = 1.25 ×57.91+ (0.50×80) = 112.4 m</w:t>
      </w:r>
    </w:p>
    <w:p w:rsidR="009E1A08" w:rsidRPr="002075BB" w:rsidRDefault="009E1A08" w:rsidP="009E1A08">
      <w:pPr>
        <w:pStyle w:val="Paragraphedeliste"/>
        <w:numPr>
          <w:ilvl w:val="0"/>
          <w:numId w:val="7"/>
        </w:numPr>
        <w:spacing w:after="296" w:line="353" w:lineRule="auto"/>
        <w:rPr>
          <w:rFonts w:asciiTheme="majorBidi" w:hAnsiTheme="majorBidi" w:cstheme="majorBidi"/>
          <w:sz w:val="24"/>
          <w:szCs w:val="28"/>
        </w:rPr>
      </w:pPr>
      <w:r w:rsidRPr="002075BB">
        <w:rPr>
          <w:rFonts w:asciiTheme="majorBidi" w:hAnsiTheme="majorBidi" w:cstheme="majorBidi"/>
          <w:sz w:val="24"/>
          <w:szCs w:val="28"/>
          <w:u w:val="single"/>
        </w:rPr>
        <w:t xml:space="preserve">En pente </w:t>
      </w:r>
      <w:r w:rsidRPr="002075BB">
        <w:rPr>
          <w:rFonts w:asciiTheme="majorBidi" w:hAnsiTheme="majorBidi" w:cstheme="majorBidi"/>
          <w:sz w:val="24"/>
          <w:szCs w:val="28"/>
        </w:rPr>
        <w:t>: d =1.25×75.74+ (0.50×80) = 143.9 m</w:t>
      </w:r>
    </w:p>
    <w:p w:rsidR="009E1A08" w:rsidRPr="00E63D64" w:rsidRDefault="009E1A08" w:rsidP="00E63D64">
      <w:pPr>
        <w:rPr>
          <w:rFonts w:asciiTheme="majorBidi" w:hAnsiTheme="majorBidi" w:cstheme="majorBidi"/>
          <w:sz w:val="24"/>
          <w:szCs w:val="28"/>
        </w:rPr>
      </w:pPr>
      <w:r w:rsidRPr="002075BB">
        <w:rPr>
          <w:rFonts w:asciiTheme="majorBidi" w:hAnsiTheme="majorBidi" w:cstheme="majorBidi"/>
          <w:sz w:val="24"/>
          <w:szCs w:val="28"/>
        </w:rPr>
        <w:t>Dvdm = 420 m                                   dvdN =   620m                      dmd = 300 m</w:t>
      </w:r>
    </w:p>
    <w:p w:rsidR="009E1A08" w:rsidRPr="00E63D64" w:rsidRDefault="009E1A08" w:rsidP="00E63D64">
      <w:pPr>
        <w:rPr>
          <w:rFonts w:asciiTheme="majorBidi" w:hAnsiTheme="majorBidi" w:cstheme="majorBidi"/>
          <w:b/>
          <w:bCs/>
          <w:sz w:val="24"/>
          <w:szCs w:val="28"/>
        </w:rPr>
      </w:pPr>
      <w:r w:rsidRPr="00E63D64">
        <w:rPr>
          <w:rFonts w:asciiTheme="majorBidi" w:hAnsiTheme="majorBidi" w:cstheme="majorBidi"/>
          <w:b/>
          <w:bCs/>
          <w:sz w:val="24"/>
          <w:szCs w:val="28"/>
        </w:rPr>
        <w:t>Espacement entre véhicules :</w:t>
      </w:r>
    </w:p>
    <w:p w:rsidR="009E1A08" w:rsidRPr="00E63D64" w:rsidRDefault="009E1A08" w:rsidP="00E63D64">
      <w:pPr>
        <w:rPr>
          <w:rFonts w:asciiTheme="majorBidi" w:hAnsiTheme="majorBidi" w:cstheme="majorBidi"/>
          <w:sz w:val="24"/>
          <w:szCs w:val="28"/>
          <w:vertAlign w:val="superscript"/>
        </w:rPr>
      </w:pPr>
      <w:r w:rsidRPr="00E63D64">
        <w:rPr>
          <w:rFonts w:asciiTheme="majorBidi" w:hAnsiTheme="majorBidi" w:cstheme="majorBidi"/>
          <w:sz w:val="24"/>
          <w:szCs w:val="28"/>
        </w:rPr>
        <w:t xml:space="preserve"> E = 8+0.2v +0.003v</w:t>
      </w:r>
      <w:r w:rsidRPr="00E63D64">
        <w:rPr>
          <w:rFonts w:asciiTheme="majorBidi" w:hAnsiTheme="majorBidi" w:cstheme="majorBidi"/>
          <w:sz w:val="24"/>
          <w:szCs w:val="28"/>
          <w:vertAlign w:val="superscript"/>
        </w:rPr>
        <w:t>2</w:t>
      </w:r>
    </w:p>
    <w:p w:rsidR="009E1A08" w:rsidRPr="00E63D64" w:rsidRDefault="006C124D" w:rsidP="00E63D64">
      <w:pPr>
        <w:rPr>
          <w:rFonts w:asciiTheme="majorBidi" w:hAnsiTheme="majorBidi" w:cstheme="majorBidi"/>
          <w:sz w:val="24"/>
          <w:szCs w:val="28"/>
          <w:vertAlign w:val="superscript"/>
        </w:rPr>
      </w:pPr>
      <w:r w:rsidRPr="006C124D">
        <w:rPr>
          <w:noProof/>
          <w:vertAlign w:val="superscript"/>
        </w:rPr>
        <w:pict>
          <v:rect id="Rectangle 11" o:spid="_x0000_s3268" style="position:absolute;margin-left:133.6pt;margin-top:16.75pt;width:49.4pt;height:24.25pt;z-index:-2516152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rpQIAACwGAAAOAAAAZHJzL2Uyb0RvYy54bWzEVFFvEzEMfkfiP0R5Z3ct7RjVrlPVaQhp&#10;bNM2tOcsl/ROSuKQpL2WX4+TXG9lFB4QEn24xo792f5i+/xiqxXZCOdbMBUdnZSUCMOhbs2qol8f&#10;r96dUeIDMzVTYERFd8LTi/nbN+ednYkxNKBq4QiCGD/rbEWbEOysKDxvhGb+BKwweCnBaRZQdKui&#10;dqxDdK2KcVmeFh242jrgwnvUXuZLOk/4UgoebqX0IhBVUcwtpK9L3+f4LebnbLZyzDYt79Ngf5GF&#10;Zq3BoAPUJQuMrF37C5RuuQMPMpxw0AVI2XKRasBqRuWrah4aZkWqBcnxdqDJ/ztYfrO5c6St8e1G&#10;lBim8Y3ukTVmVkoQ1CFBnfUztHuwd66XPB5jtVvpdPzHOsg2kbobSBXbQDgqR+VkWo6xDTjevT8b&#10;T6fTCFq8eFvnwycBmsRDRR2GT1yyzbUP2XRvEoN5UG191SqVhNgoYqkc2TB8Ysa5MGGc3NVaf4E6&#10;6ycl/vJjoxpbIqtP92rMJrVcREq5/RREmf8RF3OKgYtIfyY8ncJOiZiOMvdC4sshxbneoYBDKkaJ&#10;Ct+wWmT19LclJ8CILJHbAbsHOEZzag7MsrePriKN3OBc5uh/ch48UmQwYXDWrQF3DECFIXK235OU&#10;qYksPUO9w752kAfeW37VYnNdMx/umMMJx12AWyvc4kcq6CoK/YmSBtz3Y/poj4OHt5R0uDEq6r+t&#10;mROUqM8GR/LjaDKJKyYJk+mHMQru8Ob58Mas9RKwY3HqMLt0jPZB7Y/SgX7C5baIUfGKGY6xK8qD&#10;2wvLkDcZrkcuFotkhmvFsnBtHiyP4JHVODyP2yfmbD9hAWfzBvbbhc1eDVq2jZ4GFusAsk1T+MJr&#10;zzeupDQr/fqMO+9QTlYvS37+AwAA//8DAFBLAwQUAAYACAAAACEAT5SmuuEAAAAKAQAADwAAAGRy&#10;cy9kb3ducmV2LnhtbEyPy07DMBBF90j8gzVI7KiTEBoU4lQIqSygi7awYefGk4cSj6PYbUO/nmEF&#10;y9Ec3XtusZrtIE44+c6RgngRgUCqnOmoUfD5sb57BOGDJqMHR6jgGz2syuurQufGnWmHp31oBIeQ&#10;z7WCNoQxl9JXLVrtF25E4l/tJqsDn1MjzaTPHG4HmUTRUlrdETe0esSXFqt+f7QKdnW78evX7ebd&#10;9aZPLxcd119vSt3ezM9PIALO4Q+GX31Wh5KdDu5IxotBQbLMEkYVpNkDCAbS+5i3HJiMsgxkWcj/&#10;E8ofAAAA//8DAFBLAQItABQABgAIAAAAIQC2gziS/gAAAOEBAAATAAAAAAAAAAAAAAAAAAAAAABb&#10;Q29udGVudF9UeXBlc10ueG1sUEsBAi0AFAAGAAgAAAAhADj9If/WAAAAlAEAAAsAAAAAAAAAAAAA&#10;AAAALwEAAF9yZWxzLy5yZWxzUEsBAi0AFAAGAAgAAAAhAAl176ulAgAALAYAAA4AAAAAAAAAAAAA&#10;AAAALgIAAGRycy9lMm9Eb2MueG1sUEsBAi0AFAAGAAgAAAAhAE+UprrhAAAACgEAAA8AAAAAAAAA&#10;AAAAAAAA/wQAAGRycy9kb3ducmV2LnhtbFBLBQYAAAAABAAEAPMAAAANBgAAAAA=&#10;" fillcolor="#f7caac [1301]" strokecolor="#f7caac [1301]" strokeweight="1pt"/>
        </w:pict>
      </w:r>
      <w:r w:rsidR="009E1A08" w:rsidRPr="00E63D64">
        <w:rPr>
          <w:rFonts w:asciiTheme="majorBidi" w:hAnsiTheme="majorBidi" w:cstheme="majorBidi"/>
          <w:sz w:val="24"/>
          <w:szCs w:val="28"/>
        </w:rPr>
        <w:t>E = 8+0.2(80) +0.003(80)</w:t>
      </w:r>
      <w:r w:rsidR="009E1A08" w:rsidRPr="00E63D64">
        <w:rPr>
          <w:rFonts w:asciiTheme="majorBidi" w:hAnsiTheme="majorBidi" w:cstheme="majorBidi"/>
          <w:sz w:val="24"/>
          <w:szCs w:val="28"/>
          <w:vertAlign w:val="superscript"/>
        </w:rPr>
        <w:t>2</w:t>
      </w:r>
    </w:p>
    <w:p w:rsidR="009E1A08" w:rsidRPr="002075BB" w:rsidRDefault="009E1A08" w:rsidP="009E1A08">
      <w:pPr>
        <w:pStyle w:val="Paragraphedeliste"/>
        <w:tabs>
          <w:tab w:val="left" w:pos="2821"/>
        </w:tabs>
        <w:rPr>
          <w:rFonts w:asciiTheme="majorBidi" w:hAnsiTheme="majorBidi" w:cstheme="majorBidi"/>
          <w:sz w:val="24"/>
          <w:szCs w:val="28"/>
        </w:rPr>
      </w:pPr>
      <w:r w:rsidRPr="002075BB">
        <w:rPr>
          <w:rFonts w:asciiTheme="majorBidi" w:hAnsiTheme="majorBidi" w:cstheme="majorBidi"/>
          <w:sz w:val="24"/>
          <w:szCs w:val="28"/>
          <w:vertAlign w:val="superscript"/>
        </w:rPr>
        <w:tab/>
      </w:r>
      <w:r w:rsidRPr="002075BB">
        <w:rPr>
          <w:rFonts w:asciiTheme="majorBidi" w:hAnsiTheme="majorBidi" w:cstheme="majorBidi"/>
          <w:sz w:val="24"/>
          <w:szCs w:val="28"/>
        </w:rPr>
        <w:t>E = 43</w:t>
      </w:r>
    </w:p>
    <w:p w:rsidR="00801BE7" w:rsidRDefault="00801BE7" w:rsidP="00E83113">
      <w:pPr>
        <w:rPr>
          <w:rFonts w:asciiTheme="majorBidi" w:hAnsiTheme="majorBidi" w:cstheme="majorBidi"/>
          <w:sz w:val="28"/>
          <w:szCs w:val="32"/>
        </w:rPr>
        <w:sectPr w:rsidR="00801BE7" w:rsidSect="008B47BF">
          <w:headerReference w:type="default" r:id="rId56"/>
          <w:footerReference w:type="default" r:id="rId57"/>
          <w:pgSz w:w="11906" w:h="16838"/>
          <w:pgMar w:top="1440" w:right="1800" w:bottom="1440" w:left="1800" w:header="708" w:footer="708" w:gutter="0"/>
          <w:pgNumType w:start="38"/>
          <w:cols w:space="708"/>
          <w:docGrid w:linePitch="360"/>
        </w:sectPr>
      </w:pPr>
    </w:p>
    <w:p w:rsidR="006C152A" w:rsidRDefault="006C152A"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801BE7" w:rsidRDefault="00801BE7" w:rsidP="00801BE7">
      <w:pPr>
        <w:jc w:val="center"/>
        <w:rPr>
          <w:rFonts w:asciiTheme="majorBidi" w:hAnsiTheme="majorBidi" w:cstheme="majorBidi"/>
          <w:sz w:val="28"/>
          <w:szCs w:val="32"/>
        </w:rPr>
      </w:pPr>
    </w:p>
    <w:p w:rsidR="00C438D4" w:rsidRDefault="006C124D" w:rsidP="00801BE7">
      <w:pPr>
        <w:jc w:val="center"/>
        <w:rPr>
          <w:rFonts w:asciiTheme="majorBidi" w:hAnsiTheme="majorBidi" w:cstheme="majorBidi"/>
          <w:sz w:val="28"/>
          <w:szCs w:val="32"/>
        </w:rPr>
      </w:pPr>
      <w:r>
        <w:rPr>
          <w:rFonts w:asciiTheme="majorBidi" w:hAnsiTheme="majorBidi" w:cstheme="majorBidi"/>
          <w:noProof/>
          <w:sz w:val="28"/>
          <w:szCs w:val="32"/>
          <w:lang w:eastAsia="fr-FR"/>
        </w:rPr>
        <w:pict>
          <v:shape id="_x0000_s3270" type="#_x0000_t202" style="position:absolute;left:0;text-align:left;margin-left:3.75pt;margin-top:45.4pt;width:436.5pt;height:146.25pt;z-index:25170329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801BE7">
                  <w:pPr>
                    <w:spacing w:after="0"/>
                    <w:jc w:val="center"/>
                    <w:rPr>
                      <w:rStyle w:val="lev"/>
                      <w:rFonts w:asciiTheme="majorBidi" w:hAnsiTheme="majorBidi" w:cstheme="majorBidi"/>
                      <w:sz w:val="6"/>
                      <w:szCs w:val="6"/>
                    </w:rPr>
                  </w:pPr>
                </w:p>
                <w:p w:rsidR="00325CF1" w:rsidRPr="00480F29" w:rsidRDefault="00325CF1" w:rsidP="00801BE7">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V</w:t>
                  </w:r>
                  <w:r w:rsidRPr="00480F29">
                    <w:rPr>
                      <w:rStyle w:val="lev"/>
                      <w:rFonts w:asciiTheme="majorBidi" w:hAnsiTheme="majorBidi" w:cstheme="majorBidi"/>
                      <w:sz w:val="96"/>
                      <w:szCs w:val="96"/>
                    </w:rPr>
                    <w:t> </w:t>
                  </w:r>
                </w:p>
                <w:p w:rsidR="00325CF1" w:rsidRPr="00801BE7" w:rsidRDefault="00325CF1" w:rsidP="00801BE7">
                  <w:pPr>
                    <w:spacing w:after="0"/>
                    <w:jc w:val="center"/>
                    <w:rPr>
                      <w:rFonts w:asciiTheme="majorBidi" w:hAnsiTheme="majorBidi" w:cstheme="majorBidi"/>
                      <w:b/>
                      <w:bCs/>
                      <w:color w:val="000000" w:themeColor="text1"/>
                      <w:sz w:val="90"/>
                      <w:szCs w:val="90"/>
                    </w:rPr>
                  </w:pPr>
                  <w:r w:rsidRPr="00801BE7">
                    <w:rPr>
                      <w:rFonts w:asciiTheme="majorBidi" w:hAnsiTheme="majorBidi" w:cstheme="majorBidi"/>
                      <w:b/>
                      <w:bCs/>
                      <w:color w:val="000000" w:themeColor="text1"/>
                      <w:sz w:val="90"/>
                      <w:szCs w:val="90"/>
                    </w:rPr>
                    <w:t>Tracé en Plan</w:t>
                  </w:r>
                </w:p>
                <w:p w:rsidR="00325CF1" w:rsidRPr="00174A0E" w:rsidRDefault="00325CF1" w:rsidP="00801BE7">
                  <w:pPr>
                    <w:jc w:val="center"/>
                    <w:rPr>
                      <w:rStyle w:val="lev"/>
                      <w:rFonts w:asciiTheme="majorBidi" w:hAnsiTheme="majorBidi" w:cstheme="majorBidi"/>
                      <w:b w:val="0"/>
                      <w:bCs w:val="0"/>
                    </w:rPr>
                  </w:pPr>
                </w:p>
              </w:txbxContent>
            </v:textbox>
            <w10:wrap anchorx="margin"/>
          </v:shape>
        </w:pict>
      </w: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Pr="00C438D4" w:rsidRDefault="00C438D4" w:rsidP="00C438D4">
      <w:pPr>
        <w:rPr>
          <w:rFonts w:asciiTheme="majorBidi" w:hAnsiTheme="majorBidi" w:cstheme="majorBidi"/>
          <w:sz w:val="28"/>
          <w:szCs w:val="32"/>
        </w:rPr>
      </w:pPr>
    </w:p>
    <w:p w:rsidR="00C438D4" w:rsidRDefault="00C438D4" w:rsidP="00C438D4">
      <w:pPr>
        <w:rPr>
          <w:rFonts w:asciiTheme="majorBidi" w:hAnsiTheme="majorBidi" w:cstheme="majorBidi"/>
          <w:sz w:val="28"/>
          <w:szCs w:val="32"/>
        </w:rPr>
      </w:pPr>
    </w:p>
    <w:p w:rsidR="00C438D4" w:rsidRDefault="00C438D4" w:rsidP="00C438D4">
      <w:pPr>
        <w:tabs>
          <w:tab w:val="left" w:pos="5400"/>
        </w:tabs>
        <w:rPr>
          <w:rFonts w:asciiTheme="majorBidi" w:hAnsiTheme="majorBidi" w:cstheme="majorBidi"/>
          <w:sz w:val="28"/>
          <w:szCs w:val="32"/>
        </w:rPr>
        <w:sectPr w:rsidR="00C438D4" w:rsidSect="008B47BF">
          <w:headerReference w:type="default" r:id="rId58"/>
          <w:footerReference w:type="default" r:id="rId59"/>
          <w:pgSz w:w="11906" w:h="16838"/>
          <w:pgMar w:top="1440" w:right="1800" w:bottom="1440" w:left="1800" w:header="708" w:footer="708" w:gutter="0"/>
          <w:pgNumType w:start="38"/>
          <w:cols w:space="708"/>
          <w:docGrid w:linePitch="360"/>
        </w:sectPr>
      </w:pPr>
      <w:r>
        <w:rPr>
          <w:rFonts w:asciiTheme="majorBidi" w:hAnsiTheme="majorBidi" w:cstheme="majorBidi"/>
          <w:sz w:val="28"/>
          <w:szCs w:val="32"/>
        </w:rPr>
        <w:tab/>
      </w:r>
    </w:p>
    <w:p w:rsidR="00C438D4" w:rsidRPr="00470A54" w:rsidRDefault="00C438D4" w:rsidP="00C438D4">
      <w:pPr>
        <w:spacing w:after="0" w:line="276" w:lineRule="auto"/>
        <w:ind w:right="-15"/>
        <w:rPr>
          <w:rFonts w:asciiTheme="majorBidi" w:hAnsiTheme="majorBidi" w:cstheme="majorBidi"/>
          <w:b/>
          <w:sz w:val="28"/>
          <w:szCs w:val="28"/>
          <w:u w:val="single"/>
        </w:rPr>
      </w:pPr>
      <w:r w:rsidRPr="00470A54">
        <w:rPr>
          <w:rFonts w:asciiTheme="majorBidi" w:hAnsiTheme="majorBidi" w:cstheme="majorBidi"/>
          <w:b/>
          <w:bCs/>
          <w:sz w:val="28"/>
          <w:szCs w:val="28"/>
          <w:u w:val="single"/>
        </w:rPr>
        <w:lastRenderedPageBreak/>
        <w:t>V</w:t>
      </w:r>
      <w:r w:rsidRPr="00470A54">
        <w:rPr>
          <w:rFonts w:asciiTheme="majorBidi" w:hAnsiTheme="majorBidi" w:cstheme="majorBidi"/>
          <w:b/>
          <w:sz w:val="28"/>
          <w:szCs w:val="28"/>
          <w:u w:val="single"/>
        </w:rPr>
        <w:t>.1 Introduction</w:t>
      </w:r>
    </w:p>
    <w:p w:rsidR="00C438D4" w:rsidRPr="00C438D4" w:rsidRDefault="00C438D4" w:rsidP="00C438D4">
      <w:pPr>
        <w:spacing w:after="0" w:line="276" w:lineRule="auto"/>
        <w:ind w:right="-15"/>
        <w:rPr>
          <w:rFonts w:asciiTheme="majorBidi" w:hAnsiTheme="majorBidi" w:cstheme="majorBidi"/>
          <w:sz w:val="10"/>
          <w:szCs w:val="10"/>
          <w:u w:val="single"/>
        </w:rPr>
      </w:pPr>
    </w:p>
    <w:p w:rsidR="00C438D4" w:rsidRDefault="00C438D4" w:rsidP="00C438D4">
      <w:pPr>
        <w:spacing w:after="0" w:line="276" w:lineRule="auto"/>
        <w:ind w:right="-15" w:firstLine="284"/>
        <w:jc w:val="both"/>
        <w:rPr>
          <w:rFonts w:asciiTheme="majorBidi" w:hAnsiTheme="majorBidi" w:cstheme="majorBidi"/>
          <w:sz w:val="24"/>
          <w:szCs w:val="28"/>
        </w:rPr>
      </w:pPr>
      <w:r w:rsidRPr="00C438D4">
        <w:rPr>
          <w:rFonts w:asciiTheme="majorBidi" w:hAnsiTheme="majorBidi" w:cstheme="majorBidi"/>
          <w:sz w:val="24"/>
          <w:szCs w:val="28"/>
        </w:rPr>
        <w:t>Lors de l’élaboration de tout projet routier l’ingénieur doit commencer par la recherche du couloir de la route dans le site concerné.</w:t>
      </w:r>
    </w:p>
    <w:p w:rsidR="00C438D4" w:rsidRPr="00C438D4" w:rsidRDefault="00C438D4" w:rsidP="00C438D4">
      <w:pPr>
        <w:spacing w:after="0" w:line="276" w:lineRule="auto"/>
        <w:ind w:right="-15" w:firstLine="284"/>
        <w:jc w:val="both"/>
        <w:rPr>
          <w:rFonts w:asciiTheme="majorBidi" w:hAnsiTheme="majorBidi" w:cstheme="majorBidi"/>
          <w:sz w:val="10"/>
          <w:szCs w:val="12"/>
        </w:rPr>
      </w:pPr>
    </w:p>
    <w:p w:rsidR="00C438D4" w:rsidRDefault="00C438D4" w:rsidP="00C438D4">
      <w:pPr>
        <w:spacing w:after="0" w:line="276" w:lineRule="auto"/>
        <w:ind w:right="-15" w:firstLine="284"/>
        <w:jc w:val="both"/>
        <w:rPr>
          <w:rFonts w:asciiTheme="majorBidi" w:hAnsiTheme="majorBidi" w:cstheme="majorBidi"/>
          <w:sz w:val="24"/>
          <w:szCs w:val="28"/>
        </w:rPr>
      </w:pPr>
      <w:r w:rsidRPr="00C438D4">
        <w:rPr>
          <w:rFonts w:asciiTheme="majorBidi" w:hAnsiTheme="majorBidi" w:cstheme="majorBidi"/>
          <w:sz w:val="24"/>
          <w:szCs w:val="28"/>
        </w:rPr>
        <w:t>Le tracé en plan est une succession de droites reliées par des courbes. Il représente la projection de l’axe routier sur un plan horizontal qui peut être une carte topographique ou un relief schématisé par des courbes de niveau.</w:t>
      </w:r>
    </w:p>
    <w:p w:rsidR="00C438D4" w:rsidRPr="00C438D4" w:rsidRDefault="00C438D4" w:rsidP="00C438D4">
      <w:pPr>
        <w:spacing w:after="0" w:line="276" w:lineRule="auto"/>
        <w:ind w:right="-15" w:firstLine="284"/>
        <w:jc w:val="both"/>
        <w:rPr>
          <w:rFonts w:asciiTheme="majorBidi" w:hAnsiTheme="majorBidi" w:cstheme="majorBidi"/>
          <w:sz w:val="10"/>
          <w:szCs w:val="12"/>
        </w:rPr>
      </w:pPr>
    </w:p>
    <w:p w:rsidR="00C438D4" w:rsidRDefault="00C438D4" w:rsidP="00C438D4">
      <w:pPr>
        <w:spacing w:after="0" w:line="276" w:lineRule="auto"/>
        <w:ind w:right="-15" w:firstLine="284"/>
        <w:jc w:val="both"/>
        <w:rPr>
          <w:rFonts w:asciiTheme="majorBidi" w:hAnsiTheme="majorBidi" w:cstheme="majorBidi"/>
          <w:sz w:val="24"/>
          <w:szCs w:val="28"/>
        </w:rPr>
      </w:pPr>
      <w:r w:rsidRPr="00C438D4">
        <w:rPr>
          <w:rFonts w:asciiTheme="majorBidi" w:hAnsiTheme="majorBidi" w:cstheme="majorBidi"/>
          <w:sz w:val="24"/>
          <w:szCs w:val="28"/>
        </w:rPr>
        <w:t>Les caractéristiques des éléments constituant le tracé en plan doivent assurer les conditions de confort et de stabilité et qui sont données directement dans les codes routiers en fonction de la vitesse de base et le frottement de la surface assuré par la couche de roulement.</w:t>
      </w:r>
    </w:p>
    <w:p w:rsidR="00C438D4" w:rsidRPr="00C438D4" w:rsidRDefault="00C438D4" w:rsidP="00C438D4">
      <w:pPr>
        <w:spacing w:after="0" w:line="276" w:lineRule="auto"/>
        <w:ind w:right="-15" w:firstLine="284"/>
        <w:jc w:val="both"/>
        <w:rPr>
          <w:rFonts w:asciiTheme="majorBidi" w:hAnsiTheme="majorBidi" w:cstheme="majorBidi"/>
          <w:sz w:val="10"/>
          <w:szCs w:val="12"/>
        </w:rPr>
      </w:pPr>
    </w:p>
    <w:p w:rsidR="00C438D4" w:rsidRPr="00470A54" w:rsidRDefault="00C438D4" w:rsidP="00C438D4">
      <w:pPr>
        <w:spacing w:after="0" w:line="246" w:lineRule="auto"/>
        <w:ind w:right="-15"/>
        <w:rPr>
          <w:rFonts w:asciiTheme="majorBidi" w:hAnsiTheme="majorBidi" w:cstheme="majorBidi"/>
          <w:b/>
          <w:sz w:val="28"/>
          <w:szCs w:val="28"/>
          <w:u w:val="single"/>
        </w:rPr>
      </w:pPr>
      <w:r w:rsidRPr="00470A54">
        <w:rPr>
          <w:rFonts w:asciiTheme="majorBidi" w:hAnsiTheme="majorBidi" w:cstheme="majorBidi"/>
          <w:b/>
          <w:bCs/>
          <w:sz w:val="28"/>
          <w:szCs w:val="28"/>
          <w:u w:val="single"/>
        </w:rPr>
        <w:t>V</w:t>
      </w:r>
      <w:r w:rsidRPr="00470A54">
        <w:rPr>
          <w:rFonts w:asciiTheme="majorBidi" w:hAnsiTheme="majorBidi" w:cstheme="majorBidi"/>
          <w:b/>
          <w:sz w:val="28"/>
          <w:szCs w:val="28"/>
          <w:u w:val="single"/>
        </w:rPr>
        <w:t>.2 La vitesse de référence (de base) :</w:t>
      </w:r>
    </w:p>
    <w:p w:rsidR="00C438D4" w:rsidRPr="00C438D4" w:rsidRDefault="00C438D4" w:rsidP="00C438D4">
      <w:pPr>
        <w:spacing w:after="0" w:line="246" w:lineRule="auto"/>
        <w:ind w:right="-15"/>
        <w:rPr>
          <w:rFonts w:asciiTheme="majorBidi" w:hAnsiTheme="majorBidi" w:cstheme="majorBidi"/>
          <w:sz w:val="10"/>
          <w:szCs w:val="10"/>
        </w:rPr>
      </w:pPr>
    </w:p>
    <w:p w:rsidR="00C438D4" w:rsidRDefault="00C438D4" w:rsidP="00C438D4">
      <w:pPr>
        <w:spacing w:after="0" w:line="276" w:lineRule="auto"/>
        <w:ind w:right="258" w:firstLine="284"/>
        <w:rPr>
          <w:rFonts w:asciiTheme="majorBidi" w:hAnsiTheme="majorBidi" w:cstheme="majorBidi"/>
          <w:sz w:val="24"/>
          <w:szCs w:val="28"/>
        </w:rPr>
      </w:pPr>
      <w:r w:rsidRPr="00C438D4">
        <w:rPr>
          <w:rFonts w:asciiTheme="majorBidi" w:hAnsiTheme="majorBidi" w:cstheme="majorBidi"/>
          <w:sz w:val="24"/>
          <w:szCs w:val="28"/>
        </w:rPr>
        <w:t>La vitesse de référence (</w:t>
      </w:r>
      <w:r w:rsidRPr="00C438D4">
        <w:rPr>
          <w:rFonts w:ascii="Cambria Math" w:eastAsia="Cambria Math" w:hAnsi="Cambria Math" w:cstheme="majorBidi"/>
          <w:sz w:val="24"/>
          <w:szCs w:val="28"/>
        </w:rPr>
        <w:t>𝑉𝑏</w:t>
      </w:r>
      <w:r w:rsidRPr="00C438D4">
        <w:rPr>
          <w:rFonts w:asciiTheme="majorBidi" w:hAnsiTheme="majorBidi" w:cstheme="majorBidi"/>
          <w:sz w:val="24"/>
          <w:szCs w:val="28"/>
        </w:rPr>
        <w:t>) c’est le paramètre qui permet de déterminer les caractéristiques géométriques minimales d’aménagement des points singuliers pour le confort et la sécurité des usagers, la vitesse de référence ne devrait pas varier sensiblement entre les sections différentes, un changement de celle-ci ne doit être admis qu’en coïncidence avec une discontinuité perceptible à l’usager (traverser d’une ville, modification du relief… etc.).</w:t>
      </w:r>
    </w:p>
    <w:p w:rsidR="00C438D4" w:rsidRPr="00C438D4" w:rsidRDefault="00C438D4" w:rsidP="00C438D4">
      <w:pPr>
        <w:spacing w:after="0" w:line="276" w:lineRule="auto"/>
        <w:ind w:right="258" w:firstLine="284"/>
        <w:rPr>
          <w:rFonts w:asciiTheme="majorBidi" w:hAnsiTheme="majorBidi" w:cstheme="majorBidi"/>
          <w:sz w:val="10"/>
          <w:szCs w:val="12"/>
        </w:rPr>
      </w:pPr>
    </w:p>
    <w:p w:rsidR="00C438D4" w:rsidRDefault="00C438D4" w:rsidP="00C438D4">
      <w:pPr>
        <w:spacing w:after="0" w:line="246" w:lineRule="auto"/>
        <w:ind w:right="-15"/>
        <w:rPr>
          <w:rFonts w:asciiTheme="majorBidi" w:hAnsiTheme="majorBidi" w:cstheme="majorBidi"/>
          <w:b/>
          <w:sz w:val="28"/>
          <w:szCs w:val="32"/>
        </w:rPr>
      </w:pPr>
      <w:r w:rsidRPr="006B754B">
        <w:rPr>
          <w:rFonts w:asciiTheme="majorBidi" w:hAnsiTheme="majorBidi" w:cstheme="majorBidi"/>
          <w:b/>
          <w:sz w:val="28"/>
          <w:szCs w:val="32"/>
        </w:rPr>
        <w:t>V.2.1. Choix de la vitesse de référence :</w:t>
      </w:r>
    </w:p>
    <w:p w:rsidR="006B754B" w:rsidRPr="006B754B" w:rsidRDefault="006B754B" w:rsidP="00C438D4">
      <w:pPr>
        <w:spacing w:after="0" w:line="246" w:lineRule="auto"/>
        <w:ind w:right="-15"/>
        <w:rPr>
          <w:rFonts w:asciiTheme="majorBidi" w:hAnsiTheme="majorBidi" w:cstheme="majorBidi"/>
          <w:sz w:val="10"/>
          <w:szCs w:val="12"/>
        </w:rPr>
      </w:pPr>
    </w:p>
    <w:p w:rsidR="00C438D4" w:rsidRPr="006B754B" w:rsidRDefault="00C438D4" w:rsidP="006B754B">
      <w:pPr>
        <w:spacing w:after="0" w:line="276" w:lineRule="auto"/>
        <w:ind w:right="-15"/>
        <w:rPr>
          <w:rFonts w:asciiTheme="majorBidi" w:hAnsiTheme="majorBidi" w:cstheme="majorBidi"/>
          <w:sz w:val="24"/>
          <w:szCs w:val="28"/>
        </w:rPr>
      </w:pPr>
      <w:r w:rsidRPr="006B754B">
        <w:rPr>
          <w:rFonts w:asciiTheme="majorBidi" w:eastAsia="Calibri" w:hAnsiTheme="majorBidi" w:cstheme="majorBidi"/>
          <w:sz w:val="24"/>
          <w:szCs w:val="28"/>
        </w:rPr>
        <w:t xml:space="preserve">Le choix de la vitesse de référence dépend de :  </w:t>
      </w:r>
    </w:p>
    <w:p w:rsidR="00C438D4" w:rsidRPr="006B754B" w:rsidRDefault="00C438D4" w:rsidP="006B754B">
      <w:pPr>
        <w:pStyle w:val="Paragraphedeliste"/>
        <w:numPr>
          <w:ilvl w:val="0"/>
          <w:numId w:val="16"/>
        </w:numPr>
        <w:spacing w:after="0"/>
        <w:ind w:right="-15"/>
        <w:rPr>
          <w:rFonts w:asciiTheme="majorBidi" w:hAnsiTheme="majorBidi" w:cstheme="majorBidi"/>
          <w:sz w:val="24"/>
          <w:szCs w:val="28"/>
        </w:rPr>
      </w:pPr>
      <w:r w:rsidRPr="006B754B">
        <w:rPr>
          <w:rFonts w:asciiTheme="majorBidi" w:eastAsia="Calibri" w:hAnsiTheme="majorBidi" w:cstheme="majorBidi"/>
          <w:sz w:val="24"/>
          <w:szCs w:val="28"/>
        </w:rPr>
        <w:t xml:space="preserve">Type de route.  </w:t>
      </w:r>
    </w:p>
    <w:p w:rsidR="00C438D4" w:rsidRPr="006B754B" w:rsidRDefault="00C438D4" w:rsidP="006B754B">
      <w:pPr>
        <w:pStyle w:val="Paragraphedeliste"/>
        <w:numPr>
          <w:ilvl w:val="0"/>
          <w:numId w:val="16"/>
        </w:numPr>
        <w:spacing w:after="0"/>
        <w:ind w:right="-15"/>
        <w:rPr>
          <w:rFonts w:asciiTheme="majorBidi" w:hAnsiTheme="majorBidi" w:cstheme="majorBidi"/>
          <w:sz w:val="24"/>
          <w:szCs w:val="28"/>
        </w:rPr>
      </w:pPr>
      <w:r w:rsidRPr="006B754B">
        <w:rPr>
          <w:rFonts w:asciiTheme="majorBidi" w:eastAsia="Calibri" w:hAnsiTheme="majorBidi" w:cstheme="majorBidi"/>
          <w:sz w:val="24"/>
          <w:szCs w:val="28"/>
        </w:rPr>
        <w:t xml:space="preserve">Importance et genre de trafic. </w:t>
      </w:r>
    </w:p>
    <w:p w:rsidR="00C438D4" w:rsidRPr="006B754B" w:rsidRDefault="00C438D4" w:rsidP="006B754B">
      <w:pPr>
        <w:pStyle w:val="Paragraphedeliste"/>
        <w:numPr>
          <w:ilvl w:val="0"/>
          <w:numId w:val="16"/>
        </w:numPr>
        <w:spacing w:after="0"/>
        <w:ind w:right="-15"/>
        <w:rPr>
          <w:rFonts w:asciiTheme="majorBidi" w:hAnsiTheme="majorBidi" w:cstheme="majorBidi"/>
          <w:sz w:val="24"/>
          <w:szCs w:val="28"/>
        </w:rPr>
      </w:pPr>
      <w:r w:rsidRPr="006B754B">
        <w:rPr>
          <w:rFonts w:asciiTheme="majorBidi" w:eastAsia="Calibri" w:hAnsiTheme="majorBidi" w:cstheme="majorBidi"/>
          <w:sz w:val="24"/>
          <w:szCs w:val="28"/>
        </w:rPr>
        <w:t xml:space="preserve">Topographie.  </w:t>
      </w:r>
    </w:p>
    <w:p w:rsidR="006B754B" w:rsidRPr="006B754B" w:rsidRDefault="00C438D4" w:rsidP="006B754B">
      <w:pPr>
        <w:pStyle w:val="Paragraphedeliste"/>
        <w:numPr>
          <w:ilvl w:val="0"/>
          <w:numId w:val="16"/>
        </w:numPr>
        <w:spacing w:after="0"/>
        <w:ind w:right="-15"/>
        <w:rPr>
          <w:rFonts w:asciiTheme="majorBidi" w:hAnsiTheme="majorBidi" w:cstheme="majorBidi"/>
          <w:sz w:val="24"/>
          <w:szCs w:val="28"/>
        </w:rPr>
      </w:pPr>
      <w:r w:rsidRPr="006B754B">
        <w:rPr>
          <w:rFonts w:asciiTheme="majorBidi" w:eastAsia="Calibri" w:hAnsiTheme="majorBidi" w:cstheme="majorBidi"/>
          <w:sz w:val="24"/>
          <w:szCs w:val="28"/>
        </w:rPr>
        <w:t xml:space="preserve">Conditions économiques d’exécution et d’exploitation. </w:t>
      </w:r>
    </w:p>
    <w:p w:rsidR="00C438D4" w:rsidRPr="006B754B" w:rsidRDefault="00C438D4" w:rsidP="006B754B">
      <w:pPr>
        <w:pStyle w:val="Paragraphedeliste"/>
        <w:spacing w:after="0"/>
        <w:ind w:right="-15"/>
        <w:rPr>
          <w:rFonts w:asciiTheme="majorBidi" w:hAnsiTheme="majorBidi" w:cstheme="majorBidi"/>
          <w:sz w:val="10"/>
          <w:szCs w:val="12"/>
        </w:rPr>
      </w:pPr>
      <w:r w:rsidRPr="006B754B">
        <w:rPr>
          <w:rFonts w:asciiTheme="majorBidi" w:eastAsia="Calibri" w:hAnsiTheme="majorBidi" w:cstheme="majorBidi"/>
          <w:sz w:val="24"/>
          <w:szCs w:val="28"/>
        </w:rPr>
        <w:t xml:space="preserve"> </w:t>
      </w:r>
    </w:p>
    <w:p w:rsidR="00C438D4" w:rsidRPr="00470A54" w:rsidRDefault="00C438D4" w:rsidP="006B754B">
      <w:pPr>
        <w:spacing w:after="0" w:line="246" w:lineRule="auto"/>
        <w:ind w:right="-15"/>
        <w:rPr>
          <w:rFonts w:asciiTheme="majorBidi" w:hAnsiTheme="majorBidi" w:cstheme="majorBidi"/>
          <w:b/>
          <w:sz w:val="28"/>
          <w:szCs w:val="28"/>
          <w:u w:val="single"/>
        </w:rPr>
      </w:pPr>
      <w:r w:rsidRPr="00470A54">
        <w:rPr>
          <w:rFonts w:asciiTheme="majorBidi" w:hAnsiTheme="majorBidi" w:cstheme="majorBidi"/>
          <w:b/>
          <w:bCs/>
          <w:sz w:val="28"/>
          <w:szCs w:val="28"/>
          <w:u w:val="single"/>
        </w:rPr>
        <w:t>V</w:t>
      </w:r>
      <w:r w:rsidRPr="00470A54">
        <w:rPr>
          <w:rFonts w:asciiTheme="majorBidi" w:hAnsiTheme="majorBidi" w:cstheme="majorBidi"/>
          <w:b/>
          <w:sz w:val="28"/>
          <w:szCs w:val="28"/>
          <w:u w:val="single"/>
        </w:rPr>
        <w:t>.3 Paramètres fondamentaux (B40) :</w:t>
      </w:r>
    </w:p>
    <w:p w:rsidR="006B754B" w:rsidRPr="006B754B" w:rsidRDefault="006B754B" w:rsidP="006B754B">
      <w:pPr>
        <w:spacing w:after="0" w:line="246" w:lineRule="auto"/>
        <w:ind w:right="-15"/>
        <w:rPr>
          <w:rFonts w:asciiTheme="majorBidi" w:hAnsiTheme="majorBidi" w:cstheme="majorBidi"/>
          <w:sz w:val="10"/>
          <w:szCs w:val="10"/>
        </w:rPr>
      </w:pPr>
    </w:p>
    <w:p w:rsidR="00C438D4" w:rsidRDefault="00C438D4" w:rsidP="006B754B">
      <w:pPr>
        <w:spacing w:after="0" w:line="276" w:lineRule="auto"/>
        <w:ind w:firstLine="306"/>
        <w:jc w:val="both"/>
        <w:rPr>
          <w:rFonts w:asciiTheme="majorBidi" w:hAnsiTheme="majorBidi" w:cstheme="majorBidi"/>
          <w:sz w:val="24"/>
          <w:szCs w:val="28"/>
        </w:rPr>
      </w:pPr>
      <w:r w:rsidRPr="006B754B">
        <w:rPr>
          <w:rFonts w:asciiTheme="majorBidi" w:hAnsiTheme="majorBidi" w:cstheme="majorBidi"/>
          <w:sz w:val="24"/>
          <w:szCs w:val="28"/>
        </w:rPr>
        <w:t>Pour le cas de notre projet d’après les normes la route à aménager on opte pour une vitesse de référence de 100 km/h qui correspond à la catégorie L1 selon la norme établie par l’ICTAAL 2000.</w:t>
      </w:r>
    </w:p>
    <w:p w:rsidR="006B754B" w:rsidRPr="006B754B" w:rsidRDefault="006B754B" w:rsidP="006B754B">
      <w:pPr>
        <w:spacing w:after="0" w:line="276" w:lineRule="auto"/>
        <w:ind w:firstLine="306"/>
        <w:jc w:val="both"/>
        <w:rPr>
          <w:rFonts w:asciiTheme="majorBidi" w:hAnsiTheme="majorBidi" w:cstheme="majorBidi"/>
          <w:sz w:val="10"/>
          <w:szCs w:val="12"/>
        </w:rPr>
      </w:pPr>
    </w:p>
    <w:p w:rsidR="00C438D4" w:rsidRPr="00470A54" w:rsidRDefault="006B754B" w:rsidP="006B754B">
      <w:pPr>
        <w:spacing w:after="0" w:line="246" w:lineRule="auto"/>
        <w:ind w:right="-15"/>
        <w:rPr>
          <w:rFonts w:asciiTheme="majorBidi" w:hAnsiTheme="majorBidi" w:cstheme="majorBidi"/>
          <w:b/>
          <w:sz w:val="28"/>
          <w:szCs w:val="28"/>
          <w:u w:val="single"/>
        </w:rPr>
      </w:pPr>
      <w:r w:rsidRPr="00470A54">
        <w:rPr>
          <w:rFonts w:asciiTheme="majorBidi" w:hAnsiTheme="majorBidi" w:cstheme="majorBidi"/>
          <w:b/>
          <w:sz w:val="28"/>
          <w:szCs w:val="28"/>
          <w:u w:val="single"/>
        </w:rPr>
        <w:t>V.4</w:t>
      </w:r>
      <w:r w:rsidR="00C438D4" w:rsidRPr="00470A54">
        <w:rPr>
          <w:rFonts w:asciiTheme="majorBidi" w:hAnsiTheme="majorBidi" w:cstheme="majorBidi"/>
          <w:b/>
          <w:sz w:val="28"/>
          <w:szCs w:val="28"/>
          <w:u w:val="single"/>
        </w:rPr>
        <w:t xml:space="preserve"> Règles et principes du tracé en plan</w:t>
      </w:r>
      <w:r w:rsidRPr="00470A54">
        <w:rPr>
          <w:rFonts w:asciiTheme="majorBidi" w:hAnsiTheme="majorBidi" w:cstheme="majorBidi"/>
          <w:b/>
          <w:sz w:val="28"/>
          <w:szCs w:val="28"/>
          <w:u w:val="single"/>
        </w:rPr>
        <w:t> :</w:t>
      </w:r>
    </w:p>
    <w:p w:rsidR="006B754B" w:rsidRPr="006B754B" w:rsidRDefault="00470A54" w:rsidP="00470A54">
      <w:pPr>
        <w:tabs>
          <w:tab w:val="left" w:pos="2190"/>
        </w:tabs>
        <w:spacing w:after="0" w:line="246" w:lineRule="auto"/>
        <w:ind w:right="-15"/>
        <w:rPr>
          <w:rFonts w:asciiTheme="majorBidi" w:hAnsiTheme="majorBidi" w:cstheme="majorBidi"/>
          <w:sz w:val="10"/>
          <w:szCs w:val="10"/>
        </w:rPr>
      </w:pPr>
      <w:r>
        <w:rPr>
          <w:rFonts w:asciiTheme="majorBidi" w:hAnsiTheme="majorBidi" w:cstheme="majorBidi"/>
          <w:sz w:val="10"/>
          <w:szCs w:val="10"/>
        </w:rPr>
        <w:tab/>
      </w:r>
    </w:p>
    <w:p w:rsidR="00C438D4" w:rsidRDefault="00C438D4" w:rsidP="006B754B">
      <w:pPr>
        <w:spacing w:after="0" w:line="276" w:lineRule="auto"/>
        <w:ind w:right="-15" w:firstLine="284"/>
        <w:rPr>
          <w:rFonts w:asciiTheme="majorBidi" w:hAnsiTheme="majorBidi" w:cstheme="majorBidi"/>
          <w:sz w:val="24"/>
          <w:szCs w:val="28"/>
        </w:rPr>
      </w:pPr>
      <w:r w:rsidRPr="006B754B">
        <w:rPr>
          <w:rFonts w:asciiTheme="majorBidi" w:hAnsiTheme="majorBidi" w:cstheme="majorBidi"/>
          <w:sz w:val="24"/>
          <w:szCs w:val="28"/>
        </w:rPr>
        <w:t xml:space="preserve">Les normes exigées et utilisées dans notre projet sont résumées dans la B40, il faut respecter ces normes dans la conception ou dans la réalisation. Dans ce qui suit, on va citer certaines exigences qui nous semblent pertinentes :  </w:t>
      </w:r>
    </w:p>
    <w:p w:rsidR="006B754B" w:rsidRPr="006B754B" w:rsidRDefault="006B754B" w:rsidP="006B754B">
      <w:pPr>
        <w:spacing w:after="0" w:line="276" w:lineRule="auto"/>
        <w:ind w:right="-15" w:firstLine="284"/>
        <w:rPr>
          <w:rFonts w:asciiTheme="majorBidi" w:hAnsiTheme="majorBidi" w:cstheme="majorBidi"/>
          <w:sz w:val="10"/>
          <w:szCs w:val="12"/>
        </w:rPr>
      </w:pPr>
    </w:p>
    <w:p w:rsidR="00C438D4" w:rsidRPr="006B754B" w:rsidRDefault="00C438D4" w:rsidP="006B754B">
      <w:pPr>
        <w:pStyle w:val="Paragraphedeliste"/>
        <w:numPr>
          <w:ilvl w:val="0"/>
          <w:numId w:val="17"/>
        </w:numPr>
        <w:spacing w:after="0"/>
        <w:rPr>
          <w:rFonts w:asciiTheme="majorBidi" w:hAnsiTheme="majorBidi" w:cstheme="majorBidi"/>
          <w:sz w:val="24"/>
          <w:szCs w:val="28"/>
        </w:rPr>
      </w:pPr>
      <w:r w:rsidRPr="006B754B">
        <w:rPr>
          <w:rFonts w:asciiTheme="majorBidi" w:hAnsiTheme="majorBidi" w:cstheme="majorBidi"/>
          <w:sz w:val="24"/>
          <w:szCs w:val="28"/>
        </w:rPr>
        <w:t xml:space="preserve">Toutes les courbes horizontales dont le rayon est inférieur à </w:t>
      </w:r>
      <w:r w:rsidRPr="006B754B">
        <w:rPr>
          <w:rFonts w:ascii="Cambria Math" w:eastAsia="Cambria Math" w:hAnsi="Cambria Math" w:cstheme="majorBidi"/>
          <w:sz w:val="24"/>
          <w:szCs w:val="28"/>
        </w:rPr>
        <w:t>𝑅𝐻𝑛𝑑</w:t>
      </w:r>
      <w:r w:rsidRPr="006B754B">
        <w:rPr>
          <w:rFonts w:asciiTheme="majorBidi" w:hAnsiTheme="majorBidi" w:cstheme="majorBidi"/>
          <w:sz w:val="24"/>
          <w:szCs w:val="28"/>
        </w:rPr>
        <w:t xml:space="preserve"> (rayon horizontale non déversé) devront être introduites avec des raccordements progressifs.</w:t>
      </w:r>
    </w:p>
    <w:p w:rsidR="00C438D4" w:rsidRPr="006B754B" w:rsidRDefault="00C438D4" w:rsidP="006B754B">
      <w:pPr>
        <w:pStyle w:val="Paragraphedeliste"/>
        <w:numPr>
          <w:ilvl w:val="0"/>
          <w:numId w:val="17"/>
        </w:numPr>
        <w:spacing w:after="296"/>
        <w:rPr>
          <w:rFonts w:asciiTheme="majorBidi" w:hAnsiTheme="majorBidi" w:cstheme="majorBidi"/>
          <w:sz w:val="24"/>
          <w:szCs w:val="28"/>
        </w:rPr>
      </w:pPr>
      <w:r w:rsidRPr="006B754B">
        <w:rPr>
          <w:rFonts w:asciiTheme="majorBidi" w:hAnsiTheme="majorBidi" w:cstheme="majorBidi"/>
          <w:sz w:val="24"/>
          <w:szCs w:val="28"/>
        </w:rPr>
        <w:t xml:space="preserve">Le raccordement du nouveau tracé au réseau routier existant. </w:t>
      </w:r>
    </w:p>
    <w:p w:rsidR="00C438D4" w:rsidRPr="006B754B" w:rsidRDefault="00C438D4" w:rsidP="006B754B">
      <w:pPr>
        <w:pStyle w:val="Paragraphedeliste"/>
        <w:numPr>
          <w:ilvl w:val="0"/>
          <w:numId w:val="17"/>
        </w:numPr>
        <w:spacing w:after="296"/>
        <w:rPr>
          <w:rFonts w:asciiTheme="majorBidi" w:hAnsiTheme="majorBidi" w:cstheme="majorBidi"/>
          <w:sz w:val="24"/>
          <w:szCs w:val="28"/>
        </w:rPr>
      </w:pPr>
      <w:r w:rsidRPr="006B754B">
        <w:rPr>
          <w:rFonts w:asciiTheme="majorBidi" w:hAnsiTheme="majorBidi" w:cstheme="majorBidi"/>
          <w:sz w:val="24"/>
          <w:szCs w:val="28"/>
        </w:rPr>
        <w:t>Eviter de passer sur des terrains agricoles et des zones forestières.</w:t>
      </w:r>
    </w:p>
    <w:p w:rsidR="00C438D4" w:rsidRPr="006B754B" w:rsidRDefault="00C438D4" w:rsidP="006B754B">
      <w:pPr>
        <w:pStyle w:val="Paragraphedeliste"/>
        <w:numPr>
          <w:ilvl w:val="0"/>
          <w:numId w:val="17"/>
        </w:numPr>
        <w:spacing w:after="296"/>
        <w:rPr>
          <w:rFonts w:asciiTheme="majorBidi" w:hAnsiTheme="majorBidi" w:cstheme="majorBidi"/>
          <w:sz w:val="24"/>
          <w:szCs w:val="28"/>
        </w:rPr>
      </w:pPr>
      <w:r w:rsidRPr="006B754B">
        <w:rPr>
          <w:rFonts w:asciiTheme="majorBidi" w:hAnsiTheme="majorBidi" w:cstheme="majorBidi"/>
          <w:sz w:val="24"/>
          <w:szCs w:val="28"/>
        </w:rPr>
        <w:t>Eviter au maximum les propriétés privées.</w:t>
      </w:r>
    </w:p>
    <w:p w:rsidR="00C438D4" w:rsidRPr="006B754B" w:rsidRDefault="00C438D4" w:rsidP="006B754B">
      <w:pPr>
        <w:pStyle w:val="Paragraphedeliste"/>
        <w:numPr>
          <w:ilvl w:val="0"/>
          <w:numId w:val="17"/>
        </w:numPr>
        <w:spacing w:after="296"/>
        <w:rPr>
          <w:rFonts w:asciiTheme="majorBidi" w:hAnsiTheme="majorBidi" w:cstheme="majorBidi"/>
          <w:sz w:val="24"/>
          <w:szCs w:val="28"/>
        </w:rPr>
      </w:pPr>
      <w:r w:rsidRPr="006B754B">
        <w:rPr>
          <w:rFonts w:asciiTheme="majorBidi" w:hAnsiTheme="majorBidi" w:cstheme="majorBidi"/>
          <w:sz w:val="24"/>
          <w:szCs w:val="28"/>
        </w:rPr>
        <w:t xml:space="preserve">Eviter le franchissement des oueds afin d’éviter le maximum d’ouvrages d’arts </w:t>
      </w:r>
    </w:p>
    <w:p w:rsidR="00C438D4" w:rsidRPr="006B754B" w:rsidRDefault="00C438D4" w:rsidP="006B754B">
      <w:pPr>
        <w:pStyle w:val="Paragraphedeliste"/>
        <w:numPr>
          <w:ilvl w:val="0"/>
          <w:numId w:val="17"/>
        </w:numPr>
        <w:spacing w:after="296"/>
        <w:rPr>
          <w:rFonts w:asciiTheme="majorBidi" w:hAnsiTheme="majorBidi" w:cstheme="majorBidi"/>
          <w:sz w:val="24"/>
          <w:szCs w:val="28"/>
        </w:rPr>
      </w:pPr>
      <w:r w:rsidRPr="006B754B">
        <w:rPr>
          <w:rFonts w:asciiTheme="majorBidi" w:hAnsiTheme="majorBidi" w:cstheme="majorBidi"/>
          <w:sz w:val="24"/>
          <w:szCs w:val="28"/>
        </w:rPr>
        <w:lastRenderedPageBreak/>
        <w:t xml:space="preserve">Eviter les sites qui sont sujets à des problèmes géologiques. </w:t>
      </w:r>
    </w:p>
    <w:p w:rsidR="00C438D4" w:rsidRDefault="00C438D4" w:rsidP="004B1495">
      <w:pPr>
        <w:pStyle w:val="Paragraphedeliste"/>
        <w:numPr>
          <w:ilvl w:val="0"/>
          <w:numId w:val="17"/>
        </w:numPr>
        <w:spacing w:after="0"/>
        <w:rPr>
          <w:rFonts w:asciiTheme="majorBidi" w:hAnsiTheme="majorBidi" w:cstheme="majorBidi"/>
          <w:sz w:val="24"/>
          <w:szCs w:val="28"/>
        </w:rPr>
      </w:pPr>
      <w:r w:rsidRPr="006B754B">
        <w:rPr>
          <w:rFonts w:asciiTheme="majorBidi" w:hAnsiTheme="majorBidi" w:cstheme="majorBidi"/>
          <w:sz w:val="24"/>
          <w:szCs w:val="28"/>
        </w:rPr>
        <w:t xml:space="preserve">Limiter le pourcentage de longueur des alignements entre 40% et 60% de la longueur total du tracé. </w:t>
      </w:r>
    </w:p>
    <w:p w:rsidR="004B1495" w:rsidRPr="004B1495" w:rsidRDefault="004B1495" w:rsidP="004B1495">
      <w:pPr>
        <w:pStyle w:val="Paragraphedeliste"/>
        <w:spacing w:after="0"/>
        <w:rPr>
          <w:rFonts w:asciiTheme="majorBidi" w:hAnsiTheme="majorBidi" w:cstheme="majorBidi"/>
          <w:sz w:val="12"/>
          <w:szCs w:val="14"/>
        </w:rPr>
      </w:pPr>
    </w:p>
    <w:p w:rsidR="00C438D4" w:rsidRPr="00470A54" w:rsidRDefault="00C438D4" w:rsidP="004B1495">
      <w:pPr>
        <w:spacing w:after="0" w:line="276" w:lineRule="auto"/>
        <w:ind w:right="-15"/>
        <w:rPr>
          <w:rFonts w:asciiTheme="majorBidi" w:hAnsiTheme="majorBidi" w:cstheme="majorBidi"/>
          <w:b/>
          <w:sz w:val="28"/>
          <w:szCs w:val="28"/>
          <w:u w:val="single"/>
        </w:rPr>
      </w:pPr>
      <w:r w:rsidRPr="00470A54">
        <w:rPr>
          <w:rFonts w:asciiTheme="majorBidi" w:hAnsiTheme="majorBidi" w:cstheme="majorBidi"/>
          <w:b/>
          <w:sz w:val="28"/>
          <w:szCs w:val="28"/>
          <w:u w:val="single"/>
        </w:rPr>
        <w:t>V.5 Les éléments du tracé en plan</w:t>
      </w:r>
      <w:r w:rsidR="004B1495" w:rsidRPr="00470A54">
        <w:rPr>
          <w:rFonts w:asciiTheme="majorBidi" w:hAnsiTheme="majorBidi" w:cstheme="majorBidi"/>
          <w:b/>
          <w:sz w:val="28"/>
          <w:szCs w:val="28"/>
          <w:u w:val="single"/>
        </w:rPr>
        <w:t> :</w:t>
      </w:r>
    </w:p>
    <w:p w:rsidR="004B1495" w:rsidRPr="004B1495" w:rsidRDefault="004B1495" w:rsidP="004B1495">
      <w:pPr>
        <w:spacing w:after="0" w:line="276" w:lineRule="auto"/>
        <w:ind w:right="-15"/>
        <w:rPr>
          <w:rFonts w:asciiTheme="majorBidi" w:hAnsiTheme="majorBidi" w:cstheme="majorBidi"/>
          <w:sz w:val="10"/>
          <w:szCs w:val="10"/>
        </w:rPr>
      </w:pPr>
    </w:p>
    <w:p w:rsidR="00C438D4" w:rsidRDefault="00C438D4" w:rsidP="004B1495">
      <w:pPr>
        <w:tabs>
          <w:tab w:val="left" w:pos="7674"/>
        </w:tabs>
        <w:spacing w:after="0" w:line="276" w:lineRule="auto"/>
        <w:ind w:right="-15"/>
        <w:rPr>
          <w:rFonts w:asciiTheme="majorBidi" w:hAnsiTheme="majorBidi" w:cstheme="majorBidi"/>
          <w:sz w:val="24"/>
          <w:szCs w:val="28"/>
        </w:rPr>
      </w:pPr>
      <w:r w:rsidRPr="004B1495">
        <w:rPr>
          <w:rFonts w:asciiTheme="majorBidi" w:hAnsiTheme="majorBidi" w:cstheme="majorBidi"/>
          <w:sz w:val="24"/>
          <w:szCs w:val="28"/>
        </w:rPr>
        <w:t xml:space="preserve">Un tracé en plan moderne est constitué de trois éléments : </w:t>
      </w:r>
    </w:p>
    <w:p w:rsidR="004B1495" w:rsidRPr="004B1495" w:rsidRDefault="004B1495" w:rsidP="004B1495">
      <w:pPr>
        <w:tabs>
          <w:tab w:val="left" w:pos="7674"/>
        </w:tabs>
        <w:spacing w:after="0" w:line="276" w:lineRule="auto"/>
        <w:ind w:right="-15"/>
        <w:rPr>
          <w:rFonts w:asciiTheme="majorBidi" w:hAnsiTheme="majorBidi" w:cstheme="majorBidi"/>
          <w:sz w:val="10"/>
          <w:szCs w:val="12"/>
        </w:rPr>
      </w:pPr>
    </w:p>
    <w:p w:rsidR="00C438D4" w:rsidRPr="004B1495" w:rsidRDefault="00C438D4" w:rsidP="00C438D4">
      <w:pPr>
        <w:pStyle w:val="Paragraphedeliste"/>
        <w:numPr>
          <w:ilvl w:val="0"/>
          <w:numId w:val="18"/>
        </w:numPr>
        <w:spacing w:after="296" w:line="353" w:lineRule="auto"/>
        <w:rPr>
          <w:rFonts w:asciiTheme="majorBidi" w:hAnsiTheme="majorBidi" w:cstheme="majorBidi"/>
          <w:sz w:val="24"/>
          <w:szCs w:val="28"/>
        </w:rPr>
      </w:pPr>
      <w:r w:rsidRPr="004B1495">
        <w:rPr>
          <w:rFonts w:asciiTheme="majorBidi" w:hAnsiTheme="majorBidi" w:cstheme="majorBidi"/>
          <w:sz w:val="24"/>
          <w:szCs w:val="28"/>
        </w:rPr>
        <w:t xml:space="preserve">Des droites (alignements). </w:t>
      </w:r>
    </w:p>
    <w:p w:rsidR="00C438D4" w:rsidRPr="004B1495" w:rsidRDefault="00C438D4" w:rsidP="00C438D4">
      <w:pPr>
        <w:pStyle w:val="Paragraphedeliste"/>
        <w:numPr>
          <w:ilvl w:val="0"/>
          <w:numId w:val="18"/>
        </w:numPr>
        <w:spacing w:after="296" w:line="353" w:lineRule="auto"/>
        <w:rPr>
          <w:rFonts w:asciiTheme="majorBidi" w:hAnsiTheme="majorBidi" w:cstheme="majorBidi"/>
          <w:sz w:val="24"/>
          <w:szCs w:val="28"/>
        </w:rPr>
      </w:pPr>
      <w:r w:rsidRPr="004B1495">
        <w:rPr>
          <w:rFonts w:asciiTheme="majorBidi" w:hAnsiTheme="majorBidi" w:cstheme="majorBidi"/>
          <w:sz w:val="24"/>
          <w:szCs w:val="28"/>
        </w:rPr>
        <w:t xml:space="preserve">Des arcs de cercle. </w:t>
      </w:r>
    </w:p>
    <w:p w:rsidR="00C438D4" w:rsidRPr="004B1495" w:rsidRDefault="00C438D4" w:rsidP="004B1495">
      <w:pPr>
        <w:pStyle w:val="Paragraphedeliste"/>
        <w:numPr>
          <w:ilvl w:val="0"/>
          <w:numId w:val="18"/>
        </w:numPr>
        <w:spacing w:after="296" w:line="353" w:lineRule="auto"/>
        <w:rPr>
          <w:rFonts w:asciiTheme="majorBidi" w:hAnsiTheme="majorBidi" w:cstheme="majorBidi"/>
          <w:sz w:val="24"/>
          <w:szCs w:val="28"/>
        </w:rPr>
      </w:pPr>
      <w:r w:rsidRPr="004B1495">
        <w:rPr>
          <w:rFonts w:asciiTheme="majorBidi" w:hAnsiTheme="majorBidi" w:cstheme="majorBidi"/>
          <w:sz w:val="24"/>
          <w:szCs w:val="28"/>
        </w:rPr>
        <w:t>Des courbes de raccordement (CR) de courbures progressives.</w:t>
      </w:r>
    </w:p>
    <w:p w:rsidR="00C438D4" w:rsidRPr="008D7949" w:rsidRDefault="00C438D4" w:rsidP="00C438D4">
      <w:pPr>
        <w:spacing w:after="241" w:line="240" w:lineRule="auto"/>
        <w:ind w:left="830"/>
        <w:rPr>
          <w:rFonts w:asciiTheme="majorBidi" w:hAnsiTheme="majorBidi" w:cstheme="majorBidi"/>
          <w:szCs w:val="24"/>
        </w:rPr>
      </w:pPr>
      <w:r w:rsidRPr="008D7949">
        <w:rPr>
          <w:rFonts w:asciiTheme="majorBidi" w:eastAsia="Calibri" w:hAnsiTheme="majorBidi" w:cstheme="majorBidi"/>
          <w:noProof/>
          <w:szCs w:val="24"/>
          <w:lang w:eastAsia="fr-FR"/>
        </w:rPr>
        <w:drawing>
          <wp:inline distT="0" distB="0" distL="0" distR="0">
            <wp:extent cx="4248150" cy="1188957"/>
            <wp:effectExtent l="19050" t="0" r="0" b="0"/>
            <wp:docPr id="18" name="Picture 7133"/>
            <wp:cNvGraphicFramePr/>
            <a:graphic xmlns:a="http://schemas.openxmlformats.org/drawingml/2006/main">
              <a:graphicData uri="http://schemas.openxmlformats.org/drawingml/2006/picture">
                <pic:pic xmlns:pic="http://schemas.openxmlformats.org/drawingml/2006/picture">
                  <pic:nvPicPr>
                    <pic:cNvPr id="7133" name="Picture 7133"/>
                    <pic:cNvPicPr/>
                  </pic:nvPicPr>
                  <pic:blipFill>
                    <a:blip r:embed="rId60" cstate="print"/>
                    <a:stretch>
                      <a:fillRect/>
                    </a:stretch>
                  </pic:blipFill>
                  <pic:spPr>
                    <a:xfrm>
                      <a:off x="0" y="0"/>
                      <a:ext cx="4247305" cy="1188720"/>
                    </a:xfrm>
                    <a:prstGeom prst="rect">
                      <a:avLst/>
                    </a:prstGeom>
                  </pic:spPr>
                </pic:pic>
              </a:graphicData>
            </a:graphic>
          </wp:inline>
        </w:drawing>
      </w:r>
    </w:p>
    <w:p w:rsidR="00C438D4" w:rsidRPr="00373091" w:rsidRDefault="00C438D4" w:rsidP="00C438D4">
      <w:pPr>
        <w:spacing w:after="295" w:line="246" w:lineRule="auto"/>
        <w:ind w:left="896" w:right="-15"/>
        <w:rPr>
          <w:rFonts w:asciiTheme="majorBidi" w:hAnsiTheme="majorBidi" w:cstheme="majorBidi"/>
          <w:b/>
          <w:szCs w:val="24"/>
        </w:rPr>
      </w:pPr>
      <w:r w:rsidRPr="00373091">
        <w:rPr>
          <w:rFonts w:asciiTheme="majorBidi" w:hAnsiTheme="majorBidi" w:cstheme="majorBidi"/>
          <w:b/>
          <w:szCs w:val="24"/>
        </w:rPr>
        <w:t xml:space="preserve">                   Figure n°19 : Elément du tracé en plan.</w:t>
      </w:r>
    </w:p>
    <w:p w:rsidR="00C438D4" w:rsidRPr="00D75B2F" w:rsidRDefault="00C438D4" w:rsidP="00C438D4">
      <w:pPr>
        <w:spacing w:after="286" w:line="246" w:lineRule="auto"/>
        <w:ind w:right="-15"/>
        <w:rPr>
          <w:rFonts w:asciiTheme="majorBidi" w:hAnsiTheme="majorBidi" w:cstheme="majorBidi"/>
          <w:sz w:val="28"/>
          <w:szCs w:val="32"/>
          <w:u w:val="single"/>
        </w:rPr>
      </w:pPr>
      <w:r w:rsidRPr="00D75B2F">
        <w:rPr>
          <w:rFonts w:asciiTheme="majorBidi" w:hAnsiTheme="majorBidi" w:cstheme="majorBidi"/>
          <w:b/>
          <w:sz w:val="28"/>
          <w:szCs w:val="32"/>
          <w:u w:val="single"/>
        </w:rPr>
        <w:t>V.5.1. Alignements droit</w:t>
      </w:r>
      <w:r w:rsidR="004B1495" w:rsidRPr="00D75B2F">
        <w:rPr>
          <w:rFonts w:asciiTheme="majorBidi" w:hAnsiTheme="majorBidi" w:cstheme="majorBidi"/>
          <w:b/>
          <w:sz w:val="28"/>
          <w:szCs w:val="32"/>
          <w:u w:val="single"/>
        </w:rPr>
        <w:t> :</w:t>
      </w:r>
    </w:p>
    <w:p w:rsidR="004B1495" w:rsidRDefault="00C438D4" w:rsidP="004B1495">
      <w:pPr>
        <w:spacing w:after="0" w:line="276" w:lineRule="auto"/>
        <w:ind w:right="-15" w:firstLine="284"/>
        <w:jc w:val="both"/>
        <w:rPr>
          <w:rFonts w:asciiTheme="majorBidi" w:hAnsiTheme="majorBidi" w:cstheme="majorBidi"/>
          <w:sz w:val="24"/>
          <w:szCs w:val="28"/>
        </w:rPr>
      </w:pPr>
      <w:r w:rsidRPr="004B1495">
        <w:rPr>
          <w:rFonts w:asciiTheme="majorBidi" w:hAnsiTheme="majorBidi" w:cstheme="majorBidi"/>
          <w:sz w:val="24"/>
          <w:szCs w:val="28"/>
        </w:rPr>
        <w:t xml:space="preserve">Il existe une longueur minimale d’alignement </w:t>
      </w:r>
      <w:r w:rsidRPr="004B1495">
        <w:rPr>
          <w:rFonts w:ascii="Cambria Math" w:eastAsia="Cambria Math" w:hAnsi="Cambria Math" w:cstheme="majorBidi"/>
          <w:sz w:val="24"/>
          <w:szCs w:val="28"/>
        </w:rPr>
        <w:t>𝐿𝑚𝑖𝑛</w:t>
      </w:r>
      <w:r w:rsidRPr="004B1495">
        <w:rPr>
          <w:rFonts w:asciiTheme="majorBidi" w:hAnsiTheme="majorBidi" w:cstheme="majorBidi"/>
          <w:sz w:val="24"/>
          <w:szCs w:val="28"/>
        </w:rPr>
        <w:t xml:space="preserve"> qui devra séparer deux courbes circulaires de même sens, cette longueur sera prise égale à la distance parcourue pendant 5 secondes à la vitesse maximale permise par le plus grand rayon des deux arcs de cercles.</w:t>
      </w:r>
    </w:p>
    <w:p w:rsidR="004B1495" w:rsidRPr="004B1495" w:rsidRDefault="004B1495" w:rsidP="004B1495">
      <w:pPr>
        <w:spacing w:after="0" w:line="276" w:lineRule="auto"/>
        <w:ind w:right="-15" w:firstLine="284"/>
        <w:jc w:val="both"/>
        <w:rPr>
          <w:rFonts w:asciiTheme="majorBidi" w:hAnsiTheme="majorBidi" w:cstheme="majorBidi"/>
          <w:sz w:val="10"/>
          <w:szCs w:val="12"/>
        </w:rPr>
      </w:pPr>
    </w:p>
    <w:p w:rsidR="00C438D4" w:rsidRPr="004B1495" w:rsidRDefault="00C438D4" w:rsidP="004B1495">
      <w:pPr>
        <w:spacing w:after="0" w:line="276" w:lineRule="auto"/>
        <w:ind w:right="-15" w:firstLine="284"/>
        <w:jc w:val="both"/>
        <w:rPr>
          <w:rFonts w:asciiTheme="majorBidi" w:hAnsiTheme="majorBidi" w:cstheme="majorBidi"/>
          <w:sz w:val="24"/>
          <w:szCs w:val="28"/>
        </w:rPr>
      </w:pPr>
      <w:r w:rsidRPr="004B1495">
        <w:rPr>
          <w:rFonts w:asciiTheme="majorBidi" w:hAnsiTheme="majorBidi" w:cstheme="majorBidi"/>
          <w:sz w:val="24"/>
          <w:szCs w:val="28"/>
        </w:rPr>
        <w:t xml:space="preserve">Si cette longueur minimale ne peut pas être obtenue, les deux courbes circulaires sont raccordées par une courbe en C, Ove, S, ou à sommet. La longueur maximale </w:t>
      </w:r>
      <w:r w:rsidRPr="004B1495">
        <w:rPr>
          <w:rFonts w:ascii="Cambria Math" w:eastAsia="Cambria Math" w:hAnsi="Cambria Math" w:cstheme="majorBidi"/>
          <w:sz w:val="24"/>
          <w:szCs w:val="28"/>
        </w:rPr>
        <w:t>𝐿𝑚𝑎𝑥</w:t>
      </w:r>
      <w:r w:rsidRPr="004B1495">
        <w:rPr>
          <w:rFonts w:asciiTheme="majorBidi" w:hAnsiTheme="majorBidi" w:cstheme="majorBidi"/>
          <w:sz w:val="24"/>
          <w:szCs w:val="28"/>
        </w:rPr>
        <w:t xml:space="preserve"> est prise égale à la distance parcourue pendant 60 secondes.</w:t>
      </w:r>
    </w:p>
    <w:p w:rsidR="00C438D4" w:rsidRPr="008D7949" w:rsidRDefault="006C124D" w:rsidP="004B1495">
      <w:pPr>
        <w:spacing w:after="0" w:line="240" w:lineRule="auto"/>
        <w:ind w:left="830"/>
        <w:rPr>
          <w:rFonts w:asciiTheme="majorBidi" w:hAnsiTheme="majorBidi" w:cstheme="majorBidi"/>
          <w:szCs w:val="24"/>
        </w:rPr>
      </w:pPr>
      <w:r w:rsidRPr="006C124D">
        <w:rPr>
          <w:rFonts w:asciiTheme="majorBidi" w:eastAsia="Calibri" w:hAnsiTheme="majorBidi" w:cstheme="majorBidi"/>
          <w:noProof/>
          <w:szCs w:val="24"/>
        </w:rPr>
        <w:pict>
          <v:group id="Group 787996" o:spid="_x0000_s3325" style="position:absolute;left:0;text-align:left;margin-left:131.45pt;margin-top:6.1pt;width:150.95pt;height:97.5pt;z-index:-251611136;mso-height-relative:margin" coordsize="19171,89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gttgfAUAACEfAAAOAAAAZHJzL2Uyb0RvYy54bWzsWW1v2zYQ/j5g/0HQ&#10;98ai3mXEKdBmLQYMW7B2P4CWaVuY3kDSdvLv95AUZclOFidNg6TpB1sUdTwdj8/dPaTO319XpbNl&#10;XBRNPXPJmec6rM6bRVGvZu4/Xz+9S11HSFovaNnUbObeMOG+v/j1l/NdO2V+s27KBeMOlNRiumtn&#10;7lrKdjqZiHzNKirOmpbVeLhseEUlbvlqsuB0B+1VOfE9L57sGr5oeZMzIdB7aR66F1r/csly+ddy&#10;KZh0ypkL26T+5/p/rv4nF+d0uuK0XRd5ZwZ9hBUVLWq8tFd1SSV1Nrw4UlUVOW9Es5RneVNNmuWy&#10;yJmeA2ZDvIPZfObNptVzWU13q7Z3E1x74KdHq83/3F5xp1jM3CRNsix2nZpWWCf9aqfrg5N27WoK&#10;2c+8/dJe8a5jZe7UvK+XvFJXzMi51u696d3LrqWTo5NkJPHiyHVyPCN+kPpRtwD5Gqt0NC5f/zYY&#10;STLfjEyzmBBfrdzEvneizOut2bXAkti7S3ybu76sacv0Kgjlgs5dhHhemBDrLy3k2E7tHy3de0tM&#10;BRx3sqt830v80Ew4yGI/1J7qJ0yn+UbIz6zRTqfbP4TEOwG/hW3RtW3l17VtcsTD/0ZCS6Uap1Sp&#10;prNTC9WZsp65nSXqcdVs2ddGC8qDlYOV+6dlPZTqlVl0QNZK2Gur9Q0lRw6wYvZqxBHbUHmyoPWm&#10;UQIj1Gw1oHoPoHPoY9GUxeJTUZZqyoKv5h9L7mwp0kr0IftwGXV4HImVtXIgTMspUtuypFLniLpR&#10;evR6VYVE+iuLSvk58by9Xeo1TCcws3iAuIWQas2bxY2OQ90PtKsQfQbYJ77f5wiDed3zZgE/Qtwp&#10;qB8NsBi212Po7wFhwmgsaVB/KJOXjWBYkVNgPcCiQSvxTaLtEevkVYvyIOqV69ByhSqfS65xPML6&#10;KCRCkpDs420h0XIhL6lYm9DRGpQYMsYTRkJb5FP8unqJ1lEBuJ9XYJTccOZ2SqqTdFSU/7tp36G0&#10;I40U86Is5I2mKfCXMqreXhW5qgLqZl9LkjT1UqylKb0QUW9G8dW98I6VVmPVuqr7kap5WbQ2N6l2&#10;ZzR4zgFPuGXehoNcNvmmYrU0pIoz5CowOrEuWuE6fMqqOQMI+O8LYpZLSM5kjpRJp0sks79RWAzi&#10;+gfayr1hyuY7KqAfpiEKukrghISpl5lXWNoQBFniW9aQkNCQBoDbcg6FKVUKHdWAkbBF49OWRRUH&#10;nUjnPGOIthB2GQej8aoAk4BZHwMGvS8MMJqpoWQ+IWBiEicWMIEXp+EBYJIwBkgMzQziCOAx2Hw6&#10;wDxLrTVsEoFhlnlIMbVTlRFIIqdSzCjIQhB8uALMwhJrS+4UJQ+iGJ498NWQA9mA+v4801ii68Jz&#10;8syhA2yltdcRzzxVcFyaTynIdxfVN8Yzg2QM/MRHD8D7hlE/CtCTyOb9OB3us8Zo3e/MhtA/lPlJ&#10;NkFsXht3SPtzi6sh2dTcDnPR1PQlkM3AVKun5A44hPJjQzbjKIyiQ7IZR2RPNsP4O3AH5eDXBpgk&#10;s8l4CBj0vjCy2THBpwRMlBIcg+rdSRxjI3IAmDAOoj3ZzHCGc0Cg7Nbj8buTZyGbOG08KrjoeUjB&#10;JSH2/R4OLcEl/dQLDZfck80wicIUuxZ9/As2ivNNqB9s5J6Na1pLcKRJjCG3Uc0gSyN12oXp2EW9&#10;q+hahRBNYhzXdhOz3NFeTSEd6O3ebtxgpez1WJpEYahzIpxmpex1WKTJ/YJBGqoqcJLB5pjJjDjR&#10;1AcJW+/aqTyEU/zky+brDQ5RbIq257Loecvhe4zau6J3EJDfhFuLXxOKP1pOeEhU/pDHyvorI77D&#10;6prVfTNWH3qH92gPv2xf/AcAAP//AwBQSwMEFAAGAAgAAAAhAFd98erUAAAArQIAABkAAABkcnMv&#10;X3JlbHMvZTJvRG9jLnhtbC5yZWxzvJLBasMwDIbvg76D0X1xkpYxRp1eRqHX0T2AsBXHNJaN7ZX1&#10;7WcogxVKd8tREv/3fwdtd99+FmdK2QVW0DUtCGIdjGOr4PO4f34FkQuywTkwKbhQht2wetp+0Iyl&#10;hvLkYhaVwlnBVEp8kzLriTzmJkTiehlD8ljqmKyMqE9oSfZt+yLTXwYMN0xxMArSwaxBHC+xNv/P&#10;DuPoNL0H/eWJy50K6XztrkBMlooCT8bhdbluIluQ9x36ZRz6Rw7dMg7dI4fNMg6bXwd582TDDwAA&#10;AP//AwBQSwMEFAAGAAgAAAAhAPE1tvzgAAAACgEAAA8AAABkcnMvZG93bnJldi54bWxMj0FLw0AQ&#10;he+C/2EZwZvdZLWxxmxKKeqpFGyF4m2aTJPQ7G7IbpP03zue9Di8jzffy5aTacVAvW+c1RDPIhBk&#10;C1c2ttLwtX9/WIDwAW2JrbOk4UoelvntTYZp6Ub7ScMuVIJLrE9RQx1Cl0rpi5oM+pnryHJ2cr3B&#10;wGdfybLHkctNK1UUJdJgY/lDjR2tayrOu4vR8DHiuHqM34bN+bS+fu/n28MmJq3v76bVK4hAU/iD&#10;4Vef1SFnp6O72NKLVoNK1AujHCgFgoF58sRbjpxEzwpknsn/E/IfAAAA//8DAFBLAwQKAAAAAAAA&#10;ACEAN2IfXKESAAChEgAAFAAAAGRycy9tZWRpYS9pbWFnZTQucG5niVBORw0KGgoAAAANSUhEUgAA&#10;AJIAAAAsCAYAAACOu+GLAAAAAXNSR0IArs4c6QAAAARnQU1BAACxjwv8YQUAABJLSURBVHhe7dxX&#10;kyPXDYZhOeecc845XPjCFw4/3Re2S+Wcc85RjrJsyz7PFF/Vmd7hkN3kyuJaqEI1Q/cB8OEDcLo5&#10;u/c9Lo/LOeQJu+P/iyzj/c/ueC652+s/ZuVeJpLY0icPfdJOvZfgh4f+a+i/d6/pFnniUOs6skMJ&#10;G9bOBr0bxBJP9mlxbY1nn7S++MLrkZg4ca+JYJ+60Kfv9GlDfS/4h4b+Y+jfhj449O+7zyThGAFo&#10;az9j0qcMZQPI1mttyt4aG4eEHfafNfSZQ/n0z6F/3SlbpxKKDTFZn8JQbHBjQ3wP30tEEovESuZz&#10;hz5vp8/evXcEuuoFhKT+Zegfh/5u6G+G/mEogG5LdHas9/yhL9zpC3afAZoNayDPn4c+MNTav9+9&#10;lgD2T+lQ/BAP2y8f+rLde4n97dCfDWWTD1vtsCEeOLLx0qHPGcrGr4f+fCgbD94rRJI4IEosQF8z&#10;9FVDXzE0MiEYUMSsSqtcoP946LeGfn/oL4deVdnQpZQ8pHnl0DcMfe1QtnymYpGsjoQsbADbuj8a&#10;+sOhEoBUp5BJzArkdUPfNfQdQ5EKcX4w9EtDvzdUfDrTFtHhYPr6oe8Z+uah4uT7t4d+eaiYHuDM&#10;pYtgVYmKeePQdw9931CBv20oEHz34qF1KQoQwHst+ZL6p6E6yE0jIRK9aKg1Je+DQ7Pz6qEvGQp4&#10;a1qbzSrZa4TmbyRD5q1jTu4QV7Gw/96hbx2qkIwi3Vb3Ew8bWwhbvNb/0FC4Khzrw0pxINWDl04k&#10;/kciwb5/qORKsoCRReKQQpfRHYyuiIIcdQ+gq96rVr37bBagIgcSIWsk8h5x+GJdHaGOFsn5QZ2n&#10;K0qq82Zf1grfrcUnsYq/mMUkHkkunrU2rI/4uq14PzBURxIPEuniOh/MLppIVaQKfPtQFSPYtwwF&#10;rmQB8qdDjazvDNXqvQbCL4baGwHa0fs+k+QZeB1LgmrxbL1zKNsAZ0eLtz47xpdq1Q0Q0vV8NYqM&#10;WNewISHIpDNt6RhhoBNKuKPkW8vakmwvo4DWdj5dR3dFTgWKqLoT4ovVVkC88HroUolUNQrsTUMR&#10;SNu1ZwGk5CDL14d+deg3hkrwd4dK8k+G2qdEHhtThJN8m+9571Jl2hNVmZEISazDjv3C14ayo1J9&#10;DmRJJAikmh11DD4ioM6xJO4aaTNsfLYZllejDZEitJiOFTEjv3EMX9gqIqTlMxKJGZZXxXKpRDIy&#10;VLdq0SGMGW3XZwJTKV8c+rmhkotAiAXUXw11h0a9jkxe604SPI81lakb2X+xg0w288BGFkS9f+hX&#10;hiJR3c56iKQzIEk3A0gJd+NGoiVG0rfsY5xfV9KFkduxPZ+1i2vNeLMmwutyur2Y7cXErOjE/M2h&#10;4r8qgkskkmAkRRvXbusQABQUEiHQ54eqHIFLqGQhiXOA6jVFPMn2vc/nhGZLgrKFUFUmkrLV3Qty&#10;Wq+9mDXZs17J1jFKNL+QqS64titZl491JX423sQhLj6xwScj9BhprOnwsEUmxSQm+CoaxWndq7Gs&#10;xV6a8Fm1GGs6g67UnghobkuNMgHrDJIkmWY7cHUbRwAgju+oRC67wmyruy8P/6yl0tmw51KZ7ADa&#10;d9a2HiLxySjttl9CFbDEqHKJt6Yuu0XYQ1527IeMSnFYs7tGpEBepDtG+OJ6viEn8sMFMdlgy2tx&#10;XpH/EomkWgQmQLfcjrqGBNnntA9qk7m8+1oj3XVJiKRLvs+si0jtq4AqoUthG0l1LyRCbImWFOsi&#10;pmR5vZVISIPAulvjFInbQ8KH3zriMRNo7nD5h1TsiEMMOhGbj2B7E5Es5HNGqQBPVeucg7TWKEiJ&#10;VW2SICBBqnxaoFs3sAQOSGtMzBtZn9dpJE03QKK5k83CN8TjH3IjHb8adZJtbyeuYxK9FHYRR0dE&#10;ajbEbi04IQIbfBfPoa4kX7ow8rm2PZeCEO/c5R/Bd5lc7xkTJCcKVEVuUddaQ2sVCLBOJZSgAC+x&#10;1teNjCgAVi0SrYJOFaDCAqhseY0YyABUR0ncRyICbP45F5n4Zo1IChdHcW3FxohBaB2J6nrsIoQ8&#10;wEoOYHWISHPx1C0ba4oHvl5fw3d23GvBMGi37imp3bonpu6MtqhrreHxvUf5ghLcVsBch4yIhKCC&#10;lOyqpdktSJ87V/K1Zke2xei7Qz4AXFUDH7AUyHUYyXK8rRsR30m0LiHZjt6H9+zXoSTvE+vNXQ8W&#10;yGtNRaBzw54tse8T9uv4XcM3MVq70SmGa0SaWykDEmNkeKhnt45M7lI8Q1iriGMjbENsTnOIcQGq&#10;4i1jRyIRyPqeXrNhXUH2wFHFSB7QFIXzgQkchEIMADduS96SDL5DHvswdy09XtBR3KHZ0LvV1+YP&#10;dT82+KPC3Ql5JsUXBWAcGceOWzsp32cSNIph4zvFhWAU4RDvJsEBmMFXE8AD7xUAbN2lOnqccG2N&#10;iMQJSQL4/HuVW17vEWKtdkclEZhtfUwG/G3B7BM+IoC1PCRDdGsDT2CSqmIQVPC+47vEIZwuq8ok&#10;0/dI4lqEATadyQ1U54gDoNZRaHyPSDbbknSoKCKS5PKdL9ZGJOMYkRwlbC0uCRs1A8UjVsT3Gdx1&#10;a2TVSdlYFk5EhI+iQSSEUniuFa+HkHBG+Gsxz+3da0axmDPARqytKpjUWoKyNhtzJ1gjrhWsdQSI&#10;nH3GDuJ41vPRoR+f9GM79foTQz+5e/+RoT1gVMmImvDR+j6rg/HZaJMI7V73OKazSprrnO8617uO&#10;jXn9OR9rxXoIoyMjpRGk81tbPpD4tvHGNhzlCpnafzbWkNDa1zbZydyRvHYhQCXda4FzTqWovDWK&#10;+R05oHpVsiB9vrby+IdAVbUuMY9MyWoUqSikaqy6BjiORreOQAHrGiBK9EwOCQCqNaznaBzBwuMF&#10;T3bFokMtq3sp8K0j6Wx8hDNbqh02Hpzq1nzYInxgh9/yZ3yKWXy+g7k8sKejLO0oGvHyz7bBNLKO&#10;+DybM9Y8M7tjrJGIlHAEiPYxggKUVgY4vx9tUcbNVdrTX+SUuDUi2UiDGIKVXImpy6kmgetMjt6L&#10;RbLqAM6TUBWKRKoOeJ2r2qhrnCvZxmJEUlyIJC5PzVWpWA4J35FQYiMSu+xIrtGGTDDXRbYKwiAE&#10;W/MYF4u4dKnG2/JuEwbOV6C6ND+tJV9IpHD4iFh35G4mkkVr207WzhDJxT2fWaMIOB89kAOaaljb&#10;jQhfA0iQOo7AEYlICnAkeu6AioB9ANbu6xBGuIpFELEjhcpVSOxJgn2eDij5bEmCNRHJnuxYIrkW&#10;efmOlAhfRwoj1X4KkQjSiMf67IURW9aHg9wiVoSI6Lq1O2wdyWt54ps/knMzw1fYzAS8kmVHikiM&#10;AJTBVBK2quslAOjWv8ORIyQi1ZGojqJq+OuORIK1YdVjcyjZ/RofmRofALceIgFaR1JA3Qx4r7NJ&#10;OltGoQTBBUEjEtuHBHHZqCMhp64oufy2HoWTRJ0ibMFEkbAHL69hrsjaP3nNPnG+7tvdsLHmvZz5&#10;pcBvibBFxDu6EcHEpVhcMMDUPRg8Va2l0qy9hUQ3CcAIYgpQwH6F/9ROPzvUD7eqCRBfGOr7Tw/9&#10;zFC/YOuSrkcYHUeCVaL3wOUrQjnmN7tLPSSd4xjmrQ0Tmp1TRTzw1pWRFBmsj8i6FGIhsaKokUS8&#10;9pIKjD+utYa1rLk3fzcRKQm8Al6rZLmG41ZpDRWReq+7IJKK0YWWfzai+gChLSOOPZvzdC3nIDoc&#10;ANm+CZBAtj7wJGf2P0IcQ6LEuV0X7k0AGplOFWvqkrobElCTQDwIZGvQU/p8aYOOSDBAOs0EbjCE&#10;r/d7/SugxHubLqAyZmGKxWsVs7uWc/Yb3XquSUASIQEF9MgkCYACnKARRuB1we7EHJ1ndBlJjTpV&#10;Z50261o6IAHv864PRBj5ThyOx8TCb+d1HbWONfmfjYh6iljDekawOKkYibzKh9zWdfmiO8mPnCGb&#10;z+GHhK63ljX3+jcTSZAWZMSdilnZ30B7NrNVPdh0F2DDilhVwhaJRBFJYNR7pIk4vrtJAhmhkI0G&#10;Ep/ErxupUIm37twt6iiARrwIcUi6zvmua31+zkQ6R0ci1rIt0VHsiRSPz8QmvwhTYfNn/hzZ+NFY&#10;U5iNtb2CPEnPTZDI72QI5Olmf9i0Vm3YHP3MYsOqAgDHqfmO4VgBvATy0X7GplXgEgSw/ha7zfRt&#10;Yh3+2A9ZyzqSjFSe5xiTOhzi6ab95ANkLV6VsuV4EOQh1mbPHgye1rPJN1bZckPAruQfWutYgVed&#10;xjMlRNFpEbdxr5CILiVXmofXfOCXbYKbF+feejdZNVUxDOkabq11ER3FH7p/eKV2jSPtdxvzGYCA&#10;ZXONSCryIYlkOnofwYBGj+kS1lJ1rqfe01n6np26EmGrRweN6kOiYFW+82FsDfasrTsqLK/P1ZGs&#10;zWeFoaPoLF77HP5tWZCMIhkCGWt8Rej2V66z1hKfa7IE3HsLCVTgJcfrNdp1QOszHa8kryUREYjE&#10;qoy6GvCJ9QEkuV7PnfYmYd85/HH03vrIEkEpANljy1GixcEO0NmE1W3E9Z1rnGv/ZYywy5Y4uqtl&#10;i81zifWRVPfpll9syIxEPbCk3iOSuOCgq7tGJ7LGQb9mAICk0hnUtj0n0dqoW+Wt6np3SZ7lHDsK&#10;9slMJFXDX4Kwbm1pHW+fRCKEA2pdxdrWizR8zB5bJRtxEMLIc1QwtxGJPec4tz2I89kxPqmqj6jn&#10;kvJpfHUTwqZYFYFx59mY8U75Bkd+zORzzUEizZVbVXLAxbGyp8P95LFG7Vs6UndKgLP+FtBKCsIA&#10;QRXZe/hcogWuHdsoAuQmQQTt3D7FvsBNAGCBroDsCfjMTz7qIHMFAxuwbEiQqr1tb8Nf17Nj72nb&#10;gOzwtTfqn/VYD1HPLYjDXjGEl+4kD76zT+QXkvMLBv7AX76QfBWRgFYFareARKStP5FQiek10K15&#10;SkcijYlaMlLpLpIgaIl1RIwlAEAFlgr0U0AbX+Tgm98DdU/FI7Ew6Sak9s/23FEAH5Fme5LFL53I&#10;Rp0t+06dwHew1a09z7LRhsuW4rpNNAY51nV7GBleviOIxSeY8MuzNhhQOTPaDspMJBKZJAE4wARU&#10;x60qsY0i6xfEFuGzKpdcZDJiJLcqY0fwjQqfuyYCqkobfzcA7iwRxHkKRncAIDAllp9IoyvpWuwh&#10;hkS4RjxsUUTq/NlHSYpE7mAljo86tCfuHp7qonw/BZebJH8itFjFIB54VCQw9Jk4+GVLoqgUCr8O&#10;ypJIhHEgAYaq9FO0dU4l0Cw6iyqT3Jv2KgFojDlPF2ocGmdIZMxo6UA2EnWG/pGj90iSv60DdERA&#10;SElgA1HnhDmv/ZDb/ezpgDoCHHQgpJUwXVuhzt3s3FIndnemkMSBOGFTlxV3e2NTRAPAhYNyE5Ee&#10;6yJpdRlgSBoFihGFUI4AQjTJ0xXaE+kMkirJzgNWP0xKrs5ktEf8yCQZzmcn9b7PEKxEeW5mT8QO&#10;ezqfz/ltXCDt/Iu6MXk3BUn4qZiMMMUHH5/BS2x8QOq6shsjnxX/rXKpREr5rzOUVEfkauwhEMLY&#10;SBorEuq1pOoyOoGNtU6ESNr6sp0HpMqkbLo2e3U7hNXhEBaJ2Otv3iWOGGEShUSqvoeQd7Mb5X/j&#10;TewIz29xiEe89pY22fzr77KPGmvkEolEgCOp87hUdbQkA0oCEQp41HvfGbkqDnAIRIFXd1i2c+/n&#10;Me99thA58lq/uyNHHVEC7ddsrlW6/5MAiRpp++4uzy18RXx+IhQcdEhx8cMoQyLdUle2Rzya4JdM&#10;JEFSiaA2ivY1vQ8EYEm65COJynNXJqk6kX2KTqRb7AMv0qpQNlLvqWRE6PZMPtNtkDN7jU8kUvGP&#10;FokIDIwwxEYqMcGMH4ijqBAcFnye94gHRdCXLFWZyjf7jZb+FlvV6RTOAWKJNbp0BxUIQJ3JnSXg&#10;gHubKDz2jIbGJnvdzflOsqyjc9lrSRQbbCEQ249mJ0oQyAj2KKLfP/lM+Mk3G22kt+k+eqyRSycS&#10;kVwgtfHuzkpS20giko6iIwFNIhHKRlsXalwdI+xZt3GGxMao9/yISIjLnvXZQyhHXUCSjq72MwkM&#10;+M1nheBovBFFpJh0Ij4eU1TX5F4gEhGHBNuvSKajhNLGd+NGEnUDYCHQTaPskEjKbC8C+cx3pK5E&#10;G7fs0/+V8K99HZ+9h124hMkqEpF7hUiziKlkdiR1ACB5fY6OwNZsb4nnbOsc9s4l+Z2eiMl99/0X&#10;Jn6Y53wk9ccAAAAASUVORK5CYIJQSwMECgAAAAAAAAAhAAZU1W3iDAAA4gwAABQAAABkcnMvbWVk&#10;aWEvaW1hZ2UyLnBuZ4lQTkcNChoKAAAADUlIRFIAAAB2AAAAKwgGAAAArbd8OAAAAAFzUkdCAK7O&#10;HOkAAAAEZ0FNQQAAsY8L/GEFAAAMjElEQVR4Xu3b5Y8cRxAFcIeZmZlZgQ9RlPzlUZQoLOVDmJkZ&#10;HXASO/U77bP65pYG7uy1UtLTLMx2V9erel3TZ+/7345NO2523WQbu4ZDs+tUxp8TCsfPXv9bODjD&#10;VGZc42cOa8gcW+sZG5QjZQneyYWTCifOPrPQdSxkCsTfMxwoIGGM8enUwumF0wr8Me7vhT8LfxXG&#10;JpI5TimYw1ze8/+Pgnm8PripxCLzjML5hXMLFumzZPAya0kV6N8KPxV+LAjMUHJD6gWFSwoXFiSc&#10;gH9b+LpgnjHkmkPCnFe4tGD91r2/8E3hq8KvhQObSCzyzixcVripcH1BIJO9McFbtD7f/VNA6heF&#10;9wvvFhCgsoYY9RBw/tw+u0q+XwrGf6PwYQG55u5r1mKNEuaGwm2FqwuIRepbBXN8WdjfBmJTDLFn&#10;F64p3Fu4v3BXQSB9dmXhigbed+FziaHaxUDGf1+Q7aRsiKnOcwqCLeh8QoAKZlGGoaqQhOb7HYX7&#10;ChJI5bKfC1RBIh1w86YZn1UHUq4q3FhI5Vr0RQWV43sJsAhnzUDGjWfcMfGgAlEJlcWHywvXFRAs&#10;oZDsuyHzSEC+Wp8xrVsSqWCfmzc+HNpEYi1AddhrEIMkC7MW+xlZ+qhAWt8pvL0AviORnxZUKwke&#10;0zwJaPZsVeM1MviIDCS7kmf+9zFrJrkZi9ogVAw0Z6o1arAl85soxXyO5N0yuyJWQD8rIO3NAmI/&#10;KHxcQLRrYK/zme+9Ru53BYkxhlzJleZG8FUo34yJbHu4xCP9fSTfmsmw5Li1QIqpk/k0TNZr3foF&#10;Yx/cVGJVKWm7uWCB2n8ZqwJfmcFCQ+wnDUKu1wgVDKRKDMFWeUMsvyPrqSzwGgGqyTz2QRWm0tad&#10;S7XaWq4t2FcltOShMhLztcJ7BUmz1XVvohR3TXDy6CJgMhhxSLbYLnweuE8XmccQ44yxdNoI5AeJ&#10;lyzZcxHtESVbxzrWleGLC6rXuqkAMiHJsrWGY4FYFnIFURYLbhc63sB7kqWK3I+QdatnmRnDeJ6J&#10;BRux5hDnbhWrbKStMvdQJCplX02zxGfzUIAfCtZz+DHqWCE2AQrBLXy2DFOa8SSX5GkriR/IQIpn&#10;brK6bnecRlGlSwqVLykkUKQdwd6bZ8sWDSxQvrOfGXgMjAHGWydDh1hLkDl2a55VFmJVqWoVdMEn&#10;86oOOYhFDrLEZZmvvosMa8Qkhtc+pzrtnr1tK+kSm4Fkl9LnAHBoDHSx2nyLs5ipLdV3pAhtTXCz&#10;3+uCBZ9MWrc4RI7FV6yX+Ywfle139lbk5hEncr9DhlkbZBMocROaWGutZXeyYdChkGWkh0Pm0PpH&#10;IocYn9MVO5jQFRtbButwPy8IpsWbT3CiFkPnHGJI0+REfvnMD9WMcBWdpm2RX8bIo51HHOtVaIjU&#10;8TtC1BAi1ziHrSWWbOYM1qmGYzGPE045HNWBdjuv1wGHnA4hmApYAAe2yUZP6xLritjIH3gedZ/P&#10;zSvrJW22ht0m2rjmMDfFUhzZG0m1agu5i56d+UfhFJlTtTsL4m9Nfudx7vWCxzbd8dyKNYjsUFmI&#10;dM55T8HzUohFUq59oKJkLSctghMyzgKHBLZLrPHJvOAY3wKzn0kogfE6R4ySt90SxqjHMgsxKk7F&#10;klFzm09zRVWQS2nEomsSw7ooJx48vyo6RpVUq4N/j1XbGifWJZYTAiVDZIfA+MwEIAP7wG9Ui/Ej&#10;QRZk/xlDrAYCsZSFv2koBENGI9L3SS6vKYd707y0XamgDFWQZRYVzL4quXwmsVVdumbEdGPhPvfz&#10;H6nU03txJMMOJTyLk2HbzjZrifVaUBBpAMSYzKQckVl9ITNVqMkdBDjpcbWYPicvrSWTyRsFkXz8&#10;DrEIQ5xAukeWIxSxURDf5VmSIVWlu05ZvYmpePIzfwSwdvtrmh9ktXJsLe6jdJIXsQqNAiiM/IlO&#10;PMV4h5SH2JgBmWpCiDJ3/ppjuL5wHpszWZu81xYjUebtK+tYqlKwEKQikEGGBUjQjG0tsl6A3INs&#10;gUr1eC9BxACp9v38dirjQ5SQUsRfCZRTo3lyzCeFJSmdDefPc9aJD3urs/DI8I5kbIn1pQlNIPCp&#10;MgO1Z61DYV+wCAsaWq0shKUZQohmxPgy2JXfqQbzpUFxv4CpVsF2FXjrlhTuG+PbPDO+BEJqtjZx&#10;Rwg59hza7Y6TDKpUE9t2w+QXsYrF+ubtzzsq1gItLE2OgJl8DEiHK+c5ZnzzjLX4alxEOgwPqEVL&#10;soRyn2BG5lQOSBCkkzRAsAqeilwxpjBRDPDeHOKr6hAUFYt/EsHfcbsynG5YwfF3biy7xDI3mkAm&#10;5NFEQMbAGBZi3KkCZjzBQJiszzOsKzJB0PJaBUtWPiATqSpJwKyZHAp0mpkpko/ZOlSgjlzFkmRK&#10;IQ6I4RfCzG9NiOVb/kQHJJk/1mdvJcN+x8+58ZxHbMwP8qO8HopY+3qMJflUrApLtUEaN0AkohAm&#10;AXwvYQVacAGx/HKvyqYuqZ6pTJxtAZone2XkmO9IjaJYj0TQP2gMcyjhvfXoU1bKMOsSa1DZTCpk&#10;c7J6DCyItAim8btkDzVjCL4sX4Sojsy2vaQS+SNYHov4aCwJoMJVfxJgClOB1m1OcpxnWu/5iFDV&#10;J6H4qA/wvW4YsZFh5OuG/VFd5SJ6oaq0xIZUCza5Zz8gA7JsKNLmC6A5QsYU5K5r5kqV84EvfLJO&#10;EskEODKuwhE7pY9ia6505tQC6QhCGqhg94lbK8P81jeQYf+kRyJIgoXWEitTSIRnPcdX/hXc3QVd&#10;mQmcfvSFh+r8Qy5jC1S75+6lmVsgrVOAkeqZViL7HLEaEtVA5vi4sCIGmHkpIZUwt3mRKB6RYySr&#10;ZM/cqlXVipttggyrWDLM16XxC7EWRipNpvQRi1TE0HrECMIQyD7jqhSOq4ZI3V5WLbNOskYSBc/a&#10;BJqRwjx/C3RkeyrL3GIhJhQD0eKAqDRQti4cIFaR4cX2kH/XJPH0AEt9E+yYiRFtIA6YII8E2S+H&#10;IL+3CBkqc9t599qs0/yuwCRY9mSyB1MmHRI0RhI61akKzSE+pBnZkWnbVx6L+ERBkOtKglcmXCvF&#10;Xgs8Qg3ovUGSTUOgCuwH9q6cRHltUUeiYiUtGaZAuk1n4iqILyrBY4QDAIFHxNT+ian4UgkEUg4+&#10;mUtM7LH8U7Fk2OvIsG5Y/FbKMEvGMpPKHtmSpsl7Fdbe19dkf9p6e5jOk3MWs5dmDZSDBPvfA48W&#10;HizY7wTvpcLjhecKAri0ORlg5hdP85v3sQI/JJbkd6hPahGdjliBObV7pvBUwR6ransR67VBDaZj&#10;EwTvI1tDjWyoCIGyhyB5aGPCD4nGL4mooiROJHRehfmNNdheVIpKfajwcEFjaL064RcKTxQQ7P1u&#10;JB5FlEj+LCqxHikoIvu5ZHJaZm3pT3yuUpH6fIHqkfOVStIlzHsBC7wPhhoCOeIq01yHkMosWtbr&#10;FCWecS1ewrh2Cc56dJp+I4gawwcK/t5MnSSZR4inC88WNCmqwjhTG1/4oSmVWKrWE4eko2IaS4nr&#10;HglH3V4sPFl4efaevyvNRF0TdItKMwGydyj83lghdWW2LTBVZ39Chr1RQHSNuktkpzdAOFAdAfK9&#10;4zm/IW8IFViVw9JxvlrwKKEv4PduWdSDb/ZZTZK9NM2qz/nPB/t+umEqQu3Wit88Yo9W46sF518U&#10;eByzF3kvQIHuEnxuP/MvQBDpMB2xpNh9xkOiavU/Bzz8a+xU/25Ua4yKqEokSjqJqomSiElO5iRM&#10;ovFLQ9cr4TaJWAGxaJXm0AO5nkPtRRo9VxXsM12le5CIVPd6j2jNiqzXzOmCkapx8VchcriW1I0w&#10;c4t7e8Toiuj0NPoRFZojRHuvBm9l0xTbJGItWPORTCdhZEumkzKfpWIRHagITZPfSQ7NB4kjb/Yt&#10;pEaCkTp0q+hr5Jjv/LYORDM+2OMlmsaJothbex2YbBKxLM0QkpkMzj7OSFyQe3wnKKqR1CIxe6qr&#10;blT1qpLdlOCuWQdyqRB/zS3pJJhHHIlHhvPs2mvfF6hNMsGwz6YhAlKmelWlypX57hMowUAq0khZ&#10;TnDyVxyECmavapjAJJ39lLroE9IrIJnfyJWAyCXD9tu1ZZhtGrFMdst00orIFoJFrgUOUaloxOko&#10;kShISHbe6nMVvVfy25r9NEmabcW6EKuBQ26OHntvEZtILIskIxEEBHJw4XuB6D66IVmQ8gi2l1Xa&#10;tawhcmwd3vM7yTg48TaV2Bj/QYXmdbumBCQkuwZHi3X9Z/F1YOLt2/cfJuBTMuM5kMQAAAAASUVO&#10;RK5CYIJQSwMECgAAAAAAAAAhAPKvk9pQCQAAUAkAABQAAABkcnMvbWVkaWEvaW1hZ2UxLnBuZ4lQ&#10;TkcNChoKAAAADUlIRFIAAABrAAAANggGAAAAwK9nJQAAAAFzUkdCAK7OHOkAAAAEZ0FNQQAAsY8L&#10;/GEFAAAI+klEQVR4Xu3b528kRRAF8CPnnHPOApG+IL4g+M8BEY6cc845Z46jfss8q69vba/X9toj&#10;pqTnSdXV1fW6OsyOD0wyHjlmOPZy7AByeMA/s6tJ9kxaspwfXzihcNJwdO9Q4c/CH4W/ChNpeyQt&#10;WYg6tXDOgNMLxxWQ9EPhm8KPw7VMm2TFggyCNNmEpCsLNwy4qnBeAZGy6/fClF17JCHL/HRa4aLC&#10;jYU7CrcVri2cXUCO7ILfhutJVixZRGS+QtgFBdl1fQFxCLukcFbhxELKTLJiaQPvHBkIO7NgSDx3&#10;OLo+uYDQdp6bZIXSZwki3ENKYKh0P5hkj6QlqyVkHiLTSnCPpM+sRaQlbpIVyjJkTbJHMpE1IpnI&#10;GpFMZI1IJrJGJBNZI5KJrBHJRNaIZCJrRDKRNSKZyNq6iJkX3D57gLzo3nWZyNqaIMenD346uniA&#10;X9J9ApFvVnZNJrIWF7Hy6QOiri7cMiCfPvi9b1fjOZG1uBjuZJVsurlwT+He4dznEH60zWcSuyIT&#10;WYuLWPkl3ZB3fsGnDuB8Ggb3meRjV99R+hzPh0Pg/O/Crn9ENJG1uCAJOb6f/KDwxoAPh3ue0dk1&#10;GRtZhhk+Qz/k5Fm+G4neekKfnuGrLbOeyByEfFV4t/DygHcKXxd8U9lnV3ya52vqb+vu9Y4QSoSi&#10;ydNnaFY3PkUzFhujfy58XODgpwVf5Ur7VYpGaJQVF1iVpZGC7TpfZcEZhVMKnoUAQ1jseGae8Xkd&#10;fefueUY/Q14vCTIRAwT9Uvi1YDhMZvGLT2zyVxzdA+dizUdQP9+jw/7c+j0k+5kszvOTfz44tUx2&#10;1ECBcN/nclZplxcuLVidWWLTQQAb2og8AdI2eq0+m2zRIbKkHdbYYIsOktlBiKAiyhfLyqiHX3TU&#10;Ez/ouo+cCwvqvayQRYr7nqsndR9B2BjI4puGIkTjrhmOgiBgyOOvD1Ito3327cNUOsro3dqJBAER&#10;nOsK2ScpZ98keAgTMKKNEMISI4GmD+KFwPzjBl11qYc9viaWfGXffR/Q3lRQN1+uKLArw5VHVupe&#10;G1rHQpaA80fjNZB/fEWYrHCtwQIhwzQckJUhTrDcY0OwBBuh7rHFPnt09W7BbzNGrNhQh0CzoYyA&#10;/jSALvKQwh++qo9P7qlHNvNX3XyH1M++8mymbrGeZdiYyBJUGZNM4CsywJCTDKIvE/VuAfLcOSIE&#10;TZC0TXvpIkY70/MNWcRiAgHmozZjBFsG88W151aD3xYEWLDVKY5Ipade9ccfdWQ+bYdW4Lv4HjUX&#10;bkYWg/uFrPjWDnEaptcL6heFTwpfFvisHALoQYZNxAgCPe36vKA8fVkYEgXLP2IkY2Ivw6gjW0j6&#10;rGBFyK6Yqg+p9PgsltpAdAK6Yqmc8v4zx/DLvjYlW8Wa/iy7OLCZtCuT9nxVoucDXwVCYzQ8jdKr&#10;3y68WHim8HTh+cJbBc+UQ1Te3yFAx6NP92DhuYI9kyDSlwEZRpGn97vf+uEeOM+zFu7r7PwEIvj2&#10;Za8Uni08VeDDSwV7N2TLOnVn6OQz+//9mSMhpHcA4tgqpfdBNlk2Z8/zWkEAHLNZdV/W6JkpgyhB&#10;eb3w6nAMEE6fXcE1xIGOgZRe2Mwx55Hcg/iqI7xf4KO6Hdv63yvoXCQjQkaCDcnqpe0lmIb2fD2o&#10;KGPzTonGG8e/K+ilgpwhWkA0GImGRdd6syGNvmHSJlZgnNMzDNEzLCpLV2fVPkStBWsJ6X2V7fz9&#10;qJD6gK86Cj1DrpjJMFm9MFl6BmVjuXHXSsgqx5yWuc2xhXuQPYzhJ2PxTpCWACBBkAVcI81T7mus&#10;bHIt8Hq14UVW0YfvC9EH+nQcXSMrwxzwu8+ezYSN1lfkmKP469p9c5WjuuOve5JDZxcz9c/q7oOn&#10;ggyBhJJCiDKx3164u+DngfxEkPN59/wHpX2P8VdPWat4SUkATLghQQM1eLZiKvHcuUYjLqBPVxnn&#10;9EjarAy7jq75GZKW8bn1NZ0H1M83z0l04qdzIlYybG1ObMmK06nE0XNBliH+bfW+wgOFhzbAg8OR&#10;3v2FOwuW2sZgWbpdsuIfCGzOI+3zgF4L9+hFYjcgIWlZf1OOPXUiAebVHR89dyRin84yk54shbAe&#10;uIddgTbE3VoQ/LsKMmw9eE5PJtoXGRLtIfSW/6u0BK0nG+qELEoYla7GU5Ouic9ckH2GdDThmr+y&#10;gcuKaR7ynL6hNAuNZXsqaXs6n4PWZq9D5l3PK9NiJ4Sd+Bjpbbf19bpHSEsWQrK5tLy1wsrKyUrG&#10;6smKxfNFkcncXMF+PwQsK2lg29B50j/bTH83JHUuUveGOj1ZVkyI8TuNDdvjhccGOIcnmuNGeLJg&#10;w2f/wybS2ol1ki1KO2eZ3GSW5aVNmkAj6dEBj3R4eAN4roy3A4hHlo6ArEmWlJYsQ5QlrfnKO7M3&#10;CwL9QsHrGK9wFgF98DpHVhlKDYmWrTrElFlLSksWCWFZZNjIZZ5y3AqUtQHs56z9LDpSi+3Kdmwc&#10;5UNPViRLeJtNQOAyQBA72yEpTrMhM9kDq1c4qlElrX4L+u73ZdzzLHrsR7+to9WLTvSiE/R6rlN3&#10;K67dj+20T5ncn9lcj6z9JhxGvAyVqbLe0VZDwzyPpPG9vjkzbw9afRJ9Q7XtSuwrn6CFgGxvomee&#10;1zHb4Kqj1duo7vgrKdTf+stG7M72TvtddCh+ek8GlrYaZai1cDHcZj6M0Pe2xL5Qec8tnLxAzfwp&#10;cIQ9m3W27QddI4me7Uo739KjA64FlU16zgWc2FPSoY9I00F+O+t9VV/0+YwYJNNlW1lEHxoDWRE9&#10;UCM1VgMECAF6roC0PZauIMgEgbffy499Nvt6bKtPl9CXKa0++/Q9I2wjRc/3nB86TF4etHUrpz56&#10;sTULfKEX/uhA7LCXfa1M077DcXK/i+zQ82WKnw10Mg1DhIA4F6SIdrX6ejgdgcpwtJ4+0Ncx2G6H&#10;r2SW96WObAgkPxCoDFvJapA1yGGHPYS2HYVk5OAru9pLj/5a+8ZCFuGrRoBzgRKEvuGRndCn22eB&#10;54JLh0SnJz96JLag1WtFGfrKkc7fAwf+BYS/R+zsSITQAAAAAElFTkSuQmCCUEsDBAoAAAAAAAAA&#10;IQDncAcDlwsAAJcLAAAUAAAAZHJzL21lZGlhL2ltYWdlMy5wbmeJUE5HDQoaCgAAAA1JSERSAAAA&#10;cwAAADcIBgAAAD+KdZwAAAABc1JHQgCuzhzpAAAABGdBTUEAALGPC/xhBQAAC0FJREFUeF7t29eP&#10;G0cMBnA7vffee+/1IXnJ354EiB+SIL333ntzScKfoO9ArXXnk23Y0mIJfNjVLGeGw4/kjO5WeyYZ&#10;j+ydX7toO2UO9/8V/p3D/SRrKkMyTy2cUThzDp+RuL/w9/x6qDCRuobSyZSJZxcuKlxSuLCA2IOF&#10;Xws/FH4q/FVA6CRrJjIvcnrhgsK1hdsLdxZuLlxZQDJSZec/Bdk6yZpJJ1MWykgE3jfHbYXLCoj+&#10;s/Dz/HqgMMmaidJKlFvEnlVAqOy8pYDMWwvXFS4tnFOgN9xrJ1kDCZnE/WkFhJ5fyN55cUH5VWpl&#10;aO8zyRpJJ8YJVcZBiAWZCBOJay4hKF81QmZAhm1pn2TNJGROJI1AptI5IpnIHJFMZI5IJjJHJBOZ&#10;I5KJzBHJROaIZCJzRDKROSKZyByRTGSOSCYyRyQTmSOSicwRyUTmiGQic0QykTki2TQy2dvfSepv&#10;R/jsnSUvnXltFHwe6kWM4Xl09Vv1XSfj6pM580uAzO3ZTm9wDNezna0Rz+hk7AVbNRBKjPAmntcq&#10;bypcXfBqpZeevyt8XPi08GPBy9An+icKFsBGNnmDkMPYr93ncwveIvQmviu9/MSC5IU1n71peF7B&#10;G4jgbcTox0H0l60xY5hfH+OYM2OZW5s5YiMZjhe7MwZ9bWSoa86+Tuhrm72Ung/rTmYIYJ+Xsr3D&#10;mwVp50xv3rMdrinQQxKHWh/IIG2XF7wbHP2rCsbkVPpk2Y+lMga/sOWKAj9dP4cxfdbuNdWMJ0CM&#10;k/GyHuTTZTt9ZBE//+hzZ0469NlvHcalO9PfFDI5xMLzcvYNBbZyVmz2k4o75qDDuQhFOmeIbPoc&#10;57mfX9xV0M96jY1QTuYkb+1D/6FUDwY2eEE8c+aF8RsLPUDMz89xOvisnQ5b9BOA7CN8nh9phXhr&#10;Yad5jK8CIBwXcGgTyGQbMkWln04ggX0iFME9yzgEWdqSwZzPGZynDQkcGAKjCwmQkNmdqo0/6CGs&#10;v+1vDLaYC1QKY7GZ09lvjIzHd2yyBmMZhy36eubHWeD3PQLI2IIzwccG8kvBj7n+KBzcFDLZZgHJ&#10;KNc4ME5MRhFZiDzPrCl6+sgGV8/pi25X/ZGATH7hdE4CxLKDPxAgIIBNbOP06CKBb5TMzItMOr/P&#10;4d4c2R4Qxd+IJ8aYEVRgl2dIvLuAdOtD4lcF3Mx0N4lMUZ4oTpnVLuItho1fFixQxCIJYfRkKMch&#10;nWPZ/33h84I+fhCVbKEjG6zbOH7OSJ8giMONSbf75sP59YsCR5ufDn39EGO8/Piql1vjCQw2Zm6E&#10;GoM91q2U48VYOPioYD7rYN+u98xvC51MbSeDTCSyTXZpE+VfFyzsvQKHIijkyDL9OAmJ7LZ4a3m3&#10;8H6BfpxvvSmLdK3V71KTTTJYVhhbAPELnxjvk4LAQK4AQFayE6n6Gy/PZT4xnnnZCHTZkuwViCoR&#10;4Oe3QuwXOAJk9qu8VTKT0Z8VTgaZnMs25UiUurdYRFrUmwVksg9ZIt/aEJNDCOdyPgLfKtBHJH3E&#10;ICrk96zTR3BkrzOOrNHm2TcFej4jyVh0M7+MMy576bGZrvGNRbItyMJUD/3ZIXAFsfJO3xrfKQhc&#10;4yWDt/YYsh05nGlgExgcwR2MWAbP6AsSxhrneAjDOYJDZIKsBPeIEWzgHujJLBGsBNPlCFHNGck+&#10;xNCna46sN/YTJMkMekjRH4HZU+nxFV9qU/7yzHgy1ZXf6RiPXWxhl6s+stkB6/7CvQUJpvyyFZkJ&#10;2i0iSSdzmYRIxMiGRInM3QmyBxhhg0+pMdbRCDsSDKKTEzgdCSFMRiCZ81xlpzZXoK+c0ndFCj1j&#10;cSBdOrP9p8A3HBiCSDJTlrlHjNJojfyiFNrT+cDJOlVBQBjLOAExFtvYpPIp1e491z+HPf5jl4Cl&#10;oxqwn+1bSTgk04M8dPU8dV+Ju6fwSOGxwuNHwKOFhwoMcgLLvnWkAFomITL2cabFhSikaIsgw2fE&#10;WnAIi777EAKcShcyDjuDHkwcLbgRxSdOmX5l/mDh4QL/WDdfCWh6fKhfxoqY25yCSJYjS4Vgr3Kb&#10;k7dAQJ5qgEjBu0AkGTo2i+MMVxOLKgZJewQ9VXhml3i6YHGi1d4hO4dzripsC5CQ+4WFlfR1dP30&#10;6fruu577EBhCgVPj5JRB6wuBPiMWkUhWmVS0kNmJzL25EIMsFQMEG/2UeTapHEo64gWvdSxId2wW&#10;IzINLmJ0oKNUZAGJQsaD+yG0P1BQ7x2pRbBFMazPebTSnUKGn7tYV7+uIn1cdnOuoBScWafK47CY&#10;PzbwWSoCX/ps7mAnSSBBDyrEJrOHQbElcWw6M0IEiA77kQ1XSitNnts/RNlOB58h6Oojqs23k+N3&#10;I8P++dzb3S+bJ44aSnSXPYtYu6y0l8m6bB8CVMY4lDgpv11w2vygkK9JMo3/yHAuPrH9CAYB7wRs&#10;LsGQPZxOTua2Kz6lsyAhk5jM6QiJjGCM47urk5aNV7u67tTleiSo7zZ0i2VUovR4yTLCunRSc79T&#10;n+2ex+EcKgvthSqVNmQh8ZXCS4UXCy8X3ijkSz2/HlYWS8wlyBFpbzS2q+wzLh/qz2eIFjyCyf1h&#10;W5ZOXTw0gfIgG2WmTRd5iBR9rkHah8jxWQD0L9SO4ep9onQ3wh7RbwH2oPwNk32+ahhXACb6o+/Q&#10;ZuH0kSDS6bKPg+hzUhwq4jkzf12ib+30VSp6HG2rAToyR7D7nuvKHrrIkzlsQDqyrNv8/OKwY34i&#10;y5yGbUeync3somN+c+AlW5R+2lRQNm4FSWdWIwfli7XoeqHw3BzPtvvetgyePV/YVxCxvtdx+ML3&#10;og0RJILAl4m2jGwb1sK5/JavQRxMn24OMNliIp77bJxknK8ziBcEfOWPIa8WBIqksQXmT5qQvy9v&#10;lds+gWhgSL5cJ+JeLxh0VbxW8JcWRIowpdb4J5JMa4JjkfTPWEEI41CZjxR7mr/UyHAEIUfGJ6sy&#10;lr5IkLH5z4mqo+IIDtXAFpf9V3VTds1nbMQbX+Zn7AUyCUfnEKSzcpQ/Wa0K/ZQKZUdZOBYi4wTS&#10;Hdrbt5NVdMkyPW0qVy9x1oIMJ3X/mnJy99XEKd6JPwekHGi6JCtlmv7IkWlI5jPbUs4piMxfh1Q2&#10;4+UPN8qzYJptl0MyCcMZmq8oav3RQv98xdmtM7eT2JRjPwyP/pG+hu30u0Tfs2X6rj77LihIszci&#10;SaYg8onCkwXfOZEr42SS8ZRfRLg3D+fnDw+y19cdY0kgfwkCCaHcuuavQ+ZmD0L1M4d78+wdHoDW&#10;UUSrPUcE5mguCDkzp2r3gickcQx9ZQisM18f9HGwi77x41ylUrZwDuJykKMvK+nTZQ+Yh65SZz6Z&#10;mlOmAEAgGEuVy/w+6yezlFc2przaK2WiDBUExiHmks36scMzZLPNePs3gUzCzjiNo5Q5EWvxrtmP&#10;OzmcrQ99juIc+rIq+oQ+nYzPaYiWBZxPP6dwWdGzV1sH4oxtrgQaEjndOMk49rPRHimIEKbdOcUZ&#10;IzrmksnW5Zpq45kAZqPxkXnAQjZBONjC7SvAAQiyEI7jQA62aNIzmb6M8TxlCzkhk3Bs9GWL0jXU&#10;RxbSZZ7qoDSCbGYPG5ON7OFgnwUJuDceyCpt+iuVWY8ssx7lNpUAR3TZRDenWPZZP/tmlWNTyGQn&#10;gjgSOE7UWjDncXSIJNFXlui7342+zORYzpMFdPN1w2eSrI8toJ92OnTNYw5zamevZ9o80y4wzKW/&#10;e2THvj4fCaHWo4/5PKfPPteDm0JmxKKDXno6MRFrA8503Y2+cXMlvcx16WPTXTZH+mmP5Hnas5be&#10;15zLhA5kTvoQGyc5jhJnnyTZs+d/F7/u3SkT/OAAAAAASUVORK5CYIJQSwECLQAUAAYACAAAACEA&#10;sYJntgoBAAATAgAAEwAAAAAAAAAAAAAAAAAAAAAAW0NvbnRlbnRfVHlwZXNdLnhtbFBLAQItABQA&#10;BgAIAAAAIQA4/SH/1gAAAJQBAAALAAAAAAAAAAAAAAAAADsBAABfcmVscy8ucmVsc1BLAQItABQA&#10;BgAIAAAAIQAngttgfAUAACEfAAAOAAAAAAAAAAAAAAAAADoCAABkcnMvZTJvRG9jLnhtbFBLAQIt&#10;ABQABgAIAAAAIQBXffHq1AAAAK0CAAAZAAAAAAAAAAAAAAAAAOIHAABkcnMvX3JlbHMvZTJvRG9j&#10;LnhtbC5yZWxzUEsBAi0AFAAGAAgAAAAhAPE1tvzgAAAACgEAAA8AAAAAAAAAAAAAAAAA7QgAAGRy&#10;cy9kb3ducmV2LnhtbFBLAQItAAoAAAAAAAAAIQA3Yh9coRIAAKESAAAUAAAAAAAAAAAAAAAAAPoJ&#10;AABkcnMvbWVkaWEvaW1hZ2U0LnBuZ1BLAQItAAoAAAAAAAAAIQAGVNVt4gwAAOIMAAAUAAAAAAAA&#10;AAAAAAAAAM0cAABkcnMvbWVkaWEvaW1hZ2UyLnBuZ1BLAQItAAoAAAAAAAAAIQDyr5PaUAkAAFAJ&#10;AAAUAAAAAAAAAAAAAAAAAOEpAABkcnMvbWVkaWEvaW1hZ2UxLnBuZ1BLAQItAAoAAAAAAAAAIQDn&#10;cAcDlwsAAJcLAAAUAAAAAAAAAAAAAAAAAGMzAABkcnMvbWVkaWEvaW1hZ2UzLnBuZ1BLBQYAAAAA&#10;CQAJAEICAAAsPwAAAAA=&#10;">
            <v:shape id="Shape 1100471" o:spid="_x0000_s3326" style="position:absolute;width:12207;height:3962;visibility:visible" coordsize="1220724,3962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YZhsIA&#10;AADgAAAADwAAAGRycy9kb3ducmV2LnhtbERP3WrCMBS+H/gO4QjezaQqU6pRZKIMBgN/HuCQHNti&#10;c1KarNa3XwRhlx/f/2rTu1p01IbKs4ZsrEAQG28rLjRczvv3BYgQkS3WnknDgwJs1oO3FebW3/lI&#10;3SkWIoVwyFFDGWOTSxlMSQ7D2DfEibv61mFMsC2kbfGewl0tJ0p9SIcVp4YSG/osydxOv07DD812&#10;0+LQmX5ywzN/XxYOTdB6NOy3SxCR+vgvfrm/bJqfKTWbZ/A8lBD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1hmGwgAAAOAAAAAPAAAAAAAAAAAAAAAAAJgCAABkcnMvZG93&#10;bnJldi54bWxQSwUGAAAAAAQABAD1AAAAhwMAAAAA&#10;" adj="0,,0" path="m,l1220724,r,396240l,396240,,e" fillcolor="#5b9bd5" stroked="f" strokeweight="0">
              <v:stroke miterlimit="83231f" joinstyle="miter"/>
              <v:formulas/>
              <v:path arrowok="t" o:connecttype="segments" textboxrect="0,0,1220724,396240"/>
            </v:shape>
            <v:shape id="Shape 7226" o:spid="_x0000_s3327" style="position:absolute;width:12207;height:3962;visibility:visible" coordsize="1220724,3962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6JcMA&#10;AADdAAAADwAAAGRycy9kb3ducmV2LnhtbESPQYvCMBSE7wv+h/AEb2tqharVKCIIgiCuiudH82yL&#10;zUttoq3/3iws7HGYmW+YxaozlXhR40rLCkbDCARxZnXJuYLLefs9BeE8ssbKMil4k4PVsve1wFTb&#10;ln/odfK5CBB2KSoovK9TKV1WkEE3tDVx8G62MeiDbHKpG2wD3FQyjqJEGiw5LBRY06ag7H56GgX7&#10;w/O4x+3YXMe7yawt9TrRj6NSg363noPw1Pn/8F97pxVM4jiB3zfhCcj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6JcMAAADdAAAADwAAAAAAAAAAAAAAAACYAgAAZHJzL2Rv&#10;d25yZXYueG1sUEsFBgAAAAAEAAQA9QAAAIgDAAAAAA==&#10;" adj="0,,0" path="m,396240r1220724,l1220724,,,,,396240xe" filled="f" strokecolor="#41719c" strokeweight=".96pt">
              <v:stroke miterlimit="83231f" joinstyle="miter"/>
              <v:formulas/>
              <v:path arrowok="t" o:connecttype="segments" textboxrect="0,0,1220724,396240"/>
            </v:shape>
            <v:shape id="Picture 788080" o:spid="_x0000_s3328" type="#_x0000_t75" style="position:absolute;left:2484;top:1148;width:3397;height:17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6UYsbGAAAA3wAAAA8AAABkcnMvZG93bnJldi54bWxEj09rwjAYxu8Dv0N4BW8z0YOGzigqCOJO&#10;U0G8vWvetWXNm9LEttunXw4Djw/PP36rzeBq0VEbKs8GZlMFgjj3tuLCwPVyeNUgQkS2WHsmAz8U&#10;YLMevawws77nD+rOsRBphEOGBsoYm0zKkJfkMEx9Q5y8L986jEm2hbQt9mnc1XKu1EI6rDg9lNjQ&#10;vqT8+/xwBm7Lbp/Pjvdf3Z8+1fsBd4OudsZMxsP2DUSkIT7D/+2jNbDUWulEkHgSC8j1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pRixsYAAADfAAAADwAAAAAAAAAAAAAA&#10;AACfAgAAZHJzL2Rvd25yZXYueG1sUEsFBgAAAAAEAAQA9wAAAJIDAAAAAA==&#10;">
              <v:imagedata r:id="rId61" o:title=""/>
            </v:shape>
            <v:shape id="Picture 788078" o:spid="_x0000_s3329" type="#_x0000_t75" style="position:absolute;left:6167;top:1306;width:3746;height:136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3QIhXEAAAA3wAAAA8AAABkcnMvZG93bnJldi54bWxET89rwjAUvg/2P4Q32G0mFTZLNcoQHL3s&#10;MCfi8dk8m7LmpSSx1v9+OQx2/Ph+rzaT68VIIXaeNRQzBYK48abjVsPhe/dSgogJ2WDvmTTcKcJm&#10;/fiwwsr4G3/RuE+tyCEcK9RgUxoqKWNjyWGc+YE4cxcfHKYMQytNwFsOd72cK/UmHXacGywOtLXU&#10;/OyvTsPOF/ePYM/xdV6kuj6q0/hZnLR+fprelyASTelf/OeujYZFWapFHpz/5C8g1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3QIhXEAAAA3wAAAA8AAAAAAAAAAAAAAAAA&#10;nwIAAGRycy9kb3ducmV2LnhtbFBLBQYAAAAABAAEAPcAAACQAwAAAAA=&#10;">
              <v:imagedata r:id="rId62" o:title=""/>
            </v:shape>
            <v:shape id="Shape 1100472" o:spid="_x0000_s3330" style="position:absolute;top:5394;width:12207;height:3567;visibility:visible" coordsize="1220724,35661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7y+cMA&#10;AADgAAAADwAAAGRycy9kb3ducmV2LnhtbERPXWvCMBR9H+w/hCvsbSbW4UY1yigKMnyxG/X10ty1&#10;nc1NaaJ2/94Igo+H871YDbYVZ+p941jDZKxAEJfONFxp+PnevH6A8AHZYOuYNPyTh9Xy+WmBqXEX&#10;3tM5D5WIIexT1FCH0KVS+rImi37sOuLI/breYoiwr6Tp8RLDbSsTpWbSYsOxocaOsprKY36yGmRW&#10;mL+uWFe83dn8gNPiy2eJ1i+j4XMOItAQHuK7e2vi/IlSb+8J3A5FBHJ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7y+cMAAADgAAAADwAAAAAAAAAAAAAAAACYAgAAZHJzL2Rv&#10;d25yZXYueG1sUEsFBgAAAAAEAAQA9QAAAIgDAAAAAA==&#10;" adj="0,,0" path="m,l1220724,r,356616l,356616,,e" fillcolor="#5b9bd5" stroked="f" strokeweight="0">
              <v:stroke miterlimit="83231f" joinstyle="miter"/>
              <v:formulas/>
              <v:path arrowok="t" o:connecttype="segments" textboxrect="0,0,1220724,356616"/>
            </v:shape>
            <v:shape id="Shape 7237" o:spid="_x0000_s3331" style="position:absolute;top:5394;width:12207;height:3567;visibility:visible" coordsize="1220724,35661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ycYA&#10;AADdAAAADwAAAGRycy9kb3ducmV2LnhtbESPQWsCMRSE74X+h/AK3mrWiFq2RimlguChuArF23Pz&#10;urt087IkcV3/fVMoeBxm5htmuR5sK3ryoXGsYTLOQBCXzjRcaTgeNs8vIEJENtg6Jg03CrBePT4s&#10;MTfuynvqi1iJBOGQo4Y6xi6XMpQ1WQxj1xEn79t5izFJX0nj8ZrgtpUqy+bSYsNpocaO3msqf4qL&#10;1fBZ9PSl6KTOqpp1u4k6f/iT13r0NLy9gog0xHv4v701GhZquoC/N+k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SIycYAAADdAAAADwAAAAAAAAAAAAAAAACYAgAAZHJz&#10;L2Rvd25yZXYueG1sUEsFBgAAAAAEAAQA9QAAAIsDAAAAAA==&#10;" adj="0,,0" path="m,356616r1220724,l1220724,,,,,356616xe" filled="f" strokecolor="#41719c" strokeweight=".96pt">
              <v:stroke miterlimit="83231f" joinstyle="miter"/>
              <v:formulas/>
              <v:path arrowok="t" o:connecttype="segments" textboxrect="0,0,1220724,356616"/>
            </v:shape>
            <v:shape id="Picture 788081" o:spid="_x0000_s3332" type="#_x0000_t75" style="position:absolute;left:1912;top:6545;width:3651;height:174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3crCDHAAAA3wAAAA8AAABkcnMvZG93bnJldi54bWxEj0FrAjEUhO+F/ofwCt40q3Q1bI0iYkW8&#10;VVtKb6+b192lm5ewibrtrzcFocdhZr5h5svetuJMXWgcaxiPMhDEpTMNVxpej89DBSJEZIOtY9Lw&#10;QwGWi/u7ORbGXfiFzodYiQThUKCGOkZfSBnKmiyGkfPEyftyncWYZFdJ0+ElwW0rJ1k2lRYbTgs1&#10;elrXVH4fTlbDvvGPajP5zf27yXN8+1Cr7afSevDQr55AROrjf/jW3hkNM6UyNYa/P+kLyMUV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3crCDHAAAA3wAAAA8AAAAAAAAAAAAA&#10;AAAAnwIAAGRycy9kb3ducmV2LnhtbFBLBQYAAAAABAAEAPcAAACTAwAAAAA=&#10;">
              <v:imagedata r:id="rId63" o:title=""/>
            </v:shape>
            <v:shape id="Picture 788079" o:spid="_x0000_s3333" type="#_x0000_t75" style="position:absolute;left:5817;top:6672;width:4636;height:13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p877JAAAA3wAAAA8AAABkcnMvZG93bnJldi54bWxEj0FrwkAUhO9C/8PyBG+6SQWN0VW0IK2H&#10;ClURvD2zzyQ0+zZktzH113cLhR6HmfmGWaw6U4mWGldaVhCPIhDEmdUl5wpOx+0wAeE8ssbKMin4&#10;Jger5VNvgam2d/6g9uBzESDsUlRQeF+nUrqsIINuZGvi4N1sY9AH2eRSN3gPcFPJ5yiaSIMlh4UC&#10;a3opKPs8fBkF49NWX1+T/XFy3rQPvOXx+2UXKzXod+s5CE+d/w//td+0gmmSRNMZ/P4JX0Auf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WinzvskAAADfAAAADwAAAAAAAAAA&#10;AAAAAACfAgAAZHJzL2Rvd25yZXYueG1sUEsFBgAAAAAEAAQA9wAAAJUDAAAAAA==&#10;">
              <v:imagedata r:id="rId64" o:title=""/>
            </v:shape>
            <v:shape id="Shape 7247" o:spid="_x0000_s3334" style="position:absolute;left:14417;top:2804;width:4754;height:1539;visibility:visible" coordsize="475488,1539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OR3MUA&#10;AADdAAAADwAAAGRycy9kb3ducmV2LnhtbESPQWvCQBSE74L/YXlCb3WjFZXUVUQQBE9NRa+vu88k&#10;mH0bs9sY++u7guBxmJlvmMWqs5VoqfGlYwWjYQKCWDtTcq7g8L19n4PwAdlg5ZgU3MnDatnvLTA1&#10;7sZf1GYhFxHCPkUFRQh1KqXXBVn0Q1cTR+/sGoshyiaXpsFbhNtKjpNkKi2WHBcKrGlTkL5kv1bB&#10;z30/yY77P9mud/rqSn/K9fRDqbdBt/4EEagLr/CzvTMKZuPJDB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g5HcxQAAAN0AAAAPAAAAAAAAAAAAAAAAAJgCAABkcnMv&#10;ZG93bnJldi54bWxQSwUGAAAAAAQABAD1AAAAigMAAAAA&#10;" adj="0,,0" path="m398526,r76962,76962l398526,153924r,-38481l,115443,38481,76962,,38481r398526,l398526,xe" fillcolor="#5b9bd5" stroked="f" strokeweight="0">
              <v:stroke miterlimit="83231f" joinstyle="miter"/>
              <v:formulas/>
              <v:path arrowok="t" o:connecttype="segments" textboxrect="0,0,475488,153924"/>
            </v:shape>
            <v:shape id="Shape 7248" o:spid="_x0000_s3335" style="position:absolute;left:14417;top:2804;width:4754;height:1539;visibility:visible" coordsize="475488,1539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ObR8IA&#10;AADdAAAADwAAAGRycy9kb3ducmV2LnhtbERPz2vCMBS+D/wfwhN2EU2no0o1yhBku8mqeH40z6ba&#10;vNQm1u6/Nwdhx4/v92rT21p01PrKsYKPSQKCuHC64lLB8bAbL0D4gKyxdkwK/sjDZj14W2Gm3YN/&#10;qctDKWII+wwVmBCaTEpfGLLoJ64hjtzZtRZDhG0pdYuPGG5rOU2SVFqsODYYbGhrqLjmd6sgN3Uy&#10;mp/6yz1NR7Oj/+46f9sr9T7sv5YgAvXhX/xy/2gF8+lnnBvfx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k5tHwgAAAN0AAAAPAAAAAAAAAAAAAAAAAJgCAABkcnMvZG93&#10;bnJldi54bWxQSwUGAAAAAAQABAD1AAAAhwMAAAAA&#10;" adj="0,,0" path="m,38481r398526,l398526,r76962,76962l398526,153924r,-38481l,115443,38481,76962,,38481xe" filled="f" strokecolor="#41719c" strokeweight=".96pt">
              <v:stroke miterlimit="83231f" joinstyle="miter"/>
              <v:formulas/>
              <v:path arrowok="t" o:connecttype="segments" textboxrect="0,0,475488,153924"/>
            </v:shape>
            <w10:wrap type="square"/>
          </v:group>
        </w:pict>
      </w:r>
    </w:p>
    <w:p w:rsidR="00C438D4" w:rsidRPr="004B1495" w:rsidRDefault="00C438D4" w:rsidP="004B1495">
      <w:pPr>
        <w:spacing w:after="0" w:line="240" w:lineRule="auto"/>
        <w:ind w:right="-15"/>
        <w:rPr>
          <w:rFonts w:asciiTheme="majorBidi" w:hAnsiTheme="majorBidi" w:cstheme="majorBidi"/>
          <w:sz w:val="24"/>
          <w:szCs w:val="24"/>
        </w:rPr>
      </w:pPr>
    </w:p>
    <w:p w:rsidR="00C438D4" w:rsidRPr="004B1495" w:rsidRDefault="00C438D4" w:rsidP="00446AEA">
      <w:pPr>
        <w:rPr>
          <w:rFonts w:asciiTheme="majorBidi" w:hAnsiTheme="majorBidi" w:cstheme="majorBidi"/>
          <w:sz w:val="24"/>
          <w:szCs w:val="24"/>
        </w:rPr>
      </w:pPr>
      <w:r w:rsidRPr="004B1495">
        <w:rPr>
          <w:rFonts w:asciiTheme="majorBidi" w:hAnsiTheme="majorBidi" w:cstheme="majorBidi"/>
          <w:b/>
          <w:bCs/>
          <w:sz w:val="24"/>
          <w:szCs w:val="24"/>
        </w:rPr>
        <w:t>Avec</w:t>
      </w:r>
      <w:r w:rsidR="004B1495" w:rsidRPr="004B1495">
        <w:rPr>
          <w:rFonts w:asciiTheme="majorBidi" w:hAnsiTheme="majorBidi" w:cstheme="majorBidi"/>
          <w:b/>
          <w:bCs/>
          <w:sz w:val="24"/>
          <w:szCs w:val="24"/>
        </w:rPr>
        <w:t> :</w:t>
      </w:r>
      <w:r w:rsidR="004B1495">
        <w:rPr>
          <w:rFonts w:asciiTheme="majorBidi" w:hAnsiTheme="majorBidi" w:cstheme="majorBidi"/>
          <w:sz w:val="24"/>
          <w:szCs w:val="24"/>
        </w:rPr>
        <w:t xml:space="preserve"> V</w:t>
      </w:r>
      <w:r w:rsidR="00446AEA">
        <w:rPr>
          <w:rFonts w:asciiTheme="majorBidi" w:hAnsiTheme="majorBidi" w:cstheme="majorBidi"/>
          <w:sz w:val="24"/>
          <w:szCs w:val="24"/>
        </w:rPr>
        <w:t xml:space="preserve"> </w:t>
      </w:r>
      <w:r w:rsidR="004B1495" w:rsidRPr="004B1495">
        <w:rPr>
          <w:rFonts w:asciiTheme="majorBidi" w:hAnsiTheme="majorBidi" w:cstheme="majorBidi"/>
          <w:sz w:val="24"/>
          <w:szCs w:val="24"/>
        </w:rPr>
        <w:t>en</w:t>
      </w:r>
      <w:r w:rsidR="00446AEA">
        <w:rPr>
          <w:rFonts w:asciiTheme="majorBidi" w:hAnsiTheme="majorBidi" w:cstheme="majorBidi"/>
          <w:sz w:val="24"/>
          <w:szCs w:val="24"/>
        </w:rPr>
        <w:t xml:space="preserve"> </w:t>
      </w:r>
      <w:r w:rsidRPr="004B1495">
        <w:rPr>
          <w:rFonts w:asciiTheme="majorBidi" w:hAnsiTheme="majorBidi" w:cstheme="majorBidi"/>
          <w:sz w:val="24"/>
          <w:szCs w:val="24"/>
        </w:rPr>
        <w:t>(m/s).</w:t>
      </w:r>
    </w:p>
    <w:p w:rsidR="00C438D4" w:rsidRPr="008D7949" w:rsidRDefault="00446AEA" w:rsidP="00C438D4">
      <w:pPr>
        <w:spacing w:after="251" w:line="240" w:lineRule="auto"/>
        <w:ind w:left="825" w:right="-15"/>
        <w:rPr>
          <w:rFonts w:asciiTheme="majorBidi" w:hAnsiTheme="majorBidi" w:cstheme="majorBidi"/>
          <w:szCs w:val="24"/>
        </w:rPr>
      </w:pPr>
      <w:r>
        <w:rPr>
          <w:rFonts w:asciiTheme="majorBidi" w:hAnsiTheme="majorBidi" w:cstheme="majorBidi"/>
          <w:szCs w:val="24"/>
        </w:rPr>
        <w:t xml:space="preserve"> </w:t>
      </w:r>
    </w:p>
    <w:p w:rsidR="00C438D4" w:rsidRPr="008D7949" w:rsidRDefault="00C438D4" w:rsidP="00C438D4">
      <w:pPr>
        <w:spacing w:after="340" w:line="240" w:lineRule="auto"/>
        <w:ind w:left="830"/>
        <w:rPr>
          <w:rFonts w:asciiTheme="majorBidi" w:hAnsiTheme="majorBidi" w:cstheme="majorBidi"/>
          <w:szCs w:val="24"/>
        </w:rPr>
      </w:pPr>
    </w:p>
    <w:p w:rsidR="004B1495" w:rsidRPr="004B1495" w:rsidRDefault="004B1495" w:rsidP="004B1495">
      <w:pPr>
        <w:spacing w:line="276" w:lineRule="auto"/>
        <w:ind w:right="203"/>
        <w:rPr>
          <w:rFonts w:asciiTheme="majorBidi" w:hAnsiTheme="majorBidi" w:cstheme="majorBidi"/>
          <w:sz w:val="24"/>
          <w:szCs w:val="28"/>
        </w:rPr>
      </w:pPr>
    </w:p>
    <w:p w:rsidR="00C438D4" w:rsidRPr="004B1495" w:rsidRDefault="00C438D4" w:rsidP="004B1495">
      <w:pPr>
        <w:spacing w:line="276" w:lineRule="auto"/>
        <w:ind w:right="203" w:firstLine="284"/>
        <w:rPr>
          <w:rFonts w:asciiTheme="majorBidi" w:hAnsiTheme="majorBidi" w:cstheme="majorBidi"/>
          <w:sz w:val="24"/>
          <w:szCs w:val="28"/>
        </w:rPr>
      </w:pPr>
      <w:r w:rsidRPr="004B1495">
        <w:rPr>
          <w:rFonts w:asciiTheme="majorBidi" w:hAnsiTheme="majorBidi" w:cstheme="majorBidi"/>
          <w:sz w:val="24"/>
          <w:szCs w:val="28"/>
        </w:rPr>
        <w:t xml:space="preserve"> Pour des raisons de sécurité de circulation et d’esthétique, on évitera les cas particuliers suivants : </w:t>
      </w:r>
    </w:p>
    <w:p w:rsidR="004B1495" w:rsidRDefault="00C438D4" w:rsidP="004B1495">
      <w:pPr>
        <w:pStyle w:val="Paragraphedeliste"/>
        <w:numPr>
          <w:ilvl w:val="0"/>
          <w:numId w:val="111"/>
        </w:numPr>
        <w:spacing w:after="0"/>
        <w:rPr>
          <w:rFonts w:asciiTheme="majorBidi" w:hAnsiTheme="majorBidi" w:cstheme="majorBidi"/>
          <w:sz w:val="24"/>
          <w:szCs w:val="28"/>
        </w:rPr>
      </w:pPr>
      <w:r w:rsidRPr="004B1495">
        <w:rPr>
          <w:rFonts w:asciiTheme="majorBidi" w:hAnsiTheme="majorBidi" w:cstheme="majorBidi"/>
          <w:sz w:val="24"/>
          <w:szCs w:val="28"/>
        </w:rPr>
        <w:t xml:space="preserve">Réunion de 2 longues courbes par un alignement court </w:t>
      </w:r>
    </w:p>
    <w:p w:rsidR="00C438D4" w:rsidRPr="004B1495" w:rsidRDefault="00C438D4" w:rsidP="004B1495">
      <w:pPr>
        <w:pStyle w:val="Paragraphedeliste"/>
        <w:numPr>
          <w:ilvl w:val="0"/>
          <w:numId w:val="111"/>
        </w:numPr>
        <w:spacing w:after="0"/>
        <w:rPr>
          <w:rFonts w:asciiTheme="majorBidi" w:hAnsiTheme="majorBidi" w:cstheme="majorBidi"/>
          <w:sz w:val="24"/>
          <w:szCs w:val="28"/>
        </w:rPr>
      </w:pPr>
      <w:r w:rsidRPr="004B1495">
        <w:rPr>
          <w:rFonts w:asciiTheme="majorBidi" w:hAnsiTheme="majorBidi" w:cstheme="majorBidi"/>
          <w:sz w:val="24"/>
          <w:szCs w:val="28"/>
        </w:rPr>
        <w:t xml:space="preserve">Solution : alignement à supprimer. </w:t>
      </w:r>
    </w:p>
    <w:p w:rsidR="004B1495" w:rsidRDefault="00C438D4" w:rsidP="004B1495">
      <w:pPr>
        <w:pStyle w:val="Paragraphedeliste"/>
        <w:numPr>
          <w:ilvl w:val="0"/>
          <w:numId w:val="20"/>
        </w:numPr>
        <w:spacing w:after="296" w:line="353" w:lineRule="auto"/>
        <w:rPr>
          <w:rFonts w:asciiTheme="majorBidi" w:hAnsiTheme="majorBidi" w:cstheme="majorBidi"/>
          <w:sz w:val="24"/>
          <w:szCs w:val="28"/>
        </w:rPr>
      </w:pPr>
      <w:r w:rsidRPr="004B1495">
        <w:rPr>
          <w:rFonts w:asciiTheme="majorBidi" w:hAnsiTheme="majorBidi" w:cstheme="majorBidi"/>
          <w:sz w:val="24"/>
          <w:szCs w:val="28"/>
        </w:rPr>
        <w:lastRenderedPageBreak/>
        <w:t xml:space="preserve">Réunion de 2 longues alignements par une courbe courte s’est à dire de faible rayon </w:t>
      </w:r>
    </w:p>
    <w:p w:rsidR="00C438D4" w:rsidRPr="004B1495" w:rsidRDefault="00C438D4" w:rsidP="004B1495">
      <w:pPr>
        <w:pStyle w:val="Paragraphedeliste"/>
        <w:numPr>
          <w:ilvl w:val="0"/>
          <w:numId w:val="20"/>
        </w:numPr>
        <w:spacing w:after="0"/>
        <w:rPr>
          <w:rFonts w:asciiTheme="majorBidi" w:hAnsiTheme="majorBidi" w:cstheme="majorBidi"/>
          <w:sz w:val="28"/>
          <w:szCs w:val="32"/>
        </w:rPr>
      </w:pPr>
      <w:r w:rsidRPr="004B1495">
        <w:rPr>
          <w:rFonts w:asciiTheme="majorBidi" w:hAnsiTheme="majorBidi" w:cstheme="majorBidi"/>
          <w:sz w:val="24"/>
          <w:szCs w:val="28"/>
        </w:rPr>
        <w:t xml:space="preserve">Solution : augmenter le rayon de sa courbe. </w:t>
      </w:r>
    </w:p>
    <w:p w:rsidR="00C438D4" w:rsidRPr="006845C8" w:rsidRDefault="00C438D4" w:rsidP="004B1495">
      <w:pPr>
        <w:spacing w:after="0" w:line="246" w:lineRule="auto"/>
        <w:ind w:right="-15"/>
        <w:rPr>
          <w:rFonts w:asciiTheme="majorBidi" w:hAnsiTheme="majorBidi" w:cstheme="majorBidi"/>
          <w:b/>
          <w:sz w:val="28"/>
          <w:szCs w:val="32"/>
          <w:u w:val="single"/>
        </w:rPr>
      </w:pPr>
      <w:r w:rsidRPr="006845C8">
        <w:rPr>
          <w:rFonts w:asciiTheme="majorBidi" w:hAnsiTheme="majorBidi" w:cstheme="majorBidi"/>
          <w:b/>
          <w:sz w:val="28"/>
          <w:szCs w:val="32"/>
          <w:u w:val="single"/>
        </w:rPr>
        <w:t>V.5.2. Les arcs de cercle</w:t>
      </w:r>
      <w:r w:rsidR="004B1495" w:rsidRPr="006845C8">
        <w:rPr>
          <w:rFonts w:asciiTheme="majorBidi" w:hAnsiTheme="majorBidi" w:cstheme="majorBidi"/>
          <w:b/>
          <w:sz w:val="28"/>
          <w:szCs w:val="32"/>
          <w:u w:val="single"/>
        </w:rPr>
        <w:t> :</w:t>
      </w:r>
    </w:p>
    <w:p w:rsidR="004B1495" w:rsidRPr="004B1495" w:rsidRDefault="004B1495" w:rsidP="004B1495">
      <w:pPr>
        <w:spacing w:after="0" w:line="246" w:lineRule="auto"/>
        <w:ind w:right="-15"/>
        <w:rPr>
          <w:rFonts w:asciiTheme="majorBidi" w:hAnsiTheme="majorBidi" w:cstheme="majorBidi"/>
          <w:sz w:val="10"/>
          <w:szCs w:val="12"/>
        </w:rPr>
      </w:pPr>
    </w:p>
    <w:p w:rsidR="00C438D4" w:rsidRPr="004B1495" w:rsidRDefault="00C438D4" w:rsidP="004B1495">
      <w:pPr>
        <w:spacing w:after="0" w:line="276" w:lineRule="auto"/>
        <w:ind w:right="-15"/>
        <w:jc w:val="both"/>
        <w:rPr>
          <w:rFonts w:asciiTheme="majorBidi" w:hAnsiTheme="majorBidi" w:cstheme="majorBidi"/>
          <w:sz w:val="24"/>
          <w:szCs w:val="28"/>
        </w:rPr>
      </w:pPr>
      <w:r w:rsidRPr="004B1495">
        <w:rPr>
          <w:rFonts w:asciiTheme="majorBidi" w:hAnsiTheme="majorBidi" w:cstheme="majorBidi"/>
          <w:sz w:val="24"/>
          <w:szCs w:val="28"/>
        </w:rPr>
        <w:t xml:space="preserve">Trois problèmes se posent :  </w:t>
      </w:r>
    </w:p>
    <w:p w:rsidR="00C438D4" w:rsidRPr="004B1495" w:rsidRDefault="00C438D4" w:rsidP="004B1495">
      <w:pPr>
        <w:pStyle w:val="Paragraphedeliste"/>
        <w:numPr>
          <w:ilvl w:val="0"/>
          <w:numId w:val="19"/>
        </w:numPr>
        <w:spacing w:after="0"/>
        <w:jc w:val="both"/>
        <w:rPr>
          <w:rFonts w:asciiTheme="majorBidi" w:hAnsiTheme="majorBidi" w:cstheme="majorBidi"/>
          <w:sz w:val="24"/>
          <w:szCs w:val="28"/>
        </w:rPr>
      </w:pPr>
      <w:r w:rsidRPr="004B1495">
        <w:rPr>
          <w:rFonts w:asciiTheme="majorBidi" w:hAnsiTheme="majorBidi" w:cstheme="majorBidi"/>
          <w:sz w:val="24"/>
          <w:szCs w:val="28"/>
        </w:rPr>
        <w:t xml:space="preserve">Stabilité des véhicules en courbe. </w:t>
      </w:r>
    </w:p>
    <w:p w:rsidR="00C438D4" w:rsidRPr="004B1495" w:rsidRDefault="00C438D4" w:rsidP="004B1495">
      <w:pPr>
        <w:pStyle w:val="Paragraphedeliste"/>
        <w:numPr>
          <w:ilvl w:val="0"/>
          <w:numId w:val="19"/>
        </w:numPr>
        <w:spacing w:after="0"/>
        <w:jc w:val="both"/>
        <w:rPr>
          <w:rFonts w:asciiTheme="majorBidi" w:hAnsiTheme="majorBidi" w:cstheme="majorBidi"/>
          <w:sz w:val="24"/>
          <w:szCs w:val="28"/>
        </w:rPr>
      </w:pPr>
      <w:r w:rsidRPr="004B1495">
        <w:rPr>
          <w:rFonts w:asciiTheme="majorBidi" w:hAnsiTheme="majorBidi" w:cstheme="majorBidi"/>
          <w:sz w:val="24"/>
          <w:szCs w:val="28"/>
        </w:rPr>
        <w:t xml:space="preserve">Visibilité en courbe.  </w:t>
      </w:r>
    </w:p>
    <w:p w:rsidR="00C438D4" w:rsidRDefault="00C438D4" w:rsidP="004B1495">
      <w:pPr>
        <w:pStyle w:val="Paragraphedeliste"/>
        <w:numPr>
          <w:ilvl w:val="0"/>
          <w:numId w:val="19"/>
        </w:numPr>
        <w:spacing w:after="0"/>
        <w:jc w:val="both"/>
        <w:rPr>
          <w:rFonts w:asciiTheme="majorBidi" w:hAnsiTheme="majorBidi" w:cstheme="majorBidi"/>
          <w:sz w:val="24"/>
          <w:szCs w:val="28"/>
        </w:rPr>
      </w:pPr>
      <w:r w:rsidRPr="004B1495">
        <w:rPr>
          <w:rFonts w:asciiTheme="majorBidi" w:hAnsiTheme="majorBidi" w:cstheme="majorBidi"/>
          <w:sz w:val="24"/>
          <w:szCs w:val="28"/>
        </w:rPr>
        <w:t xml:space="preserve">Inscription des véhicules longs dans les courbes de rayon faible. </w:t>
      </w:r>
    </w:p>
    <w:p w:rsidR="004B1495" w:rsidRPr="004B1495" w:rsidRDefault="004B1495" w:rsidP="004B1495">
      <w:pPr>
        <w:pStyle w:val="Paragraphedeliste"/>
        <w:spacing w:after="0"/>
        <w:jc w:val="both"/>
        <w:rPr>
          <w:rFonts w:asciiTheme="majorBidi" w:hAnsiTheme="majorBidi" w:cstheme="majorBidi"/>
          <w:sz w:val="10"/>
          <w:szCs w:val="12"/>
        </w:rPr>
      </w:pPr>
    </w:p>
    <w:p w:rsidR="00C438D4" w:rsidRPr="004B1495" w:rsidRDefault="00C438D4" w:rsidP="004B1495">
      <w:pPr>
        <w:spacing w:after="0" w:line="276" w:lineRule="auto"/>
        <w:ind w:right="269" w:firstLine="284"/>
        <w:jc w:val="both"/>
        <w:rPr>
          <w:rFonts w:asciiTheme="majorBidi" w:hAnsiTheme="majorBidi" w:cstheme="majorBidi"/>
          <w:sz w:val="24"/>
          <w:szCs w:val="28"/>
        </w:rPr>
      </w:pPr>
      <w:r w:rsidRPr="004B1495">
        <w:rPr>
          <w:rFonts w:asciiTheme="majorBidi" w:hAnsiTheme="majorBidi" w:cstheme="majorBidi"/>
          <w:sz w:val="24"/>
          <w:szCs w:val="28"/>
        </w:rPr>
        <w:t xml:space="preserve">Dans un virage de rayon R, un véhicule subit l’effet de la force centrifuge qui tend à provoque une instabilité du système, afin de réduire l’effet de la force centrifuge en incline la chaussée transversalement vers l’intérieure du virage (éviter le phénomène de dérapage) d’une pente dite devers exprimée par sa tangente </w:t>
      </w:r>
    </w:p>
    <w:p w:rsidR="00C438D4" w:rsidRPr="008D7949" w:rsidRDefault="00C438D4" w:rsidP="004B1495">
      <w:pPr>
        <w:spacing w:after="0" w:line="240" w:lineRule="auto"/>
        <w:ind w:left="830"/>
        <w:rPr>
          <w:rFonts w:asciiTheme="majorBidi" w:hAnsiTheme="majorBidi" w:cstheme="majorBidi"/>
          <w:szCs w:val="24"/>
        </w:rPr>
      </w:pPr>
    </w:p>
    <w:p w:rsidR="00C438D4" w:rsidRDefault="00C438D4" w:rsidP="004B1495">
      <w:pPr>
        <w:spacing w:after="0" w:line="276" w:lineRule="auto"/>
        <w:ind w:left="120" w:right="-15"/>
        <w:jc w:val="both"/>
        <w:rPr>
          <w:rFonts w:asciiTheme="majorBidi" w:hAnsiTheme="majorBidi" w:cstheme="majorBidi"/>
          <w:b/>
          <w:sz w:val="24"/>
          <w:szCs w:val="28"/>
        </w:rPr>
      </w:pPr>
      <w:r w:rsidRPr="004B1495">
        <w:rPr>
          <w:rFonts w:asciiTheme="majorBidi" w:hAnsiTheme="majorBidi" w:cstheme="majorBidi"/>
          <w:b/>
          <w:sz w:val="24"/>
          <w:szCs w:val="28"/>
        </w:rPr>
        <w:t>Remarque</w:t>
      </w:r>
      <w:r w:rsidR="004B1495">
        <w:rPr>
          <w:rFonts w:asciiTheme="majorBidi" w:hAnsiTheme="majorBidi" w:cstheme="majorBidi"/>
          <w:b/>
          <w:sz w:val="24"/>
          <w:szCs w:val="28"/>
        </w:rPr>
        <w:t> :</w:t>
      </w:r>
    </w:p>
    <w:p w:rsidR="004B1495" w:rsidRPr="004B1495" w:rsidRDefault="004B1495" w:rsidP="004B1495">
      <w:pPr>
        <w:spacing w:after="0" w:line="276" w:lineRule="auto"/>
        <w:ind w:left="120" w:right="-15"/>
        <w:jc w:val="both"/>
        <w:rPr>
          <w:rFonts w:asciiTheme="majorBidi" w:hAnsiTheme="majorBidi" w:cstheme="majorBidi"/>
          <w:sz w:val="10"/>
          <w:szCs w:val="12"/>
        </w:rPr>
      </w:pPr>
    </w:p>
    <w:p w:rsidR="004B1495" w:rsidRDefault="00C438D4" w:rsidP="004B1495">
      <w:pPr>
        <w:numPr>
          <w:ilvl w:val="0"/>
          <w:numId w:val="9"/>
        </w:numPr>
        <w:spacing w:after="0" w:line="276" w:lineRule="auto"/>
        <w:ind w:hanging="360"/>
        <w:jc w:val="both"/>
        <w:rPr>
          <w:rFonts w:asciiTheme="majorBidi" w:hAnsiTheme="majorBidi" w:cstheme="majorBidi"/>
          <w:sz w:val="24"/>
          <w:szCs w:val="28"/>
        </w:rPr>
      </w:pPr>
      <w:r w:rsidRPr="004B1495">
        <w:rPr>
          <w:rFonts w:asciiTheme="majorBidi" w:hAnsiTheme="majorBidi" w:cstheme="majorBidi"/>
          <w:sz w:val="24"/>
          <w:szCs w:val="28"/>
        </w:rPr>
        <w:t>Le devers « d » ne doit pas être trop grand (risque de glissement à faible vitesse</w:t>
      </w:r>
      <w:r w:rsidR="004B1495">
        <w:rPr>
          <w:rFonts w:asciiTheme="majorBidi" w:hAnsiTheme="majorBidi" w:cstheme="majorBidi"/>
          <w:sz w:val="24"/>
          <w:szCs w:val="28"/>
        </w:rPr>
        <w:t xml:space="preserve"> par temps pluvieux ou verglas).</w:t>
      </w:r>
    </w:p>
    <w:p w:rsidR="00C438D4" w:rsidRPr="004B1495" w:rsidRDefault="00C438D4" w:rsidP="004B1495">
      <w:pPr>
        <w:spacing w:after="0" w:line="276" w:lineRule="auto"/>
        <w:ind w:left="830"/>
        <w:jc w:val="both"/>
        <w:rPr>
          <w:rFonts w:asciiTheme="majorBidi" w:hAnsiTheme="majorBidi" w:cstheme="majorBidi"/>
          <w:sz w:val="10"/>
          <w:szCs w:val="12"/>
        </w:rPr>
      </w:pPr>
      <w:r w:rsidRPr="004B1495">
        <w:rPr>
          <w:rFonts w:asciiTheme="majorBidi" w:hAnsiTheme="majorBidi" w:cstheme="majorBidi"/>
          <w:sz w:val="10"/>
          <w:szCs w:val="12"/>
        </w:rPr>
        <w:t xml:space="preserve"> </w:t>
      </w:r>
    </w:p>
    <w:p w:rsidR="004B1495" w:rsidRDefault="00C438D4" w:rsidP="004B1495">
      <w:pPr>
        <w:numPr>
          <w:ilvl w:val="0"/>
          <w:numId w:val="9"/>
        </w:numPr>
        <w:spacing w:after="0" w:line="276" w:lineRule="auto"/>
        <w:ind w:hanging="360"/>
        <w:jc w:val="both"/>
        <w:rPr>
          <w:rFonts w:asciiTheme="majorBidi" w:hAnsiTheme="majorBidi" w:cstheme="majorBidi"/>
          <w:sz w:val="24"/>
          <w:szCs w:val="28"/>
        </w:rPr>
      </w:pPr>
      <w:r w:rsidRPr="004B1495">
        <w:rPr>
          <w:rFonts w:asciiTheme="majorBidi" w:hAnsiTheme="majorBidi" w:cstheme="majorBidi"/>
          <w:sz w:val="24"/>
          <w:szCs w:val="28"/>
        </w:rPr>
        <w:t xml:space="preserve">Le devers « d » ne doit pas être trop faible pour assurer un bon écoulement des eaux. </w:t>
      </w:r>
    </w:p>
    <w:p w:rsidR="004B1495" w:rsidRPr="004B1495" w:rsidRDefault="004B1495" w:rsidP="004B1495">
      <w:pPr>
        <w:spacing w:after="0" w:line="276" w:lineRule="auto"/>
        <w:jc w:val="both"/>
        <w:rPr>
          <w:rFonts w:asciiTheme="majorBidi" w:hAnsiTheme="majorBidi" w:cstheme="majorBidi"/>
          <w:sz w:val="10"/>
          <w:szCs w:val="12"/>
        </w:rPr>
      </w:pPr>
    </w:p>
    <w:p w:rsidR="00C438D4" w:rsidRDefault="00C438D4" w:rsidP="004B1495">
      <w:pPr>
        <w:numPr>
          <w:ilvl w:val="0"/>
          <w:numId w:val="9"/>
        </w:numPr>
        <w:spacing w:after="0" w:line="276" w:lineRule="auto"/>
        <w:ind w:hanging="360"/>
        <w:jc w:val="both"/>
        <w:rPr>
          <w:rFonts w:asciiTheme="majorBidi" w:hAnsiTheme="majorBidi" w:cstheme="majorBidi"/>
          <w:sz w:val="24"/>
          <w:szCs w:val="28"/>
        </w:rPr>
      </w:pPr>
      <w:r w:rsidRPr="004B1495">
        <w:rPr>
          <w:rFonts w:asciiTheme="majorBidi" w:hAnsiTheme="majorBidi" w:cstheme="majorBidi"/>
          <w:sz w:val="24"/>
          <w:szCs w:val="28"/>
        </w:rPr>
        <w:t xml:space="preserve">Ceci nous conduit à la série de couples (Catégorie, d).  </w:t>
      </w:r>
    </w:p>
    <w:p w:rsidR="004B1495" w:rsidRPr="004B1495" w:rsidRDefault="004B1495" w:rsidP="004B1495">
      <w:pPr>
        <w:spacing w:after="0" w:line="276" w:lineRule="auto"/>
        <w:jc w:val="both"/>
        <w:rPr>
          <w:rFonts w:asciiTheme="majorBidi" w:hAnsiTheme="majorBidi" w:cstheme="majorBidi"/>
          <w:sz w:val="8"/>
          <w:szCs w:val="10"/>
        </w:rPr>
      </w:pPr>
    </w:p>
    <w:p w:rsidR="00C438D4" w:rsidRPr="004B1495" w:rsidRDefault="00C438D4" w:rsidP="004B1495">
      <w:pPr>
        <w:numPr>
          <w:ilvl w:val="0"/>
          <w:numId w:val="9"/>
        </w:numPr>
        <w:spacing w:after="0" w:line="276" w:lineRule="auto"/>
        <w:ind w:hanging="360"/>
        <w:jc w:val="both"/>
        <w:rPr>
          <w:rFonts w:asciiTheme="majorBidi" w:hAnsiTheme="majorBidi" w:cstheme="majorBidi"/>
          <w:sz w:val="24"/>
          <w:szCs w:val="28"/>
        </w:rPr>
      </w:pPr>
      <w:r w:rsidRPr="004B1495">
        <w:rPr>
          <w:rFonts w:asciiTheme="majorBidi" w:hAnsiTheme="majorBidi" w:cstheme="majorBidi"/>
          <w:sz w:val="24"/>
          <w:szCs w:val="28"/>
        </w:rPr>
        <w:t xml:space="preserve">Au devers maximum correspond le rayon minimum absolu </w:t>
      </w:r>
      <w:r w:rsidRPr="004B1495">
        <w:rPr>
          <w:rFonts w:ascii="Cambria Math" w:eastAsia="Cambria Math" w:hAnsi="Cambria Math" w:cstheme="majorBidi"/>
          <w:sz w:val="24"/>
          <w:szCs w:val="28"/>
        </w:rPr>
        <w:t>𝑅𝐻𝑚</w:t>
      </w:r>
      <w:r w:rsidRPr="004B1495">
        <w:rPr>
          <w:rFonts w:asciiTheme="majorBidi" w:hAnsiTheme="majorBidi" w:cstheme="majorBidi"/>
          <w:sz w:val="24"/>
          <w:szCs w:val="28"/>
        </w:rPr>
        <w:t xml:space="preserve"> avec :</w:t>
      </w:r>
    </w:p>
    <w:p w:rsidR="00C438D4" w:rsidRPr="008D7949" w:rsidRDefault="00C438D4" w:rsidP="004B1495">
      <w:pPr>
        <w:spacing w:after="0" w:line="276" w:lineRule="auto"/>
        <w:ind w:left="110"/>
        <w:rPr>
          <w:rFonts w:asciiTheme="majorBidi" w:hAnsiTheme="majorBidi" w:cstheme="majorBidi"/>
          <w:szCs w:val="24"/>
        </w:rPr>
      </w:pPr>
    </w:p>
    <w:tbl>
      <w:tblPr>
        <w:tblStyle w:val="TableGrid"/>
        <w:tblW w:w="7494" w:type="dxa"/>
        <w:tblInd w:w="901" w:type="dxa"/>
        <w:tblCellMar>
          <w:left w:w="107" w:type="dxa"/>
          <w:right w:w="47" w:type="dxa"/>
        </w:tblCellMar>
        <w:tblLook w:val="04A0"/>
      </w:tblPr>
      <w:tblGrid>
        <w:gridCol w:w="3635"/>
        <w:gridCol w:w="1363"/>
        <w:gridCol w:w="1215"/>
        <w:gridCol w:w="1281"/>
      </w:tblGrid>
      <w:tr w:rsidR="00C438D4" w:rsidRPr="008D7949" w:rsidTr="00515D67">
        <w:trPr>
          <w:trHeight w:val="422"/>
        </w:trPr>
        <w:tc>
          <w:tcPr>
            <w:tcW w:w="3519"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rPr>
                <w:rFonts w:asciiTheme="majorBidi" w:hAnsiTheme="majorBidi" w:cstheme="majorBidi"/>
                <w:sz w:val="24"/>
                <w:szCs w:val="24"/>
              </w:rPr>
            </w:pPr>
            <w:r w:rsidRPr="008D7949">
              <w:rPr>
                <w:rFonts w:asciiTheme="majorBidi" w:hAnsiTheme="majorBidi" w:cstheme="majorBidi"/>
                <w:b/>
                <w:sz w:val="24"/>
                <w:szCs w:val="24"/>
              </w:rPr>
              <w:t xml:space="preserve">Environnement Devers </w:t>
            </w:r>
          </w:p>
        </w:tc>
        <w:tc>
          <w:tcPr>
            <w:tcW w:w="1418"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Facile </w:t>
            </w:r>
          </w:p>
        </w:tc>
        <w:tc>
          <w:tcPr>
            <w:tcW w:w="1246"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ind w:right="68"/>
              <w:jc w:val="right"/>
              <w:rPr>
                <w:rFonts w:asciiTheme="majorBidi" w:hAnsiTheme="majorBidi" w:cstheme="majorBidi"/>
                <w:sz w:val="24"/>
                <w:szCs w:val="24"/>
              </w:rPr>
            </w:pPr>
            <w:r w:rsidRPr="008D7949">
              <w:rPr>
                <w:rFonts w:asciiTheme="majorBidi" w:hAnsiTheme="majorBidi" w:cstheme="majorBidi"/>
                <w:b/>
                <w:sz w:val="24"/>
                <w:szCs w:val="24"/>
              </w:rPr>
              <w:t xml:space="preserve">moyen </w:t>
            </w:r>
          </w:p>
        </w:tc>
        <w:tc>
          <w:tcPr>
            <w:tcW w:w="1312"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jc w:val="right"/>
              <w:rPr>
                <w:rFonts w:asciiTheme="majorBidi" w:hAnsiTheme="majorBidi" w:cstheme="majorBidi"/>
                <w:sz w:val="24"/>
                <w:szCs w:val="24"/>
              </w:rPr>
            </w:pPr>
            <w:r w:rsidRPr="008D7949">
              <w:rPr>
                <w:rFonts w:asciiTheme="majorBidi" w:hAnsiTheme="majorBidi" w:cstheme="majorBidi"/>
                <w:b/>
                <w:sz w:val="24"/>
                <w:szCs w:val="24"/>
              </w:rPr>
              <w:t xml:space="preserve">Difficile </w:t>
            </w:r>
          </w:p>
        </w:tc>
      </w:tr>
      <w:tr w:rsidR="00C438D4" w:rsidRPr="008D7949" w:rsidTr="00515D67">
        <w:trPr>
          <w:trHeight w:val="251"/>
        </w:trPr>
        <w:tc>
          <w:tcPr>
            <w:tcW w:w="3519" w:type="dxa"/>
            <w:tcBorders>
              <w:top w:val="single" w:sz="4" w:space="0" w:color="000000"/>
              <w:left w:val="single" w:sz="4" w:space="0" w:color="000000"/>
              <w:bottom w:val="nil"/>
              <w:right w:val="single" w:sz="4" w:space="0" w:color="000000"/>
            </w:tcBorders>
            <w:shd w:val="clear" w:color="auto" w:fill="00B050"/>
          </w:tcPr>
          <w:p w:rsidR="00C438D4" w:rsidRPr="008D7949" w:rsidRDefault="00C438D4" w:rsidP="00515D67">
            <w:pPr>
              <w:spacing w:line="276" w:lineRule="auto"/>
              <w:rPr>
                <w:rFonts w:asciiTheme="majorBidi" w:hAnsiTheme="majorBidi" w:cstheme="majorBidi"/>
                <w:sz w:val="24"/>
                <w:szCs w:val="24"/>
              </w:rPr>
            </w:pPr>
            <w:r w:rsidRPr="008D7949">
              <w:rPr>
                <w:rFonts w:asciiTheme="majorBidi" w:hAnsiTheme="majorBidi" w:cstheme="majorBidi"/>
                <w:b/>
                <w:sz w:val="24"/>
                <w:szCs w:val="24"/>
              </w:rPr>
              <w:t xml:space="preserve">Devers Minimal </w:t>
            </w:r>
          </w:p>
        </w:tc>
        <w:tc>
          <w:tcPr>
            <w:tcW w:w="1418" w:type="dxa"/>
            <w:tcBorders>
              <w:top w:val="single" w:sz="4" w:space="0" w:color="000000"/>
              <w:left w:val="single" w:sz="4" w:space="0" w:color="000000"/>
              <w:bottom w:val="nil"/>
              <w:right w:val="single" w:sz="4" w:space="0" w:color="000000"/>
            </w:tcBorders>
          </w:tcPr>
          <w:p w:rsidR="00C438D4" w:rsidRPr="008D7949" w:rsidRDefault="00C438D4" w:rsidP="00515D67">
            <w:pPr>
              <w:spacing w:line="276" w:lineRule="auto"/>
              <w:rPr>
                <w:rFonts w:asciiTheme="majorBidi" w:hAnsiTheme="majorBidi" w:cstheme="majorBidi"/>
                <w:sz w:val="24"/>
                <w:szCs w:val="24"/>
              </w:rPr>
            </w:pPr>
          </w:p>
        </w:tc>
        <w:tc>
          <w:tcPr>
            <w:tcW w:w="1246" w:type="dxa"/>
            <w:tcBorders>
              <w:top w:val="single" w:sz="4" w:space="0" w:color="000000"/>
              <w:left w:val="single" w:sz="4" w:space="0" w:color="000000"/>
              <w:bottom w:val="nil"/>
              <w:right w:val="single" w:sz="4" w:space="0" w:color="000000"/>
            </w:tcBorders>
          </w:tcPr>
          <w:p w:rsidR="00C438D4" w:rsidRPr="008D7949" w:rsidRDefault="00C438D4" w:rsidP="00515D67">
            <w:pPr>
              <w:spacing w:line="276" w:lineRule="auto"/>
              <w:ind w:left="284"/>
              <w:rPr>
                <w:rFonts w:asciiTheme="majorBidi" w:hAnsiTheme="majorBidi" w:cstheme="majorBidi"/>
                <w:sz w:val="24"/>
                <w:szCs w:val="24"/>
              </w:rPr>
            </w:pPr>
          </w:p>
        </w:tc>
        <w:tc>
          <w:tcPr>
            <w:tcW w:w="1312" w:type="dxa"/>
            <w:tcBorders>
              <w:top w:val="single" w:sz="4" w:space="0" w:color="000000"/>
              <w:left w:val="single" w:sz="4" w:space="0" w:color="000000"/>
              <w:bottom w:val="nil"/>
              <w:right w:val="single" w:sz="4" w:space="0" w:color="000000"/>
            </w:tcBorders>
          </w:tcPr>
          <w:p w:rsidR="00C438D4" w:rsidRPr="008D7949" w:rsidRDefault="00C438D4" w:rsidP="00515D67">
            <w:pPr>
              <w:spacing w:line="276" w:lineRule="auto"/>
              <w:ind w:left="284"/>
              <w:rPr>
                <w:rFonts w:asciiTheme="majorBidi" w:hAnsiTheme="majorBidi" w:cstheme="majorBidi"/>
                <w:sz w:val="24"/>
                <w:szCs w:val="24"/>
              </w:rPr>
            </w:pPr>
          </w:p>
        </w:tc>
      </w:tr>
      <w:tr w:rsidR="00C438D4" w:rsidRPr="008D7949" w:rsidTr="00515D67">
        <w:trPr>
          <w:trHeight w:val="1001"/>
        </w:trPr>
        <w:tc>
          <w:tcPr>
            <w:tcW w:w="3519" w:type="dxa"/>
            <w:tcBorders>
              <w:top w:val="nil"/>
              <w:left w:val="single" w:sz="4" w:space="0" w:color="000000"/>
              <w:bottom w:val="single" w:sz="4" w:space="0" w:color="000000"/>
              <w:right w:val="single" w:sz="4" w:space="0" w:color="000000"/>
            </w:tcBorders>
            <w:shd w:val="clear" w:color="auto" w:fill="00B050"/>
            <w:vAlign w:val="center"/>
          </w:tcPr>
          <w:p w:rsidR="00C438D4" w:rsidRPr="008D7949" w:rsidRDefault="00C438D4" w:rsidP="00515D67">
            <w:pPr>
              <w:numPr>
                <w:ilvl w:val="0"/>
                <w:numId w:val="12"/>
              </w:numPr>
              <w:spacing w:after="137"/>
              <w:ind w:left="1734" w:hanging="361"/>
              <w:rPr>
                <w:rFonts w:asciiTheme="majorBidi" w:hAnsiTheme="majorBidi" w:cstheme="majorBidi"/>
                <w:sz w:val="24"/>
                <w:szCs w:val="24"/>
              </w:rPr>
            </w:pPr>
            <w:r w:rsidRPr="008D7949">
              <w:rPr>
                <w:rFonts w:asciiTheme="majorBidi" w:hAnsiTheme="majorBidi" w:cstheme="majorBidi"/>
                <w:b/>
                <w:sz w:val="24"/>
                <w:szCs w:val="24"/>
              </w:rPr>
              <w:t xml:space="preserve">Cat 1-2 </w:t>
            </w:r>
          </w:p>
          <w:p w:rsidR="00C438D4" w:rsidRPr="008D7949" w:rsidRDefault="00C438D4" w:rsidP="00515D67">
            <w:pPr>
              <w:numPr>
                <w:ilvl w:val="0"/>
                <w:numId w:val="12"/>
              </w:numPr>
              <w:spacing w:line="276" w:lineRule="auto"/>
              <w:ind w:left="1734" w:hanging="361"/>
              <w:rPr>
                <w:rFonts w:asciiTheme="majorBidi" w:hAnsiTheme="majorBidi" w:cstheme="majorBidi"/>
                <w:sz w:val="24"/>
                <w:szCs w:val="24"/>
              </w:rPr>
            </w:pPr>
            <w:r w:rsidRPr="008D7949">
              <w:rPr>
                <w:rFonts w:asciiTheme="majorBidi" w:hAnsiTheme="majorBidi" w:cstheme="majorBidi"/>
                <w:b/>
                <w:sz w:val="24"/>
                <w:szCs w:val="24"/>
              </w:rPr>
              <w:t xml:space="preserve">Cat 3-4-5 </w:t>
            </w:r>
          </w:p>
        </w:tc>
        <w:tc>
          <w:tcPr>
            <w:tcW w:w="1418" w:type="dxa"/>
            <w:tcBorders>
              <w:top w:val="nil"/>
              <w:left w:val="single" w:sz="4" w:space="0" w:color="000000"/>
              <w:bottom w:val="single" w:sz="4" w:space="0" w:color="000000"/>
              <w:right w:val="single" w:sz="4" w:space="0" w:color="000000"/>
            </w:tcBorders>
          </w:tcPr>
          <w:p w:rsidR="00C438D4" w:rsidRPr="008D7949" w:rsidRDefault="00C438D4" w:rsidP="00515D67">
            <w:pPr>
              <w:spacing w:after="135"/>
              <w:jc w:val="center"/>
              <w:rPr>
                <w:rFonts w:asciiTheme="majorBidi" w:hAnsiTheme="majorBidi" w:cstheme="majorBidi"/>
                <w:sz w:val="24"/>
                <w:szCs w:val="24"/>
              </w:rPr>
            </w:pPr>
            <w:r w:rsidRPr="008D7949">
              <w:rPr>
                <w:rFonts w:asciiTheme="majorBidi" w:hAnsiTheme="majorBidi" w:cstheme="majorBidi"/>
                <w:b/>
                <w:sz w:val="24"/>
                <w:szCs w:val="24"/>
                <w:shd w:val="clear" w:color="auto" w:fill="00B0F0"/>
              </w:rPr>
              <w:t>2.5%</w:t>
            </w:r>
          </w:p>
          <w:p w:rsidR="00C438D4" w:rsidRPr="008D7949" w:rsidRDefault="00C438D4" w:rsidP="00515D67">
            <w:pPr>
              <w:spacing w:line="276" w:lineRule="auto"/>
              <w:ind w:left="283"/>
              <w:rPr>
                <w:rFonts w:asciiTheme="majorBidi" w:hAnsiTheme="majorBidi" w:cstheme="majorBidi"/>
                <w:sz w:val="24"/>
                <w:szCs w:val="24"/>
              </w:rPr>
            </w:pPr>
            <w:r w:rsidRPr="008D7949">
              <w:rPr>
                <w:rFonts w:asciiTheme="majorBidi" w:hAnsiTheme="majorBidi" w:cstheme="majorBidi"/>
                <w:b/>
                <w:sz w:val="24"/>
                <w:szCs w:val="24"/>
              </w:rPr>
              <w:t xml:space="preserve">3% </w:t>
            </w:r>
          </w:p>
        </w:tc>
        <w:tc>
          <w:tcPr>
            <w:tcW w:w="1246" w:type="dxa"/>
            <w:tcBorders>
              <w:top w:val="nil"/>
              <w:left w:val="single" w:sz="4" w:space="0" w:color="000000"/>
              <w:bottom w:val="single" w:sz="4" w:space="0" w:color="000000"/>
              <w:right w:val="single" w:sz="4" w:space="0" w:color="000000"/>
            </w:tcBorders>
            <w:vAlign w:val="center"/>
          </w:tcPr>
          <w:p w:rsidR="00C438D4" w:rsidRPr="008D7949" w:rsidRDefault="00C438D4" w:rsidP="00515D67">
            <w:pPr>
              <w:spacing w:after="138"/>
              <w:jc w:val="center"/>
              <w:rPr>
                <w:rFonts w:asciiTheme="majorBidi" w:hAnsiTheme="majorBidi" w:cstheme="majorBidi"/>
                <w:sz w:val="24"/>
                <w:szCs w:val="24"/>
              </w:rPr>
            </w:pPr>
            <w:r w:rsidRPr="008D7949">
              <w:rPr>
                <w:rFonts w:asciiTheme="majorBidi" w:hAnsiTheme="majorBidi" w:cstheme="majorBidi"/>
                <w:b/>
                <w:sz w:val="24"/>
                <w:szCs w:val="24"/>
              </w:rPr>
              <w:t xml:space="preserve">2.5% </w:t>
            </w:r>
          </w:p>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 3% </w:t>
            </w:r>
          </w:p>
        </w:tc>
        <w:tc>
          <w:tcPr>
            <w:tcW w:w="1312" w:type="dxa"/>
            <w:tcBorders>
              <w:top w:val="nil"/>
              <w:left w:val="single" w:sz="4" w:space="0" w:color="000000"/>
              <w:bottom w:val="single" w:sz="4" w:space="0" w:color="000000"/>
              <w:right w:val="single" w:sz="4" w:space="0" w:color="000000"/>
            </w:tcBorders>
            <w:vAlign w:val="center"/>
          </w:tcPr>
          <w:p w:rsidR="00C438D4" w:rsidRPr="008D7949" w:rsidRDefault="00C438D4" w:rsidP="00515D67">
            <w:pPr>
              <w:spacing w:after="138"/>
              <w:jc w:val="center"/>
              <w:rPr>
                <w:rFonts w:asciiTheme="majorBidi" w:hAnsiTheme="majorBidi" w:cstheme="majorBidi"/>
                <w:sz w:val="24"/>
                <w:szCs w:val="24"/>
              </w:rPr>
            </w:pPr>
            <w:r w:rsidRPr="008D7949">
              <w:rPr>
                <w:rFonts w:asciiTheme="majorBidi" w:hAnsiTheme="majorBidi" w:cstheme="majorBidi"/>
                <w:b/>
                <w:sz w:val="24"/>
                <w:szCs w:val="24"/>
              </w:rPr>
              <w:t xml:space="preserve">2.5% </w:t>
            </w:r>
          </w:p>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3% </w:t>
            </w:r>
          </w:p>
        </w:tc>
      </w:tr>
      <w:tr w:rsidR="00C438D4" w:rsidRPr="008D7949" w:rsidTr="00515D67">
        <w:trPr>
          <w:trHeight w:val="1154"/>
        </w:trPr>
        <w:tc>
          <w:tcPr>
            <w:tcW w:w="3519" w:type="dxa"/>
            <w:tcBorders>
              <w:top w:val="single" w:sz="4" w:space="0" w:color="000000"/>
              <w:left w:val="single" w:sz="4" w:space="0" w:color="000000"/>
              <w:bottom w:val="single" w:sz="4" w:space="0" w:color="000000"/>
              <w:right w:val="single" w:sz="4" w:space="0" w:color="000000"/>
            </w:tcBorders>
            <w:shd w:val="clear" w:color="auto" w:fill="00B050"/>
          </w:tcPr>
          <w:p w:rsidR="00C438D4" w:rsidRPr="008D7949" w:rsidRDefault="00C438D4" w:rsidP="00515D67">
            <w:pPr>
              <w:spacing w:after="36"/>
              <w:rPr>
                <w:rFonts w:asciiTheme="majorBidi" w:hAnsiTheme="majorBidi" w:cstheme="majorBidi"/>
                <w:sz w:val="24"/>
                <w:szCs w:val="24"/>
              </w:rPr>
            </w:pPr>
            <w:r w:rsidRPr="008D7949">
              <w:rPr>
                <w:rFonts w:asciiTheme="majorBidi" w:hAnsiTheme="majorBidi" w:cstheme="majorBidi"/>
                <w:b/>
                <w:sz w:val="24"/>
                <w:szCs w:val="24"/>
              </w:rPr>
              <w:t xml:space="preserve">Devers Maximal </w:t>
            </w:r>
          </w:p>
          <w:p w:rsidR="00C438D4" w:rsidRPr="008D7949" w:rsidRDefault="00C438D4" w:rsidP="00515D67">
            <w:pPr>
              <w:numPr>
                <w:ilvl w:val="0"/>
                <w:numId w:val="13"/>
              </w:numPr>
              <w:ind w:hanging="361"/>
              <w:jc w:val="center"/>
              <w:rPr>
                <w:rFonts w:asciiTheme="majorBidi" w:hAnsiTheme="majorBidi" w:cstheme="majorBidi"/>
                <w:sz w:val="24"/>
                <w:szCs w:val="24"/>
              </w:rPr>
            </w:pPr>
            <w:r w:rsidRPr="008D7949">
              <w:rPr>
                <w:rFonts w:asciiTheme="majorBidi" w:hAnsiTheme="majorBidi" w:cstheme="majorBidi"/>
                <w:b/>
                <w:sz w:val="24"/>
                <w:szCs w:val="24"/>
              </w:rPr>
              <w:t xml:space="preserve">Cat 1-2 </w:t>
            </w:r>
          </w:p>
          <w:p w:rsidR="00C438D4" w:rsidRPr="008D7949" w:rsidRDefault="00C438D4" w:rsidP="00515D67">
            <w:pPr>
              <w:numPr>
                <w:ilvl w:val="0"/>
                <w:numId w:val="13"/>
              </w:numPr>
              <w:ind w:hanging="361"/>
              <w:jc w:val="center"/>
              <w:rPr>
                <w:rFonts w:asciiTheme="majorBidi" w:hAnsiTheme="majorBidi" w:cstheme="majorBidi"/>
                <w:sz w:val="24"/>
                <w:szCs w:val="24"/>
              </w:rPr>
            </w:pPr>
            <w:r w:rsidRPr="008D7949">
              <w:rPr>
                <w:rFonts w:asciiTheme="majorBidi" w:hAnsiTheme="majorBidi" w:cstheme="majorBidi"/>
                <w:b/>
                <w:sz w:val="24"/>
                <w:szCs w:val="24"/>
              </w:rPr>
              <w:t xml:space="preserve">Cat 3-4 </w:t>
            </w:r>
          </w:p>
          <w:p w:rsidR="00C438D4" w:rsidRPr="008D7949" w:rsidRDefault="00C438D4" w:rsidP="00515D67">
            <w:pPr>
              <w:numPr>
                <w:ilvl w:val="0"/>
                <w:numId w:val="13"/>
              </w:numPr>
              <w:spacing w:line="276" w:lineRule="auto"/>
              <w:ind w:hanging="361"/>
              <w:jc w:val="center"/>
              <w:rPr>
                <w:rFonts w:asciiTheme="majorBidi" w:hAnsiTheme="majorBidi" w:cstheme="majorBidi"/>
                <w:sz w:val="24"/>
                <w:szCs w:val="24"/>
              </w:rPr>
            </w:pPr>
            <w:r w:rsidRPr="008D7949">
              <w:rPr>
                <w:rFonts w:asciiTheme="majorBidi" w:hAnsiTheme="majorBidi" w:cstheme="majorBidi"/>
                <w:b/>
                <w:sz w:val="24"/>
                <w:szCs w:val="24"/>
              </w:rPr>
              <w:t xml:space="preserve">Cat 5 </w:t>
            </w:r>
          </w:p>
        </w:tc>
        <w:tc>
          <w:tcPr>
            <w:tcW w:w="1418" w:type="dxa"/>
            <w:tcBorders>
              <w:top w:val="single" w:sz="4" w:space="0" w:color="000000"/>
              <w:left w:val="single" w:sz="4" w:space="0" w:color="000000"/>
              <w:bottom w:val="single" w:sz="4" w:space="0" w:color="000000"/>
              <w:right w:val="single" w:sz="4" w:space="0" w:color="000000"/>
            </w:tcBorders>
            <w:vAlign w:val="center"/>
          </w:tcPr>
          <w:p w:rsidR="00C438D4" w:rsidRPr="008D7949" w:rsidRDefault="00C438D4" w:rsidP="00515D67">
            <w:pPr>
              <w:spacing w:after="41"/>
              <w:ind w:left="283"/>
              <w:rPr>
                <w:rFonts w:asciiTheme="majorBidi" w:hAnsiTheme="majorBidi" w:cstheme="majorBidi"/>
                <w:sz w:val="24"/>
                <w:szCs w:val="24"/>
              </w:rPr>
            </w:pPr>
            <w:r w:rsidRPr="008D7949">
              <w:rPr>
                <w:rFonts w:asciiTheme="majorBidi" w:hAnsiTheme="majorBidi" w:cstheme="majorBidi"/>
                <w:b/>
                <w:sz w:val="24"/>
                <w:szCs w:val="24"/>
                <w:shd w:val="clear" w:color="auto" w:fill="00B0F0"/>
              </w:rPr>
              <w:t>7%</w:t>
            </w:r>
          </w:p>
          <w:p w:rsidR="00C438D4" w:rsidRPr="008D7949" w:rsidRDefault="00C438D4" w:rsidP="00515D67">
            <w:pPr>
              <w:spacing w:after="39"/>
              <w:ind w:left="283"/>
              <w:rPr>
                <w:rFonts w:asciiTheme="majorBidi" w:hAnsiTheme="majorBidi" w:cstheme="majorBidi"/>
                <w:sz w:val="24"/>
                <w:szCs w:val="24"/>
              </w:rPr>
            </w:pPr>
            <w:r w:rsidRPr="008D7949">
              <w:rPr>
                <w:rFonts w:asciiTheme="majorBidi" w:hAnsiTheme="majorBidi" w:cstheme="majorBidi"/>
                <w:b/>
                <w:sz w:val="24"/>
                <w:szCs w:val="24"/>
              </w:rPr>
              <w:t xml:space="preserve">8% </w:t>
            </w:r>
          </w:p>
          <w:p w:rsidR="00C438D4" w:rsidRPr="008D7949" w:rsidRDefault="00C438D4" w:rsidP="00515D67">
            <w:pPr>
              <w:spacing w:line="276" w:lineRule="auto"/>
              <w:ind w:left="283"/>
              <w:rPr>
                <w:rFonts w:asciiTheme="majorBidi" w:hAnsiTheme="majorBidi" w:cstheme="majorBidi"/>
                <w:sz w:val="24"/>
                <w:szCs w:val="24"/>
              </w:rPr>
            </w:pPr>
            <w:r w:rsidRPr="008D7949">
              <w:rPr>
                <w:rFonts w:asciiTheme="majorBidi" w:hAnsiTheme="majorBidi" w:cstheme="majorBidi"/>
                <w:b/>
                <w:sz w:val="24"/>
                <w:szCs w:val="24"/>
              </w:rPr>
              <w:t xml:space="preserve">9% </w:t>
            </w:r>
          </w:p>
        </w:tc>
        <w:tc>
          <w:tcPr>
            <w:tcW w:w="1246" w:type="dxa"/>
            <w:tcBorders>
              <w:top w:val="single" w:sz="4" w:space="0" w:color="000000"/>
              <w:left w:val="single" w:sz="4" w:space="0" w:color="000000"/>
              <w:bottom w:val="single" w:sz="4" w:space="0" w:color="000000"/>
              <w:right w:val="single" w:sz="4" w:space="0" w:color="000000"/>
            </w:tcBorders>
            <w:vAlign w:val="center"/>
          </w:tcPr>
          <w:p w:rsidR="00C438D4" w:rsidRPr="008D7949" w:rsidRDefault="00C438D4" w:rsidP="00515D67">
            <w:pPr>
              <w:spacing w:after="42"/>
              <w:jc w:val="center"/>
              <w:rPr>
                <w:rFonts w:asciiTheme="majorBidi" w:hAnsiTheme="majorBidi" w:cstheme="majorBidi"/>
                <w:sz w:val="24"/>
                <w:szCs w:val="24"/>
              </w:rPr>
            </w:pPr>
            <w:r w:rsidRPr="008D7949">
              <w:rPr>
                <w:rFonts w:asciiTheme="majorBidi" w:hAnsiTheme="majorBidi" w:cstheme="majorBidi"/>
                <w:b/>
                <w:sz w:val="24"/>
                <w:szCs w:val="24"/>
              </w:rPr>
              <w:t xml:space="preserve">7% </w:t>
            </w:r>
          </w:p>
          <w:p w:rsidR="00C438D4" w:rsidRPr="008D7949" w:rsidRDefault="00C438D4" w:rsidP="00515D67">
            <w:pPr>
              <w:spacing w:after="39"/>
              <w:jc w:val="center"/>
              <w:rPr>
                <w:rFonts w:asciiTheme="majorBidi" w:hAnsiTheme="majorBidi" w:cstheme="majorBidi"/>
                <w:sz w:val="24"/>
                <w:szCs w:val="24"/>
              </w:rPr>
            </w:pPr>
            <w:r w:rsidRPr="008D7949">
              <w:rPr>
                <w:rFonts w:asciiTheme="majorBidi" w:hAnsiTheme="majorBidi" w:cstheme="majorBidi"/>
                <w:b/>
                <w:sz w:val="24"/>
                <w:szCs w:val="24"/>
              </w:rPr>
              <w:t xml:space="preserve">8% </w:t>
            </w:r>
          </w:p>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9% </w:t>
            </w:r>
          </w:p>
        </w:tc>
        <w:tc>
          <w:tcPr>
            <w:tcW w:w="1312" w:type="dxa"/>
            <w:tcBorders>
              <w:top w:val="single" w:sz="4" w:space="0" w:color="000000"/>
              <w:left w:val="single" w:sz="4" w:space="0" w:color="000000"/>
              <w:bottom w:val="single" w:sz="4" w:space="0" w:color="000000"/>
              <w:right w:val="single" w:sz="4" w:space="0" w:color="000000"/>
            </w:tcBorders>
            <w:vAlign w:val="center"/>
          </w:tcPr>
          <w:p w:rsidR="00C438D4" w:rsidRPr="008D7949" w:rsidRDefault="00C438D4" w:rsidP="00515D67">
            <w:pPr>
              <w:spacing w:after="42"/>
              <w:jc w:val="center"/>
              <w:rPr>
                <w:rFonts w:asciiTheme="majorBidi" w:hAnsiTheme="majorBidi" w:cstheme="majorBidi"/>
                <w:sz w:val="24"/>
                <w:szCs w:val="24"/>
              </w:rPr>
            </w:pPr>
            <w:r w:rsidRPr="008D7949">
              <w:rPr>
                <w:rFonts w:asciiTheme="majorBidi" w:hAnsiTheme="majorBidi" w:cstheme="majorBidi"/>
                <w:b/>
                <w:sz w:val="24"/>
                <w:szCs w:val="24"/>
              </w:rPr>
              <w:t xml:space="preserve">7% </w:t>
            </w:r>
          </w:p>
          <w:p w:rsidR="00C438D4" w:rsidRPr="008D7949" w:rsidRDefault="00C438D4" w:rsidP="00515D67">
            <w:pPr>
              <w:spacing w:after="39"/>
              <w:jc w:val="center"/>
              <w:rPr>
                <w:rFonts w:asciiTheme="majorBidi" w:hAnsiTheme="majorBidi" w:cstheme="majorBidi"/>
                <w:sz w:val="24"/>
                <w:szCs w:val="24"/>
              </w:rPr>
            </w:pPr>
            <w:r w:rsidRPr="008D7949">
              <w:rPr>
                <w:rFonts w:asciiTheme="majorBidi" w:hAnsiTheme="majorBidi" w:cstheme="majorBidi"/>
                <w:b/>
                <w:sz w:val="24"/>
                <w:szCs w:val="24"/>
              </w:rPr>
              <w:t xml:space="preserve">7% </w:t>
            </w:r>
          </w:p>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9% </w:t>
            </w:r>
          </w:p>
        </w:tc>
      </w:tr>
    </w:tbl>
    <w:p w:rsidR="004B1495" w:rsidRPr="004B1495" w:rsidRDefault="004B1495" w:rsidP="00C438D4">
      <w:pPr>
        <w:spacing w:after="75" w:line="246" w:lineRule="auto"/>
        <w:ind w:left="896" w:right="-15"/>
        <w:jc w:val="center"/>
        <w:rPr>
          <w:rFonts w:asciiTheme="majorBidi" w:hAnsiTheme="majorBidi" w:cstheme="majorBidi"/>
          <w:b/>
          <w:sz w:val="10"/>
          <w:szCs w:val="12"/>
        </w:rPr>
      </w:pPr>
    </w:p>
    <w:p w:rsidR="00C438D4" w:rsidRPr="00373091" w:rsidRDefault="00C438D4" w:rsidP="00C438D4">
      <w:pPr>
        <w:spacing w:after="75" w:line="246" w:lineRule="auto"/>
        <w:ind w:left="896" w:right="-15"/>
        <w:jc w:val="center"/>
        <w:rPr>
          <w:rFonts w:asciiTheme="majorBidi" w:hAnsiTheme="majorBidi" w:cstheme="majorBidi"/>
          <w:b/>
          <w:szCs w:val="24"/>
        </w:rPr>
      </w:pPr>
      <w:r w:rsidRPr="00373091">
        <w:rPr>
          <w:rFonts w:asciiTheme="majorBidi" w:hAnsiTheme="majorBidi" w:cstheme="majorBidi"/>
          <w:b/>
          <w:szCs w:val="24"/>
        </w:rPr>
        <w:t>Tableau n°21 : Devers en fonction de l'environnement.</w:t>
      </w:r>
    </w:p>
    <w:p w:rsidR="00C438D4" w:rsidRPr="008D7949" w:rsidRDefault="00C438D4" w:rsidP="00894D40">
      <w:pPr>
        <w:spacing w:after="41" w:line="240" w:lineRule="auto"/>
        <w:rPr>
          <w:rFonts w:asciiTheme="majorBidi" w:hAnsiTheme="majorBidi" w:cstheme="majorBidi"/>
          <w:szCs w:val="24"/>
        </w:rPr>
      </w:pPr>
    </w:p>
    <w:p w:rsidR="00C438D4" w:rsidRPr="00470A54" w:rsidRDefault="00894D40" w:rsidP="00894D40">
      <w:pPr>
        <w:spacing w:after="41" w:line="240" w:lineRule="auto"/>
        <w:rPr>
          <w:rFonts w:asciiTheme="majorBidi" w:hAnsiTheme="majorBidi" w:cstheme="majorBidi"/>
          <w:sz w:val="28"/>
          <w:szCs w:val="28"/>
          <w:u w:val="single"/>
        </w:rPr>
      </w:pPr>
      <w:r w:rsidRPr="00470A54">
        <w:rPr>
          <w:rFonts w:asciiTheme="majorBidi" w:hAnsiTheme="majorBidi" w:cstheme="majorBidi"/>
          <w:b/>
          <w:sz w:val="28"/>
          <w:szCs w:val="28"/>
          <w:u w:val="single"/>
        </w:rPr>
        <w:t>V.6</w:t>
      </w:r>
      <w:r w:rsidR="00C438D4" w:rsidRPr="00470A54">
        <w:rPr>
          <w:rFonts w:asciiTheme="majorBidi" w:hAnsiTheme="majorBidi" w:cstheme="majorBidi"/>
          <w:b/>
          <w:sz w:val="28"/>
          <w:szCs w:val="28"/>
          <w:u w:val="single"/>
        </w:rPr>
        <w:t xml:space="preserve"> Courbes en plan :</w:t>
      </w:r>
    </w:p>
    <w:p w:rsidR="00894D40" w:rsidRPr="00894D40" w:rsidRDefault="00894D40" w:rsidP="00894D40">
      <w:pPr>
        <w:spacing w:after="41" w:line="240" w:lineRule="auto"/>
        <w:rPr>
          <w:rFonts w:asciiTheme="majorBidi" w:hAnsiTheme="majorBidi" w:cstheme="majorBidi"/>
          <w:sz w:val="10"/>
          <w:szCs w:val="10"/>
        </w:rPr>
      </w:pPr>
    </w:p>
    <w:p w:rsidR="00C438D4" w:rsidRPr="00894D40" w:rsidRDefault="00C438D4" w:rsidP="00C438D4">
      <w:pPr>
        <w:spacing w:after="216" w:line="240" w:lineRule="auto"/>
        <w:ind w:left="110"/>
        <w:rPr>
          <w:rFonts w:asciiTheme="majorBidi" w:hAnsiTheme="majorBidi" w:cstheme="majorBidi"/>
          <w:sz w:val="28"/>
          <w:szCs w:val="32"/>
        </w:rPr>
      </w:pPr>
      <w:r w:rsidRPr="00894D40">
        <w:rPr>
          <w:rFonts w:asciiTheme="majorBidi" w:hAnsiTheme="majorBidi" w:cstheme="majorBidi"/>
          <w:b/>
          <w:sz w:val="28"/>
          <w:szCs w:val="32"/>
        </w:rPr>
        <w:t xml:space="preserve">V.6.1. Le rayon minimal absolu </w:t>
      </w:r>
      <w:r w:rsidR="00446AEA" w:rsidRPr="00894D40">
        <w:rPr>
          <w:rFonts w:asciiTheme="majorBidi" w:hAnsiTheme="majorBidi" w:cstheme="majorBidi"/>
          <w:b/>
          <w:sz w:val="28"/>
          <w:szCs w:val="32"/>
        </w:rPr>
        <w:t>RHM :</w:t>
      </w:r>
    </w:p>
    <w:p w:rsidR="00C438D4" w:rsidRPr="00894D40" w:rsidRDefault="00C438D4" w:rsidP="00894D40">
      <w:pPr>
        <w:spacing w:after="0" w:line="276" w:lineRule="auto"/>
        <w:ind w:firstLine="284"/>
        <w:jc w:val="both"/>
        <w:rPr>
          <w:rFonts w:asciiTheme="majorBidi" w:eastAsia="Calibri" w:hAnsiTheme="majorBidi" w:cstheme="majorBidi"/>
          <w:sz w:val="24"/>
          <w:szCs w:val="28"/>
          <w:vertAlign w:val="superscript"/>
        </w:rPr>
      </w:pPr>
      <w:r w:rsidRPr="00894D40">
        <w:rPr>
          <w:rFonts w:asciiTheme="majorBidi" w:hAnsiTheme="majorBidi" w:cstheme="majorBidi"/>
          <w:sz w:val="24"/>
          <w:szCs w:val="28"/>
        </w:rPr>
        <w:t>C’est le plus petit rayon en plan admissible pour une courbe présentant un dévers maximal et Parcourue par la vitesse de référence</w:t>
      </w:r>
      <w:r w:rsidRPr="00894D40">
        <w:rPr>
          <w:rFonts w:asciiTheme="majorBidi" w:eastAsia="Calibri" w:hAnsiTheme="majorBidi" w:cstheme="majorBidi"/>
          <w:sz w:val="24"/>
          <w:szCs w:val="28"/>
          <w:vertAlign w:val="superscript"/>
        </w:rPr>
        <w:t> </w:t>
      </w:r>
    </w:p>
    <w:p w:rsidR="00894D40" w:rsidRPr="00582A34" w:rsidRDefault="00C438D4" w:rsidP="00582A34">
      <w:pPr>
        <w:spacing w:after="0" w:line="240" w:lineRule="auto"/>
        <w:ind w:left="120"/>
        <w:jc w:val="center"/>
        <w:rPr>
          <w:rFonts w:asciiTheme="majorBidi" w:eastAsia="Calibri" w:hAnsiTheme="majorBidi" w:cstheme="majorBidi"/>
          <w:sz w:val="28"/>
          <w:szCs w:val="28"/>
          <w:vertAlign w:val="superscript"/>
          <w:lang w:val="en-GB"/>
        </w:rPr>
      </w:pPr>
      <w:r w:rsidRPr="002849D5">
        <w:rPr>
          <w:rFonts w:asciiTheme="majorBidi" w:eastAsia="Calibri" w:hAnsiTheme="majorBidi" w:cstheme="majorBidi"/>
          <w:sz w:val="28"/>
          <w:szCs w:val="28"/>
          <w:vertAlign w:val="superscript"/>
          <w:lang w:val="en-GB"/>
        </w:rPr>
        <w:t xml:space="preserve">RHm = </w:t>
      </w:r>
      <m:oMath>
        <m:f>
          <m:fPr>
            <m:ctrlPr>
              <w:rPr>
                <w:rFonts w:ascii="Cambria Math" w:eastAsia="Calibri" w:hAnsi="Cambria Math" w:cstheme="majorBidi"/>
                <w:i/>
                <w:sz w:val="28"/>
                <w:szCs w:val="28"/>
                <w:vertAlign w:val="superscript"/>
              </w:rPr>
            </m:ctrlPr>
          </m:fPr>
          <m:num>
            <m:sSup>
              <m:sSupPr>
                <m:ctrlPr>
                  <w:rPr>
                    <w:rFonts w:ascii="Cambria Math" w:eastAsia="Calibri" w:hAnsi="Cambria Math" w:cstheme="majorBidi"/>
                    <w:i/>
                    <w:sz w:val="28"/>
                    <w:szCs w:val="28"/>
                    <w:vertAlign w:val="superscript"/>
                  </w:rPr>
                </m:ctrlPr>
              </m:sSupPr>
              <m:e>
                <m:r>
                  <w:rPr>
                    <w:rFonts w:ascii="Cambria Math" w:eastAsia="Calibri" w:hAnsi="Cambria Math" w:cstheme="majorBidi"/>
                    <w:sz w:val="28"/>
                    <w:szCs w:val="28"/>
                    <w:vertAlign w:val="superscript"/>
                  </w:rPr>
                  <m:t>vr</m:t>
                </m:r>
              </m:e>
              <m:sup>
                <m:r>
                  <w:rPr>
                    <w:rFonts w:ascii="Cambria Math" w:eastAsia="Calibri" w:hAnsi="Cambria Math" w:cstheme="majorBidi"/>
                    <w:sz w:val="28"/>
                    <w:szCs w:val="28"/>
                    <w:vertAlign w:val="superscript"/>
                    <w:lang w:val="en-GB"/>
                  </w:rPr>
                  <m:t>2</m:t>
                </m:r>
              </m:sup>
            </m:sSup>
            <m:r>
              <w:rPr>
                <w:rFonts w:ascii="Cambria Math" w:eastAsia="Calibri" w:hAnsi="Cambria Math" w:cstheme="majorBidi"/>
                <w:sz w:val="28"/>
                <w:szCs w:val="28"/>
                <w:vertAlign w:val="superscript"/>
                <w:lang w:val="en-GB"/>
              </w:rPr>
              <m:t>(</m:t>
            </m:r>
            <m:r>
              <w:rPr>
                <w:rFonts w:ascii="Cambria Math" w:eastAsia="Calibri" w:hAnsi="Cambria Math" w:cstheme="majorBidi"/>
                <w:sz w:val="28"/>
                <w:szCs w:val="28"/>
                <w:vertAlign w:val="superscript"/>
              </w:rPr>
              <m:t>km</m:t>
            </m:r>
            <m:r>
              <w:rPr>
                <w:rFonts w:ascii="Cambria Math" w:eastAsia="Calibri" w:hAnsi="Cambria Math" w:cstheme="majorBidi"/>
                <w:sz w:val="28"/>
                <w:szCs w:val="28"/>
                <w:vertAlign w:val="superscript"/>
                <w:lang w:val="en-GB"/>
              </w:rPr>
              <m:t>/h)</m:t>
            </m:r>
          </m:num>
          <m:den>
            <m:r>
              <w:rPr>
                <w:rFonts w:ascii="Cambria Math" w:eastAsia="Calibri" w:hAnsi="Cambria Math" w:cstheme="majorBidi"/>
                <w:sz w:val="28"/>
                <w:szCs w:val="28"/>
                <w:vertAlign w:val="superscript"/>
                <w:lang w:val="en-GB"/>
              </w:rPr>
              <m:t>127(</m:t>
            </m:r>
            <m:r>
              <w:rPr>
                <w:rFonts w:ascii="Cambria Math" w:eastAsia="Calibri" w:hAnsi="Cambria Math" w:cstheme="majorBidi"/>
                <w:sz w:val="28"/>
                <w:szCs w:val="28"/>
                <w:vertAlign w:val="superscript"/>
              </w:rPr>
              <m:t>d</m:t>
            </m:r>
            <m:r>
              <w:rPr>
                <w:rFonts w:ascii="Cambria Math" w:eastAsia="Calibri" w:hAnsi="Cambria Math" w:cstheme="majorBidi"/>
                <w:sz w:val="28"/>
                <w:szCs w:val="28"/>
                <w:vertAlign w:val="superscript"/>
                <w:lang w:val="en-GB"/>
              </w:rPr>
              <m:t>+</m:t>
            </m:r>
            <m:r>
              <w:rPr>
                <w:rFonts w:ascii="Cambria Math" w:eastAsia="Calibri" w:hAnsi="Cambria Math" w:cstheme="majorBidi"/>
                <w:sz w:val="28"/>
                <w:szCs w:val="28"/>
                <w:vertAlign w:val="superscript"/>
              </w:rPr>
              <m:t>ft</m:t>
            </m:r>
            <m:r>
              <w:rPr>
                <w:rFonts w:ascii="Cambria Math" w:eastAsia="Calibri" w:hAnsi="Cambria Math" w:cstheme="majorBidi"/>
                <w:sz w:val="28"/>
                <w:szCs w:val="28"/>
                <w:vertAlign w:val="superscript"/>
                <w:lang w:val="en-GB"/>
              </w:rPr>
              <m:t>)</m:t>
            </m:r>
          </m:den>
        </m:f>
      </m:oMath>
    </w:p>
    <w:p w:rsidR="00C438D4" w:rsidRPr="00470A54" w:rsidRDefault="00C438D4" w:rsidP="00C438D4">
      <w:pPr>
        <w:spacing w:after="145" w:line="246" w:lineRule="auto"/>
        <w:ind w:right="-15"/>
        <w:rPr>
          <w:rFonts w:asciiTheme="majorBidi" w:hAnsiTheme="majorBidi" w:cstheme="majorBidi"/>
          <w:sz w:val="28"/>
          <w:szCs w:val="32"/>
          <w:u w:val="single"/>
        </w:rPr>
      </w:pPr>
      <w:r w:rsidRPr="00470A54">
        <w:rPr>
          <w:rFonts w:asciiTheme="majorBidi" w:hAnsiTheme="majorBidi" w:cstheme="majorBidi"/>
          <w:b/>
          <w:sz w:val="28"/>
          <w:szCs w:val="32"/>
          <w:u w:val="single"/>
        </w:rPr>
        <w:lastRenderedPageBreak/>
        <w:t xml:space="preserve">V.6.2. Le rayon minimal normal RHN : </w:t>
      </w:r>
    </w:p>
    <w:p w:rsidR="00C438D4" w:rsidRPr="00894D40" w:rsidRDefault="00C438D4" w:rsidP="00894D40">
      <w:pPr>
        <w:spacing w:after="0" w:line="276" w:lineRule="auto"/>
        <w:ind w:firstLine="284"/>
        <w:jc w:val="both"/>
        <w:rPr>
          <w:rFonts w:asciiTheme="majorBidi" w:hAnsiTheme="majorBidi" w:cstheme="majorBidi"/>
          <w:sz w:val="24"/>
          <w:szCs w:val="28"/>
        </w:rPr>
      </w:pPr>
      <w:r w:rsidRPr="00894D40">
        <w:rPr>
          <w:rFonts w:asciiTheme="majorBidi" w:hAnsiTheme="majorBidi" w:cstheme="majorBidi"/>
          <w:sz w:val="24"/>
          <w:szCs w:val="28"/>
        </w:rPr>
        <w:t xml:space="preserve">Le rayon minimal normal (RHN) doit permettre à des véhicules dépassant Vr de 20km/h de </w:t>
      </w:r>
    </w:p>
    <w:p w:rsidR="00C438D4" w:rsidRPr="008D7949" w:rsidRDefault="00C438D4" w:rsidP="00894D40">
      <w:pPr>
        <w:spacing w:after="0" w:line="276" w:lineRule="auto"/>
        <w:jc w:val="both"/>
        <w:rPr>
          <w:rFonts w:asciiTheme="majorBidi" w:eastAsia="Calibri" w:hAnsiTheme="majorBidi" w:cstheme="majorBidi"/>
          <w:szCs w:val="24"/>
          <w:vertAlign w:val="superscript"/>
        </w:rPr>
      </w:pPr>
      <w:r w:rsidRPr="00894D40">
        <w:rPr>
          <w:rFonts w:asciiTheme="majorBidi" w:hAnsiTheme="majorBidi" w:cstheme="majorBidi"/>
          <w:sz w:val="24"/>
          <w:szCs w:val="28"/>
        </w:rPr>
        <w:t>Rouler en sécurité.</w:t>
      </w:r>
      <w:r w:rsidRPr="008D7949">
        <w:rPr>
          <w:rFonts w:asciiTheme="majorBidi" w:eastAsia="Calibri" w:hAnsiTheme="majorBidi" w:cstheme="majorBidi"/>
          <w:szCs w:val="24"/>
          <w:vertAlign w:val="superscript"/>
        </w:rPr>
        <w:tab/>
      </w:r>
    </w:p>
    <w:p w:rsidR="00C438D4" w:rsidRPr="008D7949" w:rsidRDefault="00C438D4" w:rsidP="00C438D4">
      <w:pPr>
        <w:spacing w:after="0" w:line="240" w:lineRule="auto"/>
        <w:ind w:left="120"/>
        <w:rPr>
          <w:rFonts w:asciiTheme="majorBidi" w:eastAsia="Calibri" w:hAnsiTheme="majorBidi" w:cstheme="majorBidi"/>
          <w:szCs w:val="24"/>
          <w:vertAlign w:val="superscript"/>
        </w:rPr>
      </w:pPr>
    </w:p>
    <w:p w:rsidR="00C438D4" w:rsidRPr="00894D40" w:rsidRDefault="00C438D4" w:rsidP="00894D40">
      <w:pPr>
        <w:spacing w:after="0" w:line="240" w:lineRule="auto"/>
        <w:ind w:left="120"/>
        <w:jc w:val="center"/>
        <w:rPr>
          <w:rFonts w:asciiTheme="majorBidi" w:eastAsia="Calibri" w:hAnsiTheme="majorBidi" w:cstheme="majorBidi"/>
          <w:sz w:val="28"/>
          <w:szCs w:val="28"/>
          <w:vertAlign w:val="superscript"/>
        </w:rPr>
      </w:pPr>
      <w:r w:rsidRPr="002849D5">
        <w:rPr>
          <w:rFonts w:asciiTheme="majorBidi" w:eastAsia="Calibri" w:hAnsiTheme="majorBidi" w:cstheme="majorBidi"/>
          <w:sz w:val="28"/>
          <w:szCs w:val="28"/>
          <w:vertAlign w:val="superscript"/>
        </w:rPr>
        <w:t>RH</w:t>
      </w:r>
      <w:r>
        <w:rPr>
          <w:rFonts w:asciiTheme="majorBidi" w:eastAsia="Calibri" w:hAnsiTheme="majorBidi" w:cstheme="majorBidi"/>
          <w:sz w:val="28"/>
          <w:szCs w:val="28"/>
          <w:vertAlign w:val="superscript"/>
        </w:rPr>
        <w:t>N</w:t>
      </w:r>
      <w:r w:rsidRPr="002849D5">
        <w:rPr>
          <w:rFonts w:asciiTheme="majorBidi" w:eastAsia="Calibri" w:hAnsiTheme="majorBidi" w:cstheme="majorBidi"/>
          <w:sz w:val="28"/>
          <w:szCs w:val="28"/>
          <w:vertAlign w:val="superscript"/>
        </w:rPr>
        <w:t xml:space="preserve"> = </w:t>
      </w:r>
      <m:oMath>
        <m:f>
          <m:fPr>
            <m:ctrlPr>
              <w:rPr>
                <w:rFonts w:ascii="Cambria Math" w:eastAsia="Calibri" w:hAnsi="Cambria Math" w:cstheme="majorBidi"/>
                <w:i/>
                <w:sz w:val="28"/>
                <w:szCs w:val="28"/>
                <w:vertAlign w:val="superscript"/>
              </w:rPr>
            </m:ctrlPr>
          </m:fPr>
          <m:num>
            <m:sSup>
              <m:sSupPr>
                <m:ctrlPr>
                  <w:rPr>
                    <w:rFonts w:ascii="Cambria Math" w:eastAsia="Calibri" w:hAnsi="Cambria Math" w:cstheme="majorBidi"/>
                    <w:i/>
                    <w:sz w:val="28"/>
                    <w:szCs w:val="28"/>
                    <w:vertAlign w:val="superscript"/>
                  </w:rPr>
                </m:ctrlPr>
              </m:sSupPr>
              <m:e>
                <m:r>
                  <w:rPr>
                    <w:rFonts w:ascii="Cambria Math" w:eastAsia="Calibri" w:hAnsi="Cambria Math" w:cstheme="majorBidi"/>
                    <w:sz w:val="28"/>
                    <w:szCs w:val="28"/>
                    <w:vertAlign w:val="superscript"/>
                  </w:rPr>
                  <m:t>(Vr+20)</m:t>
                </m:r>
              </m:e>
              <m:sup>
                <m:r>
                  <w:rPr>
                    <w:rFonts w:ascii="Cambria Math" w:eastAsia="Calibri" w:hAnsi="Cambria Math" w:cstheme="majorBidi"/>
                    <w:sz w:val="28"/>
                    <w:szCs w:val="28"/>
                    <w:vertAlign w:val="superscript"/>
                  </w:rPr>
                  <m:t>2</m:t>
                </m:r>
              </m:sup>
            </m:sSup>
          </m:num>
          <m:den>
            <m:r>
              <w:rPr>
                <w:rFonts w:ascii="Cambria Math" w:eastAsia="Calibri" w:hAnsi="Cambria Math" w:cstheme="majorBidi"/>
                <w:sz w:val="28"/>
                <w:szCs w:val="28"/>
                <w:vertAlign w:val="superscript"/>
              </w:rPr>
              <m:t>127(d+ft)</m:t>
            </m:r>
          </m:den>
        </m:f>
      </m:oMath>
    </w:p>
    <w:p w:rsidR="00C438D4" w:rsidRPr="00894D40" w:rsidRDefault="00C438D4" w:rsidP="00894D40">
      <w:pPr>
        <w:spacing w:after="0" w:line="276" w:lineRule="auto"/>
        <w:jc w:val="both"/>
        <w:rPr>
          <w:rFonts w:asciiTheme="majorBidi" w:hAnsiTheme="majorBidi" w:cstheme="majorBidi"/>
          <w:b/>
          <w:sz w:val="24"/>
          <w:szCs w:val="28"/>
          <w:u w:val="single"/>
        </w:rPr>
      </w:pPr>
    </w:p>
    <w:p w:rsidR="00C438D4" w:rsidRPr="00470A54" w:rsidRDefault="00470A54" w:rsidP="00894D40">
      <w:pPr>
        <w:spacing w:after="0" w:line="276" w:lineRule="auto"/>
        <w:jc w:val="both"/>
        <w:rPr>
          <w:rFonts w:asciiTheme="majorBidi" w:hAnsiTheme="majorBidi" w:cstheme="majorBidi"/>
          <w:sz w:val="28"/>
          <w:szCs w:val="32"/>
          <w:u w:val="single"/>
        </w:rPr>
      </w:pPr>
      <w:r w:rsidRPr="00470A54">
        <w:rPr>
          <w:rFonts w:asciiTheme="majorBidi" w:hAnsiTheme="majorBidi" w:cstheme="majorBidi"/>
          <w:b/>
          <w:sz w:val="28"/>
          <w:szCs w:val="32"/>
          <w:u w:val="single"/>
        </w:rPr>
        <w:t xml:space="preserve">V.6.3. </w:t>
      </w:r>
      <w:r w:rsidR="00C438D4" w:rsidRPr="00470A54">
        <w:rPr>
          <w:rFonts w:asciiTheme="majorBidi" w:hAnsiTheme="majorBidi" w:cstheme="majorBidi"/>
          <w:b/>
          <w:sz w:val="28"/>
          <w:szCs w:val="32"/>
          <w:u w:val="single"/>
        </w:rPr>
        <w:t xml:space="preserve">Le rayon au devers minimal RHd : </w:t>
      </w:r>
    </w:p>
    <w:p w:rsidR="00C438D4" w:rsidRPr="00894D40" w:rsidRDefault="00C438D4" w:rsidP="00894D40">
      <w:pPr>
        <w:spacing w:after="36" w:line="276" w:lineRule="auto"/>
        <w:ind w:right="259"/>
        <w:jc w:val="both"/>
        <w:rPr>
          <w:rFonts w:asciiTheme="majorBidi" w:hAnsiTheme="majorBidi" w:cstheme="majorBidi"/>
          <w:sz w:val="10"/>
          <w:szCs w:val="12"/>
          <w:u w:val="single"/>
        </w:rPr>
      </w:pPr>
    </w:p>
    <w:p w:rsidR="00C438D4" w:rsidRPr="00894D40" w:rsidRDefault="00C438D4" w:rsidP="00894D40">
      <w:pPr>
        <w:spacing w:after="0" w:line="276" w:lineRule="auto"/>
        <w:ind w:right="259" w:firstLine="284"/>
        <w:jc w:val="both"/>
        <w:rPr>
          <w:rFonts w:asciiTheme="majorBidi" w:eastAsia="Calibri" w:hAnsiTheme="majorBidi" w:cstheme="majorBidi"/>
          <w:sz w:val="24"/>
          <w:szCs w:val="28"/>
        </w:rPr>
      </w:pPr>
      <w:r w:rsidRPr="00894D40">
        <w:rPr>
          <w:rFonts w:asciiTheme="majorBidi" w:hAnsiTheme="majorBidi" w:cstheme="majorBidi"/>
          <w:sz w:val="24"/>
          <w:szCs w:val="28"/>
        </w:rPr>
        <w:t xml:space="preserve">C’est le rayon au dévers minimal, au-delà duquel les chaussées sont déversées vers l’intérieur du virage et telle que l’accélération centrifuge résiduelle à la vitesse Vr serait équivalente à celle subie par le véhicule circulant à la même vitesse en alignement droit.  Dévers associé </w:t>
      </w:r>
    </w:p>
    <w:p w:rsidR="00C438D4" w:rsidRPr="00CA5E0D" w:rsidRDefault="00C438D4" w:rsidP="00894D40">
      <w:pPr>
        <w:spacing w:after="0" w:line="240" w:lineRule="auto"/>
        <w:ind w:left="120"/>
        <w:jc w:val="center"/>
        <w:rPr>
          <w:rFonts w:asciiTheme="majorBidi" w:eastAsia="Calibri" w:hAnsiTheme="majorBidi" w:cstheme="majorBidi"/>
          <w:sz w:val="28"/>
          <w:szCs w:val="28"/>
          <w:vertAlign w:val="superscript"/>
          <w:lang w:val="en-GB"/>
        </w:rPr>
      </w:pPr>
      <w:r w:rsidRPr="00CA5E0D">
        <w:rPr>
          <w:rFonts w:asciiTheme="majorBidi" w:eastAsia="Calibri" w:hAnsiTheme="majorBidi" w:cstheme="majorBidi"/>
          <w:sz w:val="28"/>
          <w:szCs w:val="28"/>
          <w:vertAlign w:val="superscript"/>
          <w:lang w:val="en-GB"/>
        </w:rPr>
        <w:t xml:space="preserve">RHd = </w:t>
      </w:r>
      <m:oMath>
        <m:f>
          <m:fPr>
            <m:ctrlPr>
              <w:rPr>
                <w:rFonts w:ascii="Cambria Math" w:eastAsia="Calibri" w:hAnsi="Cambria Math" w:cstheme="majorBidi"/>
                <w:i/>
                <w:sz w:val="28"/>
                <w:szCs w:val="28"/>
                <w:vertAlign w:val="superscript"/>
              </w:rPr>
            </m:ctrlPr>
          </m:fPr>
          <m:num>
            <m:sSup>
              <m:sSupPr>
                <m:ctrlPr>
                  <w:rPr>
                    <w:rFonts w:ascii="Cambria Math" w:eastAsia="Calibri" w:hAnsi="Cambria Math" w:cstheme="majorBidi"/>
                    <w:i/>
                    <w:sz w:val="28"/>
                    <w:szCs w:val="28"/>
                    <w:vertAlign w:val="superscript"/>
                  </w:rPr>
                </m:ctrlPr>
              </m:sSupPr>
              <m:e>
                <m:r>
                  <w:rPr>
                    <w:rFonts w:ascii="Cambria Math" w:eastAsia="Calibri" w:hAnsi="Cambria Math" w:cstheme="majorBidi"/>
                    <w:sz w:val="28"/>
                    <w:szCs w:val="28"/>
                    <w:vertAlign w:val="superscript"/>
                  </w:rPr>
                  <m:t>Vr</m:t>
                </m:r>
              </m:e>
              <m:sup>
                <m:r>
                  <w:rPr>
                    <w:rFonts w:ascii="Cambria Math" w:eastAsia="Calibri" w:hAnsi="Cambria Math" w:cstheme="majorBidi"/>
                    <w:sz w:val="28"/>
                    <w:szCs w:val="28"/>
                    <w:vertAlign w:val="superscript"/>
                  </w:rPr>
                  <m:t>2</m:t>
                </m:r>
              </m:sup>
            </m:sSup>
          </m:num>
          <m:den>
            <m:r>
              <w:rPr>
                <w:rFonts w:ascii="Cambria Math" w:eastAsia="Calibri" w:hAnsi="Cambria Math" w:cstheme="majorBidi"/>
                <w:sz w:val="28"/>
                <w:szCs w:val="28"/>
                <w:vertAlign w:val="superscript"/>
                <w:lang w:val="en-GB"/>
              </w:rPr>
              <m:t>127(</m:t>
            </m:r>
            <m:r>
              <w:rPr>
                <w:rFonts w:ascii="Cambria Math" w:eastAsia="Calibri" w:hAnsi="Cambria Math" w:cstheme="majorBidi"/>
                <w:sz w:val="28"/>
                <w:szCs w:val="28"/>
                <w:vertAlign w:val="superscript"/>
              </w:rPr>
              <m:t>2.dmin</m:t>
            </m:r>
            <m:r>
              <w:rPr>
                <w:rFonts w:ascii="Cambria Math" w:eastAsia="Calibri" w:hAnsi="Cambria Math" w:cstheme="majorBidi"/>
                <w:sz w:val="28"/>
                <w:szCs w:val="28"/>
                <w:vertAlign w:val="superscript"/>
                <w:lang w:val="en-GB"/>
              </w:rPr>
              <m:t>)</m:t>
            </m:r>
          </m:den>
        </m:f>
      </m:oMath>
    </w:p>
    <w:p w:rsidR="00C438D4" w:rsidRPr="00894D40" w:rsidRDefault="00C438D4" w:rsidP="00C438D4">
      <w:pPr>
        <w:spacing w:after="36" w:line="346" w:lineRule="auto"/>
        <w:ind w:left="120" w:right="259"/>
        <w:jc w:val="both"/>
        <w:rPr>
          <w:rFonts w:asciiTheme="majorBidi" w:hAnsiTheme="majorBidi" w:cstheme="majorBidi"/>
          <w:sz w:val="14"/>
          <w:szCs w:val="14"/>
        </w:rPr>
      </w:pPr>
    </w:p>
    <w:tbl>
      <w:tblPr>
        <w:tblStyle w:val="TableGrid"/>
        <w:tblpPr w:vertAnchor="text" w:tblpX="110" w:tblpY="18"/>
        <w:tblOverlap w:val="never"/>
        <w:tblW w:w="7138" w:type="dxa"/>
        <w:tblInd w:w="0" w:type="dxa"/>
        <w:tblLook w:val="04A0"/>
      </w:tblPr>
      <w:tblGrid>
        <w:gridCol w:w="5058"/>
        <w:gridCol w:w="2080"/>
      </w:tblGrid>
      <w:tr w:rsidR="00C438D4" w:rsidRPr="008D7949" w:rsidTr="00811B01">
        <w:trPr>
          <w:trHeight w:val="348"/>
        </w:trPr>
        <w:tc>
          <w:tcPr>
            <w:tcW w:w="5058" w:type="dxa"/>
            <w:tcBorders>
              <w:top w:val="nil"/>
              <w:left w:val="nil"/>
              <w:bottom w:val="nil"/>
              <w:right w:val="nil"/>
            </w:tcBorders>
          </w:tcPr>
          <w:p w:rsidR="00C438D4" w:rsidRPr="008D7949" w:rsidRDefault="00C438D4" w:rsidP="00515D67">
            <w:pPr>
              <w:spacing w:line="276" w:lineRule="auto"/>
              <w:rPr>
                <w:rFonts w:asciiTheme="majorBidi" w:eastAsia="Calibri" w:hAnsiTheme="majorBidi" w:cstheme="majorBidi"/>
                <w:sz w:val="24"/>
                <w:szCs w:val="24"/>
                <w:vertAlign w:val="subscript"/>
              </w:rPr>
            </w:pPr>
            <w:r w:rsidRPr="008D7949">
              <w:rPr>
                <w:rFonts w:asciiTheme="majorBidi" w:hAnsiTheme="majorBidi" w:cstheme="majorBidi"/>
                <w:sz w:val="24"/>
                <w:szCs w:val="24"/>
              </w:rPr>
              <w:t xml:space="preserve">dmin = 2.5% en catégorie 1 – 2 </w:t>
            </w:r>
          </w:p>
          <w:p w:rsidR="00C438D4" w:rsidRPr="008D7949" w:rsidRDefault="00C438D4" w:rsidP="00515D67">
            <w:pPr>
              <w:spacing w:line="276" w:lineRule="auto"/>
              <w:rPr>
                <w:rFonts w:asciiTheme="majorBidi" w:eastAsia="Calibri" w:hAnsiTheme="majorBidi" w:cstheme="majorBidi"/>
                <w:sz w:val="24"/>
                <w:szCs w:val="24"/>
                <w:vertAlign w:val="subscript"/>
              </w:rPr>
            </w:pPr>
            <w:r>
              <w:rPr>
                <w:rFonts w:asciiTheme="majorBidi" w:hAnsiTheme="majorBidi" w:cstheme="majorBidi"/>
                <w:sz w:val="24"/>
                <w:szCs w:val="24"/>
              </w:rPr>
              <w:t xml:space="preserve">dmin =   3% en catégorie  </w:t>
            </w:r>
            <w:r w:rsidRPr="008D7949">
              <w:rPr>
                <w:rFonts w:asciiTheme="majorBidi" w:hAnsiTheme="majorBidi" w:cstheme="majorBidi"/>
                <w:sz w:val="24"/>
                <w:szCs w:val="24"/>
              </w:rPr>
              <w:t>3– 4</w:t>
            </w:r>
          </w:p>
          <w:p w:rsidR="00C438D4" w:rsidRPr="008D7949" w:rsidRDefault="00C438D4" w:rsidP="00515D67">
            <w:pPr>
              <w:spacing w:line="276" w:lineRule="auto"/>
              <w:rPr>
                <w:rFonts w:asciiTheme="majorBidi" w:eastAsia="Calibri" w:hAnsiTheme="majorBidi" w:cstheme="majorBidi"/>
                <w:sz w:val="24"/>
                <w:szCs w:val="24"/>
                <w:vertAlign w:val="subscript"/>
              </w:rPr>
            </w:pPr>
          </w:p>
          <w:p w:rsidR="00C438D4" w:rsidRPr="002F1074" w:rsidRDefault="002F1074" w:rsidP="00811B01">
            <w:pPr>
              <w:spacing w:line="276" w:lineRule="auto"/>
              <w:ind w:right="-15"/>
              <w:rPr>
                <w:rFonts w:asciiTheme="majorBidi" w:hAnsiTheme="majorBidi" w:cstheme="majorBidi"/>
                <w:sz w:val="28"/>
                <w:szCs w:val="32"/>
                <w:u w:val="single"/>
              </w:rPr>
            </w:pPr>
            <w:r w:rsidRPr="002F1074">
              <w:rPr>
                <w:rFonts w:asciiTheme="majorBidi" w:hAnsiTheme="majorBidi" w:cstheme="majorBidi"/>
                <w:b/>
                <w:sz w:val="28"/>
                <w:szCs w:val="32"/>
                <w:u w:val="single"/>
              </w:rPr>
              <w:t xml:space="preserve">V.6.4. </w:t>
            </w:r>
            <w:r w:rsidR="00811B01" w:rsidRPr="002F1074">
              <w:rPr>
                <w:rFonts w:asciiTheme="majorBidi" w:hAnsiTheme="majorBidi" w:cstheme="majorBidi"/>
                <w:b/>
                <w:sz w:val="28"/>
                <w:szCs w:val="32"/>
                <w:u w:val="single"/>
              </w:rPr>
              <w:t xml:space="preserve">Le rayon non déversé RHnd : </w:t>
            </w:r>
          </w:p>
        </w:tc>
        <w:tc>
          <w:tcPr>
            <w:tcW w:w="2080" w:type="dxa"/>
            <w:tcBorders>
              <w:top w:val="nil"/>
              <w:left w:val="nil"/>
              <w:bottom w:val="nil"/>
              <w:right w:val="nil"/>
            </w:tcBorders>
          </w:tcPr>
          <w:p w:rsidR="00C438D4" w:rsidRPr="008D7949" w:rsidRDefault="00C438D4" w:rsidP="00515D67">
            <w:pPr>
              <w:spacing w:line="276" w:lineRule="auto"/>
              <w:ind w:right="137"/>
              <w:jc w:val="right"/>
              <w:rPr>
                <w:rFonts w:asciiTheme="majorBidi" w:hAnsiTheme="majorBidi" w:cstheme="majorBidi"/>
                <w:sz w:val="24"/>
                <w:szCs w:val="24"/>
              </w:rPr>
            </w:pPr>
          </w:p>
        </w:tc>
      </w:tr>
    </w:tbl>
    <w:p w:rsidR="00894D40" w:rsidRDefault="00894D40" w:rsidP="00C438D4">
      <w:pPr>
        <w:spacing w:after="145" w:line="246" w:lineRule="auto"/>
        <w:ind w:right="-15"/>
        <w:rPr>
          <w:rFonts w:asciiTheme="majorBidi" w:hAnsiTheme="majorBidi" w:cstheme="majorBidi"/>
          <w:szCs w:val="24"/>
        </w:rPr>
      </w:pPr>
    </w:p>
    <w:p w:rsidR="00894D40" w:rsidRDefault="00894D40" w:rsidP="00C438D4">
      <w:pPr>
        <w:spacing w:after="145" w:line="246" w:lineRule="auto"/>
        <w:ind w:right="-15"/>
        <w:rPr>
          <w:rFonts w:asciiTheme="majorBidi" w:hAnsiTheme="majorBidi" w:cstheme="majorBidi"/>
          <w:szCs w:val="24"/>
        </w:rPr>
      </w:pPr>
    </w:p>
    <w:p w:rsidR="00894D40" w:rsidRDefault="00894D40" w:rsidP="00C438D4">
      <w:pPr>
        <w:spacing w:after="145" w:line="246" w:lineRule="auto"/>
        <w:ind w:right="-15"/>
        <w:rPr>
          <w:rFonts w:asciiTheme="majorBidi" w:hAnsiTheme="majorBidi" w:cstheme="majorBidi"/>
          <w:szCs w:val="24"/>
        </w:rPr>
      </w:pPr>
    </w:p>
    <w:p w:rsidR="00894D40" w:rsidRDefault="00894D40" w:rsidP="00C438D4">
      <w:pPr>
        <w:spacing w:after="145" w:line="246" w:lineRule="auto"/>
        <w:ind w:right="-15"/>
        <w:rPr>
          <w:rFonts w:asciiTheme="majorBidi" w:hAnsiTheme="majorBidi" w:cstheme="majorBidi"/>
          <w:szCs w:val="24"/>
        </w:rPr>
      </w:pPr>
    </w:p>
    <w:p w:rsidR="00C438D4" w:rsidRPr="008D7949" w:rsidRDefault="00C438D4" w:rsidP="00811B01">
      <w:pPr>
        <w:spacing w:after="0" w:line="276" w:lineRule="auto"/>
        <w:ind w:right="-15" w:firstLine="284"/>
        <w:jc w:val="both"/>
        <w:rPr>
          <w:rFonts w:asciiTheme="majorBidi" w:hAnsiTheme="majorBidi" w:cstheme="majorBidi"/>
          <w:szCs w:val="24"/>
        </w:rPr>
      </w:pPr>
      <w:r w:rsidRPr="008D7949">
        <w:rPr>
          <w:rFonts w:asciiTheme="majorBidi" w:hAnsiTheme="majorBidi" w:cstheme="majorBidi"/>
          <w:szCs w:val="24"/>
        </w:rPr>
        <w:t>C’est le rayon tel que l’accélération centrifuge résiduelle que peut parcourir un véhicule roulant à la vitesse V = Vr et présente un dévers vers l’extérieur.</w:t>
      </w:r>
    </w:p>
    <w:tbl>
      <w:tblPr>
        <w:tblStyle w:val="TableGrid"/>
        <w:tblW w:w="7780" w:type="dxa"/>
        <w:tblInd w:w="0" w:type="dxa"/>
        <w:tblLook w:val="04A0"/>
      </w:tblPr>
      <w:tblGrid>
        <w:gridCol w:w="20"/>
        <w:gridCol w:w="5489"/>
        <w:gridCol w:w="2271"/>
      </w:tblGrid>
      <w:tr w:rsidR="00C438D4" w:rsidRPr="008D7949" w:rsidTr="00E6024C">
        <w:trPr>
          <w:trHeight w:val="311"/>
        </w:trPr>
        <w:tc>
          <w:tcPr>
            <w:tcW w:w="20" w:type="dxa"/>
            <w:tcBorders>
              <w:top w:val="nil"/>
              <w:left w:val="nil"/>
              <w:bottom w:val="nil"/>
              <w:right w:val="nil"/>
            </w:tcBorders>
          </w:tcPr>
          <w:p w:rsidR="00C438D4" w:rsidRPr="008D7949" w:rsidRDefault="00C438D4" w:rsidP="00811B01">
            <w:pPr>
              <w:spacing w:line="276" w:lineRule="auto"/>
              <w:rPr>
                <w:rFonts w:asciiTheme="majorBidi" w:eastAsia="Segoe UI Symbol" w:hAnsiTheme="majorBidi" w:cstheme="majorBidi"/>
                <w:sz w:val="24"/>
                <w:szCs w:val="24"/>
              </w:rPr>
            </w:pPr>
          </w:p>
          <w:p w:rsidR="00C438D4" w:rsidRPr="008D7949" w:rsidRDefault="00C438D4" w:rsidP="00515D67">
            <w:pPr>
              <w:spacing w:line="276" w:lineRule="auto"/>
              <w:rPr>
                <w:rFonts w:asciiTheme="majorBidi" w:eastAsia="Segoe UI Symbol" w:hAnsiTheme="majorBidi" w:cstheme="majorBidi"/>
                <w:sz w:val="24"/>
                <w:szCs w:val="24"/>
              </w:rPr>
            </w:pPr>
          </w:p>
          <w:p w:rsidR="00C438D4" w:rsidRPr="008D7949" w:rsidRDefault="00C438D4" w:rsidP="00515D67">
            <w:pPr>
              <w:spacing w:line="276" w:lineRule="auto"/>
              <w:rPr>
                <w:rFonts w:asciiTheme="majorBidi" w:hAnsiTheme="majorBidi" w:cstheme="majorBidi"/>
                <w:sz w:val="24"/>
                <w:szCs w:val="24"/>
              </w:rPr>
            </w:pPr>
          </w:p>
          <w:p w:rsidR="00C438D4" w:rsidRPr="008D7949" w:rsidRDefault="00C438D4" w:rsidP="00515D67">
            <w:pPr>
              <w:spacing w:line="276" w:lineRule="auto"/>
              <w:rPr>
                <w:rFonts w:asciiTheme="majorBidi" w:hAnsiTheme="majorBidi" w:cstheme="majorBidi"/>
                <w:sz w:val="24"/>
                <w:szCs w:val="24"/>
              </w:rPr>
            </w:pPr>
          </w:p>
          <w:p w:rsidR="00C438D4" w:rsidRPr="008D7949" w:rsidRDefault="00C438D4" w:rsidP="00515D67">
            <w:pPr>
              <w:spacing w:line="276" w:lineRule="auto"/>
              <w:rPr>
                <w:rFonts w:asciiTheme="majorBidi" w:hAnsiTheme="majorBidi" w:cstheme="majorBidi"/>
                <w:sz w:val="24"/>
                <w:szCs w:val="24"/>
              </w:rPr>
            </w:pPr>
          </w:p>
        </w:tc>
        <w:tc>
          <w:tcPr>
            <w:tcW w:w="5489" w:type="dxa"/>
            <w:tcBorders>
              <w:top w:val="nil"/>
              <w:left w:val="nil"/>
              <w:bottom w:val="nil"/>
              <w:right w:val="nil"/>
            </w:tcBorders>
          </w:tcPr>
          <w:p w:rsidR="00C438D4" w:rsidRPr="008D7949" w:rsidRDefault="00C438D4" w:rsidP="00515D67">
            <w:pPr>
              <w:spacing w:line="276" w:lineRule="auto"/>
              <w:rPr>
                <w:rFonts w:asciiTheme="majorBidi" w:hAnsiTheme="majorBidi" w:cstheme="majorBidi"/>
                <w:b/>
                <w:sz w:val="24"/>
                <w:szCs w:val="24"/>
              </w:rPr>
            </w:pPr>
          </w:p>
          <w:p w:rsidR="00C438D4" w:rsidRPr="00811B01" w:rsidRDefault="00C438D4" w:rsidP="00515D67">
            <w:pPr>
              <w:spacing w:line="276" w:lineRule="auto"/>
              <w:rPr>
                <w:rFonts w:asciiTheme="majorBidi" w:hAnsiTheme="majorBidi" w:cstheme="majorBidi"/>
                <w:b/>
                <w:sz w:val="24"/>
                <w:szCs w:val="24"/>
              </w:rPr>
            </w:pPr>
          </w:p>
          <w:p w:rsidR="00C438D4" w:rsidRPr="008A707F" w:rsidRDefault="00C438D4" w:rsidP="00515D67">
            <w:pPr>
              <w:ind w:left="120"/>
              <w:jc w:val="center"/>
              <w:rPr>
                <w:rFonts w:asciiTheme="majorBidi" w:eastAsia="Calibri" w:hAnsiTheme="majorBidi" w:cstheme="majorBidi"/>
                <w:sz w:val="28"/>
                <w:szCs w:val="28"/>
                <w:vertAlign w:val="superscript"/>
              </w:rPr>
            </w:pPr>
            <w:r w:rsidRPr="008A707F">
              <w:rPr>
                <w:rFonts w:asciiTheme="majorBidi" w:eastAsia="Calibri" w:hAnsiTheme="majorBidi" w:cstheme="majorBidi"/>
                <w:sz w:val="28"/>
                <w:szCs w:val="28"/>
                <w:vertAlign w:val="superscript"/>
              </w:rPr>
              <w:t xml:space="preserve">                                                                RHnd= </w:t>
            </w:r>
            <m:oMath>
              <m:f>
                <m:fPr>
                  <m:ctrlPr>
                    <w:rPr>
                      <w:rFonts w:ascii="Cambria Math" w:eastAsia="Calibri" w:hAnsi="Cambria Math" w:cstheme="majorBidi"/>
                      <w:i/>
                      <w:sz w:val="28"/>
                      <w:szCs w:val="28"/>
                      <w:vertAlign w:val="superscript"/>
                    </w:rPr>
                  </m:ctrlPr>
                </m:fPr>
                <m:num>
                  <m:sSup>
                    <m:sSupPr>
                      <m:ctrlPr>
                        <w:rPr>
                          <w:rFonts w:ascii="Cambria Math" w:eastAsia="Calibri" w:hAnsi="Cambria Math" w:cstheme="majorBidi"/>
                          <w:i/>
                          <w:sz w:val="28"/>
                          <w:szCs w:val="28"/>
                          <w:vertAlign w:val="superscript"/>
                        </w:rPr>
                      </m:ctrlPr>
                    </m:sSupPr>
                    <m:e>
                      <m:r>
                        <w:rPr>
                          <w:rFonts w:ascii="Cambria Math" w:eastAsia="Calibri" w:hAnsi="Cambria Math" w:cstheme="majorBidi"/>
                          <w:sz w:val="28"/>
                          <w:szCs w:val="28"/>
                          <w:vertAlign w:val="superscript"/>
                        </w:rPr>
                        <m:t>Vr</m:t>
                      </m:r>
                    </m:e>
                    <m:sup>
                      <m:r>
                        <w:rPr>
                          <w:rFonts w:ascii="Cambria Math" w:eastAsia="Calibri" w:hAnsi="Cambria Math" w:cstheme="majorBidi"/>
                          <w:sz w:val="28"/>
                          <w:szCs w:val="28"/>
                          <w:vertAlign w:val="superscript"/>
                        </w:rPr>
                        <m:t>2</m:t>
                      </m:r>
                    </m:sup>
                  </m:sSup>
                </m:num>
                <m:den>
                  <m:r>
                    <w:rPr>
                      <w:rFonts w:ascii="Cambria Math" w:eastAsia="Calibri" w:hAnsi="Cambria Math" w:cstheme="majorBidi"/>
                      <w:sz w:val="28"/>
                      <w:szCs w:val="28"/>
                      <w:vertAlign w:val="superscript"/>
                    </w:rPr>
                    <m:t>127(</m:t>
                  </m:r>
                  <m:sSup>
                    <m:sSupPr>
                      <m:ctrlPr>
                        <w:rPr>
                          <w:rFonts w:ascii="Cambria Math" w:eastAsia="Calibri" w:hAnsi="Cambria Math" w:cstheme="majorBidi"/>
                          <w:i/>
                          <w:sz w:val="28"/>
                          <w:szCs w:val="28"/>
                          <w:vertAlign w:val="superscript"/>
                        </w:rPr>
                      </m:ctrlPr>
                    </m:sSupPr>
                    <m:e>
                      <m:r>
                        <w:rPr>
                          <w:rFonts w:ascii="Cambria Math" w:eastAsia="Calibri" w:hAnsi="Cambria Math" w:cstheme="majorBidi"/>
                          <w:sz w:val="28"/>
                          <w:szCs w:val="28"/>
                          <w:vertAlign w:val="superscript"/>
                        </w:rPr>
                        <m:t>F</m:t>
                      </m:r>
                      <m:ctrlPr>
                        <w:rPr>
                          <w:rFonts w:ascii="Cambria Math" w:eastAsia="Calibri" w:hAnsi="Cambria Math" w:cstheme="majorBidi"/>
                          <w:i/>
                          <w:sz w:val="28"/>
                          <w:szCs w:val="28"/>
                          <w:vertAlign w:val="superscript"/>
                          <w:lang w:val="en-GB"/>
                        </w:rPr>
                      </m:ctrlPr>
                    </m:e>
                    <m:sup>
                      <m:r>
                        <w:rPr>
                          <w:rFonts w:ascii="Cambria Math" w:eastAsia="Calibri" w:hAnsi="Cambria Math" w:cstheme="majorBidi"/>
                          <w:sz w:val="28"/>
                          <w:szCs w:val="28"/>
                          <w:vertAlign w:val="superscript"/>
                        </w:rPr>
                        <m:t>''</m:t>
                      </m:r>
                    </m:sup>
                  </m:sSup>
                  <m:r>
                    <w:rPr>
                      <w:rFonts w:ascii="Cambria Math" w:eastAsia="Calibri" w:hAnsi="Cambria Math" w:cstheme="majorBidi"/>
                      <w:sz w:val="28"/>
                      <w:szCs w:val="28"/>
                      <w:vertAlign w:val="superscript"/>
                    </w:rPr>
                    <m:t>-dmin)</m:t>
                  </m:r>
                </m:den>
              </m:f>
            </m:oMath>
          </w:p>
          <w:p w:rsidR="00C438D4" w:rsidRDefault="00C438D4" w:rsidP="00515D67">
            <w:pPr>
              <w:spacing w:line="276" w:lineRule="auto"/>
              <w:rPr>
                <w:rFonts w:asciiTheme="majorBidi" w:hAnsiTheme="majorBidi" w:cstheme="majorBidi"/>
                <w:b/>
                <w:sz w:val="28"/>
                <w:szCs w:val="28"/>
              </w:rPr>
            </w:pPr>
          </w:p>
          <w:p w:rsidR="00C438D4" w:rsidRPr="00E6024C" w:rsidRDefault="00E6024C" w:rsidP="006845C8">
            <w:pPr>
              <w:spacing w:line="276" w:lineRule="auto"/>
              <w:rPr>
                <w:rFonts w:asciiTheme="majorBidi" w:hAnsiTheme="majorBidi" w:cstheme="majorBidi"/>
                <w:b/>
                <w:sz w:val="28"/>
                <w:szCs w:val="28"/>
                <w:u w:val="single"/>
              </w:rPr>
            </w:pPr>
            <w:r>
              <w:rPr>
                <w:rFonts w:asciiTheme="majorBidi" w:hAnsiTheme="majorBidi" w:cstheme="majorBidi"/>
                <w:b/>
                <w:sz w:val="28"/>
                <w:szCs w:val="28"/>
                <w:u w:val="single"/>
              </w:rPr>
              <w:t>V.6.5.</w:t>
            </w:r>
            <w:r w:rsidR="00C438D4" w:rsidRPr="00E6024C">
              <w:rPr>
                <w:rFonts w:asciiTheme="majorBidi" w:hAnsiTheme="majorBidi" w:cstheme="majorBidi"/>
                <w:b/>
                <w:sz w:val="28"/>
                <w:szCs w:val="28"/>
                <w:u w:val="single"/>
              </w:rPr>
              <w:t>Détermination des dévers dm</w:t>
            </w:r>
            <w:r w:rsidR="00C438D4" w:rsidRPr="00E6024C">
              <w:rPr>
                <w:rFonts w:asciiTheme="majorBidi" w:hAnsiTheme="majorBidi" w:cstheme="majorBidi"/>
                <w:b/>
                <w:sz w:val="28"/>
                <w:szCs w:val="28"/>
                <w:u w:val="single"/>
                <w:vertAlign w:val="subscript"/>
              </w:rPr>
              <w:t>ax</w:t>
            </w:r>
            <w:r w:rsidR="00C438D4" w:rsidRPr="00E6024C">
              <w:rPr>
                <w:rFonts w:asciiTheme="majorBidi" w:hAnsiTheme="majorBidi" w:cstheme="majorBidi"/>
                <w:b/>
                <w:sz w:val="28"/>
                <w:szCs w:val="28"/>
                <w:u w:val="single"/>
              </w:rPr>
              <w:t xml:space="preserve"> et d</w:t>
            </w:r>
            <w:r w:rsidR="00C438D4" w:rsidRPr="00E6024C">
              <w:rPr>
                <w:rFonts w:asciiTheme="majorBidi" w:hAnsiTheme="majorBidi" w:cstheme="majorBidi"/>
                <w:b/>
                <w:sz w:val="28"/>
                <w:szCs w:val="28"/>
                <w:u w:val="single"/>
                <w:vertAlign w:val="subscript"/>
              </w:rPr>
              <w:t>min </w:t>
            </w:r>
            <w:r w:rsidR="00C438D4" w:rsidRPr="00E6024C">
              <w:rPr>
                <w:rFonts w:asciiTheme="majorBidi" w:hAnsiTheme="majorBidi" w:cstheme="majorBidi"/>
                <w:b/>
                <w:sz w:val="28"/>
                <w:szCs w:val="28"/>
                <w:u w:val="single"/>
              </w:rPr>
              <w:t>:</w:t>
            </w:r>
          </w:p>
          <w:p w:rsidR="00470A54" w:rsidRDefault="00470A54" w:rsidP="00515D67">
            <w:pPr>
              <w:spacing w:line="276" w:lineRule="auto"/>
              <w:rPr>
                <w:rFonts w:asciiTheme="majorBidi" w:hAnsiTheme="majorBidi" w:cstheme="majorBidi"/>
                <w:b/>
                <w:sz w:val="24"/>
                <w:szCs w:val="24"/>
                <w:u w:val="single"/>
              </w:rPr>
            </w:pPr>
          </w:p>
          <w:p w:rsidR="00470A54" w:rsidRPr="008D7949" w:rsidRDefault="00470A54" w:rsidP="00515D67">
            <w:pPr>
              <w:spacing w:line="276" w:lineRule="auto"/>
              <w:rPr>
                <w:rFonts w:asciiTheme="majorBidi" w:eastAsia="Calibri" w:hAnsiTheme="majorBidi" w:cstheme="majorBidi"/>
                <w:b/>
                <w:sz w:val="24"/>
                <w:szCs w:val="24"/>
                <w:u w:val="single"/>
              </w:rPr>
            </w:pPr>
          </w:p>
          <w:p w:rsidR="00C438D4" w:rsidRPr="008D7949" w:rsidRDefault="00C438D4" w:rsidP="00515D67">
            <w:pPr>
              <w:spacing w:line="276" w:lineRule="auto"/>
              <w:rPr>
                <w:rFonts w:asciiTheme="majorBidi" w:hAnsiTheme="majorBidi" w:cstheme="majorBidi"/>
                <w:sz w:val="24"/>
                <w:szCs w:val="24"/>
              </w:rPr>
            </w:pPr>
          </w:p>
        </w:tc>
        <w:tc>
          <w:tcPr>
            <w:tcW w:w="2271" w:type="dxa"/>
            <w:tcBorders>
              <w:top w:val="nil"/>
              <w:left w:val="nil"/>
              <w:bottom w:val="nil"/>
              <w:right w:val="nil"/>
            </w:tcBorders>
          </w:tcPr>
          <w:p w:rsidR="00C438D4" w:rsidRPr="008D7949" w:rsidRDefault="00C438D4" w:rsidP="00515D67">
            <w:pPr>
              <w:spacing w:line="276" w:lineRule="auto"/>
              <w:rPr>
                <w:rFonts w:asciiTheme="majorBidi" w:hAnsiTheme="majorBidi" w:cstheme="majorBidi"/>
                <w:sz w:val="24"/>
                <w:szCs w:val="24"/>
              </w:rPr>
            </w:pPr>
          </w:p>
        </w:tc>
      </w:tr>
    </w:tbl>
    <w:tbl>
      <w:tblPr>
        <w:tblStyle w:val="Grilledutableau"/>
        <w:tblpPr w:leftFromText="141" w:rightFromText="141" w:vertAnchor="text" w:horzAnchor="page" w:tblpX="1970" w:tblpY="11"/>
        <w:tblOverlap w:val="never"/>
        <w:tblW w:w="8268" w:type="dxa"/>
        <w:tblLook w:val="04A0"/>
      </w:tblPr>
      <w:tblGrid>
        <w:gridCol w:w="1378"/>
        <w:gridCol w:w="1378"/>
        <w:gridCol w:w="1378"/>
        <w:gridCol w:w="1378"/>
        <w:gridCol w:w="1378"/>
        <w:gridCol w:w="1378"/>
      </w:tblGrid>
      <w:tr w:rsidR="00C438D4" w:rsidRPr="008D7949" w:rsidTr="00515D67">
        <w:trPr>
          <w:trHeight w:val="490"/>
        </w:trPr>
        <w:tc>
          <w:tcPr>
            <w:tcW w:w="1378" w:type="dxa"/>
          </w:tcPr>
          <w:p w:rsidR="00C438D4" w:rsidRPr="008D7949" w:rsidRDefault="00C438D4" w:rsidP="00515D67">
            <w:pPr>
              <w:spacing w:line="276" w:lineRule="auto"/>
              <w:rPr>
                <w:rFonts w:asciiTheme="majorBidi" w:hAnsiTheme="majorBidi" w:cstheme="majorBidi"/>
                <w:sz w:val="24"/>
                <w:szCs w:val="24"/>
              </w:rPr>
            </w:pPr>
          </w:p>
        </w:tc>
        <w:tc>
          <w:tcPr>
            <w:tcW w:w="1378" w:type="dxa"/>
          </w:tcPr>
          <w:p w:rsidR="00C438D4" w:rsidRPr="00811B01" w:rsidRDefault="00C438D4" w:rsidP="00515D67">
            <w:pPr>
              <w:spacing w:line="276" w:lineRule="auto"/>
              <w:rPr>
                <w:rFonts w:asciiTheme="majorBidi" w:hAnsiTheme="majorBidi" w:cstheme="majorBidi"/>
                <w:b/>
                <w:bCs/>
                <w:sz w:val="24"/>
                <w:szCs w:val="24"/>
              </w:rPr>
            </w:pPr>
            <w:r w:rsidRPr="00811B01">
              <w:rPr>
                <w:rFonts w:asciiTheme="majorBidi" w:hAnsiTheme="majorBidi" w:cstheme="majorBidi"/>
                <w:b/>
                <w:bCs/>
                <w:sz w:val="24"/>
                <w:szCs w:val="24"/>
              </w:rPr>
              <w:t>Cat 1</w:t>
            </w:r>
          </w:p>
        </w:tc>
        <w:tc>
          <w:tcPr>
            <w:tcW w:w="1378" w:type="dxa"/>
          </w:tcPr>
          <w:p w:rsidR="00C438D4" w:rsidRPr="00811B01" w:rsidRDefault="00C438D4" w:rsidP="00515D67">
            <w:pPr>
              <w:spacing w:line="276" w:lineRule="auto"/>
              <w:rPr>
                <w:rFonts w:asciiTheme="majorBidi" w:hAnsiTheme="majorBidi" w:cstheme="majorBidi"/>
                <w:b/>
                <w:bCs/>
                <w:sz w:val="24"/>
                <w:szCs w:val="24"/>
              </w:rPr>
            </w:pPr>
            <w:r w:rsidRPr="00811B01">
              <w:rPr>
                <w:rFonts w:asciiTheme="majorBidi" w:hAnsiTheme="majorBidi" w:cstheme="majorBidi"/>
                <w:b/>
                <w:bCs/>
                <w:sz w:val="24"/>
                <w:szCs w:val="24"/>
              </w:rPr>
              <w:t>Cat 2</w:t>
            </w:r>
          </w:p>
        </w:tc>
        <w:tc>
          <w:tcPr>
            <w:tcW w:w="1378" w:type="dxa"/>
          </w:tcPr>
          <w:p w:rsidR="00C438D4" w:rsidRPr="00811B01" w:rsidRDefault="00C438D4" w:rsidP="00515D67">
            <w:pPr>
              <w:spacing w:line="276" w:lineRule="auto"/>
              <w:rPr>
                <w:rFonts w:asciiTheme="majorBidi" w:hAnsiTheme="majorBidi" w:cstheme="majorBidi"/>
                <w:b/>
                <w:bCs/>
                <w:sz w:val="24"/>
                <w:szCs w:val="24"/>
              </w:rPr>
            </w:pPr>
            <w:r w:rsidRPr="00811B01">
              <w:rPr>
                <w:rFonts w:asciiTheme="majorBidi" w:hAnsiTheme="majorBidi" w:cstheme="majorBidi"/>
                <w:b/>
                <w:bCs/>
                <w:sz w:val="24"/>
                <w:szCs w:val="24"/>
              </w:rPr>
              <w:t>Cat 3</w:t>
            </w:r>
          </w:p>
        </w:tc>
        <w:tc>
          <w:tcPr>
            <w:tcW w:w="1378" w:type="dxa"/>
          </w:tcPr>
          <w:p w:rsidR="00C438D4" w:rsidRPr="00811B01" w:rsidRDefault="00C438D4" w:rsidP="00515D67">
            <w:pPr>
              <w:spacing w:line="276" w:lineRule="auto"/>
              <w:rPr>
                <w:rFonts w:asciiTheme="majorBidi" w:hAnsiTheme="majorBidi" w:cstheme="majorBidi"/>
                <w:b/>
                <w:bCs/>
                <w:sz w:val="24"/>
                <w:szCs w:val="24"/>
              </w:rPr>
            </w:pPr>
            <w:r w:rsidRPr="00811B01">
              <w:rPr>
                <w:rFonts w:asciiTheme="majorBidi" w:hAnsiTheme="majorBidi" w:cstheme="majorBidi"/>
                <w:b/>
                <w:bCs/>
                <w:sz w:val="24"/>
                <w:szCs w:val="24"/>
              </w:rPr>
              <w:t>Cat 4</w:t>
            </w:r>
          </w:p>
        </w:tc>
        <w:tc>
          <w:tcPr>
            <w:tcW w:w="1378" w:type="dxa"/>
          </w:tcPr>
          <w:p w:rsidR="00C438D4" w:rsidRPr="00811B01" w:rsidRDefault="00C438D4" w:rsidP="00515D67">
            <w:pPr>
              <w:spacing w:line="276" w:lineRule="auto"/>
              <w:rPr>
                <w:rFonts w:asciiTheme="majorBidi" w:hAnsiTheme="majorBidi" w:cstheme="majorBidi"/>
                <w:b/>
                <w:bCs/>
                <w:sz w:val="24"/>
                <w:szCs w:val="24"/>
              </w:rPr>
            </w:pPr>
            <w:r w:rsidRPr="00811B01">
              <w:rPr>
                <w:rFonts w:asciiTheme="majorBidi" w:hAnsiTheme="majorBidi" w:cstheme="majorBidi"/>
                <w:b/>
                <w:bCs/>
                <w:sz w:val="24"/>
                <w:szCs w:val="24"/>
              </w:rPr>
              <w:t>Cat 5</w:t>
            </w:r>
          </w:p>
        </w:tc>
      </w:tr>
      <w:tr w:rsidR="00C438D4" w:rsidRPr="008D7949" w:rsidTr="00515D67">
        <w:trPr>
          <w:trHeight w:val="510"/>
        </w:trPr>
        <w:tc>
          <w:tcPr>
            <w:tcW w:w="1378" w:type="dxa"/>
          </w:tcPr>
          <w:p w:rsidR="00C438D4" w:rsidRPr="008D7949" w:rsidRDefault="00C438D4" w:rsidP="00515D67">
            <w:pPr>
              <w:spacing w:line="276" w:lineRule="auto"/>
              <w:rPr>
                <w:rFonts w:asciiTheme="majorBidi" w:hAnsiTheme="majorBidi" w:cstheme="majorBidi"/>
                <w:sz w:val="24"/>
                <w:szCs w:val="24"/>
              </w:rPr>
            </w:pPr>
            <w:r w:rsidRPr="008D7949">
              <w:rPr>
                <w:rFonts w:asciiTheme="majorBidi" w:hAnsiTheme="majorBidi" w:cstheme="majorBidi"/>
                <w:sz w:val="24"/>
                <w:szCs w:val="24"/>
              </w:rPr>
              <w:t>d min</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-2.50%</w:t>
            </w:r>
          </w:p>
        </w:tc>
        <w:tc>
          <w:tcPr>
            <w:tcW w:w="1378" w:type="dxa"/>
            <w:shd w:val="clear" w:color="auto" w:fill="F4B083" w:themeFill="accent2" w:themeFillTint="99"/>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-2.50%</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-3%</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-3%</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-4%</w:t>
            </w:r>
          </w:p>
        </w:tc>
      </w:tr>
      <w:tr w:rsidR="00C438D4" w:rsidRPr="008D7949" w:rsidTr="00515D67">
        <w:trPr>
          <w:trHeight w:val="490"/>
        </w:trPr>
        <w:tc>
          <w:tcPr>
            <w:tcW w:w="1378" w:type="dxa"/>
          </w:tcPr>
          <w:p w:rsidR="00C438D4" w:rsidRPr="008D7949" w:rsidRDefault="00C438D4" w:rsidP="00515D67">
            <w:pPr>
              <w:spacing w:line="276" w:lineRule="auto"/>
              <w:rPr>
                <w:rFonts w:asciiTheme="majorBidi" w:hAnsiTheme="majorBidi" w:cstheme="majorBidi"/>
                <w:sz w:val="24"/>
                <w:szCs w:val="24"/>
              </w:rPr>
            </w:pPr>
            <w:r w:rsidRPr="008D7949">
              <w:rPr>
                <w:rFonts w:asciiTheme="majorBidi" w:hAnsiTheme="majorBidi" w:cstheme="majorBidi"/>
                <w:sz w:val="24"/>
                <w:szCs w:val="24"/>
              </w:rPr>
              <w:t>d max</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7%</w:t>
            </w:r>
          </w:p>
        </w:tc>
        <w:tc>
          <w:tcPr>
            <w:tcW w:w="1378" w:type="dxa"/>
            <w:shd w:val="clear" w:color="auto" w:fill="F4B083" w:themeFill="accent2" w:themeFillTint="99"/>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7%</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8%</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8%</w:t>
            </w:r>
          </w:p>
        </w:tc>
        <w:tc>
          <w:tcPr>
            <w:tcW w:w="1378" w:type="dxa"/>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sz w:val="24"/>
                <w:szCs w:val="24"/>
              </w:rPr>
              <w:t>9%</w:t>
            </w:r>
          </w:p>
        </w:tc>
      </w:tr>
    </w:tbl>
    <w:tbl>
      <w:tblPr>
        <w:tblStyle w:val="TableGrid"/>
        <w:tblW w:w="8055" w:type="dxa"/>
        <w:tblInd w:w="-851" w:type="dxa"/>
        <w:tblLook w:val="04A0"/>
      </w:tblPr>
      <w:tblGrid>
        <w:gridCol w:w="20"/>
        <w:gridCol w:w="8035"/>
      </w:tblGrid>
      <w:tr w:rsidR="00C438D4" w:rsidRPr="00373091" w:rsidTr="00811B01">
        <w:trPr>
          <w:trHeight w:val="414"/>
        </w:trPr>
        <w:tc>
          <w:tcPr>
            <w:tcW w:w="20" w:type="dxa"/>
            <w:tcBorders>
              <w:top w:val="nil"/>
              <w:left w:val="nil"/>
              <w:bottom w:val="nil"/>
              <w:right w:val="nil"/>
            </w:tcBorders>
          </w:tcPr>
          <w:p w:rsidR="00C438D4" w:rsidRPr="00373091" w:rsidRDefault="00C438D4" w:rsidP="00515D67">
            <w:pPr>
              <w:spacing w:line="276" w:lineRule="auto"/>
              <w:rPr>
                <w:rFonts w:asciiTheme="majorBidi" w:hAnsiTheme="majorBidi" w:cstheme="majorBidi"/>
                <w:b/>
                <w:bCs/>
                <w:sz w:val="24"/>
                <w:szCs w:val="24"/>
              </w:rPr>
            </w:pPr>
          </w:p>
        </w:tc>
        <w:tc>
          <w:tcPr>
            <w:tcW w:w="8035" w:type="dxa"/>
            <w:tcBorders>
              <w:top w:val="nil"/>
              <w:left w:val="nil"/>
              <w:bottom w:val="nil"/>
              <w:right w:val="nil"/>
            </w:tcBorders>
          </w:tcPr>
          <w:p w:rsidR="00811B01" w:rsidRPr="00373091" w:rsidRDefault="00811B01" w:rsidP="00582A34">
            <w:pPr>
              <w:spacing w:line="276" w:lineRule="auto"/>
              <w:jc w:val="center"/>
              <w:rPr>
                <w:rFonts w:asciiTheme="majorBidi" w:hAnsiTheme="majorBidi" w:cstheme="majorBidi"/>
                <w:b/>
                <w:bCs/>
                <w:sz w:val="16"/>
                <w:szCs w:val="16"/>
              </w:rPr>
            </w:pPr>
          </w:p>
          <w:p w:rsidR="00C438D4" w:rsidRPr="00373091" w:rsidRDefault="00C438D4" w:rsidP="00582A34">
            <w:pPr>
              <w:spacing w:line="276" w:lineRule="auto"/>
              <w:jc w:val="center"/>
              <w:rPr>
                <w:rFonts w:asciiTheme="majorBidi" w:hAnsiTheme="majorBidi" w:cstheme="majorBidi"/>
                <w:b/>
                <w:bCs/>
                <w:sz w:val="24"/>
                <w:szCs w:val="24"/>
              </w:rPr>
            </w:pPr>
            <w:r w:rsidRPr="00373091">
              <w:rPr>
                <w:rFonts w:asciiTheme="majorBidi" w:hAnsiTheme="majorBidi" w:cstheme="majorBidi"/>
                <w:b/>
                <w:bCs/>
                <w:sz w:val="24"/>
                <w:szCs w:val="24"/>
              </w:rPr>
              <w:t>Tableau n°22 : Dévers.</w:t>
            </w:r>
          </w:p>
        </w:tc>
      </w:tr>
      <w:tr w:rsidR="00C438D4" w:rsidRPr="008D7949" w:rsidTr="00811B01">
        <w:trPr>
          <w:trHeight w:val="457"/>
        </w:trPr>
        <w:tc>
          <w:tcPr>
            <w:tcW w:w="20" w:type="dxa"/>
            <w:tcBorders>
              <w:top w:val="nil"/>
              <w:left w:val="nil"/>
              <w:bottom w:val="nil"/>
              <w:right w:val="nil"/>
            </w:tcBorders>
            <w:vAlign w:val="bottom"/>
          </w:tcPr>
          <w:p w:rsidR="00C438D4" w:rsidRPr="008D7949" w:rsidRDefault="00C438D4" w:rsidP="00515D67">
            <w:pPr>
              <w:spacing w:line="276" w:lineRule="auto"/>
              <w:rPr>
                <w:rFonts w:asciiTheme="majorBidi" w:eastAsia="Segoe UI Symbol" w:hAnsiTheme="majorBidi" w:cstheme="majorBidi"/>
                <w:sz w:val="24"/>
                <w:szCs w:val="24"/>
              </w:rPr>
            </w:pPr>
          </w:p>
          <w:p w:rsidR="00C438D4" w:rsidRPr="008D7949" w:rsidRDefault="00C438D4" w:rsidP="00515D67">
            <w:pPr>
              <w:spacing w:line="276" w:lineRule="auto"/>
              <w:rPr>
                <w:rFonts w:asciiTheme="majorBidi" w:hAnsiTheme="majorBidi" w:cstheme="majorBidi"/>
                <w:sz w:val="24"/>
                <w:szCs w:val="24"/>
              </w:rPr>
            </w:pPr>
          </w:p>
        </w:tc>
        <w:tc>
          <w:tcPr>
            <w:tcW w:w="8035" w:type="dxa"/>
            <w:tcBorders>
              <w:top w:val="nil"/>
              <w:left w:val="nil"/>
              <w:bottom w:val="nil"/>
              <w:right w:val="nil"/>
            </w:tcBorders>
            <w:vAlign w:val="bottom"/>
          </w:tcPr>
          <w:p w:rsidR="006845C8" w:rsidRDefault="006845C8" w:rsidP="00E6024C">
            <w:pPr>
              <w:spacing w:line="276" w:lineRule="auto"/>
              <w:ind w:left="689" w:right="-2938"/>
              <w:rPr>
                <w:rFonts w:asciiTheme="majorBidi" w:hAnsiTheme="majorBidi" w:cstheme="majorBidi"/>
                <w:b/>
                <w:sz w:val="28"/>
                <w:szCs w:val="28"/>
                <w:u w:val="single"/>
              </w:rPr>
            </w:pPr>
          </w:p>
          <w:p w:rsidR="006845C8" w:rsidRDefault="006845C8" w:rsidP="00E6024C">
            <w:pPr>
              <w:spacing w:line="276" w:lineRule="auto"/>
              <w:ind w:left="689" w:right="-2938"/>
              <w:rPr>
                <w:rFonts w:asciiTheme="majorBidi" w:hAnsiTheme="majorBidi" w:cstheme="majorBidi"/>
                <w:b/>
                <w:sz w:val="28"/>
                <w:szCs w:val="28"/>
                <w:u w:val="single"/>
              </w:rPr>
            </w:pPr>
          </w:p>
          <w:p w:rsidR="006845C8" w:rsidRDefault="006845C8" w:rsidP="00E6024C">
            <w:pPr>
              <w:spacing w:line="276" w:lineRule="auto"/>
              <w:ind w:left="689" w:right="-2938"/>
              <w:rPr>
                <w:rFonts w:asciiTheme="majorBidi" w:hAnsiTheme="majorBidi" w:cstheme="majorBidi"/>
                <w:b/>
                <w:sz w:val="28"/>
                <w:szCs w:val="28"/>
                <w:u w:val="single"/>
              </w:rPr>
            </w:pPr>
          </w:p>
          <w:p w:rsidR="00C438D4" w:rsidRPr="00E6024C" w:rsidRDefault="00C438D4" w:rsidP="00E6024C">
            <w:pPr>
              <w:spacing w:line="276" w:lineRule="auto"/>
              <w:ind w:left="689" w:right="-2938"/>
              <w:rPr>
                <w:rFonts w:asciiTheme="majorBidi" w:hAnsiTheme="majorBidi" w:cstheme="majorBidi"/>
                <w:sz w:val="28"/>
                <w:szCs w:val="28"/>
                <w:u w:val="single"/>
              </w:rPr>
            </w:pPr>
            <w:r w:rsidRPr="00E6024C">
              <w:rPr>
                <w:rFonts w:asciiTheme="majorBidi" w:hAnsiTheme="majorBidi" w:cstheme="majorBidi"/>
                <w:b/>
                <w:sz w:val="28"/>
                <w:szCs w:val="28"/>
                <w:u w:val="single"/>
              </w:rPr>
              <w:lastRenderedPageBreak/>
              <w:t xml:space="preserve">V.6.6. </w:t>
            </w:r>
            <w:r w:rsidR="00811B01" w:rsidRPr="00E6024C">
              <w:rPr>
                <w:rFonts w:asciiTheme="majorBidi" w:hAnsiTheme="majorBidi" w:cstheme="majorBidi"/>
                <w:b/>
                <w:sz w:val="28"/>
                <w:szCs w:val="28"/>
                <w:u w:val="single"/>
              </w:rPr>
              <w:t xml:space="preserve">Détermination du </w:t>
            </w:r>
            <w:r w:rsidR="00E6024C" w:rsidRPr="00E6024C">
              <w:rPr>
                <w:rFonts w:asciiTheme="majorBidi" w:hAnsiTheme="majorBidi" w:cstheme="majorBidi"/>
                <w:b/>
                <w:sz w:val="28"/>
                <w:szCs w:val="28"/>
                <w:u w:val="single"/>
              </w:rPr>
              <w:t>coefficient</w:t>
            </w:r>
            <w:r w:rsidR="00811B01" w:rsidRPr="00E6024C">
              <w:rPr>
                <w:rFonts w:asciiTheme="majorBidi" w:hAnsiTheme="majorBidi" w:cstheme="majorBidi"/>
                <w:b/>
                <w:sz w:val="28"/>
                <w:szCs w:val="28"/>
                <w:u w:val="single"/>
              </w:rPr>
              <w:t xml:space="preserve"> </w:t>
            </w:r>
            <w:r w:rsidRPr="00E6024C">
              <w:rPr>
                <w:rFonts w:asciiTheme="majorBidi" w:hAnsiTheme="majorBidi" w:cstheme="majorBidi"/>
                <w:b/>
                <w:sz w:val="28"/>
                <w:szCs w:val="28"/>
                <w:u w:val="single"/>
              </w:rPr>
              <w:t>transversal f</w:t>
            </w:r>
            <w:r w:rsidRPr="00E6024C">
              <w:rPr>
                <w:rFonts w:asciiTheme="majorBidi" w:hAnsiTheme="majorBidi" w:cstheme="majorBidi"/>
                <w:b/>
                <w:sz w:val="28"/>
                <w:szCs w:val="28"/>
                <w:u w:val="single"/>
                <w:vertAlign w:val="subscript"/>
              </w:rPr>
              <w:t>t</w:t>
            </w:r>
            <w:r w:rsidRPr="00E6024C">
              <w:rPr>
                <w:rFonts w:asciiTheme="majorBidi" w:hAnsiTheme="majorBidi" w:cstheme="majorBidi"/>
                <w:b/>
                <w:sz w:val="28"/>
                <w:szCs w:val="28"/>
                <w:u w:val="single"/>
              </w:rPr>
              <w:t xml:space="preserve"> : </w:t>
            </w:r>
          </w:p>
        </w:tc>
      </w:tr>
    </w:tbl>
    <w:p w:rsidR="00C438D4" w:rsidRPr="00373091" w:rsidRDefault="00C438D4" w:rsidP="00582A34">
      <w:pPr>
        <w:tabs>
          <w:tab w:val="left" w:pos="708"/>
          <w:tab w:val="left" w:pos="1416"/>
          <w:tab w:val="left" w:pos="2124"/>
          <w:tab w:val="left" w:pos="2880"/>
        </w:tabs>
        <w:spacing w:after="0" w:line="360" w:lineRule="auto"/>
        <w:ind w:right="1199"/>
        <w:jc w:val="center"/>
        <w:rPr>
          <w:rFonts w:asciiTheme="majorBidi" w:hAnsiTheme="majorBidi" w:cstheme="majorBidi"/>
          <w:b/>
          <w:szCs w:val="24"/>
        </w:rPr>
      </w:pPr>
      <w:r w:rsidRPr="00373091">
        <w:rPr>
          <w:rFonts w:asciiTheme="majorBidi" w:hAnsiTheme="majorBidi" w:cstheme="majorBidi"/>
          <w:b/>
          <w:szCs w:val="24"/>
        </w:rPr>
        <w:lastRenderedPageBreak/>
        <w:t>Tableau n°23 : Valeur du coefficient f</w:t>
      </w:r>
      <w:r w:rsidRPr="00373091">
        <w:rPr>
          <w:rFonts w:asciiTheme="majorBidi" w:hAnsiTheme="majorBidi" w:cstheme="majorBidi"/>
          <w:b/>
          <w:sz w:val="28"/>
          <w:szCs w:val="28"/>
          <w:vertAlign w:val="subscript"/>
        </w:rPr>
        <w:t>t</w:t>
      </w:r>
      <w:r w:rsidRPr="00373091">
        <w:rPr>
          <w:rFonts w:asciiTheme="majorBidi" w:hAnsiTheme="majorBidi" w:cstheme="majorBidi"/>
          <w:b/>
          <w:szCs w:val="24"/>
        </w:rPr>
        <w:t>.</w:t>
      </w:r>
    </w:p>
    <w:tbl>
      <w:tblPr>
        <w:tblStyle w:val="Grilledutableau"/>
        <w:tblpPr w:leftFromText="141" w:rightFromText="141" w:vertAnchor="text" w:horzAnchor="margin" w:tblpY="-10"/>
        <w:tblW w:w="9094" w:type="dxa"/>
        <w:tblLook w:val="04A0"/>
      </w:tblPr>
      <w:tblGrid>
        <w:gridCol w:w="1298"/>
        <w:gridCol w:w="1298"/>
        <w:gridCol w:w="1298"/>
        <w:gridCol w:w="1300"/>
        <w:gridCol w:w="1300"/>
        <w:gridCol w:w="1300"/>
        <w:gridCol w:w="1300"/>
      </w:tblGrid>
      <w:tr w:rsidR="00C438D4" w:rsidRPr="008D7949" w:rsidTr="00515D67">
        <w:trPr>
          <w:trHeight w:val="825"/>
        </w:trPr>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Vr</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40</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60</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80</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100</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120</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140</w:t>
            </w:r>
          </w:p>
        </w:tc>
      </w:tr>
      <w:tr w:rsidR="00C438D4" w:rsidRPr="008D7949" w:rsidTr="00515D67">
        <w:trPr>
          <w:trHeight w:val="825"/>
        </w:trPr>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Cat 1-2</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0.22</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0.16</w:t>
            </w:r>
          </w:p>
        </w:tc>
        <w:tc>
          <w:tcPr>
            <w:tcW w:w="1300" w:type="dxa"/>
            <w:shd w:val="clear" w:color="auto" w:fill="F4B083" w:themeFill="accent2" w:themeFillTint="99"/>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0.13</w:t>
            </w:r>
          </w:p>
        </w:tc>
        <w:tc>
          <w:tcPr>
            <w:tcW w:w="1300" w:type="dxa"/>
            <w:shd w:val="clear" w:color="auto" w:fill="auto"/>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0.11</w:t>
            </w:r>
          </w:p>
        </w:tc>
        <w:tc>
          <w:tcPr>
            <w:tcW w:w="1300" w:type="dxa"/>
            <w:shd w:val="clear" w:color="auto" w:fill="auto"/>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w:t>
            </w:r>
          </w:p>
        </w:tc>
      </w:tr>
      <w:tr w:rsidR="00C438D4" w:rsidRPr="008D7949" w:rsidTr="00515D67">
        <w:trPr>
          <w:trHeight w:val="825"/>
        </w:trPr>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Cat 3-4-5</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0.22</w:t>
            </w:r>
          </w:p>
        </w:tc>
        <w:tc>
          <w:tcPr>
            <w:tcW w:w="1298"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0.18</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0.15</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0.125</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0.11</w:t>
            </w:r>
          </w:p>
        </w:tc>
        <w:tc>
          <w:tcPr>
            <w:tcW w:w="1300" w:type="dxa"/>
          </w:tcPr>
          <w:p w:rsidR="00C438D4" w:rsidRPr="008D7949" w:rsidRDefault="00C438D4" w:rsidP="00515D67">
            <w:pPr>
              <w:spacing w:after="368" w:line="246" w:lineRule="auto"/>
              <w:ind w:right="-15"/>
              <w:jc w:val="center"/>
              <w:rPr>
                <w:rFonts w:asciiTheme="majorBidi" w:hAnsiTheme="majorBidi" w:cstheme="majorBidi"/>
                <w:b/>
                <w:sz w:val="24"/>
                <w:szCs w:val="24"/>
              </w:rPr>
            </w:pPr>
            <w:r w:rsidRPr="008D7949">
              <w:rPr>
                <w:rFonts w:asciiTheme="majorBidi" w:hAnsiTheme="majorBidi" w:cstheme="majorBidi"/>
                <w:b/>
                <w:sz w:val="24"/>
                <w:szCs w:val="24"/>
              </w:rPr>
              <w:t>/</w:t>
            </w:r>
          </w:p>
        </w:tc>
      </w:tr>
    </w:tbl>
    <w:p w:rsidR="00582A34" w:rsidRPr="00582A34" w:rsidRDefault="00582A34" w:rsidP="00582A34">
      <w:pPr>
        <w:spacing w:after="0" w:line="240" w:lineRule="auto"/>
        <w:ind w:right="-15"/>
        <w:rPr>
          <w:rFonts w:asciiTheme="majorBidi" w:hAnsiTheme="majorBidi" w:cstheme="majorBidi"/>
          <w:b/>
          <w:sz w:val="10"/>
          <w:szCs w:val="12"/>
        </w:rPr>
      </w:pPr>
    </w:p>
    <w:p w:rsidR="00C438D4" w:rsidRPr="00E6024C" w:rsidRDefault="00C438D4" w:rsidP="00582A34">
      <w:pPr>
        <w:spacing w:after="0" w:line="246" w:lineRule="auto"/>
        <w:ind w:right="-15"/>
        <w:rPr>
          <w:rFonts w:asciiTheme="majorBidi" w:hAnsiTheme="majorBidi" w:cstheme="majorBidi"/>
          <w:b/>
          <w:sz w:val="28"/>
          <w:szCs w:val="32"/>
          <w:u w:val="single"/>
        </w:rPr>
      </w:pPr>
      <w:r w:rsidRPr="00E6024C">
        <w:rPr>
          <w:rFonts w:asciiTheme="majorBidi" w:hAnsiTheme="majorBidi" w:cstheme="majorBidi"/>
          <w:b/>
          <w:sz w:val="28"/>
          <w:szCs w:val="32"/>
          <w:u w:val="single"/>
        </w:rPr>
        <w:t xml:space="preserve">V.6.7. Détermination du coefficient F’’ en fonction de la catégorie : </w:t>
      </w:r>
    </w:p>
    <w:p w:rsidR="00582A34" w:rsidRPr="00582A34" w:rsidRDefault="00582A34" w:rsidP="00582A34">
      <w:pPr>
        <w:spacing w:after="0" w:line="246" w:lineRule="auto"/>
        <w:ind w:right="-15"/>
        <w:rPr>
          <w:rFonts w:asciiTheme="majorBidi" w:hAnsiTheme="majorBidi" w:cstheme="majorBidi"/>
          <w:sz w:val="10"/>
          <w:szCs w:val="12"/>
        </w:rPr>
      </w:pPr>
    </w:p>
    <w:tbl>
      <w:tblPr>
        <w:tblStyle w:val="Grilledutableau"/>
        <w:tblW w:w="0" w:type="auto"/>
        <w:tblInd w:w="470" w:type="dxa"/>
        <w:tblLook w:val="04A0"/>
      </w:tblPr>
      <w:tblGrid>
        <w:gridCol w:w="1464"/>
        <w:gridCol w:w="1306"/>
        <w:gridCol w:w="1306"/>
        <w:gridCol w:w="1306"/>
        <w:gridCol w:w="1335"/>
        <w:gridCol w:w="1335"/>
      </w:tblGrid>
      <w:tr w:rsidR="00C438D4" w:rsidRPr="008D7949" w:rsidTr="00515D67">
        <w:tc>
          <w:tcPr>
            <w:tcW w:w="1510" w:type="dxa"/>
          </w:tcPr>
          <w:p w:rsidR="00C438D4" w:rsidRPr="008D7949" w:rsidRDefault="00C438D4" w:rsidP="00515D67">
            <w:pPr>
              <w:spacing w:after="267"/>
              <w:rPr>
                <w:rFonts w:asciiTheme="majorBidi" w:hAnsiTheme="majorBidi" w:cstheme="majorBidi"/>
                <w:b/>
                <w:sz w:val="24"/>
                <w:szCs w:val="24"/>
              </w:rPr>
            </w:pPr>
            <w:r w:rsidRPr="008D7949">
              <w:rPr>
                <w:rFonts w:asciiTheme="majorBidi" w:hAnsiTheme="majorBidi" w:cstheme="majorBidi"/>
                <w:b/>
                <w:sz w:val="24"/>
                <w:szCs w:val="24"/>
              </w:rPr>
              <w:t>Catégories</w:t>
            </w:r>
          </w:p>
        </w:tc>
        <w:tc>
          <w:tcPr>
            <w:tcW w:w="1510"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Cat 1</w:t>
            </w:r>
          </w:p>
        </w:tc>
        <w:tc>
          <w:tcPr>
            <w:tcW w:w="1510"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Cat 2</w:t>
            </w:r>
          </w:p>
        </w:tc>
        <w:tc>
          <w:tcPr>
            <w:tcW w:w="1510"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Cat 3</w:t>
            </w:r>
          </w:p>
        </w:tc>
        <w:tc>
          <w:tcPr>
            <w:tcW w:w="1511"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Cat 4</w:t>
            </w:r>
          </w:p>
        </w:tc>
        <w:tc>
          <w:tcPr>
            <w:tcW w:w="1511"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Cat 5</w:t>
            </w:r>
          </w:p>
        </w:tc>
      </w:tr>
      <w:tr w:rsidR="00C438D4" w:rsidRPr="008D7949" w:rsidTr="00515D67">
        <w:tc>
          <w:tcPr>
            <w:tcW w:w="1510" w:type="dxa"/>
          </w:tcPr>
          <w:p w:rsidR="00C438D4" w:rsidRPr="008D7949" w:rsidRDefault="00C438D4" w:rsidP="00515D67">
            <w:pPr>
              <w:spacing w:after="267"/>
              <w:rPr>
                <w:rFonts w:asciiTheme="majorBidi" w:hAnsiTheme="majorBidi" w:cstheme="majorBidi"/>
                <w:b/>
                <w:sz w:val="24"/>
                <w:szCs w:val="24"/>
              </w:rPr>
            </w:pPr>
            <w:r w:rsidRPr="008D7949">
              <w:rPr>
                <w:rFonts w:asciiTheme="majorBidi" w:hAnsiTheme="majorBidi" w:cstheme="majorBidi"/>
                <w:b/>
                <w:sz w:val="24"/>
                <w:szCs w:val="24"/>
              </w:rPr>
              <w:t xml:space="preserve"> F’’</w:t>
            </w:r>
          </w:p>
        </w:tc>
        <w:tc>
          <w:tcPr>
            <w:tcW w:w="1510"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0.06</w:t>
            </w:r>
          </w:p>
        </w:tc>
        <w:tc>
          <w:tcPr>
            <w:tcW w:w="1510" w:type="dxa"/>
            <w:shd w:val="clear" w:color="auto" w:fill="F4B083" w:themeFill="accent2" w:themeFillTint="99"/>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0.06</w:t>
            </w:r>
          </w:p>
        </w:tc>
        <w:tc>
          <w:tcPr>
            <w:tcW w:w="1510"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0.07</w:t>
            </w:r>
          </w:p>
        </w:tc>
        <w:tc>
          <w:tcPr>
            <w:tcW w:w="1511"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0.075</w:t>
            </w:r>
          </w:p>
        </w:tc>
        <w:tc>
          <w:tcPr>
            <w:tcW w:w="1511" w:type="dxa"/>
          </w:tcPr>
          <w:p w:rsidR="00C438D4" w:rsidRPr="008D7949" w:rsidRDefault="00C438D4" w:rsidP="00515D67">
            <w:pPr>
              <w:spacing w:after="267"/>
              <w:jc w:val="center"/>
              <w:rPr>
                <w:rFonts w:asciiTheme="majorBidi" w:hAnsiTheme="majorBidi" w:cstheme="majorBidi"/>
                <w:b/>
                <w:sz w:val="24"/>
                <w:szCs w:val="24"/>
              </w:rPr>
            </w:pPr>
            <w:r w:rsidRPr="008D7949">
              <w:rPr>
                <w:rFonts w:asciiTheme="majorBidi" w:hAnsiTheme="majorBidi" w:cstheme="majorBidi"/>
                <w:b/>
                <w:sz w:val="24"/>
                <w:szCs w:val="24"/>
              </w:rPr>
              <w:t>0.075</w:t>
            </w:r>
          </w:p>
        </w:tc>
      </w:tr>
    </w:tbl>
    <w:p w:rsidR="00582A34" w:rsidRPr="00582A34" w:rsidRDefault="00C438D4" w:rsidP="00582A34">
      <w:pPr>
        <w:spacing w:after="0" w:line="246" w:lineRule="auto"/>
        <w:ind w:right="-15"/>
        <w:rPr>
          <w:rFonts w:asciiTheme="majorBidi" w:hAnsiTheme="majorBidi" w:cstheme="majorBidi"/>
          <w:b/>
          <w:sz w:val="8"/>
          <w:szCs w:val="10"/>
        </w:rPr>
      </w:pPr>
      <w:r w:rsidRPr="00582A34">
        <w:rPr>
          <w:rFonts w:asciiTheme="majorBidi" w:hAnsiTheme="majorBidi" w:cstheme="majorBidi"/>
          <w:b/>
          <w:sz w:val="8"/>
          <w:szCs w:val="10"/>
        </w:rPr>
        <w:t xml:space="preserve">                                         </w:t>
      </w:r>
    </w:p>
    <w:p w:rsidR="00C438D4" w:rsidRPr="00373091" w:rsidRDefault="00C438D4" w:rsidP="00582A34">
      <w:pPr>
        <w:spacing w:after="0" w:line="246" w:lineRule="auto"/>
        <w:ind w:right="-15"/>
        <w:jc w:val="center"/>
        <w:rPr>
          <w:rFonts w:asciiTheme="majorBidi" w:hAnsiTheme="majorBidi" w:cstheme="majorBidi"/>
          <w:b/>
          <w:szCs w:val="24"/>
        </w:rPr>
      </w:pPr>
      <w:r w:rsidRPr="00373091">
        <w:rPr>
          <w:rFonts w:asciiTheme="majorBidi" w:hAnsiTheme="majorBidi" w:cstheme="majorBidi"/>
          <w:b/>
          <w:szCs w:val="24"/>
        </w:rPr>
        <w:t>Tableau n°24 : Valeur du coefficient « F''».</w:t>
      </w:r>
    </w:p>
    <w:p w:rsidR="00C438D4" w:rsidRPr="008D7949" w:rsidRDefault="00C438D4" w:rsidP="00C438D4">
      <w:pPr>
        <w:numPr>
          <w:ilvl w:val="0"/>
          <w:numId w:val="10"/>
        </w:numPr>
        <w:spacing w:after="263" w:line="246" w:lineRule="auto"/>
        <w:ind w:right="-15" w:hanging="360"/>
        <w:rPr>
          <w:rFonts w:asciiTheme="majorBidi" w:hAnsiTheme="majorBidi" w:cstheme="majorBidi"/>
          <w:szCs w:val="24"/>
        </w:rPr>
      </w:pPr>
      <w:r w:rsidRPr="008D7949">
        <w:rPr>
          <w:rFonts w:asciiTheme="majorBidi" w:hAnsiTheme="majorBidi" w:cstheme="majorBidi"/>
          <w:b/>
          <w:szCs w:val="24"/>
        </w:rPr>
        <w:t xml:space="preserve">Tableau récapitulatif : </w:t>
      </w:r>
    </w:p>
    <w:tbl>
      <w:tblPr>
        <w:tblStyle w:val="TableGrid"/>
        <w:tblW w:w="5956" w:type="dxa"/>
        <w:tblInd w:w="2110" w:type="dxa"/>
        <w:tblCellMar>
          <w:left w:w="68" w:type="dxa"/>
          <w:right w:w="18" w:type="dxa"/>
        </w:tblCellMar>
        <w:tblLook w:val="04A0"/>
      </w:tblPr>
      <w:tblGrid>
        <w:gridCol w:w="3657"/>
        <w:gridCol w:w="2299"/>
      </w:tblGrid>
      <w:tr w:rsidR="00C438D4" w:rsidRPr="008D7949" w:rsidTr="00515D67">
        <w:trPr>
          <w:trHeight w:val="352"/>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Vitesse réf</w:t>
            </w:r>
          </w:p>
        </w:tc>
        <w:tc>
          <w:tcPr>
            <w:tcW w:w="2299"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ind w:left="41"/>
              <w:jc w:val="center"/>
              <w:rPr>
                <w:rFonts w:asciiTheme="majorBidi" w:hAnsiTheme="majorBidi" w:cstheme="majorBidi"/>
                <w:sz w:val="24"/>
                <w:szCs w:val="24"/>
              </w:rPr>
            </w:pPr>
            <w:r>
              <w:rPr>
                <w:rFonts w:asciiTheme="majorBidi" w:hAnsiTheme="majorBidi" w:cstheme="majorBidi"/>
                <w:b/>
                <w:sz w:val="24"/>
                <w:szCs w:val="24"/>
                <w:shd w:val="clear" w:color="auto" w:fill="FBE4D5" w:themeFill="accent2" w:themeFillTint="33"/>
              </w:rPr>
              <w:t>8</w:t>
            </w:r>
            <w:r w:rsidRPr="008D7949">
              <w:rPr>
                <w:rFonts w:asciiTheme="majorBidi" w:hAnsiTheme="majorBidi" w:cstheme="majorBidi"/>
                <w:b/>
                <w:sz w:val="24"/>
                <w:szCs w:val="24"/>
                <w:shd w:val="clear" w:color="auto" w:fill="FBE4D5" w:themeFill="accent2" w:themeFillTint="33"/>
              </w:rPr>
              <w:t>0km/</w:t>
            </w:r>
            <w:r w:rsidRPr="008D7949">
              <w:rPr>
                <w:rFonts w:asciiTheme="majorBidi" w:hAnsiTheme="majorBidi" w:cstheme="majorBidi"/>
                <w:b/>
                <w:sz w:val="24"/>
                <w:szCs w:val="24"/>
              </w:rPr>
              <w:t>h</w:t>
            </w:r>
          </w:p>
        </w:tc>
      </w:tr>
      <w:tr w:rsidR="00C438D4" w:rsidRPr="008D7949" w:rsidTr="00515D67">
        <w:trPr>
          <w:trHeight w:val="409"/>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dmax</w:t>
            </w:r>
          </w:p>
        </w:tc>
        <w:tc>
          <w:tcPr>
            <w:tcW w:w="229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163"/>
              <w:jc w:val="center"/>
              <w:rPr>
                <w:rFonts w:asciiTheme="majorBidi" w:hAnsiTheme="majorBidi" w:cstheme="majorBidi"/>
                <w:sz w:val="24"/>
                <w:szCs w:val="24"/>
              </w:rPr>
            </w:pPr>
            <w:r w:rsidRPr="008D7949">
              <w:rPr>
                <w:rFonts w:asciiTheme="majorBidi" w:hAnsiTheme="majorBidi" w:cstheme="majorBidi"/>
                <w:b/>
                <w:color w:val="FF0000"/>
                <w:sz w:val="24"/>
                <w:szCs w:val="24"/>
              </w:rPr>
              <w:t>7 %</w:t>
            </w:r>
          </w:p>
        </w:tc>
      </w:tr>
      <w:tr w:rsidR="00C438D4" w:rsidRPr="008D7949" w:rsidTr="00515D67">
        <w:trPr>
          <w:trHeight w:val="353"/>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dmin</w:t>
            </w:r>
          </w:p>
        </w:tc>
        <w:tc>
          <w:tcPr>
            <w:tcW w:w="229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7"/>
              <w:jc w:val="center"/>
              <w:rPr>
                <w:rFonts w:asciiTheme="majorBidi" w:hAnsiTheme="majorBidi" w:cstheme="majorBidi"/>
                <w:sz w:val="24"/>
                <w:szCs w:val="24"/>
              </w:rPr>
            </w:pPr>
            <w:r w:rsidRPr="008D7949">
              <w:rPr>
                <w:rFonts w:asciiTheme="majorBidi" w:hAnsiTheme="majorBidi" w:cstheme="majorBidi"/>
                <w:b/>
                <w:color w:val="FF0000"/>
                <w:sz w:val="24"/>
                <w:szCs w:val="24"/>
              </w:rPr>
              <w:t>-2,50 %</w:t>
            </w:r>
          </w:p>
        </w:tc>
      </w:tr>
      <w:tr w:rsidR="00C438D4" w:rsidRPr="008D7949" w:rsidTr="00515D67">
        <w:trPr>
          <w:trHeight w:val="409"/>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d=dmax-2%</w:t>
            </w:r>
          </w:p>
        </w:tc>
        <w:tc>
          <w:tcPr>
            <w:tcW w:w="229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163"/>
              <w:jc w:val="center"/>
              <w:rPr>
                <w:rFonts w:asciiTheme="majorBidi" w:hAnsiTheme="majorBidi" w:cstheme="majorBidi"/>
                <w:sz w:val="24"/>
                <w:szCs w:val="24"/>
              </w:rPr>
            </w:pPr>
            <w:r w:rsidRPr="008D7949">
              <w:rPr>
                <w:rFonts w:asciiTheme="majorBidi" w:hAnsiTheme="majorBidi" w:cstheme="majorBidi"/>
                <w:b/>
                <w:color w:val="FF0000"/>
                <w:sz w:val="24"/>
                <w:szCs w:val="24"/>
              </w:rPr>
              <w:t>5 %</w:t>
            </w:r>
          </w:p>
        </w:tc>
      </w:tr>
      <w:tr w:rsidR="00C438D4" w:rsidRPr="008D7949" w:rsidTr="00515D67">
        <w:trPr>
          <w:trHeight w:val="410"/>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Ft</w:t>
            </w:r>
          </w:p>
        </w:tc>
        <w:tc>
          <w:tcPr>
            <w:tcW w:w="229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color w:val="FF0000"/>
                <w:sz w:val="24"/>
                <w:szCs w:val="24"/>
              </w:rPr>
              <w:t>0,11</w:t>
            </w:r>
          </w:p>
        </w:tc>
      </w:tr>
      <w:tr w:rsidR="00C438D4" w:rsidRPr="008D7949" w:rsidTr="00515D67">
        <w:trPr>
          <w:trHeight w:val="408"/>
        </w:trPr>
        <w:tc>
          <w:tcPr>
            <w:tcW w:w="3657" w:type="dxa"/>
            <w:tcBorders>
              <w:top w:val="single" w:sz="4" w:space="0" w:color="000000"/>
              <w:left w:val="single" w:sz="4" w:space="0" w:color="000000"/>
              <w:bottom w:val="single" w:sz="4" w:space="0" w:color="000000"/>
              <w:right w:val="single" w:sz="4" w:space="0" w:color="000000"/>
            </w:tcBorders>
            <w:shd w:val="clear" w:color="auto" w:fill="FBE4D5" w:themeFill="accent2" w:themeFillTint="33"/>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f"</w:t>
            </w:r>
          </w:p>
        </w:tc>
        <w:tc>
          <w:tcPr>
            <w:tcW w:w="229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color w:val="FF0000"/>
                <w:sz w:val="24"/>
                <w:szCs w:val="24"/>
              </w:rPr>
              <w:t>0,06</w:t>
            </w:r>
          </w:p>
        </w:tc>
      </w:tr>
    </w:tbl>
    <w:p w:rsidR="00811B01" w:rsidRDefault="00811B01" w:rsidP="00811B01">
      <w:pPr>
        <w:tabs>
          <w:tab w:val="left" w:pos="4125"/>
          <w:tab w:val="center" w:pos="4608"/>
        </w:tabs>
        <w:spacing w:after="0" w:line="246" w:lineRule="auto"/>
        <w:ind w:left="896" w:right="-15"/>
        <w:rPr>
          <w:rFonts w:asciiTheme="majorBidi" w:hAnsiTheme="majorBidi" w:cstheme="majorBidi"/>
          <w:b/>
          <w:szCs w:val="24"/>
        </w:rPr>
      </w:pPr>
      <w:r w:rsidRPr="00811B01">
        <w:rPr>
          <w:rFonts w:asciiTheme="majorBidi" w:hAnsiTheme="majorBidi" w:cstheme="majorBidi"/>
          <w:b/>
          <w:sz w:val="4"/>
          <w:szCs w:val="6"/>
        </w:rPr>
        <w:tab/>
      </w:r>
      <w:r>
        <w:rPr>
          <w:rFonts w:asciiTheme="majorBidi" w:hAnsiTheme="majorBidi" w:cstheme="majorBidi"/>
          <w:b/>
          <w:sz w:val="6"/>
          <w:szCs w:val="8"/>
        </w:rPr>
        <w:tab/>
      </w:r>
      <w:r w:rsidRPr="00811B01">
        <w:rPr>
          <w:rFonts w:asciiTheme="majorBidi" w:hAnsiTheme="majorBidi" w:cstheme="majorBidi"/>
          <w:b/>
          <w:sz w:val="6"/>
          <w:szCs w:val="8"/>
        </w:rPr>
        <w:t xml:space="preserve">       </w:t>
      </w:r>
      <w:r>
        <w:rPr>
          <w:rFonts w:asciiTheme="majorBidi" w:hAnsiTheme="majorBidi" w:cstheme="majorBidi"/>
          <w:b/>
          <w:szCs w:val="24"/>
        </w:rPr>
        <w:t xml:space="preserve">      </w:t>
      </w:r>
    </w:p>
    <w:p w:rsidR="00C438D4" w:rsidRPr="00373091" w:rsidRDefault="00811B01" w:rsidP="00C438D4">
      <w:pPr>
        <w:spacing w:after="142" w:line="246" w:lineRule="auto"/>
        <w:ind w:left="896" w:right="-15"/>
        <w:jc w:val="center"/>
        <w:rPr>
          <w:rFonts w:asciiTheme="majorBidi" w:hAnsiTheme="majorBidi" w:cstheme="majorBidi"/>
          <w:b/>
          <w:szCs w:val="24"/>
        </w:rPr>
      </w:pPr>
      <w:r w:rsidRPr="00373091">
        <w:rPr>
          <w:rFonts w:asciiTheme="majorBidi" w:hAnsiTheme="majorBidi" w:cstheme="majorBidi"/>
          <w:b/>
          <w:szCs w:val="24"/>
        </w:rPr>
        <w:t xml:space="preserve">               </w:t>
      </w:r>
      <w:r w:rsidR="00C438D4" w:rsidRPr="00373091">
        <w:rPr>
          <w:rFonts w:asciiTheme="majorBidi" w:hAnsiTheme="majorBidi" w:cstheme="majorBidi"/>
          <w:b/>
          <w:szCs w:val="24"/>
        </w:rPr>
        <w:t>Tableau n°25 : Tableau récapitulatif des paramètres cinématiques.</w:t>
      </w:r>
    </w:p>
    <w:p w:rsidR="00C438D4" w:rsidRPr="008D7949" w:rsidRDefault="00C438D4" w:rsidP="00C438D4">
      <w:pPr>
        <w:spacing w:after="0" w:line="240" w:lineRule="auto"/>
        <w:ind w:left="110"/>
        <w:rPr>
          <w:rFonts w:asciiTheme="majorBidi" w:hAnsiTheme="majorBidi" w:cstheme="majorBidi"/>
          <w:szCs w:val="24"/>
        </w:rPr>
      </w:pPr>
    </w:p>
    <w:p w:rsidR="00C438D4" w:rsidRPr="00E6024C" w:rsidRDefault="00C438D4" w:rsidP="00C438D4">
      <w:pPr>
        <w:spacing w:after="145" w:line="246" w:lineRule="auto"/>
        <w:ind w:right="-15"/>
        <w:rPr>
          <w:rFonts w:asciiTheme="majorBidi" w:hAnsiTheme="majorBidi" w:cstheme="majorBidi"/>
          <w:sz w:val="28"/>
          <w:szCs w:val="32"/>
          <w:u w:val="single"/>
        </w:rPr>
      </w:pPr>
      <w:r w:rsidRPr="00E6024C">
        <w:rPr>
          <w:rFonts w:asciiTheme="majorBidi" w:hAnsiTheme="majorBidi" w:cstheme="majorBidi"/>
          <w:b/>
          <w:sz w:val="28"/>
          <w:szCs w:val="32"/>
          <w:u w:val="single"/>
        </w:rPr>
        <w:t xml:space="preserve">V.6.8. Rayons en plan d’après les normes B40 : </w:t>
      </w:r>
    </w:p>
    <w:p w:rsidR="00C438D4" w:rsidRPr="00811B01" w:rsidRDefault="00C438D4" w:rsidP="00C438D4">
      <w:pPr>
        <w:spacing w:after="169" w:line="276" w:lineRule="auto"/>
        <w:ind w:left="1550"/>
        <w:rPr>
          <w:rFonts w:asciiTheme="majorBidi" w:hAnsiTheme="majorBidi" w:cstheme="majorBidi"/>
          <w:sz w:val="6"/>
          <w:szCs w:val="8"/>
        </w:rPr>
      </w:pPr>
    </w:p>
    <w:tbl>
      <w:tblPr>
        <w:tblStyle w:val="TableGrid"/>
        <w:tblW w:w="9524" w:type="dxa"/>
        <w:tblInd w:w="-114" w:type="dxa"/>
        <w:tblCellMar>
          <w:left w:w="69" w:type="dxa"/>
          <w:right w:w="11" w:type="dxa"/>
        </w:tblCellMar>
        <w:tblLook w:val="04A0"/>
      </w:tblPr>
      <w:tblGrid>
        <w:gridCol w:w="1299"/>
        <w:gridCol w:w="1201"/>
        <w:gridCol w:w="1103"/>
        <w:gridCol w:w="1201"/>
        <w:gridCol w:w="1119"/>
        <w:gridCol w:w="1200"/>
        <w:gridCol w:w="1282"/>
        <w:gridCol w:w="1119"/>
      </w:tblGrid>
      <w:tr w:rsidR="00C438D4" w:rsidRPr="008D7949" w:rsidTr="00515D67">
        <w:trPr>
          <w:trHeight w:val="450"/>
        </w:trPr>
        <w:tc>
          <w:tcPr>
            <w:tcW w:w="1299" w:type="dxa"/>
            <w:tcBorders>
              <w:top w:val="single" w:sz="4" w:space="0" w:color="000000"/>
              <w:left w:val="single" w:sz="4" w:space="0" w:color="000000"/>
              <w:bottom w:val="single" w:sz="4" w:space="0" w:color="000000"/>
              <w:right w:val="single" w:sz="4" w:space="0" w:color="000000"/>
            </w:tcBorders>
            <w:shd w:val="clear" w:color="auto" w:fill="00B050"/>
          </w:tcPr>
          <w:p w:rsidR="00C438D4" w:rsidRPr="008D7949" w:rsidRDefault="00C438D4" w:rsidP="00515D67">
            <w:pPr>
              <w:spacing w:line="276" w:lineRule="auto"/>
              <w:rPr>
                <w:rFonts w:asciiTheme="majorBidi" w:hAnsiTheme="majorBidi" w:cstheme="majorBidi"/>
                <w:sz w:val="24"/>
                <w:szCs w:val="24"/>
              </w:rPr>
            </w:pPr>
            <w:r w:rsidRPr="008D7949">
              <w:rPr>
                <w:rFonts w:asciiTheme="majorBidi" w:hAnsiTheme="majorBidi" w:cstheme="majorBidi"/>
                <w:b/>
                <w:sz w:val="24"/>
                <w:szCs w:val="24"/>
              </w:rPr>
              <w:t xml:space="preserve">RHm = </w:t>
            </w:r>
          </w:p>
        </w:tc>
        <w:tc>
          <w:tcPr>
            <w:tcW w:w="1201"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72"/>
              <w:rPr>
                <w:rFonts w:asciiTheme="majorBidi" w:hAnsiTheme="majorBidi" w:cstheme="majorBidi"/>
                <w:sz w:val="24"/>
                <w:szCs w:val="24"/>
              </w:rPr>
            </w:pPr>
            <w:r w:rsidRPr="008D7949">
              <w:rPr>
                <w:rFonts w:asciiTheme="majorBidi" w:hAnsiTheme="majorBidi" w:cstheme="majorBidi"/>
                <w:b/>
                <w:sz w:val="24"/>
                <w:szCs w:val="24"/>
              </w:rPr>
              <w:t xml:space="preserve">450,00 m </w:t>
            </w:r>
          </w:p>
        </w:tc>
        <w:tc>
          <w:tcPr>
            <w:tcW w:w="1103"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ind w:left="1"/>
              <w:rPr>
                <w:rFonts w:asciiTheme="majorBidi" w:hAnsiTheme="majorBidi" w:cstheme="majorBidi"/>
                <w:sz w:val="24"/>
                <w:szCs w:val="24"/>
              </w:rPr>
            </w:pPr>
            <w:r w:rsidRPr="008D7949">
              <w:rPr>
                <w:rFonts w:asciiTheme="majorBidi" w:hAnsiTheme="majorBidi" w:cstheme="majorBidi"/>
                <w:b/>
                <w:sz w:val="24"/>
                <w:szCs w:val="24"/>
              </w:rPr>
              <w:t xml:space="preserve">RHN = </w:t>
            </w:r>
          </w:p>
        </w:tc>
        <w:tc>
          <w:tcPr>
            <w:tcW w:w="1201"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72"/>
              <w:rPr>
                <w:rFonts w:asciiTheme="majorBidi" w:hAnsiTheme="majorBidi" w:cstheme="majorBidi"/>
                <w:sz w:val="24"/>
                <w:szCs w:val="24"/>
              </w:rPr>
            </w:pPr>
            <w:r w:rsidRPr="008D7949">
              <w:rPr>
                <w:rFonts w:asciiTheme="majorBidi" w:hAnsiTheme="majorBidi" w:cstheme="majorBidi"/>
                <w:b/>
                <w:sz w:val="24"/>
                <w:szCs w:val="24"/>
              </w:rPr>
              <w:t xml:space="preserve">650,00 m </w:t>
            </w:r>
          </w:p>
        </w:tc>
        <w:tc>
          <w:tcPr>
            <w:tcW w:w="1119" w:type="dxa"/>
            <w:tcBorders>
              <w:top w:val="single" w:sz="4" w:space="0" w:color="000000"/>
              <w:left w:val="single" w:sz="4" w:space="0" w:color="000000"/>
              <w:bottom w:val="single" w:sz="4" w:space="0" w:color="000000"/>
              <w:right w:val="single" w:sz="4" w:space="0" w:color="000000"/>
            </w:tcBorders>
            <w:shd w:val="clear" w:color="auto" w:fill="00B050"/>
          </w:tcPr>
          <w:p w:rsidR="00C438D4" w:rsidRPr="008D7949" w:rsidRDefault="00C438D4" w:rsidP="00515D67">
            <w:pPr>
              <w:spacing w:line="276" w:lineRule="auto"/>
              <w:ind w:left="1"/>
              <w:rPr>
                <w:rFonts w:asciiTheme="majorBidi" w:hAnsiTheme="majorBidi" w:cstheme="majorBidi"/>
                <w:sz w:val="24"/>
                <w:szCs w:val="24"/>
              </w:rPr>
            </w:pPr>
            <w:r w:rsidRPr="008D7949">
              <w:rPr>
                <w:rFonts w:asciiTheme="majorBidi" w:hAnsiTheme="majorBidi" w:cstheme="majorBidi"/>
                <w:b/>
                <w:sz w:val="24"/>
                <w:szCs w:val="24"/>
              </w:rPr>
              <w:t xml:space="preserve">RHd = </w:t>
            </w:r>
          </w:p>
        </w:tc>
        <w:tc>
          <w:tcPr>
            <w:tcW w:w="1200"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13"/>
              <w:jc w:val="both"/>
              <w:rPr>
                <w:rFonts w:asciiTheme="majorBidi" w:hAnsiTheme="majorBidi" w:cstheme="majorBidi"/>
                <w:sz w:val="24"/>
                <w:szCs w:val="24"/>
              </w:rPr>
            </w:pPr>
            <w:r w:rsidRPr="008D7949">
              <w:rPr>
                <w:rFonts w:asciiTheme="majorBidi" w:hAnsiTheme="majorBidi" w:cstheme="majorBidi"/>
                <w:b/>
                <w:sz w:val="24"/>
                <w:szCs w:val="24"/>
              </w:rPr>
              <w:t xml:space="preserve">1600,00 m </w:t>
            </w:r>
          </w:p>
        </w:tc>
        <w:tc>
          <w:tcPr>
            <w:tcW w:w="1282"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ind w:left="3"/>
              <w:rPr>
                <w:rFonts w:asciiTheme="majorBidi" w:hAnsiTheme="majorBidi" w:cstheme="majorBidi"/>
                <w:sz w:val="24"/>
                <w:szCs w:val="24"/>
              </w:rPr>
            </w:pPr>
            <w:r w:rsidRPr="008D7949">
              <w:rPr>
                <w:rFonts w:asciiTheme="majorBidi" w:hAnsiTheme="majorBidi" w:cstheme="majorBidi"/>
                <w:b/>
                <w:sz w:val="24"/>
                <w:szCs w:val="24"/>
              </w:rPr>
              <w:t xml:space="preserve">RHnd = </w:t>
            </w:r>
          </w:p>
        </w:tc>
        <w:tc>
          <w:tcPr>
            <w:tcW w:w="111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ind w:left="13"/>
              <w:jc w:val="both"/>
              <w:rPr>
                <w:rFonts w:asciiTheme="majorBidi" w:hAnsiTheme="majorBidi" w:cstheme="majorBidi"/>
                <w:sz w:val="24"/>
                <w:szCs w:val="24"/>
              </w:rPr>
            </w:pPr>
            <w:r w:rsidRPr="008D7949">
              <w:rPr>
                <w:rFonts w:asciiTheme="majorBidi" w:hAnsiTheme="majorBidi" w:cstheme="majorBidi"/>
                <w:b/>
                <w:sz w:val="24"/>
                <w:szCs w:val="24"/>
              </w:rPr>
              <w:t xml:space="preserve">2200,00 m </w:t>
            </w:r>
          </w:p>
        </w:tc>
      </w:tr>
      <w:tr w:rsidR="00C438D4" w:rsidRPr="008D7949" w:rsidTr="00515D67">
        <w:trPr>
          <w:trHeight w:val="730"/>
        </w:trPr>
        <w:tc>
          <w:tcPr>
            <w:tcW w:w="1299" w:type="dxa"/>
            <w:tcBorders>
              <w:top w:val="single" w:sz="4" w:space="0" w:color="000000"/>
              <w:left w:val="single" w:sz="4" w:space="0" w:color="000000"/>
              <w:bottom w:val="single" w:sz="4" w:space="0" w:color="000000"/>
              <w:right w:val="single" w:sz="4" w:space="0" w:color="000000"/>
            </w:tcBorders>
            <w:shd w:val="clear" w:color="auto" w:fill="00B050"/>
          </w:tcPr>
          <w:p w:rsidR="00C438D4" w:rsidRPr="008D7949" w:rsidRDefault="00C438D4" w:rsidP="00515D67">
            <w:pPr>
              <w:spacing w:line="276" w:lineRule="auto"/>
              <w:jc w:val="both"/>
              <w:rPr>
                <w:rFonts w:asciiTheme="majorBidi" w:hAnsiTheme="majorBidi" w:cstheme="majorBidi"/>
                <w:sz w:val="24"/>
                <w:szCs w:val="24"/>
              </w:rPr>
            </w:pPr>
            <w:r w:rsidRPr="008D7949">
              <w:rPr>
                <w:rFonts w:asciiTheme="majorBidi" w:hAnsiTheme="majorBidi" w:cstheme="majorBidi"/>
                <w:b/>
                <w:sz w:val="24"/>
                <w:szCs w:val="24"/>
              </w:rPr>
              <w:t xml:space="preserve">d(RHm)=  </w:t>
            </w:r>
          </w:p>
        </w:tc>
        <w:tc>
          <w:tcPr>
            <w:tcW w:w="1201"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7,0% </w:t>
            </w:r>
          </w:p>
        </w:tc>
        <w:tc>
          <w:tcPr>
            <w:tcW w:w="1103"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line="276" w:lineRule="auto"/>
              <w:ind w:left="1"/>
              <w:jc w:val="both"/>
              <w:rPr>
                <w:rFonts w:asciiTheme="majorBidi" w:hAnsiTheme="majorBidi" w:cstheme="majorBidi"/>
                <w:sz w:val="24"/>
                <w:szCs w:val="24"/>
              </w:rPr>
            </w:pPr>
            <w:r w:rsidRPr="008D7949">
              <w:rPr>
                <w:rFonts w:asciiTheme="majorBidi" w:hAnsiTheme="majorBidi" w:cstheme="majorBidi"/>
                <w:b/>
                <w:sz w:val="24"/>
                <w:szCs w:val="24"/>
              </w:rPr>
              <w:t xml:space="preserve">d(RHN)= </w:t>
            </w:r>
          </w:p>
        </w:tc>
        <w:tc>
          <w:tcPr>
            <w:tcW w:w="1201"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5,0% </w:t>
            </w:r>
          </w:p>
        </w:tc>
        <w:tc>
          <w:tcPr>
            <w:tcW w:w="1119" w:type="dxa"/>
            <w:tcBorders>
              <w:top w:val="single" w:sz="4" w:space="0" w:color="000000"/>
              <w:left w:val="single" w:sz="4" w:space="0" w:color="000000"/>
              <w:bottom w:val="single" w:sz="4" w:space="0" w:color="000000"/>
              <w:right w:val="single" w:sz="4" w:space="0" w:color="000000"/>
            </w:tcBorders>
            <w:shd w:val="clear" w:color="auto" w:fill="00B050"/>
          </w:tcPr>
          <w:p w:rsidR="00C438D4" w:rsidRPr="008D7949" w:rsidRDefault="00C438D4" w:rsidP="00515D67">
            <w:pPr>
              <w:spacing w:line="276" w:lineRule="auto"/>
              <w:ind w:left="1" w:right="54"/>
              <w:rPr>
                <w:rFonts w:asciiTheme="majorBidi" w:hAnsiTheme="majorBidi" w:cstheme="majorBidi"/>
                <w:sz w:val="24"/>
                <w:szCs w:val="24"/>
              </w:rPr>
            </w:pPr>
            <w:r w:rsidRPr="008D7949">
              <w:rPr>
                <w:rFonts w:asciiTheme="majorBidi" w:hAnsiTheme="majorBidi" w:cstheme="majorBidi"/>
                <w:b/>
                <w:sz w:val="24"/>
                <w:szCs w:val="24"/>
              </w:rPr>
              <w:t xml:space="preserve">d(RHd) = </w:t>
            </w:r>
          </w:p>
        </w:tc>
        <w:tc>
          <w:tcPr>
            <w:tcW w:w="1200"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2,5% </w:t>
            </w:r>
          </w:p>
        </w:tc>
        <w:tc>
          <w:tcPr>
            <w:tcW w:w="1282" w:type="dxa"/>
            <w:tcBorders>
              <w:top w:val="single" w:sz="4" w:space="0" w:color="000000"/>
              <w:left w:val="single" w:sz="4" w:space="0" w:color="000000"/>
              <w:bottom w:val="single" w:sz="4" w:space="0" w:color="000000"/>
              <w:right w:val="single" w:sz="4" w:space="0" w:color="000000"/>
            </w:tcBorders>
            <w:shd w:val="clear" w:color="auto" w:fill="FFC000"/>
          </w:tcPr>
          <w:p w:rsidR="00C438D4" w:rsidRPr="008D7949" w:rsidRDefault="00C438D4" w:rsidP="00515D67">
            <w:pPr>
              <w:spacing w:after="3"/>
              <w:ind w:left="3"/>
              <w:rPr>
                <w:rFonts w:asciiTheme="majorBidi" w:hAnsiTheme="majorBidi" w:cstheme="majorBidi"/>
                <w:sz w:val="24"/>
                <w:szCs w:val="24"/>
              </w:rPr>
            </w:pPr>
            <w:r w:rsidRPr="008D7949">
              <w:rPr>
                <w:rFonts w:asciiTheme="majorBidi" w:hAnsiTheme="majorBidi" w:cstheme="majorBidi"/>
                <w:b/>
                <w:sz w:val="24"/>
                <w:szCs w:val="24"/>
              </w:rPr>
              <w:t xml:space="preserve">d(RHnd) = </w:t>
            </w:r>
          </w:p>
        </w:tc>
        <w:tc>
          <w:tcPr>
            <w:tcW w:w="1119" w:type="dxa"/>
            <w:tcBorders>
              <w:top w:val="single" w:sz="4" w:space="0" w:color="000000"/>
              <w:left w:val="single" w:sz="4" w:space="0" w:color="000000"/>
              <w:bottom w:val="single" w:sz="4" w:space="0" w:color="000000"/>
              <w:right w:val="single" w:sz="4" w:space="0" w:color="000000"/>
            </w:tcBorders>
          </w:tcPr>
          <w:p w:rsidR="00C438D4" w:rsidRPr="008D7949" w:rsidRDefault="00C438D4" w:rsidP="00515D67">
            <w:pPr>
              <w:spacing w:line="276" w:lineRule="auto"/>
              <w:jc w:val="center"/>
              <w:rPr>
                <w:rFonts w:asciiTheme="majorBidi" w:hAnsiTheme="majorBidi" w:cstheme="majorBidi"/>
                <w:sz w:val="24"/>
                <w:szCs w:val="24"/>
              </w:rPr>
            </w:pPr>
            <w:r w:rsidRPr="008D7949">
              <w:rPr>
                <w:rFonts w:asciiTheme="majorBidi" w:hAnsiTheme="majorBidi" w:cstheme="majorBidi"/>
                <w:b/>
                <w:sz w:val="24"/>
                <w:szCs w:val="24"/>
              </w:rPr>
              <w:t xml:space="preserve">-2,5% </w:t>
            </w:r>
          </w:p>
        </w:tc>
      </w:tr>
    </w:tbl>
    <w:p w:rsidR="00811B01" w:rsidRDefault="00811B01" w:rsidP="00C438D4">
      <w:pPr>
        <w:spacing w:after="3" w:line="246" w:lineRule="auto"/>
        <w:ind w:left="896" w:right="-15"/>
        <w:jc w:val="center"/>
        <w:rPr>
          <w:rFonts w:asciiTheme="majorBidi" w:hAnsiTheme="majorBidi" w:cstheme="majorBidi"/>
          <w:b/>
          <w:szCs w:val="24"/>
        </w:rPr>
      </w:pPr>
    </w:p>
    <w:p w:rsidR="00C438D4" w:rsidRPr="00373091" w:rsidRDefault="00C438D4" w:rsidP="00C438D4">
      <w:pPr>
        <w:spacing w:after="3" w:line="246" w:lineRule="auto"/>
        <w:ind w:left="896" w:right="-15"/>
        <w:jc w:val="center"/>
        <w:rPr>
          <w:rFonts w:asciiTheme="majorBidi" w:hAnsiTheme="majorBidi" w:cstheme="majorBidi"/>
          <w:b/>
          <w:szCs w:val="24"/>
        </w:rPr>
      </w:pPr>
      <w:r w:rsidRPr="00373091">
        <w:rPr>
          <w:rFonts w:asciiTheme="majorBidi" w:hAnsiTheme="majorBidi" w:cstheme="majorBidi"/>
          <w:b/>
          <w:szCs w:val="24"/>
        </w:rPr>
        <w:t>Tableau n°26 : Les rayons en plan selon B40.</w:t>
      </w:r>
    </w:p>
    <w:p w:rsidR="00C438D4" w:rsidRPr="00582A34" w:rsidRDefault="00C438D4" w:rsidP="00C438D4">
      <w:pPr>
        <w:spacing w:after="0" w:line="240" w:lineRule="auto"/>
        <w:jc w:val="center"/>
        <w:rPr>
          <w:rFonts w:asciiTheme="majorBidi" w:hAnsiTheme="majorBidi" w:cstheme="majorBidi"/>
          <w:sz w:val="4"/>
          <w:szCs w:val="6"/>
        </w:rPr>
      </w:pPr>
    </w:p>
    <w:p w:rsidR="00C438D4" w:rsidRPr="00582A34" w:rsidRDefault="00C438D4" w:rsidP="00C438D4">
      <w:pPr>
        <w:spacing w:after="91" w:line="240" w:lineRule="auto"/>
        <w:ind w:right="-15"/>
        <w:rPr>
          <w:rFonts w:asciiTheme="majorBidi" w:eastAsia="Calibri" w:hAnsiTheme="majorBidi" w:cstheme="majorBidi"/>
          <w:noProof/>
          <w:position w:val="-18"/>
          <w:sz w:val="2"/>
          <w:szCs w:val="2"/>
        </w:rPr>
      </w:pPr>
    </w:p>
    <w:p w:rsidR="00C438D4" w:rsidRPr="00F36F4F" w:rsidRDefault="006C124D" w:rsidP="00C438D4">
      <w:pPr>
        <w:spacing w:after="91" w:line="240" w:lineRule="auto"/>
        <w:ind w:right="-15"/>
        <w:rPr>
          <w:rFonts w:asciiTheme="majorBidi" w:hAnsiTheme="majorBidi" w:cstheme="majorBidi"/>
          <w:noProof/>
          <w:szCs w:val="24"/>
          <w:lang w:val="en-US"/>
        </w:rPr>
      </w:pPr>
      <w:r>
        <w:rPr>
          <w:rFonts w:asciiTheme="majorBidi" w:hAnsiTheme="majorBidi" w:cstheme="majorBidi"/>
          <w:noProof/>
          <w:szCs w:val="24"/>
        </w:rPr>
        <w:pict>
          <v:shape id="_x0000_s3341" type="#_x0000_t13" style="position:absolute;margin-left:109.9pt;margin-top:10.05pt;width:22.5pt;height:7.15pt;z-index:251711488"/>
        </w:pict>
      </w:r>
      <w:r>
        <w:rPr>
          <w:rFonts w:asciiTheme="majorBidi" w:hAnsiTheme="majorBidi" w:cstheme="majorBidi"/>
          <w:noProof/>
          <w:szCs w:val="24"/>
        </w:rPr>
        <w:pict>
          <v:rect id="_x0000_s3336" style="position:absolute;margin-left:249.6pt;margin-top:-2.3pt;width:62.45pt;height:24.95pt;z-index:-251610112" fillcolor="#f4b083 [1941]" strokecolor="#f4b083 [1941]" strokeweight="1pt">
            <v:fill color2="#fbe4d5 [661]" angle="-45" focus="-50%" type="gradient"/>
            <v:shadow on="t" type="perspective" color="#823b0b [1605]" opacity=".5" offset="1pt" offset2="-3pt"/>
          </v:rect>
        </w:pict>
      </w:r>
      <w:r w:rsidR="00C438D4" w:rsidRPr="008D7949">
        <w:rPr>
          <w:rFonts w:asciiTheme="majorBidi" w:eastAsia="Calibri" w:hAnsiTheme="majorBidi" w:cstheme="majorBidi"/>
          <w:noProof/>
          <w:position w:val="-18"/>
          <w:szCs w:val="24"/>
          <w:lang w:val="en-GB"/>
        </w:rPr>
        <w:t>Rhm =</w:t>
      </w:r>
      <m:oMath>
        <m:r>
          <w:rPr>
            <w:rFonts w:ascii="Cambria Math" w:eastAsia="Calibri" w:hAnsi="Cambria Math" w:cstheme="majorBidi"/>
            <w:noProof/>
            <w:position w:val="-18"/>
            <w:szCs w:val="24"/>
            <w:lang w:val="en-GB"/>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rPr>
                  <m:t>Vr</m:t>
                </m:r>
              </m:e>
              <m:sup>
                <m:r>
                  <w:rPr>
                    <w:rFonts w:ascii="Cambria Math" w:hAnsi="Cambria Math" w:cstheme="majorBidi"/>
                    <w:szCs w:val="24"/>
                    <w:lang w:val="en-GB"/>
                  </w:rPr>
                  <m:t>2</m:t>
                </m:r>
              </m:sup>
            </m:sSup>
            <m:r>
              <w:rPr>
                <w:rFonts w:ascii="Cambria Math" w:hAnsi="Cambria Math" w:cstheme="majorBidi"/>
                <w:szCs w:val="24"/>
                <w:lang w:val="en-GB"/>
              </w:rPr>
              <m:t>(</m:t>
            </m:r>
            <m:f>
              <m:fPr>
                <m:type m:val="lin"/>
                <m:ctrlPr>
                  <w:rPr>
                    <w:rFonts w:ascii="Cambria Math" w:hAnsi="Cambria Math" w:cstheme="majorBidi"/>
                    <w:i/>
                    <w:szCs w:val="24"/>
                  </w:rPr>
                </m:ctrlPr>
              </m:fPr>
              <m:num>
                <m:r>
                  <w:rPr>
                    <w:rFonts w:ascii="Cambria Math" w:hAnsi="Cambria Math" w:cstheme="majorBidi"/>
                    <w:szCs w:val="24"/>
                  </w:rPr>
                  <m:t>Km</m:t>
                </m:r>
              </m:num>
              <m:den>
                <m:r>
                  <w:rPr>
                    <w:rFonts w:ascii="Cambria Math" w:hAnsi="Cambria Math" w:cstheme="majorBidi"/>
                    <w:szCs w:val="24"/>
                    <w:lang w:val="en-GB"/>
                  </w:rPr>
                  <m:t>h</m:t>
                </m:r>
              </m:den>
            </m:f>
            <m:r>
              <w:rPr>
                <w:rFonts w:ascii="Cambria Math" w:hAnsi="Cambria Math" w:cstheme="majorBidi"/>
                <w:szCs w:val="24"/>
                <w:lang w:val="en-GB"/>
              </w:rPr>
              <m:t>)</m:t>
            </m:r>
          </m:num>
          <m:den>
            <m:r>
              <w:rPr>
                <w:rFonts w:ascii="Cambria Math" w:hAnsi="Cambria Math" w:cstheme="majorBidi"/>
                <w:szCs w:val="24"/>
                <w:lang w:val="en-GB"/>
              </w:rPr>
              <m:t>127(</m:t>
            </m:r>
            <m:r>
              <w:rPr>
                <w:rFonts w:ascii="Cambria Math" w:hAnsi="Cambria Math" w:cstheme="majorBidi"/>
                <w:szCs w:val="24"/>
              </w:rPr>
              <m:t>d</m:t>
            </m:r>
            <m:r>
              <w:rPr>
                <w:rFonts w:ascii="Cambria Math" w:hAnsi="Cambria Math" w:cstheme="majorBidi"/>
                <w:szCs w:val="24"/>
                <w:lang w:val="en-GB"/>
              </w:rPr>
              <m:t>+</m:t>
            </m:r>
            <m:r>
              <w:rPr>
                <w:rFonts w:ascii="Cambria Math" w:hAnsi="Cambria Math" w:cstheme="majorBidi"/>
                <w:szCs w:val="24"/>
              </w:rPr>
              <m:t>Ft</m:t>
            </m:r>
            <m:r>
              <w:rPr>
                <w:rFonts w:ascii="Cambria Math" w:hAnsi="Cambria Math" w:cstheme="majorBidi"/>
                <w:szCs w:val="24"/>
                <w:lang w:val="en-GB"/>
              </w:rPr>
              <m:t>)</m:t>
            </m:r>
          </m:den>
        </m:f>
      </m:oMath>
      <w:r w:rsidR="00C438D4" w:rsidRPr="00F36F4F">
        <w:rPr>
          <w:rFonts w:asciiTheme="majorBidi" w:hAnsiTheme="majorBidi" w:cstheme="majorBidi"/>
          <w:noProof/>
          <w:szCs w:val="24"/>
          <w:lang w:val="en-US"/>
        </w:rPr>
        <w:t xml:space="preserve"> </w:t>
      </w:r>
      <w:r w:rsidR="00C438D4">
        <w:rPr>
          <w:rFonts w:asciiTheme="majorBidi" w:hAnsiTheme="majorBidi" w:cstheme="majorBidi"/>
          <w:noProof/>
          <w:szCs w:val="24"/>
          <w:lang w:val="en-US"/>
        </w:rPr>
        <w:t xml:space="preserve">                       </w:t>
      </w:r>
      <w:r w:rsidR="00C438D4" w:rsidRPr="008D7949">
        <w:rPr>
          <w:rFonts w:asciiTheme="majorBidi" w:hAnsiTheme="majorBidi" w:cstheme="majorBidi"/>
          <w:szCs w:val="24"/>
          <w:lang w:val="en-GB"/>
        </w:rPr>
        <w:t>Rhm</w:t>
      </w:r>
      <w:r w:rsidR="00811B01">
        <w:rPr>
          <w:rFonts w:asciiTheme="majorBidi" w:hAnsiTheme="majorBidi" w:cstheme="majorBidi"/>
          <w:szCs w:val="24"/>
          <w:lang w:val="en-GB"/>
        </w:rPr>
        <w:t xml:space="preserve"> </w:t>
      </w:r>
      <w:r w:rsidR="00C438D4" w:rsidRPr="008D7949">
        <w:rPr>
          <w:rFonts w:asciiTheme="majorBidi" w:hAnsiTheme="majorBidi" w:cstheme="majorBidi"/>
          <w:szCs w:val="24"/>
          <w:lang w:val="en-GB"/>
        </w:rPr>
        <w:t>=</w:t>
      </w:r>
      <m:oMath>
        <m:r>
          <w:rPr>
            <w:rFonts w:ascii="Cambria Math" w:hAnsi="Cambria Math" w:cstheme="majorBidi"/>
            <w:szCs w:val="24"/>
            <w:lang w:val="en-GB"/>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GB"/>
                  </w:rPr>
                  <m:t>80</m:t>
                </m:r>
              </m:e>
              <m:sup>
                <m:r>
                  <w:rPr>
                    <w:rFonts w:ascii="Cambria Math" w:hAnsi="Cambria Math" w:cstheme="majorBidi"/>
                    <w:szCs w:val="24"/>
                    <w:lang w:val="en-GB"/>
                  </w:rPr>
                  <m:t>2</m:t>
                </m:r>
              </m:sup>
            </m:sSup>
          </m:num>
          <m:den>
            <m:r>
              <w:rPr>
                <w:rFonts w:ascii="Cambria Math" w:hAnsi="Cambria Math" w:cstheme="majorBidi"/>
                <w:szCs w:val="24"/>
                <w:lang w:val="en-GB"/>
              </w:rPr>
              <m:t>127(0.11+0.07)</m:t>
            </m:r>
          </m:den>
        </m:f>
        <m:r>
          <w:rPr>
            <w:rFonts w:ascii="Cambria Math" w:hAnsi="Cambria Math" w:cstheme="majorBidi"/>
            <w:szCs w:val="24"/>
            <w:lang w:val="en-US"/>
          </w:rPr>
          <m:t xml:space="preserve">  </m:t>
        </m:r>
      </m:oMath>
      <w:r w:rsidR="00C438D4" w:rsidRPr="008D7949">
        <w:rPr>
          <w:rFonts w:asciiTheme="majorBidi" w:hAnsiTheme="majorBidi" w:cstheme="majorBidi"/>
          <w:szCs w:val="24"/>
          <w:lang w:val="en-GB"/>
        </w:rPr>
        <w:t xml:space="preserve">= </w:t>
      </w:r>
      <w:r w:rsidR="00811B01">
        <w:rPr>
          <w:rFonts w:asciiTheme="majorBidi" w:hAnsiTheme="majorBidi" w:cstheme="majorBidi"/>
          <w:szCs w:val="24"/>
          <w:lang w:val="en-GB"/>
        </w:rPr>
        <w:t xml:space="preserve">    </w:t>
      </w:r>
      <w:r w:rsidR="00C438D4" w:rsidRPr="008D7949">
        <w:rPr>
          <w:rFonts w:asciiTheme="majorBidi" w:hAnsiTheme="majorBidi" w:cstheme="majorBidi"/>
          <w:szCs w:val="24"/>
          <w:lang w:val="en-GB"/>
        </w:rPr>
        <w:t>437</w:t>
      </w:r>
      <w:r w:rsidR="00C438D4">
        <w:rPr>
          <w:rFonts w:asciiTheme="majorBidi" w:hAnsiTheme="majorBidi" w:cstheme="majorBidi"/>
          <w:szCs w:val="24"/>
          <w:lang w:val="en-GB"/>
        </w:rPr>
        <w:t>,</w:t>
      </w:r>
      <w:r w:rsidR="00C438D4" w:rsidRPr="008D7949">
        <w:rPr>
          <w:rFonts w:asciiTheme="majorBidi" w:hAnsiTheme="majorBidi" w:cstheme="majorBidi"/>
          <w:szCs w:val="24"/>
          <w:lang w:val="en-GB"/>
        </w:rPr>
        <w:t xml:space="preserve"> 44 m</w:t>
      </w:r>
    </w:p>
    <w:p w:rsidR="00C438D4" w:rsidRPr="008D7949" w:rsidRDefault="00C438D4" w:rsidP="00C438D4">
      <w:pPr>
        <w:tabs>
          <w:tab w:val="left" w:pos="6647"/>
        </w:tabs>
        <w:spacing w:after="125" w:line="240" w:lineRule="auto"/>
        <w:rPr>
          <w:rFonts w:asciiTheme="majorBidi" w:hAnsiTheme="majorBidi" w:cstheme="majorBidi"/>
          <w:szCs w:val="24"/>
          <w:lang w:val="en-GB"/>
        </w:rPr>
      </w:pPr>
      <w:r>
        <w:rPr>
          <w:rFonts w:asciiTheme="majorBidi" w:hAnsiTheme="majorBidi" w:cstheme="majorBidi"/>
          <w:szCs w:val="24"/>
          <w:lang w:val="en-GB"/>
        </w:rPr>
        <w:tab/>
      </w:r>
    </w:p>
    <w:p w:rsidR="00C438D4" w:rsidRDefault="006C124D" w:rsidP="00C438D4">
      <w:pPr>
        <w:tabs>
          <w:tab w:val="left" w:pos="588"/>
        </w:tabs>
        <w:spacing w:after="125" w:line="240" w:lineRule="auto"/>
        <w:rPr>
          <w:rFonts w:asciiTheme="majorBidi" w:hAnsiTheme="majorBidi" w:cstheme="majorBidi"/>
          <w:szCs w:val="24"/>
          <w:lang w:val="en-GB"/>
        </w:rPr>
      </w:pPr>
      <w:r>
        <w:rPr>
          <w:rFonts w:asciiTheme="majorBidi" w:hAnsiTheme="majorBidi" w:cstheme="majorBidi"/>
          <w:noProof/>
          <w:szCs w:val="24"/>
        </w:rPr>
        <w:lastRenderedPageBreak/>
        <w:pict>
          <v:rect id="_x0000_s3337" style="position:absolute;margin-left:255.85pt;margin-top:19.05pt;width:1in;height:25.7pt;z-index:-251609088" fillcolor="#f4b083 [1941]" strokecolor="#f4b083 [1941]" strokeweight="1pt">
            <v:fill color2="#fbe4d5 [661]" angle="-45" focus="-50%" type="gradient"/>
            <v:shadow on="t" type="perspective" color="#823b0b [1605]" opacity=".5" offset="1pt" offset2="-3pt"/>
          </v:rect>
        </w:pict>
      </w:r>
    </w:p>
    <w:p w:rsidR="00C438D4" w:rsidRPr="008D7949" w:rsidRDefault="006C124D" w:rsidP="00C438D4">
      <w:pPr>
        <w:tabs>
          <w:tab w:val="left" w:pos="588"/>
        </w:tabs>
        <w:spacing w:after="125" w:line="240" w:lineRule="auto"/>
        <w:rPr>
          <w:rFonts w:asciiTheme="majorBidi" w:hAnsiTheme="majorBidi" w:cstheme="majorBidi"/>
          <w:szCs w:val="24"/>
          <w:lang w:val="en-GB"/>
        </w:rPr>
      </w:pPr>
      <w:r>
        <w:rPr>
          <w:rFonts w:asciiTheme="majorBidi" w:hAnsiTheme="majorBidi" w:cstheme="majorBidi"/>
          <w:noProof/>
          <w:szCs w:val="24"/>
        </w:rPr>
        <w:pict>
          <v:shape id="_x0000_s3340" type="#_x0000_t13" style="position:absolute;margin-left:115.15pt;margin-top:8.95pt;width:22.5pt;height:7.15pt;z-index:251710464"/>
        </w:pict>
      </w:r>
      <w:r w:rsidR="00C438D4" w:rsidRPr="008D7949">
        <w:rPr>
          <w:rFonts w:asciiTheme="majorBidi" w:hAnsiTheme="majorBidi" w:cstheme="majorBidi"/>
          <w:szCs w:val="24"/>
          <w:lang w:val="en-GB"/>
        </w:rPr>
        <w:t>RHN=</w:t>
      </w:r>
      <m:oMath>
        <m:r>
          <w:rPr>
            <w:rFonts w:ascii="Cambria Math" w:hAnsi="Cambria Math" w:cstheme="majorBidi"/>
            <w:szCs w:val="24"/>
            <w:lang w:val="en-GB"/>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GB"/>
                  </w:rPr>
                  <m:t>(</m:t>
                </m:r>
                <m:r>
                  <w:rPr>
                    <w:rFonts w:ascii="Cambria Math" w:hAnsi="Cambria Math" w:cstheme="majorBidi"/>
                    <w:szCs w:val="24"/>
                  </w:rPr>
                  <m:t>Vr</m:t>
                </m:r>
                <m:r>
                  <w:rPr>
                    <w:rFonts w:ascii="Cambria Math" w:hAnsi="Cambria Math" w:cstheme="majorBidi"/>
                    <w:szCs w:val="24"/>
                    <w:lang w:val="en-GB"/>
                  </w:rPr>
                  <m:t>+20)</m:t>
                </m:r>
              </m:e>
              <m:sup>
                <m:r>
                  <w:rPr>
                    <w:rFonts w:ascii="Cambria Math" w:hAnsi="Cambria Math" w:cstheme="majorBidi"/>
                    <w:szCs w:val="24"/>
                    <w:lang w:val="en-GB"/>
                  </w:rPr>
                  <m:t>2</m:t>
                </m:r>
              </m:sup>
            </m:sSup>
            <m:r>
              <w:rPr>
                <w:rFonts w:ascii="Cambria Math" w:hAnsi="Cambria Math" w:cstheme="majorBidi"/>
                <w:szCs w:val="24"/>
                <w:lang w:val="en-GB"/>
              </w:rPr>
              <m:t>(</m:t>
            </m:r>
            <m:f>
              <m:fPr>
                <m:type m:val="lin"/>
                <m:ctrlPr>
                  <w:rPr>
                    <w:rFonts w:ascii="Cambria Math" w:hAnsi="Cambria Math" w:cstheme="majorBidi"/>
                    <w:i/>
                    <w:szCs w:val="24"/>
                  </w:rPr>
                </m:ctrlPr>
              </m:fPr>
              <m:num>
                <m:r>
                  <w:rPr>
                    <w:rFonts w:ascii="Cambria Math" w:hAnsi="Cambria Math" w:cstheme="majorBidi"/>
                    <w:szCs w:val="24"/>
                  </w:rPr>
                  <m:t>Km</m:t>
                </m:r>
              </m:num>
              <m:den>
                <m:r>
                  <w:rPr>
                    <w:rFonts w:ascii="Cambria Math" w:hAnsi="Cambria Math" w:cstheme="majorBidi"/>
                    <w:szCs w:val="24"/>
                    <w:lang w:val="en-GB"/>
                  </w:rPr>
                  <m:t>h</m:t>
                </m:r>
              </m:den>
            </m:f>
            <m:r>
              <w:rPr>
                <w:rFonts w:ascii="Cambria Math" w:hAnsi="Cambria Math" w:cstheme="majorBidi"/>
                <w:szCs w:val="24"/>
                <w:lang w:val="en-GB"/>
              </w:rPr>
              <m:t>)</m:t>
            </m:r>
          </m:num>
          <m:den>
            <m:r>
              <w:rPr>
                <w:rFonts w:ascii="Cambria Math" w:hAnsi="Cambria Math" w:cstheme="majorBidi"/>
                <w:szCs w:val="24"/>
                <w:lang w:val="en-GB"/>
              </w:rPr>
              <m:t>127(</m:t>
            </m:r>
            <m:r>
              <w:rPr>
                <w:rFonts w:ascii="Cambria Math" w:hAnsi="Cambria Math" w:cstheme="majorBidi"/>
                <w:szCs w:val="24"/>
              </w:rPr>
              <m:t>d</m:t>
            </m:r>
            <m:r>
              <w:rPr>
                <w:rFonts w:ascii="Cambria Math" w:hAnsi="Cambria Math" w:cstheme="majorBidi"/>
                <w:szCs w:val="24"/>
                <w:lang w:val="en-GB"/>
              </w:rPr>
              <m:t>+</m:t>
            </m:r>
            <m:r>
              <w:rPr>
                <w:rFonts w:ascii="Cambria Math" w:hAnsi="Cambria Math" w:cstheme="majorBidi"/>
                <w:szCs w:val="24"/>
              </w:rPr>
              <m:t>Ft</m:t>
            </m:r>
            <m:r>
              <w:rPr>
                <w:rFonts w:ascii="Cambria Math" w:hAnsi="Cambria Math" w:cstheme="majorBidi"/>
                <w:szCs w:val="24"/>
                <w:lang w:val="en-GB"/>
              </w:rPr>
              <m:t>)</m:t>
            </m:r>
          </m:den>
        </m:f>
      </m:oMath>
      <w:r w:rsidR="00C438D4">
        <w:rPr>
          <w:rFonts w:asciiTheme="majorBidi" w:hAnsiTheme="majorBidi" w:cstheme="majorBidi"/>
          <w:szCs w:val="24"/>
          <w:lang w:val="en-GB"/>
        </w:rPr>
        <w:t xml:space="preserve">                 </w:t>
      </w:r>
      <w:r w:rsidR="00C438D4" w:rsidRPr="008D7949">
        <w:rPr>
          <w:rFonts w:asciiTheme="majorBidi" w:hAnsiTheme="majorBidi" w:cstheme="majorBidi"/>
          <w:szCs w:val="24"/>
          <w:lang w:val="en-GB"/>
        </w:rPr>
        <w:t>RHN</w:t>
      </w:r>
      <w:r w:rsidR="00811B01">
        <w:rPr>
          <w:rFonts w:asciiTheme="majorBidi" w:hAnsiTheme="majorBidi" w:cstheme="majorBidi"/>
          <w:szCs w:val="24"/>
          <w:lang w:val="en-GB"/>
        </w:rPr>
        <w:t xml:space="preserve"> </w:t>
      </w:r>
      <w:r w:rsidR="00C438D4" w:rsidRPr="008D7949">
        <w:rPr>
          <w:rFonts w:asciiTheme="majorBidi" w:hAnsiTheme="majorBidi" w:cstheme="majorBidi"/>
          <w:szCs w:val="24"/>
          <w:lang w:val="en-GB"/>
        </w:rPr>
        <w:t>=</w:t>
      </w:r>
      <m:oMath>
        <m:r>
          <w:rPr>
            <w:rFonts w:ascii="Cambria Math" w:hAnsi="Cambria Math" w:cstheme="majorBidi"/>
            <w:szCs w:val="24"/>
            <w:lang w:val="en-GB"/>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GB"/>
                  </w:rPr>
                  <m:t>(100+20)</m:t>
                </m:r>
              </m:e>
              <m:sup>
                <m:r>
                  <w:rPr>
                    <w:rFonts w:ascii="Cambria Math" w:hAnsi="Cambria Math" w:cstheme="majorBidi"/>
                    <w:szCs w:val="24"/>
                    <w:lang w:val="en-GB"/>
                  </w:rPr>
                  <m:t>2</m:t>
                </m:r>
              </m:sup>
            </m:sSup>
          </m:num>
          <m:den>
            <m:r>
              <w:rPr>
                <w:rFonts w:ascii="Cambria Math" w:hAnsi="Cambria Math" w:cstheme="majorBidi"/>
                <w:szCs w:val="24"/>
                <w:lang w:val="en-GB"/>
              </w:rPr>
              <m:t>127(0.11+0.07)</m:t>
            </m:r>
          </m:den>
        </m:f>
      </m:oMath>
      <w:r w:rsidR="00C438D4">
        <w:rPr>
          <w:rFonts w:asciiTheme="majorBidi" w:hAnsiTheme="majorBidi" w:cstheme="majorBidi"/>
          <w:szCs w:val="24"/>
          <w:lang w:val="en-GB"/>
        </w:rPr>
        <w:t xml:space="preserve"> =</w:t>
      </w:r>
      <w:r w:rsidR="00811B01">
        <w:rPr>
          <w:rFonts w:asciiTheme="majorBidi" w:hAnsiTheme="majorBidi" w:cstheme="majorBidi"/>
          <w:szCs w:val="24"/>
          <w:lang w:val="en-GB"/>
        </w:rPr>
        <w:t xml:space="preserve">        </w:t>
      </w:r>
      <w:r w:rsidR="00C438D4">
        <w:rPr>
          <w:rFonts w:asciiTheme="majorBidi" w:hAnsiTheme="majorBidi" w:cstheme="majorBidi"/>
          <w:szCs w:val="24"/>
          <w:lang w:val="en-GB"/>
        </w:rPr>
        <w:t xml:space="preserve"> 629,</w:t>
      </w:r>
      <w:r w:rsidR="00C438D4" w:rsidRPr="008D7949">
        <w:rPr>
          <w:rFonts w:asciiTheme="majorBidi" w:hAnsiTheme="majorBidi" w:cstheme="majorBidi"/>
          <w:szCs w:val="24"/>
          <w:lang w:val="en-GB"/>
        </w:rPr>
        <w:t xml:space="preserve"> 92 m</w:t>
      </w:r>
    </w:p>
    <w:p w:rsidR="00C438D4" w:rsidRPr="008D7949" w:rsidRDefault="00C438D4" w:rsidP="00C438D4">
      <w:pPr>
        <w:spacing w:after="136" w:line="240" w:lineRule="auto"/>
        <w:rPr>
          <w:rFonts w:asciiTheme="majorBidi" w:hAnsiTheme="majorBidi" w:cstheme="majorBidi"/>
          <w:szCs w:val="24"/>
          <w:lang w:val="en-GB"/>
        </w:rPr>
      </w:pPr>
    </w:p>
    <w:p w:rsidR="00C438D4" w:rsidRDefault="00C438D4" w:rsidP="00C438D4">
      <w:pPr>
        <w:spacing w:after="136" w:line="240" w:lineRule="auto"/>
        <w:rPr>
          <w:rFonts w:asciiTheme="majorBidi" w:hAnsiTheme="majorBidi" w:cstheme="majorBidi"/>
          <w:szCs w:val="24"/>
          <w:lang w:val="en-GB"/>
        </w:rPr>
      </w:pPr>
    </w:p>
    <w:p w:rsidR="00C438D4" w:rsidRPr="00F36F4F" w:rsidRDefault="006C124D" w:rsidP="00C438D4">
      <w:pPr>
        <w:spacing w:after="136" w:line="240" w:lineRule="auto"/>
        <w:rPr>
          <w:rFonts w:asciiTheme="majorBidi" w:hAnsiTheme="majorBidi" w:cstheme="majorBidi"/>
          <w:szCs w:val="24"/>
          <w:lang w:val="en-US"/>
        </w:rPr>
      </w:pPr>
      <w:r>
        <w:rPr>
          <w:rFonts w:asciiTheme="majorBidi" w:hAnsiTheme="majorBidi" w:cstheme="majorBidi"/>
          <w:noProof/>
          <w:szCs w:val="24"/>
        </w:rPr>
        <w:pict>
          <v:shape id="_x0000_s3342" type="#_x0000_t13" style="position:absolute;margin-left:115.15pt;margin-top:7.95pt;width:22.5pt;height:7.5pt;z-index:251712512"/>
        </w:pict>
      </w:r>
      <w:r>
        <w:rPr>
          <w:rFonts w:asciiTheme="majorBidi" w:hAnsiTheme="majorBidi" w:cstheme="majorBidi"/>
          <w:noProof/>
          <w:szCs w:val="24"/>
        </w:rPr>
        <w:pict>
          <v:rect id="_x0000_s3338" style="position:absolute;margin-left:244.65pt;margin-top:-.35pt;width:61pt;height:23.5pt;z-index:-251608064" fillcolor="#f4b083 [1941]" strokecolor="#f4b083 [1941]" strokeweight="1pt">
            <v:fill color2="#fbe4d5 [661]" angle="-45" focus="-50%" type="gradient"/>
            <v:shadow on="t" type="perspective" color="#823b0b [1605]" opacity=".5" offset="1pt" offset2="-3pt"/>
          </v:rect>
        </w:pict>
      </w:r>
      <w:r w:rsidR="00C438D4" w:rsidRPr="00F36F4F">
        <w:rPr>
          <w:rFonts w:asciiTheme="majorBidi" w:hAnsiTheme="majorBidi" w:cstheme="majorBidi"/>
          <w:szCs w:val="24"/>
          <w:lang w:val="en-US"/>
        </w:rPr>
        <w:t>RHd=</w:t>
      </w:r>
      <m:oMath>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US"/>
                  </w:rPr>
                  <m:t xml:space="preserve"> </m:t>
                </m:r>
                <m:r>
                  <w:rPr>
                    <w:rFonts w:ascii="Cambria Math" w:hAnsi="Cambria Math" w:cstheme="majorBidi"/>
                    <w:szCs w:val="24"/>
                  </w:rPr>
                  <m:t>Vr</m:t>
                </m:r>
              </m:e>
              <m:sup>
                <m:r>
                  <w:rPr>
                    <w:rFonts w:ascii="Cambria Math" w:hAnsi="Cambria Math" w:cstheme="majorBidi"/>
                    <w:szCs w:val="24"/>
                    <w:lang w:val="en-US"/>
                  </w:rPr>
                  <m:t>2</m:t>
                </m:r>
              </m:sup>
            </m:sSup>
            <m:r>
              <w:rPr>
                <w:rFonts w:ascii="Cambria Math" w:hAnsi="Cambria Math" w:cstheme="majorBidi"/>
                <w:szCs w:val="24"/>
                <w:lang w:val="en-US"/>
              </w:rPr>
              <m:t>(</m:t>
            </m:r>
            <m:f>
              <m:fPr>
                <m:type m:val="lin"/>
                <m:ctrlPr>
                  <w:rPr>
                    <w:rFonts w:ascii="Cambria Math" w:hAnsi="Cambria Math" w:cstheme="majorBidi"/>
                    <w:i/>
                    <w:szCs w:val="24"/>
                  </w:rPr>
                </m:ctrlPr>
              </m:fPr>
              <m:num>
                <m:r>
                  <w:rPr>
                    <w:rFonts w:ascii="Cambria Math" w:hAnsi="Cambria Math" w:cstheme="majorBidi"/>
                    <w:szCs w:val="24"/>
                  </w:rPr>
                  <m:t>Km</m:t>
                </m:r>
              </m:num>
              <m:den>
                <m:r>
                  <w:rPr>
                    <w:rFonts w:ascii="Cambria Math" w:hAnsi="Cambria Math" w:cstheme="majorBidi"/>
                    <w:szCs w:val="24"/>
                    <w:lang w:val="en-US"/>
                  </w:rPr>
                  <m:t>h</m:t>
                </m:r>
              </m:den>
            </m:f>
            <m:r>
              <w:rPr>
                <w:rFonts w:ascii="Cambria Math" w:hAnsi="Cambria Math" w:cstheme="majorBidi"/>
                <w:szCs w:val="24"/>
                <w:lang w:val="en-US"/>
              </w:rPr>
              <m:t>)</m:t>
            </m:r>
          </m:num>
          <m:den>
            <m:r>
              <w:rPr>
                <w:rFonts w:ascii="Cambria Math" w:hAnsi="Cambria Math" w:cstheme="majorBidi"/>
                <w:szCs w:val="24"/>
                <w:lang w:val="en-US"/>
              </w:rPr>
              <m:t>127×2×</m:t>
            </m:r>
            <m:r>
              <w:rPr>
                <w:rFonts w:ascii="Cambria Math" w:hAnsi="Cambria Math" w:cstheme="majorBidi"/>
                <w:szCs w:val="24"/>
              </w:rPr>
              <m:t>d</m:t>
            </m:r>
          </m:den>
        </m:f>
      </m:oMath>
      <w:r w:rsidR="00C438D4" w:rsidRPr="00F36F4F">
        <w:rPr>
          <w:rFonts w:asciiTheme="majorBidi" w:hAnsiTheme="majorBidi" w:cstheme="majorBidi"/>
          <w:szCs w:val="24"/>
          <w:lang w:val="en-US"/>
        </w:rPr>
        <w:t xml:space="preserve">                       </w:t>
      </w:r>
      <w:r w:rsidR="00C438D4">
        <w:rPr>
          <w:rFonts w:asciiTheme="majorBidi" w:hAnsiTheme="majorBidi" w:cstheme="majorBidi"/>
          <w:szCs w:val="24"/>
          <w:lang w:val="en-US"/>
        </w:rPr>
        <w:t xml:space="preserve">   </w:t>
      </w:r>
      <w:r w:rsidR="00C438D4" w:rsidRPr="00F36F4F">
        <w:rPr>
          <w:rFonts w:asciiTheme="majorBidi" w:hAnsiTheme="majorBidi" w:cstheme="majorBidi"/>
          <w:szCs w:val="24"/>
          <w:lang w:val="en-US"/>
        </w:rPr>
        <w:t>RHd</w:t>
      </w:r>
      <w:r w:rsidR="00811B01">
        <w:rPr>
          <w:rFonts w:asciiTheme="majorBidi" w:hAnsiTheme="majorBidi" w:cstheme="majorBidi"/>
          <w:szCs w:val="24"/>
          <w:lang w:val="en-US"/>
        </w:rPr>
        <w:t xml:space="preserve"> </w:t>
      </w:r>
      <w:r w:rsidR="00C438D4" w:rsidRPr="00F36F4F">
        <w:rPr>
          <w:rFonts w:asciiTheme="majorBidi" w:hAnsiTheme="majorBidi" w:cstheme="majorBidi"/>
          <w:szCs w:val="24"/>
          <w:lang w:val="en-US"/>
        </w:rPr>
        <w:t>=</w:t>
      </w:r>
      <m:oMath>
        <m:r>
          <w:rPr>
            <w:rFonts w:ascii="Cambria Math" w:hAnsi="Cambria Math" w:cstheme="majorBidi"/>
            <w:szCs w:val="24"/>
            <w:lang w:val="en-US"/>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US"/>
                  </w:rPr>
                  <m:t>100</m:t>
                </m:r>
              </m:e>
              <m:sup>
                <m:r>
                  <w:rPr>
                    <w:rFonts w:ascii="Cambria Math" w:hAnsi="Cambria Math" w:cstheme="majorBidi"/>
                    <w:szCs w:val="24"/>
                    <w:lang w:val="en-US"/>
                  </w:rPr>
                  <m:t>2</m:t>
                </m:r>
              </m:sup>
            </m:sSup>
          </m:num>
          <m:den>
            <m:r>
              <w:rPr>
                <w:rFonts w:ascii="Cambria Math" w:hAnsi="Cambria Math" w:cstheme="majorBidi"/>
                <w:szCs w:val="24"/>
                <w:lang w:val="en-US"/>
              </w:rPr>
              <m:t>127×2×0.025</m:t>
            </m:r>
          </m:den>
        </m:f>
        <m:r>
          <w:rPr>
            <w:rFonts w:ascii="Cambria Math" w:hAnsi="Cambria Math" w:cstheme="majorBidi"/>
            <w:szCs w:val="24"/>
            <w:lang w:val="en-US"/>
          </w:rPr>
          <m:t xml:space="preserve">   </m:t>
        </m:r>
      </m:oMath>
      <w:r w:rsidR="00C438D4">
        <w:rPr>
          <w:rFonts w:asciiTheme="majorBidi" w:hAnsiTheme="majorBidi" w:cstheme="majorBidi"/>
          <w:szCs w:val="24"/>
          <w:lang w:val="en-US"/>
        </w:rPr>
        <w:t>=</w:t>
      </w:r>
      <w:r w:rsidR="00811B01">
        <w:rPr>
          <w:rFonts w:asciiTheme="majorBidi" w:hAnsiTheme="majorBidi" w:cstheme="majorBidi"/>
          <w:szCs w:val="24"/>
          <w:lang w:val="en-US"/>
        </w:rPr>
        <w:t xml:space="preserve">  </w:t>
      </w:r>
      <w:r w:rsidR="00C438D4">
        <w:rPr>
          <w:rFonts w:asciiTheme="majorBidi" w:hAnsiTheme="majorBidi" w:cstheme="majorBidi"/>
          <w:szCs w:val="24"/>
          <w:lang w:val="en-US"/>
        </w:rPr>
        <w:t xml:space="preserve"> 1574,</w:t>
      </w:r>
      <w:r w:rsidR="00C438D4" w:rsidRPr="00F36F4F">
        <w:rPr>
          <w:rFonts w:asciiTheme="majorBidi" w:hAnsiTheme="majorBidi" w:cstheme="majorBidi"/>
          <w:szCs w:val="24"/>
          <w:lang w:val="en-US"/>
        </w:rPr>
        <w:t xml:space="preserve"> 80 m</w:t>
      </w:r>
    </w:p>
    <w:p w:rsidR="00C438D4" w:rsidRPr="00F36F4F" w:rsidRDefault="00C438D4" w:rsidP="00C438D4">
      <w:pPr>
        <w:tabs>
          <w:tab w:val="left" w:pos="2028"/>
        </w:tabs>
        <w:spacing w:after="136" w:line="240" w:lineRule="auto"/>
        <w:rPr>
          <w:rFonts w:asciiTheme="majorBidi" w:hAnsiTheme="majorBidi" w:cstheme="majorBidi"/>
          <w:szCs w:val="24"/>
          <w:lang w:val="en-US"/>
        </w:rPr>
      </w:pPr>
    </w:p>
    <w:p w:rsidR="00C438D4" w:rsidRPr="00F36F4F" w:rsidRDefault="00C438D4" w:rsidP="00C438D4">
      <w:pPr>
        <w:tabs>
          <w:tab w:val="left" w:pos="2028"/>
        </w:tabs>
        <w:spacing w:after="136" w:line="240" w:lineRule="auto"/>
        <w:rPr>
          <w:rFonts w:asciiTheme="majorBidi" w:hAnsiTheme="majorBidi" w:cstheme="majorBidi"/>
          <w:szCs w:val="24"/>
          <w:lang w:val="en-US"/>
        </w:rPr>
      </w:pPr>
    </w:p>
    <w:p w:rsidR="00C438D4" w:rsidRPr="00F36F4F" w:rsidRDefault="006C124D" w:rsidP="00C438D4">
      <w:pPr>
        <w:tabs>
          <w:tab w:val="left" w:pos="2028"/>
        </w:tabs>
        <w:spacing w:after="136" w:line="240" w:lineRule="auto"/>
        <w:rPr>
          <w:rFonts w:asciiTheme="majorBidi" w:hAnsiTheme="majorBidi" w:cstheme="majorBidi"/>
          <w:szCs w:val="24"/>
          <w:lang w:val="en-US"/>
        </w:rPr>
      </w:pPr>
      <w:r>
        <w:rPr>
          <w:rFonts w:asciiTheme="majorBidi" w:hAnsiTheme="majorBidi" w:cstheme="majorBidi"/>
          <w:noProof/>
          <w:szCs w:val="24"/>
        </w:rPr>
        <w:pict>
          <v:shape id="_x0000_s3343" type="#_x0000_t13" style="position:absolute;margin-left:115.15pt;margin-top:8.95pt;width:22.5pt;height:7.15pt;z-index:251713536"/>
        </w:pict>
      </w:r>
      <w:r>
        <w:rPr>
          <w:rFonts w:asciiTheme="majorBidi" w:hAnsiTheme="majorBidi" w:cstheme="majorBidi"/>
          <w:noProof/>
          <w:szCs w:val="24"/>
        </w:rPr>
        <w:pict>
          <v:rect id="_x0000_s3339" style="position:absolute;margin-left:270.3pt;margin-top:.15pt;width:53.65pt;height:23.55pt;z-index:-251607040" fillcolor="#f4b083 [1941]" strokecolor="#f4b083 [1941]" strokeweight="1pt">
            <v:fill color2="#fbe4d5 [661]" angle="-45" focus="-50%" type="gradient"/>
            <v:shadow on="t" type="perspective" color="#823b0b [1605]" opacity=".5" offset="1pt" offset2="-3pt"/>
          </v:rect>
        </w:pict>
      </w:r>
      <w:r w:rsidR="00C438D4" w:rsidRPr="00F36F4F">
        <w:rPr>
          <w:rFonts w:asciiTheme="majorBidi" w:hAnsiTheme="majorBidi" w:cstheme="majorBidi"/>
          <w:szCs w:val="24"/>
          <w:lang w:val="en-US"/>
        </w:rPr>
        <w:t>RHnd=</w:t>
      </w:r>
      <w:r w:rsidR="00811B01">
        <w:rPr>
          <w:rFonts w:asciiTheme="majorBidi" w:hAnsiTheme="majorBidi" w:cstheme="majorBidi"/>
          <w:szCs w:val="24"/>
          <w:lang w:val="en-US"/>
        </w:rPr>
        <w:t xml:space="preserve"> </w:t>
      </w:r>
      <w:r w:rsidR="00C438D4" w:rsidRPr="00F36F4F">
        <w:rPr>
          <w:rFonts w:asciiTheme="majorBidi" w:hAnsiTheme="majorBidi" w:cstheme="majorBidi"/>
          <w:szCs w:val="24"/>
          <w:lang w:val="en-US"/>
        </w:rPr>
        <w:t xml:space="preserve"> </w:t>
      </w:r>
      <m:oMath>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rPr>
                  <m:t>Vr</m:t>
                </m:r>
              </m:e>
              <m:sup>
                <m:r>
                  <w:rPr>
                    <w:rFonts w:ascii="Cambria Math" w:hAnsi="Cambria Math" w:cstheme="majorBidi"/>
                    <w:szCs w:val="24"/>
                    <w:lang w:val="en-US"/>
                  </w:rPr>
                  <m:t>2</m:t>
                </m:r>
              </m:sup>
            </m:sSup>
            <m:r>
              <w:rPr>
                <w:rFonts w:ascii="Cambria Math" w:hAnsi="Cambria Math" w:cstheme="majorBidi"/>
                <w:szCs w:val="24"/>
                <w:lang w:val="en-US"/>
              </w:rPr>
              <m:t>(</m:t>
            </m:r>
            <m:f>
              <m:fPr>
                <m:type m:val="lin"/>
                <m:ctrlPr>
                  <w:rPr>
                    <w:rFonts w:ascii="Cambria Math" w:hAnsi="Cambria Math" w:cstheme="majorBidi"/>
                    <w:i/>
                    <w:szCs w:val="24"/>
                  </w:rPr>
                </m:ctrlPr>
              </m:fPr>
              <m:num>
                <m:r>
                  <w:rPr>
                    <w:rFonts w:ascii="Cambria Math" w:hAnsi="Cambria Math" w:cstheme="majorBidi"/>
                    <w:szCs w:val="24"/>
                  </w:rPr>
                  <m:t>Km</m:t>
                </m:r>
              </m:num>
              <m:den>
                <m:r>
                  <w:rPr>
                    <w:rFonts w:ascii="Cambria Math" w:hAnsi="Cambria Math" w:cstheme="majorBidi"/>
                    <w:szCs w:val="24"/>
                    <w:lang w:val="en-US"/>
                  </w:rPr>
                  <m:t>h</m:t>
                </m:r>
              </m:den>
            </m:f>
            <m:r>
              <w:rPr>
                <w:rFonts w:ascii="Cambria Math" w:hAnsi="Cambria Math" w:cstheme="majorBidi"/>
                <w:szCs w:val="24"/>
                <w:lang w:val="en-US"/>
              </w:rPr>
              <m:t>)</m:t>
            </m:r>
          </m:num>
          <m:den>
            <m:r>
              <w:rPr>
                <w:rFonts w:ascii="Cambria Math" w:hAnsi="Cambria Math" w:cstheme="majorBidi"/>
                <w:szCs w:val="24"/>
                <w:lang w:val="en-US"/>
              </w:rPr>
              <m:t>127(</m:t>
            </m:r>
            <m:sSup>
              <m:sSupPr>
                <m:ctrlPr>
                  <w:rPr>
                    <w:rFonts w:ascii="Cambria Math" w:hAnsi="Cambria Math" w:cstheme="majorBidi"/>
                    <w:i/>
                    <w:szCs w:val="24"/>
                  </w:rPr>
                </m:ctrlPr>
              </m:sSupPr>
              <m:e>
                <m:r>
                  <w:rPr>
                    <w:rFonts w:ascii="Cambria Math" w:hAnsi="Cambria Math" w:cstheme="majorBidi"/>
                    <w:szCs w:val="24"/>
                  </w:rPr>
                  <m:t>F</m:t>
                </m:r>
              </m:e>
              <m:sup>
                <m:r>
                  <w:rPr>
                    <w:rFonts w:ascii="Cambria Math" w:hAnsi="Cambria Math" w:cstheme="majorBidi"/>
                    <w:szCs w:val="24"/>
                    <w:lang w:val="en-US"/>
                  </w:rPr>
                  <m:t>''</m:t>
                </m:r>
              </m:sup>
            </m:sSup>
            <m:r>
              <w:rPr>
                <w:rFonts w:ascii="Cambria Math" w:hAnsi="Cambria Math" w:cstheme="majorBidi"/>
                <w:szCs w:val="24"/>
                <w:lang w:val="en-US"/>
              </w:rPr>
              <m:t>-</m:t>
            </m:r>
            <m:r>
              <w:rPr>
                <w:rFonts w:ascii="Cambria Math" w:hAnsi="Cambria Math" w:cstheme="majorBidi"/>
                <w:szCs w:val="24"/>
              </w:rPr>
              <m:t>dmin</m:t>
            </m:r>
            <m:r>
              <w:rPr>
                <w:rFonts w:ascii="Cambria Math" w:hAnsi="Cambria Math" w:cstheme="majorBidi"/>
                <w:szCs w:val="24"/>
                <w:lang w:val="en-US"/>
              </w:rPr>
              <m:t>)</m:t>
            </m:r>
          </m:den>
        </m:f>
      </m:oMath>
      <w:r w:rsidR="00C438D4" w:rsidRPr="00F36F4F">
        <w:rPr>
          <w:rFonts w:asciiTheme="majorBidi" w:hAnsiTheme="majorBidi" w:cstheme="majorBidi"/>
          <w:szCs w:val="24"/>
          <w:lang w:val="en-US"/>
        </w:rPr>
        <w:t xml:space="preserve">                   RHnd</w:t>
      </w:r>
      <w:r w:rsidR="00811B01">
        <w:rPr>
          <w:rFonts w:asciiTheme="majorBidi" w:hAnsiTheme="majorBidi" w:cstheme="majorBidi"/>
          <w:szCs w:val="24"/>
          <w:lang w:val="en-US"/>
        </w:rPr>
        <w:t xml:space="preserve"> </w:t>
      </w:r>
      <w:r w:rsidR="00C438D4" w:rsidRPr="00F36F4F">
        <w:rPr>
          <w:rFonts w:asciiTheme="majorBidi" w:hAnsiTheme="majorBidi" w:cstheme="majorBidi"/>
          <w:szCs w:val="24"/>
          <w:lang w:val="en-US"/>
        </w:rPr>
        <w:t>=</w:t>
      </w:r>
      <m:oMath>
        <m:r>
          <w:rPr>
            <w:rFonts w:ascii="Cambria Math" w:hAnsi="Cambria Math" w:cstheme="majorBidi"/>
            <w:szCs w:val="24"/>
            <w:lang w:val="en-US"/>
          </w:rPr>
          <m:t xml:space="preserve">  </m:t>
        </m:r>
        <m:f>
          <m:fPr>
            <m:ctrlPr>
              <w:rPr>
                <w:rFonts w:ascii="Cambria Math" w:hAnsi="Cambria Math" w:cstheme="majorBidi"/>
                <w:i/>
                <w:szCs w:val="24"/>
              </w:rPr>
            </m:ctrlPr>
          </m:fPr>
          <m:num>
            <m:sSup>
              <m:sSupPr>
                <m:ctrlPr>
                  <w:rPr>
                    <w:rFonts w:ascii="Cambria Math" w:hAnsi="Cambria Math" w:cstheme="majorBidi"/>
                    <w:i/>
                    <w:szCs w:val="24"/>
                  </w:rPr>
                </m:ctrlPr>
              </m:sSupPr>
              <m:e>
                <m:r>
                  <w:rPr>
                    <w:rFonts w:ascii="Cambria Math" w:hAnsi="Cambria Math" w:cstheme="majorBidi"/>
                    <w:szCs w:val="24"/>
                    <w:lang w:val="en-US"/>
                  </w:rPr>
                  <m:t>100</m:t>
                </m:r>
              </m:e>
              <m:sup>
                <m:r>
                  <w:rPr>
                    <w:rFonts w:ascii="Cambria Math" w:hAnsi="Cambria Math" w:cstheme="majorBidi"/>
                    <w:szCs w:val="24"/>
                    <w:lang w:val="en-US"/>
                  </w:rPr>
                  <m:t>2</m:t>
                </m:r>
              </m:sup>
            </m:sSup>
          </m:num>
          <m:den>
            <m:r>
              <w:rPr>
                <w:rFonts w:ascii="Cambria Math" w:hAnsi="Cambria Math" w:cstheme="majorBidi"/>
                <w:szCs w:val="24"/>
                <w:lang w:val="en-US"/>
              </w:rPr>
              <m:t>127(0.06-0.025)</m:t>
            </m:r>
          </m:den>
        </m:f>
        <m:r>
          <w:rPr>
            <w:rFonts w:ascii="Cambria Math" w:hAnsi="Cambria Math" w:cstheme="majorBidi"/>
            <w:szCs w:val="24"/>
            <w:lang w:val="en-US"/>
          </w:rPr>
          <m:t xml:space="preserve"> </m:t>
        </m:r>
      </m:oMath>
      <w:r w:rsidR="00C438D4">
        <w:rPr>
          <w:rFonts w:asciiTheme="majorBidi" w:hAnsiTheme="majorBidi" w:cstheme="majorBidi"/>
          <w:szCs w:val="24"/>
          <w:lang w:val="en-US"/>
        </w:rPr>
        <w:t xml:space="preserve"> = </w:t>
      </w:r>
      <w:r w:rsidR="00811B01">
        <w:rPr>
          <w:rFonts w:asciiTheme="majorBidi" w:hAnsiTheme="majorBidi" w:cstheme="majorBidi"/>
          <w:szCs w:val="24"/>
          <w:lang w:val="en-US"/>
        </w:rPr>
        <w:t xml:space="preserve">   </w:t>
      </w:r>
      <w:r w:rsidR="00C438D4">
        <w:rPr>
          <w:rFonts w:asciiTheme="majorBidi" w:hAnsiTheme="majorBidi" w:cstheme="majorBidi"/>
          <w:szCs w:val="24"/>
          <w:lang w:val="en-US"/>
        </w:rPr>
        <w:t>2249,</w:t>
      </w:r>
      <w:r w:rsidR="00C438D4" w:rsidRPr="00F36F4F">
        <w:rPr>
          <w:rFonts w:asciiTheme="majorBidi" w:hAnsiTheme="majorBidi" w:cstheme="majorBidi"/>
          <w:szCs w:val="24"/>
          <w:lang w:val="en-US"/>
        </w:rPr>
        <w:t xml:space="preserve"> 71 m</w:t>
      </w:r>
    </w:p>
    <w:p w:rsidR="00C438D4" w:rsidRPr="00F36F4F" w:rsidRDefault="00C438D4" w:rsidP="00C438D4">
      <w:pPr>
        <w:tabs>
          <w:tab w:val="left" w:pos="1418"/>
          <w:tab w:val="left" w:pos="2028"/>
        </w:tabs>
        <w:spacing w:after="136" w:line="240" w:lineRule="auto"/>
        <w:rPr>
          <w:rFonts w:asciiTheme="majorBidi" w:hAnsiTheme="majorBidi" w:cstheme="majorBidi"/>
          <w:szCs w:val="24"/>
          <w:lang w:val="en-US"/>
        </w:rPr>
      </w:pPr>
    </w:p>
    <w:p w:rsidR="00C438D4" w:rsidRPr="00811B01" w:rsidRDefault="00C438D4" w:rsidP="00811B01">
      <w:pPr>
        <w:tabs>
          <w:tab w:val="left" w:pos="1418"/>
          <w:tab w:val="left" w:pos="2028"/>
        </w:tabs>
        <w:spacing w:after="0" w:line="276" w:lineRule="auto"/>
        <w:jc w:val="both"/>
        <w:rPr>
          <w:rFonts w:asciiTheme="majorBidi" w:hAnsiTheme="majorBidi" w:cstheme="majorBidi"/>
          <w:sz w:val="24"/>
          <w:szCs w:val="28"/>
        </w:rPr>
      </w:pPr>
      <w:r w:rsidRPr="00811B01">
        <w:rPr>
          <w:rFonts w:asciiTheme="majorBidi" w:hAnsiTheme="majorBidi" w:cstheme="majorBidi"/>
          <w:sz w:val="24"/>
          <w:szCs w:val="28"/>
        </w:rPr>
        <w:t>On remarque que les valeurs calculées correspondant réellement aux valeurs du tableau N°20 (normes B40).</w:t>
      </w:r>
    </w:p>
    <w:p w:rsidR="00C438D4" w:rsidRPr="008D7949" w:rsidRDefault="00C438D4" w:rsidP="00811B01">
      <w:pPr>
        <w:spacing w:after="0" w:line="240" w:lineRule="auto"/>
        <w:ind w:left="110"/>
        <w:rPr>
          <w:rFonts w:asciiTheme="majorBidi" w:hAnsiTheme="majorBidi" w:cstheme="majorBidi"/>
          <w:szCs w:val="24"/>
        </w:rPr>
      </w:pPr>
    </w:p>
    <w:p w:rsidR="00C438D4" w:rsidRPr="00E6024C" w:rsidRDefault="00C438D4" w:rsidP="00515D67">
      <w:pPr>
        <w:spacing w:after="0" w:line="276" w:lineRule="auto"/>
        <w:ind w:right="-15"/>
        <w:rPr>
          <w:rFonts w:asciiTheme="majorBidi" w:hAnsiTheme="majorBidi" w:cstheme="majorBidi"/>
          <w:b/>
          <w:sz w:val="28"/>
          <w:szCs w:val="32"/>
          <w:u w:val="single"/>
        </w:rPr>
      </w:pPr>
      <w:r w:rsidRPr="00E6024C">
        <w:rPr>
          <w:rFonts w:asciiTheme="majorBidi" w:hAnsiTheme="majorBidi" w:cstheme="majorBidi"/>
          <w:b/>
          <w:sz w:val="28"/>
          <w:szCs w:val="32"/>
          <w:u w:val="single"/>
        </w:rPr>
        <w:t>V.6.4. Visibilité en courbe</w:t>
      </w:r>
      <w:r w:rsidR="00515D67" w:rsidRPr="00E6024C">
        <w:rPr>
          <w:rFonts w:asciiTheme="majorBidi" w:hAnsiTheme="majorBidi" w:cstheme="majorBidi"/>
          <w:b/>
          <w:sz w:val="28"/>
          <w:szCs w:val="32"/>
          <w:u w:val="single"/>
        </w:rPr>
        <w:t> :</w:t>
      </w:r>
    </w:p>
    <w:p w:rsidR="00515D67" w:rsidRPr="00515D67" w:rsidRDefault="00515D67" w:rsidP="00515D67">
      <w:pPr>
        <w:spacing w:after="0" w:line="276" w:lineRule="auto"/>
        <w:ind w:right="-15"/>
        <w:rPr>
          <w:rFonts w:asciiTheme="majorBidi" w:hAnsiTheme="majorBidi" w:cstheme="majorBidi"/>
          <w:sz w:val="10"/>
          <w:szCs w:val="12"/>
        </w:rPr>
      </w:pPr>
    </w:p>
    <w:p w:rsidR="00C438D4" w:rsidRDefault="00C438D4" w:rsidP="00515D67">
      <w:pPr>
        <w:spacing w:after="0" w:line="276" w:lineRule="auto"/>
        <w:ind w:right="297" w:firstLine="284"/>
        <w:jc w:val="both"/>
        <w:rPr>
          <w:rFonts w:asciiTheme="majorBidi" w:hAnsiTheme="majorBidi" w:cstheme="majorBidi"/>
          <w:szCs w:val="24"/>
        </w:rPr>
      </w:pPr>
      <w:r w:rsidRPr="008D7949">
        <w:rPr>
          <w:rFonts w:asciiTheme="majorBidi" w:hAnsiTheme="majorBidi" w:cstheme="majorBidi"/>
          <w:szCs w:val="24"/>
        </w:rPr>
        <w:t xml:space="preserve"> Un virage d’une route peut être masqué du côté inférieur de la courbe par un talus de déblai, ou par une construction ou forêt. Pour assurer une visibilité étendue au conducteur d’un véhicule, il va falloir reculer le talus ou abattre les obstacles sur une certaine largeur à déterminer. Au lieu de cela, une autre solution serait d’augmenter le rayon du virage jusqu'à ce que la visibilité soit assurée. </w:t>
      </w:r>
    </w:p>
    <w:p w:rsidR="00515D67" w:rsidRPr="00515D67" w:rsidRDefault="00515D67" w:rsidP="00515D67">
      <w:pPr>
        <w:spacing w:after="0" w:line="276" w:lineRule="auto"/>
        <w:ind w:right="297" w:firstLine="284"/>
        <w:jc w:val="both"/>
        <w:rPr>
          <w:rFonts w:asciiTheme="majorBidi" w:hAnsiTheme="majorBidi" w:cstheme="majorBidi"/>
          <w:sz w:val="10"/>
          <w:szCs w:val="12"/>
        </w:rPr>
      </w:pPr>
    </w:p>
    <w:p w:rsidR="00515D67" w:rsidRPr="00E6024C" w:rsidRDefault="00C438D4" w:rsidP="00515D67">
      <w:pPr>
        <w:spacing w:after="133" w:line="246" w:lineRule="auto"/>
        <w:ind w:right="-15"/>
        <w:rPr>
          <w:rFonts w:asciiTheme="majorBidi" w:hAnsiTheme="majorBidi" w:cstheme="majorBidi"/>
          <w:sz w:val="28"/>
          <w:szCs w:val="32"/>
          <w:u w:val="single"/>
        </w:rPr>
      </w:pPr>
      <w:r w:rsidRPr="00E6024C">
        <w:rPr>
          <w:rFonts w:asciiTheme="majorBidi" w:hAnsiTheme="majorBidi" w:cstheme="majorBidi"/>
          <w:b/>
          <w:sz w:val="28"/>
          <w:szCs w:val="32"/>
          <w:u w:val="single"/>
        </w:rPr>
        <w:t>V.6.4. Sur largueur</w:t>
      </w:r>
      <w:r w:rsidR="00515D67" w:rsidRPr="00E6024C">
        <w:rPr>
          <w:rFonts w:asciiTheme="majorBidi" w:hAnsiTheme="majorBidi" w:cstheme="majorBidi"/>
          <w:b/>
          <w:sz w:val="28"/>
          <w:szCs w:val="32"/>
          <w:u w:val="single"/>
        </w:rPr>
        <w:t> :</w:t>
      </w:r>
    </w:p>
    <w:p w:rsidR="00C438D4" w:rsidRPr="00515D67" w:rsidRDefault="00C438D4" w:rsidP="00515D67">
      <w:pPr>
        <w:spacing w:after="157" w:line="276" w:lineRule="auto"/>
        <w:ind w:right="167" w:firstLine="284"/>
        <w:jc w:val="both"/>
        <w:rPr>
          <w:rFonts w:asciiTheme="majorBidi" w:hAnsiTheme="majorBidi" w:cstheme="majorBidi"/>
          <w:sz w:val="24"/>
          <w:szCs w:val="28"/>
        </w:rPr>
      </w:pPr>
      <w:r w:rsidRPr="00515D67">
        <w:rPr>
          <w:rFonts w:asciiTheme="majorBidi" w:hAnsiTheme="majorBidi" w:cstheme="majorBidi"/>
          <w:sz w:val="24"/>
          <w:szCs w:val="28"/>
        </w:rPr>
        <w:t xml:space="preserve">Un long véhicule à deux (2) essieux, circulant dans un virage, balaye en plan une bande de chaussée plus large que celle qui correspond à la largeur de son propre gabarit. Pour éviter qu’une partie de sa carrosserie n’empiète sur la voie adjacente, on donne à la voie parcourue par ce véhicule une sur largeur par rapport à sa largeur normale en alignement égale à :  </w:t>
      </w:r>
    </w:p>
    <w:p w:rsidR="00C438D4" w:rsidRPr="00515D67" w:rsidRDefault="00C438D4" w:rsidP="00C438D4">
      <w:pPr>
        <w:spacing w:after="0" w:line="246" w:lineRule="auto"/>
        <w:ind w:left="120" w:right="-15"/>
        <w:rPr>
          <w:rFonts w:asciiTheme="majorBidi" w:hAnsiTheme="majorBidi" w:cstheme="majorBidi"/>
          <w:sz w:val="24"/>
          <w:szCs w:val="28"/>
        </w:rPr>
      </w:pPr>
      <w:r w:rsidRPr="00515D67">
        <w:rPr>
          <w:rFonts w:asciiTheme="majorBidi" w:hAnsiTheme="majorBidi" w:cstheme="majorBidi"/>
          <w:b/>
          <w:sz w:val="24"/>
          <w:szCs w:val="28"/>
        </w:rPr>
        <w:t xml:space="preserve">S = 50 / R                    /     </w:t>
      </w:r>
      <w:r w:rsidRPr="00515D67">
        <w:rPr>
          <w:rFonts w:asciiTheme="majorBidi" w:hAnsiTheme="majorBidi" w:cstheme="majorBidi"/>
          <w:sz w:val="24"/>
          <w:szCs w:val="28"/>
        </w:rPr>
        <w:t>R : rayon de l’axe de la route.</w:t>
      </w:r>
    </w:p>
    <w:p w:rsidR="00C438D4" w:rsidRPr="00515D67" w:rsidRDefault="00C438D4" w:rsidP="00C438D4">
      <w:pPr>
        <w:spacing w:after="201" w:line="246" w:lineRule="auto"/>
        <w:ind w:right="-15"/>
        <w:rPr>
          <w:rFonts w:asciiTheme="majorBidi" w:hAnsiTheme="majorBidi" w:cstheme="majorBidi"/>
          <w:b/>
          <w:sz w:val="12"/>
          <w:szCs w:val="12"/>
        </w:rPr>
      </w:pPr>
    </w:p>
    <w:p w:rsidR="00515D67" w:rsidRPr="00E6024C" w:rsidRDefault="00C438D4" w:rsidP="00515D67">
      <w:pPr>
        <w:spacing w:after="201" w:line="246" w:lineRule="auto"/>
        <w:ind w:left="120" w:right="-15"/>
        <w:rPr>
          <w:rFonts w:asciiTheme="majorBidi" w:hAnsiTheme="majorBidi" w:cstheme="majorBidi"/>
          <w:sz w:val="28"/>
          <w:szCs w:val="28"/>
          <w:u w:val="single"/>
        </w:rPr>
      </w:pPr>
      <w:r w:rsidRPr="00E6024C">
        <w:rPr>
          <w:rFonts w:asciiTheme="majorBidi" w:hAnsiTheme="majorBidi" w:cstheme="majorBidi"/>
          <w:b/>
          <w:sz w:val="28"/>
          <w:szCs w:val="28"/>
          <w:u w:val="single"/>
        </w:rPr>
        <w:t>V.7) courbes de raccordements</w:t>
      </w:r>
      <w:r w:rsidR="00515D67" w:rsidRPr="00E6024C">
        <w:rPr>
          <w:rFonts w:asciiTheme="majorBidi" w:hAnsiTheme="majorBidi" w:cstheme="majorBidi"/>
          <w:b/>
          <w:sz w:val="28"/>
          <w:szCs w:val="28"/>
          <w:u w:val="single"/>
        </w:rPr>
        <w:t> :</w:t>
      </w:r>
    </w:p>
    <w:p w:rsidR="00C438D4" w:rsidRPr="00515D67" w:rsidRDefault="00C438D4" w:rsidP="00515D67">
      <w:pPr>
        <w:spacing w:after="201" w:line="246" w:lineRule="auto"/>
        <w:ind w:right="-15" w:firstLine="284"/>
        <w:rPr>
          <w:rFonts w:asciiTheme="majorBidi" w:hAnsiTheme="majorBidi" w:cstheme="majorBidi"/>
          <w:sz w:val="28"/>
          <w:szCs w:val="28"/>
        </w:rPr>
      </w:pPr>
      <w:r w:rsidRPr="00515D67">
        <w:rPr>
          <w:rFonts w:asciiTheme="majorBidi" w:hAnsiTheme="majorBidi" w:cstheme="majorBidi"/>
          <w:sz w:val="24"/>
          <w:szCs w:val="28"/>
        </w:rPr>
        <w:t>Le fait que le tracé soit constitué d’alignement et d’arc ne suffit pas, il faut donc prévoir des raccordements à courbure progressif, qui permettent d’éviter la variation brusque de la courbe lors du passage d’un alignement à un cercle ou entre deux courbes circulaires et ça pour assurer :</w:t>
      </w:r>
    </w:p>
    <w:p w:rsidR="00C438D4" w:rsidRPr="008D7949" w:rsidRDefault="00C438D4" w:rsidP="00515D67">
      <w:pPr>
        <w:numPr>
          <w:ilvl w:val="2"/>
          <w:numId w:val="11"/>
        </w:numPr>
        <w:spacing w:after="0" w:line="276" w:lineRule="auto"/>
        <w:ind w:hanging="420"/>
        <w:rPr>
          <w:rFonts w:asciiTheme="majorBidi" w:hAnsiTheme="majorBidi" w:cstheme="majorBidi"/>
          <w:szCs w:val="24"/>
        </w:rPr>
      </w:pPr>
      <w:r w:rsidRPr="008D7949">
        <w:rPr>
          <w:rFonts w:asciiTheme="majorBidi" w:hAnsiTheme="majorBidi" w:cstheme="majorBidi"/>
          <w:szCs w:val="24"/>
        </w:rPr>
        <w:t xml:space="preserve">La stabilité transversale du véhicule.  </w:t>
      </w:r>
    </w:p>
    <w:p w:rsidR="00C438D4" w:rsidRPr="008D7949" w:rsidRDefault="00C438D4" w:rsidP="00515D67">
      <w:pPr>
        <w:numPr>
          <w:ilvl w:val="2"/>
          <w:numId w:val="11"/>
        </w:numPr>
        <w:spacing w:after="0" w:line="276" w:lineRule="auto"/>
        <w:ind w:hanging="420"/>
        <w:rPr>
          <w:rFonts w:asciiTheme="majorBidi" w:hAnsiTheme="majorBidi" w:cstheme="majorBidi"/>
          <w:szCs w:val="24"/>
        </w:rPr>
      </w:pPr>
      <w:r w:rsidRPr="008D7949">
        <w:rPr>
          <w:rFonts w:asciiTheme="majorBidi" w:hAnsiTheme="majorBidi" w:cstheme="majorBidi"/>
          <w:szCs w:val="24"/>
        </w:rPr>
        <w:t xml:space="preserve">Confort des passagers du véhicule. </w:t>
      </w:r>
    </w:p>
    <w:p w:rsidR="00C438D4" w:rsidRPr="008D7949" w:rsidRDefault="00C438D4" w:rsidP="00515D67">
      <w:pPr>
        <w:numPr>
          <w:ilvl w:val="2"/>
          <w:numId w:val="11"/>
        </w:numPr>
        <w:spacing w:after="0" w:line="276" w:lineRule="auto"/>
        <w:ind w:hanging="420"/>
        <w:rPr>
          <w:rFonts w:asciiTheme="majorBidi" w:hAnsiTheme="majorBidi" w:cstheme="majorBidi"/>
          <w:szCs w:val="24"/>
        </w:rPr>
      </w:pPr>
      <w:r w:rsidRPr="008D7949">
        <w:rPr>
          <w:rFonts w:asciiTheme="majorBidi" w:hAnsiTheme="majorBidi" w:cstheme="majorBidi"/>
          <w:szCs w:val="24"/>
        </w:rPr>
        <w:t xml:space="preserve">Transition de la forme de la chaussée.  </w:t>
      </w:r>
    </w:p>
    <w:p w:rsidR="00C438D4" w:rsidRDefault="00C438D4" w:rsidP="00515D67">
      <w:pPr>
        <w:numPr>
          <w:ilvl w:val="2"/>
          <w:numId w:val="11"/>
        </w:numPr>
        <w:spacing w:after="0" w:line="276" w:lineRule="auto"/>
        <w:ind w:hanging="420"/>
        <w:rPr>
          <w:rFonts w:asciiTheme="majorBidi" w:hAnsiTheme="majorBidi" w:cstheme="majorBidi"/>
          <w:szCs w:val="24"/>
        </w:rPr>
      </w:pPr>
      <w:r w:rsidRPr="008D7949">
        <w:rPr>
          <w:rFonts w:asciiTheme="majorBidi" w:hAnsiTheme="majorBidi" w:cstheme="majorBidi"/>
          <w:szCs w:val="24"/>
        </w:rPr>
        <w:t xml:space="preserve">Un tracé élégant, souple, fluide, optiquement et esthétiquement satisfaisant. </w:t>
      </w:r>
    </w:p>
    <w:p w:rsidR="00C438D4" w:rsidRDefault="00C438D4" w:rsidP="00515D67">
      <w:pPr>
        <w:spacing w:after="0" w:line="353" w:lineRule="auto"/>
        <w:ind w:left="1015"/>
        <w:rPr>
          <w:rFonts w:asciiTheme="majorBidi" w:hAnsiTheme="majorBidi" w:cstheme="majorBidi"/>
          <w:szCs w:val="24"/>
        </w:rPr>
      </w:pPr>
    </w:p>
    <w:p w:rsidR="00582A34" w:rsidRPr="008D7949" w:rsidRDefault="00582A34" w:rsidP="00515D67">
      <w:pPr>
        <w:spacing w:after="0" w:line="353" w:lineRule="auto"/>
        <w:ind w:left="1015"/>
        <w:rPr>
          <w:rFonts w:asciiTheme="majorBidi" w:hAnsiTheme="majorBidi" w:cstheme="majorBidi"/>
          <w:szCs w:val="24"/>
        </w:rPr>
      </w:pPr>
    </w:p>
    <w:p w:rsidR="00C438D4" w:rsidRPr="00E6024C" w:rsidRDefault="00C438D4" w:rsidP="00C438D4">
      <w:pPr>
        <w:spacing w:after="202" w:line="246" w:lineRule="auto"/>
        <w:ind w:left="120" w:right="-15"/>
        <w:rPr>
          <w:rFonts w:asciiTheme="majorBidi" w:hAnsiTheme="majorBidi" w:cstheme="majorBidi"/>
          <w:sz w:val="28"/>
          <w:szCs w:val="32"/>
          <w:u w:val="single"/>
        </w:rPr>
      </w:pPr>
      <w:r w:rsidRPr="00E6024C">
        <w:rPr>
          <w:rFonts w:asciiTheme="majorBidi" w:hAnsiTheme="majorBidi" w:cstheme="majorBidi"/>
          <w:b/>
          <w:sz w:val="28"/>
          <w:szCs w:val="32"/>
          <w:u w:val="single"/>
        </w:rPr>
        <w:lastRenderedPageBreak/>
        <w:t>V.7.1. Clothoïde</w:t>
      </w:r>
      <w:r w:rsidR="00515D67" w:rsidRPr="00E6024C">
        <w:rPr>
          <w:rFonts w:asciiTheme="majorBidi" w:hAnsiTheme="majorBidi" w:cstheme="majorBidi"/>
          <w:b/>
          <w:sz w:val="28"/>
          <w:szCs w:val="32"/>
          <w:u w:val="single"/>
        </w:rPr>
        <w:t> :</w:t>
      </w:r>
    </w:p>
    <w:p w:rsidR="00C438D4" w:rsidRDefault="00C438D4" w:rsidP="00515D67">
      <w:pPr>
        <w:spacing w:after="0" w:line="276" w:lineRule="auto"/>
        <w:ind w:right="300" w:firstLine="284"/>
        <w:rPr>
          <w:rFonts w:asciiTheme="majorBidi" w:hAnsiTheme="majorBidi" w:cstheme="majorBidi"/>
          <w:sz w:val="24"/>
          <w:szCs w:val="28"/>
        </w:rPr>
      </w:pPr>
      <w:r w:rsidRPr="00515D67">
        <w:rPr>
          <w:rFonts w:asciiTheme="majorBidi" w:hAnsiTheme="majorBidi" w:cstheme="majorBidi"/>
          <w:sz w:val="24"/>
          <w:szCs w:val="28"/>
        </w:rPr>
        <w:t xml:space="preserve">La Clothoïde est une spirale, dont le rayon de courbure décroît d’une façon continue dès l’origine ou il infini jusqu’au point asymptotique ou il s'annule, la courbure de la Clothoïde est linéaire par rapport à la longueur de l’arc. Parcourue à vitesse constante, la Clothoïde maintient constante la variation de l’accélération transversale, ce qui est très avantageux pour le confort des usagers.  </w:t>
      </w:r>
    </w:p>
    <w:p w:rsidR="00515D67" w:rsidRPr="00515D67" w:rsidRDefault="00515D67" w:rsidP="00515D67">
      <w:pPr>
        <w:spacing w:after="0" w:line="276" w:lineRule="auto"/>
        <w:ind w:right="300" w:firstLine="284"/>
        <w:rPr>
          <w:rFonts w:asciiTheme="majorBidi" w:hAnsiTheme="majorBidi" w:cstheme="majorBidi"/>
          <w:sz w:val="10"/>
          <w:szCs w:val="12"/>
        </w:rPr>
      </w:pPr>
    </w:p>
    <w:p w:rsidR="00C438D4" w:rsidRDefault="00C438D4" w:rsidP="00515D67">
      <w:pPr>
        <w:spacing w:after="0" w:line="246" w:lineRule="auto"/>
        <w:ind w:left="120" w:right="-15"/>
        <w:rPr>
          <w:rFonts w:asciiTheme="majorBidi" w:hAnsiTheme="majorBidi" w:cstheme="majorBidi"/>
          <w:b/>
          <w:sz w:val="28"/>
          <w:szCs w:val="32"/>
          <w:u w:val="single" w:color="000000"/>
        </w:rPr>
      </w:pPr>
      <w:r w:rsidRPr="00E6024C">
        <w:rPr>
          <w:rFonts w:asciiTheme="majorBidi" w:hAnsiTheme="majorBidi" w:cstheme="majorBidi"/>
          <w:b/>
          <w:sz w:val="28"/>
          <w:szCs w:val="32"/>
          <w:u w:val="single"/>
        </w:rPr>
        <w:t>V.7.2. Expression mathématique</w:t>
      </w:r>
      <w:r w:rsidRPr="00515D67">
        <w:rPr>
          <w:rFonts w:asciiTheme="majorBidi" w:hAnsiTheme="majorBidi" w:cstheme="majorBidi"/>
          <w:b/>
          <w:sz w:val="28"/>
          <w:szCs w:val="32"/>
          <w:u w:val="single" w:color="000000"/>
        </w:rPr>
        <w:t xml:space="preserve"> de la Clothoïde</w:t>
      </w:r>
      <w:r w:rsidR="00515D67" w:rsidRPr="00515D67">
        <w:rPr>
          <w:rFonts w:asciiTheme="majorBidi" w:hAnsiTheme="majorBidi" w:cstheme="majorBidi"/>
          <w:b/>
          <w:sz w:val="28"/>
          <w:szCs w:val="32"/>
          <w:u w:val="single" w:color="000000"/>
        </w:rPr>
        <w:t> :</w:t>
      </w:r>
    </w:p>
    <w:p w:rsidR="00515D67" w:rsidRPr="00515D67" w:rsidRDefault="00515D67" w:rsidP="00515D67">
      <w:pPr>
        <w:spacing w:after="0" w:line="246" w:lineRule="auto"/>
        <w:ind w:left="120" w:right="-15"/>
        <w:rPr>
          <w:rFonts w:asciiTheme="majorBidi" w:hAnsiTheme="majorBidi" w:cstheme="majorBidi"/>
          <w:sz w:val="10"/>
          <w:szCs w:val="12"/>
        </w:rPr>
      </w:pPr>
    </w:p>
    <w:p w:rsidR="00C438D4" w:rsidRPr="008D7949" w:rsidRDefault="00C438D4" w:rsidP="00515D67">
      <w:pPr>
        <w:rPr>
          <w:rFonts w:asciiTheme="majorBidi" w:hAnsiTheme="majorBidi" w:cstheme="majorBidi"/>
          <w:szCs w:val="24"/>
        </w:rPr>
      </w:pPr>
      <w:r w:rsidRPr="008D7949">
        <w:rPr>
          <w:rFonts w:asciiTheme="majorBidi" w:hAnsiTheme="majorBidi" w:cstheme="majorBidi"/>
          <w:szCs w:val="24"/>
        </w:rPr>
        <w:t xml:space="preserve"> La Courbure K linéairement proportionnellement à la longueur curviligne. </w:t>
      </w:r>
    </w:p>
    <w:p w:rsidR="00515D67" w:rsidRDefault="00C438D4" w:rsidP="00515D67">
      <w:pPr>
        <w:spacing w:after="0" w:line="276" w:lineRule="auto"/>
        <w:ind w:left="120" w:right="-15"/>
        <w:rPr>
          <w:rFonts w:asciiTheme="majorBidi" w:hAnsiTheme="majorBidi" w:cstheme="majorBidi"/>
          <w:szCs w:val="24"/>
          <w:lang w:val="en-GB"/>
        </w:rPr>
      </w:pPr>
      <w:r w:rsidRPr="008D7949">
        <w:rPr>
          <w:rFonts w:asciiTheme="majorBidi" w:hAnsiTheme="majorBidi" w:cstheme="majorBidi"/>
          <w:b/>
          <w:szCs w:val="24"/>
          <w:lang w:val="en-GB"/>
        </w:rPr>
        <w:t>K = C.L</w:t>
      </w:r>
      <w:r w:rsidR="00515D67">
        <w:rPr>
          <w:rFonts w:asciiTheme="majorBidi" w:hAnsiTheme="majorBidi" w:cstheme="majorBidi"/>
          <w:szCs w:val="24"/>
          <w:lang w:val="en-GB"/>
        </w:rPr>
        <w:t xml:space="preserve">  </w:t>
      </w:r>
    </w:p>
    <w:p w:rsidR="00C438D4" w:rsidRDefault="00515D67" w:rsidP="00515D67">
      <w:pPr>
        <w:spacing w:after="0" w:line="276" w:lineRule="auto"/>
        <w:ind w:left="120" w:right="-15"/>
        <w:rPr>
          <w:rFonts w:asciiTheme="majorBidi" w:hAnsiTheme="majorBidi" w:cstheme="majorBidi"/>
          <w:szCs w:val="24"/>
          <w:lang w:val="en-GB"/>
        </w:rPr>
      </w:pPr>
      <w:r>
        <w:rPr>
          <w:rFonts w:asciiTheme="majorBidi" w:hAnsiTheme="majorBidi" w:cstheme="majorBidi"/>
          <w:szCs w:val="24"/>
          <w:lang w:val="en-GB"/>
        </w:rPr>
        <w:t xml:space="preserve"> </w:t>
      </w:r>
      <w:r w:rsidR="00C438D4" w:rsidRPr="00515D67">
        <w:rPr>
          <w:rFonts w:asciiTheme="majorBidi" w:hAnsiTheme="majorBidi" w:cstheme="majorBidi"/>
          <w:b/>
          <w:bCs/>
          <w:sz w:val="24"/>
          <w:szCs w:val="28"/>
          <w:lang w:val="en-GB"/>
        </w:rPr>
        <w:t>On pose:</w:t>
      </w:r>
      <w:r w:rsidR="00C438D4" w:rsidRPr="00515D67">
        <w:rPr>
          <w:rFonts w:asciiTheme="majorBidi" w:hAnsiTheme="majorBidi" w:cstheme="majorBidi"/>
          <w:sz w:val="24"/>
          <w:szCs w:val="28"/>
          <w:lang w:val="en-GB"/>
        </w:rPr>
        <w:t xml:space="preserve"> </w:t>
      </w:r>
      <w:r>
        <w:rPr>
          <w:rFonts w:asciiTheme="majorBidi" w:hAnsiTheme="majorBidi" w:cstheme="majorBidi"/>
          <w:sz w:val="24"/>
          <w:szCs w:val="28"/>
          <w:lang w:val="en-GB"/>
        </w:rPr>
        <w:t xml:space="preserve">  </w:t>
      </w:r>
      <w:r w:rsidR="00C438D4" w:rsidRPr="008D7949">
        <w:rPr>
          <w:rFonts w:asciiTheme="majorBidi" w:hAnsiTheme="majorBidi" w:cstheme="majorBidi"/>
          <w:szCs w:val="24"/>
          <w:lang w:val="en-GB"/>
        </w:rPr>
        <w:t>1</w:t>
      </w:r>
      <w:r w:rsidR="00C438D4" w:rsidRPr="008D7949">
        <w:rPr>
          <w:rFonts w:asciiTheme="majorBidi" w:hAnsiTheme="majorBidi" w:cstheme="majorBidi"/>
          <w:b/>
          <w:szCs w:val="24"/>
          <w:lang w:val="en-GB"/>
        </w:rPr>
        <w:t>/C = A² =&gt; L.R = A²</w:t>
      </w:r>
    </w:p>
    <w:p w:rsidR="00515D67" w:rsidRPr="00515D67" w:rsidRDefault="00515D67" w:rsidP="00515D67">
      <w:pPr>
        <w:spacing w:after="0" w:line="276" w:lineRule="auto"/>
        <w:ind w:left="120" w:right="-15"/>
        <w:rPr>
          <w:rFonts w:asciiTheme="majorBidi" w:hAnsiTheme="majorBidi" w:cstheme="majorBidi"/>
          <w:sz w:val="20"/>
          <w:lang w:val="en-GB"/>
        </w:rPr>
      </w:pPr>
    </w:p>
    <w:p w:rsidR="00C438D4" w:rsidRPr="00E6024C" w:rsidRDefault="00C438D4" w:rsidP="00515D67">
      <w:pPr>
        <w:spacing w:after="0" w:line="276" w:lineRule="auto"/>
        <w:ind w:left="120" w:right="-15"/>
        <w:rPr>
          <w:rFonts w:asciiTheme="majorBidi" w:hAnsiTheme="majorBidi" w:cstheme="majorBidi"/>
          <w:b/>
          <w:sz w:val="28"/>
          <w:szCs w:val="32"/>
          <w:u w:val="single"/>
        </w:rPr>
      </w:pPr>
      <w:r w:rsidRPr="00E6024C">
        <w:rPr>
          <w:rFonts w:asciiTheme="majorBidi" w:hAnsiTheme="majorBidi" w:cstheme="majorBidi"/>
          <w:b/>
          <w:sz w:val="28"/>
          <w:szCs w:val="32"/>
          <w:u w:val="single"/>
        </w:rPr>
        <w:t>V.7.3. Elément de la Clothoïde</w:t>
      </w:r>
      <w:r w:rsidR="00515D67" w:rsidRPr="00E6024C">
        <w:rPr>
          <w:rFonts w:asciiTheme="majorBidi" w:hAnsiTheme="majorBidi" w:cstheme="majorBidi"/>
          <w:b/>
          <w:sz w:val="28"/>
          <w:szCs w:val="32"/>
          <w:u w:val="single"/>
        </w:rPr>
        <w:t> :</w:t>
      </w:r>
    </w:p>
    <w:p w:rsidR="00515D67" w:rsidRPr="00E6024C" w:rsidRDefault="00515D67" w:rsidP="00515D67">
      <w:pPr>
        <w:spacing w:after="0" w:line="276" w:lineRule="auto"/>
        <w:ind w:left="120" w:right="-15"/>
        <w:rPr>
          <w:rFonts w:asciiTheme="majorBidi" w:hAnsiTheme="majorBidi" w:cstheme="majorBidi"/>
          <w:sz w:val="12"/>
          <w:szCs w:val="14"/>
          <w:u w:val="single"/>
        </w:rPr>
      </w:pPr>
    </w:p>
    <w:p w:rsidR="00C438D4" w:rsidRPr="008D7949" w:rsidRDefault="00C438D4" w:rsidP="00515D67">
      <w:pPr>
        <w:spacing w:after="0" w:line="240" w:lineRule="auto"/>
        <w:ind w:right="-58"/>
        <w:jc w:val="right"/>
        <w:rPr>
          <w:rFonts w:asciiTheme="majorBidi" w:hAnsiTheme="majorBidi" w:cstheme="majorBidi"/>
          <w:szCs w:val="24"/>
        </w:rPr>
      </w:pPr>
      <w:r w:rsidRPr="008D7949">
        <w:rPr>
          <w:rFonts w:asciiTheme="majorBidi" w:eastAsia="Calibri" w:hAnsiTheme="majorBidi" w:cstheme="majorBidi"/>
          <w:noProof/>
          <w:szCs w:val="24"/>
          <w:lang w:eastAsia="fr-FR"/>
        </w:rPr>
        <w:drawing>
          <wp:inline distT="0" distB="0" distL="0" distR="0">
            <wp:extent cx="4297680" cy="1930908"/>
            <wp:effectExtent l="0" t="0" r="0" b="0"/>
            <wp:docPr id="19" name="Picture 8499"/>
            <wp:cNvGraphicFramePr/>
            <a:graphic xmlns:a="http://schemas.openxmlformats.org/drawingml/2006/main">
              <a:graphicData uri="http://schemas.openxmlformats.org/drawingml/2006/picture">
                <pic:pic xmlns:pic="http://schemas.openxmlformats.org/drawingml/2006/picture">
                  <pic:nvPicPr>
                    <pic:cNvPr id="8499" name="Picture 8499"/>
                    <pic:cNvPicPr/>
                  </pic:nvPicPr>
                  <pic:blipFill>
                    <a:blip r:embed="rId65" cstate="print"/>
                    <a:stretch>
                      <a:fillRect/>
                    </a:stretch>
                  </pic:blipFill>
                  <pic:spPr>
                    <a:xfrm>
                      <a:off x="0" y="0"/>
                      <a:ext cx="4297680" cy="1930908"/>
                    </a:xfrm>
                    <a:prstGeom prst="rect">
                      <a:avLst/>
                    </a:prstGeom>
                  </pic:spPr>
                </pic:pic>
              </a:graphicData>
            </a:graphic>
          </wp:inline>
        </w:drawing>
      </w:r>
    </w:p>
    <w:p w:rsidR="00515D67" w:rsidRPr="00515D67" w:rsidRDefault="00515D67" w:rsidP="00C438D4">
      <w:pPr>
        <w:spacing w:after="0" w:line="246" w:lineRule="auto"/>
        <w:ind w:left="896" w:right="-15"/>
        <w:jc w:val="center"/>
        <w:rPr>
          <w:rFonts w:asciiTheme="majorBidi" w:hAnsiTheme="majorBidi" w:cstheme="majorBidi"/>
          <w:b/>
          <w:sz w:val="14"/>
          <w:szCs w:val="16"/>
        </w:rPr>
      </w:pPr>
    </w:p>
    <w:p w:rsidR="00C438D4" w:rsidRPr="00050A31" w:rsidRDefault="00C438D4" w:rsidP="00C438D4">
      <w:pPr>
        <w:spacing w:after="0" w:line="246" w:lineRule="auto"/>
        <w:ind w:left="896" w:right="-15"/>
        <w:jc w:val="center"/>
        <w:rPr>
          <w:rFonts w:asciiTheme="majorBidi" w:hAnsiTheme="majorBidi" w:cstheme="majorBidi"/>
          <w:b/>
          <w:bCs/>
          <w:szCs w:val="24"/>
        </w:rPr>
      </w:pPr>
      <w:r>
        <w:rPr>
          <w:rFonts w:asciiTheme="majorBidi" w:hAnsiTheme="majorBidi" w:cstheme="majorBidi"/>
          <w:b/>
          <w:szCs w:val="24"/>
        </w:rPr>
        <w:t>Figure n°20</w:t>
      </w:r>
      <w:r w:rsidRPr="008D7949">
        <w:rPr>
          <w:rFonts w:asciiTheme="majorBidi" w:hAnsiTheme="majorBidi" w:cstheme="majorBidi"/>
          <w:b/>
          <w:szCs w:val="24"/>
        </w:rPr>
        <w:t xml:space="preserve"> </w:t>
      </w:r>
      <w:r w:rsidRPr="00515D67">
        <w:rPr>
          <w:rFonts w:asciiTheme="majorBidi" w:hAnsiTheme="majorBidi" w:cstheme="majorBidi"/>
          <w:bCs/>
          <w:szCs w:val="24"/>
        </w:rPr>
        <w:t xml:space="preserve">: Elément de la </w:t>
      </w:r>
      <w:r w:rsidR="009B109A" w:rsidRPr="00515D67">
        <w:rPr>
          <w:rFonts w:asciiTheme="majorBidi" w:hAnsiTheme="majorBidi" w:cstheme="majorBidi"/>
          <w:bCs/>
          <w:szCs w:val="24"/>
        </w:rPr>
        <w:t>Clothilde</w:t>
      </w:r>
    </w:p>
    <w:p w:rsidR="003A2516" w:rsidRDefault="003A2516" w:rsidP="003A2516">
      <w:pPr>
        <w:spacing w:after="0" w:line="276" w:lineRule="auto"/>
        <w:jc w:val="both"/>
        <w:rPr>
          <w:rFonts w:asciiTheme="majorBidi" w:hAnsiTheme="majorBidi" w:cstheme="majorBidi"/>
          <w:b/>
          <w:bCs/>
          <w:sz w:val="24"/>
          <w:szCs w:val="24"/>
        </w:rPr>
      </w:pPr>
    </w:p>
    <w:p w:rsidR="003A2516" w:rsidRPr="00582A34" w:rsidRDefault="003A2516" w:rsidP="003A2516">
      <w:pPr>
        <w:spacing w:after="0" w:line="276" w:lineRule="auto"/>
        <w:jc w:val="both"/>
        <w:rPr>
          <w:rFonts w:asciiTheme="majorBidi" w:hAnsiTheme="majorBidi" w:cstheme="majorBidi"/>
          <w:b/>
          <w:bCs/>
          <w:sz w:val="8"/>
          <w:szCs w:val="8"/>
        </w:rPr>
      </w:pPr>
    </w:p>
    <w:p w:rsidR="00515D67" w:rsidRPr="003A2516" w:rsidRDefault="00C438D4" w:rsidP="003A2516">
      <w:pPr>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R</w:t>
      </w:r>
      <w:r w:rsidRPr="003A2516">
        <w:rPr>
          <w:rFonts w:asciiTheme="majorBidi" w:hAnsiTheme="majorBidi" w:cstheme="majorBidi"/>
          <w:sz w:val="24"/>
          <w:szCs w:val="24"/>
        </w:rPr>
        <w:t xml:space="preserve"> : rayon du cercle. </w:t>
      </w:r>
    </w:p>
    <w:p w:rsidR="00C438D4" w:rsidRPr="003A2516" w:rsidRDefault="00C438D4" w:rsidP="003A2516">
      <w:pPr>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KA :</w:t>
      </w:r>
      <w:r w:rsidRPr="003A2516">
        <w:rPr>
          <w:rFonts w:asciiTheme="majorBidi" w:hAnsiTheme="majorBidi" w:cstheme="majorBidi"/>
          <w:sz w:val="24"/>
          <w:szCs w:val="24"/>
        </w:rPr>
        <w:t xml:space="preserve"> origine de la Clothoïde. </w:t>
      </w:r>
    </w:p>
    <w:p w:rsidR="00C438D4" w:rsidRPr="003A2516" w:rsidRDefault="00C438D4" w:rsidP="003A2516">
      <w:pPr>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KE :</w:t>
      </w:r>
      <w:r w:rsidRPr="003A2516">
        <w:rPr>
          <w:rFonts w:asciiTheme="majorBidi" w:hAnsiTheme="majorBidi" w:cstheme="majorBidi"/>
          <w:sz w:val="24"/>
          <w:szCs w:val="24"/>
        </w:rPr>
        <w:t xml:space="preserve"> extrémité de la Clothoïde. </w:t>
      </w:r>
    </w:p>
    <w:p w:rsidR="00C438D4" w:rsidRPr="003A2516" w:rsidRDefault="00C438D4" w:rsidP="003A2516">
      <w:pPr>
        <w:spacing w:after="0" w:line="360" w:lineRule="auto"/>
        <w:ind w:right="5331"/>
        <w:jc w:val="both"/>
        <w:rPr>
          <w:rFonts w:asciiTheme="majorBidi" w:hAnsiTheme="majorBidi" w:cstheme="majorBidi"/>
          <w:sz w:val="2"/>
          <w:szCs w:val="2"/>
        </w:rPr>
      </w:pPr>
      <w:r w:rsidRPr="003A2516">
        <w:rPr>
          <w:rFonts w:asciiTheme="majorBidi" w:hAnsiTheme="majorBidi" w:cstheme="majorBidi"/>
          <w:b/>
          <w:bCs/>
          <w:sz w:val="24"/>
          <w:szCs w:val="24"/>
        </w:rPr>
        <w:t>∆R :</w:t>
      </w:r>
      <w:r w:rsidRPr="003A2516">
        <w:rPr>
          <w:rFonts w:asciiTheme="majorBidi" w:hAnsiTheme="majorBidi" w:cstheme="majorBidi"/>
          <w:sz w:val="24"/>
          <w:szCs w:val="24"/>
        </w:rPr>
        <w:t xml:space="preserve"> ripage : ∆R = L² / 24 * R  </w:t>
      </w:r>
    </w:p>
    <w:p w:rsidR="00C438D4" w:rsidRPr="003A2516" w:rsidRDefault="00C438D4" w:rsidP="003A2516">
      <w:pPr>
        <w:spacing w:after="0" w:line="360" w:lineRule="auto"/>
        <w:ind w:right="5331"/>
        <w:jc w:val="both"/>
        <w:rPr>
          <w:rFonts w:asciiTheme="majorBidi" w:hAnsiTheme="majorBidi" w:cstheme="majorBidi"/>
          <w:sz w:val="24"/>
          <w:szCs w:val="24"/>
        </w:rPr>
      </w:pPr>
      <w:r w:rsidRPr="003A2516">
        <w:rPr>
          <w:rFonts w:asciiTheme="majorBidi" w:hAnsiTheme="majorBidi" w:cstheme="majorBidi"/>
          <w:b/>
          <w:bCs/>
          <w:sz w:val="24"/>
          <w:szCs w:val="24"/>
        </w:rPr>
        <w:t>τ</w:t>
      </w:r>
      <w:r w:rsidRPr="003A2516">
        <w:rPr>
          <w:rFonts w:asciiTheme="majorBidi" w:hAnsiTheme="majorBidi" w:cstheme="majorBidi"/>
          <w:sz w:val="24"/>
          <w:szCs w:val="24"/>
        </w:rPr>
        <w:t xml:space="preserve"> : angle des tangentes :</w:t>
      </w:r>
    </w:p>
    <w:p w:rsidR="00C438D4" w:rsidRPr="003A2516" w:rsidRDefault="00C438D4" w:rsidP="003A2516">
      <w:pPr>
        <w:spacing w:after="0" w:line="360" w:lineRule="auto"/>
        <w:ind w:right="5331"/>
        <w:jc w:val="both"/>
        <w:rPr>
          <w:rFonts w:asciiTheme="majorBidi" w:hAnsiTheme="majorBidi" w:cstheme="majorBidi"/>
          <w:sz w:val="24"/>
          <w:szCs w:val="24"/>
        </w:rPr>
      </w:pPr>
      <w:r w:rsidRPr="003A2516">
        <w:rPr>
          <w:rFonts w:asciiTheme="majorBidi" w:hAnsiTheme="majorBidi" w:cstheme="majorBidi"/>
          <w:b/>
          <w:bCs/>
          <w:sz w:val="24"/>
          <w:szCs w:val="24"/>
        </w:rPr>
        <w:t>τ</w:t>
      </w:r>
      <w:r w:rsidRPr="003A2516">
        <w:rPr>
          <w:rFonts w:asciiTheme="majorBidi" w:hAnsiTheme="majorBidi" w:cstheme="majorBidi"/>
          <w:sz w:val="24"/>
          <w:szCs w:val="24"/>
        </w:rPr>
        <w:t xml:space="preserve"> = L /2* R</w:t>
      </w:r>
    </w:p>
    <w:p w:rsidR="00C438D4" w:rsidRPr="003A2516" w:rsidRDefault="00C438D4" w:rsidP="003A2516">
      <w:pPr>
        <w:spacing w:after="0" w:line="360" w:lineRule="auto"/>
        <w:ind w:right="-58"/>
        <w:jc w:val="both"/>
        <w:rPr>
          <w:rFonts w:asciiTheme="majorBidi" w:hAnsiTheme="majorBidi" w:cstheme="majorBidi"/>
          <w:sz w:val="24"/>
          <w:szCs w:val="24"/>
        </w:rPr>
      </w:pPr>
      <w:r w:rsidRPr="003A2516">
        <w:rPr>
          <w:rFonts w:asciiTheme="majorBidi" w:hAnsiTheme="majorBidi" w:cstheme="majorBidi"/>
          <w:b/>
          <w:bCs/>
          <w:sz w:val="24"/>
          <w:szCs w:val="24"/>
        </w:rPr>
        <w:t>T</w:t>
      </w:r>
      <w:r w:rsidRPr="003A2516">
        <w:rPr>
          <w:rFonts w:asciiTheme="majorBidi" w:hAnsiTheme="majorBidi" w:cstheme="majorBidi"/>
          <w:b/>
          <w:bCs/>
          <w:sz w:val="24"/>
          <w:szCs w:val="24"/>
          <w:vertAlign w:val="subscript"/>
        </w:rPr>
        <w:t>C</w:t>
      </w:r>
      <w:r w:rsidR="003A2516" w:rsidRPr="003A2516">
        <w:rPr>
          <w:rFonts w:asciiTheme="majorBidi" w:hAnsiTheme="majorBidi" w:cstheme="majorBidi"/>
          <w:b/>
          <w:bCs/>
          <w:sz w:val="24"/>
          <w:szCs w:val="24"/>
        </w:rPr>
        <w:t>:</w:t>
      </w:r>
      <w:r w:rsidR="003A2516" w:rsidRPr="003A2516">
        <w:rPr>
          <w:rFonts w:asciiTheme="majorBidi" w:hAnsiTheme="majorBidi" w:cstheme="majorBidi"/>
          <w:sz w:val="24"/>
          <w:szCs w:val="24"/>
        </w:rPr>
        <w:t xml:space="preserve"> </w:t>
      </w:r>
      <w:r w:rsidRPr="003A2516">
        <w:rPr>
          <w:rFonts w:asciiTheme="majorBidi" w:hAnsiTheme="majorBidi" w:cstheme="majorBidi"/>
          <w:sz w:val="24"/>
          <w:szCs w:val="24"/>
        </w:rPr>
        <w:t>tangente courte.</w:t>
      </w:r>
    </w:p>
    <w:p w:rsidR="00C438D4" w:rsidRPr="003A2516" w:rsidRDefault="00C438D4" w:rsidP="003A2516">
      <w:pPr>
        <w:tabs>
          <w:tab w:val="left" w:pos="8306"/>
        </w:tabs>
        <w:spacing w:after="0" w:line="360" w:lineRule="auto"/>
        <w:ind w:right="-58"/>
        <w:jc w:val="both"/>
        <w:rPr>
          <w:rFonts w:asciiTheme="majorBidi" w:hAnsiTheme="majorBidi" w:cstheme="majorBidi"/>
          <w:sz w:val="24"/>
          <w:szCs w:val="24"/>
        </w:rPr>
      </w:pPr>
      <w:r w:rsidRPr="003A2516">
        <w:rPr>
          <w:rFonts w:asciiTheme="majorBidi" w:hAnsiTheme="majorBidi" w:cstheme="majorBidi"/>
          <w:sz w:val="24"/>
          <w:szCs w:val="24"/>
        </w:rPr>
        <w:t>T</w:t>
      </w:r>
      <w:r w:rsidRPr="003A2516">
        <w:rPr>
          <w:rFonts w:asciiTheme="majorBidi" w:hAnsiTheme="majorBidi" w:cstheme="majorBidi"/>
          <w:b/>
          <w:bCs/>
          <w:sz w:val="24"/>
          <w:szCs w:val="24"/>
          <w:vertAlign w:val="subscript"/>
        </w:rPr>
        <w:t>L</w:t>
      </w:r>
      <w:r w:rsidR="003A2516" w:rsidRPr="003A2516">
        <w:rPr>
          <w:rFonts w:asciiTheme="majorBidi" w:hAnsiTheme="majorBidi" w:cstheme="majorBidi"/>
          <w:sz w:val="24"/>
          <w:szCs w:val="24"/>
        </w:rPr>
        <w:t xml:space="preserve">: tangente </w:t>
      </w:r>
      <w:r w:rsidRPr="003A2516">
        <w:rPr>
          <w:rFonts w:asciiTheme="majorBidi" w:hAnsiTheme="majorBidi" w:cstheme="majorBidi"/>
          <w:sz w:val="24"/>
          <w:szCs w:val="24"/>
        </w:rPr>
        <w:t>longue</w:t>
      </w:r>
    </w:p>
    <w:p w:rsidR="00C438D4" w:rsidRPr="003A2516" w:rsidRDefault="00C438D4" w:rsidP="003A2516">
      <w:pPr>
        <w:tabs>
          <w:tab w:val="right" w:pos="8364"/>
        </w:tabs>
        <w:spacing w:after="0" w:line="360" w:lineRule="auto"/>
        <w:ind w:right="6583"/>
        <w:jc w:val="both"/>
        <w:rPr>
          <w:rFonts w:asciiTheme="majorBidi" w:hAnsiTheme="majorBidi" w:cstheme="majorBidi"/>
          <w:sz w:val="24"/>
          <w:szCs w:val="24"/>
        </w:rPr>
      </w:pPr>
      <w:r w:rsidRPr="003A2516">
        <w:rPr>
          <w:rFonts w:asciiTheme="majorBidi" w:hAnsiTheme="majorBidi" w:cstheme="majorBidi"/>
          <w:b/>
          <w:bCs/>
          <w:sz w:val="24"/>
          <w:szCs w:val="24"/>
        </w:rPr>
        <w:t>σ :</w:t>
      </w:r>
      <w:r w:rsidRPr="003A2516">
        <w:rPr>
          <w:rFonts w:asciiTheme="majorBidi" w:hAnsiTheme="majorBidi" w:cstheme="majorBidi"/>
          <w:sz w:val="24"/>
          <w:szCs w:val="24"/>
        </w:rPr>
        <w:t xml:space="preserve"> angle polaire.</w:t>
      </w:r>
      <w:r w:rsidR="003A2516" w:rsidRPr="003A2516">
        <w:rPr>
          <w:rFonts w:asciiTheme="majorBidi" w:hAnsiTheme="majorBidi" w:cstheme="majorBidi"/>
          <w:sz w:val="24"/>
          <w:szCs w:val="24"/>
        </w:rPr>
        <w:tab/>
      </w:r>
    </w:p>
    <w:p w:rsidR="00C438D4" w:rsidRPr="003A2516" w:rsidRDefault="00C438D4" w:rsidP="003A2516">
      <w:pPr>
        <w:tabs>
          <w:tab w:val="right" w:pos="8364"/>
        </w:tabs>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SL :</w:t>
      </w:r>
      <w:r w:rsidRPr="003A2516">
        <w:rPr>
          <w:rFonts w:asciiTheme="majorBidi" w:hAnsiTheme="majorBidi" w:cstheme="majorBidi"/>
          <w:sz w:val="24"/>
          <w:szCs w:val="24"/>
        </w:rPr>
        <w:t xml:space="preserve"> corde KE KA.</w:t>
      </w:r>
    </w:p>
    <w:p w:rsidR="00C438D4" w:rsidRPr="003A2516" w:rsidRDefault="00C438D4" w:rsidP="003A2516">
      <w:pPr>
        <w:tabs>
          <w:tab w:val="right" w:pos="8364"/>
        </w:tabs>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M :</w:t>
      </w:r>
      <w:r w:rsidRPr="003A2516">
        <w:rPr>
          <w:rFonts w:asciiTheme="majorBidi" w:hAnsiTheme="majorBidi" w:cstheme="majorBidi"/>
          <w:sz w:val="24"/>
          <w:szCs w:val="24"/>
        </w:rPr>
        <w:t xml:space="preserve"> centre du cercle d abscisse Xm. </w:t>
      </w:r>
    </w:p>
    <w:p w:rsidR="00C438D4" w:rsidRPr="003A2516" w:rsidRDefault="00C438D4" w:rsidP="003A2516">
      <w:pPr>
        <w:tabs>
          <w:tab w:val="right" w:pos="8364"/>
        </w:tabs>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Xm :</w:t>
      </w:r>
      <w:r w:rsidRPr="003A2516">
        <w:rPr>
          <w:rFonts w:asciiTheme="majorBidi" w:hAnsiTheme="majorBidi" w:cstheme="majorBidi"/>
          <w:sz w:val="24"/>
          <w:szCs w:val="24"/>
        </w:rPr>
        <w:t xml:space="preserve"> abscisse du centre du cercle M à partir de KA. </w:t>
      </w:r>
    </w:p>
    <w:p w:rsidR="00C438D4" w:rsidRPr="003A2516" w:rsidRDefault="00C438D4" w:rsidP="003A2516">
      <w:pPr>
        <w:tabs>
          <w:tab w:val="right" w:pos="8364"/>
        </w:tabs>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t>Ym :</w:t>
      </w:r>
      <w:r w:rsidRPr="003A2516">
        <w:rPr>
          <w:rFonts w:asciiTheme="majorBidi" w:hAnsiTheme="majorBidi" w:cstheme="majorBidi"/>
          <w:sz w:val="24"/>
          <w:szCs w:val="24"/>
        </w:rPr>
        <w:t xml:space="preserve"> ordonnée du centre du cercle M à partir de KA. </w:t>
      </w:r>
    </w:p>
    <w:p w:rsidR="00C438D4" w:rsidRPr="003A2516" w:rsidRDefault="00C438D4" w:rsidP="003A2516">
      <w:pPr>
        <w:tabs>
          <w:tab w:val="right" w:pos="8364"/>
        </w:tabs>
        <w:spacing w:after="0" w:line="360" w:lineRule="auto"/>
        <w:jc w:val="both"/>
        <w:rPr>
          <w:rFonts w:asciiTheme="majorBidi" w:hAnsiTheme="majorBidi" w:cstheme="majorBidi"/>
          <w:sz w:val="24"/>
          <w:szCs w:val="24"/>
        </w:rPr>
      </w:pPr>
      <w:r w:rsidRPr="003A2516">
        <w:rPr>
          <w:rFonts w:asciiTheme="majorBidi" w:hAnsiTheme="majorBidi" w:cstheme="majorBidi"/>
          <w:b/>
          <w:bCs/>
          <w:sz w:val="24"/>
          <w:szCs w:val="24"/>
        </w:rPr>
        <w:lastRenderedPageBreak/>
        <w:t>X :</w:t>
      </w:r>
      <w:r w:rsidRPr="003A2516">
        <w:rPr>
          <w:rFonts w:asciiTheme="majorBidi" w:hAnsiTheme="majorBidi" w:cstheme="majorBidi"/>
          <w:sz w:val="24"/>
          <w:szCs w:val="24"/>
        </w:rPr>
        <w:t xml:space="preserve"> abscisse de KE </w:t>
      </w:r>
    </w:p>
    <w:p w:rsidR="00C438D4" w:rsidRPr="003A2516" w:rsidRDefault="00C438D4" w:rsidP="003A2516">
      <w:pPr>
        <w:tabs>
          <w:tab w:val="right" w:pos="8364"/>
        </w:tabs>
        <w:spacing w:after="0" w:line="360" w:lineRule="auto"/>
        <w:rPr>
          <w:rFonts w:asciiTheme="majorBidi" w:hAnsiTheme="majorBidi" w:cstheme="majorBidi"/>
          <w:sz w:val="24"/>
          <w:szCs w:val="24"/>
        </w:rPr>
      </w:pPr>
      <w:r w:rsidRPr="003A2516">
        <w:rPr>
          <w:rFonts w:asciiTheme="majorBidi" w:hAnsiTheme="majorBidi" w:cstheme="majorBidi"/>
          <w:b/>
          <w:bCs/>
          <w:sz w:val="24"/>
          <w:szCs w:val="24"/>
        </w:rPr>
        <w:t xml:space="preserve">Y </w:t>
      </w:r>
      <w:r w:rsidRPr="003A2516">
        <w:rPr>
          <w:rFonts w:asciiTheme="majorBidi" w:hAnsiTheme="majorBidi" w:cstheme="majorBidi"/>
          <w:sz w:val="24"/>
          <w:szCs w:val="24"/>
        </w:rPr>
        <w:t xml:space="preserve">: ordonnée de KE </w:t>
      </w:r>
    </w:p>
    <w:p w:rsidR="003A2516" w:rsidRPr="003A2516" w:rsidRDefault="003A2516" w:rsidP="003A2516">
      <w:pPr>
        <w:tabs>
          <w:tab w:val="right" w:pos="8364"/>
        </w:tabs>
        <w:spacing w:after="0"/>
        <w:rPr>
          <w:rFonts w:asciiTheme="majorBidi" w:hAnsiTheme="majorBidi" w:cstheme="majorBidi"/>
          <w:sz w:val="12"/>
          <w:szCs w:val="14"/>
        </w:rPr>
      </w:pPr>
    </w:p>
    <w:p w:rsidR="00C438D4" w:rsidRDefault="00C438D4" w:rsidP="003A2516">
      <w:pPr>
        <w:tabs>
          <w:tab w:val="right" w:pos="8364"/>
        </w:tabs>
        <w:spacing w:after="0" w:line="276" w:lineRule="auto"/>
        <w:ind w:right="-15"/>
        <w:jc w:val="both"/>
        <w:rPr>
          <w:rFonts w:asciiTheme="majorBidi" w:hAnsiTheme="majorBidi" w:cstheme="majorBidi"/>
          <w:b/>
          <w:sz w:val="28"/>
          <w:szCs w:val="32"/>
          <w:u w:val="single" w:color="000000"/>
        </w:rPr>
      </w:pPr>
      <w:r w:rsidRPr="006845C8">
        <w:rPr>
          <w:rFonts w:asciiTheme="majorBidi" w:hAnsiTheme="majorBidi" w:cstheme="majorBidi"/>
          <w:b/>
          <w:sz w:val="28"/>
          <w:szCs w:val="32"/>
          <w:u w:val="single"/>
        </w:rPr>
        <w:t>V.7.4. Longueur de Clothoïde</w:t>
      </w:r>
      <w:r w:rsidR="003A2516">
        <w:rPr>
          <w:rFonts w:asciiTheme="majorBidi" w:hAnsiTheme="majorBidi" w:cstheme="majorBidi"/>
          <w:b/>
          <w:sz w:val="28"/>
          <w:szCs w:val="32"/>
          <w:u w:val="single" w:color="000000"/>
        </w:rPr>
        <w:t> :</w:t>
      </w:r>
    </w:p>
    <w:p w:rsidR="003A2516" w:rsidRPr="003A2516" w:rsidRDefault="003A2516" w:rsidP="003A2516">
      <w:pPr>
        <w:tabs>
          <w:tab w:val="right" w:pos="8364"/>
        </w:tabs>
        <w:spacing w:after="0" w:line="276" w:lineRule="auto"/>
        <w:ind w:right="-15"/>
        <w:jc w:val="both"/>
        <w:rPr>
          <w:rFonts w:asciiTheme="majorBidi" w:hAnsiTheme="majorBidi" w:cstheme="majorBidi"/>
          <w:sz w:val="8"/>
          <w:szCs w:val="10"/>
        </w:rPr>
      </w:pPr>
    </w:p>
    <w:p w:rsidR="00C438D4" w:rsidRPr="008D7949" w:rsidRDefault="00C438D4" w:rsidP="003A2516">
      <w:pPr>
        <w:spacing w:after="0" w:line="276" w:lineRule="auto"/>
        <w:ind w:left="120"/>
        <w:jc w:val="both"/>
        <w:rPr>
          <w:rFonts w:asciiTheme="majorBidi" w:hAnsiTheme="majorBidi" w:cstheme="majorBidi"/>
          <w:szCs w:val="24"/>
        </w:rPr>
      </w:pPr>
      <w:r w:rsidRPr="003A2516">
        <w:rPr>
          <w:rFonts w:asciiTheme="majorBidi" w:hAnsiTheme="majorBidi" w:cstheme="majorBidi"/>
          <w:sz w:val="24"/>
          <w:szCs w:val="28"/>
        </w:rPr>
        <w:t>La longueur de la Clothoïde doit satisfaire les trois conditions suivantes :</w:t>
      </w:r>
      <w:r w:rsidRPr="008D7949">
        <w:rPr>
          <w:rFonts w:asciiTheme="majorBidi" w:hAnsiTheme="majorBidi" w:cstheme="majorBidi"/>
          <w:szCs w:val="24"/>
        </w:rPr>
        <w:t xml:space="preserve"> </w:t>
      </w:r>
    </w:p>
    <w:p w:rsidR="00C438D4" w:rsidRPr="008D7949" w:rsidRDefault="00C438D4" w:rsidP="003A2516">
      <w:pPr>
        <w:spacing w:after="0" w:line="276" w:lineRule="auto"/>
        <w:ind w:right="-15"/>
        <w:jc w:val="both"/>
        <w:rPr>
          <w:rFonts w:asciiTheme="majorBidi" w:hAnsiTheme="majorBidi" w:cstheme="majorBidi"/>
          <w:szCs w:val="24"/>
        </w:rPr>
      </w:pPr>
      <w:r w:rsidRPr="008D7949">
        <w:rPr>
          <w:rFonts w:asciiTheme="majorBidi" w:hAnsiTheme="majorBidi" w:cstheme="majorBidi"/>
          <w:b/>
          <w:szCs w:val="24"/>
          <w:u w:val="single" w:color="000000"/>
        </w:rPr>
        <w:t>Condition d’optique :</w:t>
      </w:r>
    </w:p>
    <w:p w:rsidR="00C438D4" w:rsidRDefault="00C438D4" w:rsidP="003A2516">
      <w:pPr>
        <w:spacing w:after="0" w:line="276" w:lineRule="auto"/>
        <w:ind w:left="120"/>
        <w:jc w:val="both"/>
        <w:rPr>
          <w:rFonts w:asciiTheme="majorBidi" w:hAnsiTheme="majorBidi" w:cstheme="majorBidi"/>
          <w:szCs w:val="24"/>
        </w:rPr>
      </w:pPr>
      <w:r w:rsidRPr="008D7949">
        <w:rPr>
          <w:rFonts w:asciiTheme="majorBidi" w:hAnsiTheme="majorBidi" w:cstheme="majorBidi"/>
          <w:szCs w:val="24"/>
        </w:rPr>
        <w:t xml:space="preserve">Pour la condition d’optique, on adoptera les conditions suivantes : </w:t>
      </w:r>
    </w:p>
    <w:p w:rsidR="00762F33" w:rsidRPr="008D7949" w:rsidRDefault="00762F33" w:rsidP="003A2516">
      <w:pPr>
        <w:spacing w:after="0" w:line="276" w:lineRule="auto"/>
        <w:ind w:left="120"/>
        <w:jc w:val="both"/>
        <w:rPr>
          <w:rFonts w:asciiTheme="majorBidi" w:hAnsiTheme="majorBidi" w:cstheme="majorBidi"/>
          <w:szCs w:val="24"/>
        </w:rPr>
      </w:pPr>
    </w:p>
    <w:p w:rsidR="00C438D4" w:rsidRPr="008D7949" w:rsidRDefault="00C438D4" w:rsidP="003A2516">
      <w:pPr>
        <w:spacing w:after="0" w:line="240" w:lineRule="auto"/>
        <w:ind w:right="2711"/>
        <w:jc w:val="right"/>
        <w:rPr>
          <w:rFonts w:asciiTheme="majorBidi" w:hAnsiTheme="majorBidi" w:cstheme="majorBidi"/>
          <w:szCs w:val="24"/>
        </w:rPr>
      </w:pPr>
      <w:r w:rsidRPr="008D7949">
        <w:rPr>
          <w:rFonts w:asciiTheme="majorBidi" w:eastAsia="Calibri" w:hAnsiTheme="majorBidi" w:cstheme="majorBidi"/>
          <w:noProof/>
          <w:szCs w:val="24"/>
          <w:lang w:eastAsia="fr-FR"/>
        </w:rPr>
        <w:drawing>
          <wp:inline distT="0" distB="0" distL="0" distR="0">
            <wp:extent cx="5267325" cy="3095625"/>
            <wp:effectExtent l="19050" t="0" r="9525" b="0"/>
            <wp:docPr id="20" name="Picture 8572"/>
            <wp:cNvGraphicFramePr/>
            <a:graphic xmlns:a="http://schemas.openxmlformats.org/drawingml/2006/main">
              <a:graphicData uri="http://schemas.openxmlformats.org/drawingml/2006/picture">
                <pic:pic xmlns:pic="http://schemas.openxmlformats.org/drawingml/2006/picture">
                  <pic:nvPicPr>
                    <pic:cNvPr id="8572" name="Picture 8572"/>
                    <pic:cNvPicPr/>
                  </pic:nvPicPr>
                  <pic:blipFill>
                    <a:blip r:embed="rId66" cstate="print"/>
                    <a:stretch>
                      <a:fillRect/>
                    </a:stretch>
                  </pic:blipFill>
                  <pic:spPr>
                    <a:xfrm>
                      <a:off x="0" y="0"/>
                      <a:ext cx="5279251" cy="3102634"/>
                    </a:xfrm>
                    <a:prstGeom prst="rect">
                      <a:avLst/>
                    </a:prstGeom>
                  </pic:spPr>
                </pic:pic>
              </a:graphicData>
            </a:graphic>
          </wp:inline>
        </w:drawing>
      </w:r>
    </w:p>
    <w:p w:rsidR="00C438D4" w:rsidRPr="008D7949" w:rsidRDefault="00C438D4" w:rsidP="00C438D4">
      <w:pPr>
        <w:spacing w:after="286" w:line="246" w:lineRule="auto"/>
        <w:ind w:left="840" w:right="-15"/>
        <w:rPr>
          <w:rFonts w:asciiTheme="majorBidi" w:hAnsiTheme="majorBidi" w:cstheme="majorBidi"/>
          <w:b/>
          <w:szCs w:val="24"/>
          <w:u w:val="single" w:color="000000"/>
        </w:rPr>
      </w:pPr>
    </w:p>
    <w:p w:rsidR="00C438D4" w:rsidRDefault="00C438D4" w:rsidP="00762F33">
      <w:pPr>
        <w:spacing w:after="0" w:line="276" w:lineRule="auto"/>
        <w:ind w:right="-15"/>
        <w:rPr>
          <w:rFonts w:asciiTheme="majorBidi" w:hAnsiTheme="majorBidi" w:cstheme="majorBidi"/>
          <w:b/>
          <w:sz w:val="24"/>
          <w:szCs w:val="28"/>
          <w:u w:val="single" w:color="000000"/>
        </w:rPr>
      </w:pPr>
      <w:r w:rsidRPr="00762F33">
        <w:rPr>
          <w:rFonts w:asciiTheme="majorBidi" w:hAnsiTheme="majorBidi" w:cstheme="majorBidi"/>
          <w:b/>
          <w:sz w:val="24"/>
          <w:szCs w:val="28"/>
          <w:u w:val="single" w:color="000000"/>
        </w:rPr>
        <w:t>Condition de gauchissement :</w:t>
      </w:r>
    </w:p>
    <w:p w:rsidR="00762F33" w:rsidRPr="00762F33" w:rsidRDefault="00762F33" w:rsidP="00762F33">
      <w:pPr>
        <w:spacing w:after="0" w:line="276" w:lineRule="auto"/>
        <w:ind w:right="-15"/>
        <w:rPr>
          <w:rFonts w:asciiTheme="majorBidi" w:hAnsiTheme="majorBidi" w:cstheme="majorBidi"/>
          <w:sz w:val="10"/>
          <w:szCs w:val="12"/>
        </w:rPr>
      </w:pPr>
    </w:p>
    <w:p w:rsidR="00C438D4" w:rsidRDefault="00C438D4" w:rsidP="00762F33">
      <w:pPr>
        <w:spacing w:after="0"/>
        <w:ind w:firstLine="284"/>
        <w:rPr>
          <w:rFonts w:asciiTheme="majorBidi" w:hAnsiTheme="majorBidi" w:cstheme="majorBidi"/>
          <w:sz w:val="24"/>
          <w:szCs w:val="28"/>
        </w:rPr>
      </w:pPr>
      <w:r w:rsidRPr="00762F33">
        <w:rPr>
          <w:rFonts w:asciiTheme="majorBidi" w:hAnsiTheme="majorBidi" w:cstheme="majorBidi"/>
          <w:sz w:val="24"/>
          <w:szCs w:val="28"/>
        </w:rPr>
        <w:t xml:space="preserve">Cette condition a pour objet d’assurer à la voie un aspect satisfaisant en particulier dans les zones de variation de devers, elle s’applique par rapport à son axe. </w:t>
      </w:r>
    </w:p>
    <w:p w:rsidR="00762F33" w:rsidRPr="00762F33" w:rsidRDefault="00762F33" w:rsidP="00762F33">
      <w:pPr>
        <w:spacing w:after="0"/>
        <w:ind w:firstLine="284"/>
        <w:rPr>
          <w:rFonts w:asciiTheme="majorBidi" w:hAnsiTheme="majorBidi" w:cstheme="majorBidi"/>
          <w:sz w:val="24"/>
          <w:szCs w:val="28"/>
        </w:rPr>
      </w:pPr>
    </w:p>
    <w:p w:rsidR="00C438D4" w:rsidRPr="008D7949" w:rsidRDefault="00C438D4" w:rsidP="00C438D4">
      <w:pPr>
        <w:ind w:left="110"/>
        <w:rPr>
          <w:rFonts w:asciiTheme="majorBidi" w:hAnsiTheme="majorBidi" w:cstheme="majorBidi"/>
          <w:szCs w:val="24"/>
        </w:rPr>
      </w:pPr>
      <w:r w:rsidRPr="008D7949">
        <w:rPr>
          <w:rFonts w:asciiTheme="majorBidi" w:eastAsia="Calibri" w:hAnsiTheme="majorBidi" w:cstheme="majorBidi"/>
          <w:noProof/>
          <w:szCs w:val="24"/>
          <w:lang w:eastAsia="fr-FR"/>
        </w:rPr>
        <w:drawing>
          <wp:inline distT="0" distB="0" distL="0" distR="0">
            <wp:extent cx="4699000" cy="1479550"/>
            <wp:effectExtent l="0" t="0" r="0" b="0"/>
            <wp:docPr id="21" name="Picture 789846"/>
            <wp:cNvGraphicFramePr/>
            <a:graphic xmlns:a="http://schemas.openxmlformats.org/drawingml/2006/main">
              <a:graphicData uri="http://schemas.openxmlformats.org/drawingml/2006/picture">
                <pic:pic xmlns:pic="http://schemas.openxmlformats.org/drawingml/2006/picture">
                  <pic:nvPicPr>
                    <pic:cNvPr id="789846" name="Picture 789846"/>
                    <pic:cNvPicPr/>
                  </pic:nvPicPr>
                  <pic:blipFill>
                    <a:blip r:embed="rId67" cstate="print"/>
                    <a:stretch>
                      <a:fillRect/>
                    </a:stretch>
                  </pic:blipFill>
                  <pic:spPr>
                    <a:xfrm>
                      <a:off x="0" y="0"/>
                      <a:ext cx="4699000" cy="1479550"/>
                    </a:xfrm>
                    <a:prstGeom prst="rect">
                      <a:avLst/>
                    </a:prstGeom>
                  </pic:spPr>
                </pic:pic>
              </a:graphicData>
            </a:graphic>
          </wp:inline>
        </w:drawing>
      </w:r>
    </w:p>
    <w:p w:rsidR="00C438D4" w:rsidRPr="008D7949" w:rsidRDefault="00C438D4" w:rsidP="00C438D4">
      <w:pPr>
        <w:ind w:left="110"/>
        <w:rPr>
          <w:rFonts w:asciiTheme="majorBidi" w:hAnsiTheme="majorBidi" w:cstheme="majorBidi"/>
          <w:szCs w:val="24"/>
        </w:rPr>
      </w:pPr>
    </w:p>
    <w:p w:rsidR="00C438D4" w:rsidRPr="008D7949" w:rsidRDefault="00C438D4" w:rsidP="00C438D4">
      <w:pPr>
        <w:spacing w:after="286" w:line="246" w:lineRule="auto"/>
        <w:ind w:left="840" w:right="-15"/>
        <w:rPr>
          <w:rFonts w:asciiTheme="majorBidi" w:hAnsiTheme="majorBidi" w:cstheme="majorBidi"/>
          <w:b/>
          <w:szCs w:val="24"/>
          <w:u w:val="single" w:color="000000"/>
        </w:rPr>
      </w:pPr>
    </w:p>
    <w:p w:rsidR="00C438D4" w:rsidRPr="008D7949" w:rsidRDefault="00C438D4" w:rsidP="00762F33">
      <w:pPr>
        <w:spacing w:after="286" w:line="246" w:lineRule="auto"/>
        <w:ind w:right="-15"/>
        <w:rPr>
          <w:rFonts w:asciiTheme="majorBidi" w:hAnsiTheme="majorBidi" w:cstheme="majorBidi"/>
          <w:b/>
          <w:szCs w:val="24"/>
          <w:u w:val="single" w:color="000000"/>
        </w:rPr>
      </w:pPr>
    </w:p>
    <w:p w:rsidR="00603490" w:rsidRDefault="00603490" w:rsidP="00C438D4">
      <w:pPr>
        <w:spacing w:after="286" w:line="246" w:lineRule="auto"/>
        <w:ind w:right="-15"/>
        <w:rPr>
          <w:rFonts w:asciiTheme="majorBidi" w:hAnsiTheme="majorBidi" w:cstheme="majorBidi"/>
          <w:b/>
          <w:sz w:val="24"/>
          <w:szCs w:val="28"/>
          <w:u w:val="single" w:color="000000"/>
        </w:rPr>
      </w:pPr>
    </w:p>
    <w:p w:rsidR="00C438D4" w:rsidRDefault="00C438D4" w:rsidP="00C438D4">
      <w:pPr>
        <w:spacing w:after="286" w:line="246" w:lineRule="auto"/>
        <w:ind w:right="-15"/>
        <w:rPr>
          <w:rFonts w:asciiTheme="majorBidi" w:hAnsiTheme="majorBidi" w:cstheme="majorBidi"/>
          <w:b/>
          <w:sz w:val="24"/>
          <w:szCs w:val="28"/>
          <w:u w:val="single" w:color="000000"/>
        </w:rPr>
      </w:pPr>
      <w:r w:rsidRPr="00762F33">
        <w:rPr>
          <w:rFonts w:asciiTheme="majorBidi" w:hAnsiTheme="majorBidi" w:cstheme="majorBidi"/>
          <w:b/>
          <w:sz w:val="24"/>
          <w:szCs w:val="28"/>
          <w:u w:val="single" w:color="000000"/>
        </w:rPr>
        <w:lastRenderedPageBreak/>
        <w:t>Condition de confort dynamique :</w:t>
      </w:r>
    </w:p>
    <w:p w:rsidR="00603490" w:rsidRPr="00762F33" w:rsidRDefault="00603490" w:rsidP="00C438D4">
      <w:pPr>
        <w:spacing w:after="286" w:line="246" w:lineRule="auto"/>
        <w:ind w:right="-15"/>
        <w:rPr>
          <w:rFonts w:asciiTheme="majorBidi" w:hAnsiTheme="majorBidi" w:cstheme="majorBidi"/>
          <w:sz w:val="24"/>
          <w:szCs w:val="28"/>
        </w:rPr>
      </w:pPr>
    </w:p>
    <w:p w:rsidR="00C438D4" w:rsidRPr="008D7949" w:rsidRDefault="00C438D4" w:rsidP="00762F33">
      <w:pPr>
        <w:spacing w:line="276" w:lineRule="auto"/>
        <w:ind w:firstLine="284"/>
        <w:jc w:val="both"/>
        <w:rPr>
          <w:rFonts w:asciiTheme="majorBidi" w:hAnsiTheme="majorBidi" w:cstheme="majorBidi"/>
          <w:szCs w:val="24"/>
        </w:rPr>
      </w:pPr>
      <w:r w:rsidRPr="008D7949">
        <w:rPr>
          <w:rFonts w:asciiTheme="majorBidi" w:hAnsiTheme="majorBidi" w:cstheme="majorBidi"/>
          <w:szCs w:val="24"/>
        </w:rPr>
        <w:t xml:space="preserve"> </w:t>
      </w:r>
      <w:r w:rsidRPr="00762F33">
        <w:rPr>
          <w:rFonts w:asciiTheme="majorBidi" w:hAnsiTheme="majorBidi" w:cstheme="majorBidi"/>
          <w:sz w:val="24"/>
          <w:szCs w:val="28"/>
        </w:rPr>
        <w:t xml:space="preserve">Cette condition consiste à limiter le temps de parcours t du raccordement et la variation par unité de temps de l’accélération transversale d’un véhicule. </w:t>
      </w:r>
    </w:p>
    <w:p w:rsidR="00762F33" w:rsidRDefault="00C438D4" w:rsidP="00762F33">
      <w:pPr>
        <w:tabs>
          <w:tab w:val="left" w:pos="6210"/>
        </w:tabs>
        <w:spacing w:after="330" w:line="240" w:lineRule="auto"/>
        <w:ind w:left="110"/>
        <w:rPr>
          <w:rFonts w:asciiTheme="majorBidi" w:hAnsiTheme="majorBidi" w:cstheme="majorBidi"/>
          <w:sz w:val="24"/>
          <w:szCs w:val="28"/>
        </w:rPr>
      </w:pPr>
      <w:r w:rsidRPr="008D7949">
        <w:rPr>
          <w:rFonts w:asciiTheme="majorBidi" w:hAnsiTheme="majorBidi" w:cstheme="majorBidi"/>
          <w:b/>
          <w:szCs w:val="24"/>
        </w:rPr>
        <w:t xml:space="preserve">                 L</w:t>
      </w:r>
      <w:r w:rsidRPr="008D7949">
        <w:rPr>
          <w:rFonts w:asciiTheme="majorBidi" w:eastAsia="Calibri" w:hAnsiTheme="majorBidi" w:cstheme="majorBidi"/>
          <w:noProof/>
          <w:position w:val="-15"/>
          <w:szCs w:val="24"/>
          <w:lang w:eastAsia="fr-FR"/>
        </w:rPr>
        <w:drawing>
          <wp:inline distT="0" distB="0" distL="0" distR="0">
            <wp:extent cx="819150" cy="238125"/>
            <wp:effectExtent l="0" t="0" r="0" b="0"/>
            <wp:docPr id="11" name="Picture 789754"/>
            <wp:cNvGraphicFramePr/>
            <a:graphic xmlns:a="http://schemas.openxmlformats.org/drawingml/2006/main">
              <a:graphicData uri="http://schemas.openxmlformats.org/drawingml/2006/picture">
                <pic:pic xmlns:pic="http://schemas.openxmlformats.org/drawingml/2006/picture">
                  <pic:nvPicPr>
                    <pic:cNvPr id="789754" name="Picture 789754"/>
                    <pic:cNvPicPr/>
                  </pic:nvPicPr>
                  <pic:blipFill>
                    <a:blip r:embed="rId68" cstate="print"/>
                    <a:stretch>
                      <a:fillRect/>
                    </a:stretch>
                  </pic:blipFill>
                  <pic:spPr>
                    <a:xfrm>
                      <a:off x="0" y="0"/>
                      <a:ext cx="819150" cy="238125"/>
                    </a:xfrm>
                    <a:prstGeom prst="rect">
                      <a:avLst/>
                    </a:prstGeom>
                  </pic:spPr>
                </pic:pic>
              </a:graphicData>
            </a:graphic>
          </wp:inline>
        </w:drawing>
      </w:r>
      <w:r w:rsidRPr="008D7949">
        <w:rPr>
          <w:rFonts w:asciiTheme="majorBidi" w:hAnsiTheme="majorBidi" w:cstheme="majorBidi"/>
          <w:b/>
          <w:szCs w:val="24"/>
        </w:rPr>
        <w:t>- ∆d]</w:t>
      </w:r>
      <w:r w:rsidR="00762F33" w:rsidRPr="00762F33">
        <w:rPr>
          <w:rFonts w:asciiTheme="majorBidi" w:hAnsiTheme="majorBidi" w:cstheme="majorBidi"/>
          <w:b/>
          <w:sz w:val="24"/>
          <w:szCs w:val="28"/>
        </w:rPr>
        <w:tab/>
      </w:r>
    </w:p>
    <w:p w:rsidR="00C438D4" w:rsidRPr="00762F33" w:rsidRDefault="00C438D4" w:rsidP="00762F33">
      <w:pPr>
        <w:tabs>
          <w:tab w:val="left" w:pos="6210"/>
        </w:tabs>
        <w:spacing w:after="330" w:line="240" w:lineRule="auto"/>
        <w:ind w:left="110"/>
        <w:rPr>
          <w:rFonts w:asciiTheme="majorBidi" w:hAnsiTheme="majorBidi" w:cstheme="majorBidi"/>
          <w:sz w:val="24"/>
          <w:szCs w:val="28"/>
        </w:rPr>
      </w:pPr>
      <w:r w:rsidRPr="00762F33">
        <w:rPr>
          <w:rFonts w:asciiTheme="majorBidi" w:hAnsiTheme="majorBidi" w:cstheme="majorBidi"/>
          <w:sz w:val="24"/>
          <w:szCs w:val="28"/>
        </w:rPr>
        <w:t>Finalement, la longueur de la Clothilde sera le Max entre les L des 3 conditions.</w:t>
      </w:r>
    </w:p>
    <w:p w:rsidR="00C438D4" w:rsidRPr="00762F33" w:rsidRDefault="00C438D4" w:rsidP="00C438D4">
      <w:pPr>
        <w:spacing w:after="135" w:line="246" w:lineRule="auto"/>
        <w:ind w:left="120" w:right="-15"/>
        <w:rPr>
          <w:rFonts w:asciiTheme="majorBidi" w:hAnsiTheme="majorBidi" w:cstheme="majorBidi"/>
          <w:sz w:val="28"/>
          <w:szCs w:val="32"/>
        </w:rPr>
      </w:pPr>
      <w:r w:rsidRPr="00762F33">
        <w:rPr>
          <w:rFonts w:asciiTheme="majorBidi" w:hAnsiTheme="majorBidi" w:cstheme="majorBidi"/>
          <w:b/>
          <w:sz w:val="28"/>
          <w:szCs w:val="32"/>
        </w:rPr>
        <w:t>V.7.5-</w:t>
      </w:r>
      <w:r w:rsidRPr="00762F33">
        <w:rPr>
          <w:rFonts w:asciiTheme="majorBidi" w:hAnsiTheme="majorBidi" w:cstheme="majorBidi"/>
          <w:b/>
          <w:sz w:val="28"/>
          <w:szCs w:val="32"/>
          <w:u w:val="single" w:color="000000"/>
        </w:rPr>
        <w:t xml:space="preserve"> Vérification de non chevauchement</w:t>
      </w:r>
      <w:r w:rsidR="00762F33" w:rsidRPr="00762F33">
        <w:rPr>
          <w:rFonts w:asciiTheme="majorBidi" w:hAnsiTheme="majorBidi" w:cstheme="majorBidi"/>
          <w:b/>
          <w:sz w:val="28"/>
          <w:szCs w:val="32"/>
          <w:u w:val="single" w:color="000000"/>
        </w:rPr>
        <w:t> :</w:t>
      </w:r>
    </w:p>
    <w:p w:rsidR="00C438D4" w:rsidRPr="008D7949" w:rsidRDefault="00C438D4" w:rsidP="00C438D4">
      <w:pPr>
        <w:spacing w:after="139" w:line="240" w:lineRule="auto"/>
        <w:ind w:left="110"/>
        <w:rPr>
          <w:rFonts w:asciiTheme="majorBidi" w:hAnsiTheme="majorBidi" w:cstheme="majorBidi"/>
          <w:szCs w:val="24"/>
        </w:rPr>
      </w:pPr>
    </w:p>
    <w:p w:rsidR="00C438D4" w:rsidRPr="008D7949" w:rsidRDefault="00C438D4" w:rsidP="00C438D4">
      <w:pPr>
        <w:spacing w:after="43" w:line="424" w:lineRule="auto"/>
        <w:ind w:left="120"/>
        <w:rPr>
          <w:rFonts w:asciiTheme="majorBidi" w:hAnsiTheme="majorBidi" w:cstheme="majorBidi"/>
          <w:szCs w:val="24"/>
        </w:rPr>
      </w:pPr>
      <w:r w:rsidRPr="00762F33">
        <w:rPr>
          <w:rFonts w:asciiTheme="majorBidi" w:hAnsiTheme="majorBidi" w:cstheme="majorBidi"/>
          <w:b/>
          <w:sz w:val="24"/>
          <w:szCs w:val="28"/>
          <w:u w:val="single" w:color="000000"/>
        </w:rPr>
        <w:t>1</w:t>
      </w:r>
      <w:r w:rsidRPr="00762F33">
        <w:rPr>
          <w:rFonts w:asciiTheme="majorBidi" w:hAnsiTheme="majorBidi" w:cstheme="majorBidi"/>
          <w:b/>
          <w:sz w:val="24"/>
          <w:szCs w:val="28"/>
          <w:vertAlign w:val="superscript"/>
        </w:rPr>
        <w:t>er</w:t>
      </w:r>
      <w:r w:rsidRPr="00762F33">
        <w:rPr>
          <w:rFonts w:asciiTheme="majorBidi" w:hAnsiTheme="majorBidi" w:cstheme="majorBidi"/>
          <w:b/>
          <w:sz w:val="24"/>
          <w:szCs w:val="28"/>
          <w:u w:val="single" w:color="000000"/>
        </w:rPr>
        <w:t xml:space="preserve"> cas </w:t>
      </w:r>
      <w:r w:rsidRPr="00762F33">
        <w:rPr>
          <w:rFonts w:asciiTheme="majorBidi" w:hAnsiTheme="majorBidi" w:cstheme="majorBidi"/>
          <w:b/>
          <w:sz w:val="24"/>
          <w:szCs w:val="28"/>
        </w:rPr>
        <w:t xml:space="preserve">:   </w:t>
      </w:r>
      <w:r w:rsidRPr="00762F33">
        <w:rPr>
          <w:rFonts w:asciiTheme="majorBidi" w:hAnsiTheme="majorBidi" w:cstheme="majorBidi"/>
          <w:sz w:val="24"/>
          <w:szCs w:val="28"/>
        </w:rPr>
        <w:t>τ &lt;</w:t>
      </w:r>
      <w:r w:rsidRPr="00762F33">
        <w:rPr>
          <w:rFonts w:asciiTheme="majorBidi" w:eastAsia="Calibri" w:hAnsiTheme="majorBidi" w:cstheme="majorBidi"/>
          <w:noProof/>
          <w:position w:val="-13"/>
          <w:sz w:val="24"/>
          <w:szCs w:val="28"/>
          <w:lang w:eastAsia="fr-FR"/>
        </w:rPr>
        <w:drawing>
          <wp:inline distT="0" distB="0" distL="0" distR="0">
            <wp:extent cx="63500" cy="209550"/>
            <wp:effectExtent l="0" t="0" r="0" b="0"/>
            <wp:docPr id="12" name="Picture 789755"/>
            <wp:cNvGraphicFramePr/>
            <a:graphic xmlns:a="http://schemas.openxmlformats.org/drawingml/2006/main">
              <a:graphicData uri="http://schemas.openxmlformats.org/drawingml/2006/picture">
                <pic:pic xmlns:pic="http://schemas.openxmlformats.org/drawingml/2006/picture">
                  <pic:nvPicPr>
                    <pic:cNvPr id="789755" name="Picture 789755"/>
                    <pic:cNvPicPr/>
                  </pic:nvPicPr>
                  <pic:blipFill>
                    <a:blip r:embed="rId69" cstate="print"/>
                    <a:stretch>
                      <a:fillRect/>
                    </a:stretch>
                  </pic:blipFill>
                  <pic:spPr>
                    <a:xfrm>
                      <a:off x="0" y="0"/>
                      <a:ext cx="63500" cy="209550"/>
                    </a:xfrm>
                    <a:prstGeom prst="rect">
                      <a:avLst/>
                    </a:prstGeom>
                  </pic:spPr>
                </pic:pic>
              </a:graphicData>
            </a:graphic>
          </wp:inline>
        </w:drawing>
      </w:r>
      <w:r w:rsidRPr="00762F33">
        <w:rPr>
          <w:rFonts w:asciiTheme="majorBidi" w:hAnsiTheme="majorBidi" w:cstheme="majorBidi"/>
          <w:sz w:val="24"/>
          <w:szCs w:val="28"/>
        </w:rPr>
        <w:t>: Les deux alignements droits sont raccordés par les 2 branches de Clothoïde donc non chevauchement</w:t>
      </w:r>
      <w:r w:rsidRPr="008D7949">
        <w:rPr>
          <w:rFonts w:asciiTheme="majorBidi" w:hAnsiTheme="majorBidi" w:cstheme="majorBidi"/>
          <w:szCs w:val="24"/>
        </w:rPr>
        <w:t>.</w:t>
      </w:r>
    </w:p>
    <w:p w:rsidR="00C438D4" w:rsidRPr="008D7949" w:rsidRDefault="00C438D4" w:rsidP="00C438D4">
      <w:pPr>
        <w:spacing w:after="223" w:line="240" w:lineRule="auto"/>
        <w:ind w:left="110"/>
        <w:rPr>
          <w:rFonts w:asciiTheme="majorBidi" w:hAnsiTheme="majorBidi" w:cstheme="majorBidi"/>
          <w:szCs w:val="24"/>
        </w:rPr>
      </w:pPr>
      <w:r w:rsidRPr="008D7949">
        <w:rPr>
          <w:rFonts w:asciiTheme="majorBidi" w:hAnsiTheme="majorBidi" w:cstheme="majorBidi"/>
          <w:b/>
          <w:szCs w:val="24"/>
        </w:rPr>
        <w:tab/>
      </w:r>
      <w:r w:rsidRPr="008D7949">
        <w:rPr>
          <w:rFonts w:asciiTheme="majorBidi" w:eastAsia="Calibri" w:hAnsiTheme="majorBidi" w:cstheme="majorBidi"/>
          <w:noProof/>
          <w:position w:val="-120"/>
          <w:szCs w:val="24"/>
          <w:lang w:eastAsia="fr-FR"/>
        </w:rPr>
        <w:drawing>
          <wp:inline distT="0" distB="0" distL="0" distR="0">
            <wp:extent cx="3390900" cy="1057656"/>
            <wp:effectExtent l="0" t="0" r="0" b="0"/>
            <wp:docPr id="22" name="Picture 8666"/>
            <wp:cNvGraphicFramePr/>
            <a:graphic xmlns:a="http://schemas.openxmlformats.org/drawingml/2006/main">
              <a:graphicData uri="http://schemas.openxmlformats.org/drawingml/2006/picture">
                <pic:pic xmlns:pic="http://schemas.openxmlformats.org/drawingml/2006/picture">
                  <pic:nvPicPr>
                    <pic:cNvPr id="8666" name="Picture 8666"/>
                    <pic:cNvPicPr/>
                  </pic:nvPicPr>
                  <pic:blipFill>
                    <a:blip r:embed="rId70" cstate="print"/>
                    <a:stretch>
                      <a:fillRect/>
                    </a:stretch>
                  </pic:blipFill>
                  <pic:spPr>
                    <a:xfrm>
                      <a:off x="0" y="0"/>
                      <a:ext cx="3390900" cy="1057656"/>
                    </a:xfrm>
                    <a:prstGeom prst="rect">
                      <a:avLst/>
                    </a:prstGeom>
                  </pic:spPr>
                </pic:pic>
              </a:graphicData>
            </a:graphic>
          </wp:inline>
        </w:drawing>
      </w:r>
    </w:p>
    <w:p w:rsidR="00C438D4" w:rsidRPr="008D7949" w:rsidRDefault="00C438D4" w:rsidP="00C438D4">
      <w:pPr>
        <w:spacing w:after="159" w:line="240" w:lineRule="auto"/>
        <w:ind w:left="110"/>
        <w:rPr>
          <w:rFonts w:asciiTheme="majorBidi" w:hAnsiTheme="majorBidi" w:cstheme="majorBidi"/>
          <w:szCs w:val="24"/>
        </w:rPr>
      </w:pPr>
    </w:p>
    <w:p w:rsidR="00C438D4" w:rsidRPr="00762F33" w:rsidRDefault="00C438D4" w:rsidP="00762F33">
      <w:pPr>
        <w:spacing w:after="145" w:line="246" w:lineRule="auto"/>
        <w:ind w:right="-15"/>
        <w:rPr>
          <w:rFonts w:asciiTheme="majorBidi" w:hAnsiTheme="majorBidi" w:cstheme="majorBidi"/>
          <w:sz w:val="24"/>
          <w:szCs w:val="28"/>
          <w:u w:val="single"/>
        </w:rPr>
      </w:pPr>
      <w:r w:rsidRPr="00762F33">
        <w:rPr>
          <w:rFonts w:asciiTheme="majorBidi" w:hAnsiTheme="majorBidi" w:cstheme="majorBidi"/>
          <w:b/>
          <w:sz w:val="24"/>
          <w:szCs w:val="28"/>
          <w:u w:val="single"/>
        </w:rPr>
        <w:t>Clothoïde sans arc de cercle :</w:t>
      </w:r>
    </w:p>
    <w:p w:rsidR="00C438D4" w:rsidRPr="008D7949" w:rsidRDefault="00C438D4" w:rsidP="00C438D4">
      <w:pPr>
        <w:spacing w:after="138" w:line="240" w:lineRule="auto"/>
        <w:ind w:left="110"/>
        <w:rPr>
          <w:rFonts w:asciiTheme="majorBidi" w:hAnsiTheme="majorBidi" w:cstheme="majorBidi"/>
          <w:szCs w:val="24"/>
          <w:u w:val="single"/>
        </w:rPr>
      </w:pPr>
    </w:p>
    <w:p w:rsidR="00C438D4" w:rsidRPr="00762F33" w:rsidRDefault="00C438D4" w:rsidP="00C438D4">
      <w:pPr>
        <w:spacing w:after="126" w:line="426" w:lineRule="auto"/>
        <w:rPr>
          <w:rFonts w:asciiTheme="majorBidi" w:hAnsiTheme="majorBidi" w:cstheme="majorBidi"/>
          <w:sz w:val="24"/>
          <w:szCs w:val="28"/>
        </w:rPr>
      </w:pPr>
      <w:r w:rsidRPr="00762F33">
        <w:rPr>
          <w:rFonts w:asciiTheme="majorBidi" w:hAnsiTheme="majorBidi" w:cstheme="majorBidi"/>
          <w:b/>
          <w:sz w:val="24"/>
          <w:szCs w:val="28"/>
          <w:u w:val="single" w:color="000000"/>
        </w:rPr>
        <w:t>2</w:t>
      </w:r>
      <w:r w:rsidRPr="00762F33">
        <w:rPr>
          <w:rFonts w:asciiTheme="majorBidi" w:hAnsiTheme="majorBidi" w:cstheme="majorBidi"/>
          <w:b/>
          <w:sz w:val="24"/>
          <w:szCs w:val="28"/>
          <w:vertAlign w:val="superscript"/>
        </w:rPr>
        <w:t>ème</w:t>
      </w:r>
      <w:r w:rsidRPr="00762F33">
        <w:rPr>
          <w:rFonts w:asciiTheme="majorBidi" w:hAnsiTheme="majorBidi" w:cstheme="majorBidi"/>
          <w:b/>
          <w:sz w:val="24"/>
          <w:szCs w:val="28"/>
          <w:u w:val="single" w:color="000000"/>
        </w:rPr>
        <w:t xml:space="preserve"> cas</w:t>
      </w:r>
      <w:r w:rsidRPr="00762F33">
        <w:rPr>
          <w:rFonts w:asciiTheme="majorBidi" w:hAnsiTheme="majorBidi" w:cstheme="majorBidi"/>
          <w:b/>
          <w:sz w:val="24"/>
          <w:szCs w:val="28"/>
        </w:rPr>
        <w:t xml:space="preserve"> :   </w:t>
      </w:r>
      <w:r w:rsidRPr="00762F33">
        <w:rPr>
          <w:rFonts w:asciiTheme="majorBidi" w:hAnsiTheme="majorBidi" w:cstheme="majorBidi"/>
          <w:sz w:val="24"/>
          <w:szCs w:val="28"/>
        </w:rPr>
        <w:t xml:space="preserve">τ = </w:t>
      </w:r>
      <w:r w:rsidRPr="00762F33">
        <w:rPr>
          <w:rFonts w:asciiTheme="majorBidi" w:eastAsia="Calibri" w:hAnsiTheme="majorBidi" w:cstheme="majorBidi"/>
          <w:noProof/>
          <w:position w:val="-13"/>
          <w:sz w:val="24"/>
          <w:szCs w:val="28"/>
          <w:lang w:eastAsia="fr-FR"/>
        </w:rPr>
        <w:drawing>
          <wp:inline distT="0" distB="0" distL="0" distR="0">
            <wp:extent cx="63500" cy="209550"/>
            <wp:effectExtent l="0" t="0" r="0" b="0"/>
            <wp:docPr id="14" name="Picture 789886"/>
            <wp:cNvGraphicFramePr/>
            <a:graphic xmlns:a="http://schemas.openxmlformats.org/drawingml/2006/main">
              <a:graphicData uri="http://schemas.openxmlformats.org/drawingml/2006/picture">
                <pic:pic xmlns:pic="http://schemas.openxmlformats.org/drawingml/2006/picture">
                  <pic:nvPicPr>
                    <pic:cNvPr id="789886" name="Picture 789886"/>
                    <pic:cNvPicPr/>
                  </pic:nvPicPr>
                  <pic:blipFill>
                    <a:blip r:embed="rId71" cstate="print"/>
                    <a:stretch>
                      <a:fillRect/>
                    </a:stretch>
                  </pic:blipFill>
                  <pic:spPr>
                    <a:xfrm>
                      <a:off x="0" y="0"/>
                      <a:ext cx="63500" cy="209550"/>
                    </a:xfrm>
                    <a:prstGeom prst="rect">
                      <a:avLst/>
                    </a:prstGeom>
                  </pic:spPr>
                </pic:pic>
              </a:graphicData>
            </a:graphic>
          </wp:inline>
        </w:drawing>
      </w:r>
      <w:r w:rsidRPr="00762F33">
        <w:rPr>
          <w:rFonts w:asciiTheme="majorBidi" w:hAnsiTheme="majorBidi" w:cstheme="majorBidi"/>
          <w:sz w:val="24"/>
          <w:szCs w:val="28"/>
        </w:rPr>
        <w:t>: les 2 alignements droits sont raccordés par les 2 branches de Clothoïde sans arc de cercle.</w:t>
      </w:r>
    </w:p>
    <w:p w:rsidR="00C438D4" w:rsidRPr="008D7949" w:rsidRDefault="00C438D4" w:rsidP="00C438D4">
      <w:pPr>
        <w:spacing w:after="171" w:line="240" w:lineRule="auto"/>
        <w:ind w:left="110"/>
        <w:rPr>
          <w:rFonts w:asciiTheme="majorBidi" w:hAnsiTheme="majorBidi" w:cstheme="majorBidi"/>
          <w:szCs w:val="24"/>
        </w:rPr>
      </w:pPr>
    </w:p>
    <w:p w:rsidR="00C438D4" w:rsidRPr="008D7949" w:rsidRDefault="006C124D" w:rsidP="00762F33">
      <w:pPr>
        <w:spacing w:after="5" w:line="240" w:lineRule="auto"/>
        <w:rPr>
          <w:rFonts w:asciiTheme="majorBidi" w:hAnsiTheme="majorBidi" w:cstheme="majorBidi"/>
          <w:szCs w:val="24"/>
        </w:rPr>
      </w:pP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89896" o:spid="_x0000_s3295" style="width:385pt;height:80.75pt;mso-position-horizontal-relative:char;mso-position-vertical-relative:line" coordsize="57741,9523">
            <v:rect id="Rectangle 8690" o:spid="_x0000_s3296" style="position:absolute;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PgMIA&#10;AADdAAAADwAAAGRycy9kb3ducmV2LnhtbERPy4rCMBTdD/gP4QruxlQX0lajiA90OaOCurs017bY&#10;3JQm2jpfP1kILg/nPVt0phJPalxpWcFoGIEgzqwuOVdwOm6/YxDOI2usLJOCFzlYzHtfM0y1bfmX&#10;ngefixDCLkUFhfd1KqXLCjLohrYmDtzNNgZ9gE0udYNtCDeVHEfRRBosOTQUWNOqoOx+eBgFu7he&#10;Xvb2r82rzXV3/jkn62PilRr0u+UUhKfOf8Rv914riCdJ2B/ehCc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Y+AwgAAAN0AAAAPAAAAAAAAAAAAAAAAAJgCAABkcnMvZG93&#10;bnJldi54bWxQSwUGAAAAAAQABAD1AAAAhwMAAAAA&#10;" filled="f" stroked="f">
              <v:textbox inset="0,0,0,0">
                <w:txbxContent>
                  <w:p w:rsidR="00325CF1" w:rsidRDefault="00325CF1" w:rsidP="00C438D4">
                    <w:pPr>
                      <w:spacing w:after="0" w:line="276" w:lineRule="auto"/>
                    </w:pPr>
                  </w:p>
                </w:txbxContent>
              </v:textbox>
            </v:rect>
            <v:rect id="Rectangle 8691" o:spid="_x0000_s3297" style="position:absolute;top:2330;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EqG8UA&#10;AADdAAAADwAAAGRycy9kb3ducmV2LnhtbESPT4vCMBTE74LfITzBm6Z6kLZrFPEPenRV0L09mrdt&#10;2ealNNFWP/1mYcHjMDO/YebLzlTiQY0rLSuYjCMQxJnVJecKLufdKAbhPLLGyjIpeJKD5aLfm2Oq&#10;bcuf9Dj5XAQIuxQVFN7XqZQuK8igG9uaOHjftjHog2xyqRtsA9xUchpFM2mw5LBQYE3rgrKf090o&#10;2Mf16nawrzavtl/76/GabM6JV2o46FYfIDx1/h3+bx+0gniWTODvTXg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sSobxQAAAN0AAAAPAAAAAAAAAAAAAAAAAJgCAABkcnMv&#10;ZG93bnJldi54bWxQSwUGAAAAAAQABAD1AAAAigMAAAAA&#10;" filled="f" stroked="f">
              <v:textbox inset="0,0,0,0">
                <w:txbxContent>
                  <w:p w:rsidR="00325CF1" w:rsidRDefault="00325CF1" w:rsidP="00C438D4">
                    <w:pPr>
                      <w:spacing w:after="0" w:line="276" w:lineRule="auto"/>
                    </w:pPr>
                  </w:p>
                </w:txbxContent>
              </v:textbox>
            </v:rect>
            <v:rect id="Rectangle 8692" o:spid="_x0000_s3298" style="position:absolute;top:5972;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O0bMUA&#10;AADdAAAADwAAAGRycy9kb3ducmV2LnhtbESPT4vCMBTE78J+h/AWvGmqB2m7RhF3RY/+WXD39mie&#10;bbF5KU201U9vBMHjMDO/YabzzlTiSo0rLSsYDSMQxJnVJecKfg+rQQzCeWSNlWVScCMH89lHb4qp&#10;ti3v6Lr3uQgQdikqKLyvUyldVpBBN7Q1cfBOtjHog2xyqRtsA9xUchxFE2mw5LBQYE3LgrLz/mIU&#10;rON68bex9zavfv7Xx+0x+T4kXqn+Z7f4AuGp8+/wq73RCuJJMo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Y7RsxQAAAN0AAAAPAAAAAAAAAAAAAAAAAJgCAABkcnMv&#10;ZG93bnJldi54bWxQSwUGAAAAAAQABAD1AAAAigMAAAAA&#10;" filled="f" stroked="f">
              <v:textbox inset="0,0,0,0">
                <w:txbxContent>
                  <w:p w:rsidR="00325CF1" w:rsidRDefault="00325CF1" w:rsidP="00C438D4">
                    <w:pPr>
                      <w:spacing w:after="0" w:line="276" w:lineRule="auto"/>
                    </w:pPr>
                  </w:p>
                </w:txbxContent>
              </v:textbox>
            </v:rect>
            <v:shape id="Picture 8740" o:spid="_x0000_s3299" type="#_x0000_t75" style="position:absolute;left:47835;top:6565;width:5715;height:19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W6knHAAAA3QAAAA8AAABkcnMvZG93bnJldi54bWxEj8FqwkAQhu9C32EZobe6UYqV6CrSIoRe&#10;pNpDvY3ZMQlmZ9PsNol9+s6h4HH45//mm9VmcLXqqA2VZwPTSQKKOPe24sLA53H3tAAVIrLF2jMZ&#10;uFGAzfphtMLU+p4/qDvEQgmEQ4oGyhibVOuQl+QwTHxDLNnFtw6jjG2hbYu9wF2tZ0ky1w4rlgsl&#10;NvRaUn49/DjRyPvvr+Z2+U12s7d3Op332yzrjHkcD9slqEhDvC//tzNrYPHyLP7yjSBA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gW6knHAAAA3QAAAA8AAAAAAAAAAAAA&#10;AAAAnwIAAGRycy9kb3ducmV2LnhtbFBLBQYAAAAABAAEAPcAAACTAwAAAAA=&#10;">
              <v:imagedata r:id="rId72" o:title=""/>
            </v:shape>
            <v:rect id="Rectangle 8741" o:spid="_x0000_s3300" style="position:absolute;left:48758;top:6827;width:783;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JwcYA&#10;AADdAAAADwAAAGRycy9kb3ducmV2LnhtbESPT2vCQBTE70K/w/IK3nRjkRqjq0hV9OifgvX2yL4m&#10;odm3Ibua1E/vCoLHYWZ+w0znrSnFlWpXWFYw6EcgiFOrC84UfB/XvRiE88gaS8uk4J8czGdvnSkm&#10;2ja8p+vBZyJA2CWoIPe+SqR0aU4GXd9WxMH7tbVBH2SdSV1jE+CmlB9R9CkNFhwWcqzoK6f073Ax&#10;CjZxtfjZ2luTlavz5rQ7jZfHsVeq+94uJiA8tf4Vfra3WkE8Gg7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Jwc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rPr>
                      <w:t>L</w:t>
                    </w:r>
                  </w:p>
                </w:txbxContent>
              </v:textbox>
            </v:rect>
            <v:rect id="Rectangle 8742" o:spid="_x0000_s3301" style="position:absolute;left:49352;top:7338;width:597;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XtsYA&#10;AADdAAAADwAAAGRycy9kb3ducmV2LnhtbESPT2vCQBTE74V+h+UJvdWNUmqMriJtRY/+A/X2yD6T&#10;YPZtyK4m9dO7guBxmJnfMONpa0pxpdoVlhX0uhEI4tTqgjMFu+38MwbhPLLG0jIp+CcH08n72xgT&#10;bRte03XjMxEg7BJUkHtfJVK6NCeDrmsr4uCdbG3QB1lnUtfYBLgpZT+KvqXBgsNCjhX95JSeNxej&#10;YBFXs8PS3pqs/Dsu9qv98Hc79Ep9dNrZCISn1r/Cz/ZSK4gH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Xts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sz w:val="14"/>
                      </w:rPr>
                      <w:t>2</w:t>
                    </w:r>
                  </w:p>
                </w:txbxContent>
              </v:textbox>
            </v:rect>
            <v:rect id="Rectangle 8743" o:spid="_x0000_s3302" style="position:absolute;left:49794;top:6827;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4yLccA&#10;AADdAAAADwAAAGRycy9kb3ducmV2LnhtbESPT2vCQBTE7wW/w/IEb3Wjlhqjq4i26LH+AfX2yD6T&#10;YPZtyG5N2k/vCoUeh5n5DTNbtKYUd6pdYVnBoB+BIE6tLjhTcDx8vsYgnEfWWFomBT/kYDHvvMww&#10;0bbhHd33PhMBwi5BBbn3VSKlS3My6Pq2Ig7e1dYGfZB1JnWNTYCbUg6j6F0aLDgs5FjRKqf0tv82&#10;CjZxtTxv7W+TlR+XzenrNFkfJl6pXrddTkF4av1/+K+91Qri8d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uMi3HAAAA3QAAAA8AAAAAAAAAAAAAAAAAmAIAAGRy&#10;cy9kb3ducmV2LnhtbFBLBQYAAAAABAAEAPUAAACMAwAAAAA=&#10;" filled="f" stroked="f">
              <v:textbox inset="0,0,0,0">
                <w:txbxContent>
                  <w:p w:rsidR="00325CF1" w:rsidRDefault="00325CF1" w:rsidP="00C438D4">
                    <w:pPr>
                      <w:spacing w:after="0" w:line="276" w:lineRule="auto"/>
                    </w:pPr>
                  </w:p>
                </w:txbxContent>
              </v:textbox>
            </v:rect>
            <v:shape id="Picture 8744" o:spid="_x0000_s3303" type="#_x0000_t75" style="position:absolute;left:45290;top:1384;width:12451;height:18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CVIfCAAAA3QAAAA8AAABkcnMvZG93bnJldi54bWxEj0GLwjAUhO/C/ofwFrzImq4UrdUoRVD2&#10;qNW9P5pnW2xeSpOt9d9vBMHjMDPfMOvtYBrRU+dqywq+pxEI4sLqmksFl/P+KwHhPLLGxjIpeJCD&#10;7eZjtMZU2zufqM99KQKEXYoKKu/bVEpXVGTQTW1LHLyr7Qz6ILtS6g7vAW4aOYuiuTRYc1iosKVd&#10;RcUt/zMKln3yG4iH6HHL4uPELZYHzLRS488hW4HwNPh3+NX+0QqSRRzD8014AnLz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owlSHwgAAAN0AAAAPAAAAAAAAAAAAAAAAAJ8C&#10;AABkcnMvZG93bnJldi54bWxQSwUGAAAAAAQABAD3AAAAjgMAAAAA&#10;">
              <v:imagedata r:id="rId73" o:title=""/>
            </v:shape>
            <v:rect id="Rectangle 8745" o:spid="_x0000_s3304" style="position:absolute;left:46213;top:1645;width:945;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sPwscA&#10;AADdAAAADwAAAGRycy9kb3ducmV2LnhtbESPT2vCQBTE7wW/w/IEb3Wj2Bqjq4i26LH+AfX2yD6T&#10;YPZtyG5N2k/vCoUeh5n5DTNbtKYUd6pdYVnBoB+BIE6tLjhTcDx8vsYgnEfWWFomBT/kYDHvvMww&#10;0bbhHd33PhMBwi5BBbn3VSKlS3My6Pq2Ig7e1dYGfZB1JnWNTYCbUg6j6F0aLDgs5FjRKqf0tv82&#10;CjZxtTxv7W+TlR+XzenrNFkfJl6pXrddTkF4av1/+K+91Qri8e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LD8L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rPr>
                      <w:t>2</w:t>
                    </w:r>
                  </w:p>
                </w:txbxContent>
              </v:textbox>
            </v:rect>
            <v:rect id="Rectangle 8746" o:spid="_x0000_s3305" style="position:absolute;left:46929;top:1531;width:2106;height:11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mRtccA&#10;AADdAAAADwAAAGRycy9kb3ducmV2LnhtbESPQWvCQBSE74X+h+UVvDWbSrExuorUFj1qLKTeHtln&#10;Esy+DdnVpP31XaHgcZiZb5j5cjCNuFLnassKXqIYBHFhdc2lgq/D53MCwnlkjY1lUvBDDpaLx4c5&#10;ptr2vKdr5ksRIOxSVFB536ZSuqIigy6yLXHwTrYz6IPsSqk77APcNHIcxxNpsOawUGFL7xUV5+xi&#10;FGySdvW9tb992XwcN/kun64PU6/U6GlYzUB4Gvw9/N/eagXJ2+sE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ZkbXHAAAA3QAAAA8AAAAAAAAAAAAAAAAAmAIAAGRy&#10;cy9kb3ducmV2LnhtbFBLBQYAAAAABAAEAPUAAACMAwAAAAA=&#10;" filled="f" stroked="f">
              <v:textbox inset="0,0,0,0">
                <w:txbxContent>
                  <w:p w:rsidR="00325CF1" w:rsidRDefault="00325CF1" w:rsidP="00C438D4">
                    <w:pPr>
                      <w:spacing w:after="0" w:line="276" w:lineRule="auto"/>
                    </w:pPr>
                    <w:proofErr w:type="spellStart"/>
                    <w:proofErr w:type="gramStart"/>
                    <w:r>
                      <w:rPr>
                        <w:rFonts w:ascii="Calibri" w:eastAsia="Calibri" w:hAnsi="Calibri" w:cs="Calibri"/>
                        <w:sz w:val="14"/>
                      </w:rPr>
                      <w:t>ème</w:t>
                    </w:r>
                    <w:proofErr w:type="spellEnd"/>
                    <w:proofErr w:type="gramEnd"/>
                  </w:p>
                </w:txbxContent>
              </v:textbox>
            </v:rect>
            <v:rect id="Rectangle 8747" o:spid="_x0000_s3306" style="position:absolute;left:48514;top:1645;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U0LscA&#10;AADdAAAADwAAAGRycy9kb3ducmV2LnhtbESPW2vCQBSE34X+h+UU+mY2LaXG6CrSC/ropZD6dsge&#10;k2D2bMhuTfTXu4Lg4zAz3zDTeW9qcaLWVZYVvEYxCOLc6ooLBb+7n2ECwnlkjbVlUnAmB/PZ02CK&#10;qbYdb+i09YUIEHYpKii9b1IpXV6SQRfZhjh4B9sa9EG2hdQtdgFuavkWxx/SYMVhocSGPkvKj9t/&#10;o2CZNIu/lb10Rf29X2brbPy1G3ulXp77xQSEp94/wvf2SitIRu8j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NC7HAAAA3QAAAA8AAAAAAAAAAAAAAAAAmAIAAGRy&#10;cy9kb3ducmV2LnhtbFBLBQYAAAAABAAEAPUAAACMAwAAAAA=&#10;" filled="f" stroked="f">
              <v:textbox inset="0,0,0,0">
                <w:txbxContent>
                  <w:p w:rsidR="00325CF1" w:rsidRDefault="00325CF1" w:rsidP="00C438D4">
                    <w:pPr>
                      <w:spacing w:after="0" w:line="276" w:lineRule="auto"/>
                    </w:pPr>
                  </w:p>
                </w:txbxContent>
              </v:textbox>
            </v:rect>
            <v:rect id="Rectangle 8748" o:spid="_x0000_s3307" style="position:absolute;left:48834;top:1645;width:6184;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qgXMMA&#10;AADdAAAADwAAAGRycy9kb3ducmV2LnhtbERPy4rCMBTdD/gP4QruxlQRp1ajiA906aig7i7NtS02&#10;N6WJtjNfbxYDszyc92zRmlK8qHaFZQWDfgSCOLW64EzB+bT9jEE4j6yxtEwKfsjBYt75mGGibcPf&#10;9Dr6TIQQdgkqyL2vEildmpNB17cVceDutjboA6wzqWtsQrgp5TCKxtJgwaEhx4pWOaWP49Mo2MXV&#10;8rq3v01Wbm67y+EyWZ8mXqlet11OQXhq/b/4z73XCuKvUZgb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qgXMMAAADdAAAADwAAAAAAAAAAAAAAAACYAgAAZHJzL2Rv&#10;d25yZXYueG1sUEsFBgAAAAAEAAQA9QAAAIgDAAAAAA==&#10;" filled="f" stroked="f">
              <v:textbox inset="0,0,0,0">
                <w:txbxContent>
                  <w:p w:rsidR="00325CF1" w:rsidRDefault="00325CF1" w:rsidP="00C438D4">
                    <w:pPr>
                      <w:spacing w:after="0" w:line="276" w:lineRule="auto"/>
                    </w:pPr>
                    <w:r>
                      <w:rPr>
                        <w:rFonts w:ascii="Calibri" w:eastAsia="Calibri" w:hAnsi="Calibri" w:cs="Calibri"/>
                      </w:rPr>
                      <w:t>Branche</w:t>
                    </w:r>
                  </w:p>
                </w:txbxContent>
              </v:textbox>
            </v:rect>
            <v:rect id="Rectangle 8749" o:spid="_x0000_s3308" style="position:absolute;left:53486;top:1645;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Fx8YA&#10;AADdAAAADwAAAGRycy9kb3ducmV2LnhtbESPT2vCQBTE70K/w/IK3nTTIpqkriJV0aN/Cra3R/Y1&#10;Cc2+DdnVRD+9Kwg9DjPzG2Y670wlLtS40rKCt2EEgjizuuRcwddxPYhBOI+ssbJMCq7kYD576U0x&#10;1bblPV0OPhcBwi5FBYX3dSqlywoy6Ia2Jg7er20M+iCbXOoG2wA3lXyPorE0WHJYKLCmz4Kyv8PZ&#10;KNjE9eJ7a29tXq1+NqfdKVkeE69U/7VbfIDw1Pn/8LO91QriySi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YFx8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Picture 8750" o:spid="_x0000_s3309" type="#_x0000_t75" style="position:absolute;left:18620;top:1384;width:10165;height:25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ZN9zDAAAA3QAAAA8AAABkcnMvZG93bnJldi54bWxET89rwjAUvgv7H8IbeNN006nrjCIDRfCk&#10;m6i3R/Nsis1L10Rb/3tzGHj8+H5P560txY1qXzhW8NZPQBBnThecK/j9WfYmIHxA1lg6JgV38jCf&#10;vXSmmGrX8JZuu5CLGMI+RQUmhCqV0meGLPq+q4gjd3a1xRBhnUtdYxPDbSnfk2QkLRYcGwxW9G0o&#10;u+yuVkGyqVZHPv9xczoML2tzWC4+B3uluq/t4gtEoDY8xf/utVYwGX/E/fFNfAJy9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pk33MMAAADdAAAADwAAAAAAAAAAAAAAAACf&#10;AgAAZHJzL2Rvd25yZXYueG1sUEsFBgAAAAAEAAQA9wAAAI8DAAAAAA==&#10;">
              <v:imagedata r:id="rId74" o:title=""/>
            </v:shape>
            <v:rect id="Rectangle 8751" o:spid="_x0000_s3310" style="position:absolute;left:19540;top:1645;width:946;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fHMYA&#10;AADdAAAADwAAAGRycy9kb3ducmV2LnhtbESPT2vCQBTE70K/w/IK3nRjwRqjq0hV9OifgvX2yL4m&#10;odm3Ibua1E/vCoLHYWZ+w0znrSnFlWpXWFYw6EcgiFOrC84UfB/XvRiE88gaS8uk4J8czGdvnSkm&#10;2ja8p+vBZyJA2CWoIPe+SqR0aU4GXd9WxMH7tbVBH2SdSV1jE+CmlB9R9CkNFhwWcqzoK6f073Ax&#10;CjZxtfjZ2luTlavz5rQ7jZfHsVeq+94uJiA8tf4Vfra3WkE8Gg7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mfHM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rPr>
                      <w:t>1</w:t>
                    </w:r>
                  </w:p>
                </w:txbxContent>
              </v:textbox>
            </v:rect>
            <v:rect id="Rectangle 8752" o:spid="_x0000_s3311" style="position:absolute;left:20257;top:1531;width:1581;height:11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Ba8YA&#10;AADdAAAADwAAAGRycy9kb3ducmV2LnhtbESPT2vCQBTE74V+h+UJvdWNQmuMriJtRY/+A/X2yD6T&#10;YPZtyK4m9dO7guBxmJnfMONpa0pxpdoVlhX0uhEI4tTqgjMFu+38MwbhPLLG0jIp+CcH08n72xgT&#10;bRte03XjMxEg7BJUkHtfJVK6NCeDrmsr4uCdbG3QB1lnUtfYBLgpZT+KvqXBgsNCjhX95JSeNxej&#10;YBFXs8PS3pqs/Dsu9qv98Hc79Ep9dNrZCISn1r/Cz/ZSK4gH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sBa8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sz w:val="14"/>
                      </w:rPr>
                      <w:t>Ère</w:t>
                    </w:r>
                  </w:p>
                </w:txbxContent>
              </v:textbox>
            </v:rect>
            <v:rect id="Rectangle 8753" o:spid="_x0000_s3312" style="position:absolute;left:21445;top:1645;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ek8McA&#10;AADdAAAADwAAAGRycy9kb3ducmV2LnhtbESPT2vCQBTE7wW/w/IEb3Wj0hqjq4i26LH+AfX2yD6T&#10;YPZtyG5N2k/vCoUeh5n5DTNbtKYUd6pdYVnBoB+BIE6tLjhTcDx8vsYgnEfWWFomBT/kYDHvvMww&#10;0bbhHd33PhMBwi5BBbn3VSKlS3My6Pq2Ig7e1dYGfZB1JnWNTYCbUg6j6F0aLDgs5FjRKqf0tv82&#10;CjZxtTxv7W+TlR+XzenrNFkfJl6pXrddTkF4av1/+K+91Qri8d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3pPDHAAAA3QAAAA8AAAAAAAAAAAAAAAAAmAIAAGRy&#10;cy9kb3ducmV2LnhtbFBLBQYAAAAABAAEAPUAAACMAwAAAAA=&#10;" filled="f" stroked="f">
              <v:textbox inset="0,0,0,0">
                <w:txbxContent>
                  <w:p w:rsidR="00325CF1" w:rsidRDefault="00325CF1" w:rsidP="00C438D4">
                    <w:pPr>
                      <w:spacing w:after="0" w:line="276" w:lineRule="auto"/>
                    </w:pPr>
                  </w:p>
                </w:txbxContent>
              </v:textbox>
            </v:rect>
            <v:rect id="Rectangle 8754" o:spid="_x0000_s3313" style="position:absolute;left:21766;top:1645;width:62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48hMcA&#10;AADdAAAADwAAAGRycy9kb3ducmV2LnhtbESPT2vCQBTE7wW/w/IEb3Wj2Bqjq4i26LH+AfX2yD6T&#10;YPZtyG5N2k/vCoUeh5n5DTNbtKYUd6pdYVnBoB+BIE6tLjhTcDx8vsYgnEfWWFomBT/kYDHvvMww&#10;0bbhHd33PhMBwi5BBbn3VSKlS3My6Pq2Ig7e1dYGfZB1JnWNTYCbUg6j6F0aLDgs5FjRKqf0tv82&#10;CjZxtTxv7W+TlR+XzenrNFkfJl6pXrddTkF4av1/+K+91Qri8d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ePIT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rPr>
                      <w:t>Branche</w:t>
                    </w:r>
                  </w:p>
                </w:txbxContent>
              </v:textbox>
            </v:rect>
            <v:rect id="Rectangle 8755" o:spid="_x0000_s3314" style="position:absolute;left:26444;top:1645;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KZH8YA&#10;AADdAAAADwAAAGRycy9kb3ducmV2LnhtbESPS4vCQBCE78L+h6GFvenEBdcYHUX2gR59gXprMm0S&#10;zPSEzKzJ+usdQfBYVNVX1HTemlJcqXaFZQWDfgSCOLW64EzBfvfbi0E4j6yxtEwK/snBfPbWmWKi&#10;bcMbum59JgKEXYIKcu+rREqX5mTQ9W1FHLyzrQ36IOtM6hqbADel/IiiT2mw4LCQY0VfOaWX7Z9R&#10;sIyrxXFlb01W/pyWh/Vh/L0be6Xeu+1iAsJT61/hZ3ulFcSj4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KZH8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Shape 8756" o:spid="_x0000_s3315" style="position:absolute;left:19119;top:1470;width:37453;height:8053;visibility:visible" coordsize="3745358,8053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4D68UA&#10;AADdAAAADwAAAGRycy9kb3ducmV2LnhtbESP3WoCMRSE7wXfIZxC7zSrRWu3RhFBEJSC27/bw+a4&#10;u3RzEpKo69sboeDlMDPfMPNlZ1pxJh8aywpGwwwEcWl1w5WCr8/NYAYiRGSNrWVScKUAy0W/N8dc&#10;2wsf6FzESiQIhxwV1DG6XMpQ1mQwDK0jTt7ReoMxSV9J7fGS4KaV4yybSoMNp4UaHa1rKv+Kk1Fw&#10;3Hzv9s5kO391Hz+j6vD78lawUs9P3eodRKQuPsL/7a1WMHudTOH+Jj0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3gPrxQAAAN0AAAAPAAAAAAAAAAAAAAAAAJgCAABkcnMv&#10;ZG93bnJldi54bWxQSwUGAAAAAAQABAD1AAAAigMAAAAA&#10;" adj="0,,0" path="m,496443c280035,372618,578866,278638,886206,217678,1984502,,3080258,225044,3745358,805307e" filled="f" strokeweight=".26467mm">
              <v:stroke joinstyle="round"/>
              <v:formulas/>
              <v:path arrowok="t" o:connecttype="segments" textboxrect="0,0,3745358,805307"/>
            </v:shape>
            <v:shape id="Picture 8757" o:spid="_x0000_s3316" type="#_x0000_t75" style="position:absolute;left:23314;top:6901;width:4572;height:25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e2L/FAAAA3QAAAA8AAABkcnMvZG93bnJldi54bWxEj0GLwjAUhO+C/yE8YW+aKrqt1SiyIOxJ&#10;0RXE26N5ttXmpTRZrf56IyzscZiZb5j5sjWVuFHjSssKhoMIBHFmdcm5gsPPup+AcB5ZY2WZFDzI&#10;wXLR7cwx1fbOO7rtfS4ChF2KCgrv61RKlxVk0A1sTRy8s20M+iCbXOoG7wFuKjmKok9psOSwUGBN&#10;XwVl1/2vUbDbPqJ8PN1cWJ+SzTHOTk/NE6U+eu1qBsJT6//Df+1vrSCJJzG834QnIBc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Hti/xQAAAN0AAAAPAAAAAAAAAAAAAAAA&#10;AJ8CAABkcnMvZG93bnJldi54bWxQSwUGAAAAAAQABAD3AAAAkQMAAAAA&#10;">
              <v:imagedata r:id="rId75" o:title=""/>
            </v:shape>
            <v:rect id="Rectangle 8758" o:spid="_x0000_s3317" style="position:absolute;left:24234;top:7162;width:784;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M2gcMA&#10;AADdAAAADwAAAGRycy9kb3ducmV2LnhtbERPy4rCMBTdD/gP4QruxlRBp1ajiA906aig7i7NtS02&#10;N6WJtjNfbxYDszyc92zRmlK8qHaFZQWDfgSCOLW64EzB+bT9jEE4j6yxtEwKfsjBYt75mGGibcPf&#10;9Dr6TIQQdgkqyL2vEildmpNB17cVceDutjboA6wzqWtsQrgp5TCKxtJgwaEhx4pWOaWP49Mo2MXV&#10;8rq3v01Wbm67y+EyWZ8mXqlet11OQXhq/b/4z73XCuKvUZgb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9M2gcMAAADdAAAADwAAAAAAAAAAAAAAAACYAgAAZHJzL2Rv&#10;d25yZXYueG1sUEsFBgAAAAAEAAQA9QAAAIgDAAAAAA==&#10;" filled="f" stroked="f">
              <v:textbox inset="0,0,0,0">
                <w:txbxContent>
                  <w:p w:rsidR="00325CF1" w:rsidRDefault="00325CF1" w:rsidP="00C438D4">
                    <w:pPr>
                      <w:spacing w:after="0" w:line="276" w:lineRule="auto"/>
                    </w:pPr>
                    <w:r>
                      <w:rPr>
                        <w:rFonts w:ascii="Calibri" w:eastAsia="Calibri" w:hAnsi="Calibri" w:cs="Calibri"/>
                      </w:rPr>
                      <w:t>L</w:t>
                    </w:r>
                  </w:p>
                </w:txbxContent>
              </v:textbox>
            </v:rect>
            <v:rect id="Rectangle 8759" o:spid="_x0000_s3318" style="position:absolute;left:24829;top:7673;width:596;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TGsYA&#10;AADdAAAADwAAAGRycy9kb3ducmV2LnhtbESPT2vCQBTE70K/w/IK3nTTgpqkriJV0aN/Cra3R/Y1&#10;Cc2+DdnVRD+9Kwg9DjPzG2Y670wlLtS40rKCt2EEgjizuuRcwddxPYhBOI+ssbJMCq7kYD576U0x&#10;1bblPV0OPhcBwi5FBYX3dSqlywoy6Ia2Jg7er20M+iCbXOoG2wA3lXyPorE0WHJYKLCmz4Kyv8PZ&#10;KNjE9eJ7a29tXq1+NqfdKVkeE69U/7VbfIDw1Pn/8LO91QriySi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J+TGs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sz w:val="14"/>
                      </w:rPr>
                      <w:t>1</w:t>
                    </w:r>
                  </w:p>
                </w:txbxContent>
              </v:textbox>
            </v:rect>
            <v:rect id="Rectangle 8760" o:spid="_x0000_s3319" style="position:absolute;left:25271;top:7162;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nwOsQA&#10;AADdAAAADwAAAGRycy9kb3ducmV2LnhtbERPPW/CMBDdK/EfrENia5x2gJDGiRAUwdhCJWA7xdck&#10;anyOYkMCv74eKnV8et9ZMZpW3Kh3jWUFL1EMgri0uuFKwddx+5yAcB5ZY2uZFNzJQZFPnjJMtR34&#10;k24HX4kQwi5FBbX3XSqlK2sy6CLbEQfu2/YGfYB9JXWPQwg3rXyN47k02HBoqLGjdU3lz+FqFOyS&#10;bnXe28dQte+X3enjtNwcl16p2XRcvYHwNPp/8Z97rxUki3nYH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J8DrEAAAA3QAAAA8AAAAAAAAAAAAAAAAAmAIAAGRycy9k&#10;b3ducmV2LnhtbFBLBQYAAAAABAAEAPUAAACJAwAAAAA=&#10;" filled="f" stroked="f">
              <v:textbox inset="0,0,0,0">
                <w:txbxContent>
                  <w:p w:rsidR="00325CF1" w:rsidRDefault="00325CF1" w:rsidP="00C438D4">
                    <w:pPr>
                      <w:spacing w:after="0" w:line="276" w:lineRule="auto"/>
                    </w:pPr>
                  </w:p>
                </w:txbxContent>
              </v:textbox>
            </v:rect>
            <v:shape id="Shape 8761" o:spid="_x0000_s3320" style="position:absolute;left:41487;top:2656;width:0;height:864;visibility:visible" coordsize="0,863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f+cQA&#10;AADdAAAADwAAAGRycy9kb3ducmV2LnhtbESPQYvCMBSE7wv+h/AWvG1TZdFSjbIKC54WbD14fDTP&#10;ttq8lCRq/fdmQfA4zMw3zHI9mE7cyPnWsoJJkoIgrqxuuVZwKH+/MhA+IGvsLJOCB3lYr0YfS8y1&#10;vfOebkWoRYSwz1FBE0KfS+mrhgz6xPbE0TtZZzBE6WqpHd4j3HRymqYzabDluNBgT9uGqktxNQq2&#10;l70dzm6TleUjLeby7+h39lup8efwswARaAjv8Ku90wqy+WwC/2/iE5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03/nEAAAA3QAAAA8AAAAAAAAAAAAAAAAAmAIAAGRycy9k&#10;b3ducmV2LnhtbFBLBQYAAAAABAAEAPUAAACJAwAAAAA=&#10;" adj="0,,0" path="m,l,86360e" filled="f" strokeweight=".14pt">
              <v:stroke joinstyle="round"/>
              <v:formulas/>
              <v:path arrowok="t" o:connecttype="segments" textboxrect="0,0,0,86360"/>
            </v:shape>
            <v:shape id="Shape 8762" o:spid="_x0000_s3321" style="position:absolute;left:31962;top:2656;width:0;height:864;visibility:visible" coordsize="0,863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ZBjsQA&#10;AADdAAAADwAAAGRycy9kb3ducmV2LnhtbESPQYvCMBSE7wv+h/AEb9t0ZdFSjbIKC54WbD14fDTP&#10;ttq8lCRq/fdmQfA4zMw3zHI9mE7cyPnWsoKvJAVBXFndcq3gUP5+ZiB8QNbYWSYFD/KwXo0+lphr&#10;e+c93YpQiwhhn6OCJoQ+l9JXDRn0ie2Jo3eyzmCI0tVSO7xHuOnkNE1n0mDLcaHBnrYNVZfiahRs&#10;L3s7nN0mK8tHWszl39Hv7LdSk/HwswARaAjv8Ku90wqy+WwK/2/iE5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mQY7EAAAA3QAAAA8AAAAAAAAAAAAAAAAAmAIAAGRycy9k&#10;b3ducmV2LnhtbFBLBQYAAAAABAAEAPUAAACJAwAAAAA=&#10;" adj="0,,0" path="m,l,86360e" filled="f" strokeweight=".14pt">
              <v:stroke joinstyle="round"/>
              <v:formulas/>
              <v:path arrowok="t" o:connecttype="segments" textboxrect="0,0,0,86360"/>
            </v:shape>
            <v:shape id="Picture 8763" o:spid="_x0000_s3322" type="#_x0000_t75" style="position:absolute;left:32595;top:515;width:9525;height:167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w547EAAAA3QAAAA8AAABkcnMvZG93bnJldi54bWxEj0FrwkAUhO9C/8PyhN7MxhZiiFlFaktL&#10;wYNRPD+yzySYfRuya5L++26h4HGYmW+YfDuZVgzUu8aygmUUgyAurW64UnA+fSxSEM4ja2wtk4If&#10;crDdPM1yzLQd+UhD4SsRIOwyVFB732VSurImgy6yHXHwrrY36IPsK6l7HAPctPIljhNpsOGwUGNH&#10;bzWVt+JuFOhv/Xk+YHq5y2H1Trwv9tQ1Sj3Pp90ahKfJP8L/7S+tIF0lr/D3JjwBuf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aw547EAAAA3QAAAA8AAAAAAAAAAAAAAAAA&#10;nwIAAGRycy9kb3ducmV2LnhtbFBLBQYAAAAABAAEAPcAAACQAwAAAAA=&#10;">
              <v:imagedata r:id="rId76" o:title=""/>
            </v:shape>
            <v:rect id="Rectangle 8764" o:spid="_x0000_s3323" style="position:absolute;left:33518;top:777;width:976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L2OccA&#10;AADdAAAADwAAAGRycy9kb3ducmV2LnhtbESPQWvCQBSE74X+h+UVvDWbSrExuorUFj1qLKTeHtln&#10;Esy+DdnVpP31XaHgcZiZb5j5cjCNuFLnassKXqIYBHFhdc2lgq/D53MCwnlkjY1lUvBDDpaLx4c5&#10;ptr2vKdr5ksRIOxSVFB536ZSuqIigy6yLXHwTrYz6IPsSqk77APcNHIcxxNpsOawUGFL7xUV5+xi&#10;FGySdvW9tb992XwcN/kun64PU6/U6GlYzUB4Gvw9/N/eagXJ2+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y9jnHAAAA3QAAAA8AAAAAAAAAAAAAAAAAmAIAAGRy&#10;cy9kb3ducmV2LnhtbFBLBQYAAAAABAAEAPUAAACMAwAAAAA=&#10;" filled="f" stroked="f">
              <v:textbox inset="0,0,0,0">
                <w:txbxContent>
                  <w:p w:rsidR="00325CF1" w:rsidRDefault="00325CF1" w:rsidP="00762F33">
                    <w:pPr>
                      <w:spacing w:after="0" w:line="276" w:lineRule="auto"/>
                      <w:ind w:left="-5954"/>
                    </w:pPr>
                    <w:r>
                      <w:rPr>
                        <w:rFonts w:ascii="Calibri" w:eastAsia="Calibri" w:hAnsi="Calibri" w:cs="Calibri"/>
                      </w:rPr>
                      <w:t>Arc de cercle</w:t>
                    </w:r>
                  </w:p>
                </w:txbxContent>
              </v:textbox>
            </v:rect>
            <v:rect id="Rectangle 8765" o:spid="_x0000_s3324" style="position:absolute;left:40849;top:777;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5ToscA&#10;AADdAAAADwAAAGRycy9kb3ducmV2LnhtbESPQWvCQBSE74X+h+UVvDWbCrUxuorUFj1qLKTeHtln&#10;Esy+DdnVpP31XaHgcZiZb5j5cjCNuFLnassKXqIYBHFhdc2lgq/D53MCwnlkjY1lUvBDDpaLx4c5&#10;ptr2vKdr5ksRIOxSVFB536ZSuqIigy6yLXHwTrYz6IPsSqk77APcNHIcxxNpsOawUGFL7xUV5+xi&#10;FGySdvW9tb992XwcN/kun64PU6/U6GlYzUB4Gvw9/N/eagXJ2+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U6LHAAAA3QAAAA8AAAAAAAAAAAAAAAAAmAIAAGRy&#10;cy9kb3ducmV2LnhtbFBLBQYAAAAABAAEAPUAAACMAwAAAAA=&#10;" filled="f" stroked="f">
              <v:textbox inset="0,0,0,0">
                <w:txbxContent>
                  <w:p w:rsidR="00325CF1" w:rsidRDefault="00325CF1" w:rsidP="00C438D4">
                    <w:pPr>
                      <w:spacing w:after="0" w:line="276" w:lineRule="auto"/>
                    </w:pPr>
                  </w:p>
                </w:txbxContent>
              </v:textbox>
            </v:rect>
            <w10:wrap type="none"/>
            <w10:anchorlock/>
          </v:group>
        </w:pict>
      </w:r>
    </w:p>
    <w:p w:rsidR="00762F33" w:rsidRPr="008D7949" w:rsidRDefault="00762F33" w:rsidP="00582A34">
      <w:pPr>
        <w:spacing w:after="145" w:line="246" w:lineRule="auto"/>
        <w:ind w:right="-15"/>
        <w:rPr>
          <w:rFonts w:asciiTheme="majorBidi" w:eastAsia="Segoe UI Symbol" w:hAnsiTheme="majorBidi" w:cstheme="majorBidi"/>
          <w:szCs w:val="24"/>
        </w:rPr>
      </w:pPr>
    </w:p>
    <w:p w:rsidR="00C438D4" w:rsidRPr="00762F33" w:rsidRDefault="00C438D4" w:rsidP="00762F33">
      <w:pPr>
        <w:spacing w:after="0" w:line="276" w:lineRule="auto"/>
        <w:ind w:right="-15"/>
        <w:rPr>
          <w:rFonts w:asciiTheme="majorBidi" w:hAnsiTheme="majorBidi" w:cstheme="majorBidi"/>
          <w:b/>
          <w:bCs/>
          <w:sz w:val="24"/>
          <w:szCs w:val="28"/>
          <w:u w:val="single"/>
        </w:rPr>
      </w:pPr>
      <w:r w:rsidRPr="00762F33">
        <w:rPr>
          <w:rFonts w:asciiTheme="majorBidi" w:hAnsiTheme="majorBidi" w:cstheme="majorBidi"/>
          <w:b/>
          <w:bCs/>
          <w:sz w:val="24"/>
          <w:szCs w:val="28"/>
          <w:u w:val="single"/>
        </w:rPr>
        <w:t>Clothoïde avec arc de cercle :</w:t>
      </w:r>
    </w:p>
    <w:p w:rsidR="00C438D4" w:rsidRPr="00762F33" w:rsidRDefault="00C438D4" w:rsidP="00762F33">
      <w:pPr>
        <w:spacing w:after="0" w:line="276" w:lineRule="auto"/>
        <w:ind w:left="110"/>
        <w:rPr>
          <w:rFonts w:asciiTheme="majorBidi" w:hAnsiTheme="majorBidi" w:cstheme="majorBidi"/>
          <w:sz w:val="16"/>
          <w:szCs w:val="18"/>
        </w:rPr>
      </w:pPr>
    </w:p>
    <w:p w:rsidR="00C438D4" w:rsidRPr="00762F33" w:rsidRDefault="00C438D4" w:rsidP="00762F33">
      <w:pPr>
        <w:spacing w:after="0" w:line="276" w:lineRule="auto"/>
        <w:ind w:left="120"/>
        <w:rPr>
          <w:rFonts w:asciiTheme="majorBidi" w:hAnsiTheme="majorBidi" w:cstheme="majorBidi"/>
          <w:sz w:val="24"/>
          <w:szCs w:val="28"/>
        </w:rPr>
      </w:pPr>
      <w:r w:rsidRPr="00762F33">
        <w:rPr>
          <w:rFonts w:asciiTheme="majorBidi" w:hAnsiTheme="majorBidi" w:cstheme="majorBidi"/>
          <w:b/>
          <w:sz w:val="24"/>
          <w:szCs w:val="28"/>
          <w:u w:val="single" w:color="000000"/>
        </w:rPr>
        <w:t>3</w:t>
      </w:r>
      <w:r w:rsidRPr="00762F33">
        <w:rPr>
          <w:rFonts w:asciiTheme="majorBidi" w:hAnsiTheme="majorBidi" w:cstheme="majorBidi"/>
          <w:b/>
          <w:sz w:val="24"/>
          <w:szCs w:val="28"/>
          <w:vertAlign w:val="superscript"/>
        </w:rPr>
        <w:t>ème</w:t>
      </w:r>
      <w:r w:rsidRPr="00762F33">
        <w:rPr>
          <w:rFonts w:asciiTheme="majorBidi" w:hAnsiTheme="majorBidi" w:cstheme="majorBidi"/>
          <w:b/>
          <w:sz w:val="24"/>
          <w:szCs w:val="28"/>
          <w:u w:val="single" w:color="000000"/>
        </w:rPr>
        <w:t xml:space="preserve"> cas</w:t>
      </w:r>
      <w:r w:rsidRPr="00762F33">
        <w:rPr>
          <w:rFonts w:asciiTheme="majorBidi" w:hAnsiTheme="majorBidi" w:cstheme="majorBidi"/>
          <w:b/>
          <w:sz w:val="24"/>
          <w:szCs w:val="28"/>
        </w:rPr>
        <w:t xml:space="preserve"> :   </w:t>
      </w:r>
      <w:r w:rsidRPr="00762F33">
        <w:rPr>
          <w:rFonts w:asciiTheme="majorBidi" w:hAnsiTheme="majorBidi" w:cstheme="majorBidi"/>
          <w:sz w:val="24"/>
          <w:szCs w:val="28"/>
        </w:rPr>
        <w:t>τ &gt;</w:t>
      </w:r>
      <w:r w:rsidRPr="00762F33">
        <w:rPr>
          <w:rFonts w:asciiTheme="majorBidi" w:eastAsia="Calibri" w:hAnsiTheme="majorBidi" w:cstheme="majorBidi"/>
          <w:noProof/>
          <w:position w:val="-15"/>
          <w:sz w:val="24"/>
          <w:szCs w:val="28"/>
          <w:lang w:eastAsia="fr-FR"/>
        </w:rPr>
        <w:drawing>
          <wp:inline distT="0" distB="0" distL="0" distR="0">
            <wp:extent cx="63500" cy="209550"/>
            <wp:effectExtent l="0" t="0" r="0" b="0"/>
            <wp:docPr id="23" name="Picture 789887"/>
            <wp:cNvGraphicFramePr/>
            <a:graphic xmlns:a="http://schemas.openxmlformats.org/drawingml/2006/main">
              <a:graphicData uri="http://schemas.openxmlformats.org/drawingml/2006/picture">
                <pic:pic xmlns:pic="http://schemas.openxmlformats.org/drawingml/2006/picture">
                  <pic:nvPicPr>
                    <pic:cNvPr id="789887" name="Picture 789887"/>
                    <pic:cNvPicPr/>
                  </pic:nvPicPr>
                  <pic:blipFill>
                    <a:blip r:embed="rId69" cstate="print"/>
                    <a:stretch>
                      <a:fillRect/>
                    </a:stretch>
                  </pic:blipFill>
                  <pic:spPr>
                    <a:xfrm>
                      <a:off x="0" y="0"/>
                      <a:ext cx="63500" cy="209550"/>
                    </a:xfrm>
                    <a:prstGeom prst="rect">
                      <a:avLst/>
                    </a:prstGeom>
                  </pic:spPr>
                </pic:pic>
              </a:graphicData>
            </a:graphic>
          </wp:inline>
        </w:drawing>
      </w:r>
      <w:r w:rsidRPr="00762F33">
        <w:rPr>
          <w:rFonts w:asciiTheme="majorBidi" w:hAnsiTheme="majorBidi" w:cstheme="majorBidi"/>
          <w:sz w:val="24"/>
          <w:szCs w:val="28"/>
        </w:rPr>
        <w:t>: la construction de la Clothoïde est impossible == chevauchement.</w:t>
      </w:r>
    </w:p>
    <w:p w:rsidR="00C438D4" w:rsidRPr="008D7949" w:rsidRDefault="00C438D4" w:rsidP="00762F33">
      <w:pPr>
        <w:spacing w:after="0" w:line="240" w:lineRule="auto"/>
        <w:ind w:left="110"/>
        <w:rPr>
          <w:rFonts w:asciiTheme="majorBidi" w:hAnsiTheme="majorBidi" w:cstheme="majorBidi"/>
          <w:szCs w:val="24"/>
        </w:rPr>
      </w:pPr>
    </w:p>
    <w:p w:rsidR="00C438D4" w:rsidRPr="008D7949" w:rsidRDefault="00C438D4" w:rsidP="00C438D4">
      <w:pPr>
        <w:spacing w:after="135" w:line="240" w:lineRule="auto"/>
        <w:ind w:left="110"/>
        <w:rPr>
          <w:rFonts w:asciiTheme="majorBidi" w:hAnsiTheme="majorBidi" w:cstheme="majorBidi"/>
          <w:szCs w:val="24"/>
        </w:rPr>
      </w:pPr>
      <w:r w:rsidRPr="008D7949">
        <w:rPr>
          <w:rFonts w:asciiTheme="majorBidi" w:hAnsiTheme="majorBidi" w:cstheme="majorBidi"/>
          <w:szCs w:val="24"/>
        </w:rPr>
        <w:lastRenderedPageBreak/>
        <w:tab/>
      </w:r>
      <w:r w:rsidR="006C124D" w:rsidRPr="006C124D">
        <w:rPr>
          <w:rFonts w:asciiTheme="majorBidi" w:eastAsia="Calibri" w:hAnsiTheme="majorBidi" w:cstheme="majorBidi"/>
          <w:noProof/>
          <w:szCs w:val="24"/>
        </w:rPr>
      </w:r>
      <w:r w:rsidR="006C124D" w:rsidRPr="006C124D">
        <w:rPr>
          <w:rFonts w:asciiTheme="majorBidi" w:eastAsia="Calibri" w:hAnsiTheme="majorBidi" w:cstheme="majorBidi"/>
          <w:noProof/>
          <w:szCs w:val="24"/>
        </w:rPr>
        <w:pict>
          <v:group id="Group 789897" o:spid="_x0000_s3271" style="width:286.1pt;height:117.25pt;mso-position-horizontal-relative:char;mso-position-vertical-relative:line" coordsize="36332,14892">
            <v:rect id="Rectangle 8722" o:spid="_x0000_s3272" style="position:absolute;left:5507;top:13205;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1yFsYA&#10;AADdAAAADwAAAGRycy9kb3ducmV2LnhtbESPQWvCQBSE7wX/w/KE3urGHNqYuoqoRY9qBNvbI/ua&#10;BLNvQ3Y1aX+9Kwgeh5n5hpnOe1OLK7WusqxgPIpAEOdWV1woOGZfbwkI55E11pZJwR85mM8GL1NM&#10;te14T9eDL0SAsEtRQel9k0rp8pIMupFtiIP3a1uDPsi2kLrFLsBNLeMoepcGKw4LJTa0LCk/Hy5G&#10;wSZpFt9b+98V9fpnc9qdJqts4pV6HfaLTxCeev8MP9pbrSD5iGO4vwlP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j1yFs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Picture 8766" o:spid="_x0000_s3273" type="#_x0000_t75" style="position:absolute;left:21366;top:960;width:14966;height:42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hVyDGAAAA3QAAAA8AAABkcnMvZG93bnJldi54bWxEj0FrwkAUhO+C/2F5Qi+iG1tIJbqKSEM9&#10;2ENV0OMj+0yC2bdhd9X477tCweMwM98w82VnGnEj52vLCibjBARxYXXNpYLDPh9NQfiArLGxTAoe&#10;5GG56PfmmGl751+67UIpIoR9hgqqENpMSl9UZNCPbUscvbN1BkOUrpTa4T3CTSPfkySVBmuOCxW2&#10;tK6ouOyuRsHH4zKsTy4vi+P1a9hsvzf54eek1NugW81ABOrCK/zf3mgF0880heeb+AT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SFXIMYAAADdAAAADwAAAAAAAAAAAAAA&#10;AACfAgAAZHJzL2Rvd25yZXYueG1sUEsFBgAAAAAEAAQA9wAAAJIDAAAAAA==&#10;">
              <v:imagedata r:id="rId77" o:title=""/>
            </v:shape>
            <v:rect id="Rectangle 8767" o:spid="_x0000_s3274" style="position:absolute;left:22289;top:1256;width:946;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oTscA&#10;AADdAAAADwAAAGRycy9kb3ducmV2LnhtbESPQWvCQBSE74L/YXmCN93Yg4nRNQRbMcdWC9bbI/ua&#10;hGbfhuzWpP313UKhx2FmvmF22WhacafeNZYVrJYRCOLS6oYrBa+X4yIB4TyyxtYyKfgiB9l+Otlh&#10;qu3AL3Q/+0oECLsUFdTed6mUrqzJoFvajjh477Y36IPsK6l7HALctPIhitbSYMNhocaODjWVH+dP&#10;o+CUdPlbYb+Hqn26na7P183jZeOVms/GfAvC0+j/w3/tQitI4nU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gaE7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rPr>
                      <w:t xml:space="preserve">2 </w:t>
                    </w:r>
                  </w:p>
                </w:txbxContent>
              </v:textbox>
            </v:rect>
            <v:rect id="Rectangle 8768" o:spid="_x0000_s3275" style="position:absolute;left:23006;top:1141;width:2105;height:11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8PMQA&#10;AADdAAAADwAAAGRycy9kb3ducmV2LnhtbERPPW/CMBDdK/EfrENia5x2gJDGiRAUwdhCJWA7xdck&#10;anyOYkMCv74eKnV8et9ZMZpW3Kh3jWUFL1EMgri0uuFKwddx+5yAcB5ZY2uZFNzJQZFPnjJMtR34&#10;k24HX4kQwi5FBbX3XSqlK2sy6CLbEQfu2/YGfYB9JXWPQwg3rXyN47k02HBoqLGjdU3lz+FqFOyS&#10;bnXe28dQte+X3enjtNwcl16p2XRcvYHwNPp/8Z97rxUki3m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DzEAAAA3QAAAA8AAAAAAAAAAAAAAAAAmAIAAGRycy9k&#10;b3ducmV2LnhtbFBLBQYAAAAABAAEAPUAAACJAwAAAAA=&#10;" filled="f" stroked="f">
              <v:textbox inset="0,0,0,0">
                <w:txbxContent>
                  <w:p w:rsidR="00325CF1" w:rsidRDefault="00325CF1" w:rsidP="00C438D4">
                    <w:pPr>
                      <w:spacing w:after="0" w:line="276" w:lineRule="auto"/>
                    </w:pPr>
                    <w:r>
                      <w:rPr>
                        <w:rFonts w:ascii="Calibri" w:eastAsia="Calibri" w:hAnsi="Calibri" w:cs="Calibri"/>
                        <w:sz w:val="14"/>
                      </w:rPr>
                      <w:t>Éme</w:t>
                    </w:r>
                  </w:p>
                </w:txbxContent>
              </v:textbox>
            </v:rect>
            <v:rect id="Rectangle 8769" o:spid="_x0000_s3276" style="position:absolute;left:24591;top:1256;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NZp8UA&#10;AADdAAAADwAAAGRycy9kb3ducmV2LnhtbESPQWvCQBSE70L/w/IK3nRTDzaJriKtokergnp7ZJ9J&#10;aPZtyK4m9te7BcHjMDPfMNN5Zypxo8aVlhV8DCMQxJnVJecKDvvVIAbhPLLGyjIpuJOD+eytN8VU&#10;25Z/6LbzuQgQdikqKLyvUyldVpBBN7Q1cfAutjHog2xyqRtsA9xUchRFY2mw5LBQYE1fBWW/u6tR&#10;sI7rxWlj/9q8Wp7Xx+0x+d4nXqn+e7eYgPDU+Vf42d5oBfHnOIH/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81mnxQAAAN0AAAAPAAAAAAAAAAAAAAAAAJgCAABkcnMv&#10;ZG93bnJldi54bWxQSwUGAAAAAAQABAD1AAAAigMAAAAA&#10;" filled="f" stroked="f">
              <v:textbox inset="0,0,0,0">
                <w:txbxContent>
                  <w:p w:rsidR="00325CF1" w:rsidRDefault="00325CF1" w:rsidP="00C438D4">
                    <w:pPr>
                      <w:spacing w:after="0" w:line="276" w:lineRule="auto"/>
                    </w:pPr>
                  </w:p>
                </w:txbxContent>
              </v:textbox>
            </v:rect>
            <v:rect id="Rectangle 8770" o:spid="_x0000_s3277" style="position:absolute;left:24911;top:1256;width:62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m58QA&#10;AADdAAAADwAAAGRycy9kb3ducmV2LnhtbERPPW/CMBDdkfofrKvUDZx2aEKKQREUwVgCEu12iq9J&#10;1PgcxSYJ/Pp6QGJ8et+L1Wga0VPnassKXmcRCOLC6ppLBafjdpqAcB5ZY2OZFFzJwWr5NFlgqu3A&#10;B+pzX4oQwi5FBZX3bSqlKyoy6Ga2JQ7cr+0M+gC7UuoOhxBuGvkWRe/SYM2hocKW1hUVf/nFKNgl&#10;bfa9t7ehbD5/duev83xznHulXp7H7AOEp9E/xHf3XitI4jjsD2/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QZufEAAAA3QAAAA8AAAAAAAAAAAAAAAAAmAIAAGRycy9k&#10;b3ducmV2LnhtbFBLBQYAAAAABAAEAPUAAACJAwAAAAA=&#10;" filled="f" stroked="f">
              <v:textbox inset="0,0,0,0">
                <w:txbxContent>
                  <w:p w:rsidR="00325CF1" w:rsidRDefault="00325CF1" w:rsidP="00C438D4">
                    <w:pPr>
                      <w:spacing w:after="0" w:line="276" w:lineRule="auto"/>
                    </w:pPr>
                    <w:r>
                      <w:rPr>
                        <w:rFonts w:ascii="Calibri" w:eastAsia="Calibri" w:hAnsi="Calibri" w:cs="Calibri"/>
                      </w:rPr>
                      <w:t>Branche</w:t>
                    </w:r>
                  </w:p>
                </w:txbxContent>
              </v:textbox>
            </v:rect>
            <v:rect id="Rectangle 8771" o:spid="_x0000_s3278" style="position:absolute;left:29593;top:1256;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DfMYA&#10;AADdAAAADwAAAGRycy9kb3ducmV2LnhtbESPT4vCMBTE74LfITzBm6Z60FqNIv5Bj7sqqLdH82yL&#10;zUtpou3up98sLOxxmJnfMItVa0rxptoVlhWMhhEI4tTqgjMFl/N+EINwHlljaZkUfJGD1bLbWWCi&#10;bcOf9D75TAQIuwQV5N5XiZQuzcmgG9qKOHgPWxv0QdaZ1DU2AW5KOY6iiTRYcFjIsaJNTunz9DIK&#10;DnG1vh3td5OVu/vh+nGdbc8zr1S/167nIDy1/j/81z5qBfF0OoLfN+EJ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VzDfM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Picture 8772" o:spid="_x0000_s3279" type="#_x0000_t75" style="position:absolute;width:14798;height:42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NU/DDAAAA3QAAAA8AAABkcnMvZG93bnJldi54bWxEj9GKwjAURN8X9h/CFXxbUwW1dI2y7KJY&#10;fFL3Ay7NtQnb3JQmW+vfG0HwcZiZM8xqM7hG9NQF61nBdJKBIK68tlwr+D1vP3IQISJrbDyTghsF&#10;2Kzf31ZYaH/lI/WnWIsE4VCgAhNjW0gZKkMOw8S3xMm7+M5hTLKrpe7wmuCukbMsW0iHltOCwZa+&#10;DVV/p3+n4My7+aW0h7685dvS/sRja3uj1Hg0fH2CiDTEV/jZ3msF+XI5g8eb9ATk+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s1T8MMAAADdAAAADwAAAAAAAAAAAAAAAACf&#10;AgAAZHJzL2Rvd25yZXYueG1sUEsFBgAAAAAEAAQA9wAAAI8DAAAAAA==&#10;">
              <v:imagedata r:id="rId78" o:title=""/>
            </v:shape>
            <v:rect id="Rectangle 8773" o:spid="_x0000_s3280" style="position:absolute;left:920;top:280;width:946;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4kMcA&#10;AADdAAAADwAAAGRycy9kb3ducmV2LnhtbESPW2vCQBSE34X+h+UU+mY2baH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7C+JD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rPr>
                      <w:t>1</w:t>
                    </w:r>
                  </w:p>
                </w:txbxContent>
              </v:textbox>
            </v:rect>
            <v:rect id="Rectangle 8774" o:spid="_x0000_s3281" style="position:absolute;left:1637;top:166;width:1581;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tg5McA&#10;AADdAAAADwAAAGRycy9kb3ducmV2LnhtbESPW2vCQBSE34X+h+UU+mY2LaX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rYOT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sz w:val="14"/>
                      </w:rPr>
                      <w:t>Ère</w:t>
                    </w:r>
                  </w:p>
                </w:txbxContent>
              </v:textbox>
            </v:rect>
            <v:rect id="Rectangle 8775" o:spid="_x0000_s3282" style="position:absolute;left:2825;top:280;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fFf8cA&#10;AADdAAAADwAAAGRycy9kb3ducmV2LnhtbESPW2vCQBSE34X+h+UU+mY2LbT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nxX/HAAAA3QAAAA8AAAAAAAAAAAAAAAAAmAIAAGRy&#10;cy9kb3ducmV2LnhtbFBLBQYAAAAABAAEAPUAAACMAwAAAAA=&#10;" filled="f" stroked="f">
              <v:textbox inset="0,0,0,0">
                <w:txbxContent>
                  <w:p w:rsidR="00325CF1" w:rsidRDefault="00325CF1" w:rsidP="00C438D4">
                    <w:pPr>
                      <w:spacing w:after="0" w:line="276" w:lineRule="auto"/>
                    </w:pPr>
                  </w:p>
                </w:txbxContent>
              </v:textbox>
            </v:rect>
            <v:rect id="Rectangle 8776" o:spid="_x0000_s3283" style="position:absolute;left:3145;top:280;width:6605;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bCMcA&#10;AADdAAAADwAAAGRycy9kb3ducmV2LnhtbESPQWvCQBSE74L/YXmCN93Yg4nRNQRbMcdWC9bbI/ua&#10;hGbfhuzWpP313UKhx2FmvmF22WhacafeNZYVrJYRCOLS6oYrBa+X4yIB4TyyxtYyKfgiB9l+Otlh&#10;qu3AL3Q/+0oECLsUFdTed6mUrqzJoFvajjh477Y36IPsK6l7HALctPIhitbSYMNhocaODjWVH+dP&#10;o+CUdPlbYb+Hqn26na7P183jZeOVms/GfAvC0+j/w3/tQitI4ngN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1Wwj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rPr>
                      <w:t>Branche</w:t>
                    </w:r>
                  </w:p>
                </w:txbxContent>
              </v:textbox>
            </v:rect>
            <v:rect id="Rectangle 8777" o:spid="_x0000_s3284" style="position:absolute;left:8098;top:280;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n+k8YA&#10;AADdAAAADwAAAGRycy9kb3ducmV2LnhtbESPT2vCQBTE74LfYXmCN93owcTUVcQ/6LFVwfb2yL4m&#10;wezbkF1N2k/fLQgeh5n5DbNYdaYSD2pcaVnBZByBIM6sLjlXcDnvRwkI55E1VpZJwQ85WC37vQWm&#10;2rb8QY+Tz0WAsEtRQeF9nUrpsoIMurGtiYP3bRuDPsgml7rBNsBNJadRNJMGSw4LBda0KSi7ne5G&#10;wSGp159H+9vm1e7rcH2/zrfnuVdqOOjWbyA8df4VfraPWkESxzH8vw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fn+k8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Shape 8778" o:spid="_x0000_s3285" style="position:absolute;left:12376;top:4648;width:20467;height:8030;visibility:visible" coordsize="2046732,8030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aLcQA&#10;AADdAAAADwAAAGRycy9kb3ducmV2LnhtbERPy4rCMBTdC/5DuMLsNNVBKx2jiCAziiBT57G909xp&#10;i81NaaJWv94sBJeH854tWlOJMzWutKxgOIhAEGdWl5wr+Dqs+1MQziNrrCyTgis5WMy7nRkm2l74&#10;k86pz0UIYZeggsL7OpHSZQUZdANbEwfu3zYGfYBNLnWDlxBuKjmKook0WHJoKLCmVUHZMT0ZBZvX&#10;93X8U//+bfe7FY2//WFfuZtSL712+QbCU+uf4of7QyuYxnGYG96EJ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mi3EAAAA3QAAAA8AAAAAAAAAAAAAAAAAmAIAAGRycy9k&#10;b3ducmV2LnhtbFBLBQYAAAAABAAEAPUAAACJAwAAAAA=&#10;" adj="0,,0" path="m2046732,c1168273,,369697,313309,,803021e" filled="f" strokeweight=".72pt">
              <v:stroke joinstyle="round"/>
              <v:formulas/>
              <v:path arrowok="t" o:connecttype="segments" textboxrect="0,0,2046732,803021"/>
            </v:shape>
            <v:shape id="Shape 8779" o:spid="_x0000_s3286" style="position:absolute;left:1690;top:4648;width:20467;height:8030;visibility:visible" coordsize="2046732,8030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tscA&#10;AADdAAAADwAAAGRycy9kb3ducmV2LnhtbESPQWvCQBSE74X+h+UJ3upGpY1GVxFBbIsgVVuvz+wz&#10;Cc2+DdlVU3+9Kwg9DjPzDTOeNqYUZ6pdYVlBtxOBIE6tLjhTsNsuXgYgnEfWWFomBX/kYDp5fhpj&#10;ou2Fv+i88ZkIEHYJKsi9rxIpXZqTQdexFXHwjrY26IOsM6lrvAS4KWUvit6kwYLDQo4VzXNKfzcn&#10;o+Cjv1zEP9X+8Llezen122/Xpbsq1W41sxEIT43/Dz/a71rBII6HcH8TnoC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zP7bHAAAA3QAAAA8AAAAAAAAAAAAAAAAAmAIAAGRy&#10;cy9kb3ducmV2LnhtbFBLBQYAAAAABAAEAPUAAACMAwAAAAA=&#10;" adj="0,,0" path="m,c878459,,1677035,313309,2046732,803021e" filled="f" strokeweight=".72pt">
              <v:stroke joinstyle="round"/>
              <v:formulas/>
              <v:path arrowok="t" o:connecttype="segments" textboxrect="0,0,2046732,803021"/>
            </v:shape>
            <v:shape id="Picture 8780" o:spid="_x0000_s3287" type="#_x0000_t75" style="position:absolute;left:3032;top:7757;width:7575;height:41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Y/T7DAAAA3QAAAA8AAABkcnMvZG93bnJldi54bWxET1trwjAUfh/sP4Qj+CKaepkrXVMZguDr&#10;nBvb21lz1hSbk5JErf/ePAz2+PHdy81gO3EhH1rHCuazDARx7XTLjYLj+26agwgRWWPnmBTcKMCm&#10;enwosdDuym90OcRGpBAOBSowMfaFlKE2ZDHMXE+cuF/nLcYEfSO1x2sKt51cZNlaWmw5NRjsaWuo&#10;Ph3OVkG3GozdPn0uvf/5+ph8z90xWKfUeDS8voCINMR/8Z97rxXkz3nan96kJyCrO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dj9PsMAAADdAAAADwAAAAAAAAAAAAAAAACf&#10;AgAAZHJzL2Rvd25yZXYueG1sUEsFBgAAAAAEAAQA9wAAAI8DAAAAAA==&#10;">
              <v:imagedata r:id="rId79" o:title=""/>
            </v:shape>
            <v:rect id="Rectangle 8781" o:spid="_x0000_s3288" style="position:absolute;left:3953;top:8117;width:996;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mzW8UA&#10;AADdAAAADwAAAGRycy9kb3ducmV2LnhtbESPQYvCMBSE74L/ITxhb5q6B7dWo4ir6NFVQb09mmdb&#10;bF5KE213f71ZEDwOM/MNM523phQPql1hWcFwEIEgTq0uOFNwPKz7MQjnkTWWlknBLzmYz7qdKSba&#10;NvxDj73PRICwS1BB7n2VSOnSnAy6ga2Ig3e1tUEfZJ1JXWMT4KaUn1E0kgYLDgs5VrTMKb3t70bB&#10;Jq4W5639a7Jyddmcdqfx92HslfrotYsJCE+tf4df7a1WEH/FQ/h/E5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ibNbxQAAAN0AAAAPAAAAAAAAAAAAAAAAAJgCAABkcnMv&#10;ZG93bnJldi54bWxQSwUGAAAAAAQABAD1AAAAigMAAAAA&#10;" filled="f" stroked="f">
              <v:textbox inset="0,0,0,0">
                <w:txbxContent>
                  <w:p w:rsidR="00325CF1" w:rsidRDefault="00325CF1" w:rsidP="00C438D4">
                    <w:pPr>
                      <w:spacing w:after="0" w:line="276" w:lineRule="auto"/>
                    </w:pPr>
                    <w:r>
                      <w:rPr>
                        <w:rFonts w:ascii="Calibri" w:eastAsia="Calibri" w:hAnsi="Calibri" w:cs="Calibri"/>
                        <w:sz w:val="28"/>
                      </w:rPr>
                      <w:t>L</w:t>
                    </w:r>
                  </w:p>
                </w:txbxContent>
              </v:textbox>
            </v:rect>
            <v:rect id="Rectangle 8782" o:spid="_x0000_s3289" style="position:absolute;left:4700;top:8719;width:771;height:1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stLMUA&#10;AADdAAAADwAAAGRycy9kb3ducmV2LnhtbESPQYvCMBSE74L/ITxhb5rqQWs1iuiKHndVUG+P5tkW&#10;m5fSZG3XX79ZEDwOM/MNM1+2phQPql1hWcFwEIEgTq0uOFNwOm77MQjnkTWWlknBLzlYLrqdOSba&#10;NvxNj4PPRICwS1BB7n2VSOnSnAy6ga2Ig3eztUEfZJ1JXWMT4KaUoygaS4MFh4UcK1rnlN4PP0bB&#10;Lq5Wl719Nln5ed2dv87TzXHqlfrotasZCE+tf4df7b1WEE/iEfy/C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Wy0sxQAAAN0AAAAPAAAAAAAAAAAAAAAAAJgCAABkcnMv&#10;ZG93bnJldi54bWxQSwUGAAAAAAQABAD1AAAAigMAAAAA&#10;" filled="f" stroked="f">
              <v:textbox inset="0,0,0,0">
                <w:txbxContent>
                  <w:p w:rsidR="00325CF1" w:rsidRDefault="00325CF1" w:rsidP="00C438D4">
                    <w:pPr>
                      <w:spacing w:after="0" w:line="276" w:lineRule="auto"/>
                    </w:pPr>
                    <w:r>
                      <w:rPr>
                        <w:rFonts w:ascii="Calibri" w:eastAsia="Calibri" w:hAnsi="Calibri" w:cs="Calibri"/>
                        <w:sz w:val="18"/>
                      </w:rPr>
                      <w:t>1</w:t>
                    </w:r>
                  </w:p>
                </w:txbxContent>
              </v:textbox>
            </v:rect>
            <v:rect id="Rectangle 8783" o:spid="_x0000_s3290" style="position:absolute;left:5279;top:840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eIt8YA&#10;AADdAAAADwAAAGRycy9kb3ducmV2LnhtbESPQWvCQBSE74L/YXlCb7qpBY3RVcS26FFjwfb2yD6T&#10;0OzbkN2a6K93BaHHYWa+YRarzlTiQo0rLSt4HUUgiDOrS84VfB0/hzEI55E1VpZJwZUcrJb93gIT&#10;bVs+0CX1uQgQdgkqKLyvEyldVpBBN7I1cfDOtjHog2xyqRtsA9xUchxFE2mw5LBQYE2bgrLf9M8o&#10;2Mb1+ntnb21effxsT/vT7P0480q9DLr1HISnzv+Hn+2dVhBP4zd4vA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eIt8YAAADdAAAADwAAAAAAAAAAAAAAAACYAgAAZHJz&#10;L2Rvd25yZXYueG1sUEsFBgAAAAAEAAQA9QAAAIsDAAAAAA==&#10;" filled="f" stroked="f">
              <v:textbox inset="0,0,0,0">
                <w:txbxContent>
                  <w:p w:rsidR="00325CF1" w:rsidRDefault="00325CF1" w:rsidP="00C438D4">
                    <w:pPr>
                      <w:spacing w:after="0" w:line="276" w:lineRule="auto"/>
                    </w:pPr>
                  </w:p>
                </w:txbxContent>
              </v:textbox>
            </v:rect>
            <v:shape id="Picture 8784" o:spid="_x0000_s3291" type="#_x0000_t75" style="position:absolute;left:24216;top:7757;width:7574;height:41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7j+z3EAAAA3QAAAA8AAABkcnMvZG93bnJldi54bWxEj0FrAjEUhO+C/yE8oZdSs7a2XVajiCD0&#10;Wquit9fNc7O4eVmSqOu/N4WCx2FmvmGm88424kI+1I4VjIYZCOLS6ZorBZuf1UsOIkRkjY1jUnCj&#10;APNZvzfFQrsrf9NlHSuRIBwKVGBibAspQ2nIYhi6ljh5R+ctxiR9JbXHa4LbRr5m2Ye0WHNaMNjS&#10;0lB5Wp+tgmbcGbt83715/7vfPh9GbhOsU+pp0C0mICJ18RH+b39pBflnPoa/N+kJyN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7j+z3EAAAA3QAAAA8AAAAAAAAAAAAAAAAA&#10;nwIAAGRycy9kb3ducmV2LnhtbFBLBQYAAAAABAAEAPcAAACQAwAAAAA=&#10;">
              <v:imagedata r:id="rId79" o:title=""/>
            </v:shape>
            <v:rect id="Rectangle 8785" o:spid="_x0000_s3292" style="position:absolute;left:25139;top:8117;width:996;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K1WMYA&#10;AADdAAAADwAAAGRycy9kb3ducmV2LnhtbESPQWvCQBSE74L/YXlCb7qpUI3RVcS26FFjwfb2yD6T&#10;0OzbkN2a6K93BaHHYWa+YRarzlTiQo0rLSt4HUUgiDOrS84VfB0/hzEI55E1VpZJwZUcrJb93gIT&#10;bVs+0CX1uQgQdgkqKLyvEyldVpBBN7I1cfDOtjHog2xyqRtsA9xUchxFE2mw5LBQYE2bgrLf9M8o&#10;2Mb1+ntnb21effxsT/vT7P0480q9DLr1HISnzv+Hn+2dVhBP4zd4vA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K1WMYAAADdAAAADwAAAAAAAAAAAAAAAACYAgAAZHJz&#10;L2Rvd25yZXYueG1sUEsFBgAAAAAEAAQA9QAAAIsDAAAAAA==&#10;" filled="f" stroked="f">
              <v:textbox inset="0,0,0,0">
                <w:txbxContent>
                  <w:p w:rsidR="00325CF1" w:rsidRDefault="00325CF1" w:rsidP="00C438D4">
                    <w:pPr>
                      <w:spacing w:after="0" w:line="276" w:lineRule="auto"/>
                    </w:pPr>
                    <w:r>
                      <w:rPr>
                        <w:rFonts w:ascii="Calibri" w:eastAsia="Calibri" w:hAnsi="Calibri" w:cs="Calibri"/>
                        <w:sz w:val="28"/>
                      </w:rPr>
                      <w:t>L</w:t>
                    </w:r>
                  </w:p>
                </w:txbxContent>
              </v:textbox>
            </v:rect>
            <v:rect id="Rectangle 8786" o:spid="_x0000_s3293" style="position:absolute;left:25886;top:8719;width:771;height:1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ArL8cA&#10;AADdAAAADwAAAGRycy9kb3ducmV2LnhtbESPQWvCQBSE7wX/w/KE3uqmPcQYXSVoSzy2KtjeHtln&#10;Epp9G7LbJPXXdwuCx2FmvmFWm9E0oqfO1ZYVPM8iEMSF1TWXCk7Ht6cEhPPIGhvLpOCXHGzWk4cV&#10;ptoO/EH9wZciQNilqKDyvk2ldEVFBt3MtsTBu9jOoA+yK6XucAhw08iXKIqlwZrDQoUtbSsqvg8/&#10;RkGetNnn3l6Hsnn9ys/v58XuuPBKPU7HbAnC0+jv4Vt7rxUk8ySG/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gKy/HAAAA3QAAAA8AAAAAAAAAAAAAAAAAmAIAAGRy&#10;cy9kb3ducmV2LnhtbFBLBQYAAAAABAAEAPUAAACMAwAAAAA=&#10;" filled="f" stroked="f">
              <v:textbox inset="0,0,0,0">
                <w:txbxContent>
                  <w:p w:rsidR="00325CF1" w:rsidRDefault="00325CF1" w:rsidP="00C438D4">
                    <w:pPr>
                      <w:spacing w:after="0" w:line="276" w:lineRule="auto"/>
                    </w:pPr>
                    <w:r>
                      <w:rPr>
                        <w:rFonts w:ascii="Calibri" w:eastAsia="Calibri" w:hAnsi="Calibri" w:cs="Calibri"/>
                        <w:sz w:val="18"/>
                      </w:rPr>
                      <w:t>2</w:t>
                    </w:r>
                  </w:p>
                </w:txbxContent>
              </v:textbox>
            </v:rect>
            <v:rect id="Rectangle 8787" o:spid="_x0000_s3294" style="position:absolute;left:26465;top:840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yOtMUA&#10;AADdAAAADwAAAGRycy9kb3ducmV2LnhtbESPQYvCMBSE7wv+h/AEb2vqHrRWo4iu6HFXBfX2aJ5t&#10;sXkpTbTVX79ZEDwOM/MNM523phR3ql1hWcGgH4EgTq0uOFNw2K8/YxDOI2ssLZOCBzmYzzofU0y0&#10;bfiX7jufiQBhl6CC3PsqkdKlORl0fVsRB+9ia4M+yDqTusYmwE0pv6JoKA0WHBZyrGiZU3rd3YyC&#10;TVwtTlv7bLLy+7w5/hzHq/3YK9XrtosJCE+tf4df7a1WEI/iEfy/CU9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LI60xQAAAN0AAAAPAAAAAAAAAAAAAAAAAJgCAABkcnMv&#10;ZG93bnJldi54bWxQSwUGAAAAAAQABAD1AAAAigMAAAAA&#10;" filled="f" stroked="f">
              <v:textbox inset="0,0,0,0">
                <w:txbxContent>
                  <w:p w:rsidR="00325CF1" w:rsidRDefault="00325CF1" w:rsidP="00C438D4">
                    <w:pPr>
                      <w:spacing w:after="0" w:line="276" w:lineRule="auto"/>
                    </w:pPr>
                  </w:p>
                </w:txbxContent>
              </v:textbox>
            </v:rect>
            <w10:wrap type="none"/>
            <w10:anchorlock/>
          </v:group>
        </w:pict>
      </w:r>
    </w:p>
    <w:p w:rsidR="00C438D4" w:rsidRPr="008D7949" w:rsidRDefault="00C438D4" w:rsidP="00C438D4">
      <w:pPr>
        <w:spacing w:after="188" w:line="240" w:lineRule="auto"/>
        <w:ind w:left="110"/>
        <w:rPr>
          <w:rFonts w:asciiTheme="majorBidi" w:hAnsiTheme="majorBidi" w:cstheme="majorBidi"/>
          <w:szCs w:val="24"/>
        </w:rPr>
      </w:pPr>
    </w:p>
    <w:p w:rsidR="00C438D4" w:rsidRPr="00762F33" w:rsidRDefault="00C438D4" w:rsidP="00762F33">
      <w:pPr>
        <w:spacing w:after="0" w:line="276" w:lineRule="auto"/>
        <w:ind w:right="-15"/>
        <w:rPr>
          <w:rFonts w:asciiTheme="majorBidi" w:hAnsiTheme="majorBidi" w:cstheme="majorBidi"/>
          <w:sz w:val="24"/>
          <w:szCs w:val="28"/>
        </w:rPr>
      </w:pPr>
      <w:r w:rsidRPr="008D7949">
        <w:rPr>
          <w:rFonts w:asciiTheme="majorBidi" w:hAnsiTheme="majorBidi" w:cstheme="majorBidi"/>
          <w:b/>
          <w:szCs w:val="24"/>
        </w:rPr>
        <w:t xml:space="preserve"> </w:t>
      </w:r>
      <w:r w:rsidRPr="00762F33">
        <w:rPr>
          <w:rFonts w:asciiTheme="majorBidi" w:hAnsiTheme="majorBidi" w:cstheme="majorBidi"/>
          <w:b/>
          <w:sz w:val="24"/>
          <w:szCs w:val="28"/>
        </w:rPr>
        <w:t>Clothilde impossible.</w:t>
      </w:r>
    </w:p>
    <w:p w:rsidR="00C438D4" w:rsidRPr="00762F33" w:rsidRDefault="00C438D4" w:rsidP="00762F33">
      <w:pPr>
        <w:spacing w:after="0" w:line="276" w:lineRule="auto"/>
        <w:ind w:left="110"/>
        <w:rPr>
          <w:rFonts w:asciiTheme="majorBidi" w:hAnsiTheme="majorBidi" w:cstheme="majorBidi"/>
          <w:sz w:val="10"/>
          <w:szCs w:val="12"/>
        </w:rPr>
      </w:pPr>
    </w:p>
    <w:p w:rsidR="00C438D4" w:rsidRPr="00762F33" w:rsidRDefault="00C438D4" w:rsidP="00762F33">
      <w:pPr>
        <w:spacing w:after="0" w:line="276" w:lineRule="auto"/>
        <w:ind w:right="226" w:firstLine="284"/>
        <w:rPr>
          <w:rFonts w:asciiTheme="majorBidi" w:hAnsiTheme="majorBidi" w:cstheme="majorBidi"/>
          <w:sz w:val="24"/>
          <w:szCs w:val="28"/>
        </w:rPr>
      </w:pPr>
      <w:r w:rsidRPr="00762F33">
        <w:rPr>
          <w:rFonts w:asciiTheme="majorBidi" w:hAnsiTheme="majorBidi" w:cstheme="majorBidi"/>
          <w:sz w:val="24"/>
          <w:szCs w:val="28"/>
        </w:rPr>
        <w:t xml:space="preserve">Pour résoudre le problème, il faut jouer avec les 2 inconnues L et R et comme L est limitée par les 3 conditions précédentes (condition d’optique, de gauchissement et de confort dynamique). </w:t>
      </w:r>
    </w:p>
    <w:p w:rsidR="00A72E0F" w:rsidRDefault="00C438D4" w:rsidP="00A72E0F">
      <w:pPr>
        <w:tabs>
          <w:tab w:val="left" w:pos="5400"/>
        </w:tabs>
        <w:spacing w:after="0" w:line="276" w:lineRule="auto"/>
        <w:rPr>
          <w:rFonts w:asciiTheme="majorBidi" w:hAnsiTheme="majorBidi" w:cstheme="majorBidi"/>
          <w:szCs w:val="24"/>
        </w:rPr>
      </w:pPr>
      <w:r w:rsidRPr="008D7949">
        <w:rPr>
          <w:rFonts w:asciiTheme="majorBidi" w:hAnsiTheme="majorBidi" w:cstheme="majorBidi"/>
          <w:szCs w:val="24"/>
        </w:rPr>
        <w:t>La seule solution est d’augmenter le rayon R</w:t>
      </w:r>
    </w:p>
    <w:p w:rsidR="00A72E0F" w:rsidRDefault="00A72E0F" w:rsidP="00A72E0F">
      <w:pPr>
        <w:tabs>
          <w:tab w:val="left" w:pos="5400"/>
        </w:tabs>
        <w:spacing w:after="0" w:line="276" w:lineRule="auto"/>
        <w:rPr>
          <w:rFonts w:asciiTheme="majorBidi" w:hAnsiTheme="majorBidi" w:cstheme="majorBidi"/>
          <w:szCs w:val="24"/>
        </w:rPr>
        <w:sectPr w:rsidR="00A72E0F" w:rsidSect="009B30A3">
          <w:headerReference w:type="default" r:id="rId80"/>
          <w:footerReference w:type="default" r:id="rId81"/>
          <w:pgSz w:w="11906" w:h="16838"/>
          <w:pgMar w:top="1440" w:right="1800" w:bottom="1440" w:left="1800" w:header="708" w:footer="708" w:gutter="0"/>
          <w:pgNumType w:start="44"/>
          <w:cols w:space="708"/>
          <w:docGrid w:linePitch="360"/>
        </w:sect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A72E0F" w:rsidP="00A72E0F">
      <w:pPr>
        <w:tabs>
          <w:tab w:val="left" w:pos="5400"/>
        </w:tabs>
        <w:spacing w:after="0" w:line="276" w:lineRule="auto"/>
        <w:jc w:val="center"/>
        <w:rPr>
          <w:rFonts w:asciiTheme="majorBidi" w:hAnsiTheme="majorBidi" w:cstheme="majorBidi"/>
          <w:szCs w:val="24"/>
        </w:rPr>
      </w:pPr>
    </w:p>
    <w:p w:rsidR="00A72E0F" w:rsidRDefault="006C124D" w:rsidP="00A72E0F">
      <w:pPr>
        <w:tabs>
          <w:tab w:val="left" w:pos="5400"/>
        </w:tabs>
        <w:spacing w:after="0" w:line="276" w:lineRule="auto"/>
        <w:jc w:val="center"/>
        <w:rPr>
          <w:rFonts w:asciiTheme="majorBidi" w:hAnsiTheme="majorBidi" w:cstheme="majorBidi"/>
          <w:szCs w:val="24"/>
        </w:rPr>
      </w:pPr>
      <w:r>
        <w:rPr>
          <w:rFonts w:asciiTheme="majorBidi" w:hAnsiTheme="majorBidi" w:cstheme="majorBidi"/>
          <w:noProof/>
          <w:szCs w:val="24"/>
          <w:lang w:eastAsia="fr-FR"/>
        </w:rPr>
        <w:pict>
          <v:shape id="_x0000_s3344" type="#_x0000_t202" style="position:absolute;left:0;text-align:left;margin-left:-18.75pt;margin-top:103.75pt;width:502.5pt;height:134.95pt;z-index:25171456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A72E0F">
                  <w:pPr>
                    <w:spacing w:after="0"/>
                    <w:jc w:val="center"/>
                    <w:rPr>
                      <w:rStyle w:val="lev"/>
                      <w:rFonts w:asciiTheme="majorBidi" w:hAnsiTheme="majorBidi" w:cstheme="majorBidi"/>
                      <w:sz w:val="6"/>
                      <w:szCs w:val="6"/>
                    </w:rPr>
                  </w:pPr>
                </w:p>
                <w:p w:rsidR="00325CF1" w:rsidRPr="00480F29" w:rsidRDefault="00325CF1" w:rsidP="00A72E0F">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VI</w:t>
                  </w:r>
                  <w:r w:rsidRPr="00480F29">
                    <w:rPr>
                      <w:rStyle w:val="lev"/>
                      <w:rFonts w:asciiTheme="majorBidi" w:hAnsiTheme="majorBidi" w:cstheme="majorBidi"/>
                      <w:sz w:val="96"/>
                      <w:szCs w:val="96"/>
                    </w:rPr>
                    <w:t> </w:t>
                  </w:r>
                </w:p>
                <w:p w:rsidR="00325CF1" w:rsidRPr="00A72E0F" w:rsidRDefault="00325CF1" w:rsidP="00A72E0F">
                  <w:pPr>
                    <w:rPr>
                      <w:rFonts w:asciiTheme="majorBidi" w:hAnsiTheme="majorBidi" w:cstheme="majorBidi"/>
                      <w:b/>
                      <w:bCs/>
                      <w:sz w:val="90"/>
                      <w:szCs w:val="90"/>
                    </w:rPr>
                  </w:pPr>
                  <w:r>
                    <w:rPr>
                      <w:rFonts w:asciiTheme="majorBidi" w:hAnsiTheme="majorBidi" w:cstheme="majorBidi"/>
                      <w:b/>
                      <w:bCs/>
                      <w:sz w:val="90"/>
                      <w:szCs w:val="90"/>
                    </w:rPr>
                    <w:t xml:space="preserve">          Profil en L</w:t>
                  </w:r>
                  <w:r w:rsidRPr="00A72E0F">
                    <w:rPr>
                      <w:rFonts w:asciiTheme="majorBidi" w:hAnsiTheme="majorBidi" w:cstheme="majorBidi"/>
                      <w:b/>
                      <w:bCs/>
                      <w:sz w:val="90"/>
                      <w:szCs w:val="90"/>
                    </w:rPr>
                    <w:t>ong</w:t>
                  </w:r>
                </w:p>
                <w:p w:rsidR="00325CF1" w:rsidRPr="00174A0E" w:rsidRDefault="00325CF1" w:rsidP="00A72E0F">
                  <w:pPr>
                    <w:jc w:val="center"/>
                    <w:rPr>
                      <w:rStyle w:val="lev"/>
                      <w:rFonts w:asciiTheme="majorBidi" w:hAnsiTheme="majorBidi" w:cstheme="majorBidi"/>
                      <w:b w:val="0"/>
                      <w:bCs w:val="0"/>
                    </w:rPr>
                  </w:pPr>
                </w:p>
              </w:txbxContent>
            </v:textbox>
            <w10:wrap anchorx="margin"/>
          </v:shape>
        </w:pict>
      </w: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Pr="00A72E0F" w:rsidRDefault="00A72E0F" w:rsidP="00A72E0F">
      <w:pPr>
        <w:rPr>
          <w:rFonts w:asciiTheme="majorBidi" w:hAnsiTheme="majorBidi" w:cstheme="majorBidi"/>
          <w:szCs w:val="24"/>
        </w:rPr>
      </w:pPr>
    </w:p>
    <w:p w:rsidR="00A72E0F" w:rsidRDefault="00A72E0F" w:rsidP="00A72E0F">
      <w:pPr>
        <w:rPr>
          <w:rFonts w:asciiTheme="majorBidi" w:hAnsiTheme="majorBidi" w:cstheme="majorBidi"/>
          <w:szCs w:val="24"/>
        </w:rPr>
      </w:pPr>
    </w:p>
    <w:p w:rsidR="00A72E0F" w:rsidRDefault="00A72E0F" w:rsidP="00A72E0F">
      <w:pPr>
        <w:jc w:val="center"/>
        <w:rPr>
          <w:rFonts w:asciiTheme="majorBidi" w:hAnsiTheme="majorBidi" w:cstheme="majorBidi"/>
          <w:szCs w:val="24"/>
        </w:rPr>
        <w:sectPr w:rsidR="00A72E0F" w:rsidSect="009B30A3">
          <w:headerReference w:type="default" r:id="rId82"/>
          <w:footerReference w:type="default" r:id="rId83"/>
          <w:pgSz w:w="11906" w:h="16838"/>
          <w:pgMar w:top="1440" w:right="1800" w:bottom="1440" w:left="1800" w:header="708" w:footer="708" w:gutter="0"/>
          <w:pgNumType w:start="44"/>
          <w:cols w:space="708"/>
          <w:docGrid w:linePitch="360"/>
        </w:sectPr>
      </w:pPr>
    </w:p>
    <w:p w:rsidR="009E798D" w:rsidRPr="00A901D3" w:rsidRDefault="009E798D" w:rsidP="009E798D">
      <w:pPr>
        <w:tabs>
          <w:tab w:val="left" w:pos="1020"/>
        </w:tabs>
        <w:rPr>
          <w:rFonts w:asciiTheme="majorBidi" w:hAnsiTheme="majorBidi" w:cstheme="majorBidi"/>
          <w:b/>
          <w:bCs/>
          <w:sz w:val="28"/>
          <w:szCs w:val="28"/>
          <w:u w:val="single"/>
        </w:rPr>
      </w:pPr>
      <w:r w:rsidRPr="008F5C0B">
        <w:rPr>
          <w:rFonts w:asciiTheme="majorBidi" w:hAnsiTheme="majorBidi" w:cstheme="majorBidi"/>
          <w:b/>
          <w:bCs/>
          <w:sz w:val="28"/>
          <w:szCs w:val="28"/>
        </w:rPr>
        <w:lastRenderedPageBreak/>
        <w:t>VI</w:t>
      </w:r>
      <w:r w:rsidRPr="00A901D3">
        <w:rPr>
          <w:rFonts w:asciiTheme="majorBidi" w:hAnsiTheme="majorBidi" w:cstheme="majorBidi"/>
          <w:b/>
          <w:bCs/>
          <w:sz w:val="28"/>
          <w:szCs w:val="28"/>
          <w:u w:val="single"/>
        </w:rPr>
        <w:t>.1. Définition</w:t>
      </w:r>
      <w:r>
        <w:rPr>
          <w:rFonts w:asciiTheme="majorBidi" w:hAnsiTheme="majorBidi" w:cstheme="majorBidi"/>
          <w:b/>
          <w:bCs/>
          <w:sz w:val="28"/>
          <w:szCs w:val="28"/>
          <w:u w:val="single"/>
        </w:rPr>
        <w:t> :</w:t>
      </w:r>
    </w:p>
    <w:p w:rsidR="009E798D" w:rsidRDefault="009E798D" w:rsidP="009E798D">
      <w:pPr>
        <w:tabs>
          <w:tab w:val="left" w:pos="1020"/>
        </w:tabs>
        <w:spacing w:after="0"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 Le profil en long d’une route est une ligne continue obtenue par l’exécution d’une coupe longitudinale fictive, donc il exprime la variation de l’altitude de l’axe routier en fonction de l’abscisse curviligne. Le but principal du profil en long est d’assurer pour le conducteur une continuité dans l’espace de la route afin de lui permettre de prévoir l’évolution du tracé et une bonne perception des points singuliers. Le profil en long est toujours composé d’éléments de lignes droites raccordés par des paraboles.</w:t>
      </w:r>
    </w:p>
    <w:p w:rsidR="009E798D" w:rsidRPr="009E798D" w:rsidRDefault="009E798D" w:rsidP="009E798D">
      <w:pPr>
        <w:tabs>
          <w:tab w:val="left" w:pos="1020"/>
        </w:tabs>
        <w:spacing w:after="0" w:line="276" w:lineRule="auto"/>
        <w:ind w:firstLine="284"/>
        <w:jc w:val="both"/>
        <w:rPr>
          <w:rFonts w:asciiTheme="majorBidi" w:hAnsiTheme="majorBidi" w:cstheme="majorBidi"/>
          <w:sz w:val="12"/>
          <w:szCs w:val="12"/>
        </w:rPr>
      </w:pPr>
    </w:p>
    <w:p w:rsidR="009E798D" w:rsidRDefault="009E798D" w:rsidP="009E798D">
      <w:pPr>
        <w:tabs>
          <w:tab w:val="left" w:pos="1020"/>
        </w:tabs>
        <w:spacing w:after="0"/>
        <w:rPr>
          <w:rFonts w:asciiTheme="majorBidi" w:hAnsiTheme="majorBidi" w:cstheme="majorBidi"/>
          <w:b/>
          <w:bCs/>
          <w:sz w:val="28"/>
          <w:szCs w:val="28"/>
          <w:u w:val="single"/>
        </w:rPr>
      </w:pPr>
      <w:r w:rsidRPr="00A901D3">
        <w:rPr>
          <w:rFonts w:asciiTheme="majorBidi" w:hAnsiTheme="majorBidi" w:cstheme="majorBidi"/>
          <w:b/>
          <w:bCs/>
          <w:sz w:val="28"/>
          <w:szCs w:val="28"/>
          <w:u w:val="single"/>
        </w:rPr>
        <w:t>VI.2. Règles à respecter dans le tracé de la ligne rouge :</w:t>
      </w:r>
    </w:p>
    <w:p w:rsidR="009E798D" w:rsidRPr="009E798D" w:rsidRDefault="009E798D" w:rsidP="009E798D">
      <w:pPr>
        <w:tabs>
          <w:tab w:val="left" w:pos="1020"/>
        </w:tabs>
        <w:spacing w:after="0"/>
        <w:rPr>
          <w:rFonts w:asciiTheme="majorBidi" w:hAnsiTheme="majorBidi" w:cstheme="majorBidi"/>
          <w:b/>
          <w:bCs/>
          <w:sz w:val="10"/>
          <w:szCs w:val="10"/>
          <w:u w:val="single"/>
        </w:rPr>
      </w:pPr>
    </w:p>
    <w:p w:rsidR="009E798D" w:rsidRDefault="009E798D" w:rsidP="009E798D">
      <w:pPr>
        <w:tabs>
          <w:tab w:val="left" w:pos="1020"/>
        </w:tabs>
        <w:spacing w:after="0"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 Le tracé de la ligne rouge qui constitue la ligne projet retenue n’est pas arbitraire, mais elle doit répondre à certaines conditions concernant le confort, la visibilité, la sécurité et l’évacuation des eaux pluviales. Parmi ces conditions il y a lieu :</w:t>
      </w:r>
    </w:p>
    <w:p w:rsidR="009E798D" w:rsidRPr="009E798D" w:rsidRDefault="009E798D" w:rsidP="009E798D">
      <w:pPr>
        <w:tabs>
          <w:tab w:val="left" w:pos="1020"/>
        </w:tabs>
        <w:spacing w:after="0" w:line="276" w:lineRule="auto"/>
        <w:ind w:firstLine="284"/>
        <w:jc w:val="both"/>
        <w:rPr>
          <w:rFonts w:asciiTheme="majorBidi" w:hAnsiTheme="majorBidi" w:cstheme="majorBidi"/>
          <w:sz w:val="10"/>
          <w:szCs w:val="10"/>
        </w:rPr>
      </w:pPr>
    </w:p>
    <w:p w:rsidR="009E798D" w:rsidRDefault="009E798D" w:rsidP="009E798D">
      <w:pPr>
        <w:pStyle w:val="Paragraphedeliste"/>
        <w:numPr>
          <w:ilvl w:val="0"/>
          <w:numId w:val="23"/>
        </w:numPr>
        <w:tabs>
          <w:tab w:val="left" w:pos="1020"/>
        </w:tabs>
        <w:spacing w:after="0"/>
        <w:rPr>
          <w:rFonts w:asciiTheme="majorBidi" w:hAnsiTheme="majorBidi" w:cstheme="majorBidi"/>
          <w:sz w:val="24"/>
          <w:szCs w:val="24"/>
        </w:rPr>
      </w:pPr>
      <w:r w:rsidRPr="00C53C07">
        <w:rPr>
          <w:rFonts w:asciiTheme="majorBidi" w:hAnsiTheme="majorBidi" w:cstheme="majorBidi"/>
          <w:sz w:val="24"/>
          <w:szCs w:val="24"/>
        </w:rPr>
        <w:t>D’adapter au terrain naturel pour minimiser les travaux de terrassement qui peuvent</w:t>
      </w:r>
      <w:r>
        <w:rPr>
          <w:rFonts w:asciiTheme="majorBidi" w:hAnsiTheme="majorBidi" w:cstheme="majorBidi"/>
          <w:sz w:val="24"/>
          <w:szCs w:val="24"/>
        </w:rPr>
        <w:t xml:space="preserve"> ê</w:t>
      </w:r>
      <w:r w:rsidRPr="00C53C07">
        <w:rPr>
          <w:rFonts w:asciiTheme="majorBidi" w:hAnsiTheme="majorBidi" w:cstheme="majorBidi"/>
          <w:sz w:val="24"/>
          <w:szCs w:val="24"/>
        </w:rPr>
        <w:t>tre coûteux. De rechercher l’équilibre adéquat entre le volume de remblais et de déblais</w:t>
      </w:r>
    </w:p>
    <w:p w:rsidR="009E798D"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De ne pas dépasser une pente maximale préconisée par les règlements.</w:t>
      </w:r>
    </w:p>
    <w:p w:rsidR="009E798D"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D’éviter de maintenir une forte déclivité sur une grande distance.</w:t>
      </w:r>
    </w:p>
    <w:p w:rsidR="009E798D"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D’éviter les hauteurs excessives de remblais.</w:t>
      </w:r>
    </w:p>
    <w:p w:rsidR="009E798D"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Prévoir le raccordement avec les réseaux existants.</w:t>
      </w:r>
    </w:p>
    <w:p w:rsidR="009E798D"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Au changement de déclivité (butte ou creux) on raccordera les alignements droits par</w:t>
      </w:r>
      <w:r>
        <w:rPr>
          <w:rFonts w:asciiTheme="majorBidi" w:hAnsiTheme="majorBidi" w:cstheme="majorBidi"/>
          <w:sz w:val="24"/>
          <w:szCs w:val="24"/>
        </w:rPr>
        <w:t xml:space="preserve"> d</w:t>
      </w:r>
      <w:r w:rsidRPr="00C53C07">
        <w:rPr>
          <w:rFonts w:asciiTheme="majorBidi" w:hAnsiTheme="majorBidi" w:cstheme="majorBidi"/>
          <w:sz w:val="24"/>
          <w:szCs w:val="24"/>
        </w:rPr>
        <w:t>es</w:t>
      </w:r>
      <w:r>
        <w:rPr>
          <w:rFonts w:asciiTheme="majorBidi" w:hAnsiTheme="majorBidi" w:cstheme="majorBidi"/>
          <w:sz w:val="24"/>
          <w:szCs w:val="24"/>
        </w:rPr>
        <w:t xml:space="preserve"> courbes paraboliques. </w:t>
      </w:r>
    </w:p>
    <w:p w:rsidR="009E798D" w:rsidRPr="00C53C07" w:rsidRDefault="009E798D" w:rsidP="009E798D">
      <w:pPr>
        <w:pStyle w:val="Paragraphedeliste"/>
        <w:numPr>
          <w:ilvl w:val="0"/>
          <w:numId w:val="23"/>
        </w:numPr>
        <w:tabs>
          <w:tab w:val="left" w:pos="1020"/>
        </w:tabs>
        <w:rPr>
          <w:rFonts w:asciiTheme="majorBidi" w:hAnsiTheme="majorBidi" w:cstheme="majorBidi"/>
          <w:sz w:val="24"/>
          <w:szCs w:val="24"/>
        </w:rPr>
      </w:pPr>
      <w:r w:rsidRPr="00C53C07">
        <w:rPr>
          <w:rFonts w:asciiTheme="majorBidi" w:hAnsiTheme="majorBidi" w:cstheme="majorBidi"/>
          <w:sz w:val="24"/>
          <w:szCs w:val="24"/>
        </w:rPr>
        <w:t>D’assurer une bonne coordination entre le tracé en plan et le profil en long.</w:t>
      </w:r>
    </w:p>
    <w:p w:rsidR="009E798D" w:rsidRPr="00A901D3" w:rsidRDefault="009E798D" w:rsidP="009E798D">
      <w:pPr>
        <w:rPr>
          <w:rFonts w:asciiTheme="majorBidi" w:hAnsiTheme="majorBidi" w:cstheme="majorBidi"/>
          <w:b/>
          <w:bCs/>
          <w:sz w:val="28"/>
          <w:szCs w:val="28"/>
          <w:u w:val="single"/>
        </w:rPr>
      </w:pPr>
      <w:r w:rsidRPr="00A901D3">
        <w:rPr>
          <w:rFonts w:asciiTheme="majorBidi" w:hAnsiTheme="majorBidi" w:cstheme="majorBidi"/>
          <w:b/>
          <w:bCs/>
          <w:sz w:val="28"/>
          <w:szCs w:val="28"/>
          <w:u w:val="single"/>
        </w:rPr>
        <w:t>VI.3. Eléments de composition du profil en long :</w:t>
      </w:r>
    </w:p>
    <w:p w:rsidR="009E798D" w:rsidRPr="00181335" w:rsidRDefault="009E798D" w:rsidP="009E798D">
      <w:pPr>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Le profil en long est constitué d’une succession de segment de droites (rampes et pentes) raccordés par des courbes circulaires. Pour chaque point du profil en long on doit déterminer : </w:t>
      </w:r>
    </w:p>
    <w:p w:rsidR="009E798D" w:rsidRDefault="009E798D" w:rsidP="009E798D">
      <w:pPr>
        <w:pStyle w:val="Paragraphedeliste"/>
        <w:numPr>
          <w:ilvl w:val="0"/>
          <w:numId w:val="24"/>
        </w:numPr>
        <w:rPr>
          <w:rFonts w:asciiTheme="majorBidi" w:hAnsiTheme="majorBidi" w:cstheme="majorBidi"/>
          <w:sz w:val="24"/>
          <w:szCs w:val="24"/>
        </w:rPr>
      </w:pPr>
      <w:r w:rsidRPr="00052292">
        <w:rPr>
          <w:rFonts w:asciiTheme="majorBidi" w:hAnsiTheme="majorBidi" w:cstheme="majorBidi"/>
          <w:sz w:val="24"/>
          <w:szCs w:val="24"/>
        </w:rPr>
        <w:t>L’altitude du terrain naturel</w:t>
      </w:r>
    </w:p>
    <w:p w:rsidR="009E798D" w:rsidRDefault="009E798D" w:rsidP="009E798D">
      <w:pPr>
        <w:pStyle w:val="Paragraphedeliste"/>
        <w:numPr>
          <w:ilvl w:val="0"/>
          <w:numId w:val="24"/>
        </w:numPr>
        <w:rPr>
          <w:rFonts w:asciiTheme="majorBidi" w:hAnsiTheme="majorBidi" w:cstheme="majorBidi"/>
          <w:sz w:val="24"/>
          <w:szCs w:val="24"/>
        </w:rPr>
      </w:pPr>
      <w:r w:rsidRPr="00052292">
        <w:rPr>
          <w:rFonts w:asciiTheme="majorBidi" w:hAnsiTheme="majorBidi" w:cstheme="majorBidi"/>
          <w:sz w:val="24"/>
          <w:szCs w:val="24"/>
        </w:rPr>
        <w:t>L’altitude de la ligne du projet</w:t>
      </w:r>
    </w:p>
    <w:p w:rsidR="009E798D" w:rsidRPr="00760B08" w:rsidRDefault="009E798D" w:rsidP="009E798D">
      <w:pPr>
        <w:pStyle w:val="Paragraphedeliste"/>
        <w:numPr>
          <w:ilvl w:val="0"/>
          <w:numId w:val="24"/>
        </w:numPr>
        <w:rPr>
          <w:rFonts w:asciiTheme="majorBidi" w:hAnsiTheme="majorBidi" w:cstheme="majorBidi"/>
          <w:sz w:val="24"/>
          <w:szCs w:val="24"/>
        </w:rPr>
      </w:pPr>
      <w:r w:rsidRPr="00052292">
        <w:rPr>
          <w:rFonts w:asciiTheme="majorBidi" w:hAnsiTheme="majorBidi" w:cstheme="majorBidi"/>
          <w:sz w:val="24"/>
          <w:szCs w:val="24"/>
        </w:rPr>
        <w:t>La déclivité de la ligne du projet</w:t>
      </w:r>
    </w:p>
    <w:p w:rsidR="009E798D" w:rsidRPr="00A901D3" w:rsidRDefault="009E798D" w:rsidP="009E798D">
      <w:pPr>
        <w:rPr>
          <w:rFonts w:asciiTheme="majorBidi" w:hAnsiTheme="majorBidi" w:cstheme="majorBidi"/>
          <w:b/>
          <w:bCs/>
          <w:sz w:val="28"/>
          <w:szCs w:val="28"/>
          <w:u w:val="single"/>
        </w:rPr>
      </w:pPr>
      <w:r w:rsidRPr="00A901D3">
        <w:rPr>
          <w:rFonts w:asciiTheme="majorBidi" w:hAnsiTheme="majorBidi" w:cstheme="majorBidi"/>
          <w:b/>
          <w:bCs/>
          <w:sz w:val="28"/>
          <w:szCs w:val="28"/>
          <w:u w:val="single"/>
        </w:rPr>
        <w:t>VI.4. Coordination entre le tracé en plan et le profil en long :</w:t>
      </w:r>
    </w:p>
    <w:p w:rsidR="009E798D" w:rsidRPr="00181335" w:rsidRDefault="009E798D" w:rsidP="009E798D">
      <w:pPr>
        <w:spacing w:after="0"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 La coordination du tracé en plan et du profil en long doit faire l’objet d’une étude d’ensemble, afin d’assurer une bonne insertion dans le site, respecter les règles de visibilité et autant que possible, un certain confort visuel ; ces objectifs incitent à : </w:t>
      </w:r>
    </w:p>
    <w:p w:rsidR="009E798D" w:rsidRDefault="009E798D" w:rsidP="009E798D">
      <w:pPr>
        <w:spacing w:after="0" w:line="276" w:lineRule="auto"/>
        <w:jc w:val="both"/>
        <w:rPr>
          <w:rFonts w:asciiTheme="majorBidi" w:hAnsiTheme="majorBidi" w:cstheme="majorBidi"/>
          <w:sz w:val="24"/>
          <w:szCs w:val="24"/>
        </w:rPr>
      </w:pPr>
      <w:r w:rsidRPr="00181335">
        <w:rPr>
          <w:rFonts w:asciiTheme="majorBidi" w:hAnsiTheme="majorBidi" w:cstheme="majorBidi"/>
          <w:sz w:val="24"/>
          <w:szCs w:val="24"/>
        </w:rPr>
        <w:t xml:space="preserve"> Faire coïncider les courbes horizontales et verticales, puis respecter la condition :</w:t>
      </w:r>
    </w:p>
    <w:p w:rsidR="009E798D" w:rsidRDefault="009E798D" w:rsidP="009E798D">
      <w:pPr>
        <w:spacing w:after="0" w:line="276" w:lineRule="auto"/>
        <w:jc w:val="both"/>
        <w:rPr>
          <w:rFonts w:asciiTheme="majorBidi" w:hAnsiTheme="majorBidi" w:cstheme="majorBidi"/>
          <w:sz w:val="24"/>
          <w:szCs w:val="24"/>
        </w:rPr>
      </w:pPr>
      <w:r w:rsidRPr="00181335">
        <w:rPr>
          <w:rFonts w:asciiTheme="majorBidi" w:hAnsiTheme="majorBidi" w:cstheme="majorBidi"/>
          <w:sz w:val="24"/>
          <w:szCs w:val="24"/>
        </w:rPr>
        <w:t xml:space="preserve"> R vertical &gt; 6 × R horizontal, pour éviter un défaut d’inflexion.</w:t>
      </w:r>
    </w:p>
    <w:p w:rsidR="009E798D" w:rsidRPr="009E798D" w:rsidRDefault="009E798D" w:rsidP="009E798D">
      <w:pPr>
        <w:spacing w:after="0" w:line="276" w:lineRule="auto"/>
        <w:jc w:val="both"/>
        <w:rPr>
          <w:rFonts w:asciiTheme="majorBidi" w:hAnsiTheme="majorBidi" w:cstheme="majorBidi"/>
          <w:sz w:val="10"/>
          <w:szCs w:val="10"/>
        </w:rPr>
      </w:pPr>
    </w:p>
    <w:p w:rsidR="009E798D" w:rsidRDefault="009E798D" w:rsidP="009E798D">
      <w:pPr>
        <w:spacing w:after="0"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Supprimer les pertes de tracé dans la mesure où une telle disposition n’entraîne pas de coût sensible.</w:t>
      </w:r>
    </w:p>
    <w:p w:rsidR="009E798D" w:rsidRPr="00181335" w:rsidRDefault="009E798D" w:rsidP="009E798D">
      <w:pPr>
        <w:tabs>
          <w:tab w:val="left" w:pos="2625"/>
        </w:tabs>
        <w:spacing w:after="0"/>
        <w:rPr>
          <w:rFonts w:asciiTheme="majorBidi" w:hAnsiTheme="majorBidi" w:cstheme="majorBidi"/>
          <w:sz w:val="24"/>
          <w:szCs w:val="24"/>
        </w:rPr>
      </w:pPr>
      <w:r>
        <w:rPr>
          <w:rFonts w:asciiTheme="majorBidi" w:hAnsiTheme="majorBidi" w:cstheme="majorBidi"/>
          <w:sz w:val="24"/>
          <w:szCs w:val="24"/>
        </w:rPr>
        <w:tab/>
      </w:r>
    </w:p>
    <w:p w:rsidR="009E798D" w:rsidRPr="00A901D3" w:rsidRDefault="009E798D" w:rsidP="009E798D">
      <w:pPr>
        <w:rPr>
          <w:rFonts w:asciiTheme="majorBidi" w:hAnsiTheme="majorBidi" w:cstheme="majorBidi"/>
          <w:b/>
          <w:bCs/>
          <w:sz w:val="24"/>
          <w:szCs w:val="24"/>
          <w:u w:val="single"/>
        </w:rPr>
      </w:pPr>
      <w:r w:rsidRPr="00A901D3">
        <w:rPr>
          <w:rFonts w:asciiTheme="majorBidi" w:hAnsiTheme="majorBidi" w:cstheme="majorBidi"/>
          <w:b/>
          <w:bCs/>
          <w:sz w:val="28"/>
          <w:szCs w:val="28"/>
          <w:u w:val="single"/>
        </w:rPr>
        <w:lastRenderedPageBreak/>
        <w:t>VI.5. Déclivité :</w:t>
      </w:r>
    </w:p>
    <w:p w:rsidR="009E798D" w:rsidRPr="00181335" w:rsidRDefault="009E798D" w:rsidP="009E798D">
      <w:pPr>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La construction du profil en long doit tenir compte de plusieurs contraintes. La pente doit être limitée pour des raisons de sécurité (freinage en descente) et de confort (Puissance des véhicules en rampe). Autrement dit la déclivité est la tangente de l’angle que fait la ligne rouge du profil en long avec l’horizontal. Elle prend le nom de pente pour les descentes et rampe pour les montées.</w:t>
      </w:r>
    </w:p>
    <w:p w:rsidR="009E798D" w:rsidRPr="00E6024C" w:rsidRDefault="009E798D" w:rsidP="009E798D">
      <w:pPr>
        <w:rPr>
          <w:rFonts w:asciiTheme="majorBidi" w:hAnsiTheme="majorBidi" w:cstheme="majorBidi"/>
          <w:b/>
          <w:bCs/>
          <w:sz w:val="24"/>
          <w:szCs w:val="24"/>
          <w:u w:val="single"/>
        </w:rPr>
      </w:pPr>
      <w:r w:rsidRPr="00E6024C">
        <w:rPr>
          <w:rFonts w:asciiTheme="majorBidi" w:hAnsiTheme="majorBidi" w:cstheme="majorBidi"/>
          <w:b/>
          <w:bCs/>
          <w:sz w:val="24"/>
          <w:szCs w:val="24"/>
          <w:u w:val="single"/>
        </w:rPr>
        <w:t xml:space="preserve"> </w:t>
      </w:r>
      <w:r w:rsidRPr="00E6024C">
        <w:rPr>
          <w:rFonts w:asciiTheme="majorBidi" w:hAnsiTheme="majorBidi" w:cstheme="majorBidi"/>
          <w:b/>
          <w:bCs/>
          <w:sz w:val="28"/>
          <w:szCs w:val="28"/>
          <w:u w:val="single"/>
        </w:rPr>
        <w:t>VI.5.1. Déclivité minimum :</w:t>
      </w:r>
    </w:p>
    <w:p w:rsidR="009E798D" w:rsidRPr="00181335" w:rsidRDefault="009E798D" w:rsidP="009E798D">
      <w:pPr>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Les tronçons de route absolument horizontaux, dits « en palier » sont si possibles à éviter, pour la raison de l’écoulement des eaux pluviales.la pente transversale seule de la chaussée ne suffit pas, il faut encore que l’eau accumulée latéralement s’évacue longitudinalement avec facilité par des fossés ou des canalisations ayant une pente suffisante. Il est conseillé d’éviter les pentes inférieures à 1% et surtout celle inférieur à 0.5 %, pour éviter la stagnation des eaux. </w:t>
      </w:r>
    </w:p>
    <w:p w:rsidR="009E798D" w:rsidRPr="00E6024C" w:rsidRDefault="009E798D" w:rsidP="009E798D">
      <w:pPr>
        <w:rPr>
          <w:rFonts w:asciiTheme="majorBidi" w:hAnsiTheme="majorBidi" w:cstheme="majorBidi"/>
          <w:b/>
          <w:bCs/>
          <w:sz w:val="28"/>
          <w:szCs w:val="28"/>
          <w:u w:val="single"/>
        </w:rPr>
      </w:pPr>
      <w:r w:rsidRPr="00E6024C">
        <w:rPr>
          <w:rFonts w:asciiTheme="majorBidi" w:hAnsiTheme="majorBidi" w:cstheme="majorBidi"/>
          <w:b/>
          <w:bCs/>
          <w:sz w:val="28"/>
          <w:szCs w:val="28"/>
          <w:u w:val="single"/>
        </w:rPr>
        <w:t>VI.5.2. Déclivité maximum :</w:t>
      </w:r>
    </w:p>
    <w:p w:rsidR="009E798D" w:rsidRPr="00181335" w:rsidRDefault="009E798D" w:rsidP="009E798D">
      <w:pPr>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 Du point de vue technique, la déclivité maximale dépend de l’adhérence entre pneus et chaussée (ce phénomène concerne tous les véhicules), ainsi de la réduction des vitesses qu’elle provoque ou les camions (poids lourds) sont déterminants car la plupart des véhicules légers ont une grande puissance. Donc Il est conseillé d’éviter les pentes supérieures à 8%.</w:t>
      </w:r>
    </w:p>
    <w:tbl>
      <w:tblPr>
        <w:tblStyle w:val="Grilledutableau"/>
        <w:tblW w:w="8931" w:type="dxa"/>
        <w:tblLook w:val="04A0"/>
      </w:tblPr>
      <w:tblGrid>
        <w:gridCol w:w="1702"/>
        <w:gridCol w:w="1276"/>
        <w:gridCol w:w="958"/>
        <w:gridCol w:w="1207"/>
        <w:gridCol w:w="1207"/>
        <w:gridCol w:w="1207"/>
        <w:gridCol w:w="1374"/>
      </w:tblGrid>
      <w:tr w:rsidR="009E798D" w:rsidRPr="00181335" w:rsidTr="00546B6C">
        <w:trPr>
          <w:trHeight w:val="468"/>
        </w:trPr>
        <w:tc>
          <w:tcPr>
            <w:tcW w:w="1702"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Vr (km/h).</w:t>
            </w:r>
          </w:p>
        </w:tc>
        <w:tc>
          <w:tcPr>
            <w:tcW w:w="1276"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40</w:t>
            </w:r>
          </w:p>
        </w:tc>
        <w:tc>
          <w:tcPr>
            <w:tcW w:w="958"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60</w:t>
            </w:r>
          </w:p>
        </w:tc>
        <w:tc>
          <w:tcPr>
            <w:tcW w:w="1207"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80</w:t>
            </w:r>
          </w:p>
        </w:tc>
        <w:tc>
          <w:tcPr>
            <w:tcW w:w="1207"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100</w:t>
            </w:r>
          </w:p>
        </w:tc>
        <w:tc>
          <w:tcPr>
            <w:tcW w:w="1207"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120</w:t>
            </w:r>
          </w:p>
        </w:tc>
        <w:tc>
          <w:tcPr>
            <w:tcW w:w="1374"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140</w:t>
            </w:r>
          </w:p>
        </w:tc>
      </w:tr>
      <w:tr w:rsidR="009E798D" w:rsidRPr="00181335" w:rsidTr="00546B6C">
        <w:trPr>
          <w:trHeight w:val="420"/>
        </w:trPr>
        <w:tc>
          <w:tcPr>
            <w:tcW w:w="1702"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Imax</w:t>
            </w:r>
          </w:p>
        </w:tc>
        <w:tc>
          <w:tcPr>
            <w:tcW w:w="1276"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8</w:t>
            </w:r>
          </w:p>
        </w:tc>
        <w:tc>
          <w:tcPr>
            <w:tcW w:w="958"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7</w:t>
            </w:r>
          </w:p>
        </w:tc>
        <w:tc>
          <w:tcPr>
            <w:tcW w:w="1207" w:type="dxa"/>
            <w:shd w:val="clear" w:color="auto" w:fill="F4B083" w:themeFill="accent2" w:themeFillTint="99"/>
          </w:tcPr>
          <w:p w:rsidR="009E798D" w:rsidRPr="00181335" w:rsidRDefault="009E798D" w:rsidP="00546B6C">
            <w:pPr>
              <w:jc w:val="center"/>
              <w:rPr>
                <w:rFonts w:asciiTheme="majorBidi" w:hAnsiTheme="majorBidi" w:cstheme="majorBidi"/>
                <w:sz w:val="24"/>
                <w:szCs w:val="24"/>
              </w:rPr>
            </w:pPr>
            <w:r w:rsidRPr="00E149A1">
              <w:rPr>
                <w:rFonts w:asciiTheme="majorBidi" w:hAnsiTheme="majorBidi" w:cstheme="majorBidi"/>
                <w:sz w:val="24"/>
                <w:szCs w:val="24"/>
              </w:rPr>
              <w:t>6</w:t>
            </w:r>
          </w:p>
        </w:tc>
        <w:tc>
          <w:tcPr>
            <w:tcW w:w="1207" w:type="dxa"/>
          </w:tcPr>
          <w:p w:rsidR="009E798D" w:rsidRPr="00181335" w:rsidRDefault="009E798D" w:rsidP="00546B6C">
            <w:pPr>
              <w:jc w:val="center"/>
              <w:rPr>
                <w:rFonts w:asciiTheme="majorBidi" w:hAnsiTheme="majorBidi" w:cstheme="majorBidi"/>
                <w:sz w:val="24"/>
                <w:szCs w:val="24"/>
              </w:rPr>
            </w:pPr>
            <w:r w:rsidRPr="00391620">
              <w:rPr>
                <w:rFonts w:asciiTheme="majorBidi" w:hAnsiTheme="majorBidi" w:cstheme="majorBidi"/>
                <w:sz w:val="24"/>
                <w:szCs w:val="24"/>
              </w:rPr>
              <w:t>5</w:t>
            </w:r>
          </w:p>
        </w:tc>
        <w:tc>
          <w:tcPr>
            <w:tcW w:w="1207"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4</w:t>
            </w:r>
          </w:p>
        </w:tc>
        <w:tc>
          <w:tcPr>
            <w:tcW w:w="1374"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4</w:t>
            </w:r>
          </w:p>
        </w:tc>
      </w:tr>
    </w:tbl>
    <w:p w:rsidR="009E798D" w:rsidRPr="009E798D" w:rsidRDefault="009E798D" w:rsidP="009E798D">
      <w:pPr>
        <w:spacing w:after="0" w:line="276" w:lineRule="auto"/>
        <w:jc w:val="center"/>
        <w:rPr>
          <w:rFonts w:asciiTheme="majorBidi" w:hAnsiTheme="majorBidi" w:cstheme="majorBidi"/>
          <w:b/>
          <w:bCs/>
          <w:sz w:val="10"/>
          <w:szCs w:val="10"/>
        </w:rPr>
      </w:pPr>
    </w:p>
    <w:p w:rsidR="009E798D" w:rsidRPr="00AD425D" w:rsidRDefault="009E798D" w:rsidP="009E798D">
      <w:pPr>
        <w:spacing w:after="0" w:line="360" w:lineRule="auto"/>
        <w:jc w:val="center"/>
        <w:rPr>
          <w:rFonts w:asciiTheme="majorBidi" w:hAnsiTheme="majorBidi" w:cstheme="majorBidi"/>
          <w:b/>
          <w:bCs/>
          <w:sz w:val="24"/>
          <w:szCs w:val="24"/>
        </w:rPr>
      </w:pPr>
      <w:r w:rsidRPr="00AD425D">
        <w:rPr>
          <w:rFonts w:asciiTheme="majorBidi" w:hAnsiTheme="majorBidi" w:cstheme="majorBidi"/>
          <w:b/>
          <w:bCs/>
          <w:sz w:val="24"/>
          <w:szCs w:val="24"/>
        </w:rPr>
        <w:t>Tableau n°27 : Valeur de déclivité maximale [NormesB40]</w:t>
      </w:r>
    </w:p>
    <w:p w:rsidR="009E798D" w:rsidRPr="00A901D3" w:rsidRDefault="009E798D" w:rsidP="009E798D">
      <w:pPr>
        <w:rPr>
          <w:rFonts w:asciiTheme="majorBidi" w:hAnsiTheme="majorBidi" w:cstheme="majorBidi"/>
          <w:b/>
          <w:bCs/>
          <w:sz w:val="28"/>
          <w:szCs w:val="28"/>
          <w:u w:val="single"/>
        </w:rPr>
      </w:pPr>
      <w:r w:rsidRPr="00A901D3">
        <w:rPr>
          <w:rFonts w:asciiTheme="majorBidi" w:hAnsiTheme="majorBidi" w:cstheme="majorBidi"/>
          <w:b/>
          <w:bCs/>
          <w:sz w:val="28"/>
          <w:szCs w:val="28"/>
          <w:u w:val="single"/>
        </w:rPr>
        <w:t>VI.6. Les raccordements en profil en long :</w:t>
      </w:r>
    </w:p>
    <w:p w:rsidR="009E798D" w:rsidRPr="00AD425D" w:rsidRDefault="009E798D" w:rsidP="009B109A">
      <w:pPr>
        <w:spacing w:after="0" w:line="276" w:lineRule="auto"/>
        <w:ind w:firstLine="284"/>
        <w:jc w:val="both"/>
        <w:rPr>
          <w:rFonts w:asciiTheme="majorBidi" w:hAnsiTheme="majorBidi" w:cstheme="majorBidi"/>
          <w:b/>
          <w:sz w:val="10"/>
          <w:szCs w:val="10"/>
        </w:rPr>
      </w:pPr>
      <w:r w:rsidRPr="00181335">
        <w:rPr>
          <w:rFonts w:asciiTheme="majorBidi" w:hAnsiTheme="majorBidi" w:cstheme="majorBidi"/>
          <w:sz w:val="24"/>
          <w:szCs w:val="24"/>
        </w:rPr>
        <w:t>Les changements de déclivités constituent des points particuliers dans le profil en long. Ce changement doit être adouci par l’aménagement de raccordement circulaire qui doit satisfaire les conditions de visibilité et de confort. On distingue deux types de raccordements :</w:t>
      </w:r>
      <w:r w:rsidRPr="00181335">
        <w:rPr>
          <w:rFonts w:asciiTheme="majorBidi" w:hAnsiTheme="majorBidi" w:cstheme="majorBidi"/>
          <w:noProof/>
          <w:sz w:val="24"/>
          <w:szCs w:val="24"/>
          <w:lang w:eastAsia="fr-FR"/>
        </w:rPr>
        <w:drawing>
          <wp:inline distT="0" distB="0" distL="0" distR="0">
            <wp:extent cx="5467350" cy="1905000"/>
            <wp:effectExtent l="19050" t="0" r="0" b="0"/>
            <wp:docPr id="24"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84" cstate="print"/>
                    <a:stretch>
                      <a:fillRect/>
                    </a:stretch>
                  </pic:blipFill>
                  <pic:spPr>
                    <a:xfrm>
                      <a:off x="0" y="0"/>
                      <a:ext cx="5468114" cy="1905266"/>
                    </a:xfrm>
                    <a:prstGeom prst="rect">
                      <a:avLst/>
                    </a:prstGeom>
                  </pic:spPr>
                </pic:pic>
              </a:graphicData>
            </a:graphic>
          </wp:inline>
        </w:drawing>
      </w:r>
      <w:r w:rsidRPr="00AD425D">
        <w:rPr>
          <w:rFonts w:asciiTheme="majorBidi" w:hAnsiTheme="majorBidi" w:cstheme="majorBidi"/>
          <w:b/>
          <w:sz w:val="24"/>
          <w:szCs w:val="24"/>
        </w:rPr>
        <w:t xml:space="preserve">                                  Figure n°21 : Raccordement convexe et concave.</w:t>
      </w:r>
    </w:p>
    <w:p w:rsidR="00FD3470" w:rsidRDefault="00FD3470" w:rsidP="009E798D">
      <w:pPr>
        <w:rPr>
          <w:rFonts w:asciiTheme="majorBidi" w:hAnsiTheme="majorBidi" w:cstheme="majorBidi"/>
          <w:b/>
          <w:bCs/>
          <w:sz w:val="24"/>
          <w:szCs w:val="24"/>
        </w:rPr>
      </w:pPr>
    </w:p>
    <w:p w:rsidR="009E798D" w:rsidRPr="00E6024C" w:rsidRDefault="009E798D" w:rsidP="009E798D">
      <w:pPr>
        <w:rPr>
          <w:rFonts w:asciiTheme="majorBidi" w:hAnsiTheme="majorBidi" w:cstheme="majorBidi"/>
          <w:b/>
          <w:bCs/>
          <w:sz w:val="24"/>
          <w:szCs w:val="24"/>
          <w:u w:val="single"/>
        </w:rPr>
      </w:pPr>
      <w:r w:rsidRPr="00E6024C">
        <w:rPr>
          <w:rFonts w:asciiTheme="majorBidi" w:hAnsiTheme="majorBidi" w:cstheme="majorBidi"/>
          <w:b/>
          <w:bCs/>
          <w:sz w:val="28"/>
          <w:szCs w:val="28"/>
          <w:u w:val="single"/>
        </w:rPr>
        <w:lastRenderedPageBreak/>
        <w:t>VI.6.1. Raccordements convexes (angle saillant) :</w:t>
      </w:r>
    </w:p>
    <w:p w:rsidR="009E798D" w:rsidRDefault="009E798D" w:rsidP="00FD3470">
      <w:pPr>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 xml:space="preserve">Les rayons minimums admissibles des raccordements paraboliques en angles saillants, sont déterminés à partir de la connaissance de la position de l’œil humain, des obstacles et des distances d’arrêt et de visibilité. Leur conception doit satisfaire </w:t>
      </w:r>
      <w:r>
        <w:rPr>
          <w:rFonts w:asciiTheme="majorBidi" w:hAnsiTheme="majorBidi" w:cstheme="majorBidi"/>
          <w:sz w:val="24"/>
          <w:szCs w:val="24"/>
        </w:rPr>
        <w:t>au deux</w:t>
      </w:r>
      <w:r w:rsidRPr="00181335">
        <w:rPr>
          <w:rFonts w:asciiTheme="majorBidi" w:hAnsiTheme="majorBidi" w:cstheme="majorBidi"/>
          <w:sz w:val="24"/>
          <w:szCs w:val="24"/>
        </w:rPr>
        <w:t xml:space="preserve"> condition</w:t>
      </w:r>
      <w:r>
        <w:rPr>
          <w:rFonts w:asciiTheme="majorBidi" w:hAnsiTheme="majorBidi" w:cstheme="majorBidi"/>
          <w:sz w:val="24"/>
          <w:szCs w:val="24"/>
        </w:rPr>
        <w:t>s suivantes</w:t>
      </w:r>
      <w:r w:rsidRPr="00181335">
        <w:rPr>
          <w:rFonts w:asciiTheme="majorBidi" w:hAnsiTheme="majorBidi" w:cstheme="majorBidi"/>
          <w:sz w:val="24"/>
          <w:szCs w:val="24"/>
        </w:rPr>
        <w:t xml:space="preserve"> :</w:t>
      </w:r>
    </w:p>
    <w:p w:rsidR="009E798D" w:rsidRPr="005826D2" w:rsidRDefault="009E798D" w:rsidP="009E798D">
      <w:pPr>
        <w:pStyle w:val="Paragraphedeliste"/>
        <w:numPr>
          <w:ilvl w:val="0"/>
          <w:numId w:val="25"/>
        </w:numPr>
        <w:rPr>
          <w:rFonts w:asciiTheme="majorBidi" w:hAnsiTheme="majorBidi" w:cstheme="majorBidi"/>
          <w:sz w:val="24"/>
          <w:szCs w:val="24"/>
        </w:rPr>
      </w:pPr>
      <w:r w:rsidRPr="005826D2">
        <w:rPr>
          <w:rFonts w:asciiTheme="majorBidi" w:hAnsiTheme="majorBidi" w:cstheme="majorBidi"/>
          <w:sz w:val="24"/>
          <w:szCs w:val="24"/>
        </w:rPr>
        <w:t xml:space="preserve">Condition de confort. </w:t>
      </w:r>
    </w:p>
    <w:p w:rsidR="009E798D" w:rsidRPr="005826D2" w:rsidRDefault="009E798D" w:rsidP="009E798D">
      <w:pPr>
        <w:pStyle w:val="Paragraphedeliste"/>
        <w:numPr>
          <w:ilvl w:val="0"/>
          <w:numId w:val="25"/>
        </w:numPr>
        <w:rPr>
          <w:rFonts w:asciiTheme="majorBidi" w:hAnsiTheme="majorBidi" w:cstheme="majorBidi"/>
          <w:sz w:val="24"/>
          <w:szCs w:val="24"/>
        </w:rPr>
      </w:pPr>
      <w:r w:rsidRPr="005826D2">
        <w:rPr>
          <w:rFonts w:asciiTheme="majorBidi" w:hAnsiTheme="majorBidi" w:cstheme="majorBidi"/>
          <w:sz w:val="24"/>
          <w:szCs w:val="24"/>
        </w:rPr>
        <w:t>Condition de visibilité.</w:t>
      </w:r>
    </w:p>
    <w:p w:rsidR="009E798D" w:rsidRPr="00E6024C" w:rsidRDefault="009E798D" w:rsidP="00FD3470">
      <w:pPr>
        <w:tabs>
          <w:tab w:val="left" w:pos="3615"/>
        </w:tabs>
        <w:rPr>
          <w:rFonts w:asciiTheme="majorBidi" w:hAnsiTheme="majorBidi" w:cstheme="majorBidi"/>
          <w:b/>
          <w:bCs/>
          <w:sz w:val="24"/>
          <w:szCs w:val="24"/>
          <w:u w:val="single"/>
        </w:rPr>
      </w:pPr>
      <w:r w:rsidRPr="00E6024C">
        <w:rPr>
          <w:rFonts w:asciiTheme="majorBidi" w:hAnsiTheme="majorBidi" w:cstheme="majorBidi"/>
          <w:b/>
          <w:bCs/>
          <w:sz w:val="28"/>
          <w:szCs w:val="28"/>
          <w:u w:val="single"/>
        </w:rPr>
        <w:t>VI.6.1.1. Condition de confort :</w:t>
      </w:r>
      <w:r w:rsidR="00FD3470" w:rsidRPr="00E6024C">
        <w:rPr>
          <w:rFonts w:asciiTheme="majorBidi" w:hAnsiTheme="majorBidi" w:cstheme="majorBidi"/>
          <w:b/>
          <w:bCs/>
          <w:sz w:val="24"/>
          <w:szCs w:val="24"/>
          <w:u w:val="single"/>
        </w:rPr>
        <w:tab/>
      </w:r>
    </w:p>
    <w:p w:rsidR="009E798D" w:rsidRDefault="009E798D" w:rsidP="007B260B">
      <w:pPr>
        <w:ind w:firstLine="284"/>
        <w:rPr>
          <w:rFonts w:asciiTheme="majorBidi" w:hAnsiTheme="majorBidi" w:cstheme="majorBidi"/>
          <w:sz w:val="24"/>
          <w:szCs w:val="24"/>
        </w:rPr>
      </w:pPr>
      <w:r w:rsidRPr="00181335">
        <w:rPr>
          <w:rFonts w:asciiTheme="majorBidi" w:hAnsiTheme="majorBidi" w:cstheme="majorBidi"/>
          <w:sz w:val="24"/>
          <w:szCs w:val="24"/>
        </w:rPr>
        <w:t xml:space="preserve"> Lorsque le profil en long comporte une forte courbure de raccordement, les véhicules sont soumis à une accélération verticale insupportable, qu’elle est limitée à</w:t>
      </w:r>
      <w:r>
        <w:rPr>
          <w:rFonts w:asciiTheme="majorBidi" w:hAnsiTheme="majorBidi" w:cstheme="majorBidi"/>
          <w:sz w:val="24"/>
          <w:szCs w:val="24"/>
        </w:rPr>
        <w:t> :</w:t>
      </w:r>
    </w:p>
    <w:p w:rsidR="007B260B" w:rsidRDefault="009E798D" w:rsidP="009E798D">
      <w:pPr>
        <w:rPr>
          <w:rFonts w:asciiTheme="majorBidi" w:hAnsiTheme="majorBidi" w:cstheme="majorBidi"/>
          <w:sz w:val="24"/>
          <w:szCs w:val="24"/>
        </w:rPr>
      </w:pPr>
      <w:r w:rsidRPr="00181335">
        <w:rPr>
          <w:rFonts w:asciiTheme="majorBidi" w:hAnsiTheme="majorBidi" w:cstheme="majorBidi"/>
          <w:sz w:val="24"/>
          <w:szCs w:val="24"/>
        </w:rPr>
        <w:t>« g /40(cat 1-2) et g / 30 (Cat 3-4-5)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 xml:space="preserve"> Le rayon de raccordement à retenir sera donc égal à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v 2 /Rv</w:t>
      </w:r>
      <w:r>
        <w:rPr>
          <w:rFonts w:asciiTheme="majorBidi" w:hAnsiTheme="majorBidi" w:cstheme="majorBidi"/>
          <w:sz w:val="24"/>
          <w:szCs w:val="24"/>
        </w:rPr>
        <w:t xml:space="preserve"> </w:t>
      </w:r>
      <w:r w:rsidRPr="00181335">
        <w:rPr>
          <w:rFonts w:asciiTheme="majorBidi" w:hAnsiTheme="majorBidi" w:cstheme="majorBidi"/>
          <w:sz w:val="24"/>
          <w:szCs w:val="24"/>
        </w:rPr>
        <w:t>&lt; g /</w:t>
      </w:r>
      <w:r w:rsidRPr="007B260B">
        <w:rPr>
          <w:rFonts w:asciiTheme="majorBidi" w:hAnsiTheme="majorBidi" w:cstheme="majorBidi"/>
          <w:sz w:val="24"/>
          <w:szCs w:val="24"/>
        </w:rPr>
        <w:t xml:space="preserve">40 </w:t>
      </w:r>
      <w:r w:rsidRPr="007B260B">
        <w:rPr>
          <w:rFonts w:asciiTheme="majorBidi" w:hAnsiTheme="majorBidi" w:cstheme="majorBidi"/>
          <w:b/>
          <w:bCs/>
          <w:sz w:val="24"/>
          <w:szCs w:val="24"/>
        </w:rPr>
        <w:t xml:space="preserve"> </w:t>
      </w:r>
      <w:r w:rsidR="007B260B">
        <w:rPr>
          <w:rFonts w:asciiTheme="majorBidi" w:hAnsiTheme="majorBidi" w:cstheme="majorBidi"/>
          <w:b/>
          <w:bCs/>
          <w:sz w:val="24"/>
          <w:szCs w:val="24"/>
        </w:rPr>
        <w:t xml:space="preserve">  </w:t>
      </w:r>
      <w:r w:rsidR="007B260B" w:rsidRPr="007B260B">
        <w:rPr>
          <w:rFonts w:asciiTheme="majorBidi" w:hAnsiTheme="majorBidi" w:cstheme="majorBidi"/>
          <w:b/>
          <w:bCs/>
          <w:sz w:val="24"/>
          <w:szCs w:val="24"/>
        </w:rPr>
        <w:t xml:space="preserve">   avec</w:t>
      </w:r>
      <w:r w:rsidR="007B260B">
        <w:rPr>
          <w:rFonts w:asciiTheme="majorBidi" w:hAnsiTheme="majorBidi" w:cstheme="majorBidi"/>
          <w:sz w:val="24"/>
          <w:szCs w:val="24"/>
        </w:rPr>
        <w:t xml:space="preserve">      </w:t>
      </w:r>
      <w:r w:rsidRPr="00181335">
        <w:rPr>
          <w:rFonts w:asciiTheme="majorBidi" w:hAnsiTheme="majorBidi" w:cstheme="majorBidi"/>
          <w:sz w:val="24"/>
          <w:szCs w:val="24"/>
        </w:rPr>
        <w:t xml:space="preserve"> g = 10 (m /s</w:t>
      </w:r>
      <w:r w:rsidRPr="00E149A1">
        <w:rPr>
          <w:rFonts w:asciiTheme="majorBidi" w:hAnsiTheme="majorBidi" w:cstheme="majorBidi"/>
          <w:b/>
          <w:bCs/>
          <w:sz w:val="24"/>
          <w:szCs w:val="24"/>
          <w:vertAlign w:val="superscript"/>
        </w:rPr>
        <w:t>2</w:t>
      </w:r>
      <w:r w:rsidRPr="00181335">
        <w:rPr>
          <w:rFonts w:asciiTheme="majorBidi" w:hAnsiTheme="majorBidi" w:cstheme="majorBidi"/>
          <w:sz w:val="24"/>
          <w:szCs w:val="24"/>
        </w:rPr>
        <w:t xml:space="preserve">) </w:t>
      </w:r>
      <w:r w:rsidR="007B260B">
        <w:rPr>
          <w:rFonts w:asciiTheme="majorBidi" w:hAnsiTheme="majorBidi" w:cstheme="majorBidi"/>
          <w:sz w:val="24"/>
          <w:szCs w:val="24"/>
        </w:rPr>
        <w:t xml:space="preserve">    </w:t>
      </w:r>
      <w:r>
        <w:rPr>
          <w:rFonts w:asciiTheme="majorBidi" w:hAnsiTheme="majorBidi" w:cstheme="majorBidi"/>
          <w:sz w:val="24"/>
          <w:szCs w:val="24"/>
        </w:rPr>
        <w:t xml:space="preserve"> et      v = V/3,</w:t>
      </w:r>
      <w:r w:rsidRPr="00181335">
        <w:rPr>
          <w:rFonts w:asciiTheme="majorBidi" w:hAnsiTheme="majorBidi" w:cstheme="majorBidi"/>
          <w:sz w:val="24"/>
          <w:szCs w:val="24"/>
        </w:rPr>
        <w:t>6</w:t>
      </w:r>
    </w:p>
    <w:p w:rsidR="009E798D" w:rsidRPr="00A901D3" w:rsidRDefault="009E798D" w:rsidP="009E798D">
      <w:pPr>
        <w:rPr>
          <w:rFonts w:asciiTheme="majorBidi" w:hAnsiTheme="majorBidi" w:cstheme="majorBidi"/>
          <w:b/>
          <w:bCs/>
          <w:sz w:val="24"/>
          <w:szCs w:val="24"/>
        </w:rPr>
      </w:pPr>
      <w:r w:rsidRPr="00A901D3">
        <w:rPr>
          <w:rFonts w:asciiTheme="majorBidi" w:hAnsiTheme="majorBidi" w:cstheme="majorBidi"/>
          <w:b/>
          <w:bCs/>
          <w:sz w:val="24"/>
          <w:szCs w:val="24"/>
        </w:rPr>
        <w:t>D’où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Rvmin ≥ 0, 30 V2 (cat 1-2).</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Rvmin ≥ 0, 23 V2 (cat 3-4-5).</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Tel que :</w:t>
      </w:r>
    </w:p>
    <w:p w:rsidR="009E798D" w:rsidRPr="00181335" w:rsidRDefault="009E798D" w:rsidP="007B260B">
      <w:pPr>
        <w:rPr>
          <w:rFonts w:asciiTheme="majorBidi" w:hAnsiTheme="majorBidi" w:cstheme="majorBidi"/>
          <w:sz w:val="24"/>
          <w:szCs w:val="24"/>
        </w:rPr>
      </w:pPr>
      <w:r w:rsidRPr="00181335">
        <w:rPr>
          <w:rFonts w:asciiTheme="majorBidi" w:hAnsiTheme="majorBidi" w:cstheme="majorBidi"/>
          <w:sz w:val="24"/>
          <w:szCs w:val="24"/>
        </w:rPr>
        <w:t>Rv : c’est le r</w:t>
      </w:r>
      <w:r w:rsidR="007B260B">
        <w:rPr>
          <w:rFonts w:asciiTheme="majorBidi" w:hAnsiTheme="majorBidi" w:cstheme="majorBidi"/>
          <w:sz w:val="24"/>
          <w:szCs w:val="24"/>
        </w:rPr>
        <w:t xml:space="preserve">ayon vertical (m)   et  </w:t>
      </w:r>
      <w:r>
        <w:rPr>
          <w:rFonts w:asciiTheme="majorBidi" w:hAnsiTheme="majorBidi" w:cstheme="majorBidi"/>
          <w:sz w:val="24"/>
          <w:szCs w:val="24"/>
        </w:rPr>
        <w:t xml:space="preserve">  </w:t>
      </w:r>
      <w:r w:rsidRPr="00181335">
        <w:rPr>
          <w:rFonts w:asciiTheme="majorBidi" w:hAnsiTheme="majorBidi" w:cstheme="majorBidi"/>
          <w:sz w:val="24"/>
          <w:szCs w:val="24"/>
        </w:rPr>
        <w:t>V : vitesse de référence (km /h).</w:t>
      </w:r>
    </w:p>
    <w:p w:rsidR="009E798D" w:rsidRDefault="009E798D" w:rsidP="009E798D">
      <w:pPr>
        <w:rPr>
          <w:rFonts w:asciiTheme="majorBidi" w:hAnsiTheme="majorBidi" w:cstheme="majorBidi"/>
          <w:sz w:val="24"/>
          <w:szCs w:val="24"/>
        </w:rPr>
      </w:pPr>
    </w:p>
    <w:p w:rsidR="009E798D" w:rsidRPr="00E6024C" w:rsidRDefault="009E798D" w:rsidP="009E798D">
      <w:pPr>
        <w:rPr>
          <w:rFonts w:asciiTheme="majorBidi" w:hAnsiTheme="majorBidi" w:cstheme="majorBidi"/>
          <w:b/>
          <w:bCs/>
          <w:sz w:val="28"/>
          <w:szCs w:val="28"/>
          <w:u w:val="single"/>
        </w:rPr>
      </w:pPr>
      <w:r w:rsidRPr="00E6024C">
        <w:rPr>
          <w:rFonts w:asciiTheme="majorBidi" w:hAnsiTheme="majorBidi" w:cstheme="majorBidi"/>
          <w:b/>
          <w:bCs/>
          <w:sz w:val="28"/>
          <w:szCs w:val="28"/>
          <w:u w:val="single"/>
        </w:rPr>
        <w:t>VI.6.1.2. Condition de visibilité :</w:t>
      </w:r>
    </w:p>
    <w:p w:rsidR="009E798D" w:rsidRPr="00181335" w:rsidRDefault="009E798D" w:rsidP="007B260B">
      <w:pPr>
        <w:spacing w:line="276" w:lineRule="auto"/>
        <w:ind w:firstLine="284"/>
        <w:jc w:val="both"/>
        <w:rPr>
          <w:rFonts w:asciiTheme="majorBidi" w:hAnsiTheme="majorBidi" w:cstheme="majorBidi"/>
          <w:sz w:val="24"/>
          <w:szCs w:val="24"/>
        </w:rPr>
      </w:pPr>
      <w:r w:rsidRPr="007B260B">
        <w:rPr>
          <w:rFonts w:asciiTheme="majorBidi" w:hAnsiTheme="majorBidi" w:cstheme="majorBidi"/>
          <w:sz w:val="24"/>
          <w:szCs w:val="24"/>
        </w:rPr>
        <w:t xml:space="preserve"> Elle intervient seulement dans les raccordements des points hauts comme condition supplémentaire à celle de la condition de confort</w:t>
      </w:r>
      <w:r w:rsidRPr="00181335">
        <w:rPr>
          <w:rFonts w:asciiTheme="majorBidi" w:hAnsiTheme="majorBidi" w:cstheme="majorBidi"/>
          <w:sz w:val="24"/>
          <w:szCs w:val="24"/>
        </w:rPr>
        <w:t>.</w:t>
      </w:r>
    </w:p>
    <w:p w:rsidR="009E798D" w:rsidRPr="00181335" w:rsidRDefault="009E798D" w:rsidP="009E798D">
      <w:pPr>
        <w:tabs>
          <w:tab w:val="left" w:pos="1560"/>
        </w:tabs>
        <w:rPr>
          <w:rFonts w:asciiTheme="majorBidi" w:hAnsiTheme="majorBidi" w:cstheme="majorBidi"/>
          <w:sz w:val="24"/>
          <w:szCs w:val="24"/>
        </w:rPr>
      </w:pPr>
      <w:r w:rsidRPr="00181335">
        <w:rPr>
          <w:rFonts w:asciiTheme="majorBidi" w:hAnsiTheme="majorBidi" w:cstheme="majorBidi"/>
          <w:sz w:val="24"/>
          <w:szCs w:val="24"/>
        </w:rPr>
        <w:tab/>
      </w:r>
      <w:r w:rsidRPr="00181335">
        <w:rPr>
          <w:rFonts w:asciiTheme="majorBidi" w:hAnsiTheme="majorBidi" w:cstheme="majorBidi"/>
          <w:noProof/>
          <w:sz w:val="24"/>
          <w:szCs w:val="24"/>
          <w:lang w:eastAsia="fr-FR"/>
        </w:rPr>
        <w:drawing>
          <wp:inline distT="0" distB="0" distL="0" distR="0">
            <wp:extent cx="3590925" cy="2066925"/>
            <wp:effectExtent l="19050" t="0" r="9525" b="0"/>
            <wp:docPr id="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srcRect/>
                    <a:stretch>
                      <a:fillRect/>
                    </a:stretch>
                  </pic:blipFill>
                  <pic:spPr bwMode="auto">
                    <a:xfrm>
                      <a:off x="0" y="0"/>
                      <a:ext cx="3590925" cy="2066925"/>
                    </a:xfrm>
                    <a:prstGeom prst="rect">
                      <a:avLst/>
                    </a:prstGeom>
                    <a:noFill/>
                    <a:ln w="9525">
                      <a:noFill/>
                      <a:miter lim="800000"/>
                      <a:headEnd/>
                      <a:tailEnd/>
                    </a:ln>
                  </pic:spPr>
                </pic:pic>
              </a:graphicData>
            </a:graphic>
          </wp:inline>
        </w:drawing>
      </w:r>
    </w:p>
    <w:p w:rsidR="009E798D" w:rsidRPr="00AD425D" w:rsidRDefault="009E798D" w:rsidP="009E798D">
      <w:pPr>
        <w:tabs>
          <w:tab w:val="left" w:pos="1560"/>
        </w:tabs>
        <w:jc w:val="center"/>
        <w:rPr>
          <w:rFonts w:asciiTheme="majorBidi" w:hAnsiTheme="majorBidi" w:cstheme="majorBidi"/>
          <w:b/>
          <w:bCs/>
          <w:sz w:val="24"/>
          <w:szCs w:val="24"/>
        </w:rPr>
      </w:pPr>
      <w:r w:rsidRPr="00AD425D">
        <w:rPr>
          <w:rFonts w:asciiTheme="majorBidi" w:hAnsiTheme="majorBidi" w:cstheme="majorBidi"/>
          <w:b/>
          <w:bCs/>
          <w:sz w:val="24"/>
          <w:szCs w:val="24"/>
        </w:rPr>
        <w:t>Figure n°22 : Visibilité.</w:t>
      </w:r>
    </w:p>
    <w:p w:rsidR="009E798D" w:rsidRPr="00181335" w:rsidRDefault="009E798D" w:rsidP="007B260B">
      <w:pPr>
        <w:tabs>
          <w:tab w:val="left" w:pos="1560"/>
        </w:tabs>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lastRenderedPageBreak/>
        <w:t xml:space="preserve">Il faut </w:t>
      </w:r>
      <w:r>
        <w:rPr>
          <w:rFonts w:asciiTheme="majorBidi" w:hAnsiTheme="majorBidi" w:cstheme="majorBidi"/>
          <w:sz w:val="24"/>
          <w:szCs w:val="24"/>
        </w:rPr>
        <w:t xml:space="preserve">que </w:t>
      </w:r>
      <w:r w:rsidRPr="00181335">
        <w:rPr>
          <w:rFonts w:asciiTheme="majorBidi" w:hAnsiTheme="majorBidi" w:cstheme="majorBidi"/>
          <w:sz w:val="24"/>
          <w:szCs w:val="24"/>
        </w:rPr>
        <w:t xml:space="preserve">deux véhicules </w:t>
      </w:r>
      <w:r>
        <w:rPr>
          <w:rFonts w:asciiTheme="majorBidi" w:hAnsiTheme="majorBidi" w:cstheme="majorBidi"/>
          <w:sz w:val="24"/>
          <w:szCs w:val="24"/>
        </w:rPr>
        <w:t xml:space="preserve">qui </w:t>
      </w:r>
      <w:r w:rsidRPr="00181335">
        <w:rPr>
          <w:rFonts w:asciiTheme="majorBidi" w:hAnsiTheme="majorBidi" w:cstheme="majorBidi"/>
          <w:sz w:val="24"/>
          <w:szCs w:val="24"/>
        </w:rPr>
        <w:t>circule en sens opposes puissent s’apercevoir à une distance double de la distance d’arrêt minimum. Le rayon de raccordement est donné par la formule suivante :</w:t>
      </w:r>
    </w:p>
    <w:p w:rsidR="009E798D" w:rsidRPr="00181335" w:rsidRDefault="009E798D" w:rsidP="009E798D">
      <w:pPr>
        <w:ind w:firstLine="708"/>
        <w:jc w:val="center"/>
        <w:rPr>
          <w:rFonts w:asciiTheme="majorBidi" w:hAnsiTheme="majorBidi" w:cstheme="majorBidi"/>
          <w:sz w:val="24"/>
          <w:szCs w:val="24"/>
        </w:rPr>
      </w:pPr>
      <w:r w:rsidRPr="00181335">
        <w:rPr>
          <w:rFonts w:asciiTheme="majorBidi" w:hAnsiTheme="majorBidi" w:cstheme="majorBidi"/>
          <w:noProof/>
          <w:sz w:val="24"/>
          <w:szCs w:val="24"/>
          <w:lang w:eastAsia="fr-FR"/>
        </w:rPr>
        <w:drawing>
          <wp:inline distT="0" distB="0" distL="0" distR="0">
            <wp:extent cx="2105319" cy="466790"/>
            <wp:effectExtent l="19050" t="0" r="9231" b="0"/>
            <wp:docPr id="26" name="Image 2" descr="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3.PNG"/>
                    <pic:cNvPicPr/>
                  </pic:nvPicPr>
                  <pic:blipFill>
                    <a:blip r:embed="rId86" cstate="print"/>
                    <a:stretch>
                      <a:fillRect/>
                    </a:stretch>
                  </pic:blipFill>
                  <pic:spPr>
                    <a:xfrm>
                      <a:off x="0" y="0"/>
                      <a:ext cx="2105319" cy="466790"/>
                    </a:xfrm>
                    <a:prstGeom prst="rect">
                      <a:avLst/>
                    </a:prstGeom>
                  </pic:spPr>
                </pic:pic>
              </a:graphicData>
            </a:graphic>
          </wp:inline>
        </w:drawing>
      </w:r>
    </w:p>
    <w:p w:rsidR="009E798D" w:rsidRPr="00181335" w:rsidRDefault="009E798D" w:rsidP="009E798D">
      <w:pPr>
        <w:ind w:firstLine="708"/>
        <w:rPr>
          <w:rFonts w:asciiTheme="majorBidi" w:hAnsiTheme="majorBidi" w:cstheme="majorBidi"/>
          <w:sz w:val="24"/>
          <w:szCs w:val="24"/>
        </w:rPr>
      </w:pPr>
      <w:r w:rsidRPr="007B260B">
        <w:rPr>
          <w:rFonts w:asciiTheme="majorBidi" w:hAnsiTheme="majorBidi" w:cstheme="majorBidi"/>
          <w:b/>
          <w:bCs/>
          <w:sz w:val="24"/>
          <w:szCs w:val="24"/>
        </w:rPr>
        <w:t xml:space="preserve">d </w:t>
      </w:r>
      <w:r w:rsidRPr="00181335">
        <w:rPr>
          <w:rFonts w:asciiTheme="majorBidi" w:hAnsiTheme="majorBidi" w:cstheme="majorBidi"/>
          <w:sz w:val="24"/>
          <w:szCs w:val="24"/>
        </w:rPr>
        <w:t xml:space="preserve">: Distance d’arrêt (m).  </w:t>
      </w:r>
    </w:p>
    <w:p w:rsidR="009E798D" w:rsidRPr="00181335" w:rsidRDefault="009E798D" w:rsidP="009E798D">
      <w:pPr>
        <w:ind w:firstLine="708"/>
        <w:rPr>
          <w:rFonts w:asciiTheme="majorBidi" w:hAnsiTheme="majorBidi" w:cstheme="majorBidi"/>
          <w:sz w:val="24"/>
          <w:szCs w:val="24"/>
        </w:rPr>
      </w:pPr>
      <w:r w:rsidRPr="007B260B">
        <w:rPr>
          <w:rFonts w:asciiTheme="majorBidi" w:hAnsiTheme="majorBidi" w:cstheme="majorBidi"/>
          <w:b/>
          <w:bCs/>
          <w:sz w:val="24"/>
          <w:szCs w:val="24"/>
        </w:rPr>
        <w:t>h</w:t>
      </w:r>
      <w:r w:rsidRPr="007B260B">
        <w:rPr>
          <w:rFonts w:asciiTheme="majorBidi" w:hAnsiTheme="majorBidi" w:cstheme="majorBidi"/>
          <w:b/>
          <w:bCs/>
          <w:sz w:val="24"/>
          <w:szCs w:val="24"/>
          <w:vertAlign w:val="subscript"/>
        </w:rPr>
        <w:t>0</w:t>
      </w:r>
      <w:r w:rsidRPr="00181335">
        <w:rPr>
          <w:rFonts w:asciiTheme="majorBidi" w:hAnsiTheme="majorBidi" w:cstheme="majorBidi"/>
          <w:sz w:val="24"/>
          <w:szCs w:val="24"/>
        </w:rPr>
        <w:t xml:space="preserve"> : Hauteur de l’œil (m).</w:t>
      </w:r>
    </w:p>
    <w:p w:rsidR="009E798D" w:rsidRPr="00181335" w:rsidRDefault="009E798D" w:rsidP="009E798D">
      <w:pPr>
        <w:ind w:firstLine="708"/>
        <w:rPr>
          <w:rFonts w:asciiTheme="majorBidi" w:hAnsiTheme="majorBidi" w:cstheme="majorBidi"/>
          <w:sz w:val="24"/>
          <w:szCs w:val="24"/>
        </w:rPr>
      </w:pPr>
      <w:r w:rsidRPr="007B260B">
        <w:rPr>
          <w:rFonts w:asciiTheme="majorBidi" w:hAnsiTheme="majorBidi" w:cstheme="majorBidi"/>
          <w:b/>
          <w:bCs/>
          <w:sz w:val="24"/>
          <w:szCs w:val="24"/>
        </w:rPr>
        <w:t>h</w:t>
      </w:r>
      <w:r w:rsidRPr="007B260B">
        <w:rPr>
          <w:rFonts w:asciiTheme="majorBidi" w:hAnsiTheme="majorBidi" w:cstheme="majorBidi"/>
          <w:b/>
          <w:bCs/>
          <w:sz w:val="28"/>
          <w:szCs w:val="28"/>
          <w:vertAlign w:val="subscript"/>
        </w:rPr>
        <w:t>1</w:t>
      </w:r>
      <w:r w:rsidRPr="00181335">
        <w:rPr>
          <w:rFonts w:asciiTheme="majorBidi" w:hAnsiTheme="majorBidi" w:cstheme="majorBidi"/>
          <w:sz w:val="24"/>
          <w:szCs w:val="24"/>
        </w:rPr>
        <w:t xml:space="preserve"> : Hauteur de l’obstacle (m).</w:t>
      </w:r>
    </w:p>
    <w:p w:rsidR="009E798D" w:rsidRPr="00181335" w:rsidRDefault="009E798D" w:rsidP="009E798D">
      <w:pPr>
        <w:ind w:firstLine="708"/>
        <w:rPr>
          <w:rFonts w:asciiTheme="majorBidi" w:hAnsiTheme="majorBidi" w:cstheme="majorBidi"/>
          <w:sz w:val="24"/>
          <w:szCs w:val="24"/>
        </w:rPr>
      </w:pPr>
      <w:r w:rsidRPr="00181335">
        <w:rPr>
          <w:rFonts w:asciiTheme="majorBidi" w:hAnsiTheme="majorBidi" w:cstheme="majorBidi"/>
          <w:sz w:val="24"/>
          <w:szCs w:val="24"/>
        </w:rPr>
        <w:t xml:space="preserve"> Dans le cas d’une route unidirectionnelle :</w:t>
      </w:r>
    </w:p>
    <w:p w:rsidR="009E798D" w:rsidRPr="00181335" w:rsidRDefault="009E798D" w:rsidP="009E798D">
      <w:pPr>
        <w:ind w:firstLine="708"/>
        <w:rPr>
          <w:rFonts w:asciiTheme="majorBidi" w:hAnsiTheme="majorBidi" w:cstheme="majorBidi"/>
          <w:sz w:val="24"/>
          <w:szCs w:val="24"/>
        </w:rPr>
      </w:pPr>
      <w:r w:rsidRPr="00181335">
        <w:rPr>
          <w:rFonts w:ascii="Cambria Math" w:hAnsi="Cambria Math" w:cstheme="majorBidi"/>
          <w:sz w:val="24"/>
          <w:szCs w:val="24"/>
        </w:rPr>
        <w:t>𝐡</w:t>
      </w:r>
      <w:r w:rsidRPr="00A901D3">
        <w:rPr>
          <w:rFonts w:asciiTheme="majorBidi" w:hAnsiTheme="majorBidi" w:cstheme="majorBidi"/>
          <w:b/>
          <w:bCs/>
          <w:sz w:val="28"/>
          <w:szCs w:val="28"/>
          <w:vertAlign w:val="subscript"/>
        </w:rPr>
        <w:t>0</w:t>
      </w:r>
      <w:r>
        <w:rPr>
          <w:rFonts w:asciiTheme="majorBidi" w:hAnsiTheme="majorBidi" w:cstheme="majorBidi"/>
          <w:b/>
          <w:bCs/>
          <w:sz w:val="28"/>
          <w:szCs w:val="28"/>
          <w:vertAlign w:val="subscript"/>
        </w:rPr>
        <w:t xml:space="preserve"> </w:t>
      </w:r>
      <w:r>
        <w:rPr>
          <w:rFonts w:asciiTheme="majorBidi" w:hAnsiTheme="majorBidi" w:cstheme="majorBidi"/>
          <w:sz w:val="24"/>
          <w:szCs w:val="24"/>
        </w:rPr>
        <w:t>=1,</w:t>
      </w:r>
      <w:r w:rsidRPr="00181335">
        <w:rPr>
          <w:rFonts w:asciiTheme="majorBidi" w:hAnsiTheme="majorBidi" w:cstheme="majorBidi"/>
          <w:sz w:val="24"/>
          <w:szCs w:val="24"/>
        </w:rPr>
        <w:t xml:space="preserve">1 m, </w:t>
      </w:r>
      <w:r w:rsidRPr="00181335">
        <w:rPr>
          <w:rFonts w:ascii="Cambria Math" w:hAnsi="Cambria Math" w:cstheme="majorBidi"/>
          <w:sz w:val="24"/>
          <w:szCs w:val="24"/>
        </w:rPr>
        <w:t>𝐡</w:t>
      </w:r>
      <w:r w:rsidRPr="00A901D3">
        <w:rPr>
          <w:rFonts w:asciiTheme="majorBidi" w:hAnsiTheme="majorBidi" w:cstheme="majorBidi"/>
          <w:b/>
          <w:bCs/>
          <w:sz w:val="28"/>
          <w:szCs w:val="28"/>
          <w:vertAlign w:val="subscript"/>
        </w:rPr>
        <w:t>1</w:t>
      </w:r>
      <w:r>
        <w:rPr>
          <w:rFonts w:asciiTheme="majorBidi" w:hAnsiTheme="majorBidi" w:cstheme="majorBidi"/>
          <w:b/>
          <w:bCs/>
          <w:sz w:val="28"/>
          <w:szCs w:val="28"/>
          <w:vertAlign w:val="subscript"/>
        </w:rPr>
        <w:t xml:space="preserve"> </w:t>
      </w:r>
      <w:r>
        <w:rPr>
          <w:rFonts w:asciiTheme="majorBidi" w:hAnsiTheme="majorBidi" w:cstheme="majorBidi"/>
          <w:sz w:val="24"/>
          <w:szCs w:val="24"/>
        </w:rPr>
        <w:t>= 0,</w:t>
      </w:r>
      <w:r w:rsidRPr="00181335">
        <w:rPr>
          <w:rFonts w:asciiTheme="majorBidi" w:hAnsiTheme="majorBidi" w:cstheme="majorBidi"/>
          <w:sz w:val="24"/>
          <w:szCs w:val="24"/>
        </w:rPr>
        <w:t>15 m</w:t>
      </w:r>
    </w:p>
    <w:p w:rsidR="009E798D" w:rsidRDefault="009E798D" w:rsidP="009E798D">
      <w:pPr>
        <w:ind w:firstLine="708"/>
        <w:rPr>
          <w:rFonts w:asciiTheme="majorBidi" w:hAnsiTheme="majorBidi" w:cstheme="majorBidi"/>
          <w:sz w:val="24"/>
          <w:szCs w:val="24"/>
        </w:rPr>
      </w:pPr>
      <w:r w:rsidRPr="00181335">
        <w:rPr>
          <w:rFonts w:asciiTheme="majorBidi" w:hAnsiTheme="majorBidi" w:cstheme="majorBidi"/>
          <w:sz w:val="24"/>
          <w:szCs w:val="24"/>
        </w:rPr>
        <w:t xml:space="preserve">On trouve :             </w:t>
      </w:r>
      <w:r w:rsidRPr="007B260B">
        <w:rPr>
          <w:rFonts w:asciiTheme="majorBidi" w:hAnsiTheme="majorBidi" w:cstheme="majorBidi"/>
          <w:b/>
          <w:bCs/>
          <w:sz w:val="24"/>
          <w:szCs w:val="24"/>
        </w:rPr>
        <w:t>R</w:t>
      </w:r>
      <w:r w:rsidRPr="007B260B">
        <w:rPr>
          <w:rFonts w:ascii="Cambria Math" w:hAnsi="Cambria Math" w:cstheme="majorBidi"/>
          <w:b/>
          <w:bCs/>
          <w:sz w:val="24"/>
          <w:szCs w:val="24"/>
        </w:rPr>
        <w:t>𝑣</w:t>
      </w:r>
      <w:r w:rsidRPr="00181335">
        <w:rPr>
          <w:rFonts w:asciiTheme="majorBidi" w:hAnsiTheme="majorBidi" w:cstheme="majorBidi"/>
          <w:sz w:val="24"/>
          <w:szCs w:val="24"/>
        </w:rPr>
        <w:t xml:space="preserve"> = a</w:t>
      </w:r>
      <w:r w:rsidRPr="00181335">
        <w:rPr>
          <w:rFonts w:ascii="Cambria Math" w:hAnsi="Cambria Math" w:cstheme="majorBidi"/>
          <w:sz w:val="24"/>
          <w:szCs w:val="24"/>
        </w:rPr>
        <w:t>𝑑</w:t>
      </w:r>
      <w:r w:rsidRPr="00E149A1">
        <w:rPr>
          <w:rFonts w:asciiTheme="majorBidi" w:hAnsiTheme="majorBidi" w:cstheme="majorBidi"/>
          <w:b/>
          <w:bCs/>
          <w:sz w:val="24"/>
          <w:szCs w:val="24"/>
          <w:vertAlign w:val="subscript"/>
        </w:rPr>
        <w:t>1</w:t>
      </w:r>
      <w:r w:rsidRPr="00E149A1">
        <w:rPr>
          <w:rFonts w:asciiTheme="majorBidi" w:hAnsiTheme="majorBidi" w:cstheme="majorBidi"/>
          <w:b/>
          <w:bCs/>
          <w:sz w:val="24"/>
          <w:szCs w:val="24"/>
          <w:vertAlign w:val="superscript"/>
        </w:rPr>
        <w:t>2</w:t>
      </w:r>
      <w:r>
        <w:rPr>
          <w:rFonts w:asciiTheme="majorBidi" w:hAnsiTheme="majorBidi" w:cstheme="majorBidi"/>
          <w:sz w:val="24"/>
          <w:szCs w:val="24"/>
        </w:rPr>
        <w:t xml:space="preserve"> a = 0,</w:t>
      </w:r>
      <w:r w:rsidRPr="00181335">
        <w:rPr>
          <w:rFonts w:asciiTheme="majorBidi" w:hAnsiTheme="majorBidi" w:cstheme="majorBidi"/>
          <w:sz w:val="24"/>
          <w:szCs w:val="24"/>
        </w:rPr>
        <w:t xml:space="preserve">24   </w:t>
      </w:r>
    </w:p>
    <w:p w:rsidR="009E798D" w:rsidRPr="00181335" w:rsidRDefault="009E798D" w:rsidP="009E798D">
      <w:pPr>
        <w:ind w:firstLine="708"/>
        <w:rPr>
          <w:rFonts w:asciiTheme="majorBidi" w:hAnsiTheme="majorBidi" w:cstheme="majorBidi"/>
          <w:sz w:val="24"/>
          <w:szCs w:val="24"/>
        </w:rPr>
      </w:pPr>
      <w:r>
        <w:rPr>
          <w:rFonts w:asciiTheme="majorBidi" w:hAnsiTheme="majorBidi" w:cstheme="majorBidi"/>
          <w:sz w:val="24"/>
          <w:szCs w:val="24"/>
        </w:rPr>
        <w:t xml:space="preserve">Pour </w:t>
      </w:r>
      <w:r w:rsidR="007B260B">
        <w:rPr>
          <w:rFonts w:asciiTheme="majorBidi" w:hAnsiTheme="majorBidi" w:cstheme="majorBidi"/>
          <w:sz w:val="24"/>
          <w:szCs w:val="24"/>
        </w:rPr>
        <w:t xml:space="preserve"> </w:t>
      </w:r>
      <w:r>
        <w:rPr>
          <w:rFonts w:asciiTheme="majorBidi" w:hAnsiTheme="majorBidi" w:cstheme="majorBidi"/>
          <w:sz w:val="24"/>
          <w:szCs w:val="24"/>
        </w:rPr>
        <w:t xml:space="preserve">Cat 1-2    </w:t>
      </w:r>
      <w:r w:rsidRPr="007B260B">
        <w:rPr>
          <w:rFonts w:asciiTheme="majorBidi" w:hAnsiTheme="majorBidi" w:cstheme="majorBidi"/>
          <w:b/>
          <w:bCs/>
          <w:sz w:val="24"/>
          <w:szCs w:val="24"/>
        </w:rPr>
        <w:t>R</w:t>
      </w:r>
      <w:r w:rsidRPr="007B260B">
        <w:rPr>
          <w:rFonts w:ascii="Cambria Math" w:hAnsi="Cambria Math" w:cstheme="majorBidi"/>
          <w:b/>
          <w:bCs/>
          <w:sz w:val="24"/>
          <w:szCs w:val="24"/>
        </w:rPr>
        <w:t>𝑣</w:t>
      </w:r>
      <w:r>
        <w:rPr>
          <w:rFonts w:asciiTheme="majorBidi" w:hAnsiTheme="majorBidi" w:cstheme="majorBidi"/>
          <w:sz w:val="24"/>
          <w:szCs w:val="24"/>
        </w:rPr>
        <w:t xml:space="preserve"> = 0,</w:t>
      </w:r>
      <w:r w:rsidRPr="00181335">
        <w:rPr>
          <w:rFonts w:asciiTheme="majorBidi" w:hAnsiTheme="majorBidi" w:cstheme="majorBidi"/>
          <w:sz w:val="24"/>
          <w:szCs w:val="24"/>
        </w:rPr>
        <w:t xml:space="preserve">24 </w:t>
      </w:r>
      <w:r w:rsidRPr="00181335">
        <w:rPr>
          <w:rFonts w:ascii="Cambria Math" w:hAnsi="Cambria Math" w:cstheme="majorBidi"/>
          <w:sz w:val="24"/>
          <w:szCs w:val="24"/>
        </w:rPr>
        <w:t>𝑑</w:t>
      </w:r>
      <w:r w:rsidRPr="00E149A1">
        <w:rPr>
          <w:rFonts w:asciiTheme="majorBidi" w:hAnsiTheme="majorBidi" w:cstheme="majorBidi"/>
          <w:b/>
          <w:bCs/>
          <w:sz w:val="24"/>
          <w:szCs w:val="24"/>
          <w:vertAlign w:val="subscript"/>
        </w:rPr>
        <w:t>1</w:t>
      </w:r>
      <w:r w:rsidRPr="00E149A1">
        <w:rPr>
          <w:rFonts w:asciiTheme="majorBidi" w:hAnsiTheme="majorBidi" w:cstheme="majorBidi"/>
          <w:b/>
          <w:bCs/>
          <w:sz w:val="24"/>
          <w:szCs w:val="24"/>
          <w:vertAlign w:val="superscript"/>
        </w:rPr>
        <w:t>2</w:t>
      </w:r>
    </w:p>
    <w:p w:rsidR="009E798D" w:rsidRPr="00181335" w:rsidRDefault="009E798D" w:rsidP="007B260B">
      <w:pPr>
        <w:spacing w:line="276" w:lineRule="auto"/>
        <w:ind w:firstLine="567"/>
        <w:jc w:val="both"/>
        <w:rPr>
          <w:rFonts w:asciiTheme="majorBidi" w:hAnsiTheme="majorBidi" w:cstheme="majorBidi"/>
          <w:sz w:val="24"/>
          <w:szCs w:val="24"/>
        </w:rPr>
      </w:pPr>
      <w:r w:rsidRPr="007B260B">
        <w:rPr>
          <w:rFonts w:asciiTheme="majorBidi" w:hAnsiTheme="majorBidi" w:cstheme="majorBidi"/>
          <w:sz w:val="24"/>
          <w:szCs w:val="24"/>
        </w:rPr>
        <w:t xml:space="preserve">Les rayons assurant ces deux conditions sont donnés par les normes en fonction de la vitesse de base et la catégorie, pour choix unidirectionnelle et pour une vitesse de base </w:t>
      </w:r>
      <w:r w:rsidRPr="007B260B">
        <w:rPr>
          <w:rFonts w:ascii="Cambria Math" w:hAnsi="Cambria Math" w:cstheme="majorBidi"/>
          <w:sz w:val="24"/>
          <w:szCs w:val="24"/>
        </w:rPr>
        <w:t>𝑽𝒃</w:t>
      </w:r>
      <w:r w:rsidRPr="007B260B">
        <w:rPr>
          <w:rFonts w:asciiTheme="majorBidi" w:hAnsiTheme="majorBidi" w:cstheme="majorBidi"/>
          <w:sz w:val="24"/>
          <w:szCs w:val="24"/>
        </w:rPr>
        <w:t>=100 (Km/h) et pour la catégorie 1-2 on a</w:t>
      </w:r>
      <w:r w:rsidRPr="00181335">
        <w:rPr>
          <w:rFonts w:asciiTheme="majorBidi" w:hAnsiTheme="majorBidi" w:cstheme="majorBidi"/>
          <w:sz w:val="24"/>
          <w:szCs w:val="24"/>
        </w:rPr>
        <w:t xml:space="preserve"> :</w:t>
      </w:r>
    </w:p>
    <w:tbl>
      <w:tblPr>
        <w:tblStyle w:val="Grilledutableau"/>
        <w:tblW w:w="0" w:type="auto"/>
        <w:tblLook w:val="04A0"/>
      </w:tblPr>
      <w:tblGrid>
        <w:gridCol w:w="2853"/>
        <w:gridCol w:w="2837"/>
        <w:gridCol w:w="2832"/>
      </w:tblGrid>
      <w:tr w:rsidR="009E798D" w:rsidRPr="00181335" w:rsidTr="00546B6C">
        <w:tc>
          <w:tcPr>
            <w:tcW w:w="2895"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Rayon</w:t>
            </w:r>
          </w:p>
        </w:tc>
        <w:tc>
          <w:tcPr>
            <w:tcW w:w="2895"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symbole</w:t>
            </w:r>
          </w:p>
        </w:tc>
        <w:tc>
          <w:tcPr>
            <w:tcW w:w="2896"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valeur</w:t>
            </w:r>
          </w:p>
        </w:tc>
      </w:tr>
      <w:tr w:rsidR="009E798D" w:rsidRPr="00181335" w:rsidTr="00546B6C">
        <w:tc>
          <w:tcPr>
            <w:tcW w:w="2895"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Min-absolu</w:t>
            </w:r>
          </w:p>
        </w:tc>
        <w:tc>
          <w:tcPr>
            <w:tcW w:w="2895"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RVm1</w:t>
            </w:r>
          </w:p>
        </w:tc>
        <w:tc>
          <w:tcPr>
            <w:tcW w:w="2896"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2 500</w:t>
            </w:r>
          </w:p>
        </w:tc>
      </w:tr>
      <w:tr w:rsidR="009E798D" w:rsidRPr="00181335" w:rsidTr="00546B6C">
        <w:tc>
          <w:tcPr>
            <w:tcW w:w="2895"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Min-normal</w:t>
            </w:r>
          </w:p>
        </w:tc>
        <w:tc>
          <w:tcPr>
            <w:tcW w:w="2895"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RVN1</w:t>
            </w:r>
          </w:p>
        </w:tc>
        <w:tc>
          <w:tcPr>
            <w:tcW w:w="2896"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6 000</w:t>
            </w:r>
          </w:p>
        </w:tc>
      </w:tr>
      <w:tr w:rsidR="009E798D" w:rsidRPr="00181335" w:rsidTr="00546B6C">
        <w:tc>
          <w:tcPr>
            <w:tcW w:w="2895" w:type="dxa"/>
          </w:tcPr>
          <w:p w:rsidR="009E798D" w:rsidRPr="00A901D3" w:rsidRDefault="009E798D" w:rsidP="00546B6C">
            <w:pPr>
              <w:jc w:val="center"/>
              <w:rPr>
                <w:rFonts w:asciiTheme="majorBidi" w:hAnsiTheme="majorBidi" w:cstheme="majorBidi"/>
                <w:b/>
                <w:bCs/>
                <w:sz w:val="24"/>
                <w:szCs w:val="24"/>
              </w:rPr>
            </w:pPr>
            <w:r w:rsidRPr="00A901D3">
              <w:rPr>
                <w:rFonts w:asciiTheme="majorBidi" w:hAnsiTheme="majorBidi" w:cstheme="majorBidi"/>
                <w:b/>
                <w:bCs/>
                <w:sz w:val="24"/>
                <w:szCs w:val="24"/>
              </w:rPr>
              <w:t>Dépassement</w:t>
            </w:r>
          </w:p>
        </w:tc>
        <w:tc>
          <w:tcPr>
            <w:tcW w:w="2895"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RVD</w:t>
            </w:r>
          </w:p>
        </w:tc>
        <w:tc>
          <w:tcPr>
            <w:tcW w:w="2896" w:type="dxa"/>
          </w:tcPr>
          <w:p w:rsidR="009E798D" w:rsidRPr="00181335" w:rsidRDefault="009E798D" w:rsidP="00546B6C">
            <w:pPr>
              <w:jc w:val="center"/>
              <w:rPr>
                <w:rFonts w:asciiTheme="majorBidi" w:hAnsiTheme="majorBidi" w:cstheme="majorBidi"/>
                <w:sz w:val="24"/>
                <w:szCs w:val="24"/>
              </w:rPr>
            </w:pPr>
            <w:r w:rsidRPr="00181335">
              <w:rPr>
                <w:rFonts w:asciiTheme="majorBidi" w:hAnsiTheme="majorBidi" w:cstheme="majorBidi"/>
                <w:sz w:val="24"/>
                <w:szCs w:val="24"/>
              </w:rPr>
              <w:t>11 000</w:t>
            </w:r>
          </w:p>
        </w:tc>
      </w:tr>
    </w:tbl>
    <w:p w:rsidR="007B260B" w:rsidRPr="007B260B" w:rsidRDefault="007B260B" w:rsidP="007B260B">
      <w:pPr>
        <w:spacing w:after="0"/>
        <w:ind w:firstLine="708"/>
        <w:jc w:val="center"/>
        <w:rPr>
          <w:rFonts w:asciiTheme="majorBidi" w:hAnsiTheme="majorBidi" w:cstheme="majorBidi"/>
          <w:b/>
          <w:bCs/>
          <w:sz w:val="8"/>
          <w:szCs w:val="8"/>
        </w:rPr>
      </w:pPr>
    </w:p>
    <w:p w:rsidR="009E798D" w:rsidRPr="00AD425D" w:rsidRDefault="009E798D" w:rsidP="007B260B">
      <w:pPr>
        <w:spacing w:after="0"/>
        <w:ind w:firstLine="708"/>
        <w:jc w:val="center"/>
        <w:rPr>
          <w:rFonts w:asciiTheme="majorBidi" w:hAnsiTheme="majorBidi" w:cstheme="majorBidi"/>
          <w:b/>
          <w:bCs/>
          <w:sz w:val="24"/>
          <w:szCs w:val="24"/>
        </w:rPr>
      </w:pPr>
      <w:r w:rsidRPr="00AD425D">
        <w:rPr>
          <w:rFonts w:asciiTheme="majorBidi" w:hAnsiTheme="majorBidi" w:cstheme="majorBidi"/>
          <w:b/>
          <w:bCs/>
          <w:sz w:val="24"/>
          <w:szCs w:val="24"/>
        </w:rPr>
        <w:t>Tableau n°28 : Rayons convexes (angle saillant) [B40]</w:t>
      </w:r>
    </w:p>
    <w:p w:rsidR="009E798D" w:rsidRPr="00E6024C" w:rsidRDefault="009E798D" w:rsidP="009E798D">
      <w:pPr>
        <w:rPr>
          <w:rFonts w:asciiTheme="majorBidi" w:hAnsiTheme="majorBidi" w:cstheme="majorBidi"/>
          <w:b/>
          <w:bCs/>
          <w:sz w:val="24"/>
          <w:szCs w:val="24"/>
          <w:u w:val="single"/>
        </w:rPr>
      </w:pPr>
      <w:r w:rsidRPr="00E6024C">
        <w:rPr>
          <w:rFonts w:asciiTheme="majorBidi" w:hAnsiTheme="majorBidi" w:cstheme="majorBidi"/>
          <w:b/>
          <w:bCs/>
          <w:sz w:val="24"/>
          <w:szCs w:val="24"/>
          <w:u w:val="single"/>
        </w:rPr>
        <w:t>VI.6.2. Raccordements concaves (angle rentrant) :</w:t>
      </w:r>
    </w:p>
    <w:p w:rsidR="009E798D" w:rsidRPr="00181335" w:rsidRDefault="009E798D" w:rsidP="007B260B">
      <w:pPr>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Dans le cas de raccordement dans les points bas, la visibilité diurne n’est pas déterminante, plutôt c’est pendant la nuit qu’on doit s’assurer que les phares du véhicule devront éclairer un tronçon suffisamment long pour que le conducteur puisse percevoir un obstacle, la visibilité est assurée pour un rayon satisfaisant la relation :</w:t>
      </w:r>
    </w:p>
    <w:p w:rsidR="009E798D" w:rsidRPr="00E149A1" w:rsidRDefault="009E798D" w:rsidP="009E798D">
      <w:pPr>
        <w:jc w:val="center"/>
        <w:rPr>
          <w:rFonts w:asciiTheme="majorBidi" w:hAnsiTheme="majorBidi" w:cstheme="majorBidi"/>
          <w:b/>
          <w:bCs/>
          <w:sz w:val="28"/>
          <w:szCs w:val="28"/>
          <w:lang w:val="en-US"/>
        </w:rPr>
      </w:pPr>
      <w:r w:rsidRPr="00E149A1">
        <w:rPr>
          <w:rFonts w:asciiTheme="majorBidi" w:hAnsiTheme="majorBidi" w:cstheme="majorBidi"/>
          <w:b/>
          <w:bCs/>
          <w:sz w:val="28"/>
          <w:szCs w:val="28"/>
          <w:lang w:val="en-US"/>
        </w:rPr>
        <w:t xml:space="preserve">R’v    =  </w:t>
      </w:r>
      <m:oMath>
        <m:f>
          <m:fPr>
            <m:ctrlPr>
              <w:rPr>
                <w:rFonts w:ascii="Cambria Math" w:hAnsiTheme="majorBidi" w:cstheme="majorBidi"/>
                <w:b/>
                <w:bCs/>
                <w:i/>
                <w:sz w:val="28"/>
                <w:szCs w:val="28"/>
              </w:rPr>
            </m:ctrlPr>
          </m:fPr>
          <m:num>
            <m:sSup>
              <m:sSupPr>
                <m:ctrlPr>
                  <w:rPr>
                    <w:rFonts w:ascii="Cambria Math" w:hAnsiTheme="majorBidi" w:cstheme="majorBidi"/>
                    <w:b/>
                    <w:bCs/>
                    <w:i/>
                    <w:sz w:val="28"/>
                    <w:szCs w:val="28"/>
                  </w:rPr>
                </m:ctrlPr>
              </m:sSupPr>
              <m:e>
                <m:r>
                  <m:rPr>
                    <m:sty m:val="bi"/>
                  </m:rPr>
                  <w:rPr>
                    <w:rFonts w:ascii="Cambria Math" w:hAnsi="Cambria Math" w:cstheme="majorBidi"/>
                    <w:sz w:val="28"/>
                    <w:szCs w:val="28"/>
                  </w:rPr>
                  <m:t>d</m:t>
                </m:r>
                <m:r>
                  <m:rPr>
                    <m:sty m:val="bi"/>
                  </m:rPr>
                  <w:rPr>
                    <w:rFonts w:ascii="Cambria Math" w:hAnsiTheme="majorBidi" w:cstheme="majorBidi"/>
                    <w:sz w:val="28"/>
                    <w:szCs w:val="28"/>
                  </w:rPr>
                  <m:t>1</m:t>
                </m:r>
              </m:e>
              <m:sup>
                <m:r>
                  <m:rPr>
                    <m:sty m:val="bi"/>
                  </m:rPr>
                  <w:rPr>
                    <w:rFonts w:ascii="Cambria Math" w:hAnsiTheme="majorBidi" w:cstheme="majorBidi"/>
                    <w:sz w:val="28"/>
                    <w:szCs w:val="28"/>
                  </w:rPr>
                  <m:t>2</m:t>
                </m:r>
              </m:sup>
            </m:sSup>
          </m:num>
          <m:den>
            <m:r>
              <m:rPr>
                <m:sty m:val="bi"/>
              </m:rPr>
              <w:rPr>
                <w:rFonts w:ascii="Cambria Math" w:hAnsiTheme="majorBidi" w:cstheme="majorBidi"/>
                <w:sz w:val="28"/>
                <w:szCs w:val="28"/>
              </w:rPr>
              <m:t>1</m:t>
            </m:r>
            <m:r>
              <m:rPr>
                <m:sty m:val="bi"/>
              </m:rPr>
              <w:rPr>
                <w:rFonts w:ascii="Cambria Math" w:hAnsiTheme="majorBidi" w:cstheme="majorBidi"/>
                <w:sz w:val="28"/>
                <w:szCs w:val="28"/>
                <w:lang w:val="en-US"/>
              </w:rPr>
              <m:t>.</m:t>
            </m:r>
            <m:r>
              <m:rPr>
                <m:sty m:val="bi"/>
              </m:rPr>
              <w:rPr>
                <w:rFonts w:ascii="Cambria Math" w:hAnsiTheme="majorBidi" w:cstheme="majorBidi"/>
                <w:sz w:val="28"/>
                <w:szCs w:val="28"/>
              </w:rPr>
              <m:t>5</m:t>
            </m:r>
            <m:r>
              <m:rPr>
                <m:sty m:val="bi"/>
              </m:rPr>
              <w:rPr>
                <w:rFonts w:ascii="Cambria Math" w:hAnsiTheme="majorBidi" w:cstheme="majorBidi"/>
                <w:sz w:val="28"/>
                <w:szCs w:val="28"/>
                <w:lang w:val="en-US"/>
              </w:rPr>
              <m:t>+</m:t>
            </m:r>
            <m:r>
              <m:rPr>
                <m:sty m:val="bi"/>
              </m:rPr>
              <w:rPr>
                <w:rFonts w:ascii="Cambria Math" w:hAnsiTheme="majorBidi" w:cstheme="majorBidi"/>
                <w:sz w:val="28"/>
                <w:szCs w:val="28"/>
              </w:rPr>
              <m:t>0</m:t>
            </m:r>
            <m:r>
              <m:rPr>
                <m:sty m:val="bi"/>
              </m:rPr>
              <w:rPr>
                <w:rFonts w:ascii="Cambria Math" w:hAnsiTheme="majorBidi" w:cstheme="majorBidi"/>
                <w:sz w:val="28"/>
                <w:szCs w:val="28"/>
                <w:lang w:val="en-US"/>
              </w:rPr>
              <m:t>.</m:t>
            </m:r>
            <m:r>
              <m:rPr>
                <m:sty m:val="bi"/>
              </m:rPr>
              <w:rPr>
                <w:rFonts w:ascii="Cambria Math" w:hAnsiTheme="majorBidi" w:cstheme="majorBidi"/>
                <w:sz w:val="28"/>
                <w:szCs w:val="28"/>
              </w:rPr>
              <m:t>035</m:t>
            </m:r>
            <m:r>
              <m:rPr>
                <m:sty m:val="bi"/>
              </m:rPr>
              <w:rPr>
                <w:rFonts w:ascii="Cambria Math" w:hAnsi="Cambria Math" w:cstheme="majorBidi"/>
                <w:sz w:val="28"/>
                <w:szCs w:val="28"/>
                <w:lang w:val="en-US"/>
              </w:rPr>
              <m:t>×</m:t>
            </m:r>
            <m:r>
              <m:rPr>
                <m:sty m:val="bi"/>
              </m:rPr>
              <w:rPr>
                <w:rFonts w:ascii="Cambria Math" w:hAnsi="Cambria Math" w:cstheme="majorBidi"/>
                <w:sz w:val="28"/>
                <w:szCs w:val="28"/>
              </w:rPr>
              <m:t>d</m:t>
            </m:r>
            <m:r>
              <m:rPr>
                <m:sty m:val="bi"/>
              </m:rPr>
              <w:rPr>
                <w:rFonts w:ascii="Cambria Math" w:hAnsiTheme="majorBidi" w:cstheme="majorBidi"/>
                <w:sz w:val="28"/>
                <w:szCs w:val="28"/>
              </w:rPr>
              <m:t>1</m:t>
            </m:r>
          </m:den>
        </m:f>
      </m:oMath>
    </w:p>
    <w:p w:rsidR="009E798D" w:rsidRPr="00480D9B" w:rsidRDefault="009E798D" w:rsidP="009E798D">
      <w:pPr>
        <w:rPr>
          <w:rFonts w:asciiTheme="majorBidi" w:hAnsiTheme="majorBidi" w:cstheme="majorBidi"/>
          <w:b/>
          <w:bCs/>
          <w:sz w:val="24"/>
          <w:szCs w:val="24"/>
        </w:rPr>
      </w:pPr>
      <w:r w:rsidRPr="00480D9B">
        <w:rPr>
          <w:rFonts w:asciiTheme="majorBidi" w:hAnsiTheme="majorBidi" w:cstheme="majorBidi"/>
          <w:b/>
          <w:bCs/>
          <w:sz w:val="24"/>
          <w:szCs w:val="24"/>
        </w:rPr>
        <w:t>Dans notre cas :</w:t>
      </w:r>
    </w:p>
    <w:tbl>
      <w:tblPr>
        <w:tblStyle w:val="Grilledutableau"/>
        <w:tblW w:w="8851" w:type="dxa"/>
        <w:tblLook w:val="04A0"/>
      </w:tblPr>
      <w:tblGrid>
        <w:gridCol w:w="2950"/>
        <w:gridCol w:w="2950"/>
        <w:gridCol w:w="2951"/>
      </w:tblGrid>
      <w:tr w:rsidR="009E798D" w:rsidRPr="00181335" w:rsidTr="00546B6C">
        <w:trPr>
          <w:trHeight w:val="579"/>
        </w:trPr>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Rayon</w:t>
            </w:r>
          </w:p>
        </w:tc>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Symbole</w:t>
            </w:r>
          </w:p>
        </w:tc>
        <w:tc>
          <w:tcPr>
            <w:tcW w:w="2951"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Valeur</w:t>
            </w:r>
          </w:p>
        </w:tc>
      </w:tr>
      <w:tr w:rsidR="009E798D" w:rsidRPr="00181335" w:rsidTr="00546B6C">
        <w:trPr>
          <w:trHeight w:val="579"/>
        </w:trPr>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M in -absolu</w:t>
            </w:r>
          </w:p>
        </w:tc>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Rvm1</w:t>
            </w:r>
          </w:p>
        </w:tc>
        <w:tc>
          <w:tcPr>
            <w:tcW w:w="2951"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2500</w:t>
            </w:r>
          </w:p>
        </w:tc>
      </w:tr>
      <w:tr w:rsidR="009E798D" w:rsidRPr="00181335" w:rsidTr="00546B6C">
        <w:trPr>
          <w:trHeight w:val="579"/>
        </w:trPr>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M in - normal</w:t>
            </w:r>
          </w:p>
        </w:tc>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RVN 1</w:t>
            </w:r>
          </w:p>
        </w:tc>
        <w:tc>
          <w:tcPr>
            <w:tcW w:w="2951"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6000</w:t>
            </w:r>
          </w:p>
        </w:tc>
      </w:tr>
      <w:tr w:rsidR="009E798D" w:rsidRPr="00181335" w:rsidTr="00546B6C">
        <w:trPr>
          <w:trHeight w:val="579"/>
        </w:trPr>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Dépassement</w:t>
            </w:r>
          </w:p>
        </w:tc>
        <w:tc>
          <w:tcPr>
            <w:tcW w:w="2950"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RVD</w:t>
            </w:r>
          </w:p>
        </w:tc>
        <w:tc>
          <w:tcPr>
            <w:tcW w:w="2951" w:type="dxa"/>
          </w:tcPr>
          <w:p w:rsidR="009E798D" w:rsidRPr="00181335" w:rsidRDefault="009E798D" w:rsidP="00546B6C">
            <w:pPr>
              <w:jc w:val="center"/>
              <w:rPr>
                <w:rFonts w:asciiTheme="majorBidi" w:hAnsiTheme="majorBidi" w:cstheme="majorBidi"/>
                <w:b/>
                <w:bCs/>
                <w:sz w:val="24"/>
                <w:szCs w:val="24"/>
              </w:rPr>
            </w:pPr>
            <w:r w:rsidRPr="00181335">
              <w:rPr>
                <w:rFonts w:asciiTheme="majorBidi" w:hAnsiTheme="majorBidi" w:cstheme="majorBidi"/>
                <w:b/>
                <w:bCs/>
                <w:sz w:val="24"/>
                <w:szCs w:val="24"/>
              </w:rPr>
              <w:t>11000</w:t>
            </w:r>
          </w:p>
        </w:tc>
      </w:tr>
    </w:tbl>
    <w:p w:rsidR="009E798D" w:rsidRPr="00AD425D" w:rsidRDefault="009E798D" w:rsidP="009E798D">
      <w:pPr>
        <w:tabs>
          <w:tab w:val="left" w:pos="1770"/>
        </w:tabs>
        <w:rPr>
          <w:rFonts w:asciiTheme="majorBidi" w:hAnsiTheme="majorBidi" w:cstheme="majorBidi"/>
          <w:b/>
          <w:sz w:val="24"/>
          <w:szCs w:val="24"/>
        </w:rPr>
      </w:pPr>
      <w:r w:rsidRPr="00AD425D">
        <w:rPr>
          <w:rFonts w:asciiTheme="majorBidi" w:hAnsiTheme="majorBidi" w:cstheme="majorBidi"/>
          <w:b/>
          <w:sz w:val="24"/>
          <w:szCs w:val="24"/>
        </w:rPr>
        <w:tab/>
        <w:t>Tableau n°29 : Rayons concaves (angle rentrant).</w:t>
      </w:r>
    </w:p>
    <w:p w:rsidR="009E798D" w:rsidRPr="00A901D3" w:rsidRDefault="009E798D" w:rsidP="009E798D">
      <w:pPr>
        <w:rPr>
          <w:rFonts w:asciiTheme="majorBidi" w:hAnsiTheme="majorBidi" w:cstheme="majorBidi"/>
          <w:b/>
          <w:bCs/>
          <w:sz w:val="28"/>
          <w:szCs w:val="28"/>
          <w:u w:val="single"/>
        </w:rPr>
      </w:pPr>
      <w:r w:rsidRPr="00A901D3">
        <w:rPr>
          <w:rFonts w:asciiTheme="majorBidi" w:hAnsiTheme="majorBidi" w:cstheme="majorBidi"/>
          <w:b/>
          <w:bCs/>
          <w:sz w:val="28"/>
          <w:szCs w:val="28"/>
          <w:u w:val="single"/>
        </w:rPr>
        <w:lastRenderedPageBreak/>
        <w:t>VI.7. Détermination pratique du profil en long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 xml:space="preserve">Dans les études des projets, on assimile l’équation du cercle :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X</w:t>
      </w:r>
      <w:r w:rsidRPr="00E149A1">
        <w:rPr>
          <w:rFonts w:asciiTheme="majorBidi" w:hAnsiTheme="majorBidi" w:cstheme="majorBidi"/>
          <w:b/>
          <w:bCs/>
          <w:sz w:val="24"/>
          <w:szCs w:val="24"/>
          <w:vertAlign w:val="superscript"/>
        </w:rPr>
        <w:t>2</w:t>
      </w:r>
      <w:r w:rsidRPr="00181335">
        <w:rPr>
          <w:rFonts w:asciiTheme="majorBidi" w:hAnsiTheme="majorBidi" w:cstheme="majorBidi"/>
          <w:sz w:val="24"/>
          <w:szCs w:val="24"/>
        </w:rPr>
        <w:t xml:space="preserve"> + Y</w:t>
      </w:r>
      <w:r w:rsidRPr="00E149A1">
        <w:rPr>
          <w:rFonts w:asciiTheme="majorBidi" w:hAnsiTheme="majorBidi" w:cstheme="majorBidi"/>
          <w:b/>
          <w:bCs/>
          <w:sz w:val="24"/>
          <w:szCs w:val="24"/>
          <w:vertAlign w:val="superscript"/>
        </w:rPr>
        <w:t>2</w:t>
      </w:r>
      <w:r w:rsidRPr="00181335">
        <w:rPr>
          <w:rFonts w:asciiTheme="majorBidi" w:hAnsiTheme="majorBidi" w:cstheme="majorBidi"/>
          <w:sz w:val="24"/>
          <w:szCs w:val="24"/>
        </w:rPr>
        <w:t xml:space="preserve"> -2 R Y = 0 </w:t>
      </w:r>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À l’équation de la parabole</w:t>
      </w:r>
    </w:p>
    <w:p w:rsidR="009E798D" w:rsidRPr="00181335" w:rsidRDefault="009E798D" w:rsidP="009E798D">
      <w:pPr>
        <w:rPr>
          <w:rFonts w:asciiTheme="majorBidi" w:hAnsiTheme="majorBidi" w:cstheme="majorBidi"/>
          <w:sz w:val="24"/>
          <w:szCs w:val="24"/>
        </w:rPr>
      </w:pPr>
      <w:r w:rsidRPr="00181335">
        <w:rPr>
          <w:rFonts w:ascii="Cambria Math" w:hAnsi="Cambria Math" w:cstheme="majorBidi"/>
          <w:sz w:val="24"/>
          <w:szCs w:val="24"/>
        </w:rPr>
        <w:t>𝑋</w:t>
      </w:r>
      <w:r w:rsidRPr="00E149A1">
        <w:rPr>
          <w:rFonts w:asciiTheme="majorBidi" w:hAnsiTheme="majorBidi" w:cstheme="majorBidi"/>
          <w:b/>
          <w:bCs/>
          <w:sz w:val="24"/>
          <w:szCs w:val="24"/>
          <w:vertAlign w:val="superscript"/>
        </w:rPr>
        <w:t>2</w:t>
      </w:r>
      <w:r w:rsidRPr="00181335">
        <w:rPr>
          <w:rFonts w:asciiTheme="majorBidi" w:hAnsiTheme="majorBidi" w:cstheme="majorBidi"/>
          <w:sz w:val="24"/>
          <w:szCs w:val="24"/>
        </w:rPr>
        <w:t xml:space="preserve"> − 2</w:t>
      </w:r>
      <w:r w:rsidRPr="00181335">
        <w:rPr>
          <w:rFonts w:ascii="Cambria Math" w:hAnsi="Cambria Math" w:cstheme="majorBidi"/>
          <w:sz w:val="24"/>
          <w:szCs w:val="24"/>
        </w:rPr>
        <w:t>𝑅𝑌</w:t>
      </w:r>
      <w:r w:rsidRPr="00181335">
        <w:rPr>
          <w:rFonts w:asciiTheme="majorBidi" w:hAnsiTheme="majorBidi" w:cstheme="majorBidi"/>
          <w:sz w:val="24"/>
          <w:szCs w:val="24"/>
        </w:rPr>
        <w:t xml:space="preserve"> = 0 → </w:t>
      </w:r>
      <w:r w:rsidRPr="00181335">
        <w:rPr>
          <w:rFonts w:ascii="Cambria Math" w:hAnsi="Cambria Math" w:cstheme="majorBidi"/>
          <w:sz w:val="24"/>
          <w:szCs w:val="24"/>
        </w:rPr>
        <w:t>𝑌</w:t>
      </w:r>
      <w:r w:rsidRPr="00181335">
        <w:rPr>
          <w:rFonts w:asciiTheme="majorBidi" w:hAnsiTheme="majorBidi" w:cstheme="majorBidi"/>
          <w:sz w:val="24"/>
          <w:szCs w:val="24"/>
        </w:rPr>
        <w:t xml:space="preserve"> = </w:t>
      </w:r>
      <m:oMath>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num>
          <m:den>
            <m:r>
              <w:rPr>
                <w:rFonts w:ascii="Cambria Math" w:hAnsi="Cambria Math" w:cstheme="majorBidi"/>
                <w:sz w:val="24"/>
                <w:szCs w:val="24"/>
              </w:rPr>
              <m:t>2R</m:t>
            </m:r>
          </m:den>
        </m:f>
      </m:oMath>
    </w:p>
    <w:p w:rsidR="009E798D" w:rsidRPr="00181335" w:rsidRDefault="009E798D" w:rsidP="009E798D">
      <w:pPr>
        <w:rPr>
          <w:rFonts w:asciiTheme="majorBidi" w:hAnsiTheme="majorBidi" w:cstheme="majorBidi"/>
          <w:sz w:val="24"/>
          <w:szCs w:val="24"/>
        </w:rPr>
      </w:pPr>
      <w:r w:rsidRPr="00181335">
        <w:rPr>
          <w:rFonts w:asciiTheme="majorBidi" w:hAnsiTheme="majorBidi" w:cstheme="majorBidi"/>
          <w:sz w:val="24"/>
          <w:szCs w:val="24"/>
        </w:rPr>
        <w:t xml:space="preserve">Pratiquement, le calcul des raccordements se fait de la façon suivante : </w:t>
      </w:r>
    </w:p>
    <w:p w:rsidR="009E798D" w:rsidRPr="007B260B" w:rsidRDefault="009E798D" w:rsidP="007B260B">
      <w:pPr>
        <w:pStyle w:val="Paragraphedeliste"/>
        <w:numPr>
          <w:ilvl w:val="0"/>
          <w:numId w:val="112"/>
        </w:numPr>
        <w:rPr>
          <w:rFonts w:asciiTheme="majorBidi" w:hAnsiTheme="majorBidi" w:cstheme="majorBidi"/>
          <w:sz w:val="24"/>
          <w:szCs w:val="24"/>
        </w:rPr>
      </w:pPr>
      <w:r w:rsidRPr="007B260B">
        <w:rPr>
          <w:rFonts w:asciiTheme="majorBidi" w:hAnsiTheme="majorBidi" w:cstheme="majorBidi"/>
          <w:sz w:val="24"/>
          <w:szCs w:val="24"/>
        </w:rPr>
        <w:t>Donnée les coordonnées (abscisse, altitude) des points A et D.</w:t>
      </w:r>
    </w:p>
    <w:p w:rsidR="009E798D" w:rsidRPr="007B260B" w:rsidRDefault="009E798D" w:rsidP="007B260B">
      <w:pPr>
        <w:pStyle w:val="Paragraphedeliste"/>
        <w:numPr>
          <w:ilvl w:val="0"/>
          <w:numId w:val="112"/>
        </w:numPr>
        <w:rPr>
          <w:rFonts w:asciiTheme="majorBidi" w:hAnsiTheme="majorBidi" w:cstheme="majorBidi"/>
          <w:sz w:val="24"/>
          <w:szCs w:val="24"/>
        </w:rPr>
      </w:pPr>
      <w:r w:rsidRPr="007B260B">
        <w:rPr>
          <w:rFonts w:asciiTheme="majorBidi" w:hAnsiTheme="majorBidi" w:cstheme="majorBidi"/>
          <w:sz w:val="24"/>
          <w:szCs w:val="24"/>
        </w:rPr>
        <w:t>Donnée La pente P</w:t>
      </w:r>
      <w:r w:rsidRPr="007B260B">
        <w:rPr>
          <w:rFonts w:asciiTheme="majorBidi" w:hAnsiTheme="majorBidi" w:cstheme="majorBidi"/>
          <w:b/>
          <w:bCs/>
          <w:sz w:val="24"/>
          <w:szCs w:val="24"/>
          <w:vertAlign w:val="subscript"/>
        </w:rPr>
        <w:t xml:space="preserve">1 </w:t>
      </w:r>
      <w:r w:rsidRPr="007B260B">
        <w:rPr>
          <w:rFonts w:asciiTheme="majorBidi" w:hAnsiTheme="majorBidi" w:cstheme="majorBidi"/>
          <w:sz w:val="24"/>
          <w:szCs w:val="24"/>
        </w:rPr>
        <w:t xml:space="preserve">de la droite (AS). </w:t>
      </w:r>
    </w:p>
    <w:p w:rsidR="009E798D" w:rsidRPr="007B260B" w:rsidRDefault="009E798D" w:rsidP="007B260B">
      <w:pPr>
        <w:pStyle w:val="Paragraphedeliste"/>
        <w:numPr>
          <w:ilvl w:val="0"/>
          <w:numId w:val="112"/>
        </w:numPr>
        <w:rPr>
          <w:rFonts w:asciiTheme="majorBidi" w:hAnsiTheme="majorBidi" w:cstheme="majorBidi"/>
          <w:sz w:val="24"/>
          <w:szCs w:val="24"/>
        </w:rPr>
      </w:pPr>
      <w:r w:rsidRPr="007B260B">
        <w:rPr>
          <w:rFonts w:asciiTheme="majorBidi" w:hAnsiTheme="majorBidi" w:cstheme="majorBidi"/>
          <w:sz w:val="24"/>
          <w:szCs w:val="24"/>
        </w:rPr>
        <w:t>Donnée la pente P</w:t>
      </w:r>
      <w:r w:rsidRPr="007B260B">
        <w:rPr>
          <w:rFonts w:asciiTheme="majorBidi" w:hAnsiTheme="majorBidi" w:cstheme="majorBidi"/>
          <w:b/>
          <w:bCs/>
          <w:sz w:val="24"/>
          <w:szCs w:val="24"/>
          <w:vertAlign w:val="subscript"/>
        </w:rPr>
        <w:t>2</w:t>
      </w:r>
      <w:r w:rsidRPr="007B260B">
        <w:rPr>
          <w:rFonts w:asciiTheme="majorBidi" w:hAnsiTheme="majorBidi" w:cstheme="majorBidi"/>
          <w:sz w:val="24"/>
          <w:szCs w:val="24"/>
        </w:rPr>
        <w:t xml:space="preserve"> de la droite (DS).</w:t>
      </w:r>
    </w:p>
    <w:p w:rsidR="009E798D" w:rsidRPr="007B260B" w:rsidRDefault="009E798D" w:rsidP="007B260B">
      <w:pPr>
        <w:pStyle w:val="Paragraphedeliste"/>
        <w:numPr>
          <w:ilvl w:val="0"/>
          <w:numId w:val="112"/>
        </w:numPr>
        <w:rPr>
          <w:rFonts w:asciiTheme="majorBidi" w:hAnsiTheme="majorBidi" w:cstheme="majorBidi"/>
          <w:sz w:val="24"/>
          <w:szCs w:val="24"/>
        </w:rPr>
      </w:pPr>
      <w:r w:rsidRPr="007B260B">
        <w:rPr>
          <w:rFonts w:asciiTheme="majorBidi" w:hAnsiTheme="majorBidi" w:cstheme="majorBidi"/>
          <w:sz w:val="24"/>
          <w:szCs w:val="24"/>
        </w:rPr>
        <w:t>Donnée le rayon R.</w:t>
      </w:r>
    </w:p>
    <w:p w:rsidR="009E798D" w:rsidRPr="00AD425D" w:rsidRDefault="009E798D" w:rsidP="009E798D">
      <w:pPr>
        <w:jc w:val="center"/>
        <w:rPr>
          <w:rFonts w:asciiTheme="majorBidi" w:hAnsiTheme="majorBidi" w:cstheme="majorBidi"/>
          <w:b/>
          <w:bCs/>
          <w:sz w:val="24"/>
          <w:szCs w:val="24"/>
        </w:rPr>
      </w:pPr>
      <w:r w:rsidRPr="00181335">
        <w:rPr>
          <w:rFonts w:asciiTheme="majorBidi" w:hAnsiTheme="majorBidi" w:cstheme="majorBidi"/>
          <w:noProof/>
          <w:sz w:val="24"/>
          <w:szCs w:val="24"/>
          <w:lang w:eastAsia="fr-FR"/>
        </w:rPr>
        <w:drawing>
          <wp:inline distT="0" distB="0" distL="0" distR="0">
            <wp:extent cx="5426710" cy="2399030"/>
            <wp:effectExtent l="19050" t="0" r="2540" b="0"/>
            <wp:docPr id="27" name="Image 3" descr="Captu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4.PNG"/>
                    <pic:cNvPicPr/>
                  </pic:nvPicPr>
                  <pic:blipFill>
                    <a:blip r:embed="rId87" cstate="print"/>
                    <a:stretch>
                      <a:fillRect/>
                    </a:stretch>
                  </pic:blipFill>
                  <pic:spPr>
                    <a:xfrm>
                      <a:off x="0" y="0"/>
                      <a:ext cx="5426710" cy="2399030"/>
                    </a:xfrm>
                    <a:prstGeom prst="rect">
                      <a:avLst/>
                    </a:prstGeom>
                  </pic:spPr>
                </pic:pic>
              </a:graphicData>
            </a:graphic>
          </wp:inline>
        </w:drawing>
      </w:r>
      <w:r w:rsidRPr="00AD425D">
        <w:rPr>
          <w:rFonts w:asciiTheme="majorBidi" w:hAnsiTheme="majorBidi" w:cstheme="majorBidi"/>
          <w:b/>
          <w:bCs/>
          <w:sz w:val="24"/>
          <w:szCs w:val="24"/>
        </w:rPr>
        <w:t>Figure n°23 : Détermination du profil en long.</w:t>
      </w:r>
    </w:p>
    <w:p w:rsidR="007B260B" w:rsidRPr="007B260B" w:rsidRDefault="007B260B" w:rsidP="009E798D">
      <w:pPr>
        <w:jc w:val="center"/>
        <w:rPr>
          <w:rFonts w:asciiTheme="majorBidi" w:hAnsiTheme="majorBidi" w:cstheme="majorBidi"/>
          <w:sz w:val="10"/>
          <w:szCs w:val="10"/>
        </w:rPr>
      </w:pPr>
    </w:p>
    <w:p w:rsidR="009B109A" w:rsidRDefault="009E798D" w:rsidP="007B260B">
      <w:pPr>
        <w:tabs>
          <w:tab w:val="left" w:pos="0"/>
          <w:tab w:val="left" w:pos="142"/>
        </w:tabs>
        <w:rPr>
          <w:rFonts w:asciiTheme="majorBidi" w:hAnsiTheme="majorBidi" w:cstheme="majorBidi"/>
          <w:sz w:val="24"/>
          <w:szCs w:val="24"/>
        </w:rPr>
      </w:pPr>
      <w:r w:rsidRPr="00181335">
        <w:rPr>
          <w:rFonts w:asciiTheme="majorBidi" w:hAnsiTheme="majorBidi" w:cstheme="majorBidi"/>
          <w:sz w:val="24"/>
          <w:szCs w:val="24"/>
        </w:rPr>
        <w:tab/>
      </w:r>
    </w:p>
    <w:p w:rsidR="009E798D" w:rsidRPr="007B260B" w:rsidRDefault="009E798D" w:rsidP="007B260B">
      <w:pPr>
        <w:tabs>
          <w:tab w:val="left" w:pos="0"/>
          <w:tab w:val="left" w:pos="142"/>
        </w:tabs>
        <w:rPr>
          <w:rFonts w:asciiTheme="majorBidi" w:hAnsiTheme="majorBidi" w:cstheme="majorBidi"/>
          <w:b/>
          <w:bCs/>
          <w:sz w:val="28"/>
          <w:szCs w:val="28"/>
        </w:rPr>
      </w:pPr>
      <w:r w:rsidRPr="007B260B">
        <w:rPr>
          <w:rFonts w:asciiTheme="majorBidi" w:hAnsiTheme="majorBidi" w:cstheme="majorBidi"/>
          <w:b/>
          <w:bCs/>
          <w:sz w:val="28"/>
          <w:szCs w:val="28"/>
        </w:rPr>
        <w:t>VI.7.1. Détermination de La position du point de rencontre (S) :</w:t>
      </w:r>
    </w:p>
    <w:p w:rsidR="009E798D" w:rsidRPr="007B260B" w:rsidRDefault="009E798D" w:rsidP="009E798D">
      <w:pPr>
        <w:tabs>
          <w:tab w:val="left" w:pos="195"/>
          <w:tab w:val="left" w:pos="1035"/>
        </w:tabs>
        <w:rPr>
          <w:rFonts w:asciiTheme="majorBidi" w:hAnsiTheme="majorBidi" w:cstheme="majorBidi"/>
          <w:b/>
          <w:bCs/>
          <w:sz w:val="24"/>
          <w:szCs w:val="24"/>
        </w:rPr>
      </w:pPr>
      <w:r w:rsidRPr="007B260B">
        <w:rPr>
          <w:rFonts w:asciiTheme="majorBidi" w:hAnsiTheme="majorBidi" w:cstheme="majorBidi"/>
          <w:b/>
          <w:bCs/>
          <w:sz w:val="24"/>
          <w:szCs w:val="24"/>
        </w:rPr>
        <w:t xml:space="preserve"> On a : </w:t>
      </w:r>
    </w:p>
    <w:p w:rsidR="009E798D" w:rsidRPr="00202DC4" w:rsidRDefault="009E798D" w:rsidP="009E798D">
      <w:pPr>
        <w:tabs>
          <w:tab w:val="left" w:pos="195"/>
          <w:tab w:val="left" w:pos="1035"/>
        </w:tabs>
        <w:rPr>
          <w:rFonts w:asciiTheme="majorBidi" w:hAnsiTheme="majorBidi" w:cstheme="majorBidi"/>
          <w:sz w:val="24"/>
          <w:szCs w:val="24"/>
        </w:rPr>
      </w:pPr>
      <w:r w:rsidRPr="00202DC4">
        <w:rPr>
          <w:rFonts w:asciiTheme="majorBidi" w:hAnsiTheme="majorBidi" w:cstheme="majorBidi"/>
          <w:sz w:val="24"/>
          <w:szCs w:val="24"/>
        </w:rPr>
        <w:t>Z</w:t>
      </w:r>
      <w:r w:rsidRPr="001969CE">
        <w:rPr>
          <w:rFonts w:asciiTheme="majorBidi" w:hAnsiTheme="majorBidi" w:cstheme="majorBidi"/>
          <w:b/>
          <w:bCs/>
          <w:sz w:val="24"/>
          <w:szCs w:val="24"/>
          <w:vertAlign w:val="subscript"/>
        </w:rPr>
        <w:t>D’</w:t>
      </w:r>
      <w:r w:rsidRPr="00202DC4">
        <w:rPr>
          <w:rFonts w:asciiTheme="majorBidi" w:hAnsiTheme="majorBidi" w:cstheme="majorBidi"/>
          <w:sz w:val="24"/>
          <w:szCs w:val="24"/>
        </w:rPr>
        <w:t xml:space="preserve"> = Z</w:t>
      </w:r>
      <w:r w:rsidRPr="001969CE">
        <w:rPr>
          <w:rFonts w:asciiTheme="majorBidi" w:hAnsiTheme="majorBidi" w:cstheme="majorBidi"/>
          <w:b/>
          <w:bCs/>
          <w:sz w:val="24"/>
          <w:szCs w:val="24"/>
          <w:vertAlign w:val="subscript"/>
        </w:rPr>
        <w:t>A</w:t>
      </w:r>
      <w:r w:rsidRPr="00202DC4">
        <w:rPr>
          <w:rFonts w:asciiTheme="majorBidi" w:hAnsiTheme="majorBidi" w:cstheme="majorBidi"/>
          <w:sz w:val="24"/>
          <w:szCs w:val="24"/>
        </w:rPr>
        <w:t xml:space="preserve"> + L.P</w:t>
      </w:r>
      <w:r w:rsidRPr="001969CE">
        <w:rPr>
          <w:rFonts w:asciiTheme="majorBidi" w:hAnsiTheme="majorBidi" w:cstheme="majorBidi"/>
          <w:b/>
          <w:bCs/>
          <w:sz w:val="24"/>
          <w:szCs w:val="24"/>
          <w:vertAlign w:val="subscript"/>
        </w:rPr>
        <w:t>2</w:t>
      </w:r>
      <w:r>
        <w:rPr>
          <w:rFonts w:asciiTheme="majorBidi" w:hAnsiTheme="majorBidi" w:cstheme="majorBidi"/>
          <w:sz w:val="24"/>
          <w:szCs w:val="24"/>
        </w:rPr>
        <w:t xml:space="preserve"> </w:t>
      </w:r>
      <w:r w:rsidRPr="00202DC4">
        <w:rPr>
          <w:rFonts w:asciiTheme="majorBidi" w:hAnsiTheme="majorBidi" w:cstheme="majorBidi"/>
          <w:sz w:val="24"/>
          <w:szCs w:val="24"/>
        </w:rPr>
        <w:t xml:space="preserve"> ; m = Z</w:t>
      </w:r>
      <w:r w:rsidRPr="001969CE">
        <w:rPr>
          <w:rFonts w:asciiTheme="majorBidi" w:hAnsiTheme="majorBidi" w:cstheme="majorBidi"/>
          <w:b/>
          <w:bCs/>
          <w:sz w:val="24"/>
          <w:szCs w:val="24"/>
          <w:vertAlign w:val="subscript"/>
        </w:rPr>
        <w:t>A’</w:t>
      </w:r>
      <w:r w:rsidRPr="00202DC4">
        <w:rPr>
          <w:rFonts w:asciiTheme="majorBidi" w:hAnsiTheme="majorBidi" w:cstheme="majorBidi"/>
          <w:sz w:val="24"/>
          <w:szCs w:val="24"/>
        </w:rPr>
        <w:t xml:space="preserve"> - Z</w:t>
      </w:r>
      <w:r w:rsidRPr="001969CE">
        <w:rPr>
          <w:rFonts w:asciiTheme="majorBidi" w:hAnsiTheme="majorBidi" w:cstheme="majorBidi"/>
          <w:b/>
          <w:bCs/>
          <w:sz w:val="24"/>
          <w:szCs w:val="24"/>
          <w:vertAlign w:val="subscript"/>
        </w:rPr>
        <w:t>A</w:t>
      </w:r>
    </w:p>
    <w:p w:rsidR="009E798D" w:rsidRPr="00202DC4" w:rsidRDefault="009E798D" w:rsidP="009E798D">
      <w:pPr>
        <w:tabs>
          <w:tab w:val="left" w:pos="195"/>
          <w:tab w:val="left" w:pos="1035"/>
        </w:tabs>
        <w:rPr>
          <w:rFonts w:asciiTheme="majorBidi" w:hAnsiTheme="majorBidi" w:cstheme="majorBidi"/>
          <w:sz w:val="24"/>
          <w:szCs w:val="24"/>
        </w:rPr>
      </w:pPr>
      <w:r w:rsidRPr="00202DC4">
        <w:rPr>
          <w:rFonts w:asciiTheme="majorBidi" w:hAnsiTheme="majorBidi" w:cstheme="majorBidi"/>
          <w:sz w:val="24"/>
          <w:szCs w:val="24"/>
        </w:rPr>
        <w:t>Z</w:t>
      </w:r>
      <w:r w:rsidRPr="001969CE">
        <w:rPr>
          <w:rFonts w:asciiTheme="majorBidi" w:hAnsiTheme="majorBidi" w:cstheme="majorBidi"/>
          <w:b/>
          <w:bCs/>
          <w:sz w:val="24"/>
          <w:szCs w:val="24"/>
          <w:vertAlign w:val="subscript"/>
        </w:rPr>
        <w:t>A’</w:t>
      </w:r>
      <w:r w:rsidRPr="00202DC4">
        <w:rPr>
          <w:rFonts w:asciiTheme="majorBidi" w:hAnsiTheme="majorBidi" w:cstheme="majorBidi"/>
          <w:sz w:val="24"/>
          <w:szCs w:val="24"/>
        </w:rPr>
        <w:t xml:space="preserve"> = Z</w:t>
      </w:r>
      <w:r w:rsidRPr="001969CE">
        <w:rPr>
          <w:rFonts w:asciiTheme="majorBidi" w:hAnsiTheme="majorBidi" w:cstheme="majorBidi"/>
          <w:b/>
          <w:bCs/>
          <w:sz w:val="24"/>
          <w:szCs w:val="24"/>
          <w:vertAlign w:val="subscript"/>
        </w:rPr>
        <w:t>D</w:t>
      </w:r>
      <w:r w:rsidRPr="00202DC4">
        <w:rPr>
          <w:rFonts w:asciiTheme="majorBidi" w:hAnsiTheme="majorBidi" w:cstheme="majorBidi"/>
          <w:sz w:val="24"/>
          <w:szCs w:val="24"/>
        </w:rPr>
        <w:t xml:space="preserve"> + L.P</w:t>
      </w:r>
      <w:r w:rsidRPr="001969CE">
        <w:rPr>
          <w:rFonts w:asciiTheme="majorBidi" w:hAnsiTheme="majorBidi" w:cstheme="majorBidi"/>
          <w:b/>
          <w:bCs/>
          <w:sz w:val="24"/>
          <w:szCs w:val="24"/>
          <w:vertAlign w:val="subscript"/>
        </w:rPr>
        <w:t>1</w:t>
      </w:r>
      <w:r w:rsidRPr="00202DC4">
        <w:rPr>
          <w:rFonts w:asciiTheme="majorBidi" w:hAnsiTheme="majorBidi" w:cstheme="majorBidi"/>
          <w:sz w:val="24"/>
          <w:szCs w:val="24"/>
        </w:rPr>
        <w:t xml:space="preserve"> ;</w:t>
      </w:r>
      <w:r>
        <w:rPr>
          <w:rFonts w:asciiTheme="majorBidi" w:hAnsiTheme="majorBidi" w:cstheme="majorBidi"/>
          <w:sz w:val="24"/>
          <w:szCs w:val="24"/>
        </w:rPr>
        <w:t xml:space="preserve"> </w:t>
      </w:r>
      <w:r w:rsidRPr="00202DC4">
        <w:rPr>
          <w:rFonts w:asciiTheme="majorBidi" w:hAnsiTheme="majorBidi" w:cstheme="majorBidi"/>
          <w:sz w:val="24"/>
          <w:szCs w:val="24"/>
        </w:rPr>
        <w:t>n = Z</w:t>
      </w:r>
      <w:r w:rsidRPr="001969CE">
        <w:rPr>
          <w:rFonts w:asciiTheme="majorBidi" w:hAnsiTheme="majorBidi" w:cstheme="majorBidi"/>
          <w:b/>
          <w:bCs/>
          <w:sz w:val="24"/>
          <w:szCs w:val="24"/>
          <w:vertAlign w:val="subscript"/>
        </w:rPr>
        <w:t>D’</w:t>
      </w:r>
      <w:r w:rsidRPr="00202DC4">
        <w:rPr>
          <w:rFonts w:asciiTheme="majorBidi" w:hAnsiTheme="majorBidi" w:cstheme="majorBidi"/>
          <w:sz w:val="24"/>
          <w:szCs w:val="24"/>
        </w:rPr>
        <w:t xml:space="preserve"> - Z</w:t>
      </w:r>
      <w:r w:rsidRPr="001969CE">
        <w:rPr>
          <w:rFonts w:asciiTheme="majorBidi" w:hAnsiTheme="majorBidi" w:cstheme="majorBidi"/>
          <w:b/>
          <w:bCs/>
          <w:sz w:val="24"/>
          <w:szCs w:val="24"/>
          <w:vertAlign w:val="subscript"/>
        </w:rPr>
        <w:t>D</w:t>
      </w:r>
    </w:p>
    <w:p w:rsidR="009E798D" w:rsidRPr="00181335" w:rsidRDefault="009E798D" w:rsidP="009E798D">
      <w:pPr>
        <w:tabs>
          <w:tab w:val="left" w:pos="195"/>
          <w:tab w:val="left" w:pos="1035"/>
        </w:tabs>
        <w:rPr>
          <w:rFonts w:asciiTheme="majorBidi" w:hAnsiTheme="majorBidi" w:cstheme="majorBidi"/>
          <w:sz w:val="24"/>
          <w:szCs w:val="24"/>
        </w:rPr>
      </w:pPr>
      <w:r w:rsidRPr="00202DC4">
        <w:rPr>
          <w:rFonts w:asciiTheme="majorBidi" w:hAnsiTheme="majorBidi" w:cstheme="majorBidi"/>
          <w:sz w:val="24"/>
          <w:szCs w:val="24"/>
        </w:rPr>
        <w:tab/>
      </w:r>
      <w:r w:rsidRPr="00181335">
        <w:rPr>
          <w:rFonts w:asciiTheme="majorBidi" w:hAnsiTheme="majorBidi" w:cstheme="majorBidi"/>
          <w:sz w:val="24"/>
          <w:szCs w:val="24"/>
        </w:rPr>
        <w:t xml:space="preserve">Les deux triangles SAA’ et SDD’ sont semblables donc : </w:t>
      </w:r>
    </w:p>
    <w:p w:rsidR="009E798D" w:rsidRPr="00A901D3" w:rsidRDefault="006C124D" w:rsidP="009E798D">
      <w:pPr>
        <w:tabs>
          <w:tab w:val="left" w:pos="195"/>
          <w:tab w:val="left" w:pos="1035"/>
        </w:tabs>
        <w:jc w:val="center"/>
        <w:rPr>
          <w:rFonts w:asciiTheme="majorBidi" w:hAnsiTheme="majorBidi" w:cstheme="majorBidi"/>
          <w:b/>
          <w:bCs/>
          <w:sz w:val="28"/>
          <w:szCs w:val="28"/>
        </w:rPr>
      </w:pPr>
      <m:oMath>
        <m:f>
          <m:fPr>
            <m:ctrlPr>
              <w:rPr>
                <w:rFonts w:ascii="Cambria Math" w:hAnsiTheme="majorBidi" w:cstheme="majorBidi"/>
                <w:b/>
                <w:bCs/>
                <w:i/>
                <w:sz w:val="28"/>
                <w:szCs w:val="28"/>
              </w:rPr>
            </m:ctrlPr>
          </m:fPr>
          <m:num>
            <m:r>
              <m:rPr>
                <m:sty m:val="bi"/>
              </m:rPr>
              <w:rPr>
                <w:rFonts w:ascii="Cambria Math" w:hAnsi="Cambria Math" w:cstheme="majorBidi"/>
                <w:sz w:val="28"/>
                <w:szCs w:val="28"/>
              </w:rPr>
              <m:t>m</m:t>
            </m:r>
          </m:num>
          <m:den>
            <m:r>
              <m:rPr>
                <m:sty m:val="bi"/>
              </m:rPr>
              <w:rPr>
                <w:rFonts w:ascii="Cambria Math" w:hAnsi="Cambria Math" w:cstheme="majorBidi"/>
                <w:sz w:val="28"/>
                <w:szCs w:val="28"/>
              </w:rPr>
              <m:t>n</m:t>
            </m:r>
          </m:den>
        </m:f>
      </m:oMath>
      <w:r w:rsidR="009E798D" w:rsidRPr="00A901D3">
        <w:rPr>
          <w:rFonts w:asciiTheme="majorBidi" w:hAnsiTheme="majorBidi" w:cstheme="majorBidi"/>
          <w:b/>
          <w:bCs/>
          <w:sz w:val="28"/>
          <w:szCs w:val="28"/>
        </w:rPr>
        <w:t>=</w:t>
      </w:r>
      <m:oMath>
        <m:f>
          <m:fPr>
            <m:ctrlPr>
              <w:rPr>
                <w:rFonts w:ascii="Cambria Math" w:hAnsiTheme="majorBidi" w:cstheme="majorBidi"/>
                <w:b/>
                <w:bCs/>
                <w:i/>
                <w:sz w:val="28"/>
                <w:szCs w:val="28"/>
              </w:rPr>
            </m:ctrlPr>
          </m:fPr>
          <m:num>
            <m:r>
              <m:rPr>
                <m:sty m:val="bi"/>
              </m:rPr>
              <w:rPr>
                <w:rFonts w:ascii="Cambria Math" w:hAnsi="Cambria Math" w:cstheme="majorBidi"/>
                <w:sz w:val="28"/>
                <w:szCs w:val="28"/>
              </w:rPr>
              <m:t>x</m:t>
            </m:r>
          </m:num>
          <m:den>
            <m:r>
              <m:rPr>
                <m:sty m:val="bi"/>
              </m:rPr>
              <w:rPr>
                <w:rFonts w:ascii="Cambria Math" w:hAnsi="Cambria Math" w:cstheme="majorBidi"/>
                <w:sz w:val="28"/>
                <w:szCs w:val="28"/>
              </w:rPr>
              <m:t>L-x</m:t>
            </m:r>
          </m:den>
        </m:f>
      </m:oMath>
      <w:r w:rsidR="009E798D" w:rsidRPr="00A901D3">
        <w:rPr>
          <w:rFonts w:asciiTheme="majorBidi" w:hAnsiTheme="majorBidi" w:cstheme="majorBidi"/>
          <w:b/>
          <w:bCs/>
          <w:sz w:val="28"/>
          <w:szCs w:val="28"/>
        </w:rPr>
        <w:t xml:space="preserve">               x=  </w:t>
      </w:r>
      <m:oMath>
        <m:f>
          <m:fPr>
            <m:ctrlPr>
              <w:rPr>
                <w:rFonts w:ascii="Cambria Math" w:hAnsiTheme="majorBidi" w:cstheme="majorBidi"/>
                <w:b/>
                <w:bCs/>
                <w:i/>
                <w:sz w:val="28"/>
                <w:szCs w:val="28"/>
              </w:rPr>
            </m:ctrlPr>
          </m:fPr>
          <m:num>
            <m:r>
              <m:rPr>
                <m:sty m:val="bi"/>
              </m:rPr>
              <w:rPr>
                <w:rFonts w:ascii="Cambria Math" w:hAnsi="Cambria Math" w:cstheme="majorBidi"/>
                <w:sz w:val="28"/>
                <w:szCs w:val="28"/>
              </w:rPr>
              <m:t>mL</m:t>
            </m:r>
          </m:num>
          <m:den>
            <m:r>
              <m:rPr>
                <m:sty m:val="bi"/>
              </m:rPr>
              <w:rPr>
                <w:rFonts w:ascii="Cambria Math" w:hAnsi="Cambria Math" w:cstheme="majorBidi"/>
                <w:sz w:val="28"/>
                <w:szCs w:val="28"/>
              </w:rPr>
              <m:t>m</m:t>
            </m:r>
            <m:r>
              <m:rPr>
                <m:sty m:val="bi"/>
              </m:rPr>
              <w:rPr>
                <w:rFonts w:ascii="Cambria Math" w:hAnsiTheme="majorBidi" w:cstheme="majorBidi"/>
                <w:sz w:val="28"/>
                <w:szCs w:val="28"/>
              </w:rPr>
              <m:t>+</m:t>
            </m:r>
            <m:r>
              <m:rPr>
                <m:sty m:val="bi"/>
              </m:rPr>
              <w:rPr>
                <w:rFonts w:ascii="Cambria Math" w:hAnsi="Cambria Math" w:cstheme="majorBidi"/>
                <w:sz w:val="28"/>
                <w:szCs w:val="28"/>
              </w:rPr>
              <m:t>n</m:t>
            </m:r>
          </m:den>
        </m:f>
      </m:oMath>
    </w:p>
    <w:p w:rsidR="009E798D" w:rsidRPr="00181335" w:rsidRDefault="009E798D" w:rsidP="009E798D">
      <w:pPr>
        <w:tabs>
          <w:tab w:val="left" w:pos="195"/>
          <w:tab w:val="left" w:pos="1035"/>
        </w:tabs>
        <w:rPr>
          <w:rFonts w:asciiTheme="majorBidi" w:hAnsiTheme="majorBidi" w:cstheme="majorBidi"/>
          <w:sz w:val="24"/>
          <w:szCs w:val="24"/>
          <w:lang w:val="en-US"/>
        </w:rPr>
      </w:pPr>
      <w:r w:rsidRPr="00181335">
        <w:rPr>
          <w:rFonts w:asciiTheme="majorBidi" w:hAnsiTheme="majorBidi" w:cstheme="majorBidi"/>
          <w:sz w:val="24"/>
          <w:szCs w:val="24"/>
          <w:lang w:val="en-US"/>
        </w:rPr>
        <w:t>S       X</w:t>
      </w:r>
      <w:r w:rsidRPr="001969CE">
        <w:rPr>
          <w:rFonts w:asciiTheme="majorBidi" w:hAnsiTheme="majorBidi" w:cstheme="majorBidi"/>
          <w:b/>
          <w:bCs/>
          <w:sz w:val="24"/>
          <w:szCs w:val="24"/>
          <w:vertAlign w:val="subscript"/>
          <w:lang w:val="en-US"/>
        </w:rPr>
        <w:t xml:space="preserve">S </w:t>
      </w:r>
      <w:r w:rsidRPr="00181335">
        <w:rPr>
          <w:rFonts w:asciiTheme="majorBidi" w:hAnsiTheme="majorBidi" w:cstheme="majorBidi"/>
          <w:sz w:val="24"/>
          <w:szCs w:val="24"/>
          <w:lang w:val="en-US"/>
        </w:rPr>
        <w:t>= X + X</w:t>
      </w:r>
      <w:r w:rsidRPr="001969CE">
        <w:rPr>
          <w:rFonts w:asciiTheme="majorBidi" w:hAnsiTheme="majorBidi" w:cstheme="majorBidi"/>
          <w:b/>
          <w:bCs/>
          <w:sz w:val="24"/>
          <w:szCs w:val="24"/>
          <w:vertAlign w:val="subscript"/>
          <w:lang w:val="en-US"/>
        </w:rPr>
        <w:t>A</w:t>
      </w:r>
      <w:r w:rsidRPr="00181335">
        <w:rPr>
          <w:rFonts w:asciiTheme="majorBidi" w:hAnsiTheme="majorBidi" w:cstheme="majorBidi"/>
          <w:sz w:val="24"/>
          <w:szCs w:val="24"/>
          <w:lang w:val="en-US"/>
        </w:rPr>
        <w:t>.</w:t>
      </w:r>
    </w:p>
    <w:p w:rsidR="009E798D" w:rsidRDefault="009E798D" w:rsidP="009E798D">
      <w:pPr>
        <w:tabs>
          <w:tab w:val="left" w:pos="195"/>
          <w:tab w:val="left" w:pos="1035"/>
        </w:tabs>
        <w:rPr>
          <w:rFonts w:asciiTheme="majorBidi" w:hAnsiTheme="majorBidi" w:cstheme="majorBidi"/>
          <w:sz w:val="24"/>
          <w:szCs w:val="24"/>
          <w:lang w:val="en-US"/>
        </w:rPr>
      </w:pPr>
      <w:r w:rsidRPr="00181335">
        <w:rPr>
          <w:rFonts w:asciiTheme="majorBidi" w:hAnsiTheme="majorBidi" w:cstheme="majorBidi"/>
          <w:sz w:val="24"/>
          <w:szCs w:val="24"/>
          <w:lang w:val="en-US"/>
        </w:rPr>
        <w:t xml:space="preserve"> Z</w:t>
      </w:r>
      <w:r w:rsidRPr="001969CE">
        <w:rPr>
          <w:rFonts w:asciiTheme="majorBidi" w:hAnsiTheme="majorBidi" w:cstheme="majorBidi"/>
          <w:b/>
          <w:bCs/>
          <w:sz w:val="24"/>
          <w:szCs w:val="24"/>
          <w:vertAlign w:val="subscript"/>
          <w:lang w:val="en-US"/>
        </w:rPr>
        <w:t>S</w:t>
      </w:r>
      <w:r w:rsidRPr="00181335">
        <w:rPr>
          <w:rFonts w:asciiTheme="majorBidi" w:hAnsiTheme="majorBidi" w:cstheme="majorBidi"/>
          <w:sz w:val="24"/>
          <w:szCs w:val="24"/>
          <w:lang w:val="en-US"/>
        </w:rPr>
        <w:t xml:space="preserve"> = P</w:t>
      </w:r>
      <w:r w:rsidRPr="001969CE">
        <w:rPr>
          <w:rFonts w:asciiTheme="majorBidi" w:hAnsiTheme="majorBidi" w:cstheme="majorBidi"/>
          <w:b/>
          <w:bCs/>
          <w:sz w:val="24"/>
          <w:szCs w:val="24"/>
          <w:vertAlign w:val="subscript"/>
          <w:lang w:val="en-US"/>
        </w:rPr>
        <w:t>1</w:t>
      </w:r>
      <w:r w:rsidRPr="00181335">
        <w:rPr>
          <w:rFonts w:asciiTheme="majorBidi" w:hAnsiTheme="majorBidi" w:cstheme="majorBidi"/>
          <w:sz w:val="24"/>
          <w:szCs w:val="24"/>
          <w:lang w:val="en-US"/>
        </w:rPr>
        <w:t>.X + Z</w:t>
      </w:r>
      <w:r w:rsidRPr="001969CE">
        <w:rPr>
          <w:rFonts w:asciiTheme="majorBidi" w:hAnsiTheme="majorBidi" w:cstheme="majorBidi"/>
          <w:b/>
          <w:bCs/>
          <w:sz w:val="24"/>
          <w:szCs w:val="24"/>
          <w:vertAlign w:val="subscript"/>
          <w:lang w:val="en-US"/>
        </w:rPr>
        <w:t>A</w:t>
      </w:r>
      <w:r w:rsidRPr="00181335">
        <w:rPr>
          <w:rFonts w:asciiTheme="majorBidi" w:hAnsiTheme="majorBidi" w:cstheme="majorBidi"/>
          <w:sz w:val="24"/>
          <w:szCs w:val="24"/>
          <w:lang w:val="en-US"/>
        </w:rPr>
        <w:t>.</w:t>
      </w:r>
    </w:p>
    <w:p w:rsidR="007B260B" w:rsidRDefault="007B260B" w:rsidP="009E798D">
      <w:pPr>
        <w:tabs>
          <w:tab w:val="left" w:pos="195"/>
          <w:tab w:val="left" w:pos="1035"/>
        </w:tabs>
        <w:rPr>
          <w:rFonts w:asciiTheme="majorBidi" w:hAnsiTheme="majorBidi" w:cstheme="majorBidi"/>
          <w:sz w:val="24"/>
          <w:szCs w:val="24"/>
          <w:lang w:val="en-US"/>
        </w:rPr>
      </w:pPr>
    </w:p>
    <w:p w:rsidR="007B260B" w:rsidRPr="00181335" w:rsidRDefault="007B260B" w:rsidP="009E798D">
      <w:pPr>
        <w:tabs>
          <w:tab w:val="left" w:pos="195"/>
          <w:tab w:val="left" w:pos="1035"/>
        </w:tabs>
        <w:rPr>
          <w:rFonts w:asciiTheme="majorBidi" w:hAnsiTheme="majorBidi" w:cstheme="majorBidi"/>
          <w:sz w:val="24"/>
          <w:szCs w:val="24"/>
          <w:lang w:val="en-US"/>
        </w:rPr>
      </w:pPr>
    </w:p>
    <w:p w:rsidR="009E798D" w:rsidRPr="00E6024C" w:rsidRDefault="009E798D" w:rsidP="009E798D">
      <w:pPr>
        <w:tabs>
          <w:tab w:val="left" w:pos="195"/>
          <w:tab w:val="left" w:pos="1035"/>
        </w:tabs>
        <w:rPr>
          <w:rFonts w:asciiTheme="majorBidi" w:hAnsiTheme="majorBidi" w:cstheme="majorBidi"/>
          <w:b/>
          <w:bCs/>
          <w:sz w:val="28"/>
          <w:szCs w:val="28"/>
          <w:u w:val="single"/>
        </w:rPr>
      </w:pPr>
      <w:r w:rsidRPr="00E6024C">
        <w:rPr>
          <w:rFonts w:asciiTheme="majorBidi" w:hAnsiTheme="majorBidi" w:cstheme="majorBidi"/>
          <w:b/>
          <w:bCs/>
          <w:sz w:val="28"/>
          <w:szCs w:val="28"/>
          <w:u w:val="single"/>
        </w:rPr>
        <w:t>VI.7.2. Calculs de La tangente :</w:t>
      </w:r>
    </w:p>
    <w:p w:rsidR="009E798D" w:rsidRPr="00A901D3" w:rsidRDefault="009E798D" w:rsidP="009E798D">
      <w:pPr>
        <w:tabs>
          <w:tab w:val="left" w:pos="195"/>
          <w:tab w:val="left" w:pos="1035"/>
        </w:tabs>
        <w:rPr>
          <w:rFonts w:asciiTheme="majorBidi" w:hAnsiTheme="majorBidi" w:cstheme="majorBidi"/>
          <w:b/>
          <w:bCs/>
          <w:sz w:val="28"/>
          <w:szCs w:val="28"/>
        </w:rPr>
      </w:pPr>
      <w:r w:rsidRPr="00A901D3">
        <w:rPr>
          <w:rFonts w:asciiTheme="majorBidi" w:hAnsiTheme="majorBidi" w:cstheme="majorBidi"/>
          <w:b/>
          <w:bCs/>
          <w:sz w:val="28"/>
          <w:szCs w:val="28"/>
        </w:rPr>
        <w:t xml:space="preserve">                                                            T=</w:t>
      </w:r>
      <m:oMath>
        <m:f>
          <m:fPr>
            <m:ctrlPr>
              <w:rPr>
                <w:rFonts w:ascii="Cambria Math" w:hAnsiTheme="majorBidi" w:cstheme="majorBidi"/>
                <w:b/>
                <w:bCs/>
                <w:i/>
                <w:sz w:val="28"/>
                <w:szCs w:val="28"/>
              </w:rPr>
            </m:ctrlPr>
          </m:fPr>
          <m:num>
            <m:r>
              <m:rPr>
                <m:sty m:val="bi"/>
              </m:rPr>
              <w:rPr>
                <w:rFonts w:ascii="Cambria Math" w:hAnsi="Cambria Math" w:cstheme="majorBidi"/>
                <w:sz w:val="28"/>
                <w:szCs w:val="28"/>
              </w:rPr>
              <m:t>R</m:t>
            </m:r>
          </m:num>
          <m:den>
            <m:r>
              <m:rPr>
                <m:sty m:val="bi"/>
              </m:rPr>
              <w:rPr>
                <w:rFonts w:ascii="Cambria Math" w:hAnsiTheme="majorBidi" w:cstheme="majorBidi"/>
                <w:sz w:val="28"/>
                <w:szCs w:val="28"/>
              </w:rPr>
              <m:t>2</m:t>
            </m:r>
          </m:den>
        </m:f>
      </m:oMath>
      <w:r w:rsidRPr="00A901D3">
        <w:rPr>
          <w:rFonts w:asciiTheme="majorBidi" w:hAnsiTheme="majorBidi" w:cstheme="majorBidi"/>
          <w:b/>
          <w:bCs/>
          <w:sz w:val="28"/>
          <w:szCs w:val="28"/>
        </w:rPr>
        <w:t>|P1-P2|</w:t>
      </w:r>
    </w:p>
    <w:p w:rsidR="009E798D" w:rsidRPr="00181335" w:rsidRDefault="009E798D" w:rsidP="007B260B">
      <w:pPr>
        <w:tabs>
          <w:tab w:val="left" w:pos="195"/>
          <w:tab w:val="left" w:pos="1035"/>
        </w:tabs>
        <w:spacing w:after="0"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On prend (+) lorsque les deux pentes sont de sens contraires, on prend (-) lorsque les deux pentes sont de même sens.</w:t>
      </w:r>
    </w:p>
    <w:p w:rsidR="009E798D" w:rsidRDefault="009E798D" w:rsidP="007B260B">
      <w:pPr>
        <w:tabs>
          <w:tab w:val="left" w:pos="195"/>
          <w:tab w:val="left" w:pos="1035"/>
        </w:tabs>
        <w:spacing w:after="0" w:line="276" w:lineRule="auto"/>
        <w:jc w:val="both"/>
        <w:rPr>
          <w:rFonts w:asciiTheme="majorBidi" w:hAnsiTheme="majorBidi" w:cstheme="majorBidi"/>
          <w:sz w:val="24"/>
          <w:szCs w:val="24"/>
        </w:rPr>
      </w:pPr>
      <w:r w:rsidRPr="00181335">
        <w:rPr>
          <w:rFonts w:asciiTheme="majorBidi" w:hAnsiTheme="majorBidi" w:cstheme="majorBidi"/>
          <w:sz w:val="24"/>
          <w:szCs w:val="24"/>
        </w:rPr>
        <w:t xml:space="preserve"> La tangente (T) permet de positionner les pentes de tangentes E et F.</w:t>
      </w:r>
    </w:p>
    <w:p w:rsidR="007B260B" w:rsidRPr="007B260B" w:rsidRDefault="007B260B" w:rsidP="007B260B">
      <w:pPr>
        <w:tabs>
          <w:tab w:val="left" w:pos="195"/>
          <w:tab w:val="left" w:pos="1035"/>
        </w:tabs>
        <w:spacing w:after="0" w:line="276" w:lineRule="auto"/>
        <w:jc w:val="both"/>
        <w:rPr>
          <w:rFonts w:asciiTheme="majorBidi" w:hAnsiTheme="majorBidi" w:cstheme="majorBidi"/>
          <w:sz w:val="16"/>
          <w:szCs w:val="16"/>
        </w:rPr>
      </w:pPr>
    </w:p>
    <w:p w:rsidR="009E798D" w:rsidRPr="007B260B" w:rsidRDefault="009E798D" w:rsidP="007B260B">
      <w:pPr>
        <w:tabs>
          <w:tab w:val="left" w:pos="195"/>
          <w:tab w:val="left" w:pos="1035"/>
        </w:tabs>
        <w:spacing w:after="0"/>
        <w:rPr>
          <w:rFonts w:asciiTheme="majorBidi" w:hAnsiTheme="majorBidi" w:cstheme="majorBidi"/>
          <w:sz w:val="20"/>
          <w:szCs w:val="20"/>
        </w:rPr>
      </w:pPr>
      <w:r w:rsidRPr="00181335">
        <w:rPr>
          <w:rFonts w:asciiTheme="majorBidi" w:hAnsiTheme="majorBidi" w:cstheme="majorBidi"/>
          <w:noProof/>
          <w:sz w:val="24"/>
          <w:szCs w:val="24"/>
          <w:lang w:eastAsia="fr-FR"/>
        </w:rPr>
        <w:drawing>
          <wp:inline distT="0" distB="0" distL="0" distR="0">
            <wp:extent cx="3952875" cy="838200"/>
            <wp:effectExtent l="19050" t="0" r="9525" b="0"/>
            <wp:docPr id="28" name="Image 4" descr="Captur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PNG"/>
                    <pic:cNvPicPr/>
                  </pic:nvPicPr>
                  <pic:blipFill>
                    <a:blip r:embed="rId88" cstate="print"/>
                    <a:stretch>
                      <a:fillRect/>
                    </a:stretch>
                  </pic:blipFill>
                  <pic:spPr>
                    <a:xfrm>
                      <a:off x="0" y="0"/>
                      <a:ext cx="3953428" cy="838317"/>
                    </a:xfrm>
                    <a:prstGeom prst="rect">
                      <a:avLst/>
                    </a:prstGeom>
                  </pic:spPr>
                </pic:pic>
              </a:graphicData>
            </a:graphic>
          </wp:inline>
        </w:drawing>
      </w:r>
    </w:p>
    <w:p w:rsidR="009E798D" w:rsidRPr="00E6024C" w:rsidRDefault="009E798D" w:rsidP="009E798D">
      <w:pPr>
        <w:tabs>
          <w:tab w:val="left" w:pos="195"/>
          <w:tab w:val="left" w:pos="1035"/>
        </w:tabs>
        <w:rPr>
          <w:rFonts w:asciiTheme="majorBidi" w:hAnsiTheme="majorBidi" w:cstheme="majorBidi"/>
          <w:b/>
          <w:bCs/>
          <w:sz w:val="28"/>
          <w:szCs w:val="28"/>
          <w:u w:val="single"/>
        </w:rPr>
      </w:pPr>
      <w:r w:rsidRPr="00E6024C">
        <w:rPr>
          <w:rFonts w:asciiTheme="majorBidi" w:hAnsiTheme="majorBidi" w:cstheme="majorBidi"/>
          <w:b/>
          <w:bCs/>
          <w:sz w:val="28"/>
          <w:szCs w:val="28"/>
          <w:u w:val="single"/>
        </w:rPr>
        <w:t xml:space="preserve">VI.7.3. Projection horizontale de la longueur de raccordement : </w:t>
      </w:r>
    </w:p>
    <w:p w:rsidR="009E798D" w:rsidRPr="00E6024C" w:rsidRDefault="009E798D" w:rsidP="009E798D">
      <w:pPr>
        <w:tabs>
          <w:tab w:val="left" w:pos="195"/>
          <w:tab w:val="left" w:pos="1035"/>
        </w:tabs>
        <w:jc w:val="center"/>
        <w:rPr>
          <w:rFonts w:asciiTheme="majorBidi" w:hAnsiTheme="majorBidi" w:cstheme="majorBidi"/>
          <w:sz w:val="24"/>
          <w:szCs w:val="24"/>
          <w:u w:val="single"/>
        </w:rPr>
      </w:pPr>
      <w:r w:rsidRPr="00E6024C">
        <w:rPr>
          <w:rFonts w:asciiTheme="majorBidi" w:hAnsiTheme="majorBidi" w:cstheme="majorBidi"/>
          <w:sz w:val="24"/>
          <w:szCs w:val="24"/>
          <w:u w:val="single"/>
        </w:rPr>
        <w:t>LR=2T</w:t>
      </w:r>
    </w:p>
    <w:p w:rsidR="009E798D" w:rsidRPr="00E6024C" w:rsidRDefault="009E798D" w:rsidP="009E798D">
      <w:pPr>
        <w:tabs>
          <w:tab w:val="left" w:pos="195"/>
          <w:tab w:val="left" w:pos="1035"/>
        </w:tabs>
        <w:rPr>
          <w:rFonts w:asciiTheme="majorBidi" w:hAnsiTheme="majorBidi" w:cstheme="majorBidi"/>
          <w:b/>
          <w:bCs/>
          <w:sz w:val="24"/>
          <w:szCs w:val="24"/>
          <w:u w:val="single"/>
        </w:rPr>
      </w:pPr>
      <w:r w:rsidRPr="00E6024C">
        <w:rPr>
          <w:rFonts w:asciiTheme="majorBidi" w:hAnsiTheme="majorBidi" w:cstheme="majorBidi"/>
          <w:b/>
          <w:bCs/>
          <w:sz w:val="24"/>
          <w:szCs w:val="24"/>
          <w:u w:val="single"/>
        </w:rPr>
        <w:t xml:space="preserve"> </w:t>
      </w:r>
      <w:r w:rsidRPr="00E6024C">
        <w:rPr>
          <w:rFonts w:asciiTheme="majorBidi" w:hAnsiTheme="majorBidi" w:cstheme="majorBidi"/>
          <w:b/>
          <w:bCs/>
          <w:sz w:val="28"/>
          <w:szCs w:val="28"/>
          <w:u w:val="single"/>
        </w:rPr>
        <w:t>VI .7.4. Calcul de la flèche :</w:t>
      </w:r>
    </w:p>
    <w:p w:rsidR="009E798D" w:rsidRPr="00181335" w:rsidRDefault="009E798D" w:rsidP="009E798D">
      <w:pPr>
        <w:tabs>
          <w:tab w:val="left" w:pos="195"/>
          <w:tab w:val="left" w:pos="1035"/>
        </w:tabs>
        <w:jc w:val="center"/>
        <w:rPr>
          <w:rFonts w:asciiTheme="majorBidi" w:hAnsiTheme="majorBidi" w:cstheme="majorBidi"/>
          <w:sz w:val="24"/>
          <w:szCs w:val="24"/>
        </w:rPr>
      </w:pPr>
      <w:r w:rsidRPr="00181335">
        <w:rPr>
          <w:rFonts w:asciiTheme="majorBidi" w:hAnsiTheme="majorBidi" w:cstheme="majorBidi"/>
          <w:sz w:val="24"/>
          <w:szCs w:val="24"/>
        </w:rPr>
        <w:t>H=</w:t>
      </w:r>
      <m:oMath>
        <m:f>
          <m:fPr>
            <m:ctrlPr>
              <w:rPr>
                <w:rFonts w:ascii="Cambria Math" w:hAnsiTheme="majorBidi"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T</m:t>
                </m:r>
              </m:e>
              <m:sup>
                <m:r>
                  <w:rPr>
                    <w:rFonts w:ascii="Cambria Math" w:hAnsi="Cambria Math" w:cstheme="majorBidi"/>
                    <w:sz w:val="24"/>
                    <w:szCs w:val="24"/>
                  </w:rPr>
                  <m:t>2</m:t>
                </m:r>
              </m:sup>
            </m:sSup>
          </m:num>
          <m:den>
            <m:r>
              <w:rPr>
                <w:rFonts w:ascii="Cambria Math" w:hAnsiTheme="majorBidi" w:cstheme="majorBidi"/>
                <w:sz w:val="24"/>
                <w:szCs w:val="24"/>
              </w:rPr>
              <m:t>2</m:t>
            </m:r>
            <m:r>
              <w:rPr>
                <w:rFonts w:ascii="Cambria Math" w:hAnsi="Cambria Math" w:cstheme="majorBidi"/>
                <w:sz w:val="24"/>
                <w:szCs w:val="24"/>
              </w:rPr>
              <m:t>R</m:t>
            </m:r>
          </m:den>
        </m:f>
      </m:oMath>
    </w:p>
    <w:p w:rsidR="009E798D" w:rsidRPr="00E6024C" w:rsidRDefault="009E798D" w:rsidP="009E798D">
      <w:pPr>
        <w:tabs>
          <w:tab w:val="left" w:pos="195"/>
          <w:tab w:val="left" w:pos="1035"/>
        </w:tabs>
        <w:rPr>
          <w:rFonts w:asciiTheme="majorBidi" w:hAnsiTheme="majorBidi" w:cstheme="majorBidi"/>
          <w:b/>
          <w:bCs/>
          <w:sz w:val="28"/>
          <w:szCs w:val="28"/>
          <w:u w:val="single"/>
        </w:rPr>
      </w:pPr>
      <w:r w:rsidRPr="00E6024C">
        <w:rPr>
          <w:rFonts w:asciiTheme="majorBidi" w:hAnsiTheme="majorBidi" w:cstheme="majorBidi"/>
          <w:b/>
          <w:bCs/>
          <w:sz w:val="28"/>
          <w:szCs w:val="28"/>
          <w:u w:val="single"/>
        </w:rPr>
        <w:t>VI.7.5. Calcul de la flèche Et de l’altitude d’un point courant M sur la courbe :</w:t>
      </w:r>
    </w:p>
    <w:p w:rsidR="009E798D" w:rsidRPr="00181335" w:rsidRDefault="009E798D" w:rsidP="009E798D">
      <w:pPr>
        <w:tabs>
          <w:tab w:val="left" w:pos="195"/>
          <w:tab w:val="left" w:pos="1035"/>
        </w:tabs>
        <w:rPr>
          <w:rFonts w:asciiTheme="majorBidi" w:hAnsiTheme="majorBidi" w:cstheme="majorBidi"/>
          <w:sz w:val="24"/>
          <w:szCs w:val="24"/>
        </w:rPr>
      </w:pPr>
      <w:r w:rsidRPr="00181335">
        <w:rPr>
          <w:rFonts w:asciiTheme="majorBidi" w:hAnsiTheme="majorBidi" w:cstheme="majorBidi"/>
          <w:noProof/>
          <w:sz w:val="24"/>
          <w:szCs w:val="24"/>
          <w:lang w:eastAsia="fr-FR"/>
        </w:rPr>
        <w:drawing>
          <wp:inline distT="0" distB="0" distL="0" distR="0">
            <wp:extent cx="2419688" cy="857370"/>
            <wp:effectExtent l="19050" t="0" r="0" b="0"/>
            <wp:docPr id="29" name="Image 5" descr="Captur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6.PNG"/>
                    <pic:cNvPicPr/>
                  </pic:nvPicPr>
                  <pic:blipFill>
                    <a:blip r:embed="rId89" cstate="print"/>
                    <a:stretch>
                      <a:fillRect/>
                    </a:stretch>
                  </pic:blipFill>
                  <pic:spPr>
                    <a:xfrm>
                      <a:off x="0" y="0"/>
                      <a:ext cx="2419688" cy="857370"/>
                    </a:xfrm>
                    <a:prstGeom prst="rect">
                      <a:avLst/>
                    </a:prstGeom>
                  </pic:spPr>
                </pic:pic>
              </a:graphicData>
            </a:graphic>
          </wp:inline>
        </w:drawing>
      </w:r>
    </w:p>
    <w:p w:rsidR="009E798D" w:rsidRPr="007B260B" w:rsidRDefault="009E798D" w:rsidP="009E798D">
      <w:pPr>
        <w:tabs>
          <w:tab w:val="left" w:pos="195"/>
          <w:tab w:val="left" w:pos="1035"/>
        </w:tabs>
        <w:rPr>
          <w:rFonts w:asciiTheme="majorBidi" w:hAnsiTheme="majorBidi" w:cstheme="majorBidi"/>
          <w:b/>
          <w:bCs/>
          <w:sz w:val="28"/>
          <w:szCs w:val="28"/>
        </w:rPr>
      </w:pPr>
      <w:r w:rsidRPr="007B260B">
        <w:rPr>
          <w:rFonts w:asciiTheme="majorBidi" w:hAnsiTheme="majorBidi" w:cstheme="majorBidi"/>
          <w:b/>
          <w:bCs/>
          <w:sz w:val="28"/>
          <w:szCs w:val="28"/>
        </w:rPr>
        <w:t xml:space="preserve">VI.7.6. Calcul des cordonnées du sommet de la courbe (T) : </w:t>
      </w:r>
    </w:p>
    <w:p w:rsidR="009E798D" w:rsidRPr="00181335" w:rsidRDefault="009E798D" w:rsidP="009E798D">
      <w:pPr>
        <w:tabs>
          <w:tab w:val="left" w:pos="195"/>
          <w:tab w:val="left" w:pos="1035"/>
        </w:tabs>
        <w:rPr>
          <w:rFonts w:asciiTheme="majorBidi" w:hAnsiTheme="majorBidi" w:cstheme="majorBidi"/>
          <w:sz w:val="24"/>
          <w:szCs w:val="24"/>
        </w:rPr>
      </w:pPr>
      <w:r w:rsidRPr="00181335">
        <w:rPr>
          <w:rFonts w:asciiTheme="majorBidi" w:hAnsiTheme="majorBidi" w:cstheme="majorBidi"/>
          <w:sz w:val="24"/>
          <w:szCs w:val="24"/>
        </w:rPr>
        <w:t>Le point J correspond au point le plus haut de la tangente horizontale.</w:t>
      </w:r>
    </w:p>
    <w:p w:rsidR="009E798D" w:rsidRPr="00181335" w:rsidRDefault="009E798D" w:rsidP="009E798D">
      <w:pPr>
        <w:tabs>
          <w:tab w:val="left" w:pos="510"/>
          <w:tab w:val="left" w:pos="1035"/>
          <w:tab w:val="center" w:pos="4273"/>
          <w:tab w:val="left" w:pos="6315"/>
        </w:tabs>
        <w:spacing w:line="240" w:lineRule="auto"/>
        <w:rPr>
          <w:rFonts w:asciiTheme="majorBidi" w:hAnsiTheme="majorBidi" w:cstheme="majorBidi"/>
          <w:sz w:val="24"/>
          <w:szCs w:val="24"/>
        </w:rPr>
      </w:pPr>
      <w:r w:rsidRPr="00181335">
        <w:rPr>
          <w:rFonts w:asciiTheme="majorBidi" w:hAnsiTheme="majorBidi" w:cstheme="majorBidi"/>
          <w:noProof/>
          <w:sz w:val="24"/>
          <w:szCs w:val="24"/>
          <w:lang w:eastAsia="fr-FR"/>
        </w:rPr>
        <w:drawing>
          <wp:inline distT="0" distB="0" distL="0" distR="0">
            <wp:extent cx="3305637" cy="1028844"/>
            <wp:effectExtent l="19050" t="0" r="9063" b="0"/>
            <wp:docPr id="30" name="Image 6" descr="Captur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7.PNG"/>
                    <pic:cNvPicPr/>
                  </pic:nvPicPr>
                  <pic:blipFill>
                    <a:blip r:embed="rId90" cstate="print"/>
                    <a:stretch>
                      <a:fillRect/>
                    </a:stretch>
                  </pic:blipFill>
                  <pic:spPr>
                    <a:xfrm>
                      <a:off x="0" y="0"/>
                      <a:ext cx="3305637" cy="1028844"/>
                    </a:xfrm>
                    <a:prstGeom prst="rect">
                      <a:avLst/>
                    </a:prstGeom>
                  </pic:spPr>
                </pic:pic>
              </a:graphicData>
            </a:graphic>
          </wp:inline>
        </w:drawing>
      </w:r>
      <w:r w:rsidRPr="00181335">
        <w:rPr>
          <w:rFonts w:asciiTheme="majorBidi" w:hAnsiTheme="majorBidi" w:cstheme="majorBidi"/>
          <w:sz w:val="24"/>
          <w:szCs w:val="24"/>
        </w:rPr>
        <w:tab/>
      </w:r>
    </w:p>
    <w:p w:rsidR="009E798D" w:rsidRDefault="009E798D" w:rsidP="007B260B">
      <w:pPr>
        <w:tabs>
          <w:tab w:val="left" w:pos="510"/>
          <w:tab w:val="left" w:pos="1035"/>
          <w:tab w:val="center" w:pos="4273"/>
          <w:tab w:val="left" w:pos="6315"/>
        </w:tabs>
        <w:spacing w:line="276" w:lineRule="auto"/>
        <w:ind w:firstLine="284"/>
        <w:jc w:val="both"/>
        <w:rPr>
          <w:rFonts w:asciiTheme="majorBidi" w:hAnsiTheme="majorBidi" w:cstheme="majorBidi"/>
          <w:sz w:val="24"/>
          <w:szCs w:val="24"/>
        </w:rPr>
      </w:pPr>
      <w:r w:rsidRPr="00181335">
        <w:rPr>
          <w:rFonts w:asciiTheme="majorBidi" w:hAnsiTheme="majorBidi" w:cstheme="majorBidi"/>
          <w:sz w:val="24"/>
          <w:szCs w:val="24"/>
        </w:rPr>
        <w:t>Dans le cas des pentes de même sens le point J est en dehors de la ligne de projet et ne présente aucun intérêt. Par contre dans le cas des pentes de sens contraire, La connaissance du point (J) est intéressante en particulier pour l’assainissement en zone de déblai, le partage des eaux de ruissellement se fait à partir du point J, c’est à dire les pentes des fossés descendants dans les sens J ver A et D.</w:t>
      </w:r>
    </w:p>
    <w:p w:rsidR="009E798D" w:rsidRDefault="009E798D" w:rsidP="009E798D">
      <w:pPr>
        <w:tabs>
          <w:tab w:val="left" w:pos="510"/>
          <w:tab w:val="left" w:pos="1035"/>
          <w:tab w:val="center" w:pos="4273"/>
          <w:tab w:val="left" w:pos="6315"/>
        </w:tabs>
        <w:spacing w:line="240" w:lineRule="auto"/>
        <w:rPr>
          <w:rFonts w:asciiTheme="majorBidi" w:hAnsiTheme="majorBidi" w:cstheme="majorBidi"/>
          <w:sz w:val="24"/>
          <w:szCs w:val="24"/>
        </w:rPr>
      </w:pPr>
    </w:p>
    <w:p w:rsidR="009E798D" w:rsidRPr="00927175" w:rsidRDefault="009E798D" w:rsidP="009E798D">
      <w:pPr>
        <w:tabs>
          <w:tab w:val="left" w:pos="510"/>
          <w:tab w:val="left" w:pos="1035"/>
          <w:tab w:val="center" w:pos="4273"/>
          <w:tab w:val="left" w:pos="6315"/>
        </w:tabs>
        <w:spacing w:line="240" w:lineRule="auto"/>
        <w:rPr>
          <w:rFonts w:asciiTheme="majorBidi" w:hAnsiTheme="majorBidi" w:cstheme="majorBidi"/>
          <w:b/>
          <w:bCs/>
          <w:sz w:val="28"/>
          <w:szCs w:val="28"/>
          <w:u w:val="single"/>
        </w:rPr>
      </w:pPr>
      <w:r w:rsidRPr="00927175">
        <w:rPr>
          <w:rFonts w:asciiTheme="majorBidi" w:hAnsiTheme="majorBidi" w:cstheme="majorBidi"/>
          <w:b/>
          <w:bCs/>
          <w:sz w:val="28"/>
          <w:szCs w:val="28"/>
          <w:u w:val="single"/>
        </w:rPr>
        <w:lastRenderedPageBreak/>
        <w:t xml:space="preserve">VI.8. Exemple de calcul de profil en long Rentrant : </w:t>
      </w:r>
    </w:p>
    <w:p w:rsidR="009E798D" w:rsidRPr="004119CC" w:rsidRDefault="009E798D" w:rsidP="009E798D">
      <w:pPr>
        <w:tabs>
          <w:tab w:val="left" w:pos="510"/>
          <w:tab w:val="left" w:pos="1035"/>
          <w:tab w:val="center" w:pos="4273"/>
          <w:tab w:val="left" w:pos="6315"/>
        </w:tabs>
        <w:spacing w:line="240" w:lineRule="auto"/>
        <w:rPr>
          <w:rFonts w:asciiTheme="majorBidi" w:hAnsiTheme="majorBidi" w:cstheme="majorBidi"/>
          <w:b/>
          <w:bCs/>
          <w:sz w:val="24"/>
          <w:szCs w:val="24"/>
          <w:u w:val="single"/>
        </w:rPr>
      </w:pPr>
      <w:r w:rsidRPr="004119CC">
        <w:rPr>
          <w:rFonts w:asciiTheme="majorBidi" w:hAnsiTheme="majorBidi" w:cstheme="majorBidi"/>
          <w:b/>
          <w:bCs/>
          <w:sz w:val="24"/>
          <w:szCs w:val="24"/>
          <w:u w:val="single"/>
        </w:rPr>
        <w:t>Calcul de la tangente :</w:t>
      </w:r>
    </w:p>
    <w:p w:rsidR="009E798D" w:rsidRDefault="009E798D" w:rsidP="009E798D">
      <w:pPr>
        <w:pStyle w:val="Paragraphedeliste"/>
        <w:numPr>
          <w:ilvl w:val="0"/>
          <w:numId w:val="22"/>
        </w:numPr>
        <w:tabs>
          <w:tab w:val="left" w:pos="510"/>
          <w:tab w:val="left" w:pos="1035"/>
          <w:tab w:val="center" w:pos="4273"/>
          <w:tab w:val="left" w:pos="6315"/>
        </w:tabs>
        <w:spacing w:line="240" w:lineRule="auto"/>
        <w:rPr>
          <w:rFonts w:asciiTheme="majorBidi" w:hAnsiTheme="majorBidi" w:cstheme="majorBidi"/>
          <w:b/>
          <w:bCs/>
          <w:sz w:val="24"/>
          <w:szCs w:val="24"/>
        </w:rPr>
      </w:pPr>
      <w:r>
        <w:rPr>
          <w:rFonts w:asciiTheme="majorBidi" w:hAnsiTheme="majorBidi" w:cstheme="majorBidi"/>
          <w:b/>
          <w:bCs/>
          <w:sz w:val="24"/>
          <w:szCs w:val="24"/>
        </w:rPr>
        <w:t>Dans le cas où les déclivités sont de sens contraire :</w:t>
      </w:r>
    </w:p>
    <w:p w:rsidR="009E798D" w:rsidRDefault="009E798D" w:rsidP="009E798D">
      <w:pPr>
        <w:pStyle w:val="Paragraphedeliste"/>
        <w:tabs>
          <w:tab w:val="left" w:pos="510"/>
          <w:tab w:val="left" w:pos="1035"/>
          <w:tab w:val="center" w:pos="4273"/>
          <w:tab w:val="left" w:pos="6315"/>
        </w:tabs>
        <w:spacing w:line="240" w:lineRule="auto"/>
        <w:ind w:left="1440"/>
        <w:rPr>
          <w:rFonts w:asciiTheme="majorBidi" w:hAnsiTheme="majorBidi" w:cstheme="majorBidi"/>
          <w:b/>
          <w:bCs/>
          <w:sz w:val="24"/>
          <w:szCs w:val="24"/>
        </w:rPr>
      </w:pPr>
    </w:p>
    <w:p w:rsidR="009E798D" w:rsidRDefault="009E798D" w:rsidP="009E798D">
      <w:pPr>
        <w:tabs>
          <w:tab w:val="left" w:pos="510"/>
          <w:tab w:val="left" w:pos="1035"/>
          <w:tab w:val="center" w:pos="4273"/>
          <w:tab w:val="left" w:pos="6315"/>
        </w:tabs>
        <w:spacing w:line="240" w:lineRule="auto"/>
        <w:rPr>
          <w:rFonts w:asciiTheme="majorBidi" w:hAnsiTheme="majorBidi" w:cstheme="majorBidi"/>
          <w:sz w:val="28"/>
          <w:szCs w:val="28"/>
        </w:rPr>
      </w:pPr>
      <w:r>
        <w:rPr>
          <w:rFonts w:asciiTheme="majorBidi" w:hAnsiTheme="majorBidi" w:cstheme="majorBidi"/>
          <w:b/>
          <w:bCs/>
          <w:sz w:val="24"/>
          <w:szCs w:val="24"/>
        </w:rPr>
        <w:tab/>
      </w:r>
      <w:r>
        <w:rPr>
          <w:rFonts w:asciiTheme="majorBidi" w:hAnsiTheme="majorBidi" w:cstheme="majorBidi"/>
          <w:b/>
          <w:bCs/>
          <w:sz w:val="24"/>
          <w:szCs w:val="24"/>
        </w:rPr>
        <w:tab/>
        <w:t xml:space="preserve">      </w:t>
      </w:r>
      <w:r w:rsidRPr="009C215C">
        <w:rPr>
          <w:rFonts w:asciiTheme="majorBidi" w:hAnsiTheme="majorBidi" w:cstheme="majorBidi"/>
          <w:sz w:val="28"/>
          <w:szCs w:val="28"/>
        </w:rPr>
        <w:t>T=</w:t>
      </w:r>
      <m:oMath>
        <m:f>
          <m:fPr>
            <m:ctrlPr>
              <w:rPr>
                <w:rFonts w:ascii="Cambria Math" w:hAnsiTheme="majorBidi" w:cstheme="majorBidi"/>
                <w:i/>
                <w:sz w:val="28"/>
                <w:szCs w:val="28"/>
              </w:rPr>
            </m:ctrlPr>
          </m:fPr>
          <m:num>
            <m:r>
              <w:rPr>
                <w:rFonts w:ascii="Cambria Math" w:hAnsi="Cambria Math" w:cstheme="majorBidi"/>
                <w:sz w:val="28"/>
                <w:szCs w:val="28"/>
              </w:rPr>
              <m:t>Rv</m:t>
            </m:r>
          </m:num>
          <m:den>
            <m:r>
              <w:rPr>
                <w:rFonts w:ascii="Cambria Math" w:hAnsiTheme="majorBidi" w:cstheme="majorBidi"/>
                <w:sz w:val="28"/>
                <w:szCs w:val="28"/>
              </w:rPr>
              <m:t xml:space="preserve"> 200</m:t>
            </m:r>
          </m:den>
        </m:f>
        <m:r>
          <w:rPr>
            <w:rFonts w:ascii="Cambria Math" w:hAnsiTheme="majorBidi" w:cstheme="majorBidi"/>
            <w:sz w:val="28"/>
            <w:szCs w:val="28"/>
          </w:rPr>
          <m:t xml:space="preserve">    |</m:t>
        </m:r>
      </m:oMath>
      <w:r w:rsidRPr="009C215C">
        <w:rPr>
          <w:rFonts w:asciiTheme="majorBidi" w:hAnsiTheme="majorBidi" w:cstheme="majorBidi"/>
          <w:sz w:val="28"/>
          <w:szCs w:val="28"/>
        </w:rPr>
        <w:t>P1+P2|</w:t>
      </w:r>
    </w:p>
    <w:p w:rsidR="009E798D" w:rsidRPr="009C215C" w:rsidRDefault="009E798D" w:rsidP="009E798D">
      <w:pPr>
        <w:pStyle w:val="Paragraphedeliste"/>
        <w:numPr>
          <w:ilvl w:val="0"/>
          <w:numId w:val="22"/>
        </w:numPr>
        <w:tabs>
          <w:tab w:val="left" w:pos="510"/>
          <w:tab w:val="left" w:pos="1035"/>
          <w:tab w:val="left" w:pos="1416"/>
          <w:tab w:val="left" w:pos="2124"/>
          <w:tab w:val="left" w:pos="2832"/>
          <w:tab w:val="left" w:pos="3540"/>
        </w:tabs>
        <w:spacing w:line="240" w:lineRule="auto"/>
        <w:rPr>
          <w:rFonts w:asciiTheme="majorBidi" w:hAnsiTheme="majorBidi" w:cstheme="majorBidi"/>
          <w:b/>
          <w:bCs/>
          <w:sz w:val="24"/>
          <w:szCs w:val="24"/>
        </w:rPr>
      </w:pPr>
      <w:r w:rsidRPr="009C215C">
        <w:rPr>
          <w:rFonts w:asciiTheme="majorBidi" w:hAnsiTheme="majorBidi" w:cstheme="majorBidi"/>
          <w:b/>
          <w:bCs/>
          <w:sz w:val="24"/>
          <w:szCs w:val="24"/>
        </w:rPr>
        <w:t>Dans le cas où les déclivit</w:t>
      </w:r>
      <w:r>
        <w:rPr>
          <w:rFonts w:asciiTheme="majorBidi" w:hAnsiTheme="majorBidi" w:cstheme="majorBidi"/>
          <w:b/>
          <w:bCs/>
          <w:sz w:val="24"/>
          <w:szCs w:val="24"/>
        </w:rPr>
        <w:t xml:space="preserve">és sont de même sens </w:t>
      </w:r>
      <w:r w:rsidRPr="009C215C">
        <w:rPr>
          <w:rFonts w:asciiTheme="majorBidi" w:hAnsiTheme="majorBidi" w:cstheme="majorBidi"/>
          <w:b/>
          <w:bCs/>
          <w:sz w:val="24"/>
          <w:szCs w:val="24"/>
        </w:rPr>
        <w:t>:</w:t>
      </w:r>
    </w:p>
    <w:p w:rsidR="009E798D" w:rsidRDefault="009E798D" w:rsidP="009E798D">
      <w:pPr>
        <w:pStyle w:val="Paragraphedeliste"/>
        <w:tabs>
          <w:tab w:val="left" w:pos="510"/>
          <w:tab w:val="left" w:pos="1035"/>
          <w:tab w:val="left" w:pos="1416"/>
          <w:tab w:val="left" w:pos="2124"/>
          <w:tab w:val="left" w:pos="2832"/>
          <w:tab w:val="left" w:pos="3540"/>
        </w:tabs>
        <w:spacing w:line="240" w:lineRule="auto"/>
        <w:ind w:left="1440"/>
        <w:rPr>
          <w:rFonts w:asciiTheme="majorBidi" w:hAnsiTheme="majorBidi" w:cstheme="majorBidi"/>
          <w:b/>
          <w:bCs/>
          <w:sz w:val="24"/>
          <w:szCs w:val="24"/>
        </w:rPr>
      </w:pPr>
      <w:r>
        <w:rPr>
          <w:rFonts w:asciiTheme="majorBidi" w:hAnsiTheme="majorBidi" w:cstheme="majorBidi"/>
          <w:b/>
          <w:bCs/>
          <w:sz w:val="24"/>
          <w:szCs w:val="24"/>
        </w:rPr>
        <w:tab/>
      </w:r>
      <w:r>
        <w:rPr>
          <w:rFonts w:asciiTheme="majorBidi" w:hAnsiTheme="majorBidi" w:cstheme="majorBidi"/>
          <w:b/>
          <w:bCs/>
          <w:sz w:val="24"/>
          <w:szCs w:val="24"/>
        </w:rPr>
        <w:tab/>
      </w:r>
    </w:p>
    <w:p w:rsidR="009E798D" w:rsidRPr="004119CC" w:rsidRDefault="009E798D" w:rsidP="009E798D">
      <w:pPr>
        <w:pStyle w:val="Paragraphedeliste"/>
        <w:tabs>
          <w:tab w:val="left" w:pos="510"/>
          <w:tab w:val="left" w:pos="1035"/>
          <w:tab w:val="left" w:pos="1416"/>
          <w:tab w:val="left" w:pos="2124"/>
          <w:tab w:val="left" w:pos="2832"/>
          <w:tab w:val="left" w:pos="3540"/>
        </w:tabs>
        <w:spacing w:line="240" w:lineRule="auto"/>
        <w:ind w:left="1440"/>
        <w:rPr>
          <w:rFonts w:asciiTheme="majorBidi" w:hAnsiTheme="majorBidi" w:cstheme="majorBidi"/>
          <w:b/>
          <w:bCs/>
          <w:sz w:val="24"/>
          <w:szCs w:val="24"/>
        </w:rPr>
      </w:pPr>
      <w:r w:rsidRPr="009C215C">
        <w:rPr>
          <w:rFonts w:asciiTheme="majorBidi" w:hAnsiTheme="majorBidi" w:cstheme="majorBidi"/>
          <w:sz w:val="28"/>
          <w:szCs w:val="28"/>
        </w:rPr>
        <w:t>T=</w:t>
      </w:r>
      <m:oMath>
        <m:f>
          <m:fPr>
            <m:ctrlPr>
              <w:rPr>
                <w:rFonts w:ascii="Cambria Math" w:hAnsiTheme="majorBidi" w:cstheme="majorBidi"/>
                <w:i/>
                <w:sz w:val="28"/>
                <w:szCs w:val="28"/>
              </w:rPr>
            </m:ctrlPr>
          </m:fPr>
          <m:num>
            <m:r>
              <w:rPr>
                <w:rFonts w:ascii="Cambria Math" w:hAnsi="Cambria Math" w:cstheme="majorBidi"/>
                <w:sz w:val="28"/>
                <w:szCs w:val="28"/>
              </w:rPr>
              <m:t>Rv</m:t>
            </m:r>
          </m:num>
          <m:den>
            <m:r>
              <w:rPr>
                <w:rFonts w:ascii="Cambria Math" w:hAnsiTheme="majorBidi" w:cstheme="majorBidi"/>
                <w:sz w:val="28"/>
                <w:szCs w:val="28"/>
              </w:rPr>
              <m:t xml:space="preserve"> 200</m:t>
            </m:r>
          </m:den>
        </m:f>
        <m:r>
          <w:rPr>
            <w:rFonts w:ascii="Cambria Math" w:hAnsiTheme="majorBidi" w:cstheme="majorBidi"/>
            <w:sz w:val="28"/>
            <w:szCs w:val="28"/>
          </w:rPr>
          <m:t xml:space="preserve">    |</m:t>
        </m:r>
      </m:oMath>
      <w:r w:rsidRPr="009C215C">
        <w:rPr>
          <w:rFonts w:asciiTheme="majorBidi" w:hAnsiTheme="majorBidi" w:cstheme="majorBidi"/>
          <w:sz w:val="28"/>
          <w:szCs w:val="28"/>
        </w:rPr>
        <w:t>P1</w:t>
      </w:r>
      <w:r>
        <w:rPr>
          <w:rFonts w:asciiTheme="majorBidi" w:hAnsiTheme="majorBidi" w:cstheme="majorBidi"/>
          <w:sz w:val="28"/>
          <w:szCs w:val="28"/>
        </w:rPr>
        <w:t>-</w:t>
      </w:r>
      <w:r w:rsidRPr="009C215C">
        <w:rPr>
          <w:rFonts w:asciiTheme="majorBidi" w:hAnsiTheme="majorBidi" w:cstheme="majorBidi"/>
          <w:sz w:val="28"/>
          <w:szCs w:val="28"/>
        </w:rPr>
        <w:t>P2|</w:t>
      </w:r>
    </w:p>
    <w:p w:rsidR="009E798D" w:rsidRPr="007B260B" w:rsidRDefault="009E798D" w:rsidP="009E798D">
      <w:pPr>
        <w:tabs>
          <w:tab w:val="left" w:pos="510"/>
          <w:tab w:val="left" w:pos="1035"/>
          <w:tab w:val="center" w:pos="4273"/>
          <w:tab w:val="left" w:pos="6315"/>
        </w:tabs>
        <w:spacing w:line="240" w:lineRule="auto"/>
        <w:rPr>
          <w:rFonts w:asciiTheme="majorBidi" w:hAnsiTheme="majorBidi" w:cstheme="majorBidi"/>
          <w:b/>
          <w:bCs/>
          <w:sz w:val="4"/>
          <w:szCs w:val="4"/>
        </w:rPr>
      </w:pPr>
    </w:p>
    <w:p w:rsidR="009E798D" w:rsidRPr="001C624C" w:rsidRDefault="009E798D" w:rsidP="009E798D">
      <w:pPr>
        <w:tabs>
          <w:tab w:val="left" w:pos="510"/>
          <w:tab w:val="left" w:pos="1035"/>
          <w:tab w:val="center" w:pos="4273"/>
          <w:tab w:val="left" w:pos="6315"/>
        </w:tabs>
        <w:spacing w:line="240" w:lineRule="auto"/>
        <w:rPr>
          <w:rFonts w:asciiTheme="majorBidi" w:hAnsiTheme="majorBidi" w:cstheme="majorBidi"/>
          <w:b/>
          <w:bCs/>
          <w:sz w:val="24"/>
          <w:szCs w:val="24"/>
        </w:rPr>
      </w:pPr>
      <w:r w:rsidRPr="001C624C">
        <w:rPr>
          <w:rFonts w:asciiTheme="majorBidi" w:hAnsiTheme="majorBidi" w:cstheme="majorBidi"/>
          <w:b/>
          <w:bCs/>
          <w:sz w:val="24"/>
          <w:szCs w:val="24"/>
        </w:rPr>
        <w:t xml:space="preserve">   R</w:t>
      </w:r>
      <w:r w:rsidRPr="001F31AC">
        <w:rPr>
          <w:rFonts w:asciiTheme="majorBidi" w:hAnsiTheme="majorBidi" w:cstheme="majorBidi"/>
          <w:b/>
          <w:bCs/>
          <w:sz w:val="24"/>
          <w:szCs w:val="24"/>
          <w:vertAlign w:val="subscript"/>
        </w:rPr>
        <w:t>V</w:t>
      </w:r>
      <w:r w:rsidRPr="001C624C">
        <w:rPr>
          <w:rFonts w:asciiTheme="majorBidi" w:hAnsiTheme="majorBidi" w:cstheme="majorBidi"/>
          <w:b/>
          <w:bCs/>
          <w:sz w:val="24"/>
          <w:szCs w:val="24"/>
        </w:rPr>
        <w:t>=</w:t>
      </w:r>
      <w:r>
        <w:rPr>
          <w:rFonts w:asciiTheme="majorBidi" w:hAnsiTheme="majorBidi" w:cstheme="majorBidi"/>
          <w:b/>
          <w:bCs/>
          <w:sz w:val="24"/>
          <w:szCs w:val="24"/>
        </w:rPr>
        <w:t>4500 m.</w:t>
      </w:r>
    </w:p>
    <w:p w:rsidR="009E798D" w:rsidRPr="007B260B" w:rsidRDefault="009E798D" w:rsidP="009E798D">
      <w:pPr>
        <w:tabs>
          <w:tab w:val="left" w:pos="510"/>
          <w:tab w:val="left" w:pos="1035"/>
          <w:tab w:val="center" w:pos="4273"/>
          <w:tab w:val="left" w:pos="6315"/>
        </w:tabs>
        <w:spacing w:line="240" w:lineRule="auto"/>
        <w:rPr>
          <w:rFonts w:asciiTheme="majorBidi" w:hAnsiTheme="majorBidi" w:cstheme="majorBidi"/>
          <w:sz w:val="2"/>
          <w:szCs w:val="2"/>
        </w:rPr>
      </w:pPr>
    </w:p>
    <w:p w:rsidR="009E798D" w:rsidRDefault="009E798D" w:rsidP="009E798D">
      <w:pPr>
        <w:tabs>
          <w:tab w:val="left" w:pos="510"/>
          <w:tab w:val="left" w:pos="1035"/>
          <w:tab w:val="center" w:pos="4273"/>
          <w:tab w:val="left" w:pos="6315"/>
        </w:tabs>
        <w:spacing w:line="240" w:lineRule="auto"/>
        <w:rPr>
          <w:rFonts w:asciiTheme="majorBidi" w:hAnsiTheme="majorBidi" w:cstheme="majorBidi"/>
          <w:b/>
          <w:bCs/>
          <w:sz w:val="28"/>
          <w:szCs w:val="28"/>
        </w:rPr>
      </w:pPr>
      <w:r w:rsidRPr="009C215C">
        <w:rPr>
          <w:rFonts w:asciiTheme="majorBidi" w:hAnsiTheme="majorBidi" w:cstheme="majorBidi"/>
          <w:sz w:val="28"/>
          <w:szCs w:val="28"/>
        </w:rPr>
        <w:t>T=</w:t>
      </w:r>
      <m:oMath>
        <m:f>
          <m:fPr>
            <m:ctrlPr>
              <w:rPr>
                <w:rFonts w:ascii="Cambria Math" w:hAnsiTheme="majorBidi" w:cstheme="majorBidi"/>
                <w:i/>
                <w:sz w:val="28"/>
                <w:szCs w:val="28"/>
              </w:rPr>
            </m:ctrlPr>
          </m:fPr>
          <m:num>
            <m:r>
              <w:rPr>
                <w:rFonts w:ascii="Cambria Math" w:hAnsi="Cambria Math" w:cstheme="majorBidi"/>
                <w:sz w:val="28"/>
                <w:szCs w:val="28"/>
              </w:rPr>
              <m:t>4500</m:t>
            </m:r>
          </m:num>
          <m:den>
            <m:r>
              <w:rPr>
                <w:rFonts w:ascii="Cambria Math" w:hAnsiTheme="majorBidi" w:cstheme="majorBidi"/>
                <w:sz w:val="28"/>
                <w:szCs w:val="28"/>
              </w:rPr>
              <m:t xml:space="preserve"> 200</m:t>
            </m:r>
          </m:den>
        </m:f>
        <m:r>
          <m:rPr>
            <m:sty m:val="bi"/>
          </m:rPr>
          <w:rPr>
            <w:rFonts w:ascii="Cambria Math" w:hAnsiTheme="majorBidi" w:cstheme="majorBidi"/>
            <w:sz w:val="28"/>
            <w:szCs w:val="28"/>
          </w:rPr>
          <m:t xml:space="preserve">  </m:t>
        </m:r>
        <m:r>
          <w:rPr>
            <w:rFonts w:ascii="Cambria Math" w:hAnsiTheme="majorBidi" w:cstheme="majorBidi"/>
            <w:sz w:val="28"/>
            <w:szCs w:val="28"/>
          </w:rPr>
          <m:t>|</m:t>
        </m:r>
      </m:oMath>
      <w:r w:rsidRPr="001F31AC">
        <w:rPr>
          <w:rFonts w:asciiTheme="majorBidi" w:hAnsiTheme="majorBidi" w:cstheme="majorBidi"/>
          <w:bCs/>
          <w:sz w:val="28"/>
          <w:szCs w:val="28"/>
        </w:rPr>
        <w:t>|</w:t>
      </w:r>
      <w:r>
        <w:rPr>
          <w:rFonts w:asciiTheme="majorBidi" w:hAnsiTheme="majorBidi" w:cstheme="majorBidi"/>
          <w:bCs/>
          <w:sz w:val="28"/>
          <w:szCs w:val="28"/>
        </w:rPr>
        <w:t>0.23-1.17</w:t>
      </w:r>
      <m:oMath>
        <m:r>
          <w:rPr>
            <w:rFonts w:ascii="Cambria Math" w:hAnsiTheme="majorBidi" w:cstheme="majorBidi"/>
            <w:sz w:val="28"/>
            <w:szCs w:val="28"/>
          </w:rPr>
          <m:t>|</m:t>
        </m:r>
      </m:oMath>
    </w:p>
    <w:p w:rsidR="009E798D" w:rsidRPr="004119CC" w:rsidRDefault="009E798D" w:rsidP="009E798D">
      <w:pPr>
        <w:tabs>
          <w:tab w:val="left" w:pos="510"/>
          <w:tab w:val="left" w:pos="1035"/>
          <w:tab w:val="center" w:pos="4273"/>
          <w:tab w:val="left" w:pos="6315"/>
        </w:tabs>
        <w:spacing w:line="240" w:lineRule="auto"/>
        <w:rPr>
          <w:rFonts w:asciiTheme="majorBidi" w:hAnsiTheme="majorBidi" w:cstheme="majorBidi"/>
          <w:sz w:val="28"/>
          <w:szCs w:val="28"/>
        </w:rPr>
      </w:pPr>
      <w:r>
        <w:rPr>
          <w:rFonts w:asciiTheme="majorBidi" w:hAnsiTheme="majorBidi" w:cstheme="majorBidi"/>
          <w:b/>
          <w:bCs/>
          <w:sz w:val="28"/>
          <w:szCs w:val="28"/>
        </w:rPr>
        <w:t xml:space="preserve">        </w:t>
      </w:r>
      <w:r w:rsidRPr="001F31AC">
        <w:rPr>
          <w:rFonts w:asciiTheme="majorBidi" w:hAnsiTheme="majorBidi" w:cstheme="majorBidi"/>
          <w:b/>
          <w:bCs/>
          <w:sz w:val="24"/>
          <w:szCs w:val="24"/>
        </w:rPr>
        <w:t xml:space="preserve">T = </w:t>
      </w:r>
      <w:r>
        <w:rPr>
          <w:rFonts w:asciiTheme="majorBidi" w:hAnsiTheme="majorBidi" w:cstheme="majorBidi"/>
          <w:b/>
          <w:bCs/>
          <w:sz w:val="24"/>
          <w:szCs w:val="24"/>
        </w:rPr>
        <w:t>21.15 m</w:t>
      </w:r>
    </w:p>
    <w:p w:rsidR="009E798D" w:rsidRPr="00927175" w:rsidRDefault="009E798D" w:rsidP="009E798D">
      <w:pPr>
        <w:tabs>
          <w:tab w:val="left" w:pos="510"/>
          <w:tab w:val="left" w:pos="1035"/>
          <w:tab w:val="center" w:pos="4273"/>
          <w:tab w:val="left" w:pos="6315"/>
        </w:tabs>
        <w:spacing w:line="240" w:lineRule="auto"/>
        <w:rPr>
          <w:rFonts w:asciiTheme="majorBidi" w:hAnsiTheme="majorBidi" w:cstheme="majorBidi"/>
          <w:b/>
          <w:bCs/>
          <w:sz w:val="24"/>
          <w:szCs w:val="24"/>
        </w:rPr>
      </w:pPr>
      <w:r w:rsidRPr="00927175">
        <w:rPr>
          <w:rFonts w:asciiTheme="majorBidi" w:hAnsiTheme="majorBidi" w:cstheme="majorBidi"/>
          <w:b/>
          <w:bCs/>
          <w:sz w:val="24"/>
          <w:szCs w:val="24"/>
        </w:rPr>
        <w:t>La longueur L du raccordement verticale :</w:t>
      </w:r>
    </w:p>
    <w:p w:rsidR="009E798D" w:rsidRDefault="009E798D" w:rsidP="009E798D">
      <w:pPr>
        <w:tabs>
          <w:tab w:val="left" w:pos="510"/>
          <w:tab w:val="left" w:pos="1035"/>
          <w:tab w:val="center" w:pos="4273"/>
          <w:tab w:val="left" w:pos="6315"/>
        </w:tabs>
        <w:spacing w:line="240" w:lineRule="auto"/>
        <w:rPr>
          <w:rFonts w:ascii="Cambria Math" w:hAnsi="Cambria Math" w:cstheme="majorBidi"/>
          <w:sz w:val="24"/>
          <w:szCs w:val="24"/>
        </w:rPr>
      </w:pPr>
      <w:r w:rsidRPr="00181335">
        <w:rPr>
          <w:rFonts w:asciiTheme="majorBidi" w:hAnsiTheme="majorBidi" w:cstheme="majorBidi"/>
          <w:sz w:val="24"/>
          <w:szCs w:val="24"/>
        </w:rPr>
        <w:t xml:space="preserve">L = 2 × </w:t>
      </w:r>
      <w:r w:rsidRPr="00181335">
        <w:rPr>
          <w:rFonts w:ascii="Cambria Math" w:hAnsi="Cambria Math" w:cstheme="majorBidi"/>
          <w:sz w:val="24"/>
          <w:szCs w:val="24"/>
        </w:rPr>
        <w:t>𝑇</w:t>
      </w:r>
    </w:p>
    <w:p w:rsidR="009E798D" w:rsidRPr="00181335" w:rsidRDefault="009E798D" w:rsidP="009E798D">
      <w:pPr>
        <w:tabs>
          <w:tab w:val="left" w:pos="510"/>
          <w:tab w:val="left" w:pos="1035"/>
          <w:tab w:val="center" w:pos="4273"/>
          <w:tab w:val="left" w:pos="6315"/>
        </w:tabs>
        <w:spacing w:line="240" w:lineRule="auto"/>
        <w:rPr>
          <w:rFonts w:asciiTheme="majorBidi" w:hAnsiTheme="majorBidi" w:cstheme="majorBidi"/>
          <w:sz w:val="24"/>
          <w:szCs w:val="24"/>
        </w:rPr>
      </w:pPr>
      <w:r>
        <w:rPr>
          <w:rFonts w:ascii="Cambria Math" w:hAnsi="Cambria Math" w:cstheme="majorBidi"/>
          <w:sz w:val="24"/>
          <w:szCs w:val="24"/>
        </w:rPr>
        <w:t>L = 2×21.15</w:t>
      </w:r>
    </w:p>
    <w:p w:rsidR="009E798D" w:rsidRPr="004119CC" w:rsidRDefault="009E798D" w:rsidP="009E798D">
      <w:pPr>
        <w:tabs>
          <w:tab w:val="left" w:pos="510"/>
          <w:tab w:val="left" w:pos="1035"/>
          <w:tab w:val="center" w:pos="4273"/>
          <w:tab w:val="left" w:pos="6315"/>
        </w:tabs>
        <w:spacing w:line="240" w:lineRule="auto"/>
        <w:rPr>
          <w:rFonts w:asciiTheme="majorBidi" w:hAnsiTheme="majorBidi" w:cstheme="majorBidi"/>
          <w:b/>
          <w:bCs/>
          <w:sz w:val="24"/>
          <w:szCs w:val="24"/>
        </w:rPr>
      </w:pPr>
      <w:r>
        <w:rPr>
          <w:rFonts w:asciiTheme="majorBidi" w:hAnsiTheme="majorBidi" w:cstheme="majorBidi"/>
          <w:sz w:val="24"/>
          <w:szCs w:val="24"/>
        </w:rPr>
        <w:t xml:space="preserve">        </w:t>
      </w:r>
      <w:r w:rsidRPr="001F31AC">
        <w:rPr>
          <w:rFonts w:asciiTheme="majorBidi" w:hAnsiTheme="majorBidi" w:cstheme="majorBidi"/>
          <w:b/>
          <w:bCs/>
          <w:sz w:val="24"/>
          <w:szCs w:val="24"/>
        </w:rPr>
        <w:t>L =</w:t>
      </w:r>
      <w:r>
        <w:rPr>
          <w:rFonts w:asciiTheme="majorBidi" w:hAnsiTheme="majorBidi" w:cstheme="majorBidi"/>
          <w:sz w:val="24"/>
          <w:szCs w:val="24"/>
        </w:rPr>
        <w:t xml:space="preserve"> </w:t>
      </w:r>
      <w:r>
        <w:rPr>
          <w:rFonts w:asciiTheme="majorBidi" w:hAnsiTheme="majorBidi" w:cstheme="majorBidi"/>
          <w:b/>
          <w:bCs/>
          <w:sz w:val="24"/>
          <w:szCs w:val="24"/>
        </w:rPr>
        <w:t>42.3 m</w:t>
      </w:r>
    </w:p>
    <w:p w:rsidR="009E798D" w:rsidRDefault="009E798D" w:rsidP="009E798D">
      <w:pPr>
        <w:tabs>
          <w:tab w:val="left" w:pos="510"/>
          <w:tab w:val="left" w:pos="1035"/>
          <w:tab w:val="left" w:pos="3449"/>
        </w:tabs>
        <w:spacing w:line="240" w:lineRule="auto"/>
        <w:rPr>
          <w:rFonts w:asciiTheme="majorBidi" w:hAnsiTheme="majorBidi" w:cstheme="majorBidi"/>
          <w:b/>
          <w:bCs/>
          <w:sz w:val="24"/>
          <w:szCs w:val="24"/>
        </w:rPr>
      </w:pPr>
      <w:r w:rsidRPr="00927175">
        <w:rPr>
          <w:rFonts w:asciiTheme="majorBidi" w:hAnsiTheme="majorBidi" w:cstheme="majorBidi"/>
          <w:b/>
          <w:bCs/>
          <w:sz w:val="24"/>
          <w:szCs w:val="24"/>
        </w:rPr>
        <w:t xml:space="preserve"> La flèche F</w:t>
      </w:r>
      <w:r>
        <w:rPr>
          <w:rFonts w:asciiTheme="majorBidi" w:hAnsiTheme="majorBidi" w:cstheme="majorBidi"/>
          <w:b/>
          <w:bCs/>
          <w:sz w:val="24"/>
          <w:szCs w:val="24"/>
        </w:rPr>
        <w:t> :</w:t>
      </w:r>
      <w:r>
        <w:rPr>
          <w:rFonts w:asciiTheme="majorBidi" w:hAnsiTheme="majorBidi" w:cstheme="majorBidi"/>
          <w:b/>
          <w:bCs/>
          <w:sz w:val="24"/>
          <w:szCs w:val="24"/>
        </w:rPr>
        <w:tab/>
      </w:r>
    </w:p>
    <w:p w:rsidR="009E798D" w:rsidRDefault="009E798D" w:rsidP="009E798D">
      <w:pPr>
        <w:tabs>
          <w:tab w:val="left" w:pos="510"/>
          <w:tab w:val="left" w:pos="1035"/>
          <w:tab w:val="center" w:pos="4273"/>
          <w:tab w:val="left" w:pos="6315"/>
        </w:tabs>
        <w:spacing w:line="240" w:lineRule="auto"/>
        <w:rPr>
          <w:rFonts w:asciiTheme="majorBidi" w:hAnsiTheme="majorBidi" w:cstheme="majorBidi"/>
          <w:sz w:val="32"/>
          <w:szCs w:val="32"/>
        </w:rPr>
      </w:pPr>
      <w:r w:rsidRPr="004119CC">
        <w:rPr>
          <w:rFonts w:asciiTheme="majorBidi" w:hAnsiTheme="majorBidi" w:cstheme="majorBidi"/>
          <w:sz w:val="32"/>
          <w:szCs w:val="32"/>
        </w:rPr>
        <w:t>F=</w:t>
      </w:r>
      <m:oMath>
        <m:f>
          <m:fPr>
            <m:ctrlPr>
              <w:rPr>
                <w:rFonts w:ascii="Cambria Math" w:hAnsiTheme="majorBidi" w:cstheme="majorBidi"/>
                <w:i/>
                <w:sz w:val="32"/>
                <w:szCs w:val="32"/>
              </w:rPr>
            </m:ctrlPr>
          </m:fPr>
          <m:num>
            <m:sSup>
              <m:sSupPr>
                <m:ctrlPr>
                  <w:rPr>
                    <w:rFonts w:ascii="Cambria Math" w:hAnsiTheme="majorBidi" w:cstheme="majorBidi"/>
                    <w:i/>
                    <w:sz w:val="32"/>
                    <w:szCs w:val="32"/>
                  </w:rPr>
                </m:ctrlPr>
              </m:sSupPr>
              <m:e>
                <m:r>
                  <w:rPr>
                    <w:rFonts w:ascii="Cambria Math" w:hAnsi="Cambria Math" w:cstheme="majorBidi"/>
                    <w:sz w:val="32"/>
                    <w:szCs w:val="32"/>
                  </w:rPr>
                  <m:t>T</m:t>
                </m:r>
              </m:e>
              <m:sup>
                <m:r>
                  <w:rPr>
                    <w:rFonts w:ascii="Cambria Math" w:hAnsiTheme="majorBidi" w:cstheme="majorBidi"/>
                    <w:sz w:val="32"/>
                    <w:szCs w:val="32"/>
                  </w:rPr>
                  <m:t>2</m:t>
                </m:r>
              </m:sup>
            </m:sSup>
          </m:num>
          <m:den>
            <m:r>
              <w:rPr>
                <w:rFonts w:ascii="Cambria Math" w:hAnsiTheme="majorBidi" w:cstheme="majorBidi"/>
                <w:sz w:val="32"/>
                <w:szCs w:val="32"/>
              </w:rPr>
              <m:t>2</m:t>
            </m:r>
            <m:r>
              <w:rPr>
                <w:rFonts w:ascii="Cambria Math" w:hAnsi="Cambria Math" w:cstheme="majorBidi"/>
                <w:sz w:val="32"/>
                <w:szCs w:val="32"/>
              </w:rPr>
              <m:t>RV</m:t>
            </m:r>
          </m:den>
        </m:f>
      </m:oMath>
    </w:p>
    <w:p w:rsidR="009E798D" w:rsidRPr="004119CC" w:rsidRDefault="009E798D" w:rsidP="009E798D">
      <w:pPr>
        <w:tabs>
          <w:tab w:val="left" w:pos="510"/>
          <w:tab w:val="left" w:pos="1035"/>
          <w:tab w:val="center" w:pos="4273"/>
          <w:tab w:val="left" w:pos="6315"/>
        </w:tabs>
        <w:spacing w:line="240" w:lineRule="auto"/>
        <w:rPr>
          <w:rFonts w:asciiTheme="majorBidi" w:hAnsiTheme="majorBidi" w:cstheme="majorBidi"/>
          <w:sz w:val="32"/>
          <w:szCs w:val="32"/>
        </w:rPr>
      </w:pPr>
      <w:r w:rsidRPr="004119CC">
        <w:rPr>
          <w:rFonts w:asciiTheme="majorBidi" w:hAnsiTheme="majorBidi" w:cstheme="majorBidi"/>
          <w:sz w:val="32"/>
          <w:szCs w:val="32"/>
        </w:rPr>
        <w:t>F=</w:t>
      </w:r>
      <m:oMath>
        <m:f>
          <m:fPr>
            <m:ctrlPr>
              <w:rPr>
                <w:rFonts w:ascii="Cambria Math" w:hAnsiTheme="majorBidi" w:cstheme="majorBidi"/>
                <w:i/>
                <w:sz w:val="32"/>
                <w:szCs w:val="32"/>
              </w:rPr>
            </m:ctrlPr>
          </m:fPr>
          <m:num>
            <m:sSup>
              <m:sSupPr>
                <m:ctrlPr>
                  <w:rPr>
                    <w:rFonts w:ascii="Cambria Math" w:hAnsiTheme="majorBidi" w:cstheme="majorBidi"/>
                    <w:i/>
                    <w:sz w:val="32"/>
                    <w:szCs w:val="32"/>
                  </w:rPr>
                </m:ctrlPr>
              </m:sSupPr>
              <m:e>
                <m:r>
                  <w:rPr>
                    <w:rFonts w:ascii="Cambria Math" w:hAnsi="Cambria Math" w:cstheme="majorBidi"/>
                    <w:sz w:val="32"/>
                    <w:szCs w:val="32"/>
                  </w:rPr>
                  <m:t>21.15</m:t>
                </m:r>
              </m:e>
              <m:sup>
                <m:r>
                  <w:rPr>
                    <w:rFonts w:ascii="Cambria Math" w:hAnsiTheme="majorBidi" w:cstheme="majorBidi"/>
                    <w:sz w:val="32"/>
                    <w:szCs w:val="32"/>
                  </w:rPr>
                  <m:t>2</m:t>
                </m:r>
              </m:sup>
            </m:sSup>
          </m:num>
          <m:den>
            <m:r>
              <w:rPr>
                <w:rFonts w:ascii="Cambria Math" w:hAnsiTheme="majorBidi" w:cstheme="majorBidi"/>
                <w:sz w:val="32"/>
                <w:szCs w:val="32"/>
              </w:rPr>
              <m:t>2</m:t>
            </m:r>
            <m:r>
              <w:rPr>
                <w:rFonts w:ascii="Cambria Math" w:hAnsi="Cambria Math" w:cstheme="majorBidi"/>
                <w:sz w:val="32"/>
                <w:szCs w:val="32"/>
              </w:rPr>
              <m:t>(4500)</m:t>
            </m:r>
          </m:den>
        </m:f>
      </m:oMath>
    </w:p>
    <w:p w:rsidR="009E798D" w:rsidRDefault="009E798D" w:rsidP="009E798D">
      <w:pPr>
        <w:tabs>
          <w:tab w:val="left" w:pos="510"/>
          <w:tab w:val="left" w:pos="1035"/>
          <w:tab w:val="center" w:pos="4273"/>
          <w:tab w:val="left" w:pos="6315"/>
        </w:tabs>
        <w:spacing w:line="240" w:lineRule="auto"/>
        <w:rPr>
          <w:rFonts w:asciiTheme="majorBidi" w:hAnsiTheme="majorBidi" w:cstheme="majorBidi"/>
          <w:b/>
          <w:bCs/>
          <w:sz w:val="32"/>
          <w:szCs w:val="32"/>
        </w:rPr>
      </w:pPr>
      <w:r>
        <w:rPr>
          <w:rFonts w:asciiTheme="majorBidi" w:hAnsiTheme="majorBidi" w:cstheme="majorBidi"/>
          <w:b/>
          <w:bCs/>
          <w:sz w:val="24"/>
          <w:szCs w:val="24"/>
        </w:rPr>
        <w:t xml:space="preserve">        </w:t>
      </w:r>
      <w:r w:rsidRPr="001F31AC">
        <w:rPr>
          <w:rFonts w:asciiTheme="majorBidi" w:hAnsiTheme="majorBidi" w:cstheme="majorBidi"/>
          <w:b/>
          <w:bCs/>
          <w:sz w:val="24"/>
          <w:szCs w:val="24"/>
        </w:rPr>
        <w:t>F = 0.</w:t>
      </w:r>
      <w:r>
        <w:rPr>
          <w:rFonts w:asciiTheme="majorBidi" w:hAnsiTheme="majorBidi" w:cstheme="majorBidi"/>
          <w:b/>
          <w:bCs/>
          <w:sz w:val="24"/>
          <w:szCs w:val="24"/>
        </w:rPr>
        <w:t>05</w:t>
      </w:r>
      <w:r w:rsidRPr="001F31AC">
        <w:rPr>
          <w:rFonts w:asciiTheme="majorBidi" w:hAnsiTheme="majorBidi" w:cstheme="majorBidi"/>
          <w:b/>
          <w:bCs/>
          <w:sz w:val="24"/>
          <w:szCs w:val="24"/>
        </w:rPr>
        <w:t xml:space="preserve"> m</w:t>
      </w:r>
    </w:p>
    <w:p w:rsidR="009E798D" w:rsidRDefault="009E798D" w:rsidP="009E798D">
      <w:pPr>
        <w:tabs>
          <w:tab w:val="left" w:pos="510"/>
          <w:tab w:val="left" w:pos="1035"/>
          <w:tab w:val="center" w:pos="4273"/>
          <w:tab w:val="left" w:pos="6315"/>
        </w:tabs>
        <w:spacing w:line="240" w:lineRule="auto"/>
        <w:rPr>
          <w:rFonts w:asciiTheme="majorBidi" w:hAnsiTheme="majorBidi" w:cstheme="majorBidi"/>
          <w:b/>
          <w:bCs/>
          <w:sz w:val="32"/>
          <w:szCs w:val="32"/>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E6024C" w:rsidRDefault="00E6024C" w:rsidP="009E798D">
      <w:pPr>
        <w:tabs>
          <w:tab w:val="left" w:pos="510"/>
          <w:tab w:val="left" w:pos="1035"/>
          <w:tab w:val="center" w:pos="4273"/>
          <w:tab w:val="left" w:pos="6315"/>
        </w:tabs>
        <w:spacing w:line="240" w:lineRule="auto"/>
        <w:rPr>
          <w:rFonts w:asciiTheme="majorBidi" w:hAnsiTheme="majorBidi" w:cstheme="majorBidi"/>
          <w:sz w:val="24"/>
          <w:szCs w:val="24"/>
        </w:rPr>
      </w:pPr>
    </w:p>
    <w:p w:rsidR="009E798D" w:rsidRDefault="009E798D" w:rsidP="009E798D">
      <w:pPr>
        <w:tabs>
          <w:tab w:val="left" w:pos="510"/>
          <w:tab w:val="left" w:pos="1035"/>
          <w:tab w:val="center" w:pos="4273"/>
          <w:tab w:val="left" w:pos="6315"/>
        </w:tabs>
        <w:spacing w:line="240" w:lineRule="auto"/>
        <w:rPr>
          <w:rFonts w:asciiTheme="majorBidi" w:hAnsiTheme="majorBidi" w:cstheme="majorBidi"/>
          <w:sz w:val="24"/>
          <w:szCs w:val="24"/>
        </w:rPr>
      </w:pPr>
      <w:r w:rsidRPr="0096299F">
        <w:rPr>
          <w:rFonts w:asciiTheme="majorBidi" w:hAnsiTheme="majorBidi" w:cstheme="majorBidi"/>
          <w:sz w:val="24"/>
          <w:szCs w:val="24"/>
        </w:rPr>
        <w:lastRenderedPageBreak/>
        <w:t>Le tableau suivant donne les différentes valeurs relatives à notre projet :</w:t>
      </w:r>
    </w:p>
    <w:tbl>
      <w:tblPr>
        <w:tblStyle w:val="Grilledutableau"/>
        <w:tblpPr w:leftFromText="141" w:rightFromText="141" w:vertAnchor="text" w:horzAnchor="margin" w:tblpY="174"/>
        <w:tblW w:w="9039" w:type="dxa"/>
        <w:tblLook w:val="04A0"/>
      </w:tblPr>
      <w:tblGrid>
        <w:gridCol w:w="1076"/>
        <w:gridCol w:w="1042"/>
        <w:gridCol w:w="20"/>
        <w:gridCol w:w="1438"/>
        <w:gridCol w:w="1764"/>
        <w:gridCol w:w="1083"/>
        <w:gridCol w:w="867"/>
        <w:gridCol w:w="10"/>
        <w:gridCol w:w="876"/>
        <w:gridCol w:w="863"/>
      </w:tblGrid>
      <w:tr w:rsidR="009E798D" w:rsidRPr="00181335" w:rsidTr="00546B6C">
        <w:trPr>
          <w:trHeight w:val="699"/>
        </w:trPr>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Elément Sommet</w:t>
            </w:r>
          </w:p>
        </w:tc>
        <w:tc>
          <w:tcPr>
            <w:tcW w:w="1042"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P1</w:t>
            </w:r>
          </w:p>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P2</w:t>
            </w:r>
          </w:p>
        </w:tc>
        <w:tc>
          <w:tcPr>
            <w:tcW w:w="1458" w:type="dxa"/>
            <w:gridSpan w:val="2"/>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Nature du rayon</w:t>
            </w:r>
          </w:p>
        </w:tc>
        <w:tc>
          <w:tcPr>
            <w:tcW w:w="1764"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Sens des pentes</w:t>
            </w:r>
          </w:p>
        </w:tc>
        <w:tc>
          <w:tcPr>
            <w:tcW w:w="1083"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Les rayons</w:t>
            </w:r>
          </w:p>
        </w:tc>
        <w:tc>
          <w:tcPr>
            <w:tcW w:w="877" w:type="dxa"/>
            <w:gridSpan w:val="2"/>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T</w:t>
            </w:r>
          </w:p>
        </w:tc>
        <w:tc>
          <w:tcPr>
            <w:tcW w:w="8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L</w:t>
            </w:r>
          </w:p>
        </w:tc>
        <w:tc>
          <w:tcPr>
            <w:tcW w:w="863"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F</w:t>
            </w:r>
          </w:p>
        </w:tc>
      </w:tr>
      <w:tr w:rsidR="009E798D" w:rsidRPr="00181335" w:rsidTr="00546B6C">
        <w:trPr>
          <w:trHeight w:val="418"/>
        </w:trPr>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spacing w:line="276" w:lineRule="auto"/>
              <w:jc w:val="center"/>
              <w:rPr>
                <w:rFonts w:asciiTheme="majorBidi" w:hAnsiTheme="majorBidi" w:cstheme="majorBidi"/>
                <w:b/>
                <w:bCs/>
                <w:sz w:val="24"/>
                <w:szCs w:val="24"/>
              </w:rPr>
            </w:pPr>
            <w:r w:rsidRPr="00CD0FEE">
              <w:rPr>
                <w:rFonts w:asciiTheme="majorBidi" w:hAnsiTheme="majorBidi" w:cstheme="majorBidi"/>
                <w:b/>
                <w:bCs/>
                <w:sz w:val="24"/>
                <w:szCs w:val="24"/>
              </w:rPr>
              <w:t>S1</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0.23</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1.17</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Saillant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 xml:space="preserve"> Même sens</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4500</w:t>
            </w:r>
          </w:p>
        </w:tc>
        <w:tc>
          <w:tcPr>
            <w:tcW w:w="877" w:type="dxa"/>
            <w:gridSpan w:val="2"/>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21.15</w:t>
            </w:r>
          </w:p>
        </w:tc>
        <w:tc>
          <w:tcPr>
            <w:tcW w:w="876" w:type="dxa"/>
          </w:tcPr>
          <w:p w:rsidR="009E798D" w:rsidRPr="00B10F99" w:rsidRDefault="009E798D" w:rsidP="00546B6C">
            <w:pPr>
              <w:tabs>
                <w:tab w:val="center" w:pos="318"/>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42.3</w:t>
            </w:r>
          </w:p>
        </w:tc>
        <w:tc>
          <w:tcPr>
            <w:tcW w:w="863" w:type="dxa"/>
          </w:tcPr>
          <w:p w:rsidR="009E798D" w:rsidRPr="0020437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0.05</w:t>
            </w:r>
          </w:p>
        </w:tc>
      </w:tr>
      <w:tr w:rsidR="009E798D" w:rsidRPr="00181335" w:rsidTr="00546B6C">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S2</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1.17</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0.27</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sidRPr="00BE493F">
              <w:rPr>
                <w:rFonts w:asciiTheme="majorBidi" w:hAnsiTheme="majorBidi" w:cstheme="majorBidi"/>
                <w:sz w:val="24"/>
                <w:szCs w:val="24"/>
              </w:rPr>
              <w:t>Sens</w:t>
            </w:r>
            <w:r>
              <w:rPr>
                <w:rFonts w:asciiTheme="majorBidi" w:hAnsiTheme="majorBidi" w:cstheme="majorBidi"/>
                <w:sz w:val="24"/>
                <w:szCs w:val="24"/>
              </w:rPr>
              <w:t xml:space="preserve"> contraire</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6500</w:t>
            </w:r>
          </w:p>
        </w:tc>
        <w:tc>
          <w:tcPr>
            <w:tcW w:w="877" w:type="dxa"/>
            <w:gridSpan w:val="2"/>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46.8</w:t>
            </w:r>
          </w:p>
        </w:tc>
        <w:tc>
          <w:tcPr>
            <w:tcW w:w="876" w:type="dxa"/>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93.6</w:t>
            </w:r>
          </w:p>
        </w:tc>
        <w:tc>
          <w:tcPr>
            <w:tcW w:w="863" w:type="dxa"/>
          </w:tcPr>
          <w:p w:rsidR="009E798D" w:rsidRPr="0020437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0.7</w:t>
            </w:r>
          </w:p>
        </w:tc>
      </w:tr>
      <w:tr w:rsidR="009E798D" w:rsidRPr="00181335" w:rsidTr="00546B6C">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S3</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0.27</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2.1</w:t>
            </w:r>
          </w:p>
        </w:tc>
        <w:tc>
          <w:tcPr>
            <w:tcW w:w="1458" w:type="dxa"/>
            <w:gridSpan w:val="2"/>
          </w:tcPr>
          <w:p w:rsidR="009E798D" w:rsidRPr="00BE493F"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Rentrant</w:t>
            </w:r>
          </w:p>
        </w:tc>
        <w:tc>
          <w:tcPr>
            <w:tcW w:w="1764" w:type="dxa"/>
          </w:tcPr>
          <w:p w:rsidR="009E798D" w:rsidRPr="00BE493F"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Même sens</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6500</w:t>
            </w:r>
          </w:p>
        </w:tc>
        <w:tc>
          <w:tcPr>
            <w:tcW w:w="877" w:type="dxa"/>
            <w:gridSpan w:val="2"/>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59.48</w:t>
            </w:r>
          </w:p>
        </w:tc>
        <w:tc>
          <w:tcPr>
            <w:tcW w:w="876" w:type="dxa"/>
          </w:tcPr>
          <w:p w:rsidR="009E798D" w:rsidRPr="00B10F99" w:rsidRDefault="009E798D" w:rsidP="00546B6C">
            <w:pPr>
              <w:tabs>
                <w:tab w:val="left" w:pos="510"/>
                <w:tab w:val="left" w:pos="1035"/>
                <w:tab w:val="center" w:pos="4273"/>
                <w:tab w:val="left" w:pos="6315"/>
              </w:tabs>
              <w:rPr>
                <w:rFonts w:asciiTheme="majorBidi" w:hAnsiTheme="majorBidi" w:cstheme="majorBidi"/>
                <w:b/>
                <w:bCs/>
                <w:sz w:val="24"/>
                <w:szCs w:val="24"/>
              </w:rPr>
            </w:pPr>
            <w:r>
              <w:rPr>
                <w:rFonts w:asciiTheme="majorBidi" w:hAnsiTheme="majorBidi" w:cstheme="majorBidi"/>
                <w:b/>
                <w:bCs/>
                <w:sz w:val="24"/>
                <w:szCs w:val="24"/>
              </w:rPr>
              <w:t>118.96</w:t>
            </w:r>
          </w:p>
        </w:tc>
        <w:tc>
          <w:tcPr>
            <w:tcW w:w="863" w:type="dxa"/>
          </w:tcPr>
          <w:p w:rsidR="009E798D" w:rsidRPr="0020437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0.27</w:t>
            </w:r>
          </w:p>
        </w:tc>
      </w:tr>
      <w:tr w:rsidR="009E798D" w:rsidRPr="00181335" w:rsidTr="00546B6C">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S4</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2.1</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0.95</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Saillant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sidRPr="00BE493F">
              <w:rPr>
                <w:rFonts w:asciiTheme="majorBidi" w:hAnsiTheme="majorBidi" w:cstheme="majorBidi"/>
                <w:sz w:val="24"/>
                <w:szCs w:val="24"/>
              </w:rPr>
              <w:t>Sens</w:t>
            </w:r>
            <w:r>
              <w:rPr>
                <w:rFonts w:asciiTheme="majorBidi" w:hAnsiTheme="majorBidi" w:cstheme="majorBidi"/>
                <w:sz w:val="24"/>
                <w:szCs w:val="24"/>
              </w:rPr>
              <w:t xml:space="preserve"> contraire</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3300</w:t>
            </w:r>
          </w:p>
        </w:tc>
        <w:tc>
          <w:tcPr>
            <w:tcW w:w="877" w:type="dxa"/>
            <w:gridSpan w:val="2"/>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50.33</w:t>
            </w:r>
          </w:p>
        </w:tc>
        <w:tc>
          <w:tcPr>
            <w:tcW w:w="876" w:type="dxa"/>
          </w:tcPr>
          <w:p w:rsidR="009E798D" w:rsidRPr="00B10F99" w:rsidRDefault="009E798D" w:rsidP="00546B6C">
            <w:pPr>
              <w:tabs>
                <w:tab w:val="left" w:pos="510"/>
                <w:tab w:val="left" w:pos="1035"/>
                <w:tab w:val="center" w:pos="4273"/>
                <w:tab w:val="left" w:pos="6315"/>
              </w:tabs>
              <w:rPr>
                <w:rFonts w:asciiTheme="majorBidi" w:hAnsiTheme="majorBidi" w:cstheme="majorBidi"/>
                <w:b/>
                <w:bCs/>
                <w:sz w:val="24"/>
                <w:szCs w:val="24"/>
              </w:rPr>
            </w:pPr>
            <w:r>
              <w:rPr>
                <w:rFonts w:asciiTheme="majorBidi" w:hAnsiTheme="majorBidi" w:cstheme="majorBidi"/>
                <w:b/>
                <w:bCs/>
                <w:sz w:val="24"/>
                <w:szCs w:val="24"/>
              </w:rPr>
              <w:t>100.66</w:t>
            </w:r>
          </w:p>
        </w:tc>
        <w:tc>
          <w:tcPr>
            <w:tcW w:w="863" w:type="dxa"/>
          </w:tcPr>
          <w:p w:rsidR="009E798D" w:rsidRPr="0020437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0.39</w:t>
            </w:r>
          </w:p>
        </w:tc>
      </w:tr>
      <w:tr w:rsidR="009E798D" w:rsidRPr="00181335" w:rsidTr="00546B6C">
        <w:tc>
          <w:tcPr>
            <w:tcW w:w="1076" w:type="dxa"/>
            <w:shd w:val="clear" w:color="auto" w:fill="E7E6E6" w:themeFill="background2"/>
          </w:tcPr>
          <w:p w:rsidR="009E798D" w:rsidRPr="00CD0FEE"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sidRPr="00CD0FEE">
              <w:rPr>
                <w:rFonts w:asciiTheme="majorBidi" w:hAnsiTheme="majorBidi" w:cstheme="majorBidi"/>
                <w:b/>
                <w:bCs/>
                <w:sz w:val="24"/>
                <w:szCs w:val="24"/>
              </w:rPr>
              <w:t>S5</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0.95</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0.24</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Même sens</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10000</w:t>
            </w:r>
          </w:p>
        </w:tc>
        <w:tc>
          <w:tcPr>
            <w:tcW w:w="877" w:type="dxa"/>
            <w:gridSpan w:val="2"/>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35.5</w:t>
            </w:r>
          </w:p>
        </w:tc>
        <w:tc>
          <w:tcPr>
            <w:tcW w:w="876" w:type="dxa"/>
          </w:tcPr>
          <w:p w:rsidR="009E798D" w:rsidRPr="00B10F9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71</w:t>
            </w:r>
          </w:p>
        </w:tc>
        <w:tc>
          <w:tcPr>
            <w:tcW w:w="863" w:type="dxa"/>
          </w:tcPr>
          <w:p w:rsidR="009E798D" w:rsidRPr="00204379"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0.06</w:t>
            </w:r>
          </w:p>
        </w:tc>
      </w:tr>
      <w:tr w:rsidR="009E798D" w:rsidTr="00546B6C">
        <w:trPr>
          <w:trHeight w:val="660"/>
        </w:trPr>
        <w:tc>
          <w:tcPr>
            <w:tcW w:w="1076" w:type="dxa"/>
            <w:shd w:val="clear" w:color="auto" w:fill="E7E6E6" w:themeFill="background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S6</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0.24</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 xml:space="preserve">0.83     </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sidRPr="00BE493F">
              <w:rPr>
                <w:rFonts w:asciiTheme="majorBidi" w:hAnsiTheme="majorBidi" w:cstheme="majorBidi"/>
                <w:sz w:val="24"/>
                <w:szCs w:val="24"/>
              </w:rPr>
              <w:t>Sens</w:t>
            </w:r>
            <w:r>
              <w:rPr>
                <w:rFonts w:asciiTheme="majorBidi" w:hAnsiTheme="majorBidi" w:cstheme="majorBidi"/>
                <w:sz w:val="24"/>
                <w:szCs w:val="24"/>
              </w:rPr>
              <w:t xml:space="preserve"> contraire</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8500</w:t>
            </w: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45.48</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90.96</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0.12</w:t>
            </w:r>
          </w:p>
        </w:tc>
      </w:tr>
      <w:tr w:rsidR="009E798D" w:rsidTr="00546B6C">
        <w:trPr>
          <w:trHeight w:val="705"/>
        </w:trPr>
        <w:tc>
          <w:tcPr>
            <w:tcW w:w="1076" w:type="dxa"/>
            <w:shd w:val="clear" w:color="auto" w:fill="E7E6E6" w:themeFill="background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S7</w:t>
            </w:r>
          </w:p>
        </w:tc>
        <w:tc>
          <w:tcPr>
            <w:tcW w:w="1042"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0.83</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0.3</w:t>
            </w:r>
          </w:p>
        </w:tc>
        <w:tc>
          <w:tcPr>
            <w:tcW w:w="1458"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Saillant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Même sens</w:t>
            </w:r>
          </w:p>
        </w:tc>
        <w:tc>
          <w:tcPr>
            <w:tcW w:w="1083"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4000</w:t>
            </w: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10..6</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127.42</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0.34</w:t>
            </w:r>
          </w:p>
        </w:tc>
      </w:tr>
      <w:tr w:rsidR="009E798D" w:rsidTr="00546B6C">
        <w:trPr>
          <w:trHeight w:val="495"/>
        </w:trPr>
        <w:tc>
          <w:tcPr>
            <w:tcW w:w="1076" w:type="dxa"/>
            <w:shd w:val="clear" w:color="auto" w:fill="E7E6E6" w:themeFill="background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S8</w:t>
            </w:r>
          </w:p>
        </w:tc>
        <w:tc>
          <w:tcPr>
            <w:tcW w:w="1062" w:type="dxa"/>
            <w:gridSpan w:val="2"/>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0.31</w:t>
            </w:r>
          </w:p>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0.24</w:t>
            </w:r>
          </w:p>
        </w:tc>
        <w:tc>
          <w:tcPr>
            <w:tcW w:w="1438"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Saillant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sidRPr="00BE493F">
              <w:rPr>
                <w:rFonts w:asciiTheme="majorBidi" w:hAnsiTheme="majorBidi" w:cstheme="majorBidi"/>
                <w:sz w:val="24"/>
                <w:szCs w:val="24"/>
              </w:rPr>
              <w:t>Sens</w:t>
            </w:r>
            <w:r>
              <w:rPr>
                <w:rFonts w:asciiTheme="majorBidi" w:hAnsiTheme="majorBidi" w:cstheme="majorBidi"/>
                <w:sz w:val="24"/>
                <w:szCs w:val="24"/>
              </w:rPr>
              <w:t xml:space="preserve"> contraire</w:t>
            </w:r>
          </w:p>
        </w:tc>
        <w:tc>
          <w:tcPr>
            <w:tcW w:w="1083" w:type="dxa"/>
          </w:tcPr>
          <w:p w:rsidR="009E798D" w:rsidRPr="00BE493F"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10000</w:t>
            </w: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27.5</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55</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0.04</w:t>
            </w:r>
          </w:p>
        </w:tc>
      </w:tr>
      <w:tr w:rsidR="009E798D" w:rsidTr="00546B6C">
        <w:trPr>
          <w:trHeight w:val="495"/>
        </w:trPr>
        <w:tc>
          <w:tcPr>
            <w:tcW w:w="1076" w:type="dxa"/>
            <w:shd w:val="clear" w:color="auto" w:fill="E7E6E6" w:themeFill="background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S9</w:t>
            </w:r>
          </w:p>
        </w:tc>
        <w:tc>
          <w:tcPr>
            <w:tcW w:w="1062"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 xml:space="preserve">0.24 </w:t>
            </w:r>
          </w:p>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0.2</w:t>
            </w:r>
          </w:p>
        </w:tc>
        <w:tc>
          <w:tcPr>
            <w:tcW w:w="1438" w:type="dxa"/>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sidRPr="00BE493F">
              <w:rPr>
                <w:rFonts w:asciiTheme="majorBidi" w:hAnsiTheme="majorBidi" w:cstheme="majorBidi"/>
                <w:sz w:val="24"/>
                <w:szCs w:val="24"/>
              </w:rPr>
              <w:t>Sens</w:t>
            </w:r>
            <w:r>
              <w:rPr>
                <w:rFonts w:asciiTheme="majorBidi" w:hAnsiTheme="majorBidi" w:cstheme="majorBidi"/>
                <w:sz w:val="24"/>
                <w:szCs w:val="24"/>
              </w:rPr>
              <w:t xml:space="preserve"> contraire</w:t>
            </w:r>
          </w:p>
        </w:tc>
        <w:tc>
          <w:tcPr>
            <w:tcW w:w="1083" w:type="dxa"/>
          </w:tcPr>
          <w:p w:rsidR="009E798D"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10000</w:t>
            </w: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22</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44</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0.02</w:t>
            </w:r>
          </w:p>
        </w:tc>
      </w:tr>
      <w:tr w:rsidR="009E798D" w:rsidTr="00546B6C">
        <w:trPr>
          <w:trHeight w:val="495"/>
        </w:trPr>
        <w:tc>
          <w:tcPr>
            <w:tcW w:w="1076" w:type="dxa"/>
            <w:shd w:val="clear" w:color="auto" w:fill="E7E6E6" w:themeFill="background2"/>
          </w:tcPr>
          <w:p w:rsidR="009E798D" w:rsidRDefault="009E798D" w:rsidP="00546B6C">
            <w:pPr>
              <w:tabs>
                <w:tab w:val="left" w:pos="510"/>
                <w:tab w:val="left" w:pos="1035"/>
                <w:tab w:val="center" w:pos="4273"/>
                <w:tab w:val="left" w:pos="6315"/>
              </w:tabs>
              <w:rPr>
                <w:rFonts w:asciiTheme="majorBidi" w:hAnsiTheme="majorBidi" w:cstheme="majorBidi"/>
                <w:b/>
                <w:bCs/>
                <w:sz w:val="24"/>
                <w:szCs w:val="24"/>
              </w:rPr>
            </w:pPr>
            <w:r>
              <w:rPr>
                <w:rFonts w:asciiTheme="majorBidi" w:hAnsiTheme="majorBidi" w:cstheme="majorBidi"/>
                <w:b/>
                <w:bCs/>
                <w:sz w:val="24"/>
                <w:szCs w:val="24"/>
              </w:rPr>
              <w:t xml:space="preserve">     S10</w:t>
            </w:r>
          </w:p>
        </w:tc>
        <w:tc>
          <w:tcPr>
            <w:tcW w:w="1062"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 xml:space="preserve">0.2 </w:t>
            </w:r>
          </w:p>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 xml:space="preserve"> 0.48</w:t>
            </w:r>
          </w:p>
        </w:tc>
        <w:tc>
          <w:tcPr>
            <w:tcW w:w="1438" w:type="dxa"/>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Même sens</w:t>
            </w:r>
          </w:p>
        </w:tc>
        <w:tc>
          <w:tcPr>
            <w:tcW w:w="1083" w:type="dxa"/>
          </w:tcPr>
          <w:p w:rsidR="009E798D"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10000</w:t>
            </w:r>
          </w:p>
          <w:p w:rsidR="009E798D" w:rsidRDefault="009E798D" w:rsidP="00546B6C">
            <w:pPr>
              <w:tabs>
                <w:tab w:val="left" w:pos="510"/>
                <w:tab w:val="left" w:pos="1035"/>
                <w:tab w:val="center" w:pos="4273"/>
                <w:tab w:val="left" w:pos="6315"/>
              </w:tabs>
              <w:rPr>
                <w:rFonts w:asciiTheme="majorBidi" w:hAnsiTheme="majorBidi" w:cstheme="majorBidi"/>
                <w:sz w:val="24"/>
                <w:szCs w:val="24"/>
              </w:rPr>
            </w:pP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14</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28</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0.009</w:t>
            </w:r>
          </w:p>
        </w:tc>
      </w:tr>
      <w:tr w:rsidR="009E798D" w:rsidTr="00546B6C">
        <w:trPr>
          <w:trHeight w:val="495"/>
        </w:trPr>
        <w:tc>
          <w:tcPr>
            <w:tcW w:w="1076" w:type="dxa"/>
            <w:shd w:val="clear" w:color="auto" w:fill="E7E6E6" w:themeFill="background2"/>
          </w:tcPr>
          <w:p w:rsidR="009E798D" w:rsidRDefault="009E798D" w:rsidP="00546B6C">
            <w:pPr>
              <w:tabs>
                <w:tab w:val="left" w:pos="510"/>
                <w:tab w:val="left" w:pos="1035"/>
                <w:tab w:val="center" w:pos="4273"/>
                <w:tab w:val="left" w:pos="6315"/>
              </w:tabs>
              <w:rPr>
                <w:rFonts w:asciiTheme="majorBidi" w:hAnsiTheme="majorBidi" w:cstheme="majorBidi"/>
                <w:b/>
                <w:bCs/>
                <w:sz w:val="24"/>
                <w:szCs w:val="24"/>
              </w:rPr>
            </w:pPr>
            <w:r>
              <w:rPr>
                <w:rFonts w:asciiTheme="majorBidi" w:hAnsiTheme="majorBidi" w:cstheme="majorBidi"/>
                <w:b/>
                <w:bCs/>
                <w:sz w:val="24"/>
                <w:szCs w:val="24"/>
              </w:rPr>
              <w:t xml:space="preserve">     S11</w:t>
            </w:r>
          </w:p>
        </w:tc>
        <w:tc>
          <w:tcPr>
            <w:tcW w:w="1062"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0.48</w:t>
            </w:r>
          </w:p>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0.75</w:t>
            </w:r>
          </w:p>
        </w:tc>
        <w:tc>
          <w:tcPr>
            <w:tcW w:w="1438" w:type="dxa"/>
          </w:tcPr>
          <w:p w:rsidR="009E798D"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Rentrant</w:t>
            </w:r>
          </w:p>
        </w:tc>
        <w:tc>
          <w:tcPr>
            <w:tcW w:w="1764" w:type="dxa"/>
          </w:tcPr>
          <w:p w:rsidR="009E798D" w:rsidRPr="00BE493F" w:rsidRDefault="009E798D" w:rsidP="00546B6C">
            <w:pPr>
              <w:tabs>
                <w:tab w:val="left" w:pos="510"/>
                <w:tab w:val="left" w:pos="1035"/>
                <w:tab w:val="center" w:pos="4273"/>
                <w:tab w:val="left" w:pos="6315"/>
              </w:tabs>
              <w:jc w:val="center"/>
              <w:rPr>
                <w:rFonts w:asciiTheme="majorBidi" w:hAnsiTheme="majorBidi" w:cstheme="majorBidi"/>
                <w:sz w:val="24"/>
                <w:szCs w:val="24"/>
              </w:rPr>
            </w:pPr>
            <w:r>
              <w:rPr>
                <w:rFonts w:asciiTheme="majorBidi" w:hAnsiTheme="majorBidi" w:cstheme="majorBidi"/>
                <w:sz w:val="24"/>
                <w:szCs w:val="24"/>
              </w:rPr>
              <w:t>Même sens</w:t>
            </w:r>
          </w:p>
        </w:tc>
        <w:tc>
          <w:tcPr>
            <w:tcW w:w="1083" w:type="dxa"/>
          </w:tcPr>
          <w:p w:rsidR="009E798D" w:rsidRDefault="009E798D" w:rsidP="00546B6C">
            <w:pPr>
              <w:tabs>
                <w:tab w:val="left" w:pos="510"/>
                <w:tab w:val="left" w:pos="1035"/>
                <w:tab w:val="center" w:pos="4273"/>
                <w:tab w:val="left" w:pos="6315"/>
              </w:tabs>
              <w:rPr>
                <w:rFonts w:asciiTheme="majorBidi" w:hAnsiTheme="majorBidi" w:cstheme="majorBidi"/>
                <w:sz w:val="24"/>
                <w:szCs w:val="24"/>
              </w:rPr>
            </w:pPr>
            <w:r>
              <w:rPr>
                <w:rFonts w:asciiTheme="majorBidi" w:hAnsiTheme="majorBidi" w:cstheme="majorBidi"/>
                <w:sz w:val="24"/>
                <w:szCs w:val="24"/>
              </w:rPr>
              <w:t xml:space="preserve">   4500</w:t>
            </w:r>
          </w:p>
        </w:tc>
        <w:tc>
          <w:tcPr>
            <w:tcW w:w="867"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6.08</w:t>
            </w:r>
          </w:p>
        </w:tc>
        <w:tc>
          <w:tcPr>
            <w:tcW w:w="886" w:type="dxa"/>
            <w:gridSpan w:val="2"/>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12.16</w:t>
            </w:r>
          </w:p>
        </w:tc>
        <w:tc>
          <w:tcPr>
            <w:tcW w:w="863" w:type="dxa"/>
          </w:tcPr>
          <w:p w:rsidR="009E798D" w:rsidRDefault="009E798D" w:rsidP="00546B6C">
            <w:pPr>
              <w:tabs>
                <w:tab w:val="left" w:pos="510"/>
                <w:tab w:val="left" w:pos="1035"/>
                <w:tab w:val="center" w:pos="4273"/>
                <w:tab w:val="left" w:pos="6315"/>
              </w:tabs>
              <w:jc w:val="center"/>
              <w:rPr>
                <w:rFonts w:asciiTheme="majorBidi" w:hAnsiTheme="majorBidi" w:cstheme="majorBidi"/>
                <w:b/>
                <w:bCs/>
                <w:sz w:val="24"/>
                <w:szCs w:val="24"/>
              </w:rPr>
            </w:pPr>
            <w:r>
              <w:rPr>
                <w:rFonts w:asciiTheme="majorBidi" w:hAnsiTheme="majorBidi" w:cstheme="majorBidi"/>
                <w:b/>
                <w:bCs/>
                <w:sz w:val="24"/>
                <w:szCs w:val="24"/>
              </w:rPr>
              <w:t>0.004</w:t>
            </w:r>
          </w:p>
        </w:tc>
      </w:tr>
    </w:tbl>
    <w:p w:rsidR="007B260B" w:rsidRPr="007B260B" w:rsidRDefault="007B260B" w:rsidP="009E798D">
      <w:pPr>
        <w:tabs>
          <w:tab w:val="left" w:pos="510"/>
          <w:tab w:val="left" w:pos="1035"/>
          <w:tab w:val="center" w:pos="4273"/>
          <w:tab w:val="left" w:pos="6315"/>
        </w:tabs>
        <w:spacing w:line="240" w:lineRule="auto"/>
        <w:jc w:val="center"/>
        <w:rPr>
          <w:rFonts w:asciiTheme="majorBidi" w:hAnsiTheme="majorBidi" w:cstheme="majorBidi"/>
          <w:b/>
          <w:bCs/>
          <w:sz w:val="10"/>
          <w:szCs w:val="10"/>
        </w:rPr>
      </w:pPr>
    </w:p>
    <w:p w:rsidR="009E798D" w:rsidRPr="00AD425D" w:rsidRDefault="009E798D" w:rsidP="009E798D">
      <w:pPr>
        <w:tabs>
          <w:tab w:val="left" w:pos="510"/>
          <w:tab w:val="left" w:pos="1035"/>
          <w:tab w:val="center" w:pos="4273"/>
          <w:tab w:val="left" w:pos="6315"/>
        </w:tabs>
        <w:spacing w:line="240" w:lineRule="auto"/>
        <w:jc w:val="center"/>
        <w:rPr>
          <w:rFonts w:asciiTheme="majorBidi" w:hAnsiTheme="majorBidi" w:cstheme="majorBidi"/>
          <w:b/>
          <w:bCs/>
          <w:sz w:val="24"/>
          <w:szCs w:val="24"/>
        </w:rPr>
      </w:pPr>
      <w:r w:rsidRPr="00AD425D">
        <w:rPr>
          <w:rFonts w:asciiTheme="majorBidi" w:hAnsiTheme="majorBidi" w:cstheme="majorBidi"/>
          <w:b/>
          <w:bCs/>
          <w:sz w:val="24"/>
          <w:szCs w:val="24"/>
        </w:rPr>
        <w:t>Tableau n°30 : Valeurs de la tangente et de la flèche.</w:t>
      </w:r>
    </w:p>
    <w:p w:rsidR="009E798D" w:rsidRDefault="009E798D" w:rsidP="009E798D">
      <w:pPr>
        <w:tabs>
          <w:tab w:val="left" w:pos="510"/>
          <w:tab w:val="left" w:pos="1035"/>
          <w:tab w:val="center" w:pos="4273"/>
          <w:tab w:val="left" w:pos="6315"/>
        </w:tabs>
        <w:spacing w:line="240" w:lineRule="auto"/>
        <w:rPr>
          <w:rFonts w:asciiTheme="majorBidi" w:hAnsiTheme="majorBidi" w:cstheme="majorBidi"/>
          <w:sz w:val="24"/>
          <w:szCs w:val="24"/>
        </w:rPr>
      </w:pPr>
    </w:p>
    <w:p w:rsidR="003F73B7" w:rsidRDefault="003F73B7" w:rsidP="00A72E0F">
      <w:pPr>
        <w:rPr>
          <w:rFonts w:asciiTheme="majorBidi" w:hAnsiTheme="majorBidi" w:cstheme="majorBidi"/>
          <w:szCs w:val="24"/>
        </w:rPr>
        <w:sectPr w:rsidR="003F73B7" w:rsidSect="003F73B7">
          <w:headerReference w:type="default" r:id="rId91"/>
          <w:footerReference w:type="default" r:id="rId92"/>
          <w:pgSz w:w="11906" w:h="16838"/>
          <w:pgMar w:top="1440" w:right="1800" w:bottom="1440" w:left="1800" w:header="708" w:footer="708" w:gutter="0"/>
          <w:pgNumType w:start="55"/>
          <w:cols w:space="708"/>
          <w:docGrid w:linePitch="360"/>
        </w:sectPr>
      </w:pPr>
    </w:p>
    <w:p w:rsidR="00A72E0F" w:rsidRDefault="00A72E0F"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3F73B7" w:rsidP="003F73B7">
      <w:pPr>
        <w:jc w:val="center"/>
        <w:rPr>
          <w:rFonts w:asciiTheme="majorBidi" w:hAnsiTheme="majorBidi" w:cstheme="majorBidi"/>
          <w:szCs w:val="24"/>
        </w:rPr>
      </w:pPr>
    </w:p>
    <w:p w:rsidR="003F73B7" w:rsidRDefault="006C124D" w:rsidP="003F73B7">
      <w:pPr>
        <w:jc w:val="center"/>
        <w:rPr>
          <w:rFonts w:asciiTheme="majorBidi" w:hAnsiTheme="majorBidi" w:cstheme="majorBidi"/>
          <w:szCs w:val="24"/>
        </w:rPr>
      </w:pPr>
      <w:r>
        <w:rPr>
          <w:rFonts w:asciiTheme="majorBidi" w:hAnsiTheme="majorBidi" w:cstheme="majorBidi"/>
          <w:noProof/>
          <w:szCs w:val="24"/>
          <w:lang w:eastAsia="fr-FR"/>
        </w:rPr>
        <w:pict>
          <v:shape id="_x0000_s3345" type="#_x0000_t202" style="position:absolute;left:0;text-align:left;margin-left:-6.75pt;margin-top:117.1pt;width:450.75pt;height:134.95pt;z-index:25171558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3F73B7">
                  <w:pPr>
                    <w:spacing w:after="0"/>
                    <w:jc w:val="center"/>
                    <w:rPr>
                      <w:rStyle w:val="lev"/>
                      <w:rFonts w:asciiTheme="majorBidi" w:hAnsiTheme="majorBidi" w:cstheme="majorBidi"/>
                      <w:sz w:val="6"/>
                      <w:szCs w:val="6"/>
                    </w:rPr>
                  </w:pPr>
                </w:p>
                <w:p w:rsidR="00325CF1" w:rsidRDefault="00325CF1" w:rsidP="003F73B7">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VII</w:t>
                  </w:r>
                  <w:r>
                    <w:rPr>
                      <w:rStyle w:val="lev"/>
                      <w:rFonts w:asciiTheme="majorBidi" w:hAnsiTheme="majorBidi" w:cstheme="majorBidi"/>
                      <w:sz w:val="96"/>
                      <w:szCs w:val="96"/>
                    </w:rPr>
                    <w:t> </w:t>
                  </w:r>
                </w:p>
                <w:p w:rsidR="00325CF1" w:rsidRPr="003F73B7" w:rsidRDefault="00325CF1" w:rsidP="003F73B7">
                  <w:pPr>
                    <w:spacing w:after="0"/>
                    <w:jc w:val="center"/>
                    <w:rPr>
                      <w:rFonts w:asciiTheme="majorBidi" w:hAnsiTheme="majorBidi" w:cstheme="majorBidi"/>
                      <w:b/>
                      <w:bCs/>
                      <w:sz w:val="96"/>
                      <w:szCs w:val="96"/>
                    </w:rPr>
                  </w:pPr>
                  <w:r>
                    <w:rPr>
                      <w:rFonts w:asciiTheme="majorBidi" w:hAnsiTheme="majorBidi" w:cstheme="majorBidi"/>
                      <w:b/>
                      <w:bCs/>
                      <w:sz w:val="90"/>
                      <w:szCs w:val="90"/>
                    </w:rPr>
                    <w:t xml:space="preserve"> </w:t>
                  </w:r>
                  <w:r w:rsidRPr="003F73B7">
                    <w:rPr>
                      <w:rFonts w:asciiTheme="majorBidi" w:hAnsiTheme="majorBidi" w:cstheme="majorBidi"/>
                      <w:b/>
                      <w:bCs/>
                      <w:sz w:val="90"/>
                      <w:szCs w:val="90"/>
                    </w:rPr>
                    <w:t>Profil en</w:t>
                  </w:r>
                  <w:r w:rsidRPr="00540FF7">
                    <w:rPr>
                      <w:rFonts w:asciiTheme="majorBidi" w:hAnsiTheme="majorBidi" w:cstheme="majorBidi"/>
                      <w:b/>
                      <w:bCs/>
                      <w:sz w:val="116"/>
                      <w:szCs w:val="116"/>
                    </w:rPr>
                    <w:t xml:space="preserve"> </w:t>
                  </w:r>
                  <w:r>
                    <w:rPr>
                      <w:rFonts w:asciiTheme="majorBidi" w:hAnsiTheme="majorBidi" w:cstheme="majorBidi"/>
                      <w:b/>
                      <w:bCs/>
                      <w:sz w:val="90"/>
                      <w:szCs w:val="90"/>
                    </w:rPr>
                    <w:t>T</w:t>
                  </w:r>
                  <w:r w:rsidRPr="003F73B7">
                    <w:rPr>
                      <w:rFonts w:asciiTheme="majorBidi" w:hAnsiTheme="majorBidi" w:cstheme="majorBidi"/>
                      <w:b/>
                      <w:bCs/>
                      <w:sz w:val="90"/>
                      <w:szCs w:val="90"/>
                    </w:rPr>
                    <w:t>ravers</w:t>
                  </w:r>
                </w:p>
                <w:p w:rsidR="00325CF1" w:rsidRPr="00A72E0F" w:rsidRDefault="00325CF1" w:rsidP="003F73B7">
                  <w:pPr>
                    <w:rPr>
                      <w:rFonts w:asciiTheme="majorBidi" w:hAnsiTheme="majorBidi" w:cstheme="majorBidi"/>
                      <w:b/>
                      <w:bCs/>
                      <w:sz w:val="90"/>
                      <w:szCs w:val="90"/>
                    </w:rPr>
                  </w:pPr>
                </w:p>
                <w:p w:rsidR="00325CF1" w:rsidRPr="00174A0E" w:rsidRDefault="00325CF1" w:rsidP="003F73B7">
                  <w:pPr>
                    <w:jc w:val="center"/>
                    <w:rPr>
                      <w:rStyle w:val="lev"/>
                      <w:rFonts w:asciiTheme="majorBidi" w:hAnsiTheme="majorBidi" w:cstheme="majorBidi"/>
                      <w:b w:val="0"/>
                      <w:bCs w:val="0"/>
                    </w:rPr>
                  </w:pPr>
                </w:p>
              </w:txbxContent>
            </v:textbox>
            <w10:wrap anchorx="margin"/>
          </v:shape>
        </w:pict>
      </w: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Pr="003F73B7" w:rsidRDefault="003F73B7" w:rsidP="003F73B7">
      <w:pPr>
        <w:rPr>
          <w:rFonts w:asciiTheme="majorBidi" w:hAnsiTheme="majorBidi" w:cstheme="majorBidi"/>
          <w:szCs w:val="24"/>
        </w:rPr>
      </w:pPr>
    </w:p>
    <w:p w:rsidR="003F73B7" w:rsidRDefault="003F73B7" w:rsidP="003F73B7">
      <w:pPr>
        <w:rPr>
          <w:rFonts w:asciiTheme="majorBidi" w:hAnsiTheme="majorBidi" w:cstheme="majorBidi"/>
          <w:szCs w:val="24"/>
        </w:rPr>
      </w:pPr>
    </w:p>
    <w:p w:rsidR="003F73B7" w:rsidRDefault="003F73B7" w:rsidP="003F73B7">
      <w:pPr>
        <w:jc w:val="center"/>
        <w:rPr>
          <w:rFonts w:asciiTheme="majorBidi" w:hAnsiTheme="majorBidi" w:cstheme="majorBidi"/>
          <w:szCs w:val="24"/>
        </w:rPr>
        <w:sectPr w:rsidR="003F73B7" w:rsidSect="003F73B7">
          <w:headerReference w:type="default" r:id="rId93"/>
          <w:footerReference w:type="default" r:id="rId94"/>
          <w:pgSz w:w="11906" w:h="16838"/>
          <w:pgMar w:top="1440" w:right="1800" w:bottom="1440" w:left="1800" w:header="708" w:footer="708" w:gutter="0"/>
          <w:pgNumType w:start="55"/>
          <w:cols w:space="708"/>
          <w:docGrid w:linePitch="360"/>
        </w:sectPr>
      </w:pPr>
    </w:p>
    <w:p w:rsidR="00BB76A6" w:rsidRPr="00602880" w:rsidRDefault="00BB76A6" w:rsidP="00BB76A6">
      <w:pPr>
        <w:rPr>
          <w:rFonts w:asciiTheme="majorBidi" w:hAnsiTheme="majorBidi" w:cstheme="majorBidi"/>
          <w:b/>
          <w:bCs/>
          <w:sz w:val="28"/>
          <w:szCs w:val="28"/>
          <w:u w:val="single"/>
        </w:rPr>
      </w:pPr>
      <w:r w:rsidRPr="006845C8">
        <w:rPr>
          <w:rFonts w:asciiTheme="majorBidi" w:hAnsiTheme="majorBidi" w:cstheme="majorBidi"/>
          <w:b/>
          <w:bCs/>
          <w:sz w:val="28"/>
          <w:szCs w:val="28"/>
          <w:u w:val="single"/>
        </w:rPr>
        <w:lastRenderedPageBreak/>
        <w:t>VII.1. Généralités</w:t>
      </w:r>
      <w:r w:rsidRPr="00602880">
        <w:rPr>
          <w:rFonts w:asciiTheme="majorBidi" w:hAnsiTheme="majorBidi" w:cstheme="majorBidi"/>
          <w:b/>
          <w:bCs/>
          <w:sz w:val="28"/>
          <w:szCs w:val="28"/>
          <w:u w:val="single"/>
        </w:rPr>
        <w:t> :</w:t>
      </w:r>
    </w:p>
    <w:p w:rsidR="00BB76A6" w:rsidRPr="00602880" w:rsidRDefault="00BB76A6" w:rsidP="006845C8">
      <w:pPr>
        <w:spacing w:line="276" w:lineRule="auto"/>
        <w:jc w:val="both"/>
        <w:rPr>
          <w:rFonts w:asciiTheme="majorBidi" w:hAnsiTheme="majorBidi" w:cstheme="majorBidi"/>
          <w:sz w:val="24"/>
          <w:szCs w:val="24"/>
        </w:rPr>
      </w:pPr>
      <w:r>
        <w:rPr>
          <w:rFonts w:asciiTheme="majorBidi" w:hAnsiTheme="majorBidi" w:cstheme="majorBidi"/>
          <w:sz w:val="24"/>
          <w:szCs w:val="24"/>
        </w:rPr>
        <w:t>Le p</w:t>
      </w:r>
      <w:r w:rsidRPr="00602880">
        <w:rPr>
          <w:rFonts w:asciiTheme="majorBidi" w:hAnsiTheme="majorBidi" w:cstheme="majorBidi"/>
          <w:sz w:val="24"/>
          <w:szCs w:val="24"/>
        </w:rPr>
        <w:t>rofil en travers est une coupe transversale menée selon un plan vertical perpendiculaire à l’axe de la route projetée. Un projet routier comporte le dessin d’un grand nombre de profils en travers, pour éviter de rapporter sur chacun de leurs dimensions, on établit tout d’abord un profil unique appelé «</w:t>
      </w:r>
      <w:r>
        <w:rPr>
          <w:rFonts w:asciiTheme="majorBidi" w:hAnsiTheme="majorBidi" w:cstheme="majorBidi"/>
          <w:sz w:val="24"/>
          <w:szCs w:val="24"/>
        </w:rPr>
        <w:t xml:space="preserve"> </w:t>
      </w:r>
      <w:r w:rsidRPr="00602880">
        <w:rPr>
          <w:rFonts w:asciiTheme="majorBidi" w:hAnsiTheme="majorBidi" w:cstheme="majorBidi"/>
          <w:sz w:val="24"/>
          <w:szCs w:val="24"/>
        </w:rPr>
        <w:t>profil en travers type</w:t>
      </w:r>
      <w:r>
        <w:rPr>
          <w:rFonts w:asciiTheme="majorBidi" w:hAnsiTheme="majorBidi" w:cstheme="majorBidi"/>
          <w:sz w:val="24"/>
          <w:szCs w:val="24"/>
        </w:rPr>
        <w:t xml:space="preserve"> </w:t>
      </w:r>
      <w:r w:rsidRPr="00602880">
        <w:rPr>
          <w:rFonts w:asciiTheme="majorBidi" w:hAnsiTheme="majorBidi" w:cstheme="majorBidi"/>
          <w:sz w:val="24"/>
          <w:szCs w:val="24"/>
        </w:rPr>
        <w:t>» contenant toutes les dimensions et tous les détails constructifs (largeurs des voies, chaussées et autres bandes, pentes des surfaces et talus, dimensions des couches de la superstructure, système d’évacuation des eaux etc....).</w:t>
      </w:r>
    </w:p>
    <w:p w:rsidR="00BB76A6" w:rsidRPr="00602880" w:rsidRDefault="00BB76A6" w:rsidP="00BB76A6">
      <w:pPr>
        <w:rPr>
          <w:rFonts w:asciiTheme="majorBidi" w:hAnsiTheme="majorBidi" w:cstheme="majorBidi"/>
          <w:b/>
          <w:bCs/>
          <w:sz w:val="28"/>
          <w:szCs w:val="28"/>
          <w:u w:val="single"/>
        </w:rPr>
      </w:pPr>
      <w:r w:rsidRPr="00602880">
        <w:rPr>
          <w:rFonts w:asciiTheme="majorBidi" w:hAnsiTheme="majorBidi" w:cstheme="majorBidi"/>
          <w:b/>
          <w:bCs/>
          <w:sz w:val="28"/>
          <w:szCs w:val="28"/>
          <w:u w:val="single"/>
        </w:rPr>
        <w:t>VII.2. Les éléments du profil en travers :</w:t>
      </w:r>
    </w:p>
    <w:p w:rsidR="00BB76A6" w:rsidRPr="00275787" w:rsidRDefault="00BB76A6" w:rsidP="00BB76A6">
      <w:pPr>
        <w:jc w:val="center"/>
        <w:rPr>
          <w:rFonts w:asciiTheme="majorBidi" w:hAnsiTheme="majorBidi" w:cstheme="majorBidi"/>
          <w:b/>
          <w:bCs/>
          <w:sz w:val="24"/>
          <w:szCs w:val="24"/>
        </w:rPr>
      </w:pPr>
      <w:r w:rsidRPr="00602880">
        <w:rPr>
          <w:rFonts w:asciiTheme="majorBidi" w:hAnsiTheme="majorBidi" w:cstheme="majorBidi"/>
          <w:noProof/>
          <w:sz w:val="24"/>
          <w:szCs w:val="24"/>
          <w:lang w:eastAsia="fr-FR"/>
        </w:rPr>
        <w:drawing>
          <wp:inline distT="0" distB="0" distL="0" distR="0">
            <wp:extent cx="5674361" cy="3238500"/>
            <wp:effectExtent l="19050" t="0" r="2539" b="0"/>
            <wp:docPr id="4" name="Image 0" descr="Captur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8.PNG"/>
                    <pic:cNvPicPr/>
                  </pic:nvPicPr>
                  <pic:blipFill>
                    <a:blip r:embed="rId95" cstate="print"/>
                    <a:stretch>
                      <a:fillRect/>
                    </a:stretch>
                  </pic:blipFill>
                  <pic:spPr>
                    <a:xfrm>
                      <a:off x="0" y="0"/>
                      <a:ext cx="5676586" cy="3239770"/>
                    </a:xfrm>
                    <a:prstGeom prst="rect">
                      <a:avLst/>
                    </a:prstGeom>
                  </pic:spPr>
                </pic:pic>
              </a:graphicData>
            </a:graphic>
          </wp:inline>
        </w:drawing>
      </w:r>
      <w:r w:rsidRPr="00275787">
        <w:rPr>
          <w:rFonts w:asciiTheme="majorBidi" w:hAnsiTheme="majorBidi" w:cstheme="majorBidi"/>
          <w:b/>
          <w:bCs/>
          <w:sz w:val="24"/>
          <w:szCs w:val="24"/>
        </w:rPr>
        <w:t>Figure n°24 : Eléments du profil en travers.</w:t>
      </w:r>
    </w:p>
    <w:p w:rsidR="00BB76A6" w:rsidRPr="00602880" w:rsidRDefault="00BB76A6" w:rsidP="00BB76A6">
      <w:pPr>
        <w:rPr>
          <w:rFonts w:asciiTheme="majorBidi" w:hAnsiTheme="majorBidi" w:cstheme="majorBidi"/>
          <w:sz w:val="24"/>
          <w:szCs w:val="24"/>
        </w:rPr>
      </w:pPr>
      <w:r w:rsidRPr="00602880">
        <w:rPr>
          <w:rFonts w:asciiTheme="majorBidi" w:hAnsiTheme="majorBidi" w:cstheme="majorBidi"/>
          <w:sz w:val="24"/>
          <w:szCs w:val="24"/>
        </w:rPr>
        <w:t>Le profil en travers doit être constitué par les éléments suivants :</w:t>
      </w: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La chaussée : </w:t>
      </w:r>
    </w:p>
    <w:p w:rsidR="00BB76A6" w:rsidRDefault="00BB76A6" w:rsidP="00BB76A6">
      <w:pPr>
        <w:pStyle w:val="Paragraphedeliste"/>
        <w:ind w:left="390" w:firstLine="319"/>
        <w:jc w:val="both"/>
        <w:rPr>
          <w:rFonts w:asciiTheme="majorBidi" w:hAnsiTheme="majorBidi" w:cstheme="majorBidi"/>
          <w:sz w:val="24"/>
          <w:szCs w:val="24"/>
        </w:rPr>
      </w:pPr>
      <w:r w:rsidRPr="00602880">
        <w:rPr>
          <w:rFonts w:asciiTheme="majorBidi" w:hAnsiTheme="majorBidi" w:cstheme="majorBidi"/>
          <w:sz w:val="24"/>
          <w:szCs w:val="24"/>
        </w:rPr>
        <w:t>C’est la partie renforcée et affectée à la circulation des véhicules. Pour subir directement les actions des véhicules et les facteurs naturels, sa largeur dépend essentiellement de considération de débit, elle est divisée en voies de circulations.</w:t>
      </w:r>
    </w:p>
    <w:p w:rsidR="00BB76A6" w:rsidRPr="00BB76A6" w:rsidRDefault="00BB76A6" w:rsidP="00BB76A6">
      <w:pPr>
        <w:pStyle w:val="Paragraphedeliste"/>
        <w:ind w:left="390" w:firstLine="319"/>
        <w:jc w:val="both"/>
        <w:rPr>
          <w:rFonts w:asciiTheme="majorBidi" w:hAnsiTheme="majorBidi" w:cstheme="majorBidi"/>
          <w:sz w:val="10"/>
          <w:szCs w:val="10"/>
        </w:rPr>
      </w:pPr>
    </w:p>
    <w:p w:rsidR="00BB76A6" w:rsidRPr="00602880" w:rsidRDefault="00BB76A6" w:rsidP="00BB76A6">
      <w:pPr>
        <w:pStyle w:val="Paragraphedeliste"/>
        <w:numPr>
          <w:ilvl w:val="0"/>
          <w:numId w:val="26"/>
        </w:numPr>
        <w:ind w:left="709"/>
        <w:rPr>
          <w:rFonts w:asciiTheme="majorBidi" w:hAnsiTheme="majorBidi" w:cstheme="majorBidi"/>
          <w:b/>
          <w:bCs/>
          <w:sz w:val="24"/>
          <w:szCs w:val="24"/>
        </w:rPr>
      </w:pPr>
      <w:r w:rsidRPr="00602880">
        <w:rPr>
          <w:rFonts w:asciiTheme="majorBidi" w:hAnsiTheme="majorBidi" w:cstheme="majorBidi"/>
          <w:b/>
          <w:bCs/>
          <w:sz w:val="24"/>
          <w:szCs w:val="24"/>
        </w:rPr>
        <w:t>Les accotements :</w:t>
      </w:r>
    </w:p>
    <w:p w:rsidR="00BB76A6" w:rsidRPr="00602880" w:rsidRDefault="00BB76A6" w:rsidP="00BB76A6">
      <w:pPr>
        <w:pStyle w:val="Paragraphedeliste"/>
        <w:ind w:left="390" w:firstLine="319"/>
        <w:jc w:val="both"/>
        <w:rPr>
          <w:rFonts w:asciiTheme="majorBidi" w:hAnsiTheme="majorBidi" w:cstheme="majorBidi"/>
          <w:sz w:val="24"/>
          <w:szCs w:val="24"/>
        </w:rPr>
      </w:pPr>
      <w:r w:rsidRPr="00602880">
        <w:rPr>
          <w:rFonts w:asciiTheme="majorBidi" w:hAnsiTheme="majorBidi" w:cstheme="majorBidi"/>
          <w:sz w:val="24"/>
          <w:szCs w:val="24"/>
        </w:rPr>
        <w:t xml:space="preserve"> Les accotements se trouvent aux cotés de la chaussée, ils étaient utilisés auparavant soit pour le dépôt des matériaux soit pour les piétons, maintenant, ils sont utilisés pour stationnement. </w:t>
      </w:r>
    </w:p>
    <w:p w:rsidR="00BB76A6" w:rsidRDefault="00BB76A6" w:rsidP="00BB76A6">
      <w:pPr>
        <w:pStyle w:val="Paragraphedeliste"/>
        <w:ind w:left="390"/>
        <w:jc w:val="both"/>
        <w:rPr>
          <w:rFonts w:asciiTheme="majorBidi" w:hAnsiTheme="majorBidi" w:cstheme="majorBidi"/>
          <w:sz w:val="24"/>
          <w:szCs w:val="24"/>
        </w:rPr>
      </w:pPr>
      <w:r w:rsidRPr="00602880">
        <w:rPr>
          <w:rFonts w:asciiTheme="majorBidi" w:hAnsiTheme="majorBidi" w:cstheme="majorBidi"/>
          <w:sz w:val="24"/>
          <w:szCs w:val="24"/>
        </w:rPr>
        <w:t>Sur les routes importantes la largeur des accotements est de 2 à 2.5m utilisés comme bande d’arrêt, mais dans notre cas sa largeur est de 1.5m.</w:t>
      </w:r>
    </w:p>
    <w:p w:rsidR="00BB76A6" w:rsidRDefault="00BB76A6" w:rsidP="00BB76A6">
      <w:pPr>
        <w:pStyle w:val="Paragraphedeliste"/>
        <w:ind w:left="390"/>
        <w:jc w:val="both"/>
        <w:rPr>
          <w:rFonts w:asciiTheme="majorBidi" w:hAnsiTheme="majorBidi" w:cstheme="majorBidi"/>
          <w:sz w:val="24"/>
          <w:szCs w:val="24"/>
        </w:rPr>
      </w:pPr>
    </w:p>
    <w:p w:rsidR="00BB76A6" w:rsidRDefault="00BB76A6" w:rsidP="00BB76A6">
      <w:pPr>
        <w:pStyle w:val="Paragraphedeliste"/>
        <w:ind w:left="390"/>
        <w:jc w:val="both"/>
        <w:rPr>
          <w:rFonts w:asciiTheme="majorBidi" w:hAnsiTheme="majorBidi" w:cstheme="majorBidi"/>
          <w:sz w:val="24"/>
          <w:szCs w:val="24"/>
        </w:rPr>
      </w:pPr>
    </w:p>
    <w:p w:rsidR="00BB76A6" w:rsidRDefault="00BB76A6" w:rsidP="00BB76A6">
      <w:pPr>
        <w:pStyle w:val="Paragraphedeliste"/>
        <w:ind w:left="390"/>
        <w:jc w:val="both"/>
        <w:rPr>
          <w:rFonts w:asciiTheme="majorBidi" w:hAnsiTheme="majorBidi" w:cstheme="majorBidi"/>
          <w:sz w:val="24"/>
          <w:szCs w:val="24"/>
        </w:rPr>
      </w:pPr>
    </w:p>
    <w:p w:rsidR="00BB76A6" w:rsidRPr="00BB76A6" w:rsidRDefault="00BB76A6" w:rsidP="00BB76A6">
      <w:pPr>
        <w:pStyle w:val="Paragraphedeliste"/>
        <w:ind w:left="390"/>
        <w:rPr>
          <w:rFonts w:asciiTheme="majorBidi" w:hAnsiTheme="majorBidi" w:cstheme="majorBidi"/>
          <w:sz w:val="10"/>
          <w:szCs w:val="10"/>
        </w:rPr>
      </w:pPr>
    </w:p>
    <w:p w:rsidR="00BB76A6" w:rsidRDefault="00BB76A6" w:rsidP="00BB76A6">
      <w:pPr>
        <w:pStyle w:val="Paragraphedeliste"/>
        <w:numPr>
          <w:ilvl w:val="0"/>
          <w:numId w:val="26"/>
        </w:numPr>
        <w:ind w:left="567" w:hanging="283"/>
        <w:rPr>
          <w:rFonts w:asciiTheme="majorBidi" w:hAnsiTheme="majorBidi" w:cstheme="majorBidi"/>
          <w:b/>
          <w:bCs/>
          <w:sz w:val="24"/>
          <w:szCs w:val="24"/>
        </w:rPr>
      </w:pPr>
      <w:r w:rsidRPr="00602880">
        <w:rPr>
          <w:rFonts w:asciiTheme="majorBidi" w:hAnsiTheme="majorBidi" w:cstheme="majorBidi"/>
          <w:b/>
          <w:bCs/>
          <w:sz w:val="24"/>
          <w:szCs w:val="24"/>
        </w:rPr>
        <w:lastRenderedPageBreak/>
        <w:t xml:space="preserve">Plate-forme : </w:t>
      </w:r>
    </w:p>
    <w:p w:rsidR="00BB76A6" w:rsidRPr="00BB76A6" w:rsidRDefault="00BB76A6" w:rsidP="00BB76A6">
      <w:pPr>
        <w:pStyle w:val="Paragraphedeliste"/>
        <w:ind w:left="567"/>
        <w:rPr>
          <w:rFonts w:asciiTheme="majorBidi" w:hAnsiTheme="majorBidi" w:cstheme="majorBidi"/>
          <w:b/>
          <w:bCs/>
          <w:sz w:val="10"/>
          <w:szCs w:val="10"/>
        </w:rPr>
      </w:pPr>
    </w:p>
    <w:p w:rsidR="00BB76A6" w:rsidRPr="00BB76A6" w:rsidRDefault="00BB76A6" w:rsidP="00BB76A6">
      <w:pPr>
        <w:pStyle w:val="Paragraphedeliste"/>
        <w:ind w:left="426" w:firstLine="283"/>
        <w:jc w:val="both"/>
        <w:rPr>
          <w:rFonts w:asciiTheme="majorBidi" w:hAnsiTheme="majorBidi" w:cstheme="majorBidi"/>
          <w:sz w:val="24"/>
          <w:szCs w:val="24"/>
        </w:rPr>
      </w:pPr>
      <w:r w:rsidRPr="00602880">
        <w:rPr>
          <w:rFonts w:asciiTheme="majorBidi" w:hAnsiTheme="majorBidi" w:cstheme="majorBidi"/>
          <w:sz w:val="24"/>
          <w:szCs w:val="24"/>
        </w:rPr>
        <w:t xml:space="preserve">C’est la surface de la route située entre les fossés ou les crêtes des talus de remblais, comprenant la chaussée et les accotements, éventuellement les </w:t>
      </w:r>
      <w:r w:rsidRPr="00BB76A6">
        <w:rPr>
          <w:rFonts w:asciiTheme="majorBidi" w:hAnsiTheme="majorBidi" w:cstheme="majorBidi"/>
          <w:sz w:val="24"/>
          <w:szCs w:val="24"/>
        </w:rPr>
        <w:t>Terre-pleins et les bandes d’arrêts.</w:t>
      </w:r>
    </w:p>
    <w:p w:rsidR="00BB76A6" w:rsidRPr="00BB76A6" w:rsidRDefault="00BB76A6" w:rsidP="00BB76A6">
      <w:pPr>
        <w:pStyle w:val="Paragraphedeliste"/>
        <w:ind w:left="390"/>
        <w:rPr>
          <w:rFonts w:asciiTheme="majorBidi" w:hAnsiTheme="majorBidi" w:cstheme="majorBidi"/>
          <w:sz w:val="10"/>
          <w:szCs w:val="10"/>
        </w:rPr>
      </w:pP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L’assiette : </w:t>
      </w:r>
    </w:p>
    <w:p w:rsidR="00BB76A6"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C’est la surface de la route délimitée par les terrassements.</w:t>
      </w:r>
    </w:p>
    <w:p w:rsidR="00BB76A6" w:rsidRPr="00BB76A6" w:rsidRDefault="00BB76A6" w:rsidP="00BB76A6">
      <w:pPr>
        <w:pStyle w:val="Paragraphedeliste"/>
        <w:ind w:left="390"/>
        <w:rPr>
          <w:rFonts w:asciiTheme="majorBidi" w:hAnsiTheme="majorBidi" w:cstheme="majorBidi"/>
          <w:sz w:val="10"/>
          <w:szCs w:val="10"/>
        </w:rPr>
      </w:pPr>
      <w:r w:rsidRPr="00602880">
        <w:rPr>
          <w:rFonts w:asciiTheme="majorBidi" w:hAnsiTheme="majorBidi" w:cstheme="majorBidi"/>
          <w:sz w:val="24"/>
          <w:szCs w:val="24"/>
        </w:rPr>
        <w:t xml:space="preserve"> </w:t>
      </w: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L’emprise : </w:t>
      </w:r>
    </w:p>
    <w:p w:rsidR="00BB76A6"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C’est la surface du terrain naturel affectée à la route et à ses dépendances (Talus, exutoires, etc.…) limitée par le domaine public.</w:t>
      </w:r>
    </w:p>
    <w:p w:rsidR="00BB76A6" w:rsidRPr="00BB76A6" w:rsidRDefault="00BB76A6" w:rsidP="00BB76A6">
      <w:pPr>
        <w:pStyle w:val="Paragraphedeliste"/>
        <w:ind w:left="390"/>
        <w:rPr>
          <w:rFonts w:asciiTheme="majorBidi" w:hAnsiTheme="majorBidi" w:cstheme="majorBidi"/>
          <w:sz w:val="10"/>
          <w:szCs w:val="10"/>
        </w:rPr>
      </w:pP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Le talus : </w:t>
      </w:r>
    </w:p>
    <w:p w:rsidR="00BB76A6" w:rsidRPr="00602880"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 xml:space="preserve">Le talus a une inclinaison qui dépend de la cohésion des sols qui le constitue, cette inclinaison est désignée par une fraction (A/B) tel que : </w:t>
      </w:r>
    </w:p>
    <w:p w:rsidR="00BB76A6" w:rsidRPr="00602880" w:rsidRDefault="00BB76A6" w:rsidP="00BB76A6">
      <w:pPr>
        <w:pStyle w:val="Paragraphedeliste"/>
        <w:ind w:left="390"/>
        <w:rPr>
          <w:rFonts w:asciiTheme="majorBidi" w:hAnsiTheme="majorBidi" w:cstheme="majorBidi"/>
          <w:sz w:val="24"/>
          <w:szCs w:val="24"/>
        </w:rPr>
      </w:pPr>
      <w:r w:rsidRPr="00602880">
        <w:rPr>
          <w:rFonts w:asciiTheme="majorBidi" w:hAnsiTheme="majorBidi" w:cstheme="majorBidi"/>
          <w:sz w:val="24"/>
          <w:szCs w:val="24"/>
        </w:rPr>
        <w:t xml:space="preserve">A : la base du talus. </w:t>
      </w:r>
    </w:p>
    <w:p w:rsidR="00BB76A6" w:rsidRDefault="00BB76A6" w:rsidP="00BB76A6">
      <w:pPr>
        <w:pStyle w:val="Paragraphedeliste"/>
        <w:ind w:left="390"/>
        <w:rPr>
          <w:rFonts w:asciiTheme="majorBidi" w:hAnsiTheme="majorBidi" w:cstheme="majorBidi"/>
          <w:sz w:val="24"/>
          <w:szCs w:val="24"/>
        </w:rPr>
      </w:pPr>
      <w:r w:rsidRPr="00602880">
        <w:rPr>
          <w:rFonts w:asciiTheme="majorBidi" w:hAnsiTheme="majorBidi" w:cstheme="majorBidi"/>
          <w:sz w:val="24"/>
          <w:szCs w:val="24"/>
        </w:rPr>
        <w:t>B : hauteur du talus.</w:t>
      </w:r>
    </w:p>
    <w:p w:rsidR="00BB76A6" w:rsidRPr="00BB76A6" w:rsidRDefault="00BB76A6" w:rsidP="00BB76A6">
      <w:pPr>
        <w:pStyle w:val="Paragraphedeliste"/>
        <w:ind w:left="390"/>
        <w:rPr>
          <w:rFonts w:asciiTheme="majorBidi" w:hAnsiTheme="majorBidi" w:cstheme="majorBidi"/>
          <w:sz w:val="10"/>
          <w:szCs w:val="10"/>
        </w:rPr>
      </w:pPr>
      <w:r w:rsidRPr="00602880">
        <w:rPr>
          <w:rFonts w:asciiTheme="majorBidi" w:hAnsiTheme="majorBidi" w:cstheme="majorBidi"/>
          <w:sz w:val="24"/>
          <w:szCs w:val="24"/>
        </w:rPr>
        <w:t xml:space="preserve"> </w:t>
      </w: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Le fossé : </w:t>
      </w:r>
    </w:p>
    <w:p w:rsidR="00BB76A6"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C’est un ouvrage hydraulique destiné à recevoir les eaux de ruissellement provenant de la route, talus et les eaux de pluie.</w:t>
      </w:r>
    </w:p>
    <w:p w:rsidR="00BB76A6" w:rsidRPr="00BB76A6" w:rsidRDefault="00BB76A6" w:rsidP="00BB76A6">
      <w:pPr>
        <w:pStyle w:val="Paragraphedeliste"/>
        <w:ind w:left="390"/>
        <w:rPr>
          <w:rFonts w:asciiTheme="majorBidi" w:hAnsiTheme="majorBidi" w:cstheme="majorBidi"/>
          <w:sz w:val="10"/>
          <w:szCs w:val="10"/>
        </w:rPr>
      </w:pPr>
    </w:p>
    <w:p w:rsidR="00BB76A6" w:rsidRPr="00602880" w:rsidRDefault="00BB76A6" w:rsidP="00BB76A6">
      <w:pPr>
        <w:pStyle w:val="Paragraphedeliste"/>
        <w:numPr>
          <w:ilvl w:val="0"/>
          <w:numId w:val="26"/>
        </w:numPr>
        <w:rPr>
          <w:rFonts w:asciiTheme="majorBidi" w:hAnsiTheme="majorBidi" w:cstheme="majorBidi"/>
          <w:b/>
          <w:bCs/>
          <w:sz w:val="24"/>
          <w:szCs w:val="24"/>
        </w:rPr>
      </w:pPr>
      <w:r w:rsidRPr="00602880">
        <w:rPr>
          <w:rFonts w:asciiTheme="majorBidi" w:hAnsiTheme="majorBidi" w:cstheme="majorBidi"/>
          <w:b/>
          <w:bCs/>
          <w:sz w:val="24"/>
          <w:szCs w:val="24"/>
        </w:rPr>
        <w:t xml:space="preserve">Le terre-plein central T.P.C : </w:t>
      </w:r>
    </w:p>
    <w:p w:rsidR="00BB76A6" w:rsidRPr="00602880"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Il assure la séparation matérielle des deux sens de circulation, sa largeur e</w:t>
      </w:r>
      <w:r>
        <w:rPr>
          <w:rFonts w:asciiTheme="majorBidi" w:hAnsiTheme="majorBidi" w:cstheme="majorBidi"/>
          <w:sz w:val="24"/>
          <w:szCs w:val="24"/>
        </w:rPr>
        <w:t>st de celle de ses constituants</w:t>
      </w:r>
      <w:r w:rsidRPr="00602880">
        <w:rPr>
          <w:rFonts w:asciiTheme="majorBidi" w:hAnsiTheme="majorBidi" w:cstheme="majorBidi"/>
          <w:sz w:val="24"/>
          <w:szCs w:val="24"/>
        </w:rPr>
        <w:t xml:space="preserve"> : les deux bandes</w:t>
      </w:r>
      <w:r>
        <w:rPr>
          <w:rFonts w:asciiTheme="majorBidi" w:hAnsiTheme="majorBidi" w:cstheme="majorBidi"/>
          <w:sz w:val="24"/>
          <w:szCs w:val="24"/>
        </w:rPr>
        <w:t xml:space="preserve"> dérasées de gauche et la bande </w:t>
      </w:r>
      <w:r w:rsidRPr="00602880">
        <w:rPr>
          <w:rFonts w:asciiTheme="majorBidi" w:hAnsiTheme="majorBidi" w:cstheme="majorBidi"/>
          <w:sz w:val="24"/>
          <w:szCs w:val="24"/>
        </w:rPr>
        <w:t>médiane.</w:t>
      </w:r>
    </w:p>
    <w:p w:rsidR="00BB76A6" w:rsidRPr="00602880" w:rsidRDefault="00BB76A6" w:rsidP="00BB76A6">
      <w:pPr>
        <w:pStyle w:val="Paragraphedeliste"/>
        <w:numPr>
          <w:ilvl w:val="0"/>
          <w:numId w:val="27"/>
        </w:numPr>
        <w:rPr>
          <w:rFonts w:asciiTheme="majorBidi" w:hAnsiTheme="majorBidi" w:cstheme="majorBidi"/>
          <w:sz w:val="24"/>
          <w:szCs w:val="24"/>
        </w:rPr>
      </w:pPr>
      <w:r w:rsidRPr="007A43D2">
        <w:rPr>
          <w:rFonts w:asciiTheme="majorBidi" w:hAnsiTheme="majorBidi" w:cstheme="majorBidi"/>
          <w:b/>
          <w:bCs/>
          <w:sz w:val="24"/>
          <w:szCs w:val="24"/>
        </w:rPr>
        <w:t>Bande dérasée de gauche (B.D.G) :</w:t>
      </w:r>
      <w:r w:rsidRPr="00602880">
        <w:rPr>
          <w:rFonts w:asciiTheme="majorBidi" w:hAnsiTheme="majorBidi" w:cstheme="majorBidi"/>
          <w:sz w:val="24"/>
          <w:szCs w:val="24"/>
        </w:rPr>
        <w:t xml:space="preserve"> Elle est destinée à éviter un effet de paroi lié aux barrières de sécurité, Elle est dégagée de tous obstacles, revêtu et se raccorde à la chaussée.</w:t>
      </w:r>
    </w:p>
    <w:p w:rsidR="00BB76A6" w:rsidRDefault="00BB76A6" w:rsidP="00BB76A6">
      <w:pPr>
        <w:pStyle w:val="Paragraphedeliste"/>
        <w:numPr>
          <w:ilvl w:val="0"/>
          <w:numId w:val="27"/>
        </w:numPr>
        <w:rPr>
          <w:rFonts w:asciiTheme="majorBidi" w:hAnsiTheme="majorBidi" w:cstheme="majorBidi"/>
          <w:sz w:val="24"/>
          <w:szCs w:val="24"/>
        </w:rPr>
      </w:pPr>
      <w:r w:rsidRPr="007A43D2">
        <w:rPr>
          <w:rFonts w:asciiTheme="majorBidi" w:hAnsiTheme="majorBidi" w:cstheme="majorBidi"/>
          <w:b/>
          <w:bCs/>
          <w:sz w:val="24"/>
          <w:szCs w:val="24"/>
        </w:rPr>
        <w:t>Bande médiane :</w:t>
      </w:r>
      <w:r w:rsidRPr="00602880">
        <w:rPr>
          <w:rFonts w:asciiTheme="majorBidi" w:hAnsiTheme="majorBidi" w:cstheme="majorBidi"/>
          <w:sz w:val="24"/>
          <w:szCs w:val="24"/>
        </w:rPr>
        <w:t xml:space="preserve"> Elle sert à séparer physiquement les deux sens de circulation, et à implanter certains équipements (barrière, support de signalisation, etc.), sa largeur dépend, pour le minimum des éléments qui sont implanter.</w:t>
      </w:r>
    </w:p>
    <w:p w:rsidR="00BB76A6" w:rsidRPr="00BB76A6" w:rsidRDefault="00BB76A6" w:rsidP="00BB76A6">
      <w:pPr>
        <w:pStyle w:val="Paragraphedeliste"/>
        <w:ind w:left="1149"/>
        <w:rPr>
          <w:rFonts w:asciiTheme="majorBidi" w:hAnsiTheme="majorBidi" w:cstheme="majorBidi"/>
          <w:sz w:val="10"/>
          <w:szCs w:val="10"/>
        </w:rPr>
      </w:pPr>
    </w:p>
    <w:p w:rsidR="00BB76A6" w:rsidRPr="00602880" w:rsidRDefault="00BB76A6" w:rsidP="00BB76A6">
      <w:pPr>
        <w:pStyle w:val="Paragraphedeliste"/>
        <w:ind w:left="390"/>
        <w:rPr>
          <w:rFonts w:asciiTheme="majorBidi" w:hAnsiTheme="majorBidi" w:cstheme="majorBidi"/>
          <w:sz w:val="24"/>
          <w:szCs w:val="24"/>
        </w:rPr>
      </w:pPr>
      <w:r w:rsidRPr="00602880">
        <w:rPr>
          <w:rFonts w:asciiTheme="majorBidi" w:hAnsiTheme="majorBidi" w:cstheme="majorBidi"/>
          <w:b/>
          <w:bCs/>
          <w:sz w:val="24"/>
          <w:szCs w:val="24"/>
        </w:rPr>
        <w:t>i-</w:t>
      </w:r>
      <w:r>
        <w:rPr>
          <w:rFonts w:asciiTheme="majorBidi" w:hAnsiTheme="majorBidi" w:cstheme="majorBidi"/>
          <w:b/>
          <w:bCs/>
          <w:sz w:val="24"/>
          <w:szCs w:val="24"/>
        </w:rPr>
        <w:t xml:space="preserve">  </w:t>
      </w:r>
      <w:r w:rsidRPr="00602880">
        <w:rPr>
          <w:rFonts w:asciiTheme="majorBidi" w:hAnsiTheme="majorBidi" w:cstheme="majorBidi"/>
          <w:b/>
          <w:bCs/>
          <w:sz w:val="24"/>
          <w:szCs w:val="24"/>
        </w:rPr>
        <w:t>La largeur rouable :</w:t>
      </w:r>
    </w:p>
    <w:p w:rsidR="00BB76A6" w:rsidRPr="00FD5896" w:rsidRDefault="00BB76A6" w:rsidP="00BB76A6">
      <w:pPr>
        <w:pStyle w:val="Paragraphedeliste"/>
        <w:ind w:left="390" w:firstLine="319"/>
        <w:rPr>
          <w:rFonts w:asciiTheme="majorBidi" w:hAnsiTheme="majorBidi" w:cstheme="majorBidi"/>
          <w:sz w:val="24"/>
          <w:szCs w:val="24"/>
        </w:rPr>
      </w:pPr>
      <w:r w:rsidRPr="00602880">
        <w:rPr>
          <w:rFonts w:asciiTheme="majorBidi" w:hAnsiTheme="majorBidi" w:cstheme="majorBidi"/>
          <w:sz w:val="24"/>
          <w:szCs w:val="24"/>
        </w:rPr>
        <w:t>Elle comprend les sur largeurs de chaussée, la chaussée et bande d’arrêt.</w:t>
      </w:r>
    </w:p>
    <w:p w:rsidR="00BB76A6" w:rsidRPr="00E91089" w:rsidRDefault="00BB76A6" w:rsidP="00BB76A6">
      <w:pPr>
        <w:rPr>
          <w:rFonts w:asciiTheme="majorBidi" w:hAnsiTheme="majorBidi" w:cstheme="majorBidi"/>
          <w:b/>
          <w:bCs/>
          <w:sz w:val="28"/>
          <w:szCs w:val="28"/>
          <w:u w:val="single"/>
        </w:rPr>
      </w:pPr>
      <w:r w:rsidRPr="00E91089">
        <w:rPr>
          <w:rFonts w:asciiTheme="majorBidi" w:hAnsiTheme="majorBidi" w:cstheme="majorBidi"/>
          <w:b/>
          <w:bCs/>
          <w:sz w:val="28"/>
          <w:szCs w:val="28"/>
          <w:u w:val="single"/>
        </w:rPr>
        <w:t xml:space="preserve">VII.3. Classification du profil en travers </w:t>
      </w:r>
    </w:p>
    <w:p w:rsidR="00BB76A6" w:rsidRPr="00602880" w:rsidRDefault="00BB76A6" w:rsidP="00BB76A6">
      <w:pPr>
        <w:pStyle w:val="Paragraphedeliste"/>
        <w:ind w:left="390"/>
        <w:rPr>
          <w:rFonts w:asciiTheme="majorBidi" w:hAnsiTheme="majorBidi" w:cstheme="majorBidi"/>
          <w:sz w:val="24"/>
          <w:szCs w:val="24"/>
        </w:rPr>
      </w:pPr>
      <w:r w:rsidRPr="00602880">
        <w:rPr>
          <w:rFonts w:asciiTheme="majorBidi" w:hAnsiTheme="majorBidi" w:cstheme="majorBidi"/>
          <w:sz w:val="24"/>
          <w:szCs w:val="24"/>
        </w:rPr>
        <w:t xml:space="preserve">Ils existent deux types de profil :  </w:t>
      </w:r>
    </w:p>
    <w:p w:rsidR="00BB76A6" w:rsidRPr="00602880" w:rsidRDefault="00BB76A6" w:rsidP="00BB76A6">
      <w:pPr>
        <w:pStyle w:val="Paragraphedeliste"/>
        <w:numPr>
          <w:ilvl w:val="0"/>
          <w:numId w:val="28"/>
        </w:numPr>
        <w:rPr>
          <w:rFonts w:asciiTheme="majorBidi" w:hAnsiTheme="majorBidi" w:cstheme="majorBidi"/>
          <w:sz w:val="24"/>
          <w:szCs w:val="24"/>
        </w:rPr>
      </w:pPr>
      <w:r w:rsidRPr="00602880">
        <w:rPr>
          <w:rFonts w:asciiTheme="majorBidi" w:hAnsiTheme="majorBidi" w:cstheme="majorBidi"/>
          <w:sz w:val="24"/>
          <w:szCs w:val="24"/>
        </w:rPr>
        <w:t>Profil en travers type.</w:t>
      </w:r>
    </w:p>
    <w:p w:rsidR="00BB76A6" w:rsidRPr="00602880" w:rsidRDefault="00BB76A6" w:rsidP="00BB76A6">
      <w:pPr>
        <w:pStyle w:val="Paragraphedeliste"/>
        <w:numPr>
          <w:ilvl w:val="0"/>
          <w:numId w:val="28"/>
        </w:numPr>
        <w:rPr>
          <w:rFonts w:asciiTheme="majorBidi" w:hAnsiTheme="majorBidi" w:cstheme="majorBidi"/>
          <w:sz w:val="24"/>
          <w:szCs w:val="24"/>
        </w:rPr>
      </w:pPr>
      <w:r w:rsidRPr="00602880">
        <w:rPr>
          <w:rFonts w:asciiTheme="majorBidi" w:hAnsiTheme="majorBidi" w:cstheme="majorBidi"/>
          <w:sz w:val="24"/>
          <w:szCs w:val="24"/>
        </w:rPr>
        <w:t>Profil en travers courant.</w:t>
      </w:r>
    </w:p>
    <w:p w:rsidR="00BB76A6" w:rsidRPr="00602880" w:rsidRDefault="00BB76A6" w:rsidP="00BB76A6">
      <w:pPr>
        <w:rPr>
          <w:rFonts w:asciiTheme="majorBidi" w:hAnsiTheme="majorBidi" w:cstheme="majorBidi"/>
          <w:b/>
          <w:bCs/>
          <w:sz w:val="24"/>
          <w:szCs w:val="24"/>
        </w:rPr>
      </w:pPr>
      <w:r w:rsidRPr="00602880">
        <w:rPr>
          <w:rFonts w:asciiTheme="majorBidi" w:hAnsiTheme="majorBidi" w:cstheme="majorBidi"/>
          <w:b/>
          <w:bCs/>
          <w:sz w:val="24"/>
          <w:szCs w:val="24"/>
        </w:rPr>
        <w:t xml:space="preserve"> 1-Le profil en travers type : </w:t>
      </w:r>
    </w:p>
    <w:p w:rsidR="00BB76A6" w:rsidRPr="00602880" w:rsidRDefault="00BB76A6" w:rsidP="00BB76A6">
      <w:pPr>
        <w:spacing w:line="276" w:lineRule="auto"/>
        <w:ind w:firstLine="284"/>
        <w:jc w:val="both"/>
        <w:rPr>
          <w:rFonts w:asciiTheme="majorBidi" w:hAnsiTheme="majorBidi" w:cstheme="majorBidi"/>
          <w:sz w:val="24"/>
          <w:szCs w:val="24"/>
        </w:rPr>
      </w:pPr>
      <w:r w:rsidRPr="00602880">
        <w:rPr>
          <w:rFonts w:asciiTheme="majorBidi" w:hAnsiTheme="majorBidi" w:cstheme="majorBidi"/>
          <w:sz w:val="24"/>
          <w:szCs w:val="24"/>
        </w:rPr>
        <w:t xml:space="preserve">Le profil en travers type est une pièce de base dessinée dans les projets de nouvelles routes ou d’aménagement de routes existantes. Il contient tous les éléments constructifs de la future route, dans toutes les situations (remblais, déblais). </w:t>
      </w:r>
      <w:r w:rsidRPr="00602880">
        <w:rPr>
          <w:rFonts w:asciiTheme="majorBidi" w:hAnsiTheme="majorBidi" w:cstheme="majorBidi"/>
          <w:sz w:val="24"/>
          <w:szCs w:val="24"/>
        </w:rPr>
        <w:lastRenderedPageBreak/>
        <w:t>L’application du profil en travers type sur le profil correspondant du terrain en respectant la côte du projet permet le calcul de l’avant mètre des terrassements.</w:t>
      </w:r>
    </w:p>
    <w:p w:rsidR="00BB76A6" w:rsidRPr="00BB76A6" w:rsidRDefault="00BB76A6" w:rsidP="00BB76A6">
      <w:pPr>
        <w:rPr>
          <w:rFonts w:asciiTheme="majorBidi" w:hAnsiTheme="majorBidi" w:cstheme="majorBidi"/>
          <w:b/>
          <w:bCs/>
          <w:sz w:val="28"/>
          <w:szCs w:val="28"/>
        </w:rPr>
      </w:pPr>
      <w:r w:rsidRPr="00BB76A6">
        <w:rPr>
          <w:rFonts w:asciiTheme="majorBidi" w:hAnsiTheme="majorBidi" w:cstheme="majorBidi"/>
          <w:b/>
          <w:bCs/>
          <w:sz w:val="28"/>
          <w:szCs w:val="28"/>
        </w:rPr>
        <w:t xml:space="preserve">2- Le profil en travers courant : </w:t>
      </w:r>
    </w:p>
    <w:p w:rsidR="00BB76A6" w:rsidRPr="00602880" w:rsidRDefault="00BB76A6" w:rsidP="00BB76A6">
      <w:pPr>
        <w:spacing w:after="0" w:line="276" w:lineRule="auto"/>
        <w:jc w:val="both"/>
        <w:rPr>
          <w:rFonts w:asciiTheme="majorBidi" w:hAnsiTheme="majorBidi" w:cstheme="majorBidi"/>
          <w:sz w:val="24"/>
          <w:szCs w:val="24"/>
        </w:rPr>
      </w:pPr>
      <w:r w:rsidRPr="00602880">
        <w:rPr>
          <w:rFonts w:asciiTheme="majorBidi" w:hAnsiTheme="majorBidi" w:cstheme="majorBidi"/>
          <w:sz w:val="24"/>
          <w:szCs w:val="24"/>
        </w:rPr>
        <w:t>Le profil en travers courant est une pièce de base dessinée dans les projets à une distance régulière (10, 15, 20,25 m..). Qui servent à calculer les cubatures.</w:t>
      </w:r>
    </w:p>
    <w:p w:rsidR="00BB76A6" w:rsidRPr="00BB76A6" w:rsidRDefault="00BB76A6" w:rsidP="00BB76A6">
      <w:pPr>
        <w:spacing w:after="0"/>
        <w:rPr>
          <w:rFonts w:asciiTheme="majorBidi" w:hAnsiTheme="majorBidi" w:cstheme="majorBidi"/>
          <w:sz w:val="10"/>
          <w:szCs w:val="10"/>
        </w:rPr>
      </w:pPr>
    </w:p>
    <w:p w:rsidR="00BB76A6" w:rsidRDefault="00BB76A6" w:rsidP="00BB76A6">
      <w:pPr>
        <w:spacing w:after="0"/>
        <w:rPr>
          <w:rFonts w:asciiTheme="majorBidi" w:hAnsiTheme="majorBidi" w:cstheme="majorBidi"/>
          <w:b/>
          <w:bCs/>
          <w:sz w:val="28"/>
          <w:szCs w:val="28"/>
          <w:u w:val="single"/>
        </w:rPr>
      </w:pPr>
      <w:r w:rsidRPr="00602880">
        <w:rPr>
          <w:rFonts w:asciiTheme="majorBidi" w:hAnsiTheme="majorBidi" w:cstheme="majorBidi"/>
          <w:b/>
          <w:bCs/>
          <w:sz w:val="28"/>
          <w:szCs w:val="28"/>
          <w:u w:val="single"/>
        </w:rPr>
        <w:t>VII.4. Application numérique au projet :</w:t>
      </w:r>
    </w:p>
    <w:p w:rsidR="00BB76A6" w:rsidRPr="00BB76A6" w:rsidRDefault="00BB76A6" w:rsidP="00BB76A6">
      <w:pPr>
        <w:spacing w:after="0"/>
        <w:rPr>
          <w:rFonts w:asciiTheme="majorBidi" w:hAnsiTheme="majorBidi" w:cstheme="majorBidi"/>
          <w:b/>
          <w:bCs/>
          <w:sz w:val="18"/>
          <w:szCs w:val="18"/>
          <w:u w:val="single"/>
        </w:rPr>
      </w:pPr>
    </w:p>
    <w:p w:rsidR="00BB76A6" w:rsidRDefault="00BB76A6" w:rsidP="00275787">
      <w:pPr>
        <w:spacing w:line="276" w:lineRule="auto"/>
        <w:ind w:firstLine="284"/>
        <w:jc w:val="both"/>
        <w:rPr>
          <w:rFonts w:asciiTheme="majorBidi" w:hAnsiTheme="majorBidi" w:cstheme="majorBidi"/>
          <w:sz w:val="24"/>
          <w:szCs w:val="24"/>
        </w:rPr>
      </w:pPr>
      <w:r w:rsidRPr="00602880">
        <w:rPr>
          <w:rFonts w:asciiTheme="majorBidi" w:hAnsiTheme="majorBidi" w:cstheme="majorBidi"/>
          <w:sz w:val="24"/>
          <w:szCs w:val="24"/>
        </w:rPr>
        <w:t xml:space="preserve">Après l’étude de trafic, le profil en travers type retenu pour </w:t>
      </w:r>
      <w:r w:rsidR="00275787">
        <w:rPr>
          <w:rFonts w:asciiTheme="majorBidi" w:hAnsiTheme="majorBidi" w:cstheme="majorBidi"/>
          <w:sz w:val="24"/>
          <w:szCs w:val="24"/>
        </w:rPr>
        <w:t>notre projet sera compose d’une chaussée b</w:t>
      </w:r>
      <w:r w:rsidRPr="00602880">
        <w:rPr>
          <w:rFonts w:asciiTheme="majorBidi" w:hAnsiTheme="majorBidi" w:cstheme="majorBidi"/>
          <w:sz w:val="24"/>
          <w:szCs w:val="24"/>
        </w:rPr>
        <w:t xml:space="preserve">idirectionnelle. Les éléments du profil en travers types sont comme suit : </w:t>
      </w:r>
    </w:p>
    <w:p w:rsidR="00BB76A6" w:rsidRPr="00447FE4" w:rsidRDefault="00BB76A6" w:rsidP="00BB76A6">
      <w:pPr>
        <w:rPr>
          <w:rFonts w:asciiTheme="majorBidi" w:hAnsiTheme="majorBidi" w:cstheme="majorBidi"/>
          <w:b/>
          <w:bCs/>
          <w:sz w:val="24"/>
          <w:szCs w:val="24"/>
        </w:rPr>
      </w:pPr>
      <w:r w:rsidRPr="00602880">
        <w:rPr>
          <w:rFonts w:asciiTheme="majorBidi" w:hAnsiTheme="majorBidi" w:cstheme="majorBidi"/>
          <w:sz w:val="24"/>
          <w:szCs w:val="24"/>
        </w:rPr>
        <w:t>Chaussée :</w:t>
      </w:r>
      <w:r>
        <w:rPr>
          <w:rFonts w:asciiTheme="majorBidi" w:hAnsiTheme="majorBidi" w:cstheme="majorBidi"/>
          <w:sz w:val="24"/>
          <w:szCs w:val="24"/>
        </w:rPr>
        <w:t xml:space="preserve">              </w:t>
      </w:r>
      <w:r>
        <w:rPr>
          <w:rFonts w:asciiTheme="majorBidi" w:hAnsiTheme="majorBidi" w:cstheme="majorBidi"/>
          <w:b/>
          <w:bCs/>
          <w:sz w:val="24"/>
          <w:szCs w:val="24"/>
        </w:rPr>
        <w:t>3.5</w:t>
      </w:r>
      <w:r w:rsidRPr="00447FE4">
        <w:rPr>
          <w:rFonts w:asciiTheme="majorBidi" w:hAnsiTheme="majorBidi" w:cstheme="majorBidi"/>
          <w:b/>
          <w:bCs/>
          <w:sz w:val="24"/>
          <w:szCs w:val="24"/>
        </w:rPr>
        <w:t xml:space="preserve"> × 2 = </w:t>
      </w:r>
      <w:r>
        <w:rPr>
          <w:rFonts w:asciiTheme="majorBidi" w:hAnsiTheme="majorBidi" w:cstheme="majorBidi"/>
          <w:b/>
          <w:bCs/>
          <w:sz w:val="24"/>
          <w:szCs w:val="24"/>
        </w:rPr>
        <w:t>7</w:t>
      </w:r>
      <w:r w:rsidRPr="00447FE4">
        <w:rPr>
          <w:rFonts w:asciiTheme="majorBidi" w:hAnsiTheme="majorBidi" w:cstheme="majorBidi"/>
          <w:b/>
          <w:bCs/>
          <w:sz w:val="24"/>
          <w:szCs w:val="24"/>
        </w:rPr>
        <w:t>,00 m.</w:t>
      </w:r>
    </w:p>
    <w:p w:rsidR="00BB76A6" w:rsidRPr="00447FE4" w:rsidRDefault="00BB76A6" w:rsidP="00BB76A6">
      <w:pPr>
        <w:rPr>
          <w:rFonts w:asciiTheme="majorBidi" w:hAnsiTheme="majorBidi" w:cstheme="majorBidi"/>
          <w:b/>
          <w:bCs/>
          <w:sz w:val="24"/>
          <w:szCs w:val="24"/>
        </w:rPr>
      </w:pPr>
      <w:r>
        <w:rPr>
          <w:rFonts w:asciiTheme="majorBidi" w:hAnsiTheme="majorBidi" w:cstheme="majorBidi"/>
          <w:sz w:val="24"/>
          <w:szCs w:val="24"/>
        </w:rPr>
        <w:t xml:space="preserve">Accotement :         </w:t>
      </w:r>
      <w:r w:rsidRPr="00447FE4">
        <w:rPr>
          <w:rFonts w:asciiTheme="majorBidi" w:hAnsiTheme="majorBidi" w:cstheme="majorBidi"/>
          <w:b/>
          <w:bCs/>
          <w:sz w:val="24"/>
          <w:szCs w:val="24"/>
        </w:rPr>
        <w:t xml:space="preserve">1,50 × 2 = 3,00 m. </w:t>
      </w:r>
    </w:p>
    <w:p w:rsidR="00DD1D72" w:rsidRDefault="00DD1D72" w:rsidP="00BB76A6">
      <w:pPr>
        <w:rPr>
          <w:rFonts w:asciiTheme="majorBidi" w:hAnsiTheme="majorBidi" w:cstheme="majorBidi"/>
          <w:szCs w:val="24"/>
        </w:rPr>
      </w:pPr>
    </w:p>
    <w:p w:rsidR="00DD1D72" w:rsidRDefault="00DD1D72" w:rsidP="00DD1D72">
      <w:pPr>
        <w:rPr>
          <w:rFonts w:asciiTheme="majorBidi" w:hAnsiTheme="majorBidi" w:cstheme="majorBidi"/>
          <w:szCs w:val="24"/>
        </w:rPr>
      </w:pPr>
    </w:p>
    <w:p w:rsidR="00DD1D72" w:rsidRDefault="00DD1D72" w:rsidP="00DD1D72">
      <w:pPr>
        <w:rPr>
          <w:rFonts w:asciiTheme="majorBidi" w:hAnsiTheme="majorBidi" w:cstheme="majorBidi"/>
          <w:szCs w:val="24"/>
        </w:rPr>
      </w:pPr>
    </w:p>
    <w:p w:rsidR="00DD1D72" w:rsidRDefault="00DD1D72" w:rsidP="00DD1D72">
      <w:pPr>
        <w:tabs>
          <w:tab w:val="left" w:pos="5205"/>
        </w:tabs>
        <w:rPr>
          <w:rFonts w:asciiTheme="majorBidi" w:hAnsiTheme="majorBidi" w:cstheme="majorBidi"/>
          <w:szCs w:val="24"/>
        </w:rPr>
        <w:sectPr w:rsidR="00DD1D72" w:rsidSect="00713B29">
          <w:headerReference w:type="default" r:id="rId96"/>
          <w:footerReference w:type="default" r:id="rId97"/>
          <w:pgSz w:w="11906" w:h="16838"/>
          <w:pgMar w:top="1440" w:right="1800" w:bottom="1440" w:left="1800" w:header="708" w:footer="708" w:gutter="0"/>
          <w:pgNumType w:start="64"/>
          <w:cols w:space="708"/>
          <w:docGrid w:linePitch="360"/>
        </w:sectPr>
      </w:pPr>
      <w:r>
        <w:rPr>
          <w:rFonts w:asciiTheme="majorBidi" w:hAnsiTheme="majorBidi" w:cstheme="majorBidi"/>
          <w:szCs w:val="24"/>
        </w:rPr>
        <w:tab/>
      </w:r>
    </w:p>
    <w:p w:rsidR="003F73B7" w:rsidRDefault="003F73B7" w:rsidP="00DD1D72">
      <w:pPr>
        <w:tabs>
          <w:tab w:val="left" w:pos="5205"/>
        </w:tabs>
        <w:jc w:val="center"/>
        <w:rPr>
          <w:rFonts w:asciiTheme="majorBidi" w:hAnsiTheme="majorBidi" w:cstheme="majorBidi"/>
          <w:szCs w:val="24"/>
        </w:rPr>
      </w:pPr>
    </w:p>
    <w:p w:rsidR="00DD1D72" w:rsidRDefault="006C124D" w:rsidP="00DD1D72">
      <w:pPr>
        <w:tabs>
          <w:tab w:val="left" w:pos="5205"/>
        </w:tabs>
        <w:rPr>
          <w:rFonts w:asciiTheme="majorBidi" w:hAnsiTheme="majorBidi" w:cstheme="majorBidi"/>
          <w:szCs w:val="24"/>
        </w:rPr>
      </w:pPr>
      <w:r>
        <w:rPr>
          <w:rFonts w:asciiTheme="majorBidi" w:hAnsiTheme="majorBidi" w:cstheme="majorBidi"/>
          <w:noProof/>
          <w:szCs w:val="24"/>
          <w:lang w:eastAsia="fr-FR"/>
        </w:rPr>
        <w:pict>
          <v:shape id="_x0000_s3346" type="#_x0000_t202" style="position:absolute;margin-left:5.25pt;margin-top:237.35pt;width:450.75pt;height:134.95pt;z-index:25171660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DD1D72">
                  <w:pPr>
                    <w:spacing w:after="0"/>
                    <w:jc w:val="center"/>
                    <w:rPr>
                      <w:rStyle w:val="lev"/>
                      <w:rFonts w:asciiTheme="majorBidi" w:hAnsiTheme="majorBidi" w:cstheme="majorBidi"/>
                      <w:sz w:val="6"/>
                      <w:szCs w:val="6"/>
                    </w:rPr>
                  </w:pPr>
                </w:p>
                <w:p w:rsidR="00325CF1" w:rsidRDefault="00325CF1" w:rsidP="00DD1D72">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VIII</w:t>
                  </w:r>
                  <w:r>
                    <w:rPr>
                      <w:rStyle w:val="lev"/>
                      <w:rFonts w:asciiTheme="majorBidi" w:hAnsiTheme="majorBidi" w:cstheme="majorBidi"/>
                      <w:sz w:val="96"/>
                      <w:szCs w:val="96"/>
                    </w:rPr>
                    <w:t> </w:t>
                  </w:r>
                </w:p>
                <w:p w:rsidR="00325CF1" w:rsidRPr="00DD1D72" w:rsidRDefault="00325CF1" w:rsidP="00DD1D72">
                  <w:pPr>
                    <w:spacing w:after="0" w:line="276" w:lineRule="auto"/>
                    <w:jc w:val="center"/>
                    <w:rPr>
                      <w:rFonts w:asciiTheme="majorBidi" w:hAnsiTheme="majorBidi" w:cstheme="majorBidi"/>
                      <w:sz w:val="90"/>
                      <w:szCs w:val="90"/>
                    </w:rPr>
                  </w:pPr>
                  <w:r>
                    <w:rPr>
                      <w:rFonts w:asciiTheme="majorBidi" w:hAnsiTheme="majorBidi" w:cstheme="majorBidi"/>
                      <w:b/>
                      <w:bCs/>
                      <w:sz w:val="90"/>
                      <w:szCs w:val="90"/>
                    </w:rPr>
                    <w:t xml:space="preserve"> </w:t>
                  </w:r>
                  <w:r w:rsidRPr="00DD1D72">
                    <w:rPr>
                      <w:rFonts w:asciiTheme="majorBidi" w:hAnsiTheme="majorBidi" w:cstheme="majorBidi"/>
                      <w:b/>
                      <w:sz w:val="90"/>
                      <w:szCs w:val="90"/>
                    </w:rPr>
                    <w:t>Cubatures</w:t>
                  </w:r>
                </w:p>
                <w:p w:rsidR="00325CF1" w:rsidRPr="003F73B7" w:rsidRDefault="00325CF1" w:rsidP="00DD1D72">
                  <w:pPr>
                    <w:spacing w:after="0"/>
                    <w:jc w:val="center"/>
                    <w:rPr>
                      <w:rFonts w:asciiTheme="majorBidi" w:hAnsiTheme="majorBidi" w:cstheme="majorBidi"/>
                      <w:b/>
                      <w:bCs/>
                      <w:sz w:val="96"/>
                      <w:szCs w:val="96"/>
                    </w:rPr>
                  </w:pPr>
                </w:p>
                <w:p w:rsidR="00325CF1" w:rsidRPr="00A72E0F" w:rsidRDefault="00325CF1" w:rsidP="00DD1D72">
                  <w:pPr>
                    <w:rPr>
                      <w:rFonts w:asciiTheme="majorBidi" w:hAnsiTheme="majorBidi" w:cstheme="majorBidi"/>
                      <w:b/>
                      <w:bCs/>
                      <w:sz w:val="90"/>
                      <w:szCs w:val="90"/>
                    </w:rPr>
                  </w:pPr>
                </w:p>
                <w:p w:rsidR="00325CF1" w:rsidRPr="00174A0E" w:rsidRDefault="00325CF1" w:rsidP="00DD1D72">
                  <w:pPr>
                    <w:jc w:val="center"/>
                    <w:rPr>
                      <w:rStyle w:val="lev"/>
                      <w:rFonts w:asciiTheme="majorBidi" w:hAnsiTheme="majorBidi" w:cstheme="majorBidi"/>
                      <w:b w:val="0"/>
                      <w:bCs w:val="0"/>
                    </w:rPr>
                  </w:pPr>
                </w:p>
              </w:txbxContent>
            </v:textbox>
            <w10:wrap anchorx="margin"/>
          </v:shape>
        </w:pict>
      </w: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Pr="00DD1D72" w:rsidRDefault="00DD1D72" w:rsidP="00DD1D72">
      <w:pPr>
        <w:rPr>
          <w:rFonts w:asciiTheme="majorBidi" w:hAnsiTheme="majorBidi" w:cstheme="majorBidi"/>
          <w:szCs w:val="24"/>
        </w:rPr>
      </w:pPr>
    </w:p>
    <w:p w:rsidR="00DD1D72" w:rsidRDefault="00DD1D72" w:rsidP="00DD1D72">
      <w:pPr>
        <w:rPr>
          <w:rFonts w:asciiTheme="majorBidi" w:hAnsiTheme="majorBidi" w:cstheme="majorBidi"/>
          <w:szCs w:val="24"/>
        </w:rPr>
      </w:pPr>
    </w:p>
    <w:p w:rsidR="00DD1D72" w:rsidRDefault="00DD1D72" w:rsidP="00DD1D72">
      <w:pPr>
        <w:rPr>
          <w:rFonts w:asciiTheme="majorBidi" w:hAnsiTheme="majorBidi" w:cstheme="majorBidi"/>
          <w:szCs w:val="24"/>
        </w:rPr>
      </w:pPr>
    </w:p>
    <w:p w:rsidR="00DD1D72" w:rsidRDefault="00DD1D72" w:rsidP="00DD1D72">
      <w:pPr>
        <w:jc w:val="center"/>
        <w:rPr>
          <w:rFonts w:asciiTheme="majorBidi" w:hAnsiTheme="majorBidi" w:cstheme="majorBidi"/>
          <w:szCs w:val="24"/>
        </w:rPr>
        <w:sectPr w:rsidR="00DD1D72" w:rsidSect="00713B29">
          <w:headerReference w:type="default" r:id="rId98"/>
          <w:footerReference w:type="default" r:id="rId99"/>
          <w:pgSz w:w="11906" w:h="16838"/>
          <w:pgMar w:top="1440" w:right="1800" w:bottom="1440" w:left="1800" w:header="708" w:footer="708" w:gutter="0"/>
          <w:pgNumType w:start="64"/>
          <w:cols w:space="708"/>
          <w:docGrid w:linePitch="360"/>
        </w:sectPr>
      </w:pPr>
    </w:p>
    <w:p w:rsidR="00DD1D72" w:rsidRPr="00E6024C" w:rsidRDefault="00DD1D72" w:rsidP="00DD1D72">
      <w:pPr>
        <w:rPr>
          <w:rFonts w:asciiTheme="majorBidi" w:hAnsiTheme="majorBidi" w:cstheme="majorBidi"/>
          <w:b/>
          <w:sz w:val="28"/>
          <w:szCs w:val="28"/>
          <w:u w:val="single"/>
        </w:rPr>
      </w:pPr>
      <w:r w:rsidRPr="00E6024C">
        <w:rPr>
          <w:rFonts w:asciiTheme="majorBidi" w:hAnsiTheme="majorBidi" w:cstheme="majorBidi"/>
          <w:b/>
          <w:color w:val="000000"/>
          <w:sz w:val="28"/>
          <w:szCs w:val="28"/>
          <w:u w:val="single"/>
        </w:rPr>
        <w:lastRenderedPageBreak/>
        <w:t>VIII.1</w:t>
      </w:r>
      <w:r w:rsidR="00892FD4">
        <w:rPr>
          <w:rFonts w:asciiTheme="majorBidi" w:hAnsiTheme="majorBidi" w:cstheme="majorBidi"/>
          <w:b/>
          <w:color w:val="000000"/>
          <w:sz w:val="28"/>
          <w:szCs w:val="28"/>
          <w:u w:val="single"/>
        </w:rPr>
        <w:t>.</w:t>
      </w:r>
      <w:r w:rsidRPr="00E6024C">
        <w:rPr>
          <w:rFonts w:asciiTheme="majorBidi" w:hAnsiTheme="majorBidi" w:cstheme="majorBidi"/>
          <w:b/>
          <w:sz w:val="28"/>
          <w:szCs w:val="28"/>
          <w:u w:val="single"/>
        </w:rPr>
        <w:t xml:space="preserve"> Généralités :</w:t>
      </w:r>
    </w:p>
    <w:p w:rsidR="00DD1D72" w:rsidRDefault="00DD1D72" w:rsidP="00DD1D72">
      <w:pPr>
        <w:spacing w:after="0" w:line="276" w:lineRule="auto"/>
        <w:ind w:right="-15" w:firstLine="284"/>
        <w:jc w:val="both"/>
        <w:rPr>
          <w:rFonts w:asciiTheme="majorBidi" w:hAnsiTheme="majorBidi" w:cstheme="majorBidi"/>
          <w:sz w:val="24"/>
          <w:szCs w:val="28"/>
        </w:rPr>
      </w:pPr>
      <w:r w:rsidRPr="00DD1D72">
        <w:rPr>
          <w:rFonts w:asciiTheme="majorBidi" w:hAnsiTheme="majorBidi" w:cstheme="majorBidi"/>
          <w:sz w:val="24"/>
          <w:szCs w:val="28"/>
        </w:rPr>
        <w:t xml:space="preserve">Les mouvements des terres désignent tous les travaux de terrassement, et ils ont un objectif primordial de modifier la forme du terrain naturel pour qu’il soit disponible à recevoir des ouvrages en terme général. </w:t>
      </w:r>
    </w:p>
    <w:p w:rsidR="00DD1D72" w:rsidRPr="00DD1D72" w:rsidRDefault="00DD1D72" w:rsidP="00DD1D72">
      <w:pPr>
        <w:spacing w:after="0" w:line="276" w:lineRule="auto"/>
        <w:ind w:right="-15" w:firstLine="284"/>
        <w:jc w:val="both"/>
        <w:rPr>
          <w:rFonts w:asciiTheme="majorBidi" w:hAnsiTheme="majorBidi" w:cstheme="majorBidi"/>
          <w:sz w:val="10"/>
          <w:szCs w:val="12"/>
        </w:rPr>
      </w:pPr>
    </w:p>
    <w:p w:rsidR="00DD1D72" w:rsidRDefault="00DD1D72" w:rsidP="00DD1D72">
      <w:pPr>
        <w:spacing w:after="0" w:line="276" w:lineRule="auto"/>
        <w:ind w:right="538" w:firstLine="284"/>
        <w:jc w:val="both"/>
        <w:rPr>
          <w:rFonts w:asciiTheme="majorBidi" w:hAnsiTheme="majorBidi" w:cstheme="majorBidi"/>
          <w:sz w:val="24"/>
          <w:szCs w:val="28"/>
        </w:rPr>
      </w:pPr>
      <w:r w:rsidRPr="00DD1D72">
        <w:rPr>
          <w:rFonts w:asciiTheme="majorBidi" w:hAnsiTheme="majorBidi" w:cstheme="majorBidi"/>
          <w:sz w:val="24"/>
          <w:szCs w:val="28"/>
        </w:rPr>
        <w:t xml:space="preserve">Ces actions sont nécessaires et fréquemment constatées sur les profils en longs et les profils en travers. </w:t>
      </w:r>
    </w:p>
    <w:p w:rsidR="00DD1D72" w:rsidRPr="00DD1D72" w:rsidRDefault="00DD1D72" w:rsidP="00DD1D72">
      <w:pPr>
        <w:spacing w:after="0" w:line="276" w:lineRule="auto"/>
        <w:ind w:right="538" w:firstLine="284"/>
        <w:jc w:val="both"/>
        <w:rPr>
          <w:rFonts w:asciiTheme="majorBidi" w:hAnsiTheme="majorBidi" w:cstheme="majorBidi"/>
          <w:sz w:val="10"/>
          <w:szCs w:val="12"/>
        </w:rPr>
      </w:pPr>
    </w:p>
    <w:p w:rsidR="00DD1D72" w:rsidRP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 xml:space="preserve">La modification de la forme du terrain naturel comporte deux actions, la première il s’agit d’ajouter des terres (remblai) et la deuxième il s’agit d’enlever des terres (déblai). </w:t>
      </w:r>
    </w:p>
    <w:p w:rsidR="00DD1D72" w:rsidRDefault="00DD1D72" w:rsidP="00DD1D72">
      <w:pPr>
        <w:spacing w:after="0" w:line="276" w:lineRule="auto"/>
        <w:jc w:val="both"/>
        <w:rPr>
          <w:rFonts w:asciiTheme="majorBidi" w:hAnsiTheme="majorBidi" w:cstheme="majorBidi"/>
          <w:b/>
          <w:sz w:val="24"/>
          <w:szCs w:val="28"/>
        </w:rPr>
      </w:pPr>
      <w:r w:rsidRPr="00DD1D72">
        <w:rPr>
          <w:rFonts w:asciiTheme="majorBidi" w:hAnsiTheme="majorBidi" w:cstheme="majorBidi"/>
          <w:sz w:val="24"/>
          <w:szCs w:val="28"/>
        </w:rPr>
        <w:t xml:space="preserve">Le calcul des volumes des déblais et des remblais s’appelle </w:t>
      </w:r>
      <w:r w:rsidRPr="00DD1D72">
        <w:rPr>
          <w:rFonts w:asciiTheme="majorBidi" w:hAnsiTheme="majorBidi" w:cstheme="majorBidi"/>
          <w:b/>
          <w:sz w:val="24"/>
          <w:szCs w:val="28"/>
        </w:rPr>
        <w:t>les cubatures des terrassements.</w:t>
      </w:r>
    </w:p>
    <w:p w:rsidR="00DD1D72" w:rsidRPr="00DD1D72" w:rsidRDefault="00DD1D72" w:rsidP="00DD1D72">
      <w:pPr>
        <w:spacing w:after="0" w:line="276" w:lineRule="auto"/>
        <w:jc w:val="both"/>
        <w:rPr>
          <w:rFonts w:asciiTheme="majorBidi" w:hAnsiTheme="majorBidi" w:cstheme="majorBidi"/>
          <w:sz w:val="12"/>
          <w:szCs w:val="14"/>
        </w:rPr>
      </w:pPr>
    </w:p>
    <w:p w:rsidR="00DD1D72" w:rsidRPr="00E6024C" w:rsidRDefault="00892FD4" w:rsidP="00DD1D72">
      <w:pPr>
        <w:spacing w:after="0" w:line="246" w:lineRule="auto"/>
        <w:ind w:right="-15"/>
        <w:rPr>
          <w:rFonts w:asciiTheme="majorBidi" w:hAnsiTheme="majorBidi" w:cstheme="majorBidi"/>
          <w:b/>
          <w:sz w:val="28"/>
          <w:szCs w:val="28"/>
          <w:u w:val="single"/>
        </w:rPr>
      </w:pPr>
      <w:r>
        <w:rPr>
          <w:rFonts w:asciiTheme="majorBidi" w:hAnsiTheme="majorBidi" w:cstheme="majorBidi"/>
          <w:b/>
          <w:bCs/>
          <w:sz w:val="28"/>
          <w:szCs w:val="28"/>
          <w:u w:val="single"/>
        </w:rPr>
        <w:t>VIII.2.</w:t>
      </w:r>
      <w:r w:rsidR="00DD1D72" w:rsidRPr="00E6024C">
        <w:rPr>
          <w:rFonts w:asciiTheme="majorBidi" w:hAnsiTheme="majorBidi" w:cstheme="majorBidi"/>
          <w:b/>
          <w:sz w:val="28"/>
          <w:szCs w:val="28"/>
          <w:u w:val="single"/>
        </w:rPr>
        <w:t xml:space="preserve"> Définition :</w:t>
      </w:r>
    </w:p>
    <w:p w:rsidR="00DD1D72" w:rsidRPr="00DD1D72" w:rsidRDefault="00DD1D72" w:rsidP="00DD1D72">
      <w:pPr>
        <w:spacing w:after="0" w:line="246" w:lineRule="auto"/>
        <w:ind w:right="-15"/>
        <w:rPr>
          <w:rFonts w:asciiTheme="majorBidi" w:hAnsiTheme="majorBidi" w:cstheme="majorBidi"/>
          <w:sz w:val="10"/>
          <w:szCs w:val="10"/>
        </w:rPr>
      </w:pPr>
    </w:p>
    <w:p w:rsidR="00DD1D72" w:rsidRDefault="00DD1D72" w:rsidP="00DD1D72">
      <w:pPr>
        <w:spacing w:after="0" w:line="276" w:lineRule="auto"/>
        <w:ind w:right="257" w:firstLine="284"/>
        <w:jc w:val="both"/>
        <w:rPr>
          <w:rFonts w:asciiTheme="majorBidi" w:hAnsiTheme="majorBidi" w:cstheme="majorBidi"/>
          <w:sz w:val="24"/>
          <w:szCs w:val="28"/>
        </w:rPr>
      </w:pPr>
      <w:r w:rsidRPr="00DD1D72">
        <w:rPr>
          <w:rFonts w:asciiTheme="majorBidi" w:hAnsiTheme="majorBidi" w:cstheme="majorBidi"/>
          <w:sz w:val="24"/>
          <w:szCs w:val="28"/>
        </w:rPr>
        <w:t>Les cubatures de terrassement, c‘est l’évolution des cubes de déblais et remblais que comporte le projet à fin d’obtenir une surface uniforme et parallèlement sous adjacente à la ligne projet.</w:t>
      </w:r>
    </w:p>
    <w:p w:rsidR="00DD1D72" w:rsidRPr="00DD1D72" w:rsidRDefault="00DD1D72" w:rsidP="00DD1D72">
      <w:pPr>
        <w:spacing w:after="0" w:line="276" w:lineRule="auto"/>
        <w:ind w:right="257" w:firstLine="284"/>
        <w:jc w:val="both"/>
        <w:rPr>
          <w:rFonts w:asciiTheme="majorBidi" w:hAnsiTheme="majorBidi" w:cstheme="majorBidi"/>
          <w:sz w:val="10"/>
          <w:szCs w:val="12"/>
        </w:rPr>
      </w:pPr>
      <w:r w:rsidRPr="00DD1D72">
        <w:rPr>
          <w:rFonts w:asciiTheme="majorBidi" w:hAnsiTheme="majorBidi" w:cstheme="majorBidi"/>
          <w:sz w:val="10"/>
          <w:szCs w:val="12"/>
        </w:rPr>
        <w:t xml:space="preserve"> </w:t>
      </w:r>
    </w:p>
    <w:p w:rsidR="00DD1D72" w:rsidRPr="00DD1D72" w:rsidRDefault="00DD1D72" w:rsidP="00DD1D72">
      <w:pPr>
        <w:spacing w:after="0" w:line="276" w:lineRule="auto"/>
        <w:jc w:val="both"/>
        <w:rPr>
          <w:rFonts w:asciiTheme="majorBidi" w:hAnsiTheme="majorBidi" w:cstheme="majorBidi"/>
          <w:sz w:val="24"/>
          <w:szCs w:val="28"/>
        </w:rPr>
      </w:pPr>
      <w:r w:rsidRPr="00DD1D72">
        <w:rPr>
          <w:rFonts w:asciiTheme="majorBidi" w:hAnsiTheme="majorBidi" w:cstheme="majorBidi"/>
          <w:sz w:val="24"/>
          <w:szCs w:val="28"/>
        </w:rPr>
        <w:t xml:space="preserve">Les éléments qui permettent cette évolution sont : </w:t>
      </w:r>
    </w:p>
    <w:p w:rsidR="00DD1D72" w:rsidRPr="00DD1D72" w:rsidRDefault="00DD1D72" w:rsidP="00DD1D72">
      <w:pPr>
        <w:numPr>
          <w:ilvl w:val="0"/>
          <w:numId w:val="29"/>
        </w:numPr>
        <w:spacing w:after="0" w:line="276" w:lineRule="auto"/>
        <w:ind w:hanging="182"/>
        <w:jc w:val="both"/>
        <w:rPr>
          <w:rFonts w:asciiTheme="majorBidi" w:hAnsiTheme="majorBidi" w:cstheme="majorBidi"/>
          <w:sz w:val="24"/>
          <w:szCs w:val="28"/>
        </w:rPr>
      </w:pPr>
      <w:r w:rsidRPr="00DD1D72">
        <w:rPr>
          <w:rFonts w:asciiTheme="majorBidi" w:hAnsiTheme="majorBidi" w:cstheme="majorBidi"/>
          <w:sz w:val="24"/>
          <w:szCs w:val="28"/>
        </w:rPr>
        <w:t xml:space="preserve">Les profils en long. </w:t>
      </w:r>
    </w:p>
    <w:p w:rsidR="00DD1D72" w:rsidRPr="00DD1D72" w:rsidRDefault="00DD1D72" w:rsidP="00DD1D72">
      <w:pPr>
        <w:numPr>
          <w:ilvl w:val="0"/>
          <w:numId w:val="29"/>
        </w:numPr>
        <w:spacing w:after="0" w:line="276" w:lineRule="auto"/>
        <w:ind w:hanging="182"/>
        <w:jc w:val="both"/>
        <w:rPr>
          <w:rFonts w:asciiTheme="majorBidi" w:hAnsiTheme="majorBidi" w:cstheme="majorBidi"/>
          <w:sz w:val="24"/>
          <w:szCs w:val="28"/>
        </w:rPr>
      </w:pPr>
      <w:r w:rsidRPr="00DD1D72">
        <w:rPr>
          <w:rFonts w:asciiTheme="majorBidi" w:hAnsiTheme="majorBidi" w:cstheme="majorBidi"/>
          <w:sz w:val="24"/>
          <w:szCs w:val="28"/>
        </w:rPr>
        <w:t xml:space="preserve">Les profils en travers. </w:t>
      </w:r>
    </w:p>
    <w:p w:rsidR="00DD1D72" w:rsidRDefault="00DD1D72" w:rsidP="00DD1D72">
      <w:pPr>
        <w:numPr>
          <w:ilvl w:val="0"/>
          <w:numId w:val="29"/>
        </w:numPr>
        <w:spacing w:after="0" w:line="276" w:lineRule="auto"/>
        <w:ind w:hanging="182"/>
        <w:jc w:val="both"/>
        <w:rPr>
          <w:rFonts w:asciiTheme="majorBidi" w:hAnsiTheme="majorBidi" w:cstheme="majorBidi"/>
          <w:sz w:val="24"/>
          <w:szCs w:val="28"/>
        </w:rPr>
      </w:pPr>
      <w:r w:rsidRPr="00DD1D72">
        <w:rPr>
          <w:rFonts w:asciiTheme="majorBidi" w:hAnsiTheme="majorBidi" w:cstheme="majorBidi"/>
          <w:sz w:val="24"/>
          <w:szCs w:val="28"/>
        </w:rPr>
        <w:t>Les distances entre les profils.</w:t>
      </w:r>
    </w:p>
    <w:p w:rsidR="00DD1D72" w:rsidRPr="00DD1D72" w:rsidRDefault="00DD1D72" w:rsidP="00DD1D72">
      <w:pPr>
        <w:spacing w:after="0" w:line="276" w:lineRule="auto"/>
        <w:ind w:left="182"/>
        <w:jc w:val="both"/>
        <w:rPr>
          <w:rFonts w:asciiTheme="majorBidi" w:hAnsiTheme="majorBidi" w:cstheme="majorBidi"/>
          <w:sz w:val="10"/>
          <w:szCs w:val="12"/>
        </w:rPr>
      </w:pPr>
      <w:r w:rsidRPr="00DD1D72">
        <w:rPr>
          <w:rFonts w:asciiTheme="majorBidi" w:hAnsiTheme="majorBidi" w:cstheme="majorBidi"/>
          <w:sz w:val="10"/>
          <w:szCs w:val="12"/>
        </w:rPr>
        <w:t xml:space="preserve"> </w:t>
      </w:r>
    </w:p>
    <w:p w:rsid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Les profils en long et les profils en travers doivent comporter un certain nombre de points suffisamment proches pour que les lignes joignent ces points différents le moins possible de la ligne du terrain qu’il représente.</w:t>
      </w:r>
    </w:p>
    <w:p w:rsidR="00DD1D72" w:rsidRPr="00DD1D72" w:rsidRDefault="00DD1D72" w:rsidP="00DD1D72">
      <w:pPr>
        <w:spacing w:after="0" w:line="276" w:lineRule="auto"/>
        <w:ind w:firstLine="284"/>
        <w:jc w:val="both"/>
        <w:rPr>
          <w:rFonts w:asciiTheme="majorBidi" w:hAnsiTheme="majorBidi" w:cstheme="majorBidi"/>
          <w:sz w:val="10"/>
          <w:szCs w:val="12"/>
        </w:rPr>
      </w:pPr>
    </w:p>
    <w:p w:rsidR="00DD1D72" w:rsidRPr="00892FD4" w:rsidRDefault="00DD1D72" w:rsidP="00DD1D72">
      <w:pPr>
        <w:spacing w:after="0" w:line="246" w:lineRule="auto"/>
        <w:ind w:right="-15"/>
        <w:rPr>
          <w:rFonts w:asciiTheme="majorBidi" w:hAnsiTheme="majorBidi" w:cstheme="majorBidi"/>
          <w:b/>
          <w:sz w:val="28"/>
          <w:szCs w:val="28"/>
          <w:u w:val="single"/>
        </w:rPr>
      </w:pPr>
      <w:r w:rsidRPr="00892FD4">
        <w:rPr>
          <w:rFonts w:asciiTheme="majorBidi" w:hAnsiTheme="majorBidi" w:cstheme="majorBidi"/>
          <w:b/>
          <w:sz w:val="28"/>
          <w:szCs w:val="28"/>
          <w:u w:val="single"/>
        </w:rPr>
        <w:t>VIII.3) Méthode de calcul des cubatures :</w:t>
      </w:r>
    </w:p>
    <w:p w:rsidR="00DD1D72" w:rsidRPr="00DD1D72" w:rsidRDefault="00DD1D72" w:rsidP="00DD1D72">
      <w:pPr>
        <w:spacing w:after="0" w:line="246" w:lineRule="auto"/>
        <w:ind w:right="-15"/>
        <w:rPr>
          <w:rFonts w:asciiTheme="majorBidi" w:hAnsiTheme="majorBidi" w:cstheme="majorBidi"/>
          <w:sz w:val="10"/>
          <w:szCs w:val="10"/>
        </w:rPr>
      </w:pPr>
    </w:p>
    <w:p w:rsid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Les cubatures sont les calculs effectués pour avoir les volumes des terrassements existants dans notre projet. Les cubatures sont fastidieuses, mais il existe plusieurs méthodes de calcul des cubatures qui simplifie le calcul.</w:t>
      </w:r>
    </w:p>
    <w:p w:rsidR="00DD1D72" w:rsidRPr="00DD1D72" w:rsidRDefault="00DD1D72" w:rsidP="00DD1D72">
      <w:pPr>
        <w:spacing w:after="0" w:line="276" w:lineRule="auto"/>
        <w:ind w:firstLine="284"/>
        <w:jc w:val="both"/>
        <w:rPr>
          <w:rFonts w:asciiTheme="majorBidi" w:hAnsiTheme="majorBidi" w:cstheme="majorBidi"/>
          <w:sz w:val="10"/>
          <w:szCs w:val="12"/>
        </w:rPr>
      </w:pPr>
      <w:r w:rsidRPr="00DD1D72">
        <w:rPr>
          <w:rFonts w:asciiTheme="majorBidi" w:hAnsiTheme="majorBidi" w:cstheme="majorBidi"/>
          <w:sz w:val="10"/>
          <w:szCs w:val="12"/>
        </w:rPr>
        <w:t xml:space="preserve"> </w:t>
      </w:r>
    </w:p>
    <w:p w:rsid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Le travail consiste a calculé les surfaces SD et SR pour chaque profil en travers, en suite on les soustrait pour trouve</w:t>
      </w:r>
      <w:r>
        <w:rPr>
          <w:rFonts w:asciiTheme="majorBidi" w:hAnsiTheme="majorBidi" w:cstheme="majorBidi"/>
          <w:sz w:val="24"/>
          <w:szCs w:val="28"/>
        </w:rPr>
        <w:t>r la section pour notre projet.</w:t>
      </w:r>
    </w:p>
    <w:p w:rsidR="00DD1D72" w:rsidRPr="00DD1D72" w:rsidRDefault="00DD1D72" w:rsidP="00DD1D72">
      <w:pPr>
        <w:spacing w:after="0" w:line="276" w:lineRule="auto"/>
        <w:ind w:firstLine="284"/>
        <w:jc w:val="both"/>
        <w:rPr>
          <w:rFonts w:asciiTheme="majorBidi" w:hAnsiTheme="majorBidi" w:cstheme="majorBidi"/>
          <w:sz w:val="10"/>
          <w:szCs w:val="12"/>
        </w:rPr>
      </w:pPr>
    </w:p>
    <w:p w:rsidR="00DD1D72" w:rsidRP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 xml:space="preserve"> On utilise la méthode SARRAUS, c’est une méthode simple qui se résume dans le calcul des volumes des tronçons compris entre deux profils en travers successifs.</w:t>
      </w:r>
    </w:p>
    <w:p w:rsidR="00DD1D72" w:rsidRPr="00DD1D72" w:rsidRDefault="00DD1D72" w:rsidP="00DD1D72">
      <w:pPr>
        <w:spacing w:after="0" w:line="240" w:lineRule="auto"/>
        <w:jc w:val="center"/>
        <w:rPr>
          <w:rFonts w:asciiTheme="majorBidi" w:hAnsiTheme="majorBidi" w:cstheme="majorBidi"/>
          <w:szCs w:val="24"/>
        </w:rPr>
      </w:pPr>
      <w:r>
        <w:rPr>
          <w:noProof/>
          <w:lang w:eastAsia="fr-FR"/>
        </w:rPr>
        <w:drawing>
          <wp:anchor distT="0" distB="0" distL="114300" distR="114300" simplePos="0" relativeHeight="251718656" behindDoc="0" locked="0" layoutInCell="1" allowOverlap="1">
            <wp:simplePos x="0" y="0"/>
            <wp:positionH relativeFrom="column">
              <wp:posOffset>495300</wp:posOffset>
            </wp:positionH>
            <wp:positionV relativeFrom="paragraph">
              <wp:posOffset>93980</wp:posOffset>
            </wp:positionV>
            <wp:extent cx="5067300" cy="1428750"/>
            <wp:effectExtent l="19050" t="0" r="0" b="0"/>
            <wp:wrapNone/>
            <wp:docPr id="1472" name="Picture 11074"/>
            <wp:cNvGraphicFramePr/>
            <a:graphic xmlns:a="http://schemas.openxmlformats.org/drawingml/2006/main">
              <a:graphicData uri="http://schemas.openxmlformats.org/drawingml/2006/picture">
                <pic:pic xmlns:pic="http://schemas.openxmlformats.org/drawingml/2006/picture">
                  <pic:nvPicPr>
                    <pic:cNvPr id="11074" name="Picture 11074"/>
                    <pic:cNvPicPr/>
                  </pic:nvPicPr>
                  <pic:blipFill>
                    <a:blip r:embed="rId100" cstate="print"/>
                    <a:stretch>
                      <a:fillRect/>
                    </a:stretch>
                  </pic:blipFill>
                  <pic:spPr>
                    <a:xfrm>
                      <a:off x="0" y="0"/>
                      <a:ext cx="5110272" cy="1440866"/>
                    </a:xfrm>
                    <a:prstGeom prst="rect">
                      <a:avLst/>
                    </a:prstGeom>
                  </pic:spPr>
                </pic:pic>
              </a:graphicData>
            </a:graphic>
          </wp:anchor>
        </w:drawing>
      </w:r>
      <w:r w:rsidR="006C124D" w:rsidRPr="006C124D">
        <w:rPr>
          <w:rFonts w:asciiTheme="majorBidi" w:eastAsia="Calibri" w:hAnsiTheme="majorBidi" w:cstheme="majorBidi"/>
          <w:noProof/>
          <w:szCs w:val="24"/>
        </w:rPr>
      </w:r>
      <w:r w:rsidR="006C124D" w:rsidRPr="006C124D">
        <w:rPr>
          <w:rFonts w:asciiTheme="majorBidi" w:eastAsia="Calibri" w:hAnsiTheme="majorBidi" w:cstheme="majorBidi"/>
          <w:noProof/>
          <w:szCs w:val="24"/>
        </w:rPr>
        <w:pict>
          <v:group id="Group 792442" o:spid="_x0000_s3364" style="width:17.15pt;height:134.5pt;mso-position-horizontal-relative:char;mso-position-vertical-relative:line" coordsize="2179,17083">
            <v:shape id="Picture 11076" o:spid="_x0000_s3365" type="#_x0000_t75" style="position:absolute;top:44;width:502;height:16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1p7ZzEAAAA3gAAAA8AAABkcnMvZG93bnJldi54bWxET0uLwjAQvi/4H8IIXkTTCla3GsUHgrBe&#10;1IW9zjZjW2wmpYla/70RFvY2H99z5svWVOJOjSstK4iHEQjizOqScwXf591gCsJ5ZI2VZVLwJAfL&#10;Redjjqm2Dz7S/eRzEULYpaig8L5OpXRZQQbd0NbEgbvYxqAPsMmlbvARwk0lR1GUSIMlh4YCa9oU&#10;lF1PN6Og//MZbw/Z1/YY17+5Wydy3DcXpXrddjUD4an1/+I/916H+XE0SeD9TrhBLl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1p7ZzEAAAA3gAAAA8AAAAAAAAAAAAAAAAA&#10;nwIAAGRycy9kb3ducmV2LnhtbFBLBQYAAAAABAAEAPcAAACQAwAAAAA=&#10;">
              <v:imagedata r:id="rId101" o:title=""/>
            </v:shape>
            <v:rect id="Rectangle 11077" o:spid="_x0000_s3366" style="position:absolute;left:3;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2oncUA&#10;AADeAAAADwAAAGRycy9kb3ducmV2LnhtbERPTWvCQBC9F/oflin01mz0UJPUVUQteqymkPY2ZMck&#10;mJ0N2a1J++u7guBtHu9z5svRtOJCvWssK5hEMQji0uqGKwWf+ftLAsJ5ZI2tZVLwSw6Wi8eHOWba&#10;Dnygy9FXIoSwy1BB7X2XSenKmgy6yHbEgTvZ3qAPsK+k7nEI4aaV0zh+lQYbDg01drSuqTwff4yC&#10;XdKtvvb2b6ja7feu+CjSTZ56pZ6fxtUbCE+jv4tv7r0O8yfxbAb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Haid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78" o:spid="_x0000_s3367" style="position:absolute;left:384;top:306;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I878cA&#10;AADeAAAADwAAAGRycy9kb3ducmV2LnhtbESPzW7CQAyE75V4h5WReisbeuAnsCBEi+DYAhJws7Im&#10;ich6o+yWpDx9fajEzdaMZz7Pl52r1J2aUHo2MBwkoIgzb0vODRwPm7cJqBCRLVaeycAvBVguei9z&#10;TK1v+Zvu+5grCeGQooEixjrVOmQFOQwDXxOLdvWNwyhrk2vbYCvhrtLvSTLSDkuWhgJrWheU3fY/&#10;zsB2Uq/OO/9o8+rzsj19naYfh2k05rXfrWagInXxaf6/3lnBHyZj4ZV3ZAa9+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CPO/HAAAA3gAAAA8AAAAAAAAAAAAAAAAAmAIAAGRy&#10;cy9kb3ducmV2LnhtbFBLBQYAAAAABAAEAPUAAACMAwAAAAA=&#10;" filled="f" stroked="f">
              <v:textbox inset="0,0,0,0">
                <w:txbxContent>
                  <w:p w:rsidR="00325CF1" w:rsidRDefault="00325CF1" w:rsidP="00DD1D72">
                    <w:pPr>
                      <w:spacing w:after="0" w:line="276" w:lineRule="auto"/>
                    </w:pPr>
                  </w:p>
                </w:txbxContent>
              </v:textbox>
            </v:rect>
            <v:shape id="Picture 11079" o:spid="_x0000_s3368" type="#_x0000_t75" style="position:absolute;left:1478;top:2467;width:503;height:167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tOaDFAAAA3gAAAA8AAABkcnMvZG93bnJldi54bWxET0tuwjAQ3VfiDtZU6g4cWLQ04EQFWgkW&#10;iAI5wCgekrTxOMQuBE6PkZC6m6f3nWnamVqcqHWVZQXDQQSCOLe64kJBtv/qj0E4j6yxtkwKLuQg&#10;TXpPU4y1PfOWTjtfiBDCLkYFpfdNLKXLSzLoBrYhDtzBtgZ9gG0hdYvnEG5qOYqiV2mw4tBQYkPz&#10;kvLf3Z9RYNZyZrL5t/xZbZpF9rm61sflQqmX5+5jAsJT5//FD/dSh/nD6O0d7u+EG2Ry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6rTmgxQAAAN4AAAAPAAAAAAAAAAAAAAAA&#10;AJ8CAABkcnMvZG93bnJldi54bWxQSwUGAAAAAAQABAD3AAAAkQMAAAAA&#10;">
              <v:imagedata r:id="rId102" o:title=""/>
            </v:shape>
            <v:rect id="Rectangle 11080" o:spid="_x0000_s3369" style="position:absolute;left:1481;top:2423;width:507;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FAzscA&#10;AADeAAAADwAAAGRycy9kb3ducmV2LnhtbESPzW7CQAyE70i8w8pI3GADhyqkLAi1RXAsPxLtzcq6&#10;SdSsN8puSejT4wMSN1sez8y3XPeuVldqQ+XZwGyagCLOva24MHA+bScpqBCRLdaeycCNAqxXw8ES&#10;M+s7PtD1GAslJhwyNFDG2GRah7wkh2HqG2K5/fjWYZS1LbRtsRNzV+t5krxohxVLQokNvZWU/x7/&#10;nIFd2my+9v6/K+qP793l87J4Py2iMeNRv3kFFamPT/Hje2+l/ixJBUBwZAa9u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hQM7HAAAA3gAAAA8AAAAAAAAAAAAAAAAAmAIAAGRy&#10;cy9kb3ducmV2LnhtbFBLBQYAAAAABAAEAPUAAACMAwAAAAA=&#10;" filled="f" stroked="f">
              <v:textbox inset="0,0,0,0">
                <w:txbxContent>
                  <w:p w:rsidR="00325CF1" w:rsidRDefault="00325CF1" w:rsidP="00DD1D72">
                    <w:pPr>
                      <w:spacing w:after="0" w:line="276" w:lineRule="auto"/>
                    </w:pPr>
                  </w:p>
                </w:txbxContent>
              </v:textbox>
            </v:rect>
            <v:rect id="Rectangle 11081" o:spid="_x0000_s3370" style="position:absolute;left:1862;top:2729;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3lVcMA&#10;AADeAAAADwAAAGRycy9kb3ducmV2LnhtbERPTYvCMBC9C/6HMII3TbsHqdUooi56dHVBvQ3N2Bab&#10;SWmirf76zcLC3ubxPme+7EwlntS40rKCeByBIM6sLjlX8H36HCUgnEfWWFkmBS9ysFz0e3NMtW35&#10;i55Hn4sQwi5FBYX3dSqlywoy6Ma2Jg7czTYGfYBNLnWDbQg3lfyIook0WHJoKLCmdUHZ/fgwCnZJ&#10;vbrs7bvNq+11dz6cp5vT1Cs1HHSrGQhPnf8X/7n3OsyPoySG33fCDXL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3lVcMAAADeAAAADwAAAAAAAAAAAAAAAACYAgAAZHJzL2Rv&#10;d25yZXYueG1sUEsFBgAAAAAEAAQA9QAAAIgDAAAAAA==&#10;" filled="f" stroked="f">
              <v:textbox inset="0,0,0,0">
                <w:txbxContent>
                  <w:p w:rsidR="00325CF1" w:rsidRDefault="00325CF1" w:rsidP="00DD1D72">
                    <w:pPr>
                      <w:spacing w:after="0" w:line="276" w:lineRule="auto"/>
                    </w:pPr>
                  </w:p>
                </w:txbxContent>
              </v:textbox>
            </v:rect>
            <v:shape id="Picture 11082" o:spid="_x0000_s3371" type="#_x0000_t75" style="position:absolute;top:4098;width:502;height:16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c2/bEAAAA3gAAAA8AAABkcnMvZG93bnJldi54bWxET82KwjAQvgu+Qxhhb5rqYZGuUVxdQQ+i&#10;W/sAQzO2dZtJt4lafXojCN7m4/udyaw1lbhQ40rLCoaDCARxZnXJuYL0sOqPQTiPrLGyTApu5GA2&#10;7XYmGGt75V+6JD4XIYRdjAoK7+tYSpcVZNANbE0cuKNtDPoAm1zqBq8h3FRyFEWf0mDJoaHAmhYF&#10;ZX/J2SgwW/lt0sVenja7epn+bO7V/3qp1EevnX+B8NT6t/jlXuswfxiNR/B8J9wgp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Hc2/bEAAAA3gAAAA8AAAAAAAAAAAAAAAAA&#10;nwIAAGRycy9kb3ducmV2LnhtbFBLBQYAAAAABAAEAPcAAACQAwAAAAA=&#10;">
              <v:imagedata r:id="rId102" o:title=""/>
            </v:shape>
            <v:rect id="Rectangle 11083" o:spid="_x0000_s3372" style="position:absolute;left:3;top:405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PeucUA&#10;AADeAAAADwAAAGRycy9kb3ducmV2LnhtbERPTWvCQBC9F/wPyxR6azZWKDFmFbFKPLYq2N6G7JiE&#10;ZmdDdk3S/vpuQfA2j/c52Wo0jeipc7VlBdMoBkFcWF1zqeB03D0nIJxH1thYJgU/5GC1nDxkmGo7&#10;8Af1B1+KEMIuRQWV920qpSsqMugi2xIH7mI7gz7ArpS6wyGEm0a+xPGrNFhzaKiwpU1FxffhahTk&#10;Sbv+3NvfoWy2X/n5/Tx/O869Uk+P43oBwtPo7+Kbe6/D/GmczOD/nXCD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8965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84" o:spid="_x0000_s3373" style="position:absolute;left:384;top:4360;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zcUA&#10;AADeAAAADwAAAGRycy9kb3ducmV2LnhtbERPTWvCQBC9F/wPyxR6azYWKTFmFbFKPLYq2N6G7JiE&#10;ZmdDdk3S/vpuQfA2j/c52Wo0jeipc7VlBdMoBkFcWF1zqeB03D0nIJxH1thYJgU/5GC1nDxkmGo7&#10;8Af1B1+KEMIuRQWV920qpSsqMugi2xIH7mI7gz7ArpS6wyGEm0a+xPGrNFhzaKiwpU1FxffhahTk&#10;Sbv+3NvfoWy2X/n5/Tx/O869Uk+P43oBwtPo7+Kbe6/D/GmczOD/nXCD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GkbNxQAAAN4AAAAPAAAAAAAAAAAAAAAAAJgCAABkcnMv&#10;ZG93bnJldi54bWxQSwUGAAAAAAQABAD1AAAAigMAAAAA&#10;" filled="f" stroked="f">
              <v:textbox inset="0,0,0,0">
                <w:txbxContent>
                  <w:p w:rsidR="00325CF1" w:rsidRDefault="00325CF1" w:rsidP="00DD1D72">
                    <w:pPr>
                      <w:spacing w:after="0" w:line="276" w:lineRule="auto"/>
                    </w:pPr>
                  </w:p>
                </w:txbxContent>
              </v:textbox>
            </v:rect>
            <v:shape id="Picture 11085" o:spid="_x0000_s3374" type="#_x0000_t75" style="position:absolute;top:6506;width:502;height:16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uA8zEAAAA3gAAAA8AAABkcnMvZG93bnJldi54bWxET0uLwjAQvgv+hzCCF9G0C4rbbRQfCIJe&#10;1AWvs830gc2kNFmt/94sLHibj+856bIztbhT6yrLCuJJBII4s7riQsH3ZTeeg3AeWWNtmRQ8ycFy&#10;0e+lmGj74BPdz74QIYRdggpK75tESpeVZNBNbEMcuNy2Bn2AbSF1i48Qbmr5EUUzabDi0FBiQ5uS&#10;stv51ygYXT/j7TE7bE9x81O49UxORyZXajjoVl8gPHX+Lf5373WYH0fzKfy9E26Qix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huA8zEAAAA3gAAAA8AAAAAAAAAAAAAAAAA&#10;nwIAAGRycy9kb3ducmV2LnhtbFBLBQYAAAAABAAEAPcAAACQAwAAAAA=&#10;">
              <v:imagedata r:id="rId101" o:title=""/>
            </v:shape>
            <v:rect id="Rectangle 11086" o:spid="_x0000_s3375" style="position:absolute;left:3;top:6461;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R9IcUA&#10;AADeAAAADwAAAGRycy9kb3ducmV2LnhtbERPTWvCQBC9C/6HZYTedJMeQoyuErTFHFstWG9DdkyC&#10;2dmQ3Zq0v75bKHibx/uc9XY0rbhT7xrLCuJFBIK4tLrhSsHH6XWegnAeWWNrmRR8k4PtZjpZY6bt&#10;wO90P/pKhBB2GSqove8yKV1Zk0G3sB1x4K62N+gD7CupexxCuGnlcxQl0mDDoaHGjnY1lbfjl1Fw&#10;SLv8s7A/Q9W+XA7nt/Nyf1p6pZ5mY74C4Wn0D/G/u9BhfhylCfy9E26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hH0h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87" o:spid="_x0000_s3376" style="position:absolute;left:384;top:6768;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jYusUA&#10;AADeAAAADwAAAGRycy9kb3ducmV2LnhtbERPTWvCQBC9F/wPyxR6azb2YGPMKmKVeGxVsL0N2TEJ&#10;zc6G7Jqk/fXdguBtHu9zstVoGtFT52rLCqZRDIK4sLrmUsHpuHtOQDiPrLGxTAp+yMFqOXnIMNV2&#10;4A/qD74UIYRdigoq79tUSldUZNBFtiUO3MV2Bn2AXSl1h0MIN418ieOZNFhzaKiwpU1FxffhahTk&#10;Sbv+3NvfoWy2X/n5/Tx/O869Uk+P43oBwtPo7+Kbe6/D/GmcvML/O+EG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yNi6xQAAAN4AAAAPAAAAAAAAAAAAAAAAAJgCAABkcnMv&#10;ZG93bnJldi54bWxQSwUGAAAAAAQABAD1AAAAigMAAAAA&#10;" filled="f" stroked="f">
              <v:textbox inset="0,0,0,0">
                <w:txbxContent>
                  <w:p w:rsidR="00325CF1" w:rsidRDefault="00325CF1" w:rsidP="00DD1D72">
                    <w:pPr>
                      <w:spacing w:after="0" w:line="276" w:lineRule="auto"/>
                    </w:pPr>
                  </w:p>
                </w:txbxContent>
              </v:textbox>
            </v:rect>
            <v:shape id="Picture 11088" o:spid="_x0000_s3377" type="#_x0000_t75" style="position:absolute;top:8487;width:670;height:21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UszFAAAA3gAAAA8AAABkcnMvZG93bnJldi54bWxEj09vwjAMxe+T9h0iT9ptpEHaVDoCQhvT&#10;uPLvbhqv7dY4VRNo+fb4MImbrff83s/z5ehbdaE+NoEtmEkGirgMruHKwmH/9ZKDignZYRuYLFwp&#10;wnLx+DDHwoWBt3TZpUpJCMcCLdQpdYXWsazJY5yEjli0n9B7TLL2lXY9DhLuWz3NsjftsWFpqLGj&#10;j5rKv93ZW1jr6/F7NeP8V58GYw6v/mg+p9Y+P42rd1CJxnQ3/19vnOCbLBdeeUdm0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fqlLMxQAAAN4AAAAPAAAAAAAAAAAAAAAA&#10;AJ8CAABkcnMvZG93bnJldi54bWxQSwUGAAAAAAQABAD3AAAAkQMAAAAA&#10;">
              <v:imagedata r:id="rId103" o:title=""/>
            </v:shape>
            <v:rect id="Rectangle 11089" o:spid="_x0000_s3378" style="position:absolute;left:3;top:8025;width:674;height:29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vpU8UA&#10;AADeAAAADwAAAGRycy9kb3ducmV2LnhtbERPS2vCQBC+C/0PyxS8mY09lCR1FekDPdZESHsbstMk&#10;NDsbslsT++tdQfA2H99zVpvJdOJEg2stK1hGMQjiyuqWawXH4mORgHAeWWNnmRScycFm/TBbYabt&#10;yAc65b4WIYRdhgoa7/tMSlc1ZNBFticO3I8dDPoAh1rqAccQbjr5FMfP0mDLoaHBnl4bqn7zP6Ng&#10;l/Tbr739H+vu/XtXfpbpW5F6peaP0/YFhKfJ38U3916H+cs4SeH6TrhBr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G+lT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90" o:spid="_x0000_s3379" style="position:absolute;left:505;top:8779;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jWE8cA&#10;AADeAAAADwAAAGRycy9kb3ducmV2LnhtbESPQW/CMAyF75P4D5GRuI2UHSbakVaIbYLjBkiMm9WY&#10;tqJxqiajZb9+PkzazZaf33vfqhhdq27Uh8azgcU8AUVcettwZeB4eH9cggoR2WLrmQzcKUCRTx5W&#10;mFk/8Cfd9rFSYsIhQwN1jF2mdShrchjmviOW28X3DqOsfaVtj4OYu1Y/JcmzdtiwJNTY0aam8rr/&#10;dga2y279tfM/Q9W+nbenj1P6ekijMbPpuH4BFWmM/+K/752V+oskFQDBkRl0/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41hPHAAAA3gAAAA8AAAAAAAAAAAAAAAAAmAIAAGRy&#10;cy9kb3ducmV2LnhtbFBLBQYAAAAABAAEAPUAAACMAwAAAAA=&#10;" filled="f" stroked="f">
              <v:textbox inset="0,0,0,0">
                <w:txbxContent>
                  <w:p w:rsidR="00325CF1" w:rsidRDefault="00325CF1" w:rsidP="00DD1D72">
                    <w:pPr>
                      <w:spacing w:after="0" w:line="276" w:lineRule="auto"/>
                    </w:pPr>
                  </w:p>
                </w:txbxContent>
              </v:textbox>
            </v:rect>
            <v:shape id="Picture 11091" o:spid="_x0000_s3380" type="#_x0000_t75" style="position:absolute;top:11718;width:670;height:21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JbYzBAAAA3gAAAA8AAABkcnMvZG93bnJldi54bWxET0uLwjAQvgv7H8II3jSNoGjXKLK6rFdf&#10;99lmbKvNpDRZW//9RhC8zcf3nMWqs5W4U+NLxxrUKAFBnDlTcq7hdPwezkD4gGywckwaHuRhtfzo&#10;LTA1ruU93Q8hFzGEfYoaihDqVEqfFWTRj1xNHLmLayyGCJtcmgbbGG4rOU6SqbRYcmwosKavgrLb&#10;4c9q2MrH+Wc959lV/rZKnSb2rDZjrQf9bv0JIlAX3uKXe2fifJXMFTzfiTfI5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tJbYzBAAAA3gAAAA8AAAAAAAAAAAAAAAAAnwIA&#10;AGRycy9kb3ducmV2LnhtbFBLBQYAAAAABAAEAPcAAACNAwAAAAA=&#10;">
              <v:imagedata r:id="rId103" o:title=""/>
            </v:shape>
            <v:rect id="Rectangle 11092" o:spid="_x0000_s3381" style="position:absolute;left:3;top:11256;width:674;height:29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bt/8UA&#10;AADeAAAADwAAAGRycy9kb3ducmV2LnhtbERPTWvCQBC9F/oflhG8NRs9FBOzitgWc7RasN6G7JgE&#10;s7Mhu02iv75bKHibx/ucbD2aRvTUudqyglkUgyAurK65VPB1/HhZgHAeWWNjmRTcyMF69fyUYart&#10;wJ/UH3wpQgi7FBVU3replK6oyKCLbEscuIvtDPoAu1LqDocQbho5j+NXabDm0FBhS9uKiuvhxyjY&#10;LdrNd27vQ9m8n3en/Sl5OyZeqelk3CxBeBr9Q/zvznWYP4uTOfy9E26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Zu3/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93" o:spid="_x0000_s3382" style="position:absolute;left:505;top:12010;width:422;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ZMUA&#10;AADeAAAADwAAAGRycy9kb3ducmV2LnhtbERPTWvCQBC9F/oflil4azZaEBOzitSWeKxasL0N2TEJ&#10;zc6G7DaJ/vquIPQ2j/c52Xo0jeipc7VlBdMoBkFcWF1zqeDz+P68AOE8ssbGMim4kIP16vEhw1Tb&#10;gffUH3wpQgi7FBVU3replK6oyKCLbEscuLPtDPoAu1LqDocQbho5i+O5NFhzaKiwpdeKip/Dr1GQ&#10;L9rN185eh7J5+85PH6dke0y8UpOncbME4Wn0/+K7e6fD/GmcvMDtnXCD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KkhkxQAAAN4AAAAPAAAAAAAAAAAAAAAAAJgCAABkcnMv&#10;ZG93bnJldi54bWxQSwUGAAAAAAQABAD1AAAAigMAAAAA&#10;" filled="f" stroked="f">
              <v:textbox inset="0,0,0,0">
                <w:txbxContent>
                  <w:p w:rsidR="00325CF1" w:rsidRDefault="00325CF1" w:rsidP="00DD1D72">
                    <w:pPr>
                      <w:spacing w:after="0" w:line="276" w:lineRule="auto"/>
                    </w:pPr>
                  </w:p>
                </w:txbxContent>
              </v:textbox>
            </v:rect>
            <v:shape id="Picture 11094" o:spid="_x0000_s3383" type="#_x0000_t75" style="position:absolute;top:14934;width:670;height:21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zhTCAAAA3gAAAA8AAABkcnMvZG93bnJldi54bWxET01vwjAMvSPtP0SetBtNg8YEhYDQ2ATX&#10;MbibxrRljVM1gZZ/T5CQdvPT+/R82dtaXKn1lWMNKklBEOfOVFxo2P9+DycgfEA2WDsmDTfysFy8&#10;DOaYGdfxD113oRAxhH2GGsoQmkxKn5dk0SeuIY7cybUWQ4RtIU2LXQy3tRyl6Ye0WHFsKLGhz5Ly&#10;v93FaviSt8NmNeXJWR47pfZje1DrkdZvr/1qBiJQH/7FT/fWxPkqnb7D4514g1zc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bPs4UwgAAAN4AAAAPAAAAAAAAAAAAAAAAAJ8C&#10;AABkcnMvZG93bnJldi54bWxQSwUGAAAAAAQABAD3AAAAjgMAAAAA&#10;">
              <v:imagedata r:id="rId103" o:title=""/>
            </v:shape>
            <v:rect id="Rectangle 11095" o:spid="_x0000_s3384" style="position:absolute;left:3;top:14456;width:674;height:29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91i8UA&#10;AADeAAAADwAAAGRycy9kb3ducmV2LnhtbERPTWvCQBC9F/oflil4azYKFROzitSWeKxasL0N2TEJ&#10;zc6G7DaJ/vquIPQ2j/c52Xo0jeipc7VlBdMoBkFcWF1zqeDz+P68AOE8ssbGMim4kIP16vEhw1Tb&#10;gffUH3wpQgi7FBVU3replK6oyKCLbEscuLPtDPoAu1LqDocQbho5i+O5NFhzaKiwpdeKip/Dr1GQ&#10;L9rN185eh7J5+85PH6dke0y8UpOncbME4Wn0/+K7e6fD/GmcvMDtnXCD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j3WL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96" o:spid="_x0000_s3385" style="position:absolute;left:505;top:15211;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3r/MUA&#10;AADeAAAADwAAAGRycy9kb3ducmV2LnhtbERPTWvCQBC9F/wPywi91Y09BBPdBNEWc2y1YL0N2TEJ&#10;ZmdDdmvS/vquIHibx/ucVT6aVlypd41lBfNZBIK4tLrhSsHX4f1lAcJ5ZI2tZVLwSw7ybPK0wlTb&#10;gT/puveVCCHsUlRQe9+lUrqyJoNuZjviwJ1tb9AH2FdS9ziEcNPK1yiKpcGGQ0ONHW1qKi/7H6Ng&#10;t+jW34X9G6r27bQ7fhyT7SHxSj1Px/UShKfRP8R3d6HD/HmUxHB7J9wg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Xev8xQAAAN4AAAAPAAAAAAAAAAAAAAAAAJgCAABkcnMv&#10;ZG93bnJldi54bWxQSwUGAAAAAAQABAD1AAAAigMAAAAA&#10;" filled="f" stroked="f">
              <v:textbox inset="0,0,0,0">
                <w:txbxContent>
                  <w:p w:rsidR="00325CF1" w:rsidRDefault="00325CF1" w:rsidP="00DD1D72">
                    <w:pPr>
                      <w:spacing w:after="0" w:line="276" w:lineRule="auto"/>
                    </w:pPr>
                  </w:p>
                </w:txbxContent>
              </v:textbox>
            </v:rect>
            <w10:wrap type="none"/>
            <w10:anchorlock/>
          </v:group>
        </w:pict>
      </w:r>
      <w:r w:rsidRPr="00A6027B">
        <w:rPr>
          <w:rFonts w:asciiTheme="majorBidi" w:eastAsia="Calibri" w:hAnsiTheme="majorBidi" w:cstheme="majorBidi"/>
          <w:szCs w:val="24"/>
        </w:rPr>
        <w:tab/>
      </w:r>
      <w:r>
        <w:rPr>
          <w:rFonts w:asciiTheme="majorBidi" w:hAnsiTheme="majorBidi" w:cstheme="majorBidi"/>
          <w:b/>
          <w:szCs w:val="24"/>
        </w:rPr>
        <w:t xml:space="preserve">                 </w:t>
      </w:r>
      <w:r w:rsidRPr="00AA32F3">
        <w:rPr>
          <w:rFonts w:asciiTheme="majorBidi" w:hAnsiTheme="majorBidi" w:cstheme="majorBidi"/>
          <w:b/>
          <w:szCs w:val="24"/>
        </w:rPr>
        <w:t xml:space="preserve"> Figure n°25 : Volume déblai, remblai</w:t>
      </w:r>
      <w:r w:rsidRPr="00DD1D72">
        <w:rPr>
          <w:rFonts w:asciiTheme="majorBidi" w:hAnsiTheme="majorBidi" w:cstheme="majorBidi"/>
          <w:bCs/>
          <w:szCs w:val="24"/>
        </w:rPr>
        <w:t>.</w:t>
      </w:r>
    </w:p>
    <w:p w:rsidR="00DD1D72" w:rsidRPr="00892FD4" w:rsidRDefault="00DD1D72" w:rsidP="00DD1D72">
      <w:pPr>
        <w:spacing w:after="133" w:line="246" w:lineRule="auto"/>
        <w:ind w:left="10" w:right="-15"/>
        <w:rPr>
          <w:rFonts w:asciiTheme="majorBidi" w:hAnsiTheme="majorBidi" w:cstheme="majorBidi"/>
          <w:sz w:val="28"/>
          <w:szCs w:val="32"/>
          <w:u w:val="single"/>
        </w:rPr>
      </w:pPr>
      <w:r w:rsidRPr="00892FD4">
        <w:rPr>
          <w:rFonts w:asciiTheme="majorBidi" w:hAnsiTheme="majorBidi" w:cstheme="majorBidi"/>
          <w:b/>
          <w:sz w:val="28"/>
          <w:szCs w:val="32"/>
          <w:u w:val="single"/>
        </w:rPr>
        <w:lastRenderedPageBreak/>
        <w:t xml:space="preserve">VIII.3.1. Formule de Mr SARRAUS : </w:t>
      </w:r>
    </w:p>
    <w:p w:rsidR="00DD1D72" w:rsidRPr="00DD1D72" w:rsidRDefault="00DD1D72" w:rsidP="00DD1D72">
      <w:pPr>
        <w:spacing w:after="75" w:line="276" w:lineRule="auto"/>
        <w:ind w:right="378" w:firstLine="284"/>
        <w:jc w:val="both"/>
        <w:rPr>
          <w:rFonts w:asciiTheme="majorBidi" w:hAnsiTheme="majorBidi" w:cstheme="majorBidi"/>
          <w:sz w:val="24"/>
          <w:szCs w:val="28"/>
        </w:rPr>
      </w:pPr>
      <w:r w:rsidRPr="00DD1D72">
        <w:rPr>
          <w:rFonts w:asciiTheme="majorBidi" w:hAnsiTheme="majorBidi" w:cstheme="majorBidi"/>
          <w:sz w:val="24"/>
          <w:szCs w:val="28"/>
        </w:rPr>
        <w:t>Cette méthode « formule des trois niveaux » consiste a calculé le volume déblai ou remblai des tronçons compris entre deux profils en travers successifs</w:t>
      </w:r>
    </w:p>
    <w:p w:rsidR="00DD1D72" w:rsidRDefault="006C124D" w:rsidP="00DD1D72">
      <w:pPr>
        <w:spacing w:after="166" w:line="240" w:lineRule="auto"/>
        <w:jc w:val="center"/>
        <w:rPr>
          <w:rFonts w:asciiTheme="majorBidi" w:hAnsiTheme="majorBidi" w:cstheme="majorBidi"/>
          <w:szCs w:val="24"/>
        </w:rPr>
      </w:pP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92443" o:spid="_x0000_s3347" style="width:442.65pt;height:366.25pt;mso-position-horizontal-relative:char;mso-position-vertical-relative:line" coordsize="56214,46514">
            <v:rect id="Rectangle 11052" o:spid="_x0000_s3348" style="position:absolute;left:37130;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9XZcUA&#10;AADeAAAADwAAAGRycy9kb3ducmV2LnhtbERPTWvCQBC9F/oflil4azYKLZq6iqjFHDUW0t6G7JgE&#10;s7Mhu5rYX+8Khd7m8T5nvhxMI67UudqygnEUgyAurK65VPB1/HydgnAeWWNjmRTcyMFy8fw0x0Tb&#10;ng90zXwpQgi7BBVU3reJlK6oyKCLbEscuJPtDPoAu1LqDvsQbho5ieN3abDm0FBhS+uKinN2MQp2&#10;03b1ndrfvmy2P7t8n882x5lXavQyrD5AeBr8v/jPneowfxy/TeDxTrhB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31dl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3" o:spid="_x0000_s3349" style="position:absolute;top:2971;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Py/sUA&#10;AADeAAAADwAAAGRycy9kb3ducmV2LnhtbERPTWvCQBC9F/wPywje6kalJaauImoxxzYRtLchO01C&#10;s7MhuzWpv94tFHqbx/uc1WYwjbhS52rLCmbTCARxYXXNpYJT/voYg3AeWWNjmRT8kIPNevSwwkTb&#10;nt/pmvlShBB2CSqovG8TKV1RkUE3tS1x4D5tZ9AH2JVSd9iHcNPIeRQ9S4M1h4YKW9pVVHxl30bB&#10;MW63l9Te+rI5fBzPb+flPl96pSbjYfsCwtPg/8V/7lSH+bPoaQG/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k/L+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4" o:spid="_x0000_s3350" style="position:absolute;left:55452;top:5551;width:1014;height:1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pqisUA&#10;AADeAAAADwAAAGRycy9kb3ducmV2LnhtbERPTWvCQBC9F/wPywje6kaxJaauImoxxzYRtLchO01C&#10;s7MhuzWpv94tFHqbx/uc1WYwjbhS52rLCmbTCARxYXXNpYJT/voYg3AeWWNjmRT8kIPNevSwwkTb&#10;nt/pmvlShBB2CSqovG8TKV1RkUE3tS1x4D5tZ9AH2JVSd9iHcNPIeRQ9S4M1h4YKW9pVVHxl30bB&#10;MW63l9Te+rI5fBzPb+flPl96pSbjYfsCwtPg/8V/7lSH+bPoaQG/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emqK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5" o:spid="_x0000_s3351" style="position:absolute;left:54614;top:5532;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bPEcUA&#10;AADeAAAADwAAAGRycy9kb3ducmV2LnhtbERPTWvCQBC9F/wPywjemo2CRVNXEbWYYxuF2NuQHZNg&#10;djZktyb213cLhd7m8T5ntRlMI+7UudqygmkUgyAurK65VHA+vT0vQDiPrLGxTAoe5GCzHj2tMNG2&#10;5w+6Z74UIYRdggoq79tESldUZNBFtiUO3NV2Bn2AXSl1h30IN42cxfGLNFhzaKiwpV1FxS37MgqO&#10;i3Z7Se13XzaHz2P+ni/3p6VXajIetq8gPA3+X/znTnWYP43nc/h9J9w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s8R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6" o:spid="_x0000_s3352" style="position:absolute;top:7786;width:5574;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RZsUA&#10;AADeAAAADwAAAGRycy9kb3ducmV2LnhtbERPTWvCQBC9F/oflin01mwUKknqKqIWPVZTSHsbsmMS&#10;zM6G7Nak/fVdQfA2j/c58+VoWnGh3jWWFUyiGARxaXXDlYLP/P0lAeE8ssbWMin4JQfLxePDHDNt&#10;Bz7Q5egrEULYZaig9r7LpHRlTQZdZDviwJ1sb9AH2FdS9ziEcNPKaRzPpMGGQ0ONHa1rKs/HH6Ng&#10;l3Srr739G6p2+70rPop0k6deqeencfUGwtPo7+Kbe6/D/En8OoP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5FFm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7" o:spid="_x0000_s3353" style="position:absolute;left:4190;top:8092;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j0/cUA&#10;AADeAAAADwAAAGRycy9kb3ducmV2LnhtbERPTWvCQBC9F/wPywje6kbBNqauImoxxzYRtLchO01C&#10;s7MhuzWpv94tFHqbx/uc1WYwjbhS52rLCmbTCARxYXXNpYJT/voYg3AeWWNjmRT8kIPNevSwwkTb&#10;nt/pmvlShBB2CSqovG8TKV1RkUE3tS1x4D5tZ9AH2JVSd9iHcNPIeRQ9SYM1h4YKW9pVVHxl30bB&#10;MW63l9Te+rI5fBzPb+flPl96pSbjYfsCwtPg/8V/7lSH+bNo8Qy/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PT9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58" o:spid="_x0000_s3354" style="position:absolute;left:14858;top:44779;width:10212;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dgj8cA&#10;AADeAAAADwAAAGRycy9kb3ducmV2LnhtbESPQWvCQBCF7wX/wzJCb3VjQdHoKmIremxVUG9DdkyC&#10;2dmQ3ZrUX985FLzN8N6898182blK3akJpWcDw0ECijjztuTcwPGweZuAChHZYuWZDPxSgOWi9zLH&#10;1PqWv+m+j7mSEA4pGihirFOtQ1aQwzDwNbFoV984jLI2ubYNthLuKv2eJGPtsGRpKLCmdUHZbf/j&#10;DGwn9eq88482rz4v29PXafpxmEZjXvvdagYqUhef5v/rnRX8YTISXnlHZt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3YI/HAAAA3gAAAA8AAAAAAAAAAAAAAAAAmAIAAGRy&#10;cy9kb3ducmV2LnhtbFBLBQYAAAAABAAEAPUAAACMAwAAAAA=&#10;" filled="f" stroked="f">
              <v:textbox inset="0,0,0,0">
                <w:txbxContent>
                  <w:p w:rsidR="00325CF1" w:rsidRPr="00DD1D72" w:rsidRDefault="00325CF1" w:rsidP="00DD1D72">
                    <w:pPr>
                      <w:spacing w:after="0" w:line="276" w:lineRule="auto"/>
                      <w:rPr>
                        <w:rFonts w:asciiTheme="majorBidi" w:hAnsiTheme="majorBidi" w:cstheme="majorBidi"/>
                      </w:rPr>
                    </w:pPr>
                    <w:r w:rsidRPr="00DD1D72">
                      <w:rPr>
                        <w:rFonts w:asciiTheme="majorBidi" w:hAnsiTheme="majorBidi" w:cstheme="majorBidi"/>
                        <w:b/>
                      </w:rPr>
                      <w:t>Figure n°26</w:t>
                    </w:r>
                  </w:p>
                </w:txbxContent>
              </v:textbox>
            </v:rect>
            <v:rect id="Rectangle 11059" o:spid="_x0000_s3355" style="position:absolute;left:22543;top:44779;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vFFMUA&#10;AADeAAAADwAAAGRycy9kb3ducmV2LnhtbERPTWvCQBC9F/oflil4azYKFROzitSWeKxasL0N2TEJ&#10;zc6G7DaJ/vquIPQ2j/c52Xo0jeipc7VlBdMoBkFcWF1zqeDz+P68AOE8ssbGMim4kIP16vEhw1Tb&#10;gffUH3wpQgi7FBVU3replK6oyKCLbEscuLPtDPoAu1LqDocQbho5i+O5NFhzaKiwpdeKip/Dr1GQ&#10;L9rN185eh7J5+85PH6dke0y8UpOncbME4Wn0/+K7e6fD/Gn8ksDtnXCD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8UU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792411" o:spid="_x0000_s3356" style="position:absolute;left:22924;top:44779;width:675;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dGY8gA&#10;AADfAAAADwAAAGRycy9kb3ducmV2LnhtbESPT2vCQBTE7wW/w/IEb3UTkdZEVxHbosf6B9TbI/tM&#10;gtm3Ibs1qZ/eLRQ8DjPzG2a26EwlbtS40rKCeBiBIM6sLjlXcNh/vU5AOI+ssbJMCn7JwWLee5lh&#10;qm3LW7rtfC4ChF2KCgrv61RKlxVk0A1tTRy8i20M+iCbXOoG2wA3lRxF0Zs0WHJYKLCmVUHZdfdj&#10;FKwn9fK0sfc2rz7P6+P3MfnYJ16pQb9bTkF46vwz/N/eaAXvyWgcx/D3J3wBO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p0ZjyAAAAN8AAAAPAAAAAAAAAAAAAAAAAJgCAABk&#10;cnMvZG93bnJldi54bWxQSwUGAAAAAAQABAD1AAAAjQMAAAAA&#10;" filled="f" stroked="f">
              <v:textbox inset="0,0,0,0">
                <w:txbxContent>
                  <w:p w:rsidR="00325CF1" w:rsidRDefault="00325CF1" w:rsidP="00DD1D72">
                    <w:pPr>
                      <w:spacing w:after="0" w:line="276" w:lineRule="auto"/>
                    </w:pPr>
                    <w:r>
                      <w:rPr>
                        <w:b/>
                      </w:rPr>
                      <w:t>:</w:t>
                    </w:r>
                  </w:p>
                </w:txbxContent>
              </v:textbox>
            </v:rect>
            <v:rect id="Rectangle 792412" o:spid="_x0000_s3357" style="position:absolute;left:23427;top:44779;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XYFMkA&#10;AADfAAAADwAAAGRycy9kb3ducmV2LnhtbESPT2vCQBTE7wW/w/IKvdWNoVQTsxGxFT3WP2B7e2Sf&#10;SWj2bciuJu2n7xYEj8PM/IbJFoNpxJU6V1tWMBlHIIgLq2suFRwP6+cZCOeRNTaWScEPOVjko4cM&#10;U2173tF170sRIOxSVFB536ZSuqIig25sW+LgnW1n0AfZlVJ32Ae4aWQcRa/SYM1hocKWVhUV3/uL&#10;UbCZtcvPrf3ty+b9a3P6OCVvh8Qr9fQ4LOcgPA3+Hr61t1rBNIlfJjH8/wlfQO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XXYFMkAAADfAAAADwAAAAAAAAAAAAAAAACYAgAA&#10;ZHJzL2Rvd25yZXYueG1sUEsFBgAAAAAEAAQA9QAAAI4DAAAAAA==&#10;" filled="f" stroked="f">
              <v:textbox inset="0,0,0,0">
                <w:txbxContent>
                  <w:p w:rsidR="00325CF1" w:rsidRDefault="00325CF1" w:rsidP="00DD1D72">
                    <w:pPr>
                      <w:spacing w:after="0" w:line="276" w:lineRule="auto"/>
                    </w:pPr>
                  </w:p>
                </w:txbxContent>
              </v:textbox>
            </v:rect>
            <v:rect id="Rectangle 11061" o:spid="_x0000_s3358" style="position:absolute;left:23808;top:44779;width:16882;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EDr8QA&#10;AADeAAAADwAAAGRycy9kb3ducmV2LnhtbERPS4vCMBC+L+x/CLPgbU3rQbQaRXYVPfpY6HobmrEt&#10;NpPSRFv99UYQvM3H95zpvDOVuFLjSssK4n4EgjizuuRcwd9h9T0C4TyyxsoyKbiRg/ns82OKibYt&#10;7+i697kIIewSVFB4XydSuqwgg65va+LAnWxj0AfY5FI32IZwU8lBFA2lwZJDQ4E1/RSUnfcXo2A9&#10;qhf/G3tv82p5XKfbdPx7GHulel/dYgLCU+ff4pd7o8P8OBrG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hA6/EAAAA3gAAAA8AAAAAAAAAAAAAAAAAmAIAAGRycy9k&#10;b3ducmV2LnhtbFBLBQYAAAAABAAEAPUAAACJAwAAAAA=&#10;" filled="f" stroked="f">
              <v:textbox inset="0,0,0,0">
                <w:txbxContent>
                  <w:p w:rsidR="00325CF1" w:rsidRPr="00AA32F3" w:rsidRDefault="00325CF1" w:rsidP="00DD1D72">
                    <w:pPr>
                      <w:spacing w:after="0" w:line="276" w:lineRule="auto"/>
                      <w:rPr>
                        <w:rFonts w:asciiTheme="majorBidi" w:hAnsiTheme="majorBidi" w:cstheme="majorBidi"/>
                        <w:b/>
                        <w:bCs/>
                      </w:rPr>
                    </w:pPr>
                    <w:r w:rsidRPr="00AA32F3">
                      <w:rPr>
                        <w:rFonts w:asciiTheme="majorBidi" w:hAnsiTheme="majorBidi" w:cstheme="majorBidi"/>
                        <w:b/>
                        <w:bCs/>
                      </w:rPr>
                      <w:t>Calcul volume déblai</w:t>
                    </w:r>
                  </w:p>
                </w:txbxContent>
              </v:textbox>
            </v:rect>
            <v:rect id="Rectangle 11062" o:spid="_x0000_s3359" style="position:absolute;left:36505;top:44779;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2MUA&#10;AADeAAAADwAAAGRycy9kb3ducmV2LnhtbERPS2uDQBC+F/Iflgn01qzJQRLjKtIH8ZhHIeltcKcq&#10;dWfF3UabX58tFHqbj+85aT6ZTlxpcK1lBctFBIK4srrlWsH76e1pDcJ5ZI2dZVLwQw7ybPaQYqLt&#10;yAe6Hn0tQgi7BBU03veJlK5qyKBb2J44cJ92MOgDHGqpBxxDuOnkKopiabDl0NBgT88NVV/Hb6Ng&#10;t+6LS2lvY929fuzO+/Pm5bTxSj3Op2ILwtPk/8V/7lKH+csoXsHvO+EGm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3YxQAAAN4AAAAPAAAAAAAAAAAAAAAAAJgCAABkcnMv&#10;ZG93bnJldi54bWxQSwUGAAAAAAQABAD1AAAAigMAAAAA&#10;" filled="f" stroked="f">
              <v:textbox inset="0,0,0,0">
                <w:txbxContent>
                  <w:p w:rsidR="00325CF1" w:rsidRDefault="00325CF1" w:rsidP="00DD1D72">
                    <w:pPr>
                      <w:spacing w:after="0" w:line="276" w:lineRule="auto"/>
                    </w:pPr>
                  </w:p>
                </w:txbxContent>
              </v:textbox>
            </v:rect>
            <v:rect id="Rectangle 11063" o:spid="_x0000_s3360" style="position:absolute;left:36886;top:44779;width:775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84Q8UA&#10;AADeAAAADwAAAGRycy9kb3ducmV2LnhtbERPTWvCQBC9F/oflin01my0IEnqKqIWPVZTSHsbsmMS&#10;zM6G7Nak/fVdQfA2j/c58+VoWnGh3jWWFUyiGARxaXXDlYLP/P0lAeE8ssbWMin4JQfLxePDHDNt&#10;Bz7Q5egrEULYZaig9r7LpHRlTQZdZDviwJ1sb9AH2FdS9ziEcNPKaRzPpMGGQ0ONHa1rKs/HH6Ng&#10;l3Srr739G6p2+70rPop0k6deqeencfUGwtPo7+Kbe6/D/Ek8e4X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zhDxQAAAN4AAAAPAAAAAAAAAAAAAAAAAJgCAABkcnMv&#10;ZG93bnJldi54bWxQSwUGAAAAAAQABAD1AAAAigMAAAAA&#10;" filled="f" stroked="f">
              <v:textbox inset="0,0,0,0">
                <w:txbxContent>
                  <w:p w:rsidR="00325CF1" w:rsidRPr="00DD1D72" w:rsidRDefault="00325CF1" w:rsidP="00DD1D72">
                    <w:pPr>
                      <w:spacing w:after="0" w:line="276" w:lineRule="auto"/>
                      <w:rPr>
                        <w:rFonts w:asciiTheme="majorBidi" w:hAnsiTheme="majorBidi" w:cstheme="majorBidi"/>
                        <w:b/>
                        <w:bCs/>
                      </w:rPr>
                    </w:pPr>
                    <w:r w:rsidRPr="00AA32F3">
                      <w:rPr>
                        <w:rFonts w:asciiTheme="majorBidi" w:hAnsiTheme="majorBidi" w:cstheme="majorBidi"/>
                        <w:b/>
                        <w:bCs/>
                      </w:rPr>
                      <w:t>; Remblai</w:t>
                    </w:r>
                    <w:r w:rsidRPr="00DD1D72">
                      <w:rPr>
                        <w:rFonts w:asciiTheme="majorBidi" w:hAnsiTheme="majorBidi" w:cstheme="majorBidi"/>
                      </w:rPr>
                      <w:t>.</w:t>
                    </w:r>
                  </w:p>
                </w:txbxContent>
              </v:textbox>
            </v:rect>
            <v:rect id="Rectangle 11064" o:spid="_x0000_s3361" style="position:absolute;left:42738;top:45086;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gN8UA&#10;AADeAAAADwAAAGRycy9kb3ducmV2LnhtbERPTWvCQBC9F/oflin01myUIknqKqIWPVZTSHsbsmMS&#10;zM6G7Nak/fVdQfA2j/c58+VoWnGh3jWWFUyiGARxaXXDlYLP/P0lAeE8ssbWMin4JQfLxePDHDNt&#10;Bz7Q5egrEULYZaig9r7LpHRlTQZdZDviwJ1sb9AH2FdS9ziEcNPKaRzPpMGGQ0ONHa1rKs/HH6Ng&#10;l3Srr739G6p2+70rPop0k6deqeencfUGwtPo7+Kbe6/D/Ek8e4X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FqA3xQAAAN4AAAAPAAAAAAAAAAAAAAAAAJgCAABkcnMv&#10;ZG93bnJldi54bWxQSwUGAAAAAAQABAD1AAAAigMAAAAA&#10;" filled="f" stroked="f">
              <v:textbox inset="0,0,0,0">
                <w:txbxContent>
                  <w:p w:rsidR="00325CF1" w:rsidRDefault="00325CF1" w:rsidP="00DD1D72">
                    <w:pPr>
                      <w:spacing w:after="0" w:line="276" w:lineRule="auto"/>
                    </w:pPr>
                  </w:p>
                </w:txbxContent>
              </v:textbox>
            </v:rect>
            <v:shape id="Picture 11106" o:spid="_x0000_s3362" type="#_x0000_t75" style="position:absolute;left:4858;top:2706;width:48677;height:1886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UC8MLFAAAA3gAAAA8AAABkcnMvZG93bnJldi54bWxET0trAjEQvhf8D2EKXoom68HK1igiCoJ4&#10;qI+Dt+lmuru4mSxJ1PXfG6HQ23x8z5nOO9uIG/lQO9aQDRUI4sKZmksNx8N6MAERIrLBxjFpeFCA&#10;+az3NsXcuDt/020fS5FCOOSooYqxzaUMRUUWw9C1xIn7dd5iTNCX0ni8p3DbyJFSY2mx5tRQYUvL&#10;iorL/mo1+N0qXNtTXHyeT+V6Ofm5bD+OSuv+e7f4AhGpi//iP/fGpPlZpsbweifdIGd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FAvDCxQAAAN4AAAAPAAAAAAAAAAAAAAAA&#10;AJ8CAABkcnMvZG93bnJldi54bWxQSwUGAAAAAAQABAD3AAAAkQMAAAAA&#10;">
              <v:imagedata r:id="rId104" o:title=""/>
            </v:shape>
            <v:shape id="Picture 11107" o:spid="_x0000_s3363" type="#_x0000_t75" style="position:absolute;left:4782;top:21512;width:48737;height:2321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J0jjEAAAA3gAAAA8AAABkcnMvZG93bnJldi54bWxET0trwkAQvgv+h2WE3nQTKRqjq0jB1qOP&#10;QvE2ZMdsMDsbs9uY/vtuoeBtPr7nrDa9rUVHra8cK0gnCQjiwumKSwWf5904A+EDssbaMSn4IQ+b&#10;9XCwwly7Bx+pO4VSxBD2OSowITS5lL4wZNFPXEMcuatrLYYI21LqFh8x3NZymiQzabHi2GCwoTdD&#10;xe30bRU0C/3+cd9/OXOZvV66wyGb7s6ZUi+jfrsEEagPT/G/e6/j/DRN5vD3TrxBr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yJ0jjEAAAA3gAAAA8AAAAAAAAAAAAAAAAA&#10;nwIAAGRycy9kb3ducmV2LnhtbFBLBQYAAAAABAAEAPcAAACQAwAAAAA=&#10;">
              <v:imagedata r:id="rId105" o:title=""/>
            </v:shape>
            <w10:wrap type="none"/>
            <w10:anchorlock/>
          </v:group>
        </w:pict>
      </w:r>
    </w:p>
    <w:p w:rsidR="00DD1D72" w:rsidRPr="00DD1D72" w:rsidRDefault="00DD1D72" w:rsidP="00DD1D72">
      <w:pPr>
        <w:spacing w:after="166" w:line="240" w:lineRule="auto"/>
        <w:jc w:val="center"/>
        <w:rPr>
          <w:rFonts w:asciiTheme="majorBidi" w:hAnsiTheme="majorBidi" w:cstheme="majorBidi"/>
          <w:sz w:val="4"/>
          <w:szCs w:val="6"/>
        </w:rPr>
      </w:pPr>
    </w:p>
    <w:p w:rsidR="00DD1D72" w:rsidRPr="00DD1D72" w:rsidRDefault="00DD1D72" w:rsidP="00DD1D72">
      <w:pPr>
        <w:spacing w:after="166" w:line="240" w:lineRule="auto"/>
        <w:jc w:val="center"/>
        <w:rPr>
          <w:rFonts w:asciiTheme="majorBidi" w:hAnsiTheme="majorBidi" w:cstheme="majorBidi"/>
          <w:i/>
          <w:iCs/>
          <w:szCs w:val="24"/>
        </w:rPr>
      </w:pPr>
      <w:r w:rsidRPr="00DD1D72">
        <w:rPr>
          <w:rFonts w:asciiTheme="majorBidi" w:hAnsiTheme="majorBidi" w:cstheme="majorBidi"/>
          <w:i/>
          <w:iCs/>
          <w:noProof/>
          <w:szCs w:val="24"/>
          <w:lang w:eastAsia="fr-FR"/>
        </w:rPr>
        <w:drawing>
          <wp:inline distT="0" distB="0" distL="0" distR="0">
            <wp:extent cx="2143125" cy="626054"/>
            <wp:effectExtent l="19050" t="0" r="0" b="0"/>
            <wp:docPr id="1473" name="Picture 792438"/>
            <wp:cNvGraphicFramePr/>
            <a:graphic xmlns:a="http://schemas.openxmlformats.org/drawingml/2006/main">
              <a:graphicData uri="http://schemas.openxmlformats.org/drawingml/2006/picture">
                <pic:pic xmlns:pic="http://schemas.openxmlformats.org/drawingml/2006/picture">
                  <pic:nvPicPr>
                    <pic:cNvPr id="792438" name="Picture 792438"/>
                    <pic:cNvPicPr/>
                  </pic:nvPicPr>
                  <pic:blipFill>
                    <a:blip r:embed="rId106" cstate="print"/>
                    <a:stretch>
                      <a:fillRect/>
                    </a:stretch>
                  </pic:blipFill>
                  <pic:spPr>
                    <a:xfrm>
                      <a:off x="0" y="0"/>
                      <a:ext cx="2139019" cy="624855"/>
                    </a:xfrm>
                    <a:prstGeom prst="rect">
                      <a:avLst/>
                    </a:prstGeom>
                  </pic:spPr>
                </pic:pic>
              </a:graphicData>
            </a:graphic>
          </wp:inline>
        </w:drawing>
      </w:r>
    </w:p>
    <w:p w:rsidR="00DD1D72" w:rsidRPr="00A6027B" w:rsidRDefault="00DD1D72" w:rsidP="00DD1D72">
      <w:pPr>
        <w:spacing w:after="133" w:line="240" w:lineRule="auto"/>
        <w:rPr>
          <w:rFonts w:asciiTheme="majorBidi" w:hAnsiTheme="majorBidi" w:cstheme="majorBidi"/>
          <w:szCs w:val="24"/>
        </w:rPr>
      </w:pPr>
      <w:r w:rsidRPr="00A6027B">
        <w:rPr>
          <w:rFonts w:asciiTheme="majorBidi" w:hAnsiTheme="majorBidi" w:cstheme="majorBidi"/>
          <w:b/>
          <w:szCs w:val="24"/>
        </w:rPr>
        <w:t>PF</w:t>
      </w:r>
      <w:r w:rsidRPr="00A6027B">
        <w:rPr>
          <w:rFonts w:asciiTheme="majorBidi" w:hAnsiTheme="majorBidi" w:cstheme="majorBidi"/>
          <w:szCs w:val="24"/>
        </w:rPr>
        <w:t xml:space="preserve"> : profil fictive, surface nulle.</w:t>
      </w:r>
    </w:p>
    <w:p w:rsidR="00DD1D72" w:rsidRPr="00A6027B" w:rsidRDefault="00DD1D72" w:rsidP="00DD1D72">
      <w:pPr>
        <w:numPr>
          <w:ilvl w:val="3"/>
          <w:numId w:val="30"/>
        </w:numPr>
        <w:spacing w:after="139" w:line="240" w:lineRule="auto"/>
        <w:ind w:hanging="360"/>
        <w:rPr>
          <w:rFonts w:asciiTheme="majorBidi" w:hAnsiTheme="majorBidi" w:cstheme="majorBidi"/>
          <w:szCs w:val="24"/>
        </w:rPr>
      </w:pPr>
      <w:r w:rsidRPr="00A6027B">
        <w:rPr>
          <w:rFonts w:asciiTheme="majorBidi" w:hAnsiTheme="majorBidi" w:cstheme="majorBidi"/>
          <w:b/>
          <w:szCs w:val="24"/>
        </w:rPr>
        <w:t>Si</w:t>
      </w:r>
      <w:r w:rsidRPr="00A6027B">
        <w:rPr>
          <w:rFonts w:asciiTheme="majorBidi" w:hAnsiTheme="majorBidi" w:cstheme="majorBidi"/>
          <w:szCs w:val="24"/>
        </w:rPr>
        <w:t xml:space="preserve"> : surface de profil en travers Pi. </w:t>
      </w:r>
    </w:p>
    <w:p w:rsidR="00DD1D72" w:rsidRPr="00A6027B" w:rsidRDefault="00DD1D72" w:rsidP="00DD1D72">
      <w:pPr>
        <w:numPr>
          <w:ilvl w:val="3"/>
          <w:numId w:val="30"/>
        </w:numPr>
        <w:spacing w:after="141" w:line="240" w:lineRule="auto"/>
        <w:ind w:hanging="360"/>
        <w:rPr>
          <w:rFonts w:asciiTheme="majorBidi" w:hAnsiTheme="majorBidi" w:cstheme="majorBidi"/>
          <w:szCs w:val="24"/>
        </w:rPr>
      </w:pPr>
      <w:r w:rsidRPr="00A6027B">
        <w:rPr>
          <w:rFonts w:asciiTheme="majorBidi" w:hAnsiTheme="majorBidi" w:cstheme="majorBidi"/>
          <w:b/>
          <w:szCs w:val="24"/>
        </w:rPr>
        <w:t xml:space="preserve">Li </w:t>
      </w:r>
      <w:r w:rsidRPr="00A6027B">
        <w:rPr>
          <w:rFonts w:asciiTheme="majorBidi" w:hAnsiTheme="majorBidi" w:cstheme="majorBidi"/>
          <w:szCs w:val="24"/>
        </w:rPr>
        <w:t xml:space="preserve">: distance entre ces deux profils. </w:t>
      </w:r>
    </w:p>
    <w:p w:rsidR="00DD1D72" w:rsidRPr="00A6027B" w:rsidRDefault="00DD1D72" w:rsidP="00DD1D72">
      <w:pPr>
        <w:numPr>
          <w:ilvl w:val="3"/>
          <w:numId w:val="30"/>
        </w:numPr>
        <w:spacing w:after="138" w:line="240" w:lineRule="auto"/>
        <w:ind w:hanging="360"/>
        <w:rPr>
          <w:rFonts w:asciiTheme="majorBidi" w:hAnsiTheme="majorBidi" w:cstheme="majorBidi"/>
          <w:szCs w:val="24"/>
        </w:rPr>
      </w:pPr>
      <w:r w:rsidRPr="00A6027B">
        <w:rPr>
          <w:rFonts w:asciiTheme="majorBidi" w:hAnsiTheme="majorBidi" w:cstheme="majorBidi"/>
          <w:b/>
          <w:szCs w:val="24"/>
        </w:rPr>
        <w:t>S</w:t>
      </w:r>
      <w:r w:rsidRPr="00A6027B">
        <w:rPr>
          <w:rFonts w:asciiTheme="majorBidi" w:hAnsiTheme="majorBidi" w:cstheme="majorBidi"/>
          <w:b/>
          <w:szCs w:val="24"/>
          <w:vertAlign w:val="subscript"/>
        </w:rPr>
        <w:t>MOY</w:t>
      </w:r>
      <w:r>
        <w:rPr>
          <w:rFonts w:asciiTheme="majorBidi" w:hAnsiTheme="majorBidi" w:cstheme="majorBidi"/>
          <w:b/>
          <w:szCs w:val="24"/>
          <w:vertAlign w:val="subscript"/>
        </w:rPr>
        <w:t xml:space="preserve"> </w:t>
      </w:r>
      <w:r w:rsidRPr="00A6027B">
        <w:rPr>
          <w:rFonts w:asciiTheme="majorBidi" w:hAnsiTheme="majorBidi" w:cstheme="majorBidi"/>
          <w:szCs w:val="24"/>
        </w:rPr>
        <w:t>: surface intermédiaire (surface parallèle et à mi-distance Li).</w:t>
      </w:r>
    </w:p>
    <w:p w:rsidR="00DD1D72" w:rsidRPr="00A6027B" w:rsidRDefault="00DD1D72" w:rsidP="00DD1D72">
      <w:pPr>
        <w:spacing w:after="137"/>
        <w:rPr>
          <w:rFonts w:asciiTheme="majorBidi" w:hAnsiTheme="majorBidi" w:cstheme="majorBidi"/>
          <w:szCs w:val="24"/>
        </w:rPr>
      </w:pPr>
      <w:r w:rsidRPr="00A6027B">
        <w:rPr>
          <w:rFonts w:asciiTheme="majorBidi" w:hAnsiTheme="majorBidi" w:cstheme="majorBidi"/>
          <w:szCs w:val="24"/>
        </w:rPr>
        <w:t xml:space="preserve">Pour éviter des calculs très long, on simplifie cette formule en considérant comme très voisines les deux expressions </w:t>
      </w:r>
      <w:r w:rsidRPr="00A6027B">
        <w:rPr>
          <w:rFonts w:asciiTheme="majorBidi" w:hAnsiTheme="majorBidi" w:cstheme="majorBidi"/>
          <w:b/>
          <w:szCs w:val="24"/>
        </w:rPr>
        <w:t>S</w:t>
      </w:r>
      <w:r w:rsidRPr="00A6027B">
        <w:rPr>
          <w:rFonts w:asciiTheme="majorBidi" w:hAnsiTheme="majorBidi" w:cstheme="majorBidi"/>
          <w:b/>
          <w:szCs w:val="24"/>
          <w:vertAlign w:val="subscript"/>
        </w:rPr>
        <w:t>MOY</w:t>
      </w:r>
      <w:r w:rsidRPr="00A6027B">
        <w:rPr>
          <w:rFonts w:asciiTheme="majorBidi" w:hAnsiTheme="majorBidi" w:cstheme="majorBidi"/>
          <w:szCs w:val="24"/>
        </w:rPr>
        <w:t xml:space="preserve"> et </w:t>
      </w:r>
      <w:r w:rsidRPr="00A6027B">
        <w:rPr>
          <w:rFonts w:asciiTheme="majorBidi" w:hAnsiTheme="majorBidi" w:cstheme="majorBidi"/>
          <w:b/>
          <w:szCs w:val="24"/>
        </w:rPr>
        <w:t>(S</w:t>
      </w:r>
      <w:r w:rsidRPr="00A6027B">
        <w:rPr>
          <w:rFonts w:asciiTheme="majorBidi" w:hAnsiTheme="majorBidi" w:cstheme="majorBidi"/>
          <w:b/>
          <w:szCs w:val="24"/>
          <w:vertAlign w:val="subscript"/>
        </w:rPr>
        <w:t>1</w:t>
      </w:r>
      <w:r w:rsidRPr="00A6027B">
        <w:rPr>
          <w:rFonts w:asciiTheme="majorBidi" w:hAnsiTheme="majorBidi" w:cstheme="majorBidi"/>
          <w:b/>
          <w:szCs w:val="24"/>
        </w:rPr>
        <w:t>+S</w:t>
      </w:r>
      <w:r w:rsidRPr="00A6027B">
        <w:rPr>
          <w:rFonts w:asciiTheme="majorBidi" w:hAnsiTheme="majorBidi" w:cstheme="majorBidi"/>
          <w:b/>
          <w:szCs w:val="24"/>
          <w:vertAlign w:val="subscript"/>
        </w:rPr>
        <w:t>2</w:t>
      </w:r>
      <w:r w:rsidRPr="00A6027B">
        <w:rPr>
          <w:rFonts w:asciiTheme="majorBidi" w:hAnsiTheme="majorBidi" w:cstheme="majorBidi"/>
          <w:b/>
          <w:szCs w:val="24"/>
        </w:rPr>
        <w:t>)</w:t>
      </w:r>
      <w:r>
        <w:rPr>
          <w:rFonts w:asciiTheme="majorBidi" w:hAnsiTheme="majorBidi" w:cstheme="majorBidi"/>
          <w:b/>
          <w:szCs w:val="24"/>
        </w:rPr>
        <w:t xml:space="preserve"> </w:t>
      </w:r>
      <w:r w:rsidRPr="00A6027B">
        <w:rPr>
          <w:rFonts w:asciiTheme="majorBidi" w:hAnsiTheme="majorBidi" w:cstheme="majorBidi"/>
          <w:b/>
          <w:szCs w:val="24"/>
        </w:rPr>
        <w:t>/</w:t>
      </w:r>
      <w:r>
        <w:rPr>
          <w:rFonts w:asciiTheme="majorBidi" w:hAnsiTheme="majorBidi" w:cstheme="majorBidi"/>
          <w:b/>
          <w:szCs w:val="24"/>
        </w:rPr>
        <w:t xml:space="preserve"> </w:t>
      </w:r>
      <w:r w:rsidRPr="00A6027B">
        <w:rPr>
          <w:rFonts w:asciiTheme="majorBidi" w:hAnsiTheme="majorBidi" w:cstheme="majorBidi"/>
          <w:b/>
          <w:szCs w:val="24"/>
        </w:rPr>
        <w:t>2</w:t>
      </w:r>
      <w:r w:rsidRPr="00A6027B">
        <w:rPr>
          <w:rFonts w:asciiTheme="majorBidi" w:hAnsiTheme="majorBidi" w:cstheme="majorBidi"/>
          <w:szCs w:val="24"/>
        </w:rPr>
        <w:t xml:space="preserve"> ; Ceci donne </w:t>
      </w:r>
      <w:r w:rsidRPr="00A6027B">
        <w:rPr>
          <w:rFonts w:asciiTheme="majorBidi" w:hAnsiTheme="majorBidi" w:cstheme="majorBidi"/>
          <w:b/>
          <w:szCs w:val="24"/>
        </w:rPr>
        <w:t>:</w:t>
      </w:r>
    </w:p>
    <w:p w:rsidR="00DD1D72" w:rsidRPr="00A6027B" w:rsidRDefault="00DD1D72" w:rsidP="00DD1D72">
      <w:pPr>
        <w:spacing w:after="65" w:line="240" w:lineRule="auto"/>
        <w:rPr>
          <w:rFonts w:asciiTheme="majorBidi" w:hAnsiTheme="majorBidi" w:cstheme="majorBidi"/>
          <w:szCs w:val="24"/>
        </w:rPr>
      </w:pPr>
    </w:p>
    <w:p w:rsidR="00DD1D72" w:rsidRPr="00A6027B" w:rsidRDefault="00DD1D72" w:rsidP="00DD1D72">
      <w:pPr>
        <w:spacing w:after="115" w:line="240" w:lineRule="auto"/>
        <w:jc w:val="center"/>
        <w:rPr>
          <w:rFonts w:asciiTheme="majorBidi" w:hAnsiTheme="majorBidi" w:cstheme="majorBidi"/>
          <w:szCs w:val="24"/>
        </w:rPr>
      </w:pPr>
      <w:r w:rsidRPr="00A6027B">
        <w:rPr>
          <w:rFonts w:asciiTheme="majorBidi" w:eastAsia="Calibri" w:hAnsiTheme="majorBidi" w:cstheme="majorBidi"/>
          <w:noProof/>
          <w:position w:val="-16"/>
          <w:szCs w:val="24"/>
          <w:lang w:eastAsia="fr-FR"/>
        </w:rPr>
        <w:drawing>
          <wp:inline distT="0" distB="0" distL="0" distR="0">
            <wp:extent cx="1638300" cy="462760"/>
            <wp:effectExtent l="19050" t="0" r="0" b="0"/>
            <wp:docPr id="1474" name="Picture 792651"/>
            <wp:cNvGraphicFramePr/>
            <a:graphic xmlns:a="http://schemas.openxmlformats.org/drawingml/2006/main">
              <a:graphicData uri="http://schemas.openxmlformats.org/drawingml/2006/picture">
                <pic:pic xmlns:pic="http://schemas.openxmlformats.org/drawingml/2006/picture">
                  <pic:nvPicPr>
                    <pic:cNvPr id="792651" name="Picture 792651"/>
                    <pic:cNvPicPr/>
                  </pic:nvPicPr>
                  <pic:blipFill>
                    <a:blip r:embed="rId107" cstate="print"/>
                    <a:stretch>
                      <a:fillRect/>
                    </a:stretch>
                  </pic:blipFill>
                  <pic:spPr>
                    <a:xfrm>
                      <a:off x="0" y="0"/>
                      <a:ext cx="1642600" cy="463975"/>
                    </a:xfrm>
                    <a:prstGeom prst="rect">
                      <a:avLst/>
                    </a:prstGeom>
                  </pic:spPr>
                </pic:pic>
              </a:graphicData>
            </a:graphic>
          </wp:inline>
        </w:drawing>
      </w:r>
    </w:p>
    <w:p w:rsidR="00DD1D72" w:rsidRDefault="00DD1D72" w:rsidP="00DD1D72">
      <w:pPr>
        <w:spacing w:after="116" w:line="240" w:lineRule="auto"/>
        <w:rPr>
          <w:rFonts w:asciiTheme="majorBidi" w:hAnsiTheme="majorBidi" w:cstheme="majorBidi"/>
          <w:szCs w:val="24"/>
        </w:rPr>
      </w:pPr>
    </w:p>
    <w:p w:rsidR="00DD1D72" w:rsidRPr="00A6027B" w:rsidRDefault="00DD1D72" w:rsidP="00DD1D72">
      <w:pPr>
        <w:spacing w:after="116" w:line="240" w:lineRule="auto"/>
        <w:rPr>
          <w:rFonts w:asciiTheme="majorBidi" w:hAnsiTheme="majorBidi" w:cstheme="majorBidi"/>
          <w:szCs w:val="24"/>
        </w:rPr>
      </w:pPr>
      <w:r w:rsidRPr="00A6027B">
        <w:rPr>
          <w:rFonts w:asciiTheme="majorBidi" w:hAnsiTheme="majorBidi" w:cstheme="majorBidi"/>
          <w:szCs w:val="24"/>
        </w:rPr>
        <w:lastRenderedPageBreak/>
        <w:t xml:space="preserve">Donc les volumes seront : </w:t>
      </w:r>
    </w:p>
    <w:p w:rsidR="00DD1D72" w:rsidRPr="00A6027B" w:rsidRDefault="00DD1D72" w:rsidP="00DD1D72">
      <w:pPr>
        <w:spacing w:after="68" w:line="246" w:lineRule="auto"/>
        <w:ind w:left="370" w:right="-15"/>
        <w:rPr>
          <w:rFonts w:asciiTheme="majorBidi" w:hAnsiTheme="majorBidi" w:cstheme="majorBidi"/>
          <w:szCs w:val="24"/>
        </w:rPr>
      </w:pPr>
      <w:r w:rsidRPr="00A6027B">
        <w:rPr>
          <w:rFonts w:asciiTheme="majorBidi" w:hAnsiTheme="majorBidi" w:cstheme="majorBidi"/>
          <w:szCs w:val="24"/>
        </w:rPr>
        <w:t>Entre P1 et P2 :</w:t>
      </w:r>
      <w:r w:rsidRPr="00A6027B">
        <w:rPr>
          <w:rFonts w:asciiTheme="majorBidi" w:eastAsia="Calibri" w:hAnsiTheme="majorBidi" w:cstheme="majorBidi"/>
          <w:noProof/>
          <w:position w:val="-12"/>
          <w:szCs w:val="24"/>
          <w:lang w:eastAsia="fr-FR"/>
        </w:rPr>
        <w:drawing>
          <wp:inline distT="0" distB="0" distL="0" distR="0">
            <wp:extent cx="1143000" cy="225425"/>
            <wp:effectExtent l="0" t="0" r="0" b="0"/>
            <wp:docPr id="1475" name="Picture 792652"/>
            <wp:cNvGraphicFramePr/>
            <a:graphic xmlns:a="http://schemas.openxmlformats.org/drawingml/2006/main">
              <a:graphicData uri="http://schemas.openxmlformats.org/drawingml/2006/picture">
                <pic:pic xmlns:pic="http://schemas.openxmlformats.org/drawingml/2006/picture">
                  <pic:nvPicPr>
                    <pic:cNvPr id="792652" name="Picture 792652"/>
                    <pic:cNvPicPr/>
                  </pic:nvPicPr>
                  <pic:blipFill>
                    <a:blip r:embed="rId108" cstate="print"/>
                    <a:stretch>
                      <a:fillRect/>
                    </a:stretch>
                  </pic:blipFill>
                  <pic:spPr>
                    <a:xfrm>
                      <a:off x="0" y="0"/>
                      <a:ext cx="1143000" cy="225425"/>
                    </a:xfrm>
                    <a:prstGeom prst="rect">
                      <a:avLst/>
                    </a:prstGeom>
                  </pic:spPr>
                </pic:pic>
              </a:graphicData>
            </a:graphic>
          </wp:inline>
        </w:drawing>
      </w:r>
    </w:p>
    <w:p w:rsidR="00DD1D72" w:rsidRPr="00A6027B" w:rsidRDefault="00DD1D72" w:rsidP="00DD1D72">
      <w:pPr>
        <w:spacing w:after="68" w:line="246" w:lineRule="auto"/>
        <w:ind w:left="370" w:right="-15"/>
        <w:rPr>
          <w:rFonts w:asciiTheme="majorBidi" w:hAnsiTheme="majorBidi" w:cstheme="majorBidi"/>
          <w:szCs w:val="24"/>
        </w:rPr>
      </w:pPr>
      <w:r w:rsidRPr="00A6027B">
        <w:rPr>
          <w:rFonts w:asciiTheme="majorBidi" w:hAnsiTheme="majorBidi" w:cstheme="majorBidi"/>
          <w:szCs w:val="24"/>
        </w:rPr>
        <w:t xml:space="preserve">Entre P2 et PF : </w:t>
      </w:r>
      <w:r w:rsidRPr="00A6027B">
        <w:rPr>
          <w:rFonts w:asciiTheme="majorBidi" w:eastAsia="Calibri" w:hAnsiTheme="majorBidi" w:cstheme="majorBidi"/>
          <w:noProof/>
          <w:position w:val="-13"/>
          <w:szCs w:val="24"/>
          <w:lang w:eastAsia="fr-FR"/>
        </w:rPr>
        <w:drawing>
          <wp:inline distT="0" distB="0" distL="0" distR="0">
            <wp:extent cx="1089025" cy="225425"/>
            <wp:effectExtent l="0" t="0" r="0" b="0"/>
            <wp:docPr id="1476" name="Picture 792653"/>
            <wp:cNvGraphicFramePr/>
            <a:graphic xmlns:a="http://schemas.openxmlformats.org/drawingml/2006/main">
              <a:graphicData uri="http://schemas.openxmlformats.org/drawingml/2006/picture">
                <pic:pic xmlns:pic="http://schemas.openxmlformats.org/drawingml/2006/picture">
                  <pic:nvPicPr>
                    <pic:cNvPr id="792653" name="Picture 792653"/>
                    <pic:cNvPicPr/>
                  </pic:nvPicPr>
                  <pic:blipFill>
                    <a:blip r:embed="rId109" cstate="print"/>
                    <a:stretch>
                      <a:fillRect/>
                    </a:stretch>
                  </pic:blipFill>
                  <pic:spPr>
                    <a:xfrm>
                      <a:off x="0" y="0"/>
                      <a:ext cx="1089025" cy="225425"/>
                    </a:xfrm>
                    <a:prstGeom prst="rect">
                      <a:avLst/>
                    </a:prstGeom>
                  </pic:spPr>
                </pic:pic>
              </a:graphicData>
            </a:graphic>
          </wp:inline>
        </w:drawing>
      </w:r>
    </w:p>
    <w:p w:rsidR="00DD1D72" w:rsidRPr="00A6027B" w:rsidRDefault="00DD1D72" w:rsidP="00DD1D72">
      <w:pPr>
        <w:spacing w:after="68" w:line="246" w:lineRule="auto"/>
        <w:ind w:left="370" w:right="-15"/>
        <w:rPr>
          <w:rFonts w:asciiTheme="majorBidi" w:hAnsiTheme="majorBidi" w:cstheme="majorBidi"/>
          <w:szCs w:val="24"/>
        </w:rPr>
      </w:pPr>
      <w:r w:rsidRPr="00A6027B">
        <w:rPr>
          <w:rFonts w:asciiTheme="majorBidi" w:hAnsiTheme="majorBidi" w:cstheme="majorBidi"/>
          <w:szCs w:val="24"/>
        </w:rPr>
        <w:t>Entre Pf et P3 :</w:t>
      </w:r>
      <w:r w:rsidRPr="00A6027B">
        <w:rPr>
          <w:rFonts w:asciiTheme="majorBidi" w:eastAsia="Calibri" w:hAnsiTheme="majorBidi" w:cstheme="majorBidi"/>
          <w:noProof/>
          <w:position w:val="-13"/>
          <w:szCs w:val="24"/>
          <w:lang w:eastAsia="fr-FR"/>
        </w:rPr>
        <w:drawing>
          <wp:inline distT="0" distB="0" distL="0" distR="0">
            <wp:extent cx="1095375" cy="225425"/>
            <wp:effectExtent l="0" t="0" r="0" b="0"/>
            <wp:docPr id="1477" name="Picture 792654"/>
            <wp:cNvGraphicFramePr/>
            <a:graphic xmlns:a="http://schemas.openxmlformats.org/drawingml/2006/main">
              <a:graphicData uri="http://schemas.openxmlformats.org/drawingml/2006/picture">
                <pic:pic xmlns:pic="http://schemas.openxmlformats.org/drawingml/2006/picture">
                  <pic:nvPicPr>
                    <pic:cNvPr id="792654" name="Picture 792654"/>
                    <pic:cNvPicPr/>
                  </pic:nvPicPr>
                  <pic:blipFill>
                    <a:blip r:embed="rId110" cstate="print"/>
                    <a:stretch>
                      <a:fillRect/>
                    </a:stretch>
                  </pic:blipFill>
                  <pic:spPr>
                    <a:xfrm>
                      <a:off x="0" y="0"/>
                      <a:ext cx="1095375" cy="225425"/>
                    </a:xfrm>
                    <a:prstGeom prst="rect">
                      <a:avLst/>
                    </a:prstGeom>
                  </pic:spPr>
                </pic:pic>
              </a:graphicData>
            </a:graphic>
          </wp:inline>
        </w:drawing>
      </w:r>
    </w:p>
    <w:p w:rsidR="00DD1D72" w:rsidRPr="00A6027B" w:rsidRDefault="00DD1D72" w:rsidP="00DD1D72">
      <w:pPr>
        <w:spacing w:after="68" w:line="246" w:lineRule="auto"/>
        <w:ind w:left="370" w:right="-15"/>
        <w:rPr>
          <w:rFonts w:asciiTheme="majorBidi" w:hAnsiTheme="majorBidi" w:cstheme="majorBidi"/>
          <w:szCs w:val="24"/>
        </w:rPr>
      </w:pPr>
      <w:r w:rsidRPr="00A6027B">
        <w:rPr>
          <w:rFonts w:asciiTheme="majorBidi" w:hAnsiTheme="majorBidi" w:cstheme="majorBidi"/>
          <w:szCs w:val="24"/>
        </w:rPr>
        <w:t>Entre P3 et P4 :</w:t>
      </w:r>
      <w:r w:rsidRPr="00A6027B">
        <w:rPr>
          <w:rFonts w:asciiTheme="majorBidi" w:eastAsia="Calibri" w:hAnsiTheme="majorBidi" w:cstheme="majorBidi"/>
          <w:noProof/>
          <w:position w:val="-14"/>
          <w:szCs w:val="24"/>
          <w:lang w:eastAsia="fr-FR"/>
        </w:rPr>
        <w:drawing>
          <wp:inline distT="0" distB="0" distL="0" distR="0">
            <wp:extent cx="1155700" cy="222250"/>
            <wp:effectExtent l="0" t="0" r="0" b="0"/>
            <wp:docPr id="1478" name="Picture 792655"/>
            <wp:cNvGraphicFramePr/>
            <a:graphic xmlns:a="http://schemas.openxmlformats.org/drawingml/2006/main">
              <a:graphicData uri="http://schemas.openxmlformats.org/drawingml/2006/picture">
                <pic:pic xmlns:pic="http://schemas.openxmlformats.org/drawingml/2006/picture">
                  <pic:nvPicPr>
                    <pic:cNvPr id="792655" name="Picture 792655"/>
                    <pic:cNvPicPr/>
                  </pic:nvPicPr>
                  <pic:blipFill>
                    <a:blip r:embed="rId111" cstate="print"/>
                    <a:stretch>
                      <a:fillRect/>
                    </a:stretch>
                  </pic:blipFill>
                  <pic:spPr>
                    <a:xfrm>
                      <a:off x="0" y="0"/>
                      <a:ext cx="1155700" cy="222250"/>
                    </a:xfrm>
                    <a:prstGeom prst="rect">
                      <a:avLst/>
                    </a:prstGeom>
                  </pic:spPr>
                </pic:pic>
              </a:graphicData>
            </a:graphic>
          </wp:inline>
        </w:drawing>
      </w:r>
    </w:p>
    <w:p w:rsidR="00DD1D72" w:rsidRPr="00A6027B" w:rsidRDefault="00DD1D72" w:rsidP="00DD1D72">
      <w:pPr>
        <w:spacing w:after="140" w:line="240" w:lineRule="auto"/>
        <w:rPr>
          <w:rFonts w:asciiTheme="majorBidi" w:hAnsiTheme="majorBidi" w:cstheme="majorBidi"/>
          <w:szCs w:val="24"/>
        </w:rPr>
      </w:pPr>
      <w:r w:rsidRPr="00A6027B">
        <w:rPr>
          <w:rFonts w:asciiTheme="majorBidi" w:hAnsiTheme="majorBidi" w:cstheme="majorBidi"/>
          <w:szCs w:val="24"/>
        </w:rPr>
        <w:t xml:space="preserve">En additionnant membres à membre ces expressions on a le volume total des terrassements : </w:t>
      </w:r>
    </w:p>
    <w:p w:rsidR="00DD1D72" w:rsidRPr="00A6027B" w:rsidRDefault="00DD1D72" w:rsidP="00DD1D72">
      <w:pPr>
        <w:spacing w:after="106" w:line="240" w:lineRule="auto"/>
        <w:rPr>
          <w:rFonts w:asciiTheme="majorBidi" w:hAnsiTheme="majorBidi" w:cstheme="majorBidi"/>
          <w:szCs w:val="24"/>
        </w:rPr>
      </w:pPr>
    </w:p>
    <w:p w:rsidR="00DD1D72" w:rsidRPr="00A6027B" w:rsidRDefault="00DD1D72" w:rsidP="00DD1D72">
      <w:pPr>
        <w:spacing w:after="123" w:line="240" w:lineRule="auto"/>
        <w:ind w:left="1744"/>
        <w:rPr>
          <w:rFonts w:asciiTheme="majorBidi" w:hAnsiTheme="majorBidi" w:cstheme="majorBidi"/>
          <w:szCs w:val="24"/>
        </w:rPr>
      </w:pPr>
      <w:r w:rsidRPr="00A6027B">
        <w:rPr>
          <w:rFonts w:asciiTheme="majorBidi" w:eastAsia="Calibri" w:hAnsiTheme="majorBidi" w:cstheme="majorBidi"/>
          <w:noProof/>
          <w:position w:val="-16"/>
          <w:szCs w:val="24"/>
          <w:lang w:eastAsia="fr-FR"/>
        </w:rPr>
        <w:drawing>
          <wp:inline distT="0" distB="0" distL="0" distR="0">
            <wp:extent cx="3454400" cy="301625"/>
            <wp:effectExtent l="0" t="0" r="0" b="0"/>
            <wp:docPr id="1479" name="Picture 792656"/>
            <wp:cNvGraphicFramePr/>
            <a:graphic xmlns:a="http://schemas.openxmlformats.org/drawingml/2006/main">
              <a:graphicData uri="http://schemas.openxmlformats.org/drawingml/2006/picture">
                <pic:pic xmlns:pic="http://schemas.openxmlformats.org/drawingml/2006/picture">
                  <pic:nvPicPr>
                    <pic:cNvPr id="792656" name="Picture 792656"/>
                    <pic:cNvPicPr/>
                  </pic:nvPicPr>
                  <pic:blipFill>
                    <a:blip r:embed="rId112" cstate="print"/>
                    <a:stretch>
                      <a:fillRect/>
                    </a:stretch>
                  </pic:blipFill>
                  <pic:spPr>
                    <a:xfrm>
                      <a:off x="0" y="0"/>
                      <a:ext cx="3454400" cy="301625"/>
                    </a:xfrm>
                    <a:prstGeom prst="rect">
                      <a:avLst/>
                    </a:prstGeom>
                  </pic:spPr>
                </pic:pic>
              </a:graphicData>
            </a:graphic>
          </wp:inline>
        </w:drawing>
      </w:r>
    </w:p>
    <w:p w:rsidR="00DD1D72" w:rsidRPr="00A6027B" w:rsidRDefault="00DD1D72" w:rsidP="00DD1D72">
      <w:pPr>
        <w:spacing w:after="186" w:line="240" w:lineRule="auto"/>
        <w:rPr>
          <w:rFonts w:asciiTheme="majorBidi" w:hAnsiTheme="majorBidi" w:cstheme="majorBidi"/>
          <w:szCs w:val="24"/>
        </w:rPr>
      </w:pPr>
    </w:p>
    <w:p w:rsidR="00DD1D72" w:rsidRPr="00892FD4" w:rsidRDefault="00DD1D72" w:rsidP="00DD1D72">
      <w:pPr>
        <w:spacing w:after="130" w:line="246" w:lineRule="auto"/>
        <w:ind w:left="10" w:right="-15"/>
        <w:rPr>
          <w:rFonts w:asciiTheme="majorBidi" w:hAnsiTheme="majorBidi" w:cstheme="majorBidi"/>
          <w:sz w:val="28"/>
          <w:szCs w:val="32"/>
          <w:u w:val="single"/>
        </w:rPr>
      </w:pPr>
      <w:r w:rsidRPr="00892FD4">
        <w:rPr>
          <w:rFonts w:asciiTheme="majorBidi" w:hAnsiTheme="majorBidi" w:cstheme="majorBidi"/>
          <w:b/>
          <w:sz w:val="28"/>
          <w:szCs w:val="32"/>
          <w:u w:val="single"/>
        </w:rPr>
        <w:t xml:space="preserve">VIII.3.2. Méthode de GULDEN : </w:t>
      </w:r>
    </w:p>
    <w:p w:rsidR="00DD1D72" w:rsidRDefault="00DD1D72" w:rsidP="00DD1D72">
      <w:pPr>
        <w:spacing w:after="0" w:line="276" w:lineRule="auto"/>
        <w:ind w:firstLine="284"/>
        <w:jc w:val="both"/>
        <w:rPr>
          <w:rFonts w:asciiTheme="majorBidi" w:hAnsiTheme="majorBidi" w:cstheme="majorBidi"/>
          <w:szCs w:val="24"/>
        </w:rPr>
      </w:pPr>
      <w:r>
        <w:rPr>
          <w:rFonts w:asciiTheme="majorBidi" w:hAnsiTheme="majorBidi" w:cstheme="majorBidi"/>
          <w:szCs w:val="24"/>
        </w:rPr>
        <w:t xml:space="preserve"> </w:t>
      </w:r>
      <w:r w:rsidRPr="00A6027B">
        <w:rPr>
          <w:rFonts w:asciiTheme="majorBidi" w:hAnsiTheme="majorBidi" w:cstheme="majorBidi"/>
          <w:szCs w:val="24"/>
        </w:rPr>
        <w:t xml:space="preserve">Dans cette méthode les sections et les largeurs des profils sont calculées de façon classique mais la distance du barycentre de chacune des valeurs à l’axe est calculée pour obtenir les volumes et les surfaces. Ces valeurs sont multipliées par le déplacement du barycentre en fonction de la courbure au droit du </w:t>
      </w:r>
      <w:r>
        <w:rPr>
          <w:rFonts w:asciiTheme="majorBidi" w:hAnsiTheme="majorBidi" w:cstheme="majorBidi"/>
          <w:szCs w:val="24"/>
        </w:rPr>
        <w:t xml:space="preserve">profil concerné. </w:t>
      </w:r>
    </w:p>
    <w:p w:rsidR="00DD1D72" w:rsidRPr="00DD1D72" w:rsidRDefault="00DD1D72" w:rsidP="00DD1D72">
      <w:pPr>
        <w:spacing w:after="0" w:line="276" w:lineRule="auto"/>
        <w:ind w:firstLine="284"/>
        <w:jc w:val="both"/>
        <w:rPr>
          <w:rFonts w:asciiTheme="majorBidi" w:hAnsiTheme="majorBidi" w:cstheme="majorBidi"/>
          <w:sz w:val="10"/>
          <w:szCs w:val="12"/>
        </w:rPr>
      </w:pPr>
    </w:p>
    <w:p w:rsidR="00DD1D72" w:rsidRDefault="00DD1D72" w:rsidP="00DD1D72">
      <w:pPr>
        <w:spacing w:after="0" w:line="276" w:lineRule="auto"/>
        <w:ind w:firstLine="284"/>
        <w:jc w:val="both"/>
        <w:rPr>
          <w:rFonts w:asciiTheme="majorBidi" w:hAnsiTheme="majorBidi" w:cstheme="majorBidi"/>
          <w:szCs w:val="24"/>
        </w:rPr>
      </w:pPr>
      <w:r w:rsidRPr="00A6027B">
        <w:rPr>
          <w:rFonts w:asciiTheme="majorBidi" w:hAnsiTheme="majorBidi" w:cstheme="majorBidi"/>
          <w:szCs w:val="24"/>
        </w:rPr>
        <w:t>Cette méthode permet donc de prendre en compte la position des quantités par rapport à la courbure instantanée. Si on utilise la méthode de GULDEN, la quantité (longueur d’application) n’a plus de sens.</w:t>
      </w:r>
    </w:p>
    <w:p w:rsidR="00DD1D72" w:rsidRPr="00DD1D72" w:rsidRDefault="00DD1D72" w:rsidP="00DD1D72">
      <w:pPr>
        <w:spacing w:after="0" w:line="276" w:lineRule="auto"/>
        <w:ind w:firstLine="284"/>
        <w:jc w:val="both"/>
        <w:rPr>
          <w:rFonts w:asciiTheme="majorBidi" w:hAnsiTheme="majorBidi" w:cstheme="majorBidi"/>
          <w:sz w:val="10"/>
          <w:szCs w:val="12"/>
        </w:rPr>
      </w:pPr>
    </w:p>
    <w:p w:rsidR="00DD1D72" w:rsidRPr="00892FD4" w:rsidRDefault="00DD1D72" w:rsidP="00DD1D72">
      <w:pPr>
        <w:spacing w:after="0"/>
        <w:ind w:right="91"/>
        <w:rPr>
          <w:rFonts w:asciiTheme="majorBidi" w:hAnsiTheme="majorBidi" w:cstheme="majorBidi"/>
          <w:b/>
          <w:sz w:val="28"/>
          <w:szCs w:val="32"/>
          <w:u w:val="single"/>
        </w:rPr>
      </w:pPr>
      <w:r w:rsidRPr="00892FD4">
        <w:rPr>
          <w:rFonts w:asciiTheme="majorBidi" w:hAnsiTheme="majorBidi" w:cstheme="majorBidi"/>
          <w:b/>
          <w:sz w:val="28"/>
          <w:szCs w:val="32"/>
          <w:u w:val="single"/>
        </w:rPr>
        <w:t>VIII.3.3. Méthode linéaire :</w:t>
      </w:r>
    </w:p>
    <w:p w:rsidR="00DD1D72" w:rsidRPr="00DD1D72" w:rsidRDefault="00DD1D72" w:rsidP="00DD1D72">
      <w:pPr>
        <w:spacing w:after="0"/>
        <w:ind w:right="91"/>
        <w:rPr>
          <w:rFonts w:asciiTheme="majorBidi" w:hAnsiTheme="majorBidi" w:cstheme="majorBidi"/>
          <w:sz w:val="10"/>
          <w:szCs w:val="12"/>
        </w:rPr>
      </w:pPr>
    </w:p>
    <w:p w:rsidR="00DD1D72" w:rsidRPr="00DD1D72" w:rsidRDefault="00DD1D72" w:rsidP="00DD1D72">
      <w:pPr>
        <w:spacing w:after="13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C’est la méthode classique. Les sections et les largeurs sont multipliées par la longueur d’application pour obtenir les volumes et les surfaces. Cette méthode ne prend pas en compte la courbure du projet donc les résultats sont identiques quel que soit le tracé en plan.</w:t>
      </w:r>
    </w:p>
    <w:p w:rsidR="00DD1D72" w:rsidRPr="00892FD4" w:rsidRDefault="006845C8" w:rsidP="00DD1D72">
      <w:pPr>
        <w:spacing w:after="158" w:line="246" w:lineRule="auto"/>
        <w:ind w:right="-15"/>
        <w:rPr>
          <w:rFonts w:asciiTheme="majorBidi" w:hAnsiTheme="majorBidi" w:cstheme="majorBidi"/>
          <w:sz w:val="28"/>
          <w:szCs w:val="32"/>
          <w:u w:val="single"/>
        </w:rPr>
      </w:pPr>
      <w:r>
        <w:rPr>
          <w:rFonts w:asciiTheme="majorBidi" w:hAnsiTheme="majorBidi" w:cstheme="majorBidi"/>
          <w:b/>
          <w:sz w:val="28"/>
          <w:szCs w:val="32"/>
          <w:u w:val="single"/>
        </w:rPr>
        <w:t>VIII.4</w:t>
      </w:r>
      <w:r w:rsidR="00DD1D72" w:rsidRPr="00892FD4">
        <w:rPr>
          <w:rFonts w:asciiTheme="majorBidi" w:hAnsiTheme="majorBidi" w:cstheme="majorBidi"/>
          <w:b/>
          <w:sz w:val="28"/>
          <w:szCs w:val="32"/>
          <w:u w:val="single"/>
        </w:rPr>
        <w:t>. Application au projet :</w:t>
      </w:r>
    </w:p>
    <w:p w:rsidR="00DD1D72" w:rsidRDefault="00DD1D72" w:rsidP="00DD1D72">
      <w:pPr>
        <w:spacing w:after="0" w:line="276" w:lineRule="auto"/>
        <w:ind w:firstLine="284"/>
        <w:jc w:val="both"/>
        <w:rPr>
          <w:rFonts w:asciiTheme="majorBidi" w:hAnsiTheme="majorBidi" w:cstheme="majorBidi"/>
          <w:sz w:val="24"/>
          <w:szCs w:val="28"/>
        </w:rPr>
      </w:pPr>
      <w:r w:rsidRPr="00DD1D72">
        <w:rPr>
          <w:rFonts w:asciiTheme="majorBidi" w:hAnsiTheme="majorBidi" w:cstheme="majorBidi"/>
          <w:sz w:val="24"/>
          <w:szCs w:val="28"/>
        </w:rPr>
        <w:t xml:space="preserve">Dans notre projet, le calcul est fait par logiciel Covadis. Les résultats détaillés sont en annexe. </w:t>
      </w:r>
    </w:p>
    <w:p w:rsidR="00DD1D72" w:rsidRPr="00DD1D72" w:rsidRDefault="00DD1D72" w:rsidP="00DD1D72">
      <w:pPr>
        <w:spacing w:after="0" w:line="276" w:lineRule="auto"/>
        <w:ind w:firstLine="284"/>
        <w:jc w:val="both"/>
        <w:rPr>
          <w:rFonts w:asciiTheme="majorBidi" w:hAnsiTheme="majorBidi" w:cstheme="majorBidi"/>
          <w:sz w:val="10"/>
          <w:szCs w:val="12"/>
        </w:rPr>
      </w:pPr>
    </w:p>
    <w:p w:rsidR="00DD1D72" w:rsidRDefault="00DD1D72" w:rsidP="00DD1D72">
      <w:pPr>
        <w:spacing w:after="0" w:line="276" w:lineRule="auto"/>
        <w:jc w:val="both"/>
        <w:rPr>
          <w:rFonts w:asciiTheme="majorBidi" w:hAnsiTheme="majorBidi" w:cstheme="majorBidi"/>
          <w:sz w:val="24"/>
          <w:szCs w:val="28"/>
        </w:rPr>
      </w:pPr>
      <w:r w:rsidRPr="00DD1D72">
        <w:rPr>
          <w:rFonts w:asciiTheme="majorBidi" w:hAnsiTheme="majorBidi" w:cstheme="majorBidi"/>
          <w:sz w:val="24"/>
          <w:szCs w:val="28"/>
        </w:rPr>
        <w:t>L’objectif fixé est de réduire au maximum la différence entre les volumes de déblais et remblais.</w:t>
      </w:r>
    </w:p>
    <w:p w:rsidR="00DD1D72" w:rsidRPr="00DD1D72" w:rsidRDefault="00DD1D72" w:rsidP="00DD1D72">
      <w:pPr>
        <w:spacing w:after="0" w:line="276" w:lineRule="auto"/>
        <w:jc w:val="both"/>
        <w:rPr>
          <w:rFonts w:asciiTheme="majorBidi" w:hAnsiTheme="majorBidi" w:cstheme="majorBidi"/>
          <w:sz w:val="10"/>
          <w:szCs w:val="12"/>
        </w:rPr>
      </w:pPr>
      <w:r w:rsidRPr="00DD1D72">
        <w:rPr>
          <w:rFonts w:asciiTheme="majorBidi" w:hAnsiTheme="majorBidi" w:cstheme="majorBidi"/>
          <w:sz w:val="10"/>
          <w:szCs w:val="12"/>
        </w:rPr>
        <w:t xml:space="preserve"> </w:t>
      </w:r>
    </w:p>
    <w:p w:rsidR="00DD1D72" w:rsidRPr="00DD1D72" w:rsidRDefault="00DD1D72" w:rsidP="00DD1D72">
      <w:pPr>
        <w:spacing w:after="0" w:line="276" w:lineRule="auto"/>
        <w:jc w:val="both"/>
        <w:rPr>
          <w:rFonts w:asciiTheme="majorBidi" w:hAnsiTheme="majorBidi" w:cstheme="majorBidi"/>
          <w:sz w:val="24"/>
          <w:szCs w:val="28"/>
        </w:rPr>
      </w:pPr>
      <w:r w:rsidRPr="00DD1D72">
        <w:rPr>
          <w:rFonts w:asciiTheme="majorBidi" w:hAnsiTheme="majorBidi" w:cstheme="majorBidi"/>
          <w:sz w:val="24"/>
          <w:szCs w:val="28"/>
        </w:rPr>
        <w:t xml:space="preserve">Volume total de décapage   = </w:t>
      </w:r>
      <w:r w:rsidRPr="00DD1D72">
        <w:rPr>
          <w:rFonts w:asciiTheme="majorBidi" w:hAnsiTheme="majorBidi" w:cstheme="majorBidi"/>
          <w:b/>
          <w:bCs/>
          <w:sz w:val="24"/>
          <w:szCs w:val="28"/>
        </w:rPr>
        <w:t xml:space="preserve">7.800,00n </w:t>
      </w:r>
      <w:r w:rsidRPr="00DD1D72">
        <w:rPr>
          <w:rFonts w:asciiTheme="majorBidi" w:hAnsiTheme="majorBidi" w:cstheme="majorBidi"/>
          <w:sz w:val="24"/>
          <w:szCs w:val="28"/>
        </w:rPr>
        <w:t>m</w:t>
      </w:r>
      <w:r w:rsidRPr="00DD1D72">
        <w:rPr>
          <w:rFonts w:asciiTheme="majorBidi" w:hAnsiTheme="majorBidi" w:cstheme="majorBidi"/>
          <w:b/>
          <w:sz w:val="24"/>
          <w:szCs w:val="28"/>
        </w:rPr>
        <w:t>³</w:t>
      </w:r>
    </w:p>
    <w:p w:rsidR="00DD1D72" w:rsidRPr="005B34B1" w:rsidRDefault="00DD1D72" w:rsidP="00DD1D72">
      <w:pPr>
        <w:spacing w:after="0" w:line="276" w:lineRule="auto"/>
        <w:jc w:val="both"/>
        <w:rPr>
          <w:rFonts w:asciiTheme="majorBidi" w:hAnsiTheme="majorBidi" w:cstheme="majorBidi"/>
          <w:sz w:val="24"/>
          <w:szCs w:val="28"/>
        </w:rPr>
      </w:pPr>
      <w:r w:rsidRPr="00DD1D72">
        <w:rPr>
          <w:rFonts w:asciiTheme="majorBidi" w:hAnsiTheme="majorBidi" w:cstheme="majorBidi"/>
          <w:sz w:val="24"/>
          <w:szCs w:val="28"/>
        </w:rPr>
        <w:t xml:space="preserve">Volume des déblais : </w:t>
      </w:r>
      <w:r w:rsidRPr="00DD1D72">
        <w:rPr>
          <w:rFonts w:ascii="Cambria Math" w:eastAsia="Cambria Math" w:hAnsi="Cambria Math" w:cstheme="majorBidi"/>
          <w:sz w:val="24"/>
          <w:szCs w:val="28"/>
        </w:rPr>
        <w:t>𝑽</w:t>
      </w:r>
      <w:r w:rsidRPr="00DD1D72">
        <w:rPr>
          <w:rFonts w:ascii="Cambria Math" w:eastAsia="Cambria Math" w:hAnsi="Cambria Math" w:cstheme="majorBidi"/>
          <w:b/>
          <w:bCs/>
          <w:sz w:val="24"/>
          <w:szCs w:val="28"/>
          <w:vertAlign w:val="subscript"/>
        </w:rPr>
        <w:t>𝑫</w:t>
      </w:r>
      <w:r w:rsidRPr="00DD1D72">
        <w:rPr>
          <w:rFonts w:asciiTheme="majorBidi" w:hAnsiTheme="majorBidi" w:cstheme="majorBidi"/>
          <w:sz w:val="24"/>
          <w:szCs w:val="28"/>
        </w:rPr>
        <w:t xml:space="preserve"> = </w:t>
      </w:r>
      <w:r w:rsidR="005B34B1" w:rsidRPr="005B34B1">
        <w:rPr>
          <w:rFonts w:asciiTheme="majorBidi" w:hAnsiTheme="majorBidi" w:cstheme="majorBidi"/>
          <w:b/>
          <w:bCs/>
          <w:sz w:val="24"/>
          <w:szCs w:val="28"/>
        </w:rPr>
        <w:t>300</w:t>
      </w:r>
      <w:r w:rsidRPr="005B34B1">
        <w:rPr>
          <w:rFonts w:asciiTheme="majorBidi" w:hAnsiTheme="majorBidi" w:cstheme="majorBidi"/>
          <w:b/>
          <w:bCs/>
          <w:sz w:val="24"/>
          <w:szCs w:val="28"/>
        </w:rPr>
        <w:t xml:space="preserve">,00 </w:t>
      </w:r>
      <w:r w:rsidRPr="005B34B1">
        <w:rPr>
          <w:rFonts w:asciiTheme="majorBidi" w:hAnsiTheme="majorBidi" w:cstheme="majorBidi"/>
          <w:b/>
          <w:sz w:val="24"/>
          <w:szCs w:val="28"/>
        </w:rPr>
        <w:t>m³</w:t>
      </w:r>
    </w:p>
    <w:p w:rsidR="00DD1D72" w:rsidRPr="00DD1D72" w:rsidRDefault="00DD1D72" w:rsidP="00DD1D72">
      <w:pPr>
        <w:spacing w:after="0" w:line="276" w:lineRule="auto"/>
        <w:jc w:val="both"/>
        <w:rPr>
          <w:rFonts w:asciiTheme="majorBidi" w:hAnsiTheme="majorBidi" w:cstheme="majorBidi"/>
          <w:sz w:val="24"/>
          <w:szCs w:val="28"/>
        </w:rPr>
      </w:pPr>
      <w:r w:rsidRPr="00DD1D72">
        <w:rPr>
          <w:rFonts w:asciiTheme="majorBidi" w:hAnsiTheme="majorBidi" w:cstheme="majorBidi"/>
          <w:sz w:val="24"/>
          <w:szCs w:val="28"/>
        </w:rPr>
        <w:t xml:space="preserve">Volume des remblais : </w:t>
      </w:r>
      <w:r w:rsidRPr="00DD1D72">
        <w:rPr>
          <w:rFonts w:ascii="Cambria Math" w:eastAsia="Cambria Math" w:hAnsi="Cambria Math" w:cstheme="majorBidi"/>
          <w:sz w:val="24"/>
          <w:szCs w:val="28"/>
        </w:rPr>
        <w:t>𝑽</w:t>
      </w:r>
      <w:r w:rsidRPr="00DD1D72">
        <w:rPr>
          <w:rFonts w:ascii="Cambria Math" w:eastAsia="Cambria Math" w:hAnsi="Cambria Math" w:cstheme="majorBidi"/>
          <w:b/>
          <w:bCs/>
          <w:sz w:val="32"/>
          <w:szCs w:val="32"/>
          <w:vertAlign w:val="subscript"/>
        </w:rPr>
        <w:t>𝑹</w:t>
      </w:r>
      <w:r w:rsidRPr="00DD1D72">
        <w:rPr>
          <w:rFonts w:asciiTheme="majorBidi" w:hAnsiTheme="majorBidi" w:cstheme="majorBidi"/>
          <w:sz w:val="24"/>
          <w:szCs w:val="28"/>
        </w:rPr>
        <w:t xml:space="preserve"> = </w:t>
      </w:r>
      <w:r w:rsidRPr="00DD1D72">
        <w:rPr>
          <w:rFonts w:asciiTheme="majorBidi" w:hAnsiTheme="majorBidi" w:cstheme="majorBidi"/>
          <w:b/>
          <w:bCs/>
          <w:sz w:val="24"/>
          <w:szCs w:val="28"/>
        </w:rPr>
        <w:t xml:space="preserve">33.850,00 </w:t>
      </w:r>
      <w:r w:rsidRPr="00DD1D72">
        <w:rPr>
          <w:rFonts w:asciiTheme="majorBidi" w:hAnsiTheme="majorBidi" w:cstheme="majorBidi"/>
          <w:b/>
          <w:sz w:val="24"/>
          <w:szCs w:val="28"/>
        </w:rPr>
        <w:t>m³</w:t>
      </w:r>
    </w:p>
    <w:p w:rsidR="00AA32F3" w:rsidRPr="00DD1D72" w:rsidRDefault="00AA32F3" w:rsidP="00AA32F3">
      <w:pPr>
        <w:spacing w:after="0" w:line="276" w:lineRule="auto"/>
        <w:jc w:val="both"/>
        <w:rPr>
          <w:rFonts w:asciiTheme="majorBidi" w:hAnsiTheme="majorBidi" w:cstheme="majorBidi"/>
          <w:sz w:val="24"/>
          <w:szCs w:val="28"/>
        </w:rPr>
      </w:pPr>
      <w:r>
        <w:rPr>
          <w:rFonts w:asciiTheme="majorBidi" w:hAnsiTheme="majorBidi" w:cstheme="majorBidi"/>
          <w:sz w:val="24"/>
          <w:szCs w:val="28"/>
        </w:rPr>
        <w:t>Excès de remblai de :</w:t>
      </w:r>
      <w:r w:rsidRPr="00DD1D72">
        <w:rPr>
          <w:rFonts w:asciiTheme="majorBidi" w:hAnsiTheme="majorBidi" w:cstheme="majorBidi"/>
          <w:sz w:val="24"/>
          <w:szCs w:val="28"/>
        </w:rPr>
        <w:t xml:space="preserve"> </w:t>
      </w:r>
      <w:r w:rsidRPr="00DD1D72">
        <w:rPr>
          <w:rFonts w:asciiTheme="majorBidi" w:hAnsiTheme="majorBidi" w:cstheme="majorBidi"/>
          <w:b/>
          <w:bCs/>
          <w:sz w:val="36"/>
          <w:szCs w:val="36"/>
        </w:rPr>
        <w:t>(</w:t>
      </w:r>
      <w:r w:rsidR="005B34B1">
        <w:rPr>
          <w:rFonts w:asciiTheme="majorBidi" w:hAnsiTheme="majorBidi" w:cstheme="majorBidi"/>
          <w:b/>
          <w:bCs/>
          <w:sz w:val="24"/>
          <w:szCs w:val="28"/>
        </w:rPr>
        <w:t>33</w:t>
      </w:r>
      <w:r>
        <w:rPr>
          <w:rFonts w:asciiTheme="majorBidi" w:hAnsiTheme="majorBidi" w:cstheme="majorBidi"/>
          <w:b/>
          <w:bCs/>
          <w:sz w:val="24"/>
          <w:szCs w:val="28"/>
        </w:rPr>
        <w:t>.</w:t>
      </w:r>
      <w:r w:rsidR="005B34B1">
        <w:rPr>
          <w:rFonts w:asciiTheme="majorBidi" w:hAnsiTheme="majorBidi" w:cstheme="majorBidi"/>
          <w:b/>
          <w:bCs/>
          <w:sz w:val="24"/>
          <w:szCs w:val="28"/>
        </w:rPr>
        <w:t>550</w:t>
      </w:r>
      <w:r w:rsidR="00DD1D72" w:rsidRPr="00DD1D72">
        <w:rPr>
          <w:rFonts w:asciiTheme="majorBidi" w:hAnsiTheme="majorBidi" w:cstheme="majorBidi"/>
          <w:b/>
          <w:bCs/>
          <w:sz w:val="24"/>
          <w:szCs w:val="28"/>
        </w:rPr>
        <w:t>,</w:t>
      </w:r>
      <w:r w:rsidRPr="00DD1D72">
        <w:rPr>
          <w:rFonts w:asciiTheme="majorBidi" w:hAnsiTheme="majorBidi" w:cstheme="majorBidi"/>
          <w:b/>
          <w:bCs/>
          <w:sz w:val="24"/>
          <w:szCs w:val="28"/>
        </w:rPr>
        <w:t>00)</w:t>
      </w:r>
      <w:r w:rsidR="00DD1D72" w:rsidRPr="00DD1D72">
        <w:rPr>
          <w:rFonts w:asciiTheme="majorBidi" w:hAnsiTheme="majorBidi" w:cstheme="majorBidi"/>
          <w:sz w:val="24"/>
          <w:szCs w:val="28"/>
        </w:rPr>
        <w:t xml:space="preserve"> </w:t>
      </w:r>
      <w:r w:rsidRPr="00DD1D72">
        <w:rPr>
          <w:rFonts w:asciiTheme="majorBidi" w:hAnsiTheme="majorBidi" w:cstheme="majorBidi"/>
          <w:b/>
          <w:sz w:val="24"/>
          <w:szCs w:val="28"/>
        </w:rPr>
        <w:t>m³</w:t>
      </w:r>
    </w:p>
    <w:p w:rsidR="0071171E" w:rsidRDefault="0071171E" w:rsidP="00AA32F3">
      <w:pPr>
        <w:spacing w:after="0" w:line="276" w:lineRule="auto"/>
        <w:jc w:val="both"/>
        <w:rPr>
          <w:rFonts w:asciiTheme="majorBidi" w:hAnsiTheme="majorBidi" w:cstheme="majorBidi"/>
          <w:szCs w:val="24"/>
        </w:rPr>
        <w:sectPr w:rsidR="0071171E" w:rsidSect="0071171E">
          <w:headerReference w:type="default" r:id="rId113"/>
          <w:footerReference w:type="default" r:id="rId114"/>
          <w:pgSz w:w="11906" w:h="16838"/>
          <w:pgMar w:top="1440" w:right="1800" w:bottom="1440" w:left="1800" w:header="708" w:footer="708" w:gutter="0"/>
          <w:pgNumType w:start="68"/>
          <w:cols w:space="708"/>
          <w:docGrid w:linePitch="360"/>
        </w:sectPr>
      </w:pPr>
    </w:p>
    <w:p w:rsidR="0071171E" w:rsidRDefault="006C124D" w:rsidP="0071171E">
      <w:pPr>
        <w:jc w:val="center"/>
        <w:rPr>
          <w:rFonts w:asciiTheme="majorBidi" w:hAnsiTheme="majorBidi" w:cstheme="majorBidi"/>
          <w:szCs w:val="24"/>
        </w:rPr>
        <w:sectPr w:rsidR="0071171E" w:rsidSect="0071171E">
          <w:headerReference w:type="default" r:id="rId115"/>
          <w:footerReference w:type="default" r:id="rId116"/>
          <w:pgSz w:w="11906" w:h="16838"/>
          <w:pgMar w:top="1440" w:right="1800" w:bottom="1440" w:left="1800" w:header="708" w:footer="708" w:gutter="0"/>
          <w:pgNumType w:start="68"/>
          <w:cols w:space="708"/>
          <w:docGrid w:linePitch="360"/>
        </w:sectPr>
      </w:pPr>
      <w:r>
        <w:rPr>
          <w:rFonts w:asciiTheme="majorBidi" w:hAnsiTheme="majorBidi" w:cstheme="majorBidi"/>
          <w:noProof/>
          <w:szCs w:val="24"/>
          <w:lang w:eastAsia="fr-FR"/>
        </w:rPr>
        <w:lastRenderedPageBreak/>
        <w:pict>
          <v:shape id="_x0000_s3386" type="#_x0000_t202" style="position:absolute;left:0;text-align:left;margin-left:-4.5pt;margin-top:271pt;width:452.25pt;height:199.25pt;z-index:2517196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71171E">
                  <w:pPr>
                    <w:spacing w:after="0"/>
                    <w:jc w:val="center"/>
                    <w:rPr>
                      <w:rStyle w:val="lev"/>
                      <w:rFonts w:asciiTheme="majorBidi" w:hAnsiTheme="majorBidi" w:cstheme="majorBidi"/>
                      <w:sz w:val="6"/>
                      <w:szCs w:val="6"/>
                    </w:rPr>
                  </w:pPr>
                </w:p>
                <w:p w:rsidR="00325CF1" w:rsidRDefault="00325CF1" w:rsidP="0071171E">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IX</w:t>
                  </w:r>
                  <w:r>
                    <w:rPr>
                      <w:rStyle w:val="lev"/>
                      <w:rFonts w:asciiTheme="majorBidi" w:hAnsiTheme="majorBidi" w:cstheme="majorBidi"/>
                      <w:sz w:val="96"/>
                      <w:szCs w:val="96"/>
                    </w:rPr>
                    <w:t> </w:t>
                  </w:r>
                </w:p>
                <w:p w:rsidR="00325CF1" w:rsidRPr="0071171E" w:rsidRDefault="00325CF1" w:rsidP="006F55D1">
                  <w:pPr>
                    <w:spacing w:after="0" w:line="276" w:lineRule="auto"/>
                    <w:jc w:val="center"/>
                    <w:rPr>
                      <w:rFonts w:asciiTheme="majorBidi" w:hAnsiTheme="majorBidi" w:cstheme="majorBidi"/>
                      <w:b/>
                      <w:sz w:val="90"/>
                      <w:szCs w:val="90"/>
                    </w:rPr>
                  </w:pPr>
                  <w:r w:rsidRPr="0071171E">
                    <w:rPr>
                      <w:rFonts w:asciiTheme="majorBidi" w:hAnsiTheme="majorBidi" w:cstheme="majorBidi"/>
                      <w:b/>
                      <w:sz w:val="90"/>
                      <w:szCs w:val="90"/>
                    </w:rPr>
                    <w:t>Dimensionnement du</w:t>
                  </w:r>
                </w:p>
                <w:p w:rsidR="00325CF1" w:rsidRPr="0071171E" w:rsidRDefault="00325CF1" w:rsidP="006F55D1">
                  <w:pPr>
                    <w:spacing w:after="0" w:line="276" w:lineRule="auto"/>
                    <w:jc w:val="center"/>
                    <w:rPr>
                      <w:rFonts w:asciiTheme="majorBidi" w:hAnsiTheme="majorBidi" w:cstheme="majorBidi"/>
                      <w:b/>
                      <w:sz w:val="90"/>
                      <w:szCs w:val="90"/>
                    </w:rPr>
                  </w:pPr>
                  <w:r>
                    <w:rPr>
                      <w:rFonts w:asciiTheme="majorBidi" w:hAnsiTheme="majorBidi" w:cstheme="majorBidi"/>
                      <w:b/>
                      <w:sz w:val="90"/>
                      <w:szCs w:val="90"/>
                    </w:rPr>
                    <w:t>Corps de C</w:t>
                  </w:r>
                  <w:r w:rsidRPr="0071171E">
                    <w:rPr>
                      <w:rFonts w:asciiTheme="majorBidi" w:hAnsiTheme="majorBidi" w:cstheme="majorBidi"/>
                      <w:b/>
                      <w:sz w:val="90"/>
                      <w:szCs w:val="90"/>
                    </w:rPr>
                    <w:t>haussée</w:t>
                  </w:r>
                </w:p>
                <w:p w:rsidR="00325CF1" w:rsidRPr="00DD1D72" w:rsidRDefault="00325CF1" w:rsidP="0071171E">
                  <w:pPr>
                    <w:spacing w:after="0" w:line="276" w:lineRule="auto"/>
                    <w:jc w:val="center"/>
                    <w:rPr>
                      <w:rFonts w:asciiTheme="majorBidi" w:hAnsiTheme="majorBidi" w:cstheme="majorBidi"/>
                      <w:sz w:val="90"/>
                      <w:szCs w:val="90"/>
                    </w:rPr>
                  </w:pPr>
                </w:p>
                <w:p w:rsidR="00325CF1" w:rsidRPr="003F73B7" w:rsidRDefault="00325CF1" w:rsidP="0071171E">
                  <w:pPr>
                    <w:spacing w:after="0"/>
                    <w:jc w:val="center"/>
                    <w:rPr>
                      <w:rFonts w:asciiTheme="majorBidi" w:hAnsiTheme="majorBidi" w:cstheme="majorBidi"/>
                      <w:b/>
                      <w:bCs/>
                      <w:sz w:val="96"/>
                      <w:szCs w:val="96"/>
                    </w:rPr>
                  </w:pPr>
                </w:p>
                <w:p w:rsidR="00325CF1" w:rsidRPr="00A72E0F" w:rsidRDefault="00325CF1" w:rsidP="0071171E">
                  <w:pPr>
                    <w:rPr>
                      <w:rFonts w:asciiTheme="majorBidi" w:hAnsiTheme="majorBidi" w:cstheme="majorBidi"/>
                      <w:b/>
                      <w:bCs/>
                      <w:sz w:val="90"/>
                      <w:szCs w:val="90"/>
                    </w:rPr>
                  </w:pPr>
                </w:p>
                <w:p w:rsidR="00325CF1" w:rsidRPr="00174A0E" w:rsidRDefault="00325CF1" w:rsidP="0071171E">
                  <w:pPr>
                    <w:jc w:val="center"/>
                    <w:rPr>
                      <w:rStyle w:val="lev"/>
                      <w:rFonts w:asciiTheme="majorBidi" w:hAnsiTheme="majorBidi" w:cstheme="majorBidi"/>
                      <w:b w:val="0"/>
                      <w:bCs w:val="0"/>
                    </w:rPr>
                  </w:pPr>
                </w:p>
              </w:txbxContent>
            </v:textbox>
            <w10:wrap anchorx="margin"/>
          </v:shape>
        </w:pict>
      </w:r>
    </w:p>
    <w:p w:rsidR="00AE20AE" w:rsidRDefault="00AE20AE" w:rsidP="00AE20AE">
      <w:pPr>
        <w:spacing w:after="0" w:line="276" w:lineRule="auto"/>
        <w:ind w:right="-15"/>
        <w:rPr>
          <w:rFonts w:asciiTheme="majorBidi" w:hAnsiTheme="majorBidi" w:cstheme="majorBidi"/>
          <w:b/>
          <w:sz w:val="28"/>
          <w:szCs w:val="28"/>
          <w:u w:val="single"/>
        </w:rPr>
      </w:pPr>
      <w:r>
        <w:rPr>
          <w:rFonts w:asciiTheme="majorBidi" w:hAnsiTheme="majorBidi" w:cstheme="majorBidi"/>
          <w:b/>
          <w:sz w:val="28"/>
          <w:szCs w:val="28"/>
          <w:u w:val="single"/>
        </w:rPr>
        <w:lastRenderedPageBreak/>
        <w:t>IX.1. I</w:t>
      </w:r>
      <w:r w:rsidRPr="00692C66">
        <w:rPr>
          <w:rFonts w:asciiTheme="majorBidi" w:hAnsiTheme="majorBidi" w:cstheme="majorBidi"/>
          <w:b/>
          <w:sz w:val="28"/>
          <w:szCs w:val="28"/>
          <w:u w:val="single"/>
        </w:rPr>
        <w:t>ntroduction</w:t>
      </w:r>
    </w:p>
    <w:p w:rsidR="00AE20AE" w:rsidRPr="00AE20AE" w:rsidRDefault="00AE20AE" w:rsidP="00AE20AE">
      <w:pPr>
        <w:spacing w:after="0" w:line="276" w:lineRule="auto"/>
        <w:ind w:right="-15"/>
        <w:rPr>
          <w:rFonts w:asciiTheme="majorBidi" w:hAnsiTheme="majorBidi" w:cstheme="majorBidi"/>
          <w:sz w:val="10"/>
          <w:szCs w:val="10"/>
          <w:u w:val="single"/>
        </w:rPr>
      </w:pPr>
    </w:p>
    <w:p w:rsidR="00AE20AE" w:rsidRDefault="00AE20AE" w:rsidP="00AE20AE">
      <w:pPr>
        <w:spacing w:after="0" w:line="276" w:lineRule="auto"/>
        <w:ind w:firstLine="284"/>
        <w:jc w:val="both"/>
        <w:rPr>
          <w:rFonts w:asciiTheme="majorBidi" w:hAnsiTheme="majorBidi" w:cstheme="majorBidi"/>
          <w:sz w:val="24"/>
          <w:szCs w:val="28"/>
        </w:rPr>
      </w:pPr>
      <w:r w:rsidRPr="00AE20AE">
        <w:rPr>
          <w:rFonts w:asciiTheme="majorBidi" w:hAnsiTheme="majorBidi" w:cstheme="majorBidi"/>
          <w:sz w:val="24"/>
          <w:szCs w:val="28"/>
        </w:rPr>
        <w:t>La qualité d’un projet routier ne se limite pas à l’obtention d’un bon tracé en plan et d’un bon profil en long. En effet une fois réalisée, la route devra résister aux agressions des agents extérieurs et aux surcharges d’exploitation : action des essieux des véhicules et notamment les poids lourds.</w:t>
      </w:r>
    </w:p>
    <w:p w:rsidR="00AE20AE" w:rsidRPr="00AE20AE" w:rsidRDefault="00AE20AE" w:rsidP="00AE20AE">
      <w:pPr>
        <w:spacing w:after="0" w:line="276" w:lineRule="auto"/>
        <w:ind w:firstLine="284"/>
        <w:jc w:val="both"/>
        <w:rPr>
          <w:rFonts w:asciiTheme="majorBidi" w:hAnsiTheme="majorBidi" w:cstheme="majorBidi"/>
          <w:sz w:val="10"/>
          <w:szCs w:val="12"/>
        </w:rPr>
      </w:pPr>
    </w:p>
    <w:p w:rsidR="00AE20AE" w:rsidRPr="00AE20AE" w:rsidRDefault="00AE20AE" w:rsidP="00AE20AE">
      <w:pPr>
        <w:spacing w:after="0" w:line="276" w:lineRule="auto"/>
        <w:ind w:firstLine="284"/>
        <w:jc w:val="both"/>
        <w:rPr>
          <w:rFonts w:asciiTheme="majorBidi" w:hAnsiTheme="majorBidi" w:cstheme="majorBidi"/>
          <w:sz w:val="24"/>
          <w:szCs w:val="28"/>
        </w:rPr>
      </w:pPr>
      <w:r w:rsidRPr="00AE20AE">
        <w:rPr>
          <w:rFonts w:asciiTheme="majorBidi" w:hAnsiTheme="majorBidi" w:cstheme="majorBidi"/>
          <w:sz w:val="24"/>
          <w:szCs w:val="28"/>
        </w:rPr>
        <w:t>Et aussi des conditions thermiques, pluie, neige, verglas etc.….</w:t>
      </w:r>
    </w:p>
    <w:p w:rsidR="00AE20AE" w:rsidRDefault="00AE20AE" w:rsidP="00AE20AE">
      <w:pPr>
        <w:spacing w:after="0" w:line="276" w:lineRule="auto"/>
        <w:jc w:val="both"/>
        <w:rPr>
          <w:rFonts w:asciiTheme="majorBidi" w:hAnsiTheme="majorBidi" w:cstheme="majorBidi"/>
          <w:sz w:val="24"/>
          <w:szCs w:val="28"/>
        </w:rPr>
      </w:pPr>
      <w:r w:rsidRPr="00AE20AE">
        <w:rPr>
          <w:rFonts w:asciiTheme="majorBidi" w:hAnsiTheme="majorBidi" w:cstheme="majorBidi"/>
          <w:sz w:val="24"/>
          <w:szCs w:val="28"/>
        </w:rPr>
        <w:t>Pour cela il faudra non seulement assurer à la route de bonnes caractéristiques géométriques mais aussi de bonnes caractéristiques mécaniques lui permettant de résister à toutes les charges pendant toute sa durée de vide.</w:t>
      </w:r>
    </w:p>
    <w:p w:rsidR="00AE20AE" w:rsidRPr="00AE20AE" w:rsidRDefault="00AE20AE" w:rsidP="00AE20AE">
      <w:pPr>
        <w:spacing w:after="0" w:line="276" w:lineRule="auto"/>
        <w:jc w:val="both"/>
        <w:rPr>
          <w:rFonts w:asciiTheme="majorBidi" w:hAnsiTheme="majorBidi" w:cstheme="majorBidi"/>
          <w:sz w:val="10"/>
          <w:szCs w:val="12"/>
        </w:rPr>
      </w:pPr>
    </w:p>
    <w:p w:rsidR="00AE20AE" w:rsidRDefault="00AE20AE" w:rsidP="00AE20AE">
      <w:pPr>
        <w:spacing w:after="0" w:line="276" w:lineRule="auto"/>
        <w:ind w:firstLine="284"/>
        <w:jc w:val="both"/>
        <w:rPr>
          <w:rFonts w:asciiTheme="majorBidi" w:hAnsiTheme="majorBidi" w:cstheme="majorBidi"/>
          <w:sz w:val="24"/>
          <w:szCs w:val="28"/>
        </w:rPr>
      </w:pPr>
      <w:r w:rsidRPr="00AE20AE">
        <w:rPr>
          <w:rFonts w:asciiTheme="majorBidi" w:hAnsiTheme="majorBidi" w:cstheme="majorBidi"/>
          <w:sz w:val="24"/>
          <w:szCs w:val="28"/>
        </w:rPr>
        <w:t>La qualité de la construction des chaussées joue un rôle primordial. Celle-ci passe d’abord par une bonne connaissance du sol support et un choix judicieux des matériaux à réaliser.</w:t>
      </w:r>
    </w:p>
    <w:p w:rsidR="00AE20AE" w:rsidRPr="00AE20AE" w:rsidRDefault="00AE20AE" w:rsidP="00AE20AE">
      <w:pPr>
        <w:spacing w:after="0" w:line="276" w:lineRule="auto"/>
        <w:jc w:val="both"/>
        <w:rPr>
          <w:rFonts w:asciiTheme="majorBidi" w:hAnsiTheme="majorBidi" w:cstheme="majorBidi"/>
          <w:sz w:val="10"/>
          <w:szCs w:val="12"/>
        </w:rPr>
      </w:pPr>
    </w:p>
    <w:p w:rsidR="00AE20AE" w:rsidRDefault="00AE20AE" w:rsidP="00AE20AE">
      <w:pPr>
        <w:spacing w:after="0" w:line="276" w:lineRule="auto"/>
        <w:ind w:firstLine="284"/>
        <w:jc w:val="both"/>
        <w:rPr>
          <w:rFonts w:asciiTheme="majorBidi" w:hAnsiTheme="majorBidi" w:cstheme="majorBidi"/>
          <w:sz w:val="24"/>
          <w:szCs w:val="28"/>
        </w:rPr>
      </w:pPr>
      <w:r w:rsidRPr="00AE20AE">
        <w:rPr>
          <w:rFonts w:asciiTheme="majorBidi" w:hAnsiTheme="majorBidi" w:cstheme="majorBidi"/>
          <w:sz w:val="24"/>
          <w:szCs w:val="28"/>
        </w:rPr>
        <w:t>Le dimensionnement des structures de chaussée constitue une étape importante de l’étude. Il s’agit en même temps de choisir les matériaux nécessaires ayant des caractéristiques requises et de déterminer les épaisseurs des différentes couches de la structure de la chaussée.</w:t>
      </w:r>
    </w:p>
    <w:p w:rsidR="00AE20AE" w:rsidRPr="00AE20AE" w:rsidRDefault="00AE20AE" w:rsidP="00AE20AE">
      <w:pPr>
        <w:spacing w:after="0" w:line="276" w:lineRule="auto"/>
        <w:ind w:firstLine="284"/>
        <w:jc w:val="both"/>
        <w:rPr>
          <w:rFonts w:asciiTheme="majorBidi" w:hAnsiTheme="majorBidi" w:cstheme="majorBidi"/>
          <w:sz w:val="10"/>
          <w:szCs w:val="12"/>
        </w:rPr>
      </w:pPr>
    </w:p>
    <w:p w:rsidR="00AE20AE" w:rsidRPr="00AE20AE" w:rsidRDefault="00AE20AE" w:rsidP="00AE20AE">
      <w:pPr>
        <w:spacing w:after="0" w:line="276" w:lineRule="auto"/>
        <w:jc w:val="both"/>
        <w:rPr>
          <w:rFonts w:asciiTheme="majorBidi" w:hAnsiTheme="majorBidi" w:cstheme="majorBidi"/>
          <w:sz w:val="24"/>
          <w:szCs w:val="28"/>
        </w:rPr>
      </w:pPr>
      <w:r w:rsidRPr="00AE20AE">
        <w:rPr>
          <w:rFonts w:asciiTheme="majorBidi" w:hAnsiTheme="majorBidi" w:cstheme="majorBidi"/>
          <w:sz w:val="24"/>
          <w:szCs w:val="28"/>
        </w:rPr>
        <w:t>Tout cela en fonction de paramètres très fondamentaux suivants :</w:t>
      </w:r>
    </w:p>
    <w:p w:rsidR="00AE20AE" w:rsidRPr="00AE20AE" w:rsidRDefault="00AE20AE" w:rsidP="00AE20AE">
      <w:pPr>
        <w:numPr>
          <w:ilvl w:val="0"/>
          <w:numId w:val="31"/>
        </w:numPr>
        <w:spacing w:after="0" w:line="276" w:lineRule="auto"/>
        <w:ind w:right="-15" w:hanging="360"/>
        <w:jc w:val="both"/>
        <w:rPr>
          <w:rFonts w:asciiTheme="majorBidi" w:hAnsiTheme="majorBidi" w:cstheme="majorBidi"/>
          <w:sz w:val="24"/>
          <w:szCs w:val="28"/>
        </w:rPr>
      </w:pPr>
      <w:r w:rsidRPr="00AE20AE">
        <w:rPr>
          <w:rFonts w:asciiTheme="majorBidi" w:hAnsiTheme="majorBidi" w:cstheme="majorBidi"/>
          <w:sz w:val="24"/>
          <w:szCs w:val="28"/>
        </w:rPr>
        <w:t>Le trafic</w:t>
      </w:r>
    </w:p>
    <w:p w:rsidR="00AE20AE" w:rsidRPr="00AE20AE" w:rsidRDefault="00AE20AE" w:rsidP="00AE20AE">
      <w:pPr>
        <w:numPr>
          <w:ilvl w:val="0"/>
          <w:numId w:val="31"/>
        </w:numPr>
        <w:spacing w:after="0" w:line="276" w:lineRule="auto"/>
        <w:ind w:right="-15" w:hanging="360"/>
        <w:jc w:val="both"/>
        <w:rPr>
          <w:rFonts w:asciiTheme="majorBidi" w:hAnsiTheme="majorBidi" w:cstheme="majorBidi"/>
          <w:sz w:val="24"/>
          <w:szCs w:val="28"/>
        </w:rPr>
      </w:pPr>
      <w:r w:rsidRPr="00AE20AE">
        <w:rPr>
          <w:rFonts w:asciiTheme="majorBidi" w:hAnsiTheme="majorBidi" w:cstheme="majorBidi"/>
          <w:sz w:val="24"/>
          <w:szCs w:val="28"/>
        </w:rPr>
        <w:t xml:space="preserve">L’environnement de la route (le climat essentiellement) </w:t>
      </w:r>
    </w:p>
    <w:p w:rsidR="00AE20AE" w:rsidRPr="00AE20AE" w:rsidRDefault="00AE20AE" w:rsidP="00AE20AE">
      <w:pPr>
        <w:numPr>
          <w:ilvl w:val="0"/>
          <w:numId w:val="31"/>
        </w:numPr>
        <w:spacing w:after="0" w:line="276" w:lineRule="auto"/>
        <w:ind w:right="-15" w:hanging="360"/>
        <w:jc w:val="both"/>
        <w:rPr>
          <w:rFonts w:asciiTheme="majorBidi" w:hAnsiTheme="majorBidi" w:cstheme="majorBidi"/>
          <w:sz w:val="24"/>
          <w:szCs w:val="28"/>
        </w:rPr>
      </w:pPr>
      <w:r w:rsidRPr="00AE20AE">
        <w:rPr>
          <w:rFonts w:asciiTheme="majorBidi" w:hAnsiTheme="majorBidi" w:cstheme="majorBidi"/>
          <w:sz w:val="24"/>
          <w:szCs w:val="28"/>
        </w:rPr>
        <w:t>Le sol support</w:t>
      </w:r>
    </w:p>
    <w:p w:rsidR="00AE20AE" w:rsidRPr="00AE20AE" w:rsidRDefault="00AE20AE" w:rsidP="00AE20AE">
      <w:pPr>
        <w:spacing w:after="0" w:line="276" w:lineRule="auto"/>
        <w:jc w:val="both"/>
        <w:rPr>
          <w:rFonts w:asciiTheme="majorBidi" w:hAnsiTheme="majorBidi" w:cstheme="majorBidi"/>
          <w:sz w:val="8"/>
          <w:szCs w:val="10"/>
        </w:rPr>
      </w:pPr>
    </w:p>
    <w:p w:rsidR="00AE20AE" w:rsidRDefault="00AE20AE" w:rsidP="00AE20AE">
      <w:pPr>
        <w:spacing w:after="0" w:line="276" w:lineRule="auto"/>
        <w:jc w:val="both"/>
        <w:rPr>
          <w:rFonts w:asciiTheme="majorBidi" w:hAnsiTheme="majorBidi" w:cstheme="majorBidi"/>
          <w:szCs w:val="24"/>
        </w:rPr>
      </w:pPr>
      <w:r w:rsidRPr="00260E8C">
        <w:rPr>
          <w:rFonts w:asciiTheme="majorBidi" w:hAnsiTheme="majorBidi" w:cstheme="majorBidi"/>
          <w:szCs w:val="24"/>
        </w:rPr>
        <w:t>Principe d</w:t>
      </w:r>
      <w:r>
        <w:rPr>
          <w:rFonts w:asciiTheme="majorBidi" w:hAnsiTheme="majorBidi" w:cstheme="majorBidi"/>
          <w:szCs w:val="24"/>
        </w:rPr>
        <w:t>e la constitution des chaussées.</w:t>
      </w:r>
    </w:p>
    <w:p w:rsidR="00AE20AE" w:rsidRPr="00AE20AE" w:rsidRDefault="00AE20AE" w:rsidP="00AE20AE">
      <w:pPr>
        <w:spacing w:after="0" w:line="276" w:lineRule="auto"/>
        <w:jc w:val="both"/>
        <w:rPr>
          <w:rFonts w:asciiTheme="majorBidi" w:hAnsiTheme="majorBidi" w:cstheme="majorBidi"/>
          <w:sz w:val="10"/>
          <w:szCs w:val="12"/>
        </w:rPr>
      </w:pPr>
    </w:p>
    <w:p w:rsidR="00AE20AE" w:rsidRDefault="00AE20AE" w:rsidP="00AE20AE">
      <w:pPr>
        <w:spacing w:after="0" w:line="276" w:lineRule="auto"/>
        <w:ind w:left="-15" w:firstLine="299"/>
        <w:jc w:val="both"/>
        <w:rPr>
          <w:rFonts w:asciiTheme="majorBidi" w:hAnsiTheme="majorBidi" w:cstheme="majorBidi"/>
          <w:szCs w:val="24"/>
        </w:rPr>
      </w:pPr>
      <w:r w:rsidRPr="00260E8C">
        <w:rPr>
          <w:rFonts w:asciiTheme="majorBidi" w:hAnsiTheme="majorBidi" w:cstheme="majorBidi"/>
          <w:szCs w:val="24"/>
        </w:rPr>
        <w:t>La chaussée est essentiellement un ouvrage de répartition des charges roulant</w:t>
      </w:r>
      <w:r>
        <w:rPr>
          <w:rFonts w:asciiTheme="majorBidi" w:hAnsiTheme="majorBidi" w:cstheme="majorBidi"/>
          <w:szCs w:val="24"/>
        </w:rPr>
        <w:t xml:space="preserve">es sur le terrain de fondation. </w:t>
      </w:r>
      <w:r w:rsidRPr="00260E8C">
        <w:rPr>
          <w:rFonts w:asciiTheme="majorBidi" w:hAnsiTheme="majorBidi" w:cstheme="majorBidi"/>
          <w:szCs w:val="24"/>
        </w:rPr>
        <w:t xml:space="preserve">Pour que le roulage s’effectue rapidement, sûrement et sans usure exagérée du matériel, il faut que la surface de roulement   ne se déforme pas sous l’effet : </w:t>
      </w:r>
    </w:p>
    <w:p w:rsidR="00AE20AE" w:rsidRPr="00AE20AE" w:rsidRDefault="00AE20AE" w:rsidP="00AE20AE">
      <w:pPr>
        <w:spacing w:after="0" w:line="276" w:lineRule="auto"/>
        <w:ind w:left="-15" w:firstLine="299"/>
        <w:jc w:val="both"/>
        <w:rPr>
          <w:rFonts w:asciiTheme="majorBidi" w:hAnsiTheme="majorBidi" w:cstheme="majorBidi"/>
          <w:sz w:val="10"/>
          <w:szCs w:val="12"/>
        </w:rPr>
      </w:pPr>
    </w:p>
    <w:p w:rsidR="00AE20AE" w:rsidRPr="00AE20AE" w:rsidRDefault="00AE20AE" w:rsidP="00AE20AE">
      <w:pPr>
        <w:numPr>
          <w:ilvl w:val="0"/>
          <w:numId w:val="31"/>
        </w:numPr>
        <w:spacing w:after="0" w:line="276" w:lineRule="auto"/>
        <w:ind w:right="-15" w:hanging="360"/>
        <w:jc w:val="both"/>
        <w:rPr>
          <w:rFonts w:asciiTheme="majorBidi" w:hAnsiTheme="majorBidi" w:cstheme="majorBidi"/>
          <w:sz w:val="24"/>
          <w:szCs w:val="28"/>
        </w:rPr>
      </w:pPr>
      <w:r w:rsidRPr="00AE20AE">
        <w:rPr>
          <w:rFonts w:asciiTheme="majorBidi" w:hAnsiTheme="majorBidi" w:cstheme="majorBidi"/>
          <w:b/>
          <w:sz w:val="24"/>
          <w:szCs w:val="28"/>
        </w:rPr>
        <w:t xml:space="preserve">De la charge des véhicules </w:t>
      </w:r>
    </w:p>
    <w:p w:rsidR="00AE20AE" w:rsidRPr="00AE20AE" w:rsidRDefault="00AE20AE" w:rsidP="00AE20AE">
      <w:pPr>
        <w:spacing w:after="0" w:line="276" w:lineRule="auto"/>
        <w:ind w:left="-15" w:firstLine="360"/>
        <w:jc w:val="both"/>
        <w:rPr>
          <w:rFonts w:asciiTheme="majorBidi" w:hAnsiTheme="majorBidi" w:cstheme="majorBidi"/>
          <w:sz w:val="24"/>
          <w:szCs w:val="28"/>
        </w:rPr>
      </w:pPr>
      <w:r w:rsidRPr="00AE20AE">
        <w:rPr>
          <w:rFonts w:asciiTheme="majorBidi" w:hAnsiTheme="majorBidi" w:cstheme="majorBidi"/>
          <w:sz w:val="24"/>
          <w:szCs w:val="28"/>
        </w:rPr>
        <w:t xml:space="preserve">La charge maximale autorisée sue un jumelage isolé est de 65 KN (6,5 tonnes) soit un essieu standard de 130 KN (13 T). </w:t>
      </w:r>
    </w:p>
    <w:p w:rsidR="00AE20AE" w:rsidRPr="00AE20AE" w:rsidRDefault="00AE20AE" w:rsidP="00AE20AE">
      <w:pPr>
        <w:spacing w:after="0" w:line="276" w:lineRule="auto"/>
        <w:ind w:left="10"/>
        <w:jc w:val="both"/>
        <w:rPr>
          <w:rFonts w:asciiTheme="majorBidi" w:hAnsiTheme="majorBidi" w:cstheme="majorBidi"/>
          <w:sz w:val="24"/>
          <w:szCs w:val="28"/>
        </w:rPr>
      </w:pPr>
      <w:r w:rsidRPr="00AE20AE">
        <w:rPr>
          <w:rFonts w:asciiTheme="majorBidi" w:hAnsiTheme="majorBidi" w:cstheme="majorBidi"/>
          <w:sz w:val="24"/>
          <w:szCs w:val="28"/>
        </w:rPr>
        <w:t xml:space="preserve">Il arrive également que cette charge maximale dépassée à cause de phénomène de surcharge. </w:t>
      </w:r>
    </w:p>
    <w:p w:rsidR="00AE20AE" w:rsidRPr="00AE20AE" w:rsidRDefault="00AE20AE" w:rsidP="00AE20AE">
      <w:pPr>
        <w:spacing w:after="0" w:line="276" w:lineRule="auto"/>
        <w:ind w:left="10"/>
        <w:jc w:val="both"/>
        <w:rPr>
          <w:rFonts w:asciiTheme="majorBidi" w:hAnsiTheme="majorBidi" w:cstheme="majorBidi"/>
          <w:sz w:val="14"/>
          <w:szCs w:val="16"/>
        </w:rPr>
      </w:pPr>
    </w:p>
    <w:p w:rsidR="00AE20AE" w:rsidRPr="00AE20AE" w:rsidRDefault="00AE20AE" w:rsidP="00AE20AE">
      <w:pPr>
        <w:numPr>
          <w:ilvl w:val="0"/>
          <w:numId w:val="31"/>
        </w:numPr>
        <w:spacing w:after="0" w:line="276" w:lineRule="auto"/>
        <w:ind w:right="-15" w:hanging="360"/>
        <w:jc w:val="both"/>
        <w:rPr>
          <w:rFonts w:asciiTheme="majorBidi" w:hAnsiTheme="majorBidi" w:cstheme="majorBidi"/>
          <w:sz w:val="24"/>
          <w:szCs w:val="28"/>
        </w:rPr>
      </w:pPr>
      <w:r w:rsidRPr="00AE20AE">
        <w:rPr>
          <w:rFonts w:asciiTheme="majorBidi" w:hAnsiTheme="majorBidi" w:cstheme="majorBidi"/>
          <w:b/>
          <w:sz w:val="24"/>
          <w:szCs w:val="28"/>
        </w:rPr>
        <w:t xml:space="preserve">Des intempéries  </w:t>
      </w:r>
    </w:p>
    <w:p w:rsidR="00AE20AE" w:rsidRDefault="00AE20AE" w:rsidP="00AE20AE">
      <w:pPr>
        <w:spacing w:after="0" w:line="276" w:lineRule="auto"/>
        <w:ind w:left="-15" w:firstLine="360"/>
        <w:jc w:val="both"/>
        <w:rPr>
          <w:rFonts w:asciiTheme="majorBidi" w:hAnsiTheme="majorBidi" w:cstheme="majorBidi"/>
          <w:sz w:val="24"/>
          <w:szCs w:val="28"/>
        </w:rPr>
      </w:pPr>
      <w:r w:rsidRPr="00AE20AE">
        <w:rPr>
          <w:rFonts w:asciiTheme="majorBidi" w:hAnsiTheme="majorBidi" w:cstheme="majorBidi"/>
          <w:sz w:val="24"/>
          <w:szCs w:val="28"/>
        </w:rPr>
        <w:t xml:space="preserve">Les variations de la température peuvent engendre dans les solides élastiques des champs de contrainte et engendre aussi : les effets du gel, les efforts de l’ensoleillement sur la déformation des mélanges bitumineux, et sur le vieillissement du bitume. </w:t>
      </w:r>
    </w:p>
    <w:p w:rsidR="00AE20AE" w:rsidRPr="00AE20AE" w:rsidRDefault="00AE20AE" w:rsidP="00AE20AE">
      <w:pPr>
        <w:spacing w:after="0" w:line="276" w:lineRule="auto"/>
        <w:ind w:left="-15" w:firstLine="360"/>
        <w:jc w:val="both"/>
        <w:rPr>
          <w:rFonts w:asciiTheme="majorBidi" w:hAnsiTheme="majorBidi" w:cstheme="majorBidi"/>
          <w:sz w:val="10"/>
          <w:szCs w:val="12"/>
        </w:rPr>
      </w:pPr>
    </w:p>
    <w:p w:rsidR="00AE20AE" w:rsidRPr="00AE20AE" w:rsidRDefault="00AE20AE" w:rsidP="00AE20AE">
      <w:pPr>
        <w:numPr>
          <w:ilvl w:val="0"/>
          <w:numId w:val="31"/>
        </w:numPr>
        <w:spacing w:after="0" w:line="246" w:lineRule="auto"/>
        <w:ind w:right="-15" w:hanging="360"/>
        <w:rPr>
          <w:rFonts w:asciiTheme="majorBidi" w:hAnsiTheme="majorBidi" w:cstheme="majorBidi"/>
          <w:sz w:val="24"/>
          <w:szCs w:val="28"/>
        </w:rPr>
      </w:pPr>
      <w:r w:rsidRPr="00AE20AE">
        <w:rPr>
          <w:rFonts w:asciiTheme="majorBidi" w:hAnsiTheme="majorBidi" w:cstheme="majorBidi"/>
          <w:b/>
          <w:sz w:val="24"/>
          <w:szCs w:val="28"/>
        </w:rPr>
        <w:t xml:space="preserve">Des efforts tangentiels  </w:t>
      </w:r>
    </w:p>
    <w:p w:rsidR="00AE20AE" w:rsidRDefault="00AE20AE" w:rsidP="00AE20AE">
      <w:pPr>
        <w:ind w:left="370"/>
        <w:rPr>
          <w:rFonts w:asciiTheme="majorBidi" w:hAnsiTheme="majorBidi" w:cstheme="majorBidi"/>
          <w:sz w:val="24"/>
          <w:szCs w:val="28"/>
        </w:rPr>
      </w:pPr>
      <w:r w:rsidRPr="00AE20AE">
        <w:rPr>
          <w:rFonts w:asciiTheme="majorBidi" w:hAnsiTheme="majorBidi" w:cstheme="majorBidi"/>
          <w:sz w:val="24"/>
          <w:szCs w:val="28"/>
        </w:rPr>
        <w:t xml:space="preserve">Lorsqu’un véhicule est en mouvement apparaissent des efforts horizontaux du fait </w:t>
      </w:r>
    </w:p>
    <w:p w:rsidR="00AE20AE" w:rsidRDefault="00AE20AE" w:rsidP="00AE20AE">
      <w:pPr>
        <w:ind w:left="370"/>
        <w:rPr>
          <w:rFonts w:asciiTheme="majorBidi" w:hAnsiTheme="majorBidi" w:cstheme="majorBidi"/>
          <w:sz w:val="24"/>
          <w:szCs w:val="28"/>
        </w:rPr>
      </w:pPr>
    </w:p>
    <w:p w:rsidR="00AE20AE" w:rsidRPr="00AE20AE" w:rsidRDefault="00AE20AE" w:rsidP="00AE20AE">
      <w:pPr>
        <w:ind w:left="370"/>
        <w:rPr>
          <w:rFonts w:asciiTheme="majorBidi" w:hAnsiTheme="majorBidi" w:cstheme="majorBidi"/>
          <w:sz w:val="24"/>
          <w:szCs w:val="28"/>
        </w:rPr>
      </w:pPr>
      <w:r w:rsidRPr="00AE20AE">
        <w:rPr>
          <w:rFonts w:asciiTheme="majorBidi" w:hAnsiTheme="majorBidi" w:cstheme="majorBidi"/>
          <w:sz w:val="24"/>
          <w:szCs w:val="28"/>
        </w:rPr>
        <w:t xml:space="preserve">: </w:t>
      </w:r>
    </w:p>
    <w:p w:rsidR="00AE20AE" w:rsidRPr="00AE20AE" w:rsidRDefault="00AE20AE" w:rsidP="00AE20AE">
      <w:pPr>
        <w:numPr>
          <w:ilvl w:val="1"/>
          <w:numId w:val="31"/>
        </w:numPr>
        <w:spacing w:after="0" w:line="276" w:lineRule="auto"/>
        <w:ind w:hanging="360"/>
        <w:jc w:val="both"/>
        <w:rPr>
          <w:rFonts w:asciiTheme="majorBidi" w:hAnsiTheme="majorBidi" w:cstheme="majorBidi"/>
          <w:sz w:val="24"/>
          <w:szCs w:val="28"/>
        </w:rPr>
      </w:pPr>
      <w:r w:rsidRPr="00AE20AE">
        <w:rPr>
          <w:rFonts w:asciiTheme="majorBidi" w:hAnsiTheme="majorBidi" w:cstheme="majorBidi"/>
          <w:sz w:val="24"/>
          <w:szCs w:val="28"/>
        </w:rPr>
        <w:lastRenderedPageBreak/>
        <w:t xml:space="preserve">De la transmission de l’effort moteur ou du freinage. </w:t>
      </w:r>
    </w:p>
    <w:p w:rsidR="00AE20AE" w:rsidRPr="00AE20AE" w:rsidRDefault="00AE20AE" w:rsidP="00AE20AE">
      <w:pPr>
        <w:numPr>
          <w:ilvl w:val="1"/>
          <w:numId w:val="31"/>
        </w:numPr>
        <w:spacing w:after="0" w:line="276" w:lineRule="auto"/>
        <w:ind w:hanging="360"/>
        <w:jc w:val="both"/>
        <w:rPr>
          <w:rFonts w:asciiTheme="majorBidi" w:hAnsiTheme="majorBidi" w:cstheme="majorBidi"/>
          <w:sz w:val="24"/>
          <w:szCs w:val="28"/>
        </w:rPr>
      </w:pPr>
      <w:r w:rsidRPr="00AE20AE">
        <w:rPr>
          <w:rFonts w:asciiTheme="majorBidi" w:hAnsiTheme="majorBidi" w:cstheme="majorBidi"/>
          <w:sz w:val="24"/>
          <w:szCs w:val="28"/>
        </w:rPr>
        <w:t xml:space="preserve">De la mise en rotation des roues non motrice. </w:t>
      </w:r>
    </w:p>
    <w:p w:rsidR="00AE20AE" w:rsidRDefault="00AE20AE" w:rsidP="00AE20AE">
      <w:pPr>
        <w:numPr>
          <w:ilvl w:val="1"/>
          <w:numId w:val="31"/>
        </w:numPr>
        <w:spacing w:after="0" w:line="276" w:lineRule="auto"/>
        <w:ind w:hanging="360"/>
        <w:jc w:val="both"/>
        <w:rPr>
          <w:rFonts w:asciiTheme="majorBidi" w:hAnsiTheme="majorBidi" w:cstheme="majorBidi"/>
          <w:szCs w:val="24"/>
        </w:rPr>
      </w:pPr>
      <w:r w:rsidRPr="00AE20AE">
        <w:rPr>
          <w:rFonts w:asciiTheme="majorBidi" w:hAnsiTheme="majorBidi" w:cstheme="majorBidi"/>
          <w:sz w:val="24"/>
          <w:szCs w:val="28"/>
        </w:rPr>
        <w:t>De la résistance aux efforts transversaux</w:t>
      </w:r>
      <w:r w:rsidRPr="00260E8C">
        <w:rPr>
          <w:rFonts w:asciiTheme="majorBidi" w:hAnsiTheme="majorBidi" w:cstheme="majorBidi"/>
          <w:szCs w:val="24"/>
        </w:rPr>
        <w:t xml:space="preserve">. </w:t>
      </w:r>
    </w:p>
    <w:p w:rsidR="00AE20AE" w:rsidRPr="00AE20AE" w:rsidRDefault="00AE20AE" w:rsidP="00AE20AE">
      <w:pPr>
        <w:spacing w:after="0" w:line="276" w:lineRule="auto"/>
        <w:ind w:left="1800"/>
        <w:jc w:val="both"/>
        <w:rPr>
          <w:rFonts w:asciiTheme="majorBidi" w:hAnsiTheme="majorBidi" w:cstheme="majorBidi"/>
          <w:sz w:val="10"/>
          <w:szCs w:val="12"/>
        </w:rPr>
      </w:pPr>
    </w:p>
    <w:p w:rsidR="00AE20AE" w:rsidRDefault="00AE20AE" w:rsidP="00AE20AE">
      <w:pPr>
        <w:spacing w:after="0" w:line="276" w:lineRule="auto"/>
        <w:ind w:firstLine="284"/>
        <w:jc w:val="both"/>
        <w:rPr>
          <w:rFonts w:asciiTheme="majorBidi" w:hAnsiTheme="majorBidi" w:cstheme="majorBidi"/>
          <w:szCs w:val="24"/>
        </w:rPr>
      </w:pPr>
      <w:r>
        <w:rPr>
          <w:rFonts w:asciiTheme="majorBidi" w:hAnsiTheme="majorBidi" w:cstheme="majorBidi"/>
          <w:szCs w:val="24"/>
        </w:rPr>
        <w:t xml:space="preserve">   </w:t>
      </w:r>
      <w:r w:rsidRPr="00260E8C">
        <w:rPr>
          <w:rFonts w:asciiTheme="majorBidi" w:hAnsiTheme="majorBidi" w:cstheme="majorBidi"/>
          <w:szCs w:val="24"/>
        </w:rPr>
        <w:t>Toutes ces actions tangentielles s’accompagnent de frottement dans lesquels se dissipent de l’énergie et qui usent les pneumatiques et les chaussées.</w:t>
      </w:r>
    </w:p>
    <w:p w:rsidR="00AE20AE" w:rsidRPr="00AE20AE" w:rsidRDefault="00AE20AE" w:rsidP="00AE20AE">
      <w:pPr>
        <w:spacing w:after="0" w:line="276" w:lineRule="auto"/>
        <w:ind w:firstLine="284"/>
        <w:jc w:val="both"/>
        <w:rPr>
          <w:rFonts w:asciiTheme="majorBidi" w:hAnsiTheme="majorBidi" w:cstheme="majorBidi"/>
          <w:sz w:val="10"/>
          <w:szCs w:val="12"/>
        </w:rPr>
      </w:pPr>
    </w:p>
    <w:p w:rsidR="00AE20AE" w:rsidRDefault="00AE20AE" w:rsidP="00AE20AE">
      <w:pPr>
        <w:spacing w:after="0" w:line="276" w:lineRule="auto"/>
        <w:jc w:val="both"/>
        <w:rPr>
          <w:rFonts w:asciiTheme="majorBidi" w:hAnsiTheme="majorBidi" w:cstheme="majorBidi"/>
          <w:b/>
          <w:sz w:val="28"/>
          <w:szCs w:val="28"/>
          <w:u w:val="single"/>
        </w:rPr>
      </w:pPr>
      <w:r w:rsidRPr="00692C66">
        <w:rPr>
          <w:rFonts w:asciiTheme="majorBidi" w:hAnsiTheme="majorBidi" w:cstheme="majorBidi"/>
          <w:b/>
          <w:sz w:val="28"/>
          <w:szCs w:val="28"/>
          <w:u w:val="single"/>
        </w:rPr>
        <w:t>IX.2. La chaussée :</w:t>
      </w:r>
    </w:p>
    <w:p w:rsidR="00AE20AE" w:rsidRPr="00AE20AE" w:rsidRDefault="00AE20AE" w:rsidP="00AE20AE">
      <w:pPr>
        <w:spacing w:after="0" w:line="276" w:lineRule="auto"/>
        <w:jc w:val="both"/>
        <w:rPr>
          <w:rFonts w:asciiTheme="majorBidi" w:hAnsiTheme="majorBidi" w:cstheme="majorBidi"/>
          <w:sz w:val="14"/>
          <w:szCs w:val="14"/>
          <w:u w:val="single"/>
        </w:rPr>
      </w:pPr>
    </w:p>
    <w:p w:rsidR="00AE20AE" w:rsidRPr="00AE20AE" w:rsidRDefault="00AE20AE" w:rsidP="00AE20AE">
      <w:pPr>
        <w:numPr>
          <w:ilvl w:val="0"/>
          <w:numId w:val="31"/>
        </w:numPr>
        <w:spacing w:after="0" w:line="276" w:lineRule="auto"/>
        <w:ind w:right="-15" w:hanging="360"/>
        <w:rPr>
          <w:rFonts w:asciiTheme="majorBidi" w:hAnsiTheme="majorBidi" w:cstheme="majorBidi"/>
          <w:sz w:val="24"/>
          <w:szCs w:val="28"/>
        </w:rPr>
      </w:pPr>
      <w:r w:rsidRPr="00AE20AE">
        <w:rPr>
          <w:rFonts w:asciiTheme="majorBidi" w:hAnsiTheme="majorBidi" w:cstheme="majorBidi"/>
          <w:b/>
          <w:sz w:val="24"/>
          <w:szCs w:val="28"/>
        </w:rPr>
        <w:t xml:space="preserve">Définition : </w:t>
      </w:r>
    </w:p>
    <w:p w:rsidR="00AE20AE" w:rsidRPr="00AE20AE" w:rsidRDefault="00AE20AE" w:rsidP="00AE20AE">
      <w:pPr>
        <w:numPr>
          <w:ilvl w:val="0"/>
          <w:numId w:val="32"/>
        </w:numPr>
        <w:spacing w:after="0" w:line="276" w:lineRule="auto"/>
        <w:ind w:hanging="360"/>
        <w:rPr>
          <w:rFonts w:asciiTheme="majorBidi" w:hAnsiTheme="majorBidi" w:cstheme="majorBidi"/>
          <w:sz w:val="24"/>
          <w:szCs w:val="28"/>
        </w:rPr>
      </w:pPr>
      <w:r w:rsidRPr="00AE20AE">
        <w:rPr>
          <w:rFonts w:asciiTheme="majorBidi" w:hAnsiTheme="majorBidi" w:cstheme="majorBidi"/>
          <w:sz w:val="24"/>
          <w:szCs w:val="28"/>
          <w:u w:val="single" w:color="000000"/>
        </w:rPr>
        <w:t>Au sens géométrique</w:t>
      </w:r>
      <w:r w:rsidRPr="00AE20AE">
        <w:rPr>
          <w:rFonts w:asciiTheme="majorBidi" w:hAnsiTheme="majorBidi" w:cstheme="majorBidi"/>
          <w:b/>
          <w:sz w:val="24"/>
          <w:szCs w:val="28"/>
        </w:rPr>
        <w:t xml:space="preserve"> :</w:t>
      </w:r>
      <w:r w:rsidRPr="00AE20AE">
        <w:rPr>
          <w:rFonts w:asciiTheme="majorBidi" w:hAnsiTheme="majorBidi" w:cstheme="majorBidi"/>
          <w:sz w:val="24"/>
          <w:szCs w:val="28"/>
        </w:rPr>
        <w:t xml:space="preserve"> c’est la surface aménagée de la route sur laquelle circulent les véhicules.</w:t>
      </w:r>
    </w:p>
    <w:p w:rsidR="00AE20AE" w:rsidRDefault="00AE20AE" w:rsidP="00AE20AE">
      <w:pPr>
        <w:numPr>
          <w:ilvl w:val="0"/>
          <w:numId w:val="32"/>
        </w:numPr>
        <w:spacing w:after="0" w:line="276" w:lineRule="auto"/>
        <w:ind w:hanging="360"/>
        <w:rPr>
          <w:rFonts w:asciiTheme="majorBidi" w:hAnsiTheme="majorBidi" w:cstheme="majorBidi"/>
          <w:sz w:val="24"/>
          <w:szCs w:val="28"/>
        </w:rPr>
      </w:pPr>
      <w:r w:rsidRPr="00AE20AE">
        <w:rPr>
          <w:rFonts w:asciiTheme="majorBidi" w:hAnsiTheme="majorBidi" w:cstheme="majorBidi"/>
          <w:sz w:val="24"/>
          <w:szCs w:val="28"/>
          <w:u w:val="single" w:color="000000"/>
        </w:rPr>
        <w:t xml:space="preserve">Au sens structurel </w:t>
      </w:r>
      <w:r w:rsidRPr="00AE20AE">
        <w:rPr>
          <w:rFonts w:asciiTheme="majorBidi" w:hAnsiTheme="majorBidi" w:cstheme="majorBidi"/>
          <w:b/>
          <w:sz w:val="24"/>
          <w:szCs w:val="28"/>
        </w:rPr>
        <w:t>:</w:t>
      </w:r>
      <w:r w:rsidRPr="00AE20AE">
        <w:rPr>
          <w:rFonts w:asciiTheme="majorBidi" w:hAnsiTheme="majorBidi" w:cstheme="majorBidi"/>
          <w:sz w:val="24"/>
          <w:szCs w:val="28"/>
        </w:rPr>
        <w:t xml:space="preserve"> c’est l’ensemble des couches de maté</w:t>
      </w:r>
      <w:r>
        <w:rPr>
          <w:rFonts w:asciiTheme="majorBidi" w:hAnsiTheme="majorBidi" w:cstheme="majorBidi"/>
          <w:sz w:val="24"/>
          <w:szCs w:val="28"/>
        </w:rPr>
        <w:t>riaux superposées.</w:t>
      </w:r>
    </w:p>
    <w:p w:rsidR="00AE20AE" w:rsidRPr="00AE20AE" w:rsidRDefault="00AE20AE" w:rsidP="00AE20AE">
      <w:pPr>
        <w:spacing w:after="0" w:line="276" w:lineRule="auto"/>
        <w:ind w:left="1003"/>
        <w:rPr>
          <w:rFonts w:asciiTheme="majorBidi" w:hAnsiTheme="majorBidi" w:cstheme="majorBidi"/>
          <w:sz w:val="14"/>
          <w:szCs w:val="16"/>
        </w:rPr>
      </w:pPr>
    </w:p>
    <w:p w:rsidR="00AE20AE" w:rsidRDefault="00AE20AE" w:rsidP="00AE20AE">
      <w:pPr>
        <w:spacing w:after="0" w:line="276" w:lineRule="auto"/>
        <w:rPr>
          <w:rFonts w:asciiTheme="majorBidi" w:hAnsiTheme="majorBidi" w:cstheme="majorBidi"/>
          <w:sz w:val="24"/>
          <w:szCs w:val="28"/>
        </w:rPr>
      </w:pPr>
      <w:r>
        <w:rPr>
          <w:rFonts w:asciiTheme="majorBidi" w:hAnsiTheme="majorBidi" w:cstheme="majorBidi"/>
          <w:sz w:val="24"/>
          <w:szCs w:val="28"/>
        </w:rPr>
        <w:t>D</w:t>
      </w:r>
      <w:r w:rsidRPr="00AE20AE">
        <w:rPr>
          <w:rFonts w:asciiTheme="majorBidi" w:hAnsiTheme="majorBidi" w:cstheme="majorBidi"/>
          <w:sz w:val="24"/>
          <w:szCs w:val="28"/>
        </w:rPr>
        <w:t>e façon à permettre la reprise des charges :</w:t>
      </w:r>
    </w:p>
    <w:p w:rsidR="00AE20AE" w:rsidRPr="00AE20AE" w:rsidRDefault="00AE20AE" w:rsidP="00AE20AE">
      <w:pPr>
        <w:spacing w:after="0" w:line="276" w:lineRule="auto"/>
        <w:rPr>
          <w:rFonts w:asciiTheme="majorBidi" w:hAnsiTheme="majorBidi" w:cstheme="majorBidi"/>
          <w:sz w:val="12"/>
          <w:szCs w:val="14"/>
        </w:rPr>
      </w:pPr>
    </w:p>
    <w:p w:rsidR="00AE20AE" w:rsidRPr="00AE20AE" w:rsidRDefault="00AE20AE" w:rsidP="00AE20AE">
      <w:pPr>
        <w:pStyle w:val="Paragraphedeliste"/>
        <w:numPr>
          <w:ilvl w:val="0"/>
          <w:numId w:val="40"/>
        </w:numPr>
        <w:spacing w:after="0" w:line="246" w:lineRule="auto"/>
        <w:ind w:right="-15"/>
        <w:rPr>
          <w:rFonts w:asciiTheme="majorBidi" w:hAnsiTheme="majorBidi" w:cstheme="majorBidi"/>
          <w:sz w:val="24"/>
          <w:szCs w:val="28"/>
          <w:u w:val="single"/>
        </w:rPr>
      </w:pPr>
      <w:r w:rsidRPr="00AE20AE">
        <w:rPr>
          <w:rFonts w:asciiTheme="majorBidi" w:hAnsiTheme="majorBidi" w:cstheme="majorBidi"/>
          <w:b/>
          <w:sz w:val="24"/>
          <w:szCs w:val="28"/>
          <w:u w:val="single"/>
        </w:rPr>
        <w:t xml:space="preserve">Couche de surface :  </w:t>
      </w:r>
    </w:p>
    <w:p w:rsidR="00AE20AE" w:rsidRPr="00AE20AE" w:rsidRDefault="00AE20AE" w:rsidP="00AE20AE">
      <w:pPr>
        <w:pStyle w:val="Paragraphedeliste"/>
        <w:spacing w:after="0" w:line="246" w:lineRule="auto"/>
        <w:ind w:right="-15"/>
        <w:rPr>
          <w:rFonts w:asciiTheme="majorBidi" w:hAnsiTheme="majorBidi" w:cstheme="majorBidi"/>
          <w:sz w:val="10"/>
          <w:szCs w:val="12"/>
          <w:u w:val="single"/>
        </w:rPr>
      </w:pPr>
    </w:p>
    <w:p w:rsidR="00AE20AE" w:rsidRPr="00AE20AE" w:rsidRDefault="00AE20AE" w:rsidP="00AE20AE">
      <w:pPr>
        <w:spacing w:after="0" w:line="276" w:lineRule="auto"/>
        <w:ind w:left="-15" w:firstLine="708"/>
        <w:rPr>
          <w:rFonts w:asciiTheme="majorBidi" w:hAnsiTheme="majorBidi" w:cstheme="majorBidi"/>
          <w:sz w:val="24"/>
          <w:szCs w:val="28"/>
        </w:rPr>
      </w:pPr>
      <w:r w:rsidRPr="00AE20AE">
        <w:rPr>
          <w:rFonts w:asciiTheme="majorBidi" w:hAnsiTheme="majorBidi" w:cstheme="majorBidi"/>
          <w:sz w:val="24"/>
          <w:szCs w:val="28"/>
        </w:rPr>
        <w:t>Elle composée de la couche de roulement et la couche de liaison et elle est en contact direct avec le pneumatique de véhicule et la charge extérieure. Son rôle est de</w:t>
      </w:r>
      <w:r>
        <w:rPr>
          <w:rFonts w:asciiTheme="majorBidi" w:hAnsiTheme="majorBidi" w:cstheme="majorBidi"/>
          <w:sz w:val="24"/>
          <w:szCs w:val="28"/>
        </w:rPr>
        <w:t> :</w:t>
      </w:r>
    </w:p>
    <w:p w:rsidR="00AE20AE" w:rsidRPr="00AE20AE" w:rsidRDefault="00AE20AE" w:rsidP="00AE20AE">
      <w:pPr>
        <w:numPr>
          <w:ilvl w:val="0"/>
          <w:numId w:val="32"/>
        </w:numPr>
        <w:spacing w:after="0" w:line="246"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Encaisser les efforts de cisaillement provoqués par la circulation. </w:t>
      </w:r>
    </w:p>
    <w:p w:rsidR="00AE20AE" w:rsidRPr="00AE20AE" w:rsidRDefault="00AE20AE" w:rsidP="00AE20AE">
      <w:pPr>
        <w:numPr>
          <w:ilvl w:val="0"/>
          <w:numId w:val="32"/>
        </w:numPr>
        <w:spacing w:after="138" w:line="240"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Imperméabiliser la surface de la chaussée. </w:t>
      </w:r>
    </w:p>
    <w:p w:rsidR="00AE20AE" w:rsidRPr="00AE20AE" w:rsidRDefault="00AE20AE" w:rsidP="00AE20AE">
      <w:pPr>
        <w:numPr>
          <w:ilvl w:val="0"/>
          <w:numId w:val="32"/>
        </w:numPr>
        <w:spacing w:after="136" w:line="240"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Assurer la sécurité (adhérence) et le confort (bruit et uni.) </w:t>
      </w:r>
    </w:p>
    <w:p w:rsidR="00AE20AE" w:rsidRPr="00AE20AE" w:rsidRDefault="00AE20AE" w:rsidP="00AE20AE">
      <w:pPr>
        <w:numPr>
          <w:ilvl w:val="0"/>
          <w:numId w:val="32"/>
        </w:numPr>
        <w:spacing w:after="125" w:line="353"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Assurer une transition avec les couches inférieures plus rigides. </w:t>
      </w:r>
    </w:p>
    <w:p w:rsidR="00AE20AE" w:rsidRPr="00633C0F" w:rsidRDefault="00AE20AE" w:rsidP="00AE20AE">
      <w:pPr>
        <w:pStyle w:val="Paragraphedeliste"/>
        <w:numPr>
          <w:ilvl w:val="0"/>
          <w:numId w:val="39"/>
        </w:numPr>
        <w:spacing w:after="125" w:line="353" w:lineRule="auto"/>
        <w:rPr>
          <w:rFonts w:asciiTheme="majorBidi" w:hAnsiTheme="majorBidi" w:cstheme="majorBidi"/>
          <w:szCs w:val="24"/>
        </w:rPr>
      </w:pPr>
      <w:r w:rsidRPr="00633C0F">
        <w:rPr>
          <w:rFonts w:asciiTheme="majorBidi" w:hAnsiTheme="majorBidi" w:cstheme="majorBidi"/>
          <w:b/>
          <w:szCs w:val="24"/>
          <w:u w:val="single" w:color="000000"/>
        </w:rPr>
        <w:t>Couche de base</w:t>
      </w:r>
    </w:p>
    <w:p w:rsidR="00AE20AE" w:rsidRPr="00260E8C" w:rsidRDefault="00AE20AE" w:rsidP="00AE20AE">
      <w:pPr>
        <w:spacing w:after="137"/>
        <w:ind w:firstLine="567"/>
        <w:rPr>
          <w:rFonts w:asciiTheme="majorBidi" w:hAnsiTheme="majorBidi" w:cstheme="majorBidi"/>
          <w:szCs w:val="24"/>
        </w:rPr>
      </w:pPr>
      <w:r w:rsidRPr="00260E8C">
        <w:rPr>
          <w:rFonts w:asciiTheme="majorBidi" w:hAnsiTheme="majorBidi" w:cstheme="majorBidi"/>
          <w:szCs w:val="24"/>
        </w:rPr>
        <w:t xml:space="preserve">Elle reprend les efforts verticaux et repartis les contraintes normales qui en résultent sur les couches sous-jacentes.  </w:t>
      </w:r>
    </w:p>
    <w:p w:rsidR="00AE20AE" w:rsidRPr="00260E8C" w:rsidRDefault="00AE20AE" w:rsidP="00AE20AE">
      <w:pPr>
        <w:numPr>
          <w:ilvl w:val="0"/>
          <w:numId w:val="33"/>
        </w:numPr>
        <w:spacing w:after="286" w:line="246" w:lineRule="auto"/>
        <w:ind w:right="-15" w:hanging="360"/>
        <w:rPr>
          <w:rFonts w:asciiTheme="majorBidi" w:hAnsiTheme="majorBidi" w:cstheme="majorBidi"/>
          <w:b/>
          <w:szCs w:val="24"/>
        </w:rPr>
      </w:pPr>
      <w:r w:rsidRPr="00260E8C">
        <w:rPr>
          <w:rFonts w:asciiTheme="majorBidi" w:hAnsiTheme="majorBidi" w:cstheme="majorBidi"/>
          <w:b/>
          <w:szCs w:val="24"/>
          <w:u w:val="single" w:color="000000"/>
        </w:rPr>
        <w:t>Couche de fondation</w:t>
      </w:r>
    </w:p>
    <w:p w:rsidR="00AE20AE" w:rsidRDefault="00AE20AE" w:rsidP="00AE20AE">
      <w:pPr>
        <w:spacing w:after="0" w:line="240" w:lineRule="auto"/>
        <w:ind w:firstLine="567"/>
        <w:rPr>
          <w:rFonts w:asciiTheme="majorBidi" w:hAnsiTheme="majorBidi" w:cstheme="majorBidi"/>
          <w:szCs w:val="24"/>
        </w:rPr>
      </w:pPr>
      <w:r w:rsidRPr="00260E8C">
        <w:rPr>
          <w:rFonts w:asciiTheme="majorBidi" w:hAnsiTheme="majorBidi" w:cstheme="majorBidi"/>
          <w:szCs w:val="24"/>
        </w:rPr>
        <w:t xml:space="preserve">Elle a le même rôle que celui de la couche de base. </w:t>
      </w:r>
    </w:p>
    <w:p w:rsidR="00AE20AE" w:rsidRPr="00260E8C" w:rsidRDefault="00AE20AE" w:rsidP="00AE20AE">
      <w:pPr>
        <w:spacing w:after="0" w:line="240" w:lineRule="auto"/>
        <w:rPr>
          <w:rFonts w:asciiTheme="majorBidi" w:hAnsiTheme="majorBidi" w:cstheme="majorBidi"/>
          <w:szCs w:val="24"/>
        </w:rPr>
      </w:pPr>
    </w:p>
    <w:p w:rsidR="00AE20AE" w:rsidRPr="00260E8C" w:rsidRDefault="00AE20AE" w:rsidP="00AE20AE">
      <w:pPr>
        <w:numPr>
          <w:ilvl w:val="0"/>
          <w:numId w:val="33"/>
        </w:numPr>
        <w:spacing w:after="193" w:line="246" w:lineRule="auto"/>
        <w:ind w:right="-15" w:hanging="360"/>
        <w:rPr>
          <w:rFonts w:asciiTheme="majorBidi" w:hAnsiTheme="majorBidi" w:cstheme="majorBidi"/>
          <w:szCs w:val="24"/>
        </w:rPr>
      </w:pPr>
      <w:r w:rsidRPr="00260E8C">
        <w:rPr>
          <w:rFonts w:asciiTheme="majorBidi" w:hAnsiTheme="majorBidi" w:cstheme="majorBidi"/>
          <w:b/>
          <w:szCs w:val="24"/>
          <w:u w:val="single" w:color="000000"/>
        </w:rPr>
        <w:t>Couche de forme</w:t>
      </w:r>
    </w:p>
    <w:p w:rsidR="00AE20AE" w:rsidRPr="00260E8C" w:rsidRDefault="00AE20AE" w:rsidP="00AE20AE">
      <w:pPr>
        <w:ind w:left="-15" w:firstLine="582"/>
        <w:rPr>
          <w:rFonts w:asciiTheme="majorBidi" w:hAnsiTheme="majorBidi" w:cstheme="majorBidi"/>
          <w:szCs w:val="24"/>
        </w:rPr>
      </w:pPr>
      <w:r w:rsidRPr="00260E8C">
        <w:rPr>
          <w:rFonts w:asciiTheme="majorBidi" w:hAnsiTheme="majorBidi" w:cstheme="majorBidi"/>
          <w:szCs w:val="24"/>
        </w:rPr>
        <w:t xml:space="preserve">Elle est généralement prévue pour répondre à certains objectifs en fonction de la nature du sol support : </w:t>
      </w:r>
    </w:p>
    <w:p w:rsidR="00AE20AE" w:rsidRPr="00260E8C" w:rsidRDefault="00AE20AE" w:rsidP="00AE20AE">
      <w:pPr>
        <w:numPr>
          <w:ilvl w:val="0"/>
          <w:numId w:val="34"/>
        </w:numPr>
        <w:spacing w:after="0" w:line="276" w:lineRule="auto"/>
        <w:ind w:hanging="360"/>
        <w:rPr>
          <w:rFonts w:asciiTheme="majorBidi" w:hAnsiTheme="majorBidi" w:cstheme="majorBidi"/>
          <w:szCs w:val="24"/>
        </w:rPr>
      </w:pPr>
      <w:r w:rsidRPr="00260E8C">
        <w:rPr>
          <w:rFonts w:asciiTheme="majorBidi" w:hAnsiTheme="majorBidi" w:cstheme="majorBidi"/>
          <w:szCs w:val="24"/>
        </w:rPr>
        <w:t xml:space="preserve">Sur un sol rocheux : elle joue le rôle de nivellement afin d’aplanir la surface. </w:t>
      </w:r>
    </w:p>
    <w:p w:rsidR="00AE20AE" w:rsidRDefault="00AE20AE" w:rsidP="00AE20AE">
      <w:pPr>
        <w:numPr>
          <w:ilvl w:val="0"/>
          <w:numId w:val="34"/>
        </w:numPr>
        <w:spacing w:after="0" w:line="276" w:lineRule="auto"/>
        <w:ind w:hanging="360"/>
        <w:rPr>
          <w:rFonts w:asciiTheme="majorBidi" w:hAnsiTheme="majorBidi" w:cstheme="majorBidi"/>
          <w:szCs w:val="24"/>
        </w:rPr>
      </w:pPr>
      <w:r w:rsidRPr="00260E8C">
        <w:rPr>
          <w:rFonts w:asciiTheme="majorBidi" w:hAnsiTheme="majorBidi" w:cstheme="majorBidi"/>
          <w:szCs w:val="24"/>
        </w:rPr>
        <w:t xml:space="preserve">Sur un sol peu portant (argileux à teneur en eau élevée) : Elle assure une portance suffisante à court terme permettant aux engins de chantier de circuler librement. </w:t>
      </w:r>
    </w:p>
    <w:p w:rsidR="00AE20AE" w:rsidRDefault="00AE20AE" w:rsidP="00AE20AE">
      <w:pPr>
        <w:spacing w:after="0" w:line="276" w:lineRule="auto"/>
        <w:ind w:left="720"/>
        <w:rPr>
          <w:rFonts w:asciiTheme="majorBidi" w:hAnsiTheme="majorBidi" w:cstheme="majorBidi"/>
          <w:szCs w:val="24"/>
        </w:rPr>
      </w:pPr>
      <w:r w:rsidRPr="00633C0F">
        <w:rPr>
          <w:rFonts w:asciiTheme="majorBidi" w:hAnsiTheme="majorBidi" w:cstheme="majorBidi"/>
          <w:szCs w:val="24"/>
        </w:rPr>
        <w:t xml:space="preserve"> Actuellement, on tient de plus en plus compte du rôle de portance à long terme apporté par la couche de forme dans le dimensionnement et l’optimisation des structures de chaussées.</w:t>
      </w:r>
    </w:p>
    <w:p w:rsidR="00AE20AE" w:rsidRDefault="00AE20AE" w:rsidP="00AE20AE">
      <w:pPr>
        <w:spacing w:after="0" w:line="276" w:lineRule="auto"/>
        <w:ind w:left="720"/>
        <w:rPr>
          <w:rFonts w:asciiTheme="majorBidi" w:hAnsiTheme="majorBidi" w:cstheme="majorBidi"/>
          <w:szCs w:val="24"/>
        </w:rPr>
      </w:pPr>
    </w:p>
    <w:p w:rsidR="00AE20AE" w:rsidRDefault="00AE20AE" w:rsidP="00AE20AE">
      <w:pPr>
        <w:spacing w:after="0" w:line="276" w:lineRule="auto"/>
        <w:ind w:left="720"/>
        <w:rPr>
          <w:rFonts w:asciiTheme="majorBidi" w:hAnsiTheme="majorBidi" w:cstheme="majorBidi"/>
          <w:szCs w:val="24"/>
        </w:rPr>
      </w:pPr>
    </w:p>
    <w:p w:rsidR="00AE20AE" w:rsidRPr="00633C0F" w:rsidRDefault="00AE20AE" w:rsidP="00AE20AE">
      <w:pPr>
        <w:spacing w:after="0" w:line="276" w:lineRule="auto"/>
        <w:ind w:left="720"/>
        <w:rPr>
          <w:rFonts w:asciiTheme="majorBidi" w:hAnsiTheme="majorBidi" w:cstheme="majorBidi"/>
          <w:szCs w:val="24"/>
        </w:rPr>
      </w:pPr>
    </w:p>
    <w:p w:rsidR="00AE20AE" w:rsidRPr="00892FD4" w:rsidRDefault="00AE20AE" w:rsidP="00AE20AE">
      <w:pPr>
        <w:spacing w:after="0" w:line="346" w:lineRule="auto"/>
        <w:jc w:val="both"/>
        <w:rPr>
          <w:rFonts w:asciiTheme="majorBidi" w:hAnsiTheme="majorBidi" w:cstheme="majorBidi"/>
          <w:sz w:val="28"/>
          <w:szCs w:val="32"/>
          <w:u w:val="single"/>
        </w:rPr>
      </w:pPr>
      <w:r w:rsidRPr="00892FD4">
        <w:rPr>
          <w:rFonts w:asciiTheme="majorBidi" w:hAnsiTheme="majorBidi" w:cstheme="majorBidi"/>
          <w:b/>
          <w:sz w:val="28"/>
          <w:szCs w:val="32"/>
          <w:u w:val="single"/>
        </w:rPr>
        <w:lastRenderedPageBreak/>
        <w:t>IX.3. Les différentes catégories de chaussée :</w:t>
      </w:r>
    </w:p>
    <w:p w:rsidR="00AE20AE" w:rsidRPr="00AE20AE" w:rsidRDefault="00AE20AE" w:rsidP="00AE20AE">
      <w:pPr>
        <w:spacing w:after="155" w:line="240" w:lineRule="auto"/>
        <w:rPr>
          <w:rFonts w:asciiTheme="majorBidi" w:hAnsiTheme="majorBidi" w:cstheme="majorBidi"/>
          <w:sz w:val="24"/>
          <w:szCs w:val="28"/>
        </w:rPr>
      </w:pPr>
      <w:r w:rsidRPr="00AE20AE">
        <w:rPr>
          <w:rFonts w:asciiTheme="majorBidi" w:hAnsiTheme="majorBidi" w:cstheme="majorBidi"/>
          <w:sz w:val="24"/>
          <w:szCs w:val="28"/>
        </w:rPr>
        <w:t>Il existe deux catégories de chaussées :</w:t>
      </w:r>
    </w:p>
    <w:p w:rsidR="00AE20AE" w:rsidRPr="00AE20AE" w:rsidRDefault="00AE20AE" w:rsidP="00AE20AE">
      <w:pPr>
        <w:numPr>
          <w:ilvl w:val="3"/>
          <w:numId w:val="35"/>
        </w:numPr>
        <w:spacing w:after="153" w:line="240"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Les chaussées classiques (souples et rigides) </w:t>
      </w:r>
    </w:p>
    <w:p w:rsidR="00AE20AE" w:rsidRPr="00AE20AE" w:rsidRDefault="00AE20AE" w:rsidP="00AE20AE">
      <w:pPr>
        <w:numPr>
          <w:ilvl w:val="3"/>
          <w:numId w:val="35"/>
        </w:numPr>
        <w:spacing w:after="138" w:line="240" w:lineRule="auto"/>
        <w:ind w:hanging="360"/>
        <w:rPr>
          <w:rFonts w:asciiTheme="majorBidi" w:hAnsiTheme="majorBidi" w:cstheme="majorBidi"/>
          <w:sz w:val="24"/>
          <w:szCs w:val="28"/>
        </w:rPr>
      </w:pPr>
      <w:r w:rsidRPr="00AE20AE">
        <w:rPr>
          <w:rFonts w:asciiTheme="majorBidi" w:hAnsiTheme="majorBidi" w:cstheme="majorBidi"/>
          <w:sz w:val="24"/>
          <w:szCs w:val="28"/>
        </w:rPr>
        <w:t xml:space="preserve">Les chaussées inverses (mixtes ou semi-rigides) </w:t>
      </w:r>
    </w:p>
    <w:p w:rsidR="00AE20AE" w:rsidRPr="00260E8C" w:rsidRDefault="00AE20AE" w:rsidP="00AE20AE">
      <w:pPr>
        <w:spacing w:after="145" w:line="246" w:lineRule="auto"/>
        <w:ind w:left="1078" w:right="-15"/>
        <w:rPr>
          <w:rFonts w:asciiTheme="majorBidi" w:hAnsiTheme="majorBidi" w:cstheme="majorBidi"/>
          <w:szCs w:val="24"/>
        </w:rPr>
      </w:pPr>
      <w:r w:rsidRPr="00260E8C">
        <w:rPr>
          <w:rFonts w:asciiTheme="majorBidi" w:hAnsiTheme="majorBidi" w:cstheme="majorBidi"/>
          <w:b/>
          <w:szCs w:val="24"/>
        </w:rPr>
        <w:t>Structures de chaussée</w:t>
      </w:r>
    </w:p>
    <w:p w:rsidR="00AE20AE" w:rsidRPr="00260E8C" w:rsidRDefault="00AE20AE" w:rsidP="00AE20AE">
      <w:pPr>
        <w:spacing w:after="65" w:line="276" w:lineRule="auto"/>
        <w:ind w:left="1068"/>
        <w:rPr>
          <w:rFonts w:asciiTheme="majorBidi" w:hAnsiTheme="majorBidi" w:cstheme="majorBidi"/>
          <w:szCs w:val="24"/>
        </w:rPr>
      </w:pPr>
    </w:p>
    <w:tbl>
      <w:tblPr>
        <w:tblStyle w:val="TableGrid"/>
        <w:tblW w:w="8815" w:type="dxa"/>
        <w:tblInd w:w="237" w:type="dxa"/>
        <w:tblCellMar>
          <w:left w:w="10" w:type="dxa"/>
          <w:right w:w="10" w:type="dxa"/>
        </w:tblCellMar>
        <w:tblLook w:val="04A0"/>
      </w:tblPr>
      <w:tblGrid>
        <w:gridCol w:w="3110"/>
        <w:gridCol w:w="335"/>
        <w:gridCol w:w="2514"/>
        <w:gridCol w:w="336"/>
        <w:gridCol w:w="2520"/>
      </w:tblGrid>
      <w:tr w:rsidR="00AE20AE" w:rsidRPr="00260E8C" w:rsidTr="00546B6C">
        <w:trPr>
          <w:trHeight w:val="1027"/>
        </w:trPr>
        <w:tc>
          <w:tcPr>
            <w:tcW w:w="2686" w:type="dxa"/>
            <w:tcBorders>
              <w:top w:val="single" w:sz="8" w:space="0" w:color="FFC000"/>
              <w:left w:val="single" w:sz="8" w:space="0" w:color="FFC000"/>
              <w:bottom w:val="single" w:sz="8" w:space="0" w:color="FFE8CB"/>
              <w:right w:val="single" w:sz="8" w:space="0" w:color="FFC000"/>
            </w:tcBorders>
            <w:shd w:val="clear" w:color="auto" w:fill="FFC000"/>
            <w:vAlign w:val="center"/>
          </w:tcPr>
          <w:p w:rsidR="00AE20AE" w:rsidRPr="00260E8C" w:rsidRDefault="00AE20AE" w:rsidP="00546B6C">
            <w:pPr>
              <w:spacing w:line="276" w:lineRule="auto"/>
              <w:ind w:left="167" w:right="86"/>
              <w:jc w:val="center"/>
              <w:rPr>
                <w:rFonts w:asciiTheme="majorBidi" w:hAnsiTheme="majorBidi" w:cstheme="majorBidi"/>
                <w:sz w:val="24"/>
                <w:szCs w:val="24"/>
              </w:rPr>
            </w:pPr>
            <w:r w:rsidRPr="00260E8C">
              <w:rPr>
                <w:rFonts w:asciiTheme="majorBidi" w:hAnsiTheme="majorBidi" w:cstheme="majorBidi"/>
                <w:noProof/>
                <w:szCs w:val="24"/>
              </w:rPr>
              <w:drawing>
                <wp:anchor distT="0" distB="0" distL="114300" distR="114300" simplePos="0" relativeHeight="251721728" behindDoc="1" locked="0" layoutInCell="1" allowOverlap="0">
                  <wp:simplePos x="0" y="0"/>
                  <wp:positionH relativeFrom="column">
                    <wp:posOffset>0</wp:posOffset>
                  </wp:positionH>
                  <wp:positionV relativeFrom="paragraph">
                    <wp:posOffset>-24510</wp:posOffset>
                  </wp:positionV>
                  <wp:extent cx="1693164" cy="493776"/>
                  <wp:effectExtent l="0" t="0" r="0" b="0"/>
                  <wp:wrapNone/>
                  <wp:docPr id="1481" name="Picture 11704"/>
                  <wp:cNvGraphicFramePr/>
                  <a:graphic xmlns:a="http://schemas.openxmlformats.org/drawingml/2006/main">
                    <a:graphicData uri="http://schemas.openxmlformats.org/drawingml/2006/picture">
                      <pic:pic xmlns:pic="http://schemas.openxmlformats.org/drawingml/2006/picture">
                        <pic:nvPicPr>
                          <pic:cNvPr id="11704" name="Picture 11704"/>
                          <pic:cNvPicPr/>
                        </pic:nvPicPr>
                        <pic:blipFill>
                          <a:blip r:embed="rId117" cstate="print"/>
                          <a:stretch>
                            <a:fillRect/>
                          </a:stretch>
                        </pic:blipFill>
                        <pic:spPr>
                          <a:xfrm>
                            <a:off x="0" y="0"/>
                            <a:ext cx="1693164" cy="493776"/>
                          </a:xfrm>
                          <a:prstGeom prst="rect">
                            <a:avLst/>
                          </a:prstGeom>
                        </pic:spPr>
                      </pic:pic>
                    </a:graphicData>
                  </a:graphic>
                </wp:anchor>
              </w:drawing>
            </w:r>
            <w:r w:rsidRPr="00260E8C">
              <w:rPr>
                <w:rFonts w:asciiTheme="majorBidi" w:eastAsia="Calibri" w:hAnsiTheme="majorBidi" w:cstheme="majorBidi"/>
                <w:color w:val="C00000"/>
                <w:sz w:val="24"/>
                <w:szCs w:val="24"/>
              </w:rPr>
              <w:t>Structure souple</w:t>
            </w:r>
          </w:p>
        </w:tc>
        <w:tc>
          <w:tcPr>
            <w:tcW w:w="377" w:type="dxa"/>
            <w:vMerge w:val="restart"/>
            <w:tcBorders>
              <w:top w:val="nil"/>
              <w:left w:val="single" w:sz="8" w:space="0" w:color="FFE8CB"/>
              <w:bottom w:val="nil"/>
              <w:right w:val="single" w:sz="8" w:space="0" w:color="CCF6D3"/>
            </w:tcBorders>
          </w:tcPr>
          <w:p w:rsidR="00AE20AE" w:rsidRPr="00260E8C" w:rsidRDefault="00AE20AE" w:rsidP="00546B6C">
            <w:pPr>
              <w:spacing w:line="276" w:lineRule="auto"/>
              <w:rPr>
                <w:rFonts w:asciiTheme="majorBidi" w:hAnsiTheme="majorBidi" w:cstheme="majorBidi"/>
                <w:sz w:val="24"/>
                <w:szCs w:val="24"/>
              </w:rPr>
            </w:pPr>
          </w:p>
        </w:tc>
        <w:tc>
          <w:tcPr>
            <w:tcW w:w="2688" w:type="dxa"/>
            <w:tcBorders>
              <w:top w:val="single" w:sz="8" w:space="0" w:color="23E148"/>
              <w:left w:val="single" w:sz="8" w:space="0" w:color="23E148"/>
              <w:bottom w:val="single" w:sz="8" w:space="0" w:color="CCF6D3"/>
              <w:right w:val="single" w:sz="8" w:space="0" w:color="23E148"/>
            </w:tcBorders>
            <w:shd w:val="clear" w:color="auto" w:fill="23E148"/>
            <w:vAlign w:val="center"/>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noProof/>
                <w:szCs w:val="24"/>
              </w:rPr>
              <w:drawing>
                <wp:anchor distT="0" distB="0" distL="114300" distR="114300" simplePos="0" relativeHeight="251722752" behindDoc="1" locked="0" layoutInCell="1" allowOverlap="0">
                  <wp:simplePos x="0" y="0"/>
                  <wp:positionH relativeFrom="column">
                    <wp:posOffset>0</wp:posOffset>
                  </wp:positionH>
                  <wp:positionV relativeFrom="paragraph">
                    <wp:posOffset>-24510</wp:posOffset>
                  </wp:positionV>
                  <wp:extent cx="1694688" cy="493776"/>
                  <wp:effectExtent l="0" t="0" r="0" b="0"/>
                  <wp:wrapNone/>
                  <wp:docPr id="1482" name="Picture 11722"/>
                  <wp:cNvGraphicFramePr/>
                  <a:graphic xmlns:a="http://schemas.openxmlformats.org/drawingml/2006/main">
                    <a:graphicData uri="http://schemas.openxmlformats.org/drawingml/2006/picture">
                      <pic:pic xmlns:pic="http://schemas.openxmlformats.org/drawingml/2006/picture">
                        <pic:nvPicPr>
                          <pic:cNvPr id="11722" name="Picture 11722"/>
                          <pic:cNvPicPr/>
                        </pic:nvPicPr>
                        <pic:blipFill>
                          <a:blip r:embed="rId117" cstate="print"/>
                          <a:stretch>
                            <a:fillRect/>
                          </a:stretch>
                        </pic:blipFill>
                        <pic:spPr>
                          <a:xfrm>
                            <a:off x="0" y="0"/>
                            <a:ext cx="1694688" cy="493776"/>
                          </a:xfrm>
                          <a:prstGeom prst="rect">
                            <a:avLst/>
                          </a:prstGeom>
                        </pic:spPr>
                      </pic:pic>
                    </a:graphicData>
                  </a:graphic>
                </wp:anchor>
              </w:drawing>
            </w:r>
            <w:r w:rsidRPr="00260E8C">
              <w:rPr>
                <w:rFonts w:asciiTheme="majorBidi" w:eastAsia="Calibri" w:hAnsiTheme="majorBidi" w:cstheme="majorBidi"/>
                <w:color w:val="C00000"/>
                <w:sz w:val="24"/>
                <w:szCs w:val="24"/>
              </w:rPr>
              <w:t>Structure semi rigide</w:t>
            </w:r>
          </w:p>
        </w:tc>
        <w:tc>
          <w:tcPr>
            <w:tcW w:w="378" w:type="dxa"/>
            <w:vMerge w:val="restart"/>
            <w:tcBorders>
              <w:top w:val="nil"/>
              <w:left w:val="single" w:sz="8" w:space="0" w:color="CCF6D3"/>
              <w:bottom w:val="nil"/>
              <w:right w:val="single" w:sz="8" w:space="0" w:color="CFD5EA"/>
            </w:tcBorders>
          </w:tcPr>
          <w:p w:rsidR="00AE20AE" w:rsidRPr="00260E8C" w:rsidRDefault="00AE20AE" w:rsidP="00546B6C">
            <w:pPr>
              <w:spacing w:line="276" w:lineRule="auto"/>
              <w:rPr>
                <w:rFonts w:asciiTheme="majorBidi" w:hAnsiTheme="majorBidi" w:cstheme="majorBidi"/>
                <w:sz w:val="24"/>
                <w:szCs w:val="24"/>
              </w:rPr>
            </w:pPr>
          </w:p>
        </w:tc>
        <w:tc>
          <w:tcPr>
            <w:tcW w:w="2687" w:type="dxa"/>
            <w:tcBorders>
              <w:top w:val="single" w:sz="8" w:space="0" w:color="4472C4"/>
              <w:left w:val="single" w:sz="8" w:space="0" w:color="4472C4"/>
              <w:bottom w:val="single" w:sz="8" w:space="0" w:color="CFD5EA"/>
              <w:right w:val="single" w:sz="8" w:space="0" w:color="4472C4"/>
            </w:tcBorders>
            <w:shd w:val="clear" w:color="auto" w:fill="4472C4"/>
            <w:vAlign w:val="center"/>
          </w:tcPr>
          <w:p w:rsidR="00AE20AE" w:rsidRPr="00260E8C" w:rsidRDefault="00AE20AE" w:rsidP="00546B6C">
            <w:pPr>
              <w:spacing w:line="276" w:lineRule="auto"/>
              <w:ind w:left="242" w:right="157"/>
              <w:jc w:val="center"/>
              <w:rPr>
                <w:rFonts w:asciiTheme="majorBidi" w:hAnsiTheme="majorBidi" w:cstheme="majorBidi"/>
                <w:sz w:val="24"/>
                <w:szCs w:val="24"/>
              </w:rPr>
            </w:pPr>
            <w:r w:rsidRPr="00260E8C">
              <w:rPr>
                <w:rFonts w:asciiTheme="majorBidi" w:hAnsiTheme="majorBidi" w:cstheme="majorBidi"/>
                <w:noProof/>
                <w:szCs w:val="24"/>
              </w:rPr>
              <w:drawing>
                <wp:anchor distT="0" distB="0" distL="114300" distR="114300" simplePos="0" relativeHeight="251723776" behindDoc="1" locked="0" layoutInCell="1" allowOverlap="0">
                  <wp:simplePos x="0" y="0"/>
                  <wp:positionH relativeFrom="column">
                    <wp:posOffset>762</wp:posOffset>
                  </wp:positionH>
                  <wp:positionV relativeFrom="paragraph">
                    <wp:posOffset>-24510</wp:posOffset>
                  </wp:positionV>
                  <wp:extent cx="1693164" cy="493776"/>
                  <wp:effectExtent l="0" t="0" r="0" b="0"/>
                  <wp:wrapNone/>
                  <wp:docPr id="1483" name="Picture 11741"/>
                  <wp:cNvGraphicFramePr/>
                  <a:graphic xmlns:a="http://schemas.openxmlformats.org/drawingml/2006/main">
                    <a:graphicData uri="http://schemas.openxmlformats.org/drawingml/2006/picture">
                      <pic:pic xmlns:pic="http://schemas.openxmlformats.org/drawingml/2006/picture">
                        <pic:nvPicPr>
                          <pic:cNvPr id="11741" name="Picture 11741"/>
                          <pic:cNvPicPr/>
                        </pic:nvPicPr>
                        <pic:blipFill>
                          <a:blip r:embed="rId117" cstate="print"/>
                          <a:stretch>
                            <a:fillRect/>
                          </a:stretch>
                        </pic:blipFill>
                        <pic:spPr>
                          <a:xfrm>
                            <a:off x="0" y="0"/>
                            <a:ext cx="1693164" cy="493776"/>
                          </a:xfrm>
                          <a:prstGeom prst="rect">
                            <a:avLst/>
                          </a:prstGeom>
                        </pic:spPr>
                      </pic:pic>
                    </a:graphicData>
                  </a:graphic>
                </wp:anchor>
              </w:drawing>
            </w:r>
            <w:r w:rsidRPr="00260E8C">
              <w:rPr>
                <w:rFonts w:asciiTheme="majorBidi" w:eastAsia="Calibri" w:hAnsiTheme="majorBidi" w:cstheme="majorBidi"/>
                <w:color w:val="C00000"/>
                <w:sz w:val="24"/>
                <w:szCs w:val="24"/>
              </w:rPr>
              <w:t>Structure rigide</w:t>
            </w:r>
          </w:p>
        </w:tc>
      </w:tr>
      <w:tr w:rsidR="00AE20AE" w:rsidRPr="00260E8C" w:rsidTr="00546B6C">
        <w:trPr>
          <w:trHeight w:val="2138"/>
        </w:trPr>
        <w:tc>
          <w:tcPr>
            <w:tcW w:w="2686" w:type="dxa"/>
            <w:tcBorders>
              <w:top w:val="single" w:sz="8" w:space="0" w:color="FFE8CB"/>
              <w:left w:val="single" w:sz="8" w:space="0" w:color="FFE8CB"/>
              <w:bottom w:val="single" w:sz="8" w:space="0" w:color="FFE8CB"/>
              <w:right w:val="single" w:sz="8" w:space="0" w:color="FFE8CB"/>
            </w:tcBorders>
            <w:shd w:val="clear" w:color="auto" w:fill="FFE8CB"/>
            <w:vAlign w:val="center"/>
          </w:tcPr>
          <w:p w:rsidR="00AE20AE" w:rsidRPr="00260E8C" w:rsidRDefault="006C124D" w:rsidP="00546B6C">
            <w:pPr>
              <w:spacing w:line="276" w:lineRule="auto"/>
              <w:jc w:val="both"/>
              <w:rPr>
                <w:rFonts w:asciiTheme="majorBidi" w:hAnsiTheme="majorBidi" w:cstheme="majorBidi"/>
                <w:sz w:val="24"/>
                <w:szCs w:val="24"/>
              </w:rPr>
            </w:pPr>
            <w:r w:rsidRPr="006C124D">
              <w:rPr>
                <w:rFonts w:asciiTheme="majorBidi" w:eastAsia="Calibri" w:hAnsiTheme="majorBidi" w:cstheme="majorBidi"/>
                <w:noProof/>
                <w:sz w:val="24"/>
                <w:szCs w:val="24"/>
                <w:lang w:eastAsia="en-US"/>
              </w:rPr>
            </w:r>
            <w:r w:rsidRPr="006C124D">
              <w:rPr>
                <w:rFonts w:asciiTheme="majorBidi" w:eastAsia="Calibri" w:hAnsiTheme="majorBidi" w:cstheme="majorBidi"/>
                <w:noProof/>
                <w:sz w:val="24"/>
                <w:szCs w:val="24"/>
                <w:lang w:eastAsia="en-US"/>
              </w:rPr>
              <w:pict>
                <v:group id="Group 962706" o:spid="_x0000_s3387" style="width:133.3pt;height:87.1pt;mso-position-horizontal-relative:char;mso-position-vertical-relative:line" coordsize="16931,11064">
                  <v:shape id="Picture 11710" o:spid="_x0000_s3388" type="#_x0000_t75" style="position:absolute;width:16931;height:110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jT3DHAAAA3gAAAA8AAABkcnMvZG93bnJldi54bWxEj0FLw0AQhe8F/8Mygrdmkwasxm6LFYQi&#10;Qmn04HHIjklIdjZkt03qr3cOgrcZ5s1779vsZterC42h9WwgS1JQxJW3LdcGPj9elw+gQkS22Hsm&#10;A1cKsNveLDZYWD/xiS5lrJWYcCjQQBPjUGgdqoYchsQPxHL79qPDKOtYazviJOau16s0vdcOW5aE&#10;Bgd6aajqyrMz0D1O/mdfXo/vb3OnzzrkX/khN+budn5+AhVpjv/iv++DlfrZOhMAwZEZ9PYX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GjT3DHAAAA3gAAAA8AAAAAAAAAAAAA&#10;AAAAnwIAAGRycy9kb3ducmV2LnhtbFBLBQYAAAAABAAEAPcAAACTAwAAAAA=&#10;">
                    <v:imagedata r:id="rId118" o:title=""/>
                  </v:shape>
                  <v:rect id="Rectangle 11711" o:spid="_x0000_s3389" style="position:absolute;left:963;top:383;width:1194;height:26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29t8UA&#10;AADeAAAADwAAAGRycy9kb3ducmV2LnhtbERPTWvCQBC9F/oflil4azbxUDVmFakteqymkPY2ZMck&#10;NDsbslsT/fVdQehtHu9zsvVoWnGm3jWWFSRRDIK4tLrhSsFn/v48B+E8ssbWMim4kIP16vEhw1Tb&#10;gQ90PvpKhBB2KSqove9SKV1Zk0EX2Y44cCfbG/QB9pXUPQ4h3LRyGscv0mDDoaHGjl5rKn+Ov0bB&#10;bt5tvvb2OlTt2/eu+CgW23zhlZo8jZslCE+j/xff3Xsd5iezJIHbO+EG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zb23xQAAAN4AAAAPAAAAAAAAAAAAAAAAAJgCAABkcnMv&#10;ZG93bnJldi54bWxQSwUGAAAAAAQABAD1AAAAigMAAAAA&#10;" filled="f" stroked="f">
                    <v:textbox inset="0,0,0,0">
                      <w:txbxContent>
                        <w:p w:rsidR="00325CF1" w:rsidRDefault="00325CF1" w:rsidP="00AE20AE">
                          <w:pPr>
                            <w:spacing w:line="276" w:lineRule="auto"/>
                          </w:pPr>
                          <w:r>
                            <w:rPr>
                              <w:rFonts w:ascii="Cambria Math" w:eastAsia="Cambria Math" w:hAnsi="Cambria Math" w:cs="Cambria Math"/>
                              <w:sz w:val="32"/>
                            </w:rPr>
                            <w:t>•</w:t>
                          </w:r>
                        </w:p>
                      </w:txbxContent>
                    </v:textbox>
                  </v:rect>
                  <v:rect id="Rectangle 11712" o:spid="_x0000_s3390" style="position:absolute;left:2684;top:245;width:4084;height:3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8jwMYA&#10;AADeAAAADwAAAGRycy9kb3ducmV2LnhtbERPS2vCQBC+F/wPywi91U08WI2uIfjAHNtYsN6G7DQJ&#10;zc6G7GrS/vpuodDbfHzP2aSjacWdetdYVhDPIhDEpdUNVwrezsenJQjnkTW2lknBFzlIt5OHDSba&#10;DvxK98JXIoSwS1BB7X2XSOnKmgy6me2IA/dhe4M+wL6SuschhJtWzqNoIQ02HBpq7GhXU/lZ3IyC&#10;07LL3nP7PVTt4Xq6vFxW+/PKK/U4HbM1CE+j/xf/uXMd5sfP8Rx+3wk3yO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8jwMYAAADeAAAADwAAAAAAAAAAAAAAAACYAgAAZHJz&#10;L2Rvd25yZXYueG1sUEsFBgAAAAAEAAQA9QAAAIsDAAAAAA==&#10;" filled="f" stroked="f">
                    <v:textbox inset="0,0,0,0">
                      <w:txbxContent>
                        <w:p w:rsidR="00325CF1" w:rsidRDefault="00325CF1" w:rsidP="00AE20AE">
                          <w:pPr>
                            <w:spacing w:line="276" w:lineRule="auto"/>
                            <w:rPr>
                              <w:rFonts w:ascii="Calibri" w:eastAsia="Calibri" w:hAnsi="Calibri" w:cs="Calibri"/>
                              <w:sz w:val="36"/>
                            </w:rPr>
                          </w:pPr>
                          <w:r>
                            <w:rPr>
                              <w:rFonts w:ascii="Calibri" w:eastAsia="Calibri" w:hAnsi="Calibri" w:cs="Calibri"/>
                              <w:sz w:val="36"/>
                            </w:rPr>
                            <w:t>B.B</w:t>
                          </w:r>
                        </w:p>
                        <w:p w:rsidR="00325CF1" w:rsidRDefault="00325CF1" w:rsidP="00AE20AE">
                          <w:pPr>
                            <w:spacing w:line="276" w:lineRule="auto"/>
                          </w:pPr>
                        </w:p>
                      </w:txbxContent>
                    </v:textbox>
                  </v:rect>
                  <v:rect id="Rectangle 11713" o:spid="_x0000_s3391" style="position:absolute;left:5748;top:383;width:593;height:26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GW8YA&#10;AADeAAAADwAAAGRycy9kb3ducmV2LnhtbERPS2vCQBC+F/oflin01mzSgo3RVaQqevRRSL0N2WkS&#10;mp0N2dXE/vquUPA2H99zpvPBNOJCnastK0iiGARxYXXNpYLP4/olBeE8ssbGMim4koP57PFhipm2&#10;Pe/pcvClCCHsMlRQed9mUrqiIoMusi1x4L5tZ9AH2JVSd9iHcNPI1zgeSYM1h4YKW/qoqPg5nI2C&#10;Tdouvrb2ty+b1WmT7/Lx8jj2Sj0/DYsJCE+Dv4v/3Vsd5ifvyRv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OGW8YAAADeAAAADwAAAAAAAAAAAAAAAACYAgAAZHJz&#10;L2Rvd25yZXYueG1sUEsFBgAAAAAEAAQA9QAAAIsDAAAAAA==&#10;" filled="f" stroked="f">
                    <v:textbox inset="0,0,0,0">
                      <w:txbxContent>
                        <w:p w:rsidR="00325CF1" w:rsidRDefault="00325CF1" w:rsidP="00AE20AE">
                          <w:pPr>
                            <w:spacing w:line="276" w:lineRule="auto"/>
                          </w:pPr>
                        </w:p>
                      </w:txbxContent>
                    </v:textbox>
                  </v:rect>
                  <v:rect id="Rectangle 11714" o:spid="_x0000_s3392" style="position:absolute;left:963;top:3278;width:1194;height:2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oeL8YA&#10;AADeAAAADwAAAGRycy9kb3ducmV2LnhtbERPS2vCQBC+F/oflin01mxSio3RVaQqevRRSL0N2WkS&#10;mp0N2dXE/vquUPA2H99zpvPBNOJCnastK0iiGARxYXXNpYLP4/olBeE8ssbGMim4koP57PFhipm2&#10;Pe/pcvClCCHsMlRQed9mUrqiIoMusi1x4L5tZ9AH2JVSd9iHcNPI1zgeSYM1h4YKW/qoqPg5nI2C&#10;Tdouvrb2ty+b1WmT7/Lx8jj2Sj0/DYsJCE+Dv4v/3Vsd5ifvyRv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oeL8YAAADeAAAADwAAAAAAAAAAAAAAAACYAgAAZHJz&#10;L2Rvd25yZXYueG1sUEsFBgAAAAAEAAQA9QAAAIsDAAAAAA==&#10;" filled="f" stroked="f">
                    <v:textbox inset="0,0,0,0">
                      <w:txbxContent>
                        <w:p w:rsidR="00325CF1" w:rsidRDefault="00325CF1" w:rsidP="00AE20AE">
                          <w:pPr>
                            <w:spacing w:line="276" w:lineRule="auto"/>
                          </w:pPr>
                          <w:r>
                            <w:rPr>
                              <w:rFonts w:ascii="Cambria Math" w:eastAsia="Cambria Math" w:hAnsi="Cambria Math" w:cs="Cambria Math"/>
                              <w:sz w:val="32"/>
                            </w:rPr>
                            <w:t>•</w:t>
                          </w:r>
                        </w:p>
                      </w:txbxContent>
                    </v:textbox>
                  </v:rect>
                  <v:rect id="Rectangle 11715" o:spid="_x0000_s3393" style="position:absolute;left:2684;top:3140;width:6689;height:30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a7tMYA&#10;AADeAAAADwAAAGRycy9kb3ducmV2LnhtbERPS2vCQBC+F/oflin01mxSqI3RVaQqevRRSL0N2WkS&#10;mp0N2dXE/vquUPA2H99zpvPBNOJCnastK0iiGARxYXXNpYLP4/olBeE8ssbGMim4koP57PFhipm2&#10;Pe/pcvClCCHsMlRQed9mUrqiIoMusi1x4L5tZ9AH2JVSd9iHcNPI1zgeSYM1h4YKW/qoqPg5nI2C&#10;Tdouvrb2ty+b1WmT7/Lx8jj2Sj0/DYsJCE+Dv4v/3Vsd5ifvyRv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fa7tMYAAADeAAAADwAAAAAAAAAAAAAAAACYAgAAZHJz&#10;L2Rvd25yZXYueG1sUEsFBgAAAAAEAAQA9QAAAIsDAAAAAA==&#10;" filled="f" stroked="f">
                    <v:textbox inset="0,0,0,0">
                      <w:txbxContent>
                        <w:p w:rsidR="00325CF1" w:rsidRDefault="00325CF1" w:rsidP="00AE20AE">
                          <w:pPr>
                            <w:spacing w:line="276" w:lineRule="auto"/>
                          </w:pPr>
                          <w:r>
                            <w:rPr>
                              <w:rFonts w:ascii="Calibri" w:eastAsia="Calibri" w:hAnsi="Calibri" w:cs="Calibri"/>
                              <w:sz w:val="36"/>
                            </w:rPr>
                            <w:t>G.N.T</w:t>
                          </w:r>
                        </w:p>
                      </w:txbxContent>
                    </v:textbox>
                  </v:rect>
                  <v:rect id="Rectangle 11716" o:spid="_x0000_s3394" style="position:absolute;left:7698;top:3278;width:593;height:2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Qlw8QA&#10;AADeAAAADwAAAGRycy9kb3ducmV2LnhtbERPS4vCMBC+C/sfwix407QefFSjyK6LHn2Behua2bZs&#10;MylN1lZ/vREEb/PxPWe2aE0prlS7wrKCuB+BIE6tLjhTcDz89MYgnEfWWFomBTdysJh/dGaYaNvw&#10;jq57n4kQwi5BBbn3VSKlS3My6Pq2Ig7cr60N+gDrTOoamxBuSjmIoqE0WHBoyLGir5zSv/2/UbAe&#10;V8vzxt6brFxd1qftafJ9mHilup/tcgrCU+vf4pd7o8P8eBQP4f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kJcPEAAAA3gAAAA8AAAAAAAAAAAAAAAAAmAIAAGRycy9k&#10;b3ducmV2LnhtbFBLBQYAAAAABAAEAPUAAACJAwAAAAA=&#10;" filled="f" stroked="f">
                    <v:textbox inset="0,0,0,0">
                      <w:txbxContent>
                        <w:p w:rsidR="00325CF1" w:rsidRDefault="00325CF1" w:rsidP="00AE20AE">
                          <w:pPr>
                            <w:spacing w:line="276" w:lineRule="auto"/>
                          </w:pPr>
                        </w:p>
                      </w:txbxContent>
                    </v:textbox>
                  </v:rect>
                  <v:rect id="Rectangle 11717" o:spid="_x0000_s3395" style="position:absolute;left:963;top:6174;width:1194;height:2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AWMQA&#10;AADeAAAADwAAAGRycy9kb3ducmV2LnhtbERPS4vCMBC+C/6HMII3TevBRzWK+ECPuyqot6EZ22Iz&#10;KU203f31m4WFvc3H95zFqjWleFPtCssK4mEEgji1uuBMweW8H0xBOI+ssbRMCr7IwWrZ7Sww0bbh&#10;T3qffCZCCLsEFeTeV4mULs3JoBvaijhwD1sb9AHWmdQ1NiHclHIURWNpsODQkGNFm5zS5+llFBym&#10;1fp2tN9NVu7uh+vHdbY9z7xS/V67noPw1Pp/8Z/7qMP8eBJP4Pedc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ogFjEAAAA3gAAAA8AAAAAAAAAAAAAAAAAmAIAAGRycy9k&#10;b3ducmV2LnhtbFBLBQYAAAAABAAEAPUAAACJAwAAAAA=&#10;" filled="f" stroked="f">
                    <v:textbox inset="0,0,0,0">
                      <w:txbxContent>
                        <w:p w:rsidR="00325CF1" w:rsidRDefault="00325CF1" w:rsidP="00AE20AE">
                          <w:pPr>
                            <w:spacing w:line="276" w:lineRule="auto"/>
                          </w:pPr>
                          <w:r>
                            <w:rPr>
                              <w:rFonts w:ascii="Cambria Math" w:eastAsia="Cambria Math" w:hAnsi="Cambria Math" w:cs="Cambria Math"/>
                              <w:sz w:val="32"/>
                            </w:rPr>
                            <w:t>•</w:t>
                          </w:r>
                        </w:p>
                      </w:txbxContent>
                    </v:textbox>
                  </v:rect>
                  <v:rect id="Rectangle 11718" o:spid="_x0000_s3396" style="position:absolute;left:2684;top:6036;width:16966;height:30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UKscA&#10;AADeAAAADwAAAGRycy9kb3ducmV2LnhtbESPQW/CMAyF75P4D5En7TbS7sCgIyDEQHBkgATcrMZr&#10;qzVO1QTa7dfjwyRutt7ze5+n897V6kZtqDwbSIcJKOLc24oLA8fD+nUMKkRki7VnMvBLAeazwdMU&#10;M+s7/qLbPhZKQjhkaKCMscm0DnlJDsPQN8SiffvWYZS1LbRtsZNwV+u3JBlphxVLQ4kNLUvKf/ZX&#10;Z2Azbhbnrf/rinp12Zx2p8nnYRKNeXnuFx+gIvXxYf6/3lrBT99T4ZV3ZAY9u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3FCrHAAAA3gAAAA8AAAAAAAAAAAAAAAAAmAIAAGRy&#10;cy9kb3ducmV2LnhtbFBLBQYAAAAABAAEAPUAAACMAwAAAAA=&#10;" filled="f" stroked="f">
                    <v:textbox inset="0,0,0,0">
                      <w:txbxContent>
                        <w:p w:rsidR="00325CF1" w:rsidRDefault="00325CF1" w:rsidP="00AE20AE">
                          <w:pPr>
                            <w:spacing w:line="276" w:lineRule="auto"/>
                          </w:pPr>
                          <w:r>
                            <w:rPr>
                              <w:rFonts w:ascii="Calibri" w:eastAsia="Calibri" w:hAnsi="Calibri" w:cs="Calibri"/>
                              <w:sz w:val="36"/>
                            </w:rPr>
                            <w:t>SOL SUPPORT</w:t>
                          </w:r>
                        </w:p>
                      </w:txbxContent>
                    </v:textbox>
                  </v:rect>
                  <v:rect id="Rectangle 11719" o:spid="_x0000_s3397" style="position:absolute;left:15459;top:6174;width:593;height:2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uxscUA&#10;AADeAAAADwAAAGRycy9kb3ducmV2LnhtbERPTWvCQBC9F/oflin0VjfxUE3MRqS26NGagnobsmMS&#10;mp0N2a1J/fVuQehtHu9zsuVoWnGh3jWWFcSTCARxaXXDlYKv4uNlDsJ5ZI2tZVLwSw6W+eNDhqm2&#10;A3/SZe8rEULYpaig9r5LpXRlTQbdxHbEgTvb3qAPsK+k7nEI4aaV0yh6lQYbDg01dvRWU/m9/zEK&#10;NvNuddza61C176fNYXdI1kXilXp+GlcLEJ5G/y++u7c6zI9ncQJ/74Qb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7GxxQAAAN4AAAAPAAAAAAAAAAAAAAAAAJgCAABkcnMv&#10;ZG93bnJldi54bWxQSwUGAAAAAAQABAD1AAAAigMAAAAA&#10;" filled="f" stroked="f">
                    <v:textbox inset="0,0,0,0">
                      <w:txbxContent>
                        <w:p w:rsidR="00325CF1" w:rsidRDefault="00325CF1" w:rsidP="00AE20AE">
                          <w:pPr>
                            <w:spacing w:line="276" w:lineRule="auto"/>
                          </w:pPr>
                        </w:p>
                      </w:txbxContent>
                    </v:textbox>
                  </v:rect>
                  <w10:wrap type="none"/>
                  <w10:anchorlock/>
                </v:group>
              </w:pict>
            </w:r>
          </w:p>
        </w:tc>
        <w:tc>
          <w:tcPr>
            <w:tcW w:w="0" w:type="auto"/>
            <w:vMerge/>
            <w:tcBorders>
              <w:top w:val="nil"/>
              <w:left w:val="single" w:sz="8" w:space="0" w:color="FFE8CB"/>
              <w:bottom w:val="nil"/>
              <w:right w:val="single" w:sz="8" w:space="0" w:color="CCF6D3"/>
            </w:tcBorders>
          </w:tcPr>
          <w:p w:rsidR="00AE20AE" w:rsidRPr="00260E8C" w:rsidRDefault="00AE20AE" w:rsidP="00546B6C">
            <w:pPr>
              <w:spacing w:line="276" w:lineRule="auto"/>
              <w:rPr>
                <w:rFonts w:asciiTheme="majorBidi" w:hAnsiTheme="majorBidi" w:cstheme="majorBidi"/>
                <w:sz w:val="24"/>
                <w:szCs w:val="24"/>
              </w:rPr>
            </w:pPr>
          </w:p>
        </w:tc>
        <w:tc>
          <w:tcPr>
            <w:tcW w:w="2688" w:type="dxa"/>
            <w:tcBorders>
              <w:top w:val="single" w:sz="8" w:space="0" w:color="CCF6D3"/>
              <w:left w:val="single" w:sz="8" w:space="0" w:color="CCF6D3"/>
              <w:bottom w:val="single" w:sz="8" w:space="0" w:color="CCF6D3"/>
              <w:right w:val="single" w:sz="8" w:space="0" w:color="CCF6D3"/>
            </w:tcBorders>
            <w:shd w:val="clear" w:color="auto" w:fill="CCF6D3"/>
            <w:vAlign w:val="center"/>
          </w:tcPr>
          <w:p w:rsidR="00AE20AE" w:rsidRPr="00260E8C" w:rsidRDefault="00AE20AE" w:rsidP="00546B6C">
            <w:pPr>
              <w:spacing w:after="81"/>
              <w:ind w:left="114"/>
              <w:rPr>
                <w:rFonts w:asciiTheme="majorBidi" w:hAnsiTheme="majorBidi" w:cstheme="majorBidi"/>
                <w:sz w:val="24"/>
                <w:szCs w:val="24"/>
              </w:rPr>
            </w:pPr>
            <w:r w:rsidRPr="00260E8C">
              <w:rPr>
                <w:rFonts w:asciiTheme="majorBidi" w:hAnsiTheme="majorBidi" w:cstheme="majorBidi"/>
                <w:noProof/>
                <w:szCs w:val="24"/>
              </w:rPr>
              <w:drawing>
                <wp:anchor distT="0" distB="0" distL="114300" distR="114300" simplePos="0" relativeHeight="251724800" behindDoc="1" locked="0" layoutInCell="1" allowOverlap="0">
                  <wp:simplePos x="0" y="0"/>
                  <wp:positionH relativeFrom="column">
                    <wp:posOffset>1524</wp:posOffset>
                  </wp:positionH>
                  <wp:positionV relativeFrom="paragraph">
                    <wp:posOffset>-26259</wp:posOffset>
                  </wp:positionV>
                  <wp:extent cx="1693164" cy="1106424"/>
                  <wp:effectExtent l="0" t="0" r="0" b="0"/>
                  <wp:wrapNone/>
                  <wp:docPr id="1484" name="Picture 11728"/>
                  <wp:cNvGraphicFramePr/>
                  <a:graphic xmlns:a="http://schemas.openxmlformats.org/drawingml/2006/main">
                    <a:graphicData uri="http://schemas.openxmlformats.org/drawingml/2006/picture">
                      <pic:pic xmlns:pic="http://schemas.openxmlformats.org/drawingml/2006/picture">
                        <pic:nvPicPr>
                          <pic:cNvPr id="11728" name="Picture 11728"/>
                          <pic:cNvPicPr/>
                        </pic:nvPicPr>
                        <pic:blipFill>
                          <a:blip r:embed="rId119" cstate="print"/>
                          <a:stretch>
                            <a:fillRect/>
                          </a:stretch>
                        </pic:blipFill>
                        <pic:spPr>
                          <a:xfrm>
                            <a:off x="0" y="0"/>
                            <a:ext cx="1693164" cy="1106424"/>
                          </a:xfrm>
                          <a:prstGeom prst="rect">
                            <a:avLst/>
                          </a:prstGeom>
                        </pic:spPr>
                      </pic:pic>
                    </a:graphicData>
                  </a:graphic>
                </wp:anchor>
              </w:drawing>
            </w:r>
            <w:r w:rsidRPr="00260E8C">
              <w:rPr>
                <w:rFonts w:asciiTheme="majorBidi" w:eastAsia="Calibri" w:hAnsiTheme="majorBidi" w:cstheme="majorBidi"/>
                <w:noProof/>
                <w:position w:val="3"/>
                <w:szCs w:val="24"/>
              </w:rPr>
              <w:drawing>
                <wp:inline distT="0" distB="0" distL="0" distR="0">
                  <wp:extent cx="66675" cy="66675"/>
                  <wp:effectExtent l="0" t="0" r="0" b="0"/>
                  <wp:docPr id="1485" name="Picture 793297"/>
                  <wp:cNvGraphicFramePr/>
                  <a:graphic xmlns:a="http://schemas.openxmlformats.org/drawingml/2006/main">
                    <a:graphicData uri="http://schemas.openxmlformats.org/drawingml/2006/picture">
                      <pic:pic xmlns:pic="http://schemas.openxmlformats.org/drawingml/2006/picture">
                        <pic:nvPicPr>
                          <pic:cNvPr id="793297" name="Picture 793297"/>
                          <pic:cNvPicPr/>
                        </pic:nvPicPr>
                        <pic:blipFill>
                          <a:blip r:embed="rId120" cstate="print"/>
                          <a:stretch>
                            <a:fillRect/>
                          </a:stretch>
                        </pic:blipFill>
                        <pic:spPr>
                          <a:xfrm>
                            <a:off x="0" y="0"/>
                            <a:ext cx="66675" cy="66675"/>
                          </a:xfrm>
                          <a:prstGeom prst="rect">
                            <a:avLst/>
                          </a:prstGeom>
                        </pic:spPr>
                      </pic:pic>
                    </a:graphicData>
                  </a:graphic>
                </wp:inline>
              </w:drawing>
            </w:r>
            <w:r w:rsidRPr="00260E8C">
              <w:rPr>
                <w:rFonts w:asciiTheme="majorBidi" w:eastAsia="Calibri" w:hAnsiTheme="majorBidi" w:cstheme="majorBidi"/>
                <w:sz w:val="24"/>
                <w:szCs w:val="24"/>
              </w:rPr>
              <w:t xml:space="preserve"> B.B</w:t>
            </w:r>
          </w:p>
          <w:p w:rsidR="00AE20AE" w:rsidRPr="00260E8C" w:rsidRDefault="00AE20AE" w:rsidP="00546B6C">
            <w:pPr>
              <w:spacing w:after="20"/>
              <w:rPr>
                <w:rFonts w:asciiTheme="majorBidi" w:hAnsiTheme="majorBidi" w:cstheme="majorBidi"/>
                <w:sz w:val="24"/>
                <w:szCs w:val="24"/>
              </w:rPr>
            </w:pPr>
            <w:r>
              <w:rPr>
                <w:rFonts w:asciiTheme="majorBidi" w:eastAsia="Calibri" w:hAnsiTheme="majorBidi" w:cstheme="majorBidi"/>
                <w:sz w:val="24"/>
                <w:szCs w:val="24"/>
              </w:rPr>
              <w:t xml:space="preserve">  </w:t>
            </w:r>
            <w:r w:rsidRPr="00260E8C">
              <w:rPr>
                <w:rFonts w:asciiTheme="majorBidi" w:eastAsia="Calibri" w:hAnsiTheme="majorBidi" w:cstheme="majorBidi"/>
                <w:noProof/>
                <w:position w:val="4"/>
                <w:szCs w:val="24"/>
              </w:rPr>
              <w:drawing>
                <wp:inline distT="0" distB="0" distL="0" distR="0">
                  <wp:extent cx="66675" cy="66675"/>
                  <wp:effectExtent l="0" t="0" r="0" b="0"/>
                  <wp:docPr id="1486" name="Picture 793302"/>
                  <wp:cNvGraphicFramePr/>
                  <a:graphic xmlns:a="http://schemas.openxmlformats.org/drawingml/2006/main">
                    <a:graphicData uri="http://schemas.openxmlformats.org/drawingml/2006/picture">
                      <pic:pic xmlns:pic="http://schemas.openxmlformats.org/drawingml/2006/picture">
                        <pic:nvPicPr>
                          <pic:cNvPr id="793302" name="Picture 793302"/>
                          <pic:cNvPicPr/>
                        </pic:nvPicPr>
                        <pic:blipFill>
                          <a:blip r:embed="rId121" cstate="print"/>
                          <a:stretch>
                            <a:fillRect/>
                          </a:stretch>
                        </pic:blipFill>
                        <pic:spPr>
                          <a:xfrm>
                            <a:off x="0" y="0"/>
                            <a:ext cx="66675" cy="66675"/>
                          </a:xfrm>
                          <a:prstGeom prst="rect">
                            <a:avLst/>
                          </a:prstGeom>
                        </pic:spPr>
                      </pic:pic>
                    </a:graphicData>
                  </a:graphic>
                </wp:inline>
              </w:drawing>
            </w:r>
            <w:r w:rsidRPr="00260E8C">
              <w:rPr>
                <w:rFonts w:asciiTheme="majorBidi" w:eastAsia="Calibri" w:hAnsiTheme="majorBidi" w:cstheme="majorBidi"/>
                <w:sz w:val="24"/>
                <w:szCs w:val="24"/>
              </w:rPr>
              <w:t xml:space="preserve"> G.T +</w:t>
            </w:r>
            <w:r>
              <w:rPr>
                <w:rFonts w:asciiTheme="majorBidi" w:eastAsia="Calibri" w:hAnsiTheme="majorBidi" w:cstheme="majorBidi"/>
                <w:sz w:val="24"/>
                <w:szCs w:val="24"/>
              </w:rPr>
              <w:t xml:space="preserve"> </w:t>
            </w:r>
            <w:r w:rsidRPr="00260E8C">
              <w:rPr>
                <w:rFonts w:asciiTheme="majorBidi" w:eastAsia="Calibri" w:hAnsiTheme="majorBidi" w:cstheme="majorBidi"/>
                <w:sz w:val="24"/>
                <w:szCs w:val="24"/>
              </w:rPr>
              <w:t>G.B ou G.T</w:t>
            </w:r>
          </w:p>
          <w:p w:rsidR="00AE20AE" w:rsidRPr="00260E8C" w:rsidRDefault="00AE20AE" w:rsidP="00546B6C">
            <w:pPr>
              <w:spacing w:line="276" w:lineRule="auto"/>
              <w:ind w:right="164"/>
              <w:rPr>
                <w:rFonts w:asciiTheme="majorBidi" w:hAnsiTheme="majorBidi" w:cstheme="majorBidi"/>
                <w:sz w:val="24"/>
                <w:szCs w:val="24"/>
              </w:rPr>
            </w:pPr>
            <w:r>
              <w:rPr>
                <w:rFonts w:asciiTheme="majorBidi" w:eastAsia="Calibri" w:hAnsiTheme="majorBidi" w:cstheme="majorBidi"/>
                <w:sz w:val="24"/>
                <w:szCs w:val="24"/>
              </w:rPr>
              <w:t xml:space="preserve"> </w:t>
            </w:r>
            <w:r w:rsidRPr="00260E8C">
              <w:rPr>
                <w:rFonts w:asciiTheme="majorBidi" w:eastAsia="Calibri" w:hAnsiTheme="majorBidi" w:cstheme="majorBidi"/>
                <w:noProof/>
                <w:position w:val="2"/>
                <w:szCs w:val="24"/>
              </w:rPr>
              <w:drawing>
                <wp:inline distT="0" distB="0" distL="0" distR="0">
                  <wp:extent cx="66675" cy="66675"/>
                  <wp:effectExtent l="0" t="0" r="0" b="0"/>
                  <wp:docPr id="1487" name="Picture 793310"/>
                  <wp:cNvGraphicFramePr/>
                  <a:graphic xmlns:a="http://schemas.openxmlformats.org/drawingml/2006/main">
                    <a:graphicData uri="http://schemas.openxmlformats.org/drawingml/2006/picture">
                      <pic:pic xmlns:pic="http://schemas.openxmlformats.org/drawingml/2006/picture">
                        <pic:nvPicPr>
                          <pic:cNvPr id="793310" name="Picture 793310"/>
                          <pic:cNvPicPr/>
                        </pic:nvPicPr>
                        <pic:blipFill>
                          <a:blip r:embed="rId122" cstate="print"/>
                          <a:stretch>
                            <a:fillRect/>
                          </a:stretch>
                        </pic:blipFill>
                        <pic:spPr>
                          <a:xfrm>
                            <a:off x="0" y="0"/>
                            <a:ext cx="66675" cy="66675"/>
                          </a:xfrm>
                          <a:prstGeom prst="rect">
                            <a:avLst/>
                          </a:prstGeom>
                        </pic:spPr>
                      </pic:pic>
                    </a:graphicData>
                  </a:graphic>
                </wp:inline>
              </w:drawing>
            </w:r>
            <w:r w:rsidRPr="00260E8C">
              <w:rPr>
                <w:rFonts w:asciiTheme="majorBidi" w:eastAsia="Calibri" w:hAnsiTheme="majorBidi" w:cstheme="majorBidi"/>
                <w:sz w:val="24"/>
                <w:szCs w:val="24"/>
              </w:rPr>
              <w:t xml:space="preserve"> SOL SUPPORT</w:t>
            </w:r>
          </w:p>
        </w:tc>
        <w:tc>
          <w:tcPr>
            <w:tcW w:w="0" w:type="auto"/>
            <w:vMerge/>
            <w:tcBorders>
              <w:top w:val="nil"/>
              <w:left w:val="single" w:sz="8" w:space="0" w:color="CCF6D3"/>
              <w:bottom w:val="nil"/>
              <w:right w:val="single" w:sz="8" w:space="0" w:color="CFD5EA"/>
            </w:tcBorders>
          </w:tcPr>
          <w:p w:rsidR="00AE20AE" w:rsidRPr="00260E8C" w:rsidRDefault="00AE20AE" w:rsidP="00546B6C">
            <w:pPr>
              <w:spacing w:line="276" w:lineRule="auto"/>
              <w:rPr>
                <w:rFonts w:asciiTheme="majorBidi" w:hAnsiTheme="majorBidi" w:cstheme="majorBidi"/>
                <w:sz w:val="24"/>
                <w:szCs w:val="24"/>
              </w:rPr>
            </w:pPr>
          </w:p>
        </w:tc>
        <w:tc>
          <w:tcPr>
            <w:tcW w:w="2687" w:type="dxa"/>
            <w:tcBorders>
              <w:top w:val="single" w:sz="8" w:space="0" w:color="CFD5EA"/>
              <w:left w:val="single" w:sz="8" w:space="0" w:color="CFD5EA"/>
              <w:bottom w:val="single" w:sz="8" w:space="0" w:color="CFD5EA"/>
              <w:right w:val="single" w:sz="8" w:space="0" w:color="CFD5EA"/>
            </w:tcBorders>
            <w:shd w:val="clear" w:color="auto" w:fill="CFD5EA"/>
            <w:vAlign w:val="center"/>
          </w:tcPr>
          <w:p w:rsidR="00AE20AE" w:rsidRPr="00260E8C" w:rsidRDefault="00AE20AE" w:rsidP="00546B6C">
            <w:pPr>
              <w:spacing w:after="19"/>
              <w:ind w:left="128"/>
              <w:rPr>
                <w:rFonts w:asciiTheme="majorBidi" w:hAnsiTheme="majorBidi" w:cstheme="majorBidi"/>
                <w:sz w:val="24"/>
                <w:szCs w:val="24"/>
              </w:rPr>
            </w:pPr>
            <w:r w:rsidRPr="00260E8C">
              <w:rPr>
                <w:rFonts w:asciiTheme="majorBidi" w:hAnsiTheme="majorBidi" w:cstheme="majorBidi"/>
                <w:noProof/>
                <w:szCs w:val="24"/>
              </w:rPr>
              <w:drawing>
                <wp:anchor distT="0" distB="0" distL="114300" distR="114300" simplePos="0" relativeHeight="251725824" behindDoc="1" locked="0" layoutInCell="1" allowOverlap="0">
                  <wp:simplePos x="0" y="0"/>
                  <wp:positionH relativeFrom="column">
                    <wp:posOffset>-761</wp:posOffset>
                  </wp:positionH>
                  <wp:positionV relativeFrom="paragraph">
                    <wp:posOffset>-24510</wp:posOffset>
                  </wp:positionV>
                  <wp:extent cx="1693164" cy="1106424"/>
                  <wp:effectExtent l="0" t="0" r="0" b="0"/>
                  <wp:wrapNone/>
                  <wp:docPr id="1489" name="Picture 11747"/>
                  <wp:cNvGraphicFramePr/>
                  <a:graphic xmlns:a="http://schemas.openxmlformats.org/drawingml/2006/main">
                    <a:graphicData uri="http://schemas.openxmlformats.org/drawingml/2006/picture">
                      <pic:pic xmlns:pic="http://schemas.openxmlformats.org/drawingml/2006/picture">
                        <pic:nvPicPr>
                          <pic:cNvPr id="11747" name="Picture 11747"/>
                          <pic:cNvPicPr/>
                        </pic:nvPicPr>
                        <pic:blipFill>
                          <a:blip r:embed="rId119" cstate="print"/>
                          <a:stretch>
                            <a:fillRect/>
                          </a:stretch>
                        </pic:blipFill>
                        <pic:spPr>
                          <a:xfrm>
                            <a:off x="0" y="0"/>
                            <a:ext cx="1693164" cy="1106424"/>
                          </a:xfrm>
                          <a:prstGeom prst="rect">
                            <a:avLst/>
                          </a:prstGeom>
                        </pic:spPr>
                      </pic:pic>
                    </a:graphicData>
                  </a:graphic>
                </wp:anchor>
              </w:drawing>
            </w:r>
            <w:r w:rsidRPr="00260E8C">
              <w:rPr>
                <w:rFonts w:asciiTheme="majorBidi" w:eastAsia="Calibri" w:hAnsiTheme="majorBidi" w:cstheme="majorBidi"/>
                <w:noProof/>
                <w:position w:val="3"/>
                <w:szCs w:val="24"/>
              </w:rPr>
              <w:drawing>
                <wp:inline distT="0" distB="0" distL="0" distR="0">
                  <wp:extent cx="66675" cy="66675"/>
                  <wp:effectExtent l="0" t="0" r="0" b="0"/>
                  <wp:docPr id="1490" name="Picture 793298"/>
                  <wp:cNvGraphicFramePr/>
                  <a:graphic xmlns:a="http://schemas.openxmlformats.org/drawingml/2006/main">
                    <a:graphicData uri="http://schemas.openxmlformats.org/drawingml/2006/picture">
                      <pic:pic xmlns:pic="http://schemas.openxmlformats.org/drawingml/2006/picture">
                        <pic:nvPicPr>
                          <pic:cNvPr id="793298" name="Picture 793298"/>
                          <pic:cNvPicPr/>
                        </pic:nvPicPr>
                        <pic:blipFill>
                          <a:blip r:embed="rId120" cstate="print"/>
                          <a:stretch>
                            <a:fillRect/>
                          </a:stretch>
                        </pic:blipFill>
                        <pic:spPr>
                          <a:xfrm>
                            <a:off x="0" y="0"/>
                            <a:ext cx="66675" cy="66675"/>
                          </a:xfrm>
                          <a:prstGeom prst="rect">
                            <a:avLst/>
                          </a:prstGeom>
                        </pic:spPr>
                      </pic:pic>
                    </a:graphicData>
                  </a:graphic>
                </wp:inline>
              </w:drawing>
            </w:r>
            <w:r w:rsidRPr="00260E8C">
              <w:rPr>
                <w:rFonts w:asciiTheme="majorBidi" w:eastAsia="Calibri" w:hAnsiTheme="majorBidi" w:cstheme="majorBidi"/>
                <w:sz w:val="24"/>
                <w:szCs w:val="24"/>
              </w:rPr>
              <w:t xml:space="preserve"> BETON DE CIMENT</w:t>
            </w:r>
          </w:p>
          <w:p w:rsidR="00AE20AE" w:rsidRPr="00260E8C" w:rsidRDefault="00AE20AE" w:rsidP="00546B6C">
            <w:pPr>
              <w:spacing w:after="82"/>
              <w:ind w:left="128"/>
              <w:rPr>
                <w:rFonts w:asciiTheme="majorBidi" w:hAnsiTheme="majorBidi" w:cstheme="majorBidi"/>
                <w:sz w:val="24"/>
                <w:szCs w:val="24"/>
              </w:rPr>
            </w:pPr>
            <w:r w:rsidRPr="00260E8C">
              <w:rPr>
                <w:rFonts w:asciiTheme="majorBidi" w:eastAsia="Calibri" w:hAnsiTheme="majorBidi" w:cstheme="majorBidi"/>
                <w:noProof/>
                <w:position w:val="4"/>
                <w:szCs w:val="24"/>
              </w:rPr>
              <w:drawing>
                <wp:inline distT="0" distB="0" distL="0" distR="0">
                  <wp:extent cx="66675" cy="63500"/>
                  <wp:effectExtent l="0" t="0" r="0" b="0"/>
                  <wp:docPr id="1491" name="Picture 793305"/>
                  <wp:cNvGraphicFramePr/>
                  <a:graphic xmlns:a="http://schemas.openxmlformats.org/drawingml/2006/main">
                    <a:graphicData uri="http://schemas.openxmlformats.org/drawingml/2006/picture">
                      <pic:pic xmlns:pic="http://schemas.openxmlformats.org/drawingml/2006/picture">
                        <pic:nvPicPr>
                          <pic:cNvPr id="793305" name="Picture 793305"/>
                          <pic:cNvPicPr/>
                        </pic:nvPicPr>
                        <pic:blipFill>
                          <a:blip r:embed="rId123" cstate="print"/>
                          <a:stretch>
                            <a:fillRect/>
                          </a:stretch>
                        </pic:blipFill>
                        <pic:spPr>
                          <a:xfrm>
                            <a:off x="0" y="0"/>
                            <a:ext cx="66675" cy="63500"/>
                          </a:xfrm>
                          <a:prstGeom prst="rect">
                            <a:avLst/>
                          </a:prstGeom>
                        </pic:spPr>
                      </pic:pic>
                    </a:graphicData>
                  </a:graphic>
                </wp:inline>
              </w:drawing>
            </w:r>
            <w:r w:rsidRPr="00260E8C">
              <w:rPr>
                <w:rFonts w:asciiTheme="majorBidi" w:eastAsia="Calibri" w:hAnsiTheme="majorBidi" w:cstheme="majorBidi"/>
                <w:sz w:val="24"/>
                <w:szCs w:val="24"/>
              </w:rPr>
              <w:t xml:space="preserve"> G.T</w:t>
            </w:r>
          </w:p>
          <w:p w:rsidR="00AE20AE" w:rsidRPr="00260E8C" w:rsidRDefault="00AE20AE" w:rsidP="00546B6C">
            <w:pPr>
              <w:spacing w:line="276" w:lineRule="auto"/>
              <w:ind w:left="128"/>
              <w:rPr>
                <w:rFonts w:asciiTheme="majorBidi" w:hAnsiTheme="majorBidi" w:cstheme="majorBidi"/>
                <w:sz w:val="24"/>
                <w:szCs w:val="24"/>
              </w:rPr>
            </w:pPr>
            <w:r w:rsidRPr="00260E8C">
              <w:rPr>
                <w:rFonts w:asciiTheme="majorBidi" w:eastAsia="Calibri" w:hAnsiTheme="majorBidi" w:cstheme="majorBidi"/>
                <w:noProof/>
                <w:position w:val="2"/>
                <w:szCs w:val="24"/>
              </w:rPr>
              <w:drawing>
                <wp:inline distT="0" distB="0" distL="0" distR="0">
                  <wp:extent cx="66675" cy="66675"/>
                  <wp:effectExtent l="0" t="0" r="0" b="0"/>
                  <wp:docPr id="1492" name="Picture 793311"/>
                  <wp:cNvGraphicFramePr/>
                  <a:graphic xmlns:a="http://schemas.openxmlformats.org/drawingml/2006/main">
                    <a:graphicData uri="http://schemas.openxmlformats.org/drawingml/2006/picture">
                      <pic:pic xmlns:pic="http://schemas.openxmlformats.org/drawingml/2006/picture">
                        <pic:nvPicPr>
                          <pic:cNvPr id="793311" name="Picture 793311"/>
                          <pic:cNvPicPr/>
                        </pic:nvPicPr>
                        <pic:blipFill>
                          <a:blip r:embed="rId122" cstate="print"/>
                          <a:stretch>
                            <a:fillRect/>
                          </a:stretch>
                        </pic:blipFill>
                        <pic:spPr>
                          <a:xfrm>
                            <a:off x="0" y="0"/>
                            <a:ext cx="66675" cy="66675"/>
                          </a:xfrm>
                          <a:prstGeom prst="rect">
                            <a:avLst/>
                          </a:prstGeom>
                        </pic:spPr>
                      </pic:pic>
                    </a:graphicData>
                  </a:graphic>
                </wp:inline>
              </w:drawing>
            </w:r>
            <w:r w:rsidRPr="00260E8C">
              <w:rPr>
                <w:rFonts w:asciiTheme="majorBidi" w:eastAsia="Calibri" w:hAnsiTheme="majorBidi" w:cstheme="majorBidi"/>
                <w:sz w:val="24"/>
                <w:szCs w:val="24"/>
              </w:rPr>
              <w:t xml:space="preserve"> SUPPORT</w:t>
            </w:r>
          </w:p>
        </w:tc>
      </w:tr>
    </w:tbl>
    <w:p w:rsidR="00AE20AE" w:rsidRPr="00AE20AE" w:rsidRDefault="00AE20AE" w:rsidP="00AE20AE">
      <w:pPr>
        <w:spacing w:after="138" w:line="246" w:lineRule="auto"/>
        <w:ind w:left="896" w:right="-15"/>
        <w:jc w:val="center"/>
        <w:rPr>
          <w:rFonts w:asciiTheme="majorBidi" w:hAnsiTheme="majorBidi" w:cstheme="majorBidi"/>
          <w:b/>
          <w:sz w:val="8"/>
          <w:szCs w:val="10"/>
        </w:rPr>
      </w:pPr>
    </w:p>
    <w:p w:rsidR="00AE20AE" w:rsidRPr="0052428E" w:rsidRDefault="00AE20AE" w:rsidP="00AE20AE">
      <w:pPr>
        <w:spacing w:after="138" w:line="246" w:lineRule="auto"/>
        <w:ind w:left="896" w:right="-15"/>
        <w:jc w:val="center"/>
        <w:rPr>
          <w:rFonts w:asciiTheme="majorBidi" w:hAnsiTheme="majorBidi" w:cstheme="majorBidi"/>
          <w:b/>
          <w:szCs w:val="24"/>
        </w:rPr>
      </w:pPr>
      <w:r w:rsidRPr="0052428E">
        <w:rPr>
          <w:rFonts w:asciiTheme="majorBidi" w:hAnsiTheme="majorBidi" w:cstheme="majorBidi"/>
          <w:b/>
          <w:szCs w:val="24"/>
        </w:rPr>
        <w:t>Figure n°27 : Les différentes catégories de chaussée.</w:t>
      </w:r>
    </w:p>
    <w:p w:rsidR="00AE20AE" w:rsidRDefault="00AE20AE" w:rsidP="00AE20AE">
      <w:pPr>
        <w:spacing w:after="138" w:line="240" w:lineRule="auto"/>
        <w:ind w:left="1001"/>
        <w:rPr>
          <w:rFonts w:asciiTheme="majorBidi" w:hAnsiTheme="majorBidi" w:cstheme="majorBidi"/>
          <w:szCs w:val="24"/>
        </w:rPr>
      </w:pPr>
    </w:p>
    <w:p w:rsidR="00AE20AE" w:rsidRPr="00AE20AE" w:rsidRDefault="00AE20AE" w:rsidP="00AE20AE">
      <w:pPr>
        <w:spacing w:after="0" w:line="276" w:lineRule="auto"/>
        <w:ind w:left="1001"/>
        <w:rPr>
          <w:rFonts w:asciiTheme="majorBidi" w:hAnsiTheme="majorBidi" w:cstheme="majorBidi"/>
          <w:sz w:val="24"/>
          <w:szCs w:val="28"/>
        </w:rPr>
      </w:pPr>
      <w:r w:rsidRPr="00AE20AE">
        <w:rPr>
          <w:rFonts w:asciiTheme="majorBidi" w:hAnsiTheme="majorBidi" w:cstheme="majorBidi"/>
          <w:b/>
          <w:bCs/>
          <w:sz w:val="24"/>
          <w:szCs w:val="28"/>
        </w:rPr>
        <w:t>BB :</w:t>
      </w:r>
      <w:r w:rsidRPr="00AE20AE">
        <w:rPr>
          <w:rFonts w:asciiTheme="majorBidi" w:hAnsiTheme="majorBidi" w:cstheme="majorBidi"/>
          <w:sz w:val="24"/>
          <w:szCs w:val="28"/>
        </w:rPr>
        <w:t xml:space="preserve"> béton bitumineux </w:t>
      </w:r>
    </w:p>
    <w:p w:rsidR="00AE20AE" w:rsidRPr="00AE20AE" w:rsidRDefault="00AE20AE" w:rsidP="00AE20AE">
      <w:pPr>
        <w:spacing w:after="0" w:line="276" w:lineRule="auto"/>
        <w:ind w:left="1001"/>
        <w:rPr>
          <w:rFonts w:asciiTheme="majorBidi" w:hAnsiTheme="majorBidi" w:cstheme="majorBidi"/>
          <w:sz w:val="24"/>
          <w:szCs w:val="28"/>
        </w:rPr>
      </w:pPr>
      <w:r w:rsidRPr="00AE20AE">
        <w:rPr>
          <w:rFonts w:asciiTheme="majorBidi" w:hAnsiTheme="majorBidi" w:cstheme="majorBidi"/>
          <w:b/>
          <w:bCs/>
          <w:sz w:val="24"/>
          <w:szCs w:val="28"/>
        </w:rPr>
        <w:t>GB :</w:t>
      </w:r>
      <w:r w:rsidRPr="00AE20AE">
        <w:rPr>
          <w:rFonts w:asciiTheme="majorBidi" w:hAnsiTheme="majorBidi" w:cstheme="majorBidi"/>
          <w:sz w:val="24"/>
          <w:szCs w:val="28"/>
        </w:rPr>
        <w:t xml:space="preserve"> grave bitume </w:t>
      </w:r>
    </w:p>
    <w:p w:rsidR="00AE20AE" w:rsidRPr="00AE20AE" w:rsidRDefault="00AE20AE" w:rsidP="00AE20AE">
      <w:pPr>
        <w:spacing w:after="0" w:line="276" w:lineRule="auto"/>
        <w:ind w:left="1001"/>
        <w:rPr>
          <w:rFonts w:asciiTheme="majorBidi" w:hAnsiTheme="majorBidi" w:cstheme="majorBidi"/>
          <w:sz w:val="24"/>
          <w:szCs w:val="28"/>
        </w:rPr>
      </w:pPr>
      <w:r w:rsidRPr="00AE20AE">
        <w:rPr>
          <w:rFonts w:asciiTheme="majorBidi" w:hAnsiTheme="majorBidi" w:cstheme="majorBidi"/>
          <w:b/>
          <w:bCs/>
          <w:sz w:val="24"/>
          <w:szCs w:val="28"/>
        </w:rPr>
        <w:t>GT :</w:t>
      </w:r>
      <w:r w:rsidRPr="00AE20AE">
        <w:rPr>
          <w:rFonts w:asciiTheme="majorBidi" w:hAnsiTheme="majorBidi" w:cstheme="majorBidi"/>
          <w:sz w:val="24"/>
          <w:szCs w:val="28"/>
        </w:rPr>
        <w:t xml:space="preserve"> grave traité  </w:t>
      </w:r>
    </w:p>
    <w:p w:rsidR="00AE20AE" w:rsidRDefault="00AE20AE" w:rsidP="00AE20AE">
      <w:pPr>
        <w:spacing w:after="0" w:line="276" w:lineRule="auto"/>
        <w:ind w:left="1001"/>
        <w:rPr>
          <w:rFonts w:asciiTheme="majorBidi" w:hAnsiTheme="majorBidi" w:cstheme="majorBidi"/>
          <w:sz w:val="24"/>
          <w:szCs w:val="28"/>
        </w:rPr>
      </w:pPr>
      <w:r w:rsidRPr="00AE20AE">
        <w:rPr>
          <w:rFonts w:asciiTheme="majorBidi" w:hAnsiTheme="majorBidi" w:cstheme="majorBidi"/>
          <w:b/>
          <w:bCs/>
          <w:sz w:val="24"/>
          <w:szCs w:val="28"/>
        </w:rPr>
        <w:t>G.N.T :</w:t>
      </w:r>
      <w:r w:rsidRPr="00AE20AE">
        <w:rPr>
          <w:rFonts w:asciiTheme="majorBidi" w:hAnsiTheme="majorBidi" w:cstheme="majorBidi"/>
          <w:sz w:val="24"/>
          <w:szCs w:val="28"/>
        </w:rPr>
        <w:t xml:space="preserve"> grave non trait. </w:t>
      </w:r>
    </w:p>
    <w:p w:rsidR="00AE20AE" w:rsidRPr="00AE20AE" w:rsidRDefault="00AE20AE" w:rsidP="00AE20AE">
      <w:pPr>
        <w:spacing w:after="0" w:line="276" w:lineRule="auto"/>
        <w:ind w:left="1001"/>
        <w:rPr>
          <w:rFonts w:asciiTheme="majorBidi" w:hAnsiTheme="majorBidi" w:cstheme="majorBidi"/>
          <w:sz w:val="10"/>
          <w:szCs w:val="12"/>
        </w:rPr>
      </w:pPr>
    </w:p>
    <w:p w:rsidR="00AE20AE" w:rsidRDefault="00AE20AE" w:rsidP="00AE20AE">
      <w:pPr>
        <w:spacing w:after="0" w:line="276" w:lineRule="auto"/>
        <w:ind w:firstLine="284"/>
        <w:jc w:val="both"/>
        <w:rPr>
          <w:rFonts w:asciiTheme="majorBidi" w:hAnsiTheme="majorBidi" w:cstheme="majorBidi"/>
          <w:szCs w:val="24"/>
        </w:rPr>
      </w:pPr>
      <w:r w:rsidRPr="00260E8C">
        <w:rPr>
          <w:rFonts w:asciiTheme="majorBidi" w:hAnsiTheme="majorBidi" w:cstheme="majorBidi"/>
          <w:szCs w:val="24"/>
        </w:rPr>
        <w:t xml:space="preserve">Le dimensionnement des structures constitue une étape importante de l’étude d’un projet routier car la qualité d’un projet routier ne se limite pas à l’obtention d’un bon tracé en plan et d’un bon profil en long, en effet, une fois réalisée, la chaussée devra résister aux agressions des agents extérieurs et à la surcharge d’exploitation : action des essieux des véhicules lourds, effets des gradients thermiques pluie, neige, verglas… Etc.  </w:t>
      </w:r>
    </w:p>
    <w:p w:rsidR="00AE20AE" w:rsidRPr="00AE20AE" w:rsidRDefault="00AE20AE" w:rsidP="00AE20AE">
      <w:pPr>
        <w:spacing w:after="0" w:line="276" w:lineRule="auto"/>
        <w:ind w:firstLine="284"/>
        <w:jc w:val="both"/>
        <w:rPr>
          <w:rFonts w:asciiTheme="majorBidi" w:hAnsiTheme="majorBidi" w:cstheme="majorBidi"/>
          <w:sz w:val="12"/>
          <w:szCs w:val="14"/>
        </w:rPr>
      </w:pPr>
    </w:p>
    <w:p w:rsidR="00AE20AE" w:rsidRDefault="00AE20AE" w:rsidP="00AE20AE">
      <w:pPr>
        <w:spacing w:after="0" w:line="276" w:lineRule="auto"/>
        <w:ind w:firstLine="284"/>
        <w:jc w:val="both"/>
        <w:rPr>
          <w:rFonts w:asciiTheme="majorBidi" w:hAnsiTheme="majorBidi" w:cstheme="majorBidi"/>
          <w:szCs w:val="24"/>
        </w:rPr>
      </w:pPr>
      <w:r w:rsidRPr="00260E8C">
        <w:rPr>
          <w:rFonts w:asciiTheme="majorBidi" w:hAnsiTheme="majorBidi" w:cstheme="majorBidi"/>
          <w:szCs w:val="24"/>
        </w:rPr>
        <w:t xml:space="preserve">Pour cela il faudra non seulement assurer à la route de bonnes caractéristiques géométriques mais aussi de bonnes caractéristiques mécaniques lui permettant de résister à toutes ces charges pendant sa durée de vie. </w:t>
      </w:r>
    </w:p>
    <w:p w:rsidR="00AE20AE" w:rsidRPr="00AE20AE" w:rsidRDefault="00AE20AE" w:rsidP="00AE20AE">
      <w:pPr>
        <w:spacing w:after="0" w:line="276" w:lineRule="auto"/>
        <w:ind w:firstLine="284"/>
        <w:jc w:val="both"/>
        <w:rPr>
          <w:rFonts w:asciiTheme="majorBidi" w:hAnsiTheme="majorBidi" w:cstheme="majorBidi"/>
          <w:sz w:val="14"/>
          <w:szCs w:val="16"/>
        </w:rPr>
      </w:pPr>
    </w:p>
    <w:p w:rsidR="00AE20AE" w:rsidRDefault="00AE20AE" w:rsidP="00AE20AE">
      <w:pPr>
        <w:spacing w:after="0" w:line="276" w:lineRule="auto"/>
        <w:ind w:firstLine="284"/>
        <w:jc w:val="both"/>
        <w:rPr>
          <w:rFonts w:asciiTheme="majorBidi" w:hAnsiTheme="majorBidi" w:cstheme="majorBidi"/>
          <w:szCs w:val="24"/>
        </w:rPr>
      </w:pPr>
      <w:r w:rsidRPr="00260E8C">
        <w:rPr>
          <w:rFonts w:asciiTheme="majorBidi" w:hAnsiTheme="majorBidi" w:cstheme="majorBidi"/>
          <w:szCs w:val="24"/>
        </w:rPr>
        <w:t xml:space="preserve">La qualité de la construction de chaussées joue à ce titre un rôle primordial, celle-ci passe d’abord par une bonne reconnaissance du sol support et un choix judicieux des matériaux à utiliser, il est ensuite indispensable que la mise en œuvre de ces matériaux soit réalisée conformément aux exigences arrêtées. </w:t>
      </w:r>
    </w:p>
    <w:p w:rsidR="00AE20AE" w:rsidRDefault="00AE20AE" w:rsidP="00AE20AE">
      <w:pPr>
        <w:spacing w:after="299" w:line="346" w:lineRule="auto"/>
        <w:jc w:val="both"/>
        <w:rPr>
          <w:rFonts w:asciiTheme="majorBidi" w:hAnsiTheme="majorBidi" w:cstheme="majorBidi"/>
          <w:szCs w:val="24"/>
        </w:rPr>
      </w:pPr>
      <w:r w:rsidRPr="00260E8C">
        <w:rPr>
          <w:rFonts w:asciiTheme="majorBidi" w:hAnsiTheme="majorBidi" w:cstheme="majorBidi"/>
          <w:szCs w:val="24"/>
        </w:rPr>
        <w:t xml:space="preserve"> Enfin, on examinera les différentes méthodes de dimensionnements avec une application au projet.  </w:t>
      </w:r>
    </w:p>
    <w:p w:rsidR="00AE20AE" w:rsidRPr="00260E8C" w:rsidRDefault="00AE20AE" w:rsidP="00AE20AE">
      <w:pPr>
        <w:spacing w:after="299" w:line="346" w:lineRule="auto"/>
        <w:jc w:val="both"/>
        <w:rPr>
          <w:rFonts w:asciiTheme="majorBidi" w:hAnsiTheme="majorBidi" w:cstheme="majorBidi"/>
          <w:szCs w:val="24"/>
        </w:rPr>
      </w:pPr>
    </w:p>
    <w:p w:rsidR="00AE20AE" w:rsidRPr="00692C66" w:rsidRDefault="00AE20AE" w:rsidP="00AE20AE">
      <w:pPr>
        <w:spacing w:after="274" w:line="246" w:lineRule="auto"/>
        <w:ind w:right="-15"/>
        <w:rPr>
          <w:rFonts w:asciiTheme="majorBidi" w:hAnsiTheme="majorBidi" w:cstheme="majorBidi"/>
          <w:sz w:val="28"/>
          <w:szCs w:val="28"/>
          <w:u w:val="single"/>
        </w:rPr>
      </w:pPr>
      <w:r w:rsidRPr="00692C66">
        <w:rPr>
          <w:rFonts w:asciiTheme="majorBidi" w:hAnsiTheme="majorBidi" w:cstheme="majorBidi"/>
          <w:b/>
          <w:sz w:val="28"/>
          <w:szCs w:val="28"/>
          <w:u w:val="single"/>
        </w:rPr>
        <w:lastRenderedPageBreak/>
        <w:t xml:space="preserve">IX.4. Les principales méthodes de dimensionnement </w:t>
      </w:r>
    </w:p>
    <w:p w:rsidR="00AE20AE" w:rsidRPr="00260E8C" w:rsidRDefault="00AE20AE" w:rsidP="00AE20AE">
      <w:pPr>
        <w:spacing w:after="152" w:line="240" w:lineRule="auto"/>
        <w:rPr>
          <w:rFonts w:asciiTheme="majorBidi" w:hAnsiTheme="majorBidi" w:cstheme="majorBidi"/>
          <w:szCs w:val="24"/>
        </w:rPr>
      </w:pPr>
      <w:r w:rsidRPr="00260E8C">
        <w:rPr>
          <w:rFonts w:asciiTheme="majorBidi" w:hAnsiTheme="majorBidi" w:cstheme="majorBidi"/>
          <w:szCs w:val="24"/>
        </w:rPr>
        <w:t>On distingue deux familles des méthodes :</w:t>
      </w:r>
    </w:p>
    <w:p w:rsidR="00AE20AE" w:rsidRPr="00260E8C" w:rsidRDefault="00AE20AE" w:rsidP="00AE20AE">
      <w:pPr>
        <w:numPr>
          <w:ilvl w:val="0"/>
          <w:numId w:val="36"/>
        </w:numPr>
        <w:spacing w:after="177" w:line="353" w:lineRule="auto"/>
        <w:ind w:hanging="360"/>
        <w:rPr>
          <w:rFonts w:asciiTheme="majorBidi" w:hAnsiTheme="majorBidi" w:cstheme="majorBidi"/>
          <w:szCs w:val="24"/>
        </w:rPr>
      </w:pPr>
      <w:r>
        <w:rPr>
          <w:rFonts w:asciiTheme="majorBidi" w:hAnsiTheme="majorBidi" w:cstheme="majorBidi"/>
          <w:szCs w:val="24"/>
        </w:rPr>
        <w:t>L</w:t>
      </w:r>
      <w:r w:rsidRPr="00260E8C">
        <w:rPr>
          <w:rFonts w:asciiTheme="majorBidi" w:hAnsiTheme="majorBidi" w:cstheme="majorBidi"/>
          <w:szCs w:val="24"/>
        </w:rPr>
        <w:t xml:space="preserve">es méthodes empiriques dérivées des études expérimentales sur les performances des chaussées. </w:t>
      </w:r>
    </w:p>
    <w:p w:rsidR="00AE20AE" w:rsidRPr="00260E8C" w:rsidRDefault="00AE20AE" w:rsidP="00AE20AE">
      <w:pPr>
        <w:numPr>
          <w:ilvl w:val="0"/>
          <w:numId w:val="36"/>
        </w:numPr>
        <w:spacing w:after="230" w:line="353" w:lineRule="auto"/>
        <w:ind w:hanging="360"/>
        <w:rPr>
          <w:rFonts w:asciiTheme="majorBidi" w:hAnsiTheme="majorBidi" w:cstheme="majorBidi"/>
          <w:szCs w:val="24"/>
        </w:rPr>
      </w:pPr>
      <w:r w:rsidRPr="00260E8C">
        <w:rPr>
          <w:rFonts w:asciiTheme="majorBidi" w:hAnsiTheme="majorBidi" w:cstheme="majorBidi"/>
          <w:szCs w:val="24"/>
        </w:rPr>
        <w:t>Les méthodes dites « rationnelles »</w:t>
      </w:r>
      <w:r>
        <w:rPr>
          <w:rFonts w:asciiTheme="majorBidi" w:hAnsiTheme="majorBidi" w:cstheme="majorBidi"/>
          <w:szCs w:val="24"/>
        </w:rPr>
        <w:t xml:space="preserve"> </w:t>
      </w:r>
      <w:r w:rsidRPr="00260E8C">
        <w:rPr>
          <w:rFonts w:asciiTheme="majorBidi" w:hAnsiTheme="majorBidi" w:cstheme="majorBidi"/>
          <w:szCs w:val="24"/>
        </w:rPr>
        <w:t xml:space="preserve">basées sur l’étude théorique du comportement des chaussées. </w:t>
      </w:r>
    </w:p>
    <w:p w:rsidR="00AE20AE" w:rsidRDefault="00AE20AE" w:rsidP="006B4EFA">
      <w:pPr>
        <w:spacing w:after="0" w:line="276" w:lineRule="auto"/>
        <w:rPr>
          <w:rFonts w:asciiTheme="majorBidi" w:hAnsiTheme="majorBidi" w:cstheme="majorBidi"/>
          <w:szCs w:val="24"/>
        </w:rPr>
      </w:pPr>
      <w:r w:rsidRPr="00260E8C">
        <w:rPr>
          <w:rFonts w:asciiTheme="majorBidi" w:hAnsiTheme="majorBidi" w:cstheme="majorBidi"/>
          <w:szCs w:val="24"/>
        </w:rPr>
        <w:t xml:space="preserve">Pour cela on passera en revue les méthodes empiriques les plus utilisées. </w:t>
      </w:r>
    </w:p>
    <w:p w:rsidR="006B4EFA" w:rsidRPr="006B4EFA" w:rsidRDefault="006B4EFA" w:rsidP="006B4EFA">
      <w:pPr>
        <w:spacing w:after="0" w:line="276" w:lineRule="auto"/>
        <w:rPr>
          <w:rFonts w:asciiTheme="majorBidi" w:hAnsiTheme="majorBidi" w:cstheme="majorBidi"/>
          <w:sz w:val="10"/>
          <w:szCs w:val="12"/>
        </w:rPr>
      </w:pPr>
    </w:p>
    <w:p w:rsidR="00AE20AE" w:rsidRPr="00260E8C" w:rsidRDefault="00AE20AE" w:rsidP="00AE20AE">
      <w:pPr>
        <w:numPr>
          <w:ilvl w:val="0"/>
          <w:numId w:val="36"/>
        </w:numPr>
        <w:spacing w:after="286" w:line="246" w:lineRule="auto"/>
        <w:ind w:hanging="360"/>
        <w:rPr>
          <w:rFonts w:asciiTheme="majorBidi" w:hAnsiTheme="majorBidi" w:cstheme="majorBidi"/>
          <w:szCs w:val="24"/>
          <w:lang w:val="en-GB"/>
        </w:rPr>
      </w:pPr>
      <w:r w:rsidRPr="00260E8C">
        <w:rPr>
          <w:rFonts w:asciiTheme="majorBidi" w:hAnsiTheme="majorBidi" w:cstheme="majorBidi"/>
          <w:b/>
          <w:szCs w:val="24"/>
          <w:u w:val="single" w:color="000000"/>
          <w:lang w:val="en-GB"/>
        </w:rPr>
        <w:t>Method C.B.R (California – Bearing – Ratio)</w:t>
      </w:r>
    </w:p>
    <w:p w:rsidR="00AE20AE" w:rsidRPr="00260E8C" w:rsidRDefault="00AE20AE" w:rsidP="00AE20AE">
      <w:pPr>
        <w:spacing w:after="179" w:line="346" w:lineRule="auto"/>
        <w:ind w:left="-15" w:firstLine="708"/>
        <w:jc w:val="both"/>
        <w:rPr>
          <w:rFonts w:asciiTheme="majorBidi" w:hAnsiTheme="majorBidi" w:cstheme="majorBidi"/>
          <w:szCs w:val="24"/>
        </w:rPr>
      </w:pPr>
      <w:r w:rsidRPr="00260E8C">
        <w:rPr>
          <w:rFonts w:asciiTheme="majorBidi" w:hAnsiTheme="majorBidi" w:cstheme="majorBidi"/>
          <w:szCs w:val="24"/>
        </w:rPr>
        <w:t>C’est une méthode semi empirique qui se base sur un essai de poinçonnement sur un échantillon du sol support en compactant les éprouvettes de (90° à 100°) de l’optimum Proctor modifié sur une épaisseur d’eau moins de 15</w:t>
      </w:r>
      <w:r>
        <w:rPr>
          <w:rFonts w:asciiTheme="majorBidi" w:hAnsiTheme="majorBidi" w:cstheme="majorBidi"/>
          <w:szCs w:val="24"/>
        </w:rPr>
        <w:t xml:space="preserve"> </w:t>
      </w:r>
      <w:r w:rsidRPr="00260E8C">
        <w:rPr>
          <w:rFonts w:asciiTheme="majorBidi" w:hAnsiTheme="majorBidi" w:cstheme="majorBidi"/>
          <w:szCs w:val="24"/>
        </w:rPr>
        <w:t xml:space="preserve">cm. </w:t>
      </w:r>
    </w:p>
    <w:p w:rsidR="00AE20AE" w:rsidRPr="00260E8C" w:rsidRDefault="00AE20AE" w:rsidP="00AE20AE">
      <w:pPr>
        <w:rPr>
          <w:rFonts w:asciiTheme="majorBidi" w:hAnsiTheme="majorBidi" w:cstheme="majorBidi"/>
          <w:szCs w:val="24"/>
        </w:rPr>
      </w:pPr>
      <w:r w:rsidRPr="00260E8C">
        <w:rPr>
          <w:rFonts w:asciiTheme="majorBidi" w:hAnsiTheme="majorBidi" w:cstheme="majorBidi"/>
          <w:szCs w:val="24"/>
        </w:rPr>
        <w:t xml:space="preserve">La détermination de l’épaisseur totale du corps de chaussée à mettre en œuvre s’obtient par l’application de la formule présentée ci-après : </w:t>
      </w:r>
    </w:p>
    <w:p w:rsidR="00AE20AE" w:rsidRPr="00260E8C" w:rsidRDefault="00AE20AE" w:rsidP="00AE20AE">
      <w:pPr>
        <w:spacing w:after="138" w:line="240" w:lineRule="auto"/>
        <w:jc w:val="center"/>
        <w:rPr>
          <w:rFonts w:asciiTheme="majorBidi" w:hAnsiTheme="majorBidi" w:cstheme="majorBidi"/>
          <w:sz w:val="32"/>
          <w:szCs w:val="32"/>
        </w:rPr>
      </w:pPr>
      <w:r w:rsidRPr="00260E8C">
        <w:rPr>
          <w:rFonts w:asciiTheme="majorBidi" w:hAnsiTheme="majorBidi" w:cstheme="majorBidi"/>
          <w:sz w:val="32"/>
          <w:szCs w:val="32"/>
        </w:rPr>
        <w:t xml:space="preserve">e =  </w:t>
      </w:r>
      <m:oMath>
        <m:f>
          <m:fPr>
            <m:ctrlPr>
              <w:rPr>
                <w:rFonts w:ascii="Cambria Math" w:hAnsi="Cambria Math" w:cstheme="majorBidi"/>
                <w:i/>
                <w:sz w:val="32"/>
                <w:szCs w:val="32"/>
              </w:rPr>
            </m:ctrlPr>
          </m:fPr>
          <m:num>
            <m:r>
              <w:rPr>
                <w:rFonts w:ascii="Cambria Math" w:hAnsi="Cambria Math" w:cstheme="majorBidi"/>
                <w:sz w:val="32"/>
                <w:szCs w:val="32"/>
              </w:rPr>
              <m:t>100+</m:t>
            </m:r>
            <m:d>
              <m:dPr>
                <m:ctrlPr>
                  <w:rPr>
                    <w:rFonts w:ascii="Cambria Math" w:hAnsi="Cambria Math" w:cstheme="majorBidi"/>
                    <w:i/>
                    <w:sz w:val="32"/>
                    <w:szCs w:val="32"/>
                  </w:rPr>
                </m:ctrlPr>
              </m:dPr>
              <m:e>
                <m:rad>
                  <m:radPr>
                    <m:degHide m:val="on"/>
                    <m:ctrlPr>
                      <w:rPr>
                        <w:rFonts w:ascii="Cambria Math" w:hAnsi="Cambria Math" w:cstheme="majorBidi"/>
                        <w:i/>
                        <w:sz w:val="32"/>
                        <w:szCs w:val="32"/>
                      </w:rPr>
                    </m:ctrlPr>
                  </m:radPr>
                  <m:deg/>
                  <m:e>
                    <m:r>
                      <w:rPr>
                        <w:rFonts w:ascii="Cambria Math" w:hAnsi="Cambria Math" w:cstheme="majorBidi"/>
                        <w:sz w:val="32"/>
                        <w:szCs w:val="32"/>
                      </w:rPr>
                      <m:t>p</m:t>
                    </m:r>
                  </m:e>
                </m:rad>
              </m:e>
            </m:d>
            <m:r>
              <w:rPr>
                <w:rFonts w:ascii="Cambria Math" w:hAnsi="Cambria Math" w:cstheme="majorBidi"/>
                <w:sz w:val="32"/>
                <w:szCs w:val="32"/>
              </w:rPr>
              <m:t>(75+50 log</m:t>
            </m:r>
            <m:f>
              <m:fPr>
                <m:ctrlPr>
                  <w:rPr>
                    <w:rFonts w:ascii="Cambria Math" w:hAnsi="Cambria Math" w:cstheme="majorBidi"/>
                    <w:i/>
                    <w:sz w:val="32"/>
                    <w:szCs w:val="32"/>
                  </w:rPr>
                </m:ctrlPr>
              </m:fPr>
              <m:num>
                <m:r>
                  <w:rPr>
                    <w:rFonts w:ascii="Cambria Math" w:hAnsi="Cambria Math" w:cstheme="majorBidi"/>
                    <w:sz w:val="32"/>
                    <w:szCs w:val="32"/>
                  </w:rPr>
                  <m:t>N</m:t>
                </m:r>
              </m:num>
              <m:den>
                <m:r>
                  <w:rPr>
                    <w:rFonts w:ascii="Cambria Math" w:hAnsi="Cambria Math" w:cstheme="majorBidi"/>
                    <w:sz w:val="32"/>
                    <w:szCs w:val="32"/>
                  </w:rPr>
                  <m:t>10</m:t>
                </m:r>
              </m:den>
            </m:f>
            <m:r>
              <w:rPr>
                <w:rFonts w:ascii="Cambria Math" w:hAnsi="Cambria Math" w:cstheme="majorBidi"/>
                <w:sz w:val="32"/>
                <w:szCs w:val="32"/>
              </w:rPr>
              <m:t>)</m:t>
            </m:r>
          </m:num>
          <m:den>
            <m:r>
              <w:rPr>
                <w:rFonts w:ascii="Cambria Math" w:hAnsi="Cambria Math" w:cstheme="majorBidi"/>
                <w:sz w:val="32"/>
                <w:szCs w:val="32"/>
              </w:rPr>
              <m:t>Icbr+5</m:t>
            </m:r>
          </m:den>
        </m:f>
      </m:oMath>
    </w:p>
    <w:p w:rsidR="00AE20AE" w:rsidRPr="006B4EFA" w:rsidRDefault="00AE20AE" w:rsidP="00AE20AE">
      <w:pPr>
        <w:spacing w:after="138" w:line="240" w:lineRule="auto"/>
        <w:rPr>
          <w:rFonts w:asciiTheme="majorBidi" w:hAnsiTheme="majorBidi" w:cstheme="majorBidi"/>
          <w:b/>
          <w:bCs/>
          <w:sz w:val="24"/>
          <w:szCs w:val="28"/>
        </w:rPr>
      </w:pPr>
      <w:r w:rsidRPr="006B4EFA">
        <w:rPr>
          <w:rFonts w:asciiTheme="majorBidi" w:hAnsiTheme="majorBidi" w:cstheme="majorBidi"/>
          <w:b/>
          <w:bCs/>
          <w:sz w:val="24"/>
          <w:szCs w:val="28"/>
        </w:rPr>
        <w:t xml:space="preserve">Avec : </w:t>
      </w:r>
    </w:p>
    <w:p w:rsidR="00AE20AE" w:rsidRPr="006B4EFA" w:rsidRDefault="00AE20AE" w:rsidP="00AE20AE">
      <w:pPr>
        <w:spacing w:after="177"/>
        <w:ind w:left="718" w:right="2074"/>
        <w:rPr>
          <w:rFonts w:asciiTheme="majorBidi" w:hAnsiTheme="majorBidi" w:cstheme="majorBidi"/>
          <w:sz w:val="24"/>
          <w:szCs w:val="28"/>
        </w:rPr>
      </w:pPr>
      <w:r w:rsidRPr="006B4EFA">
        <w:rPr>
          <w:rFonts w:asciiTheme="majorBidi" w:hAnsiTheme="majorBidi" w:cstheme="majorBidi"/>
          <w:b/>
          <w:bCs/>
          <w:sz w:val="24"/>
          <w:szCs w:val="28"/>
        </w:rPr>
        <w:t xml:space="preserve">e </w:t>
      </w:r>
      <w:r w:rsidRPr="006B4EFA">
        <w:rPr>
          <w:rFonts w:asciiTheme="majorBidi" w:hAnsiTheme="majorBidi" w:cstheme="majorBidi"/>
          <w:sz w:val="24"/>
          <w:szCs w:val="28"/>
        </w:rPr>
        <w:t>: épaisseur équivalente.</w:t>
      </w:r>
    </w:p>
    <w:p w:rsidR="00AE20AE" w:rsidRPr="006B4EFA" w:rsidRDefault="00AE20AE" w:rsidP="00AE20AE">
      <w:pPr>
        <w:spacing w:after="177"/>
        <w:ind w:left="718" w:right="2074"/>
        <w:rPr>
          <w:rFonts w:asciiTheme="majorBidi" w:hAnsiTheme="majorBidi" w:cstheme="majorBidi"/>
          <w:sz w:val="24"/>
          <w:szCs w:val="28"/>
        </w:rPr>
      </w:pPr>
      <w:r w:rsidRPr="006B4EFA">
        <w:rPr>
          <w:rFonts w:asciiTheme="majorBidi" w:hAnsiTheme="majorBidi" w:cstheme="majorBidi"/>
          <w:b/>
          <w:bCs/>
          <w:sz w:val="24"/>
          <w:szCs w:val="28"/>
        </w:rPr>
        <w:t>I :</w:t>
      </w:r>
      <w:r w:rsidRPr="006B4EFA">
        <w:rPr>
          <w:rFonts w:asciiTheme="majorBidi" w:hAnsiTheme="majorBidi" w:cstheme="majorBidi"/>
          <w:sz w:val="24"/>
          <w:szCs w:val="28"/>
        </w:rPr>
        <w:t xml:space="preserve"> indice CBR (sol support).</w:t>
      </w:r>
    </w:p>
    <w:p w:rsidR="00AE20AE" w:rsidRPr="006B4EFA" w:rsidRDefault="00AE20AE" w:rsidP="00993500">
      <w:pPr>
        <w:spacing w:after="177"/>
        <w:ind w:left="718" w:right="-58"/>
        <w:rPr>
          <w:rFonts w:asciiTheme="majorBidi" w:hAnsiTheme="majorBidi" w:cstheme="majorBidi"/>
          <w:sz w:val="24"/>
          <w:szCs w:val="28"/>
        </w:rPr>
      </w:pPr>
      <w:r w:rsidRPr="006B4EFA">
        <w:rPr>
          <w:rFonts w:asciiTheme="majorBidi" w:hAnsiTheme="majorBidi" w:cstheme="majorBidi"/>
          <w:sz w:val="24"/>
          <w:szCs w:val="28"/>
        </w:rPr>
        <w:t>N : désigne le nombre journalier de camion de plus</w:t>
      </w:r>
      <w:r w:rsidRPr="006B4EFA">
        <w:rPr>
          <w:rFonts w:asciiTheme="majorBidi" w:hAnsiTheme="majorBidi" w:cstheme="majorBidi"/>
          <w:b/>
          <w:sz w:val="24"/>
          <w:szCs w:val="28"/>
        </w:rPr>
        <w:t xml:space="preserve"> 1500</w:t>
      </w:r>
      <w:r w:rsidRPr="006B4EFA">
        <w:rPr>
          <w:rFonts w:asciiTheme="majorBidi" w:hAnsiTheme="majorBidi" w:cstheme="majorBidi"/>
          <w:sz w:val="24"/>
          <w:szCs w:val="28"/>
        </w:rPr>
        <w:t xml:space="preserve"> kg à vide. </w:t>
      </w:r>
    </w:p>
    <w:p w:rsidR="00AE20AE" w:rsidRPr="006B4EFA" w:rsidRDefault="00AE20AE" w:rsidP="00AE20AE">
      <w:pPr>
        <w:spacing w:after="177"/>
        <w:ind w:left="718" w:right="2074"/>
        <w:rPr>
          <w:rFonts w:asciiTheme="majorBidi" w:hAnsiTheme="majorBidi" w:cstheme="majorBidi"/>
          <w:sz w:val="24"/>
          <w:szCs w:val="28"/>
        </w:rPr>
      </w:pPr>
      <w:r w:rsidRPr="006B4EFA">
        <w:rPr>
          <w:rFonts w:asciiTheme="majorBidi" w:hAnsiTheme="majorBidi" w:cstheme="majorBidi"/>
          <w:b/>
          <w:bCs/>
          <w:sz w:val="24"/>
          <w:szCs w:val="28"/>
        </w:rPr>
        <w:t>P :</w:t>
      </w:r>
      <w:r w:rsidRPr="006B4EFA">
        <w:rPr>
          <w:rFonts w:asciiTheme="majorBidi" w:hAnsiTheme="majorBidi" w:cstheme="majorBidi"/>
          <w:sz w:val="24"/>
          <w:szCs w:val="28"/>
        </w:rPr>
        <w:t xml:space="preserve"> charge par roue P = </w:t>
      </w:r>
      <w:r w:rsidRPr="006B4EFA">
        <w:rPr>
          <w:rFonts w:asciiTheme="majorBidi" w:hAnsiTheme="majorBidi" w:cstheme="majorBidi"/>
          <w:b/>
          <w:sz w:val="24"/>
          <w:szCs w:val="28"/>
        </w:rPr>
        <w:t>6.5</w:t>
      </w:r>
      <w:r w:rsidRPr="006B4EFA">
        <w:rPr>
          <w:rFonts w:asciiTheme="majorBidi" w:hAnsiTheme="majorBidi" w:cstheme="majorBidi"/>
          <w:sz w:val="24"/>
          <w:szCs w:val="28"/>
        </w:rPr>
        <w:t xml:space="preserve"> t (essieu</w:t>
      </w:r>
      <w:r w:rsidRPr="006B4EFA">
        <w:rPr>
          <w:rFonts w:asciiTheme="majorBidi" w:hAnsiTheme="majorBidi" w:cstheme="majorBidi"/>
          <w:b/>
          <w:sz w:val="24"/>
          <w:szCs w:val="28"/>
        </w:rPr>
        <w:t xml:space="preserve"> 13</w:t>
      </w:r>
      <w:r w:rsidRPr="006B4EFA">
        <w:rPr>
          <w:rFonts w:asciiTheme="majorBidi" w:hAnsiTheme="majorBidi" w:cstheme="majorBidi"/>
          <w:sz w:val="24"/>
          <w:szCs w:val="28"/>
        </w:rPr>
        <w:t xml:space="preserve"> t).</w:t>
      </w:r>
    </w:p>
    <w:p w:rsidR="00AE20AE" w:rsidRPr="006B4EFA" w:rsidRDefault="00AE20AE" w:rsidP="00AE20AE">
      <w:pPr>
        <w:spacing w:after="177"/>
        <w:ind w:left="718" w:right="2074"/>
        <w:rPr>
          <w:rFonts w:asciiTheme="majorBidi" w:hAnsiTheme="majorBidi" w:cstheme="majorBidi"/>
          <w:sz w:val="24"/>
          <w:szCs w:val="28"/>
        </w:rPr>
      </w:pPr>
      <w:r w:rsidRPr="006B4EFA">
        <w:rPr>
          <w:rFonts w:asciiTheme="majorBidi" w:hAnsiTheme="majorBidi" w:cstheme="majorBidi"/>
          <w:b/>
          <w:bCs/>
          <w:sz w:val="24"/>
          <w:szCs w:val="28"/>
        </w:rPr>
        <w:t>Log :</w:t>
      </w:r>
      <w:r w:rsidRPr="006B4EFA">
        <w:rPr>
          <w:rFonts w:asciiTheme="majorBidi" w:hAnsiTheme="majorBidi" w:cstheme="majorBidi"/>
          <w:sz w:val="24"/>
          <w:szCs w:val="28"/>
        </w:rPr>
        <w:t xml:space="preserve"> logarithme décimal.</w:t>
      </w:r>
    </w:p>
    <w:p w:rsidR="00AE20AE" w:rsidRPr="006B4EFA" w:rsidRDefault="00AE20AE" w:rsidP="00AE20AE">
      <w:pPr>
        <w:spacing w:after="176" w:line="240" w:lineRule="auto"/>
        <w:rPr>
          <w:rFonts w:asciiTheme="majorBidi" w:hAnsiTheme="majorBidi" w:cstheme="majorBidi"/>
          <w:sz w:val="24"/>
          <w:szCs w:val="28"/>
        </w:rPr>
      </w:pPr>
      <w:r w:rsidRPr="006B4EFA">
        <w:rPr>
          <w:rFonts w:asciiTheme="majorBidi" w:hAnsiTheme="majorBidi" w:cstheme="majorBidi"/>
          <w:sz w:val="24"/>
          <w:szCs w:val="28"/>
        </w:rPr>
        <w:t xml:space="preserve">L’épaisseur équivalente est donnée par la relation suivante :  </w:t>
      </w:r>
    </w:p>
    <w:p w:rsidR="00AE20AE" w:rsidRPr="006B4EFA" w:rsidRDefault="00AE20AE" w:rsidP="00AE20AE">
      <w:pPr>
        <w:spacing w:after="176" w:line="299" w:lineRule="auto"/>
        <w:ind w:right="4352"/>
        <w:jc w:val="center"/>
        <w:rPr>
          <w:rFonts w:asciiTheme="majorBidi" w:hAnsiTheme="majorBidi" w:cstheme="majorBidi"/>
          <w:b/>
          <w:bCs/>
          <w:sz w:val="24"/>
          <w:szCs w:val="28"/>
        </w:rPr>
      </w:pPr>
      <w:r w:rsidRPr="006B4EFA">
        <w:rPr>
          <w:rFonts w:asciiTheme="majorBidi" w:hAnsiTheme="majorBidi" w:cstheme="majorBidi"/>
          <w:b/>
          <w:bCs/>
          <w:sz w:val="24"/>
          <w:szCs w:val="28"/>
        </w:rPr>
        <w:t>e = a</w:t>
      </w:r>
      <w:r w:rsidRPr="006B4EFA">
        <w:rPr>
          <w:rFonts w:asciiTheme="majorBidi" w:hAnsiTheme="majorBidi" w:cstheme="majorBidi"/>
          <w:b/>
          <w:bCs/>
          <w:sz w:val="24"/>
          <w:szCs w:val="28"/>
          <w:vertAlign w:val="subscript"/>
        </w:rPr>
        <w:t>1</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 xml:space="preserve"> e</w:t>
      </w:r>
      <w:r w:rsidRPr="006B4EFA">
        <w:rPr>
          <w:rFonts w:asciiTheme="majorBidi" w:hAnsiTheme="majorBidi" w:cstheme="majorBidi"/>
          <w:b/>
          <w:bCs/>
          <w:sz w:val="24"/>
          <w:szCs w:val="28"/>
          <w:vertAlign w:val="subscript"/>
        </w:rPr>
        <w:t xml:space="preserve">1 </w:t>
      </w:r>
      <w:r w:rsidRPr="006B4EFA">
        <w:rPr>
          <w:rFonts w:asciiTheme="majorBidi" w:hAnsiTheme="majorBidi" w:cstheme="majorBidi"/>
          <w:b/>
          <w:bCs/>
          <w:sz w:val="24"/>
          <w:szCs w:val="28"/>
        </w:rPr>
        <w:t>+ a</w:t>
      </w:r>
      <w:r w:rsidRPr="006B4EFA">
        <w:rPr>
          <w:rFonts w:asciiTheme="majorBidi" w:hAnsiTheme="majorBidi" w:cstheme="majorBidi"/>
          <w:b/>
          <w:bCs/>
          <w:sz w:val="24"/>
          <w:szCs w:val="28"/>
          <w:vertAlign w:val="subscript"/>
        </w:rPr>
        <w:t>2</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 xml:space="preserve"> e</w:t>
      </w:r>
      <w:r w:rsidRPr="006B4EFA">
        <w:rPr>
          <w:rFonts w:asciiTheme="majorBidi" w:hAnsiTheme="majorBidi" w:cstheme="majorBidi"/>
          <w:b/>
          <w:bCs/>
          <w:sz w:val="24"/>
          <w:szCs w:val="28"/>
          <w:vertAlign w:val="subscript"/>
        </w:rPr>
        <w:t>2</w:t>
      </w:r>
      <w:r w:rsidRPr="006B4EFA">
        <w:rPr>
          <w:rFonts w:asciiTheme="majorBidi" w:hAnsiTheme="majorBidi" w:cstheme="majorBidi"/>
          <w:b/>
          <w:bCs/>
          <w:sz w:val="24"/>
          <w:szCs w:val="28"/>
        </w:rPr>
        <w:t xml:space="preserve"> + a</w:t>
      </w:r>
      <w:r w:rsidRPr="006B4EFA">
        <w:rPr>
          <w:rFonts w:asciiTheme="majorBidi" w:hAnsiTheme="majorBidi" w:cstheme="majorBidi"/>
          <w:b/>
          <w:bCs/>
          <w:sz w:val="24"/>
          <w:szCs w:val="28"/>
          <w:vertAlign w:val="subscript"/>
        </w:rPr>
        <w:t xml:space="preserve">3 </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 xml:space="preserve"> e</w:t>
      </w:r>
      <w:r w:rsidRPr="006B4EFA">
        <w:rPr>
          <w:rFonts w:asciiTheme="majorBidi" w:hAnsiTheme="majorBidi" w:cstheme="majorBidi"/>
          <w:b/>
          <w:bCs/>
          <w:sz w:val="24"/>
          <w:szCs w:val="28"/>
          <w:vertAlign w:val="subscript"/>
        </w:rPr>
        <w:t>3</w:t>
      </w:r>
    </w:p>
    <w:p w:rsidR="00AE20AE" w:rsidRPr="006B4EFA" w:rsidRDefault="00AE20AE" w:rsidP="00AE20AE">
      <w:pPr>
        <w:spacing w:after="176" w:line="299" w:lineRule="auto"/>
        <w:ind w:right="4352"/>
        <w:rPr>
          <w:rFonts w:asciiTheme="majorBidi" w:hAnsiTheme="majorBidi" w:cstheme="majorBidi"/>
          <w:sz w:val="24"/>
          <w:szCs w:val="28"/>
        </w:rPr>
      </w:pPr>
      <w:r w:rsidRPr="006B4EFA">
        <w:rPr>
          <w:rFonts w:asciiTheme="majorBidi" w:hAnsiTheme="majorBidi" w:cstheme="majorBidi"/>
          <w:b/>
          <w:bCs/>
          <w:sz w:val="24"/>
          <w:szCs w:val="28"/>
        </w:rPr>
        <w:t xml:space="preserve"> a</w:t>
      </w:r>
      <w:r w:rsidRPr="006B4EFA">
        <w:rPr>
          <w:rFonts w:asciiTheme="majorBidi" w:hAnsiTheme="majorBidi" w:cstheme="majorBidi"/>
          <w:b/>
          <w:bCs/>
          <w:sz w:val="24"/>
          <w:szCs w:val="28"/>
          <w:vertAlign w:val="subscript"/>
        </w:rPr>
        <w:t xml:space="preserve">1 </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 xml:space="preserve"> e</w:t>
      </w:r>
      <w:r w:rsidRPr="006B4EFA">
        <w:rPr>
          <w:rFonts w:asciiTheme="majorBidi" w:hAnsiTheme="majorBidi" w:cstheme="majorBidi"/>
          <w:b/>
          <w:bCs/>
          <w:sz w:val="24"/>
          <w:szCs w:val="28"/>
          <w:vertAlign w:val="subscript"/>
        </w:rPr>
        <w:t xml:space="preserve">1 </w:t>
      </w:r>
      <w:r w:rsidRPr="006B4EFA">
        <w:rPr>
          <w:rFonts w:asciiTheme="majorBidi" w:hAnsiTheme="majorBidi" w:cstheme="majorBidi"/>
          <w:b/>
          <w:bCs/>
          <w:sz w:val="24"/>
          <w:szCs w:val="28"/>
        </w:rPr>
        <w:t>:</w:t>
      </w:r>
      <w:r w:rsidRPr="006B4EFA">
        <w:rPr>
          <w:rFonts w:asciiTheme="majorBidi" w:hAnsiTheme="majorBidi" w:cstheme="majorBidi"/>
          <w:sz w:val="24"/>
          <w:szCs w:val="28"/>
        </w:rPr>
        <w:t xml:space="preserve"> couche de roulement</w:t>
      </w:r>
    </w:p>
    <w:p w:rsidR="00AE20AE" w:rsidRPr="006B4EFA" w:rsidRDefault="00AE20AE" w:rsidP="00AE20AE">
      <w:pPr>
        <w:spacing w:after="176" w:line="299" w:lineRule="auto"/>
        <w:ind w:right="4352"/>
        <w:rPr>
          <w:rFonts w:asciiTheme="majorBidi" w:hAnsiTheme="majorBidi" w:cstheme="majorBidi"/>
          <w:sz w:val="24"/>
          <w:szCs w:val="28"/>
        </w:rPr>
      </w:pPr>
      <w:r w:rsidRPr="006B4EFA">
        <w:rPr>
          <w:rFonts w:asciiTheme="majorBidi" w:hAnsiTheme="majorBidi" w:cstheme="majorBidi"/>
          <w:b/>
          <w:bCs/>
          <w:sz w:val="24"/>
          <w:szCs w:val="28"/>
        </w:rPr>
        <w:t>a</w:t>
      </w:r>
      <w:r w:rsidRPr="006B4EFA">
        <w:rPr>
          <w:rFonts w:asciiTheme="majorBidi" w:hAnsiTheme="majorBidi" w:cstheme="majorBidi"/>
          <w:b/>
          <w:bCs/>
          <w:sz w:val="24"/>
          <w:szCs w:val="28"/>
          <w:vertAlign w:val="subscript"/>
        </w:rPr>
        <w:t xml:space="preserve">2 </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e</w:t>
      </w:r>
      <w:r w:rsidRPr="006B4EFA">
        <w:rPr>
          <w:rFonts w:asciiTheme="majorBidi" w:hAnsiTheme="majorBidi" w:cstheme="majorBidi"/>
          <w:b/>
          <w:bCs/>
          <w:sz w:val="24"/>
          <w:szCs w:val="28"/>
          <w:vertAlign w:val="subscript"/>
        </w:rPr>
        <w:t xml:space="preserve">2 </w:t>
      </w:r>
      <w:r w:rsidRPr="006B4EFA">
        <w:rPr>
          <w:rFonts w:asciiTheme="majorBidi" w:hAnsiTheme="majorBidi" w:cstheme="majorBidi"/>
          <w:b/>
          <w:bCs/>
          <w:sz w:val="24"/>
          <w:szCs w:val="28"/>
        </w:rPr>
        <w:t>:</w:t>
      </w:r>
      <w:r w:rsidRPr="006B4EFA">
        <w:rPr>
          <w:rFonts w:asciiTheme="majorBidi" w:hAnsiTheme="majorBidi" w:cstheme="majorBidi"/>
          <w:sz w:val="24"/>
          <w:szCs w:val="28"/>
        </w:rPr>
        <w:t xml:space="preserve"> couche de base</w:t>
      </w:r>
    </w:p>
    <w:p w:rsidR="00AE20AE" w:rsidRPr="006B4EFA" w:rsidRDefault="00AE20AE" w:rsidP="00AE20AE">
      <w:pPr>
        <w:spacing w:after="176" w:line="299" w:lineRule="auto"/>
        <w:ind w:right="4352"/>
        <w:rPr>
          <w:rFonts w:asciiTheme="majorBidi" w:hAnsiTheme="majorBidi" w:cstheme="majorBidi"/>
          <w:sz w:val="24"/>
          <w:szCs w:val="28"/>
        </w:rPr>
      </w:pPr>
      <w:r w:rsidRPr="006B4EFA">
        <w:rPr>
          <w:rFonts w:asciiTheme="majorBidi" w:hAnsiTheme="majorBidi" w:cstheme="majorBidi"/>
          <w:b/>
          <w:bCs/>
          <w:sz w:val="24"/>
          <w:szCs w:val="28"/>
        </w:rPr>
        <w:t>a</w:t>
      </w:r>
      <w:r w:rsidRPr="006B4EFA">
        <w:rPr>
          <w:rFonts w:asciiTheme="majorBidi" w:hAnsiTheme="majorBidi" w:cstheme="majorBidi"/>
          <w:b/>
          <w:bCs/>
          <w:sz w:val="24"/>
          <w:szCs w:val="28"/>
          <w:vertAlign w:val="subscript"/>
        </w:rPr>
        <w:t xml:space="preserve">3 </w:t>
      </w:r>
      <w:r w:rsidRPr="006B4EFA">
        <w:rPr>
          <w:rFonts w:asciiTheme="majorBidi" w:eastAsia="Segoe UI Symbol" w:hAnsiTheme="majorBidi" w:cstheme="majorBidi"/>
          <w:b/>
          <w:bCs/>
          <w:sz w:val="24"/>
          <w:szCs w:val="28"/>
        </w:rPr>
        <w:t>×</w:t>
      </w:r>
      <w:r w:rsidRPr="006B4EFA">
        <w:rPr>
          <w:rFonts w:asciiTheme="majorBidi" w:hAnsiTheme="majorBidi" w:cstheme="majorBidi"/>
          <w:b/>
          <w:bCs/>
          <w:sz w:val="24"/>
          <w:szCs w:val="28"/>
        </w:rPr>
        <w:t xml:space="preserve"> e</w:t>
      </w:r>
      <w:r w:rsidRPr="006B4EFA">
        <w:rPr>
          <w:rFonts w:asciiTheme="majorBidi" w:hAnsiTheme="majorBidi" w:cstheme="majorBidi"/>
          <w:b/>
          <w:bCs/>
          <w:sz w:val="24"/>
          <w:szCs w:val="28"/>
          <w:vertAlign w:val="subscript"/>
        </w:rPr>
        <w:t>3 :</w:t>
      </w:r>
      <w:r w:rsidRPr="006B4EFA">
        <w:rPr>
          <w:rFonts w:asciiTheme="majorBidi" w:hAnsiTheme="majorBidi" w:cstheme="majorBidi"/>
          <w:sz w:val="24"/>
          <w:szCs w:val="28"/>
        </w:rPr>
        <w:t xml:space="preserve"> couche de fondation </w:t>
      </w:r>
    </w:p>
    <w:p w:rsidR="00AE20AE" w:rsidRPr="006B4EFA" w:rsidRDefault="00AE20AE" w:rsidP="00AE20AE">
      <w:pPr>
        <w:spacing w:after="176" w:line="299" w:lineRule="auto"/>
        <w:ind w:right="4352"/>
        <w:rPr>
          <w:rFonts w:asciiTheme="majorBidi" w:hAnsiTheme="majorBidi" w:cstheme="majorBidi"/>
          <w:b/>
          <w:bCs/>
          <w:sz w:val="28"/>
          <w:szCs w:val="32"/>
        </w:rPr>
      </w:pPr>
      <w:r w:rsidRPr="006B4EFA">
        <w:rPr>
          <w:rFonts w:asciiTheme="majorBidi" w:hAnsiTheme="majorBidi" w:cstheme="majorBidi"/>
          <w:b/>
          <w:bCs/>
          <w:sz w:val="28"/>
          <w:szCs w:val="32"/>
        </w:rPr>
        <w:t xml:space="preserve">Où :  </w:t>
      </w:r>
    </w:p>
    <w:p w:rsidR="00AE20AE" w:rsidRPr="006B4EFA" w:rsidRDefault="00AE20AE" w:rsidP="006B4EFA">
      <w:pPr>
        <w:spacing w:line="263" w:lineRule="auto"/>
        <w:ind w:right="-58"/>
        <w:rPr>
          <w:rFonts w:asciiTheme="majorBidi" w:hAnsiTheme="majorBidi" w:cstheme="majorBidi"/>
          <w:sz w:val="24"/>
          <w:szCs w:val="28"/>
        </w:rPr>
      </w:pPr>
      <w:r w:rsidRPr="006B4EFA">
        <w:rPr>
          <w:rFonts w:asciiTheme="majorBidi" w:hAnsiTheme="majorBidi" w:cstheme="majorBidi"/>
          <w:b/>
          <w:bCs/>
          <w:sz w:val="24"/>
          <w:szCs w:val="28"/>
        </w:rPr>
        <w:t>a1, a2, a3 :</w:t>
      </w:r>
      <w:r w:rsidRPr="006B4EFA">
        <w:rPr>
          <w:rFonts w:asciiTheme="majorBidi" w:hAnsiTheme="majorBidi" w:cstheme="majorBidi"/>
          <w:sz w:val="24"/>
          <w:szCs w:val="28"/>
        </w:rPr>
        <w:t xml:space="preserve"> coefficients d’équivalence.</w:t>
      </w:r>
    </w:p>
    <w:p w:rsidR="00AE20AE" w:rsidRPr="006B4EFA" w:rsidRDefault="00AE20AE" w:rsidP="006B4EFA">
      <w:pPr>
        <w:spacing w:line="263" w:lineRule="auto"/>
        <w:ind w:right="-58"/>
        <w:rPr>
          <w:rFonts w:asciiTheme="majorBidi" w:hAnsiTheme="majorBidi" w:cstheme="majorBidi"/>
          <w:sz w:val="24"/>
          <w:szCs w:val="28"/>
        </w:rPr>
      </w:pPr>
      <w:r w:rsidRPr="006B4EFA">
        <w:rPr>
          <w:rFonts w:asciiTheme="majorBidi" w:hAnsiTheme="majorBidi" w:cstheme="majorBidi"/>
          <w:sz w:val="24"/>
          <w:szCs w:val="28"/>
        </w:rPr>
        <w:t xml:space="preserve"> </w:t>
      </w:r>
      <w:r w:rsidRPr="006B4EFA">
        <w:rPr>
          <w:rFonts w:asciiTheme="majorBidi" w:hAnsiTheme="majorBidi" w:cstheme="majorBidi"/>
          <w:b/>
          <w:bCs/>
          <w:sz w:val="24"/>
          <w:szCs w:val="28"/>
        </w:rPr>
        <w:t>e</w:t>
      </w:r>
      <w:r w:rsidRPr="006B4EFA">
        <w:rPr>
          <w:rFonts w:asciiTheme="majorBidi" w:hAnsiTheme="majorBidi" w:cstheme="majorBidi"/>
          <w:b/>
          <w:bCs/>
          <w:sz w:val="24"/>
          <w:szCs w:val="28"/>
          <w:vertAlign w:val="subscript"/>
        </w:rPr>
        <w:t>1</w:t>
      </w:r>
      <w:r w:rsidRPr="006B4EFA">
        <w:rPr>
          <w:rFonts w:asciiTheme="majorBidi" w:hAnsiTheme="majorBidi" w:cstheme="majorBidi"/>
          <w:b/>
          <w:bCs/>
          <w:sz w:val="24"/>
          <w:szCs w:val="28"/>
        </w:rPr>
        <w:t>, e</w:t>
      </w:r>
      <w:r w:rsidRPr="006B4EFA">
        <w:rPr>
          <w:rFonts w:asciiTheme="majorBidi" w:hAnsiTheme="majorBidi" w:cstheme="majorBidi"/>
          <w:b/>
          <w:bCs/>
          <w:sz w:val="24"/>
          <w:szCs w:val="28"/>
          <w:vertAlign w:val="subscript"/>
        </w:rPr>
        <w:t>2</w:t>
      </w:r>
      <w:r w:rsidRPr="006B4EFA">
        <w:rPr>
          <w:rFonts w:asciiTheme="majorBidi" w:hAnsiTheme="majorBidi" w:cstheme="majorBidi"/>
          <w:b/>
          <w:bCs/>
          <w:sz w:val="24"/>
          <w:szCs w:val="28"/>
        </w:rPr>
        <w:t>, e</w:t>
      </w:r>
      <w:r w:rsidRPr="006B4EFA">
        <w:rPr>
          <w:rFonts w:asciiTheme="majorBidi" w:hAnsiTheme="majorBidi" w:cstheme="majorBidi"/>
          <w:b/>
          <w:bCs/>
          <w:sz w:val="24"/>
          <w:szCs w:val="28"/>
          <w:vertAlign w:val="subscript"/>
        </w:rPr>
        <w:t>3</w:t>
      </w:r>
      <w:r w:rsidRPr="006B4EFA">
        <w:rPr>
          <w:rFonts w:asciiTheme="majorBidi" w:hAnsiTheme="majorBidi" w:cstheme="majorBidi"/>
          <w:b/>
          <w:bCs/>
          <w:sz w:val="24"/>
          <w:szCs w:val="28"/>
        </w:rPr>
        <w:t xml:space="preserve"> :</w:t>
      </w:r>
      <w:r w:rsidR="006B4EFA" w:rsidRPr="006B4EFA">
        <w:rPr>
          <w:rFonts w:asciiTheme="majorBidi" w:hAnsiTheme="majorBidi" w:cstheme="majorBidi"/>
          <w:sz w:val="24"/>
          <w:szCs w:val="28"/>
        </w:rPr>
        <w:t xml:space="preserve"> épaisseurs réelles des </w:t>
      </w:r>
      <w:r w:rsidRPr="006B4EFA">
        <w:rPr>
          <w:rFonts w:asciiTheme="majorBidi" w:hAnsiTheme="majorBidi" w:cstheme="majorBidi"/>
          <w:sz w:val="24"/>
          <w:szCs w:val="28"/>
        </w:rPr>
        <w:t>couches.</w:t>
      </w:r>
    </w:p>
    <w:p w:rsidR="00AE20AE" w:rsidRDefault="00AE20AE" w:rsidP="00AE20AE">
      <w:pPr>
        <w:spacing w:after="128" w:line="246" w:lineRule="auto"/>
        <w:ind w:right="-15"/>
        <w:rPr>
          <w:rFonts w:asciiTheme="majorBidi" w:hAnsiTheme="majorBidi" w:cstheme="majorBidi"/>
          <w:b/>
          <w:szCs w:val="24"/>
          <w:u w:val="single" w:color="000000"/>
        </w:rPr>
      </w:pPr>
    </w:p>
    <w:p w:rsidR="00AE20AE" w:rsidRDefault="00AE20AE" w:rsidP="00AE20AE">
      <w:pPr>
        <w:spacing w:after="128" w:line="246" w:lineRule="auto"/>
        <w:ind w:right="-15"/>
        <w:rPr>
          <w:rFonts w:asciiTheme="majorBidi" w:hAnsiTheme="majorBidi" w:cstheme="majorBidi"/>
          <w:b/>
          <w:sz w:val="24"/>
          <w:szCs w:val="28"/>
          <w:u w:val="single" w:color="000000"/>
        </w:rPr>
      </w:pPr>
      <w:r w:rsidRPr="00B14363">
        <w:rPr>
          <w:rFonts w:asciiTheme="majorBidi" w:hAnsiTheme="majorBidi" w:cstheme="majorBidi"/>
          <w:b/>
          <w:sz w:val="24"/>
          <w:szCs w:val="28"/>
          <w:u w:val="single" w:color="000000"/>
        </w:rPr>
        <w:lastRenderedPageBreak/>
        <w:t>Coefficient d’équivalence</w:t>
      </w:r>
      <w:r w:rsidR="00B14363">
        <w:rPr>
          <w:rFonts w:asciiTheme="majorBidi" w:hAnsiTheme="majorBidi" w:cstheme="majorBidi"/>
          <w:b/>
          <w:sz w:val="24"/>
          <w:szCs w:val="28"/>
          <w:u w:val="single" w:color="000000"/>
        </w:rPr>
        <w:t> :</w:t>
      </w:r>
    </w:p>
    <w:p w:rsidR="00B14363" w:rsidRPr="00B14363" w:rsidRDefault="00B14363" w:rsidP="00B14363">
      <w:pPr>
        <w:spacing w:after="0" w:line="246" w:lineRule="auto"/>
        <w:ind w:right="-15"/>
        <w:rPr>
          <w:rFonts w:asciiTheme="majorBidi" w:hAnsiTheme="majorBidi" w:cstheme="majorBidi"/>
          <w:b/>
          <w:sz w:val="8"/>
          <w:szCs w:val="10"/>
          <w:u w:val="single" w:color="000000"/>
        </w:rPr>
      </w:pPr>
    </w:p>
    <w:p w:rsidR="00AE20AE" w:rsidRDefault="00AE20AE" w:rsidP="00B14363">
      <w:pPr>
        <w:spacing w:after="0" w:line="276" w:lineRule="auto"/>
        <w:rPr>
          <w:rFonts w:asciiTheme="majorBidi" w:hAnsiTheme="majorBidi" w:cstheme="majorBidi"/>
          <w:sz w:val="24"/>
          <w:szCs w:val="28"/>
        </w:rPr>
      </w:pPr>
      <w:r w:rsidRPr="00B14363">
        <w:rPr>
          <w:rFonts w:asciiTheme="majorBidi" w:hAnsiTheme="majorBidi" w:cstheme="majorBidi"/>
          <w:sz w:val="24"/>
          <w:szCs w:val="28"/>
        </w:rPr>
        <w:t xml:space="preserve">Le tableau ci-dessous indique les coefficients d’équivalence pour chaque matériau : </w:t>
      </w:r>
    </w:p>
    <w:p w:rsidR="00B14363" w:rsidRPr="00B14363" w:rsidRDefault="00B14363" w:rsidP="00B14363">
      <w:pPr>
        <w:spacing w:after="0" w:line="276" w:lineRule="auto"/>
        <w:rPr>
          <w:rFonts w:asciiTheme="majorBidi" w:hAnsiTheme="majorBidi" w:cstheme="majorBidi"/>
          <w:sz w:val="24"/>
          <w:szCs w:val="28"/>
        </w:rPr>
      </w:pPr>
    </w:p>
    <w:tbl>
      <w:tblPr>
        <w:tblStyle w:val="TableGrid"/>
        <w:tblW w:w="8772" w:type="dxa"/>
        <w:tblInd w:w="443" w:type="dxa"/>
        <w:tblCellMar>
          <w:left w:w="70" w:type="dxa"/>
          <w:right w:w="115" w:type="dxa"/>
        </w:tblCellMar>
        <w:tblLook w:val="04A0"/>
      </w:tblPr>
      <w:tblGrid>
        <w:gridCol w:w="4815"/>
        <w:gridCol w:w="3957"/>
      </w:tblGrid>
      <w:tr w:rsidR="00AE20AE" w:rsidRPr="00260E8C" w:rsidTr="00546B6C">
        <w:trPr>
          <w:trHeight w:val="492"/>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Matériaux utilises</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Coefficient d’équivalence </w:t>
            </w:r>
          </w:p>
        </w:tc>
      </w:tr>
      <w:tr w:rsidR="00AE20AE" w:rsidRPr="00260E8C" w:rsidTr="00546B6C">
        <w:trPr>
          <w:trHeight w:val="493"/>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Béton bitumineux ou enrobe dense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2.00</w:t>
            </w:r>
          </w:p>
        </w:tc>
      </w:tr>
      <w:tr w:rsidR="00AE20AE" w:rsidRPr="00260E8C" w:rsidTr="00546B6C">
        <w:trPr>
          <w:trHeight w:val="492"/>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Grave ciment – grave laitier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1.50</w:t>
            </w:r>
          </w:p>
        </w:tc>
      </w:tr>
      <w:tr w:rsidR="00AE20AE" w:rsidRPr="00260E8C" w:rsidTr="00546B6C">
        <w:trPr>
          <w:trHeight w:val="494"/>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Grave bitume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1.20 à 1.70</w:t>
            </w:r>
          </w:p>
        </w:tc>
      </w:tr>
      <w:tr w:rsidR="00AE20AE" w:rsidRPr="00260E8C" w:rsidTr="00546B6C">
        <w:trPr>
          <w:trHeight w:val="492"/>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Grave concassée ou gravier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1.00</w:t>
            </w:r>
          </w:p>
        </w:tc>
      </w:tr>
      <w:tr w:rsidR="00AE20AE" w:rsidRPr="00260E8C" w:rsidTr="00546B6C">
        <w:trPr>
          <w:trHeight w:val="493"/>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Grave roulée – grave sableuse T.V.O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0.75</w:t>
            </w:r>
          </w:p>
        </w:tc>
      </w:tr>
      <w:tr w:rsidR="00AE20AE" w:rsidRPr="00260E8C" w:rsidTr="00546B6C">
        <w:trPr>
          <w:trHeight w:val="493"/>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Sable ciment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1.00 à 1.20</w:t>
            </w:r>
          </w:p>
        </w:tc>
      </w:tr>
      <w:tr w:rsidR="00AE20AE" w:rsidRPr="00260E8C" w:rsidTr="00546B6C">
        <w:trPr>
          <w:trHeight w:val="492"/>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Sable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0.50</w:t>
            </w:r>
          </w:p>
        </w:tc>
      </w:tr>
      <w:tr w:rsidR="00AE20AE" w:rsidRPr="00260E8C" w:rsidTr="00546B6C">
        <w:trPr>
          <w:trHeight w:val="493"/>
        </w:trPr>
        <w:tc>
          <w:tcPr>
            <w:tcW w:w="4815"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rPr>
                <w:rFonts w:asciiTheme="majorBidi" w:hAnsiTheme="majorBidi" w:cstheme="majorBidi"/>
                <w:sz w:val="24"/>
                <w:szCs w:val="24"/>
              </w:rPr>
            </w:pPr>
            <w:r w:rsidRPr="00260E8C">
              <w:rPr>
                <w:rFonts w:asciiTheme="majorBidi" w:hAnsiTheme="majorBidi" w:cstheme="majorBidi"/>
                <w:b/>
                <w:sz w:val="24"/>
                <w:szCs w:val="24"/>
              </w:rPr>
              <w:t xml:space="preserve">Tuf </w:t>
            </w:r>
          </w:p>
        </w:tc>
        <w:tc>
          <w:tcPr>
            <w:tcW w:w="3957" w:type="dxa"/>
            <w:tcBorders>
              <w:top w:val="single" w:sz="4" w:space="0" w:color="000000"/>
              <w:left w:val="single" w:sz="4" w:space="0" w:color="000000"/>
              <w:bottom w:val="single" w:sz="4" w:space="0" w:color="000000"/>
              <w:right w:val="single" w:sz="4" w:space="0" w:color="000000"/>
            </w:tcBorders>
            <w:shd w:val="clear" w:color="auto" w:fill="auto"/>
          </w:tcPr>
          <w:p w:rsidR="00AE20AE" w:rsidRPr="00260E8C" w:rsidRDefault="00AE20AE" w:rsidP="00546B6C">
            <w:pPr>
              <w:spacing w:line="276" w:lineRule="auto"/>
              <w:jc w:val="center"/>
              <w:rPr>
                <w:rFonts w:asciiTheme="majorBidi" w:hAnsiTheme="majorBidi" w:cstheme="majorBidi"/>
                <w:sz w:val="24"/>
                <w:szCs w:val="24"/>
              </w:rPr>
            </w:pPr>
            <w:r w:rsidRPr="00260E8C">
              <w:rPr>
                <w:rFonts w:asciiTheme="majorBidi" w:hAnsiTheme="majorBidi" w:cstheme="majorBidi"/>
                <w:b/>
                <w:sz w:val="24"/>
                <w:szCs w:val="24"/>
              </w:rPr>
              <w:t>0.60</w:t>
            </w:r>
          </w:p>
        </w:tc>
      </w:tr>
    </w:tbl>
    <w:p w:rsidR="00B14363" w:rsidRPr="00B14363" w:rsidRDefault="00B14363" w:rsidP="00AE20AE">
      <w:pPr>
        <w:spacing w:after="135" w:line="246" w:lineRule="auto"/>
        <w:ind w:left="896" w:right="-15"/>
        <w:jc w:val="center"/>
        <w:rPr>
          <w:rFonts w:asciiTheme="majorBidi" w:hAnsiTheme="majorBidi" w:cstheme="majorBidi"/>
          <w:b/>
          <w:sz w:val="10"/>
          <w:szCs w:val="12"/>
        </w:rPr>
      </w:pPr>
    </w:p>
    <w:p w:rsidR="00AE20AE" w:rsidRPr="0052428E" w:rsidRDefault="00AE20AE" w:rsidP="00AE20AE">
      <w:pPr>
        <w:spacing w:after="135" w:line="246" w:lineRule="auto"/>
        <w:ind w:left="896" w:right="-15"/>
        <w:jc w:val="center"/>
        <w:rPr>
          <w:rFonts w:asciiTheme="majorBidi" w:hAnsiTheme="majorBidi" w:cstheme="majorBidi"/>
          <w:b/>
          <w:szCs w:val="24"/>
        </w:rPr>
      </w:pPr>
      <w:r w:rsidRPr="0052428E">
        <w:rPr>
          <w:rFonts w:asciiTheme="majorBidi" w:hAnsiTheme="majorBidi" w:cstheme="majorBidi"/>
          <w:b/>
          <w:szCs w:val="24"/>
        </w:rPr>
        <w:t>Tableau n°31 : Coefficient d’équivalence des matériaux.</w:t>
      </w:r>
    </w:p>
    <w:p w:rsidR="00AE20AE" w:rsidRPr="00B14363" w:rsidRDefault="00AE20AE" w:rsidP="00AE20AE">
      <w:pPr>
        <w:spacing w:after="135" w:line="240" w:lineRule="auto"/>
        <w:jc w:val="center"/>
        <w:rPr>
          <w:rFonts w:asciiTheme="majorBidi" w:hAnsiTheme="majorBidi" w:cstheme="majorBidi"/>
          <w:sz w:val="8"/>
          <w:szCs w:val="10"/>
        </w:rPr>
      </w:pPr>
    </w:p>
    <w:p w:rsidR="00AE20AE" w:rsidRPr="00B14363" w:rsidRDefault="00AE20AE" w:rsidP="00AE20AE">
      <w:pPr>
        <w:spacing w:line="265" w:lineRule="auto"/>
        <w:rPr>
          <w:rFonts w:asciiTheme="majorBidi" w:hAnsiTheme="majorBidi" w:cstheme="majorBidi"/>
          <w:sz w:val="24"/>
          <w:szCs w:val="28"/>
        </w:rPr>
      </w:pPr>
      <w:r w:rsidRPr="00B14363">
        <w:rPr>
          <w:rFonts w:asciiTheme="majorBidi" w:hAnsiTheme="majorBidi" w:cstheme="majorBidi"/>
          <w:sz w:val="24"/>
          <w:szCs w:val="28"/>
        </w:rPr>
        <w:t xml:space="preserve">Lorsque le corps de chaussée est composé par des différents matériaux, on utilise le coefficient d’équivalence de chaque matériau : </w:t>
      </w:r>
    </w:p>
    <w:p w:rsidR="00AE20AE" w:rsidRPr="00260E8C" w:rsidRDefault="00AE20AE" w:rsidP="00AE20AE">
      <w:pPr>
        <w:spacing w:after="22" w:line="216" w:lineRule="auto"/>
        <w:ind w:right="5582"/>
        <w:rPr>
          <w:rFonts w:asciiTheme="majorBidi" w:hAnsiTheme="majorBidi" w:cstheme="majorBidi"/>
          <w:szCs w:val="24"/>
        </w:rPr>
      </w:pPr>
    </w:p>
    <w:p w:rsidR="00AE20AE" w:rsidRPr="00B14363" w:rsidRDefault="00B14363" w:rsidP="00B14363">
      <w:pPr>
        <w:spacing w:after="22" w:line="216" w:lineRule="auto"/>
        <w:ind w:right="84"/>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AE20AE" w:rsidRPr="00B14363">
        <w:rPr>
          <w:rFonts w:asciiTheme="majorBidi" w:hAnsiTheme="majorBidi" w:cstheme="majorBidi"/>
          <w:b/>
          <w:bCs/>
          <w:sz w:val="32"/>
          <w:szCs w:val="32"/>
        </w:rPr>
        <w:t>e =</w:t>
      </w:r>
      <m:oMath>
        <m:nary>
          <m:naryPr>
            <m:chr m:val="∑"/>
            <m:ctrlPr>
              <w:rPr>
                <w:rFonts w:ascii="Cambria Math" w:hAnsiTheme="majorBidi" w:cstheme="majorBidi"/>
                <w:b/>
                <w:bCs/>
                <w:i/>
                <w:sz w:val="32"/>
                <w:szCs w:val="32"/>
              </w:rPr>
            </m:ctrlPr>
          </m:naryPr>
          <m:sub>
            <m:r>
              <m:rPr>
                <m:sty m:val="bi"/>
              </m:rPr>
              <w:rPr>
                <w:rFonts w:ascii="Cambria Math" w:hAnsi="Cambria Math" w:cstheme="majorBidi"/>
                <w:sz w:val="32"/>
                <w:szCs w:val="32"/>
              </w:rPr>
              <m:t>i</m:t>
            </m:r>
            <m:r>
              <m:rPr>
                <m:sty m:val="bi"/>
              </m:rPr>
              <w:rPr>
                <w:rFonts w:ascii="Cambria Math" w:hAnsiTheme="majorBidi" w:cstheme="majorBidi"/>
                <w:sz w:val="32"/>
                <w:szCs w:val="32"/>
              </w:rPr>
              <m:t>=0</m:t>
            </m:r>
          </m:sub>
          <m:sup>
            <m:r>
              <m:rPr>
                <m:sty m:val="bi"/>
              </m:rPr>
              <w:rPr>
                <w:rFonts w:ascii="Cambria Math" w:hAnsi="Cambria Math" w:cstheme="majorBidi"/>
                <w:sz w:val="32"/>
                <w:szCs w:val="32"/>
              </w:rPr>
              <m:t>n</m:t>
            </m:r>
          </m:sup>
          <m:e>
            <m:r>
              <m:rPr>
                <m:sty m:val="bi"/>
              </m:rPr>
              <w:rPr>
                <w:rFonts w:ascii="Cambria Math" w:hAnsi="Cambria Math" w:cstheme="majorBidi"/>
                <w:sz w:val="32"/>
                <w:szCs w:val="32"/>
              </w:rPr>
              <m:t>ai</m:t>
            </m:r>
            <m:r>
              <m:rPr>
                <m:sty m:val="bi"/>
              </m:rPr>
              <w:rPr>
                <w:rFonts w:ascii="Cambria Math" w:hAnsiTheme="majorBidi" w:cstheme="majorBidi"/>
                <w:sz w:val="32"/>
                <w:szCs w:val="32"/>
              </w:rPr>
              <m:t>.</m:t>
            </m:r>
            <m:r>
              <m:rPr>
                <m:sty m:val="bi"/>
              </m:rPr>
              <w:rPr>
                <w:rFonts w:ascii="Cambria Math" w:hAnsi="Cambria Math" w:cstheme="majorBidi"/>
                <w:sz w:val="32"/>
                <w:szCs w:val="32"/>
              </w:rPr>
              <m:t>ei</m:t>
            </m:r>
          </m:e>
        </m:nary>
      </m:oMath>
    </w:p>
    <w:p w:rsidR="00AE20AE" w:rsidRPr="00260E8C" w:rsidRDefault="00AE20AE" w:rsidP="00AE20AE">
      <w:pPr>
        <w:spacing w:after="22" w:line="216" w:lineRule="auto"/>
        <w:ind w:right="5582"/>
        <w:rPr>
          <w:rFonts w:asciiTheme="majorBidi" w:hAnsiTheme="majorBidi" w:cstheme="majorBidi"/>
          <w:sz w:val="28"/>
          <w:szCs w:val="28"/>
        </w:rPr>
      </w:pPr>
    </w:p>
    <w:p w:rsidR="00AE20AE" w:rsidRPr="00692C66" w:rsidRDefault="00AE20AE" w:rsidP="00AE20AE">
      <w:pPr>
        <w:tabs>
          <w:tab w:val="left" w:pos="1196"/>
        </w:tabs>
        <w:spacing w:after="257" w:line="240" w:lineRule="auto"/>
        <w:rPr>
          <w:rFonts w:asciiTheme="majorBidi" w:hAnsiTheme="majorBidi" w:cstheme="majorBidi"/>
          <w:sz w:val="28"/>
          <w:szCs w:val="28"/>
          <w:u w:val="single"/>
        </w:rPr>
      </w:pPr>
      <w:r w:rsidRPr="00692C66">
        <w:rPr>
          <w:rFonts w:asciiTheme="majorBidi" w:hAnsiTheme="majorBidi" w:cstheme="majorBidi"/>
          <w:b/>
          <w:sz w:val="28"/>
          <w:szCs w:val="28"/>
          <w:u w:val="single"/>
        </w:rPr>
        <w:t>IX.5. Application au projet</w:t>
      </w:r>
      <w:r w:rsidR="00B14363">
        <w:rPr>
          <w:rFonts w:asciiTheme="majorBidi" w:hAnsiTheme="majorBidi" w:cstheme="majorBidi"/>
          <w:b/>
          <w:sz w:val="28"/>
          <w:szCs w:val="28"/>
          <w:u w:val="single"/>
        </w:rPr>
        <w:t> :</w:t>
      </w:r>
    </w:p>
    <w:p w:rsidR="00AE20AE" w:rsidRPr="00B14363" w:rsidRDefault="00AE20AE" w:rsidP="00AE20AE">
      <w:pPr>
        <w:spacing w:after="185" w:line="246" w:lineRule="auto"/>
        <w:ind w:left="10" w:right="-15"/>
        <w:rPr>
          <w:rFonts w:asciiTheme="majorBidi" w:hAnsiTheme="majorBidi" w:cstheme="majorBidi"/>
          <w:sz w:val="24"/>
          <w:szCs w:val="28"/>
        </w:rPr>
      </w:pPr>
      <w:r w:rsidRPr="00B14363">
        <w:rPr>
          <w:rFonts w:asciiTheme="majorBidi" w:hAnsiTheme="majorBidi" w:cstheme="majorBidi"/>
          <w:b/>
          <w:sz w:val="24"/>
          <w:szCs w:val="28"/>
          <w:u w:val="single" w:color="000000"/>
        </w:rPr>
        <w:t>Méthode de l’indice CBR</w:t>
      </w:r>
      <w:r w:rsidRPr="00B14363">
        <w:rPr>
          <w:rFonts w:asciiTheme="majorBidi" w:hAnsiTheme="majorBidi" w:cstheme="majorBidi"/>
          <w:b/>
          <w:sz w:val="24"/>
          <w:szCs w:val="28"/>
        </w:rPr>
        <w:t xml:space="preserve"> :</w:t>
      </w:r>
    </w:p>
    <w:p w:rsidR="00AE20AE" w:rsidRPr="00B14363" w:rsidRDefault="00AE20AE" w:rsidP="00AE20AE">
      <w:pPr>
        <w:numPr>
          <w:ilvl w:val="0"/>
          <w:numId w:val="37"/>
        </w:numPr>
        <w:spacing w:after="0" w:line="246" w:lineRule="auto"/>
        <w:ind w:right="-15" w:hanging="260"/>
        <w:rPr>
          <w:rFonts w:asciiTheme="majorBidi" w:hAnsiTheme="majorBidi" w:cstheme="majorBidi"/>
          <w:sz w:val="24"/>
          <w:szCs w:val="28"/>
        </w:rPr>
      </w:pPr>
      <w:r w:rsidRPr="00B14363">
        <w:rPr>
          <w:rFonts w:asciiTheme="majorBidi" w:hAnsiTheme="majorBidi" w:cstheme="majorBidi"/>
          <w:b/>
          <w:sz w:val="24"/>
          <w:szCs w:val="28"/>
        </w:rPr>
        <w:t>Données de l’étude :</w:t>
      </w:r>
    </w:p>
    <w:p w:rsidR="00B14363" w:rsidRPr="00B14363" w:rsidRDefault="00B14363" w:rsidP="00B14363">
      <w:pPr>
        <w:spacing w:after="0" w:line="360" w:lineRule="auto"/>
        <w:ind w:left="260" w:right="-15"/>
        <w:rPr>
          <w:rFonts w:asciiTheme="majorBidi" w:hAnsiTheme="majorBidi" w:cstheme="majorBidi"/>
          <w:sz w:val="14"/>
          <w:szCs w:val="14"/>
        </w:rPr>
      </w:pPr>
    </w:p>
    <w:p w:rsidR="00AE20AE" w:rsidRPr="00B14363" w:rsidRDefault="00AE20AE" w:rsidP="00B14363">
      <w:pPr>
        <w:pStyle w:val="Paragraphedeliste"/>
        <w:numPr>
          <w:ilvl w:val="0"/>
          <w:numId w:val="38"/>
        </w:numPr>
        <w:spacing w:after="501" w:line="360" w:lineRule="auto"/>
        <w:ind w:right="-15"/>
        <w:rPr>
          <w:rFonts w:asciiTheme="majorBidi" w:hAnsiTheme="majorBidi" w:cstheme="majorBidi"/>
          <w:sz w:val="24"/>
          <w:szCs w:val="24"/>
        </w:rPr>
      </w:pPr>
      <w:r w:rsidRPr="00B14363">
        <w:rPr>
          <w:rFonts w:asciiTheme="majorBidi" w:hAnsiTheme="majorBidi" w:cstheme="majorBidi"/>
          <w:sz w:val="24"/>
          <w:szCs w:val="24"/>
        </w:rPr>
        <w:t xml:space="preserve">Le trafic à l’année de compactage 2018 </w:t>
      </w:r>
      <w:r w:rsidRPr="00B14363">
        <w:rPr>
          <w:rFonts w:asciiTheme="majorBidi" w:hAnsiTheme="majorBidi" w:cstheme="majorBidi"/>
          <w:b/>
          <w:sz w:val="24"/>
          <w:szCs w:val="24"/>
        </w:rPr>
        <w:t>TJMA</w:t>
      </w:r>
      <w:r w:rsidRPr="00B14363">
        <w:rPr>
          <w:rFonts w:asciiTheme="majorBidi" w:hAnsiTheme="majorBidi" w:cstheme="majorBidi"/>
          <w:b/>
          <w:sz w:val="24"/>
          <w:szCs w:val="24"/>
          <w:vertAlign w:val="subscript"/>
        </w:rPr>
        <w:t>0</w:t>
      </w:r>
      <w:r w:rsidRPr="00B14363">
        <w:rPr>
          <w:rFonts w:asciiTheme="majorBidi" w:hAnsiTheme="majorBidi" w:cstheme="majorBidi"/>
          <w:b/>
          <w:sz w:val="24"/>
          <w:szCs w:val="24"/>
        </w:rPr>
        <w:t>= 10.700 v/j</w:t>
      </w:r>
    </w:p>
    <w:p w:rsidR="00AE20AE" w:rsidRPr="00B14363" w:rsidRDefault="00AE20AE" w:rsidP="00B14363">
      <w:pPr>
        <w:pStyle w:val="Paragraphedeliste"/>
        <w:numPr>
          <w:ilvl w:val="0"/>
          <w:numId w:val="38"/>
        </w:numPr>
        <w:spacing w:after="504" w:line="360" w:lineRule="auto"/>
        <w:rPr>
          <w:rFonts w:asciiTheme="majorBidi" w:hAnsiTheme="majorBidi" w:cstheme="majorBidi"/>
          <w:b/>
          <w:sz w:val="24"/>
          <w:szCs w:val="24"/>
        </w:rPr>
      </w:pPr>
      <w:r w:rsidRPr="00B14363">
        <w:rPr>
          <w:rFonts w:asciiTheme="majorBidi" w:hAnsiTheme="majorBidi" w:cstheme="majorBidi"/>
          <w:bCs/>
          <w:sz w:val="24"/>
          <w:szCs w:val="24"/>
        </w:rPr>
        <w:t xml:space="preserve">Le trafic a l’année de mise en service 2021 </w:t>
      </w:r>
      <w:r w:rsidRPr="00B14363">
        <w:rPr>
          <w:rFonts w:asciiTheme="majorBidi" w:hAnsiTheme="majorBidi" w:cstheme="majorBidi"/>
          <w:b/>
          <w:sz w:val="24"/>
          <w:szCs w:val="24"/>
        </w:rPr>
        <w:t>TMJA =</w:t>
      </w:r>
      <w:r w:rsidR="00F05E09">
        <w:rPr>
          <w:rFonts w:asciiTheme="majorBidi" w:hAnsiTheme="majorBidi" w:cstheme="majorBidi"/>
          <w:b/>
          <w:sz w:val="24"/>
          <w:szCs w:val="24"/>
        </w:rPr>
        <w:t>28391</w:t>
      </w:r>
      <w:r w:rsidRPr="00B14363">
        <w:rPr>
          <w:rFonts w:asciiTheme="majorBidi" w:hAnsiTheme="majorBidi" w:cstheme="majorBidi"/>
          <w:b/>
          <w:sz w:val="24"/>
          <w:szCs w:val="24"/>
        </w:rPr>
        <w:t xml:space="preserve">  v/j</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 xml:space="preserve">Le taux d’accroissement annuel du trafic noté </w:t>
      </w:r>
      <w:r w:rsidRPr="00B14363">
        <w:rPr>
          <w:rFonts w:asciiTheme="majorBidi" w:hAnsiTheme="majorBidi" w:cstheme="majorBidi"/>
          <w:b/>
          <w:sz w:val="24"/>
          <w:szCs w:val="24"/>
        </w:rPr>
        <w:t>τ =5</w:t>
      </w:r>
      <w:r w:rsidRPr="00B14363">
        <w:rPr>
          <w:rFonts w:asciiTheme="majorBidi" w:hAnsiTheme="majorBidi" w:cstheme="majorBidi"/>
          <w:sz w:val="24"/>
          <w:szCs w:val="24"/>
          <w:rtl/>
        </w:rPr>
        <w:t>٪</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 xml:space="preserve">La vitesse de base sur le tracé </w:t>
      </w:r>
      <w:r w:rsidRPr="00B14363">
        <w:rPr>
          <w:rFonts w:asciiTheme="majorBidi" w:hAnsiTheme="majorBidi" w:cstheme="majorBidi"/>
          <w:b/>
          <w:sz w:val="24"/>
          <w:szCs w:val="24"/>
        </w:rPr>
        <w:t>V</w:t>
      </w:r>
      <w:r w:rsidRPr="00B14363">
        <w:rPr>
          <w:rFonts w:asciiTheme="majorBidi" w:hAnsiTheme="majorBidi" w:cstheme="majorBidi"/>
          <w:b/>
          <w:sz w:val="24"/>
          <w:szCs w:val="24"/>
          <w:vertAlign w:val="subscript"/>
        </w:rPr>
        <w:t xml:space="preserve">b </w:t>
      </w:r>
      <w:r w:rsidRPr="00B14363">
        <w:rPr>
          <w:rFonts w:asciiTheme="majorBidi" w:hAnsiTheme="majorBidi" w:cstheme="majorBidi"/>
          <w:b/>
          <w:sz w:val="24"/>
          <w:szCs w:val="24"/>
        </w:rPr>
        <w:t>= 80 km/h</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 xml:space="preserve">Le pourcentage moyen de poids lourds </w:t>
      </w:r>
      <w:r w:rsidRPr="00B14363">
        <w:rPr>
          <w:rFonts w:asciiTheme="majorBidi" w:hAnsiTheme="majorBidi" w:cstheme="majorBidi"/>
          <w:b/>
          <w:sz w:val="24"/>
          <w:szCs w:val="24"/>
        </w:rPr>
        <w:t>Z = 40</w:t>
      </w:r>
      <w:r w:rsidRPr="00B14363">
        <w:rPr>
          <w:rFonts w:asciiTheme="majorBidi" w:hAnsiTheme="majorBidi" w:cstheme="majorBidi"/>
          <w:sz w:val="24"/>
          <w:szCs w:val="24"/>
          <w:rtl/>
        </w:rPr>
        <w:t>٪</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 xml:space="preserve">L’année de mise en service sera en </w:t>
      </w:r>
      <w:r w:rsidRPr="00B14363">
        <w:rPr>
          <w:rFonts w:asciiTheme="majorBidi" w:hAnsiTheme="majorBidi" w:cstheme="majorBidi"/>
          <w:b/>
          <w:sz w:val="24"/>
          <w:szCs w:val="24"/>
        </w:rPr>
        <w:t>2021</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Environnement(</w:t>
      </w:r>
      <w:r w:rsidRPr="00B14363">
        <w:rPr>
          <w:rFonts w:asciiTheme="majorBidi" w:hAnsiTheme="majorBidi" w:cstheme="majorBidi"/>
          <w:b/>
          <w:sz w:val="24"/>
          <w:szCs w:val="24"/>
        </w:rPr>
        <w:t>E1)</w:t>
      </w:r>
      <w:r w:rsidRPr="00B14363">
        <w:rPr>
          <w:rFonts w:asciiTheme="majorBidi" w:hAnsiTheme="majorBidi" w:cstheme="majorBidi"/>
          <w:sz w:val="24"/>
          <w:szCs w:val="24"/>
        </w:rPr>
        <w:t xml:space="preserve"> </w:t>
      </w:r>
      <w:r w:rsidRPr="00B14363">
        <w:rPr>
          <w:rFonts w:asciiTheme="majorBidi" w:hAnsiTheme="majorBidi" w:cstheme="majorBidi"/>
          <w:b/>
          <w:sz w:val="24"/>
          <w:szCs w:val="24"/>
        </w:rPr>
        <w:t xml:space="preserve">– </w:t>
      </w:r>
      <w:r w:rsidRPr="00B14363">
        <w:rPr>
          <w:rFonts w:asciiTheme="majorBidi" w:hAnsiTheme="majorBidi" w:cstheme="majorBidi"/>
          <w:sz w:val="24"/>
          <w:szCs w:val="24"/>
        </w:rPr>
        <w:t>Catégorie (</w:t>
      </w:r>
      <w:r w:rsidRPr="00B14363">
        <w:rPr>
          <w:rFonts w:asciiTheme="majorBidi" w:hAnsiTheme="majorBidi" w:cstheme="majorBidi"/>
          <w:b/>
          <w:sz w:val="24"/>
          <w:szCs w:val="24"/>
        </w:rPr>
        <w:t>CAT2)</w:t>
      </w:r>
    </w:p>
    <w:p w:rsidR="00AE20AE" w:rsidRPr="00B14363" w:rsidRDefault="00AE20AE" w:rsidP="00B14363">
      <w:pPr>
        <w:pStyle w:val="Paragraphedeliste"/>
        <w:numPr>
          <w:ilvl w:val="0"/>
          <w:numId w:val="38"/>
        </w:numPr>
        <w:spacing w:after="296" w:line="360" w:lineRule="auto"/>
        <w:rPr>
          <w:rFonts w:asciiTheme="majorBidi" w:hAnsiTheme="majorBidi" w:cstheme="majorBidi"/>
          <w:sz w:val="24"/>
          <w:szCs w:val="24"/>
        </w:rPr>
      </w:pPr>
      <w:r w:rsidRPr="00B14363">
        <w:rPr>
          <w:rFonts w:asciiTheme="majorBidi" w:hAnsiTheme="majorBidi" w:cstheme="majorBidi"/>
          <w:sz w:val="24"/>
          <w:szCs w:val="24"/>
        </w:rPr>
        <w:t xml:space="preserve">La durée de vie estimée de </w:t>
      </w:r>
      <w:r w:rsidRPr="00B14363">
        <w:rPr>
          <w:rFonts w:asciiTheme="majorBidi" w:hAnsiTheme="majorBidi" w:cstheme="majorBidi"/>
          <w:b/>
          <w:sz w:val="24"/>
          <w:szCs w:val="24"/>
        </w:rPr>
        <w:t>20 ans</w:t>
      </w:r>
    </w:p>
    <w:p w:rsidR="00AE20AE" w:rsidRPr="00B14363" w:rsidRDefault="00892FD4" w:rsidP="0052428E">
      <w:pPr>
        <w:pStyle w:val="Paragraphedeliste"/>
        <w:numPr>
          <w:ilvl w:val="0"/>
          <w:numId w:val="38"/>
        </w:numPr>
        <w:spacing w:after="296" w:line="360" w:lineRule="auto"/>
        <w:rPr>
          <w:rFonts w:asciiTheme="majorBidi" w:hAnsiTheme="majorBidi" w:cstheme="majorBidi"/>
          <w:sz w:val="24"/>
          <w:szCs w:val="24"/>
        </w:rPr>
      </w:pPr>
      <w:r>
        <w:rPr>
          <w:rFonts w:asciiTheme="majorBidi" w:hAnsiTheme="majorBidi" w:cstheme="majorBidi"/>
          <w:b/>
          <w:sz w:val="24"/>
          <w:szCs w:val="24"/>
        </w:rPr>
        <w:t>ICBR =</w:t>
      </w:r>
      <w:r w:rsidR="0052428E">
        <w:rPr>
          <w:rFonts w:asciiTheme="majorBidi" w:hAnsiTheme="majorBidi" w:cstheme="majorBidi"/>
          <w:b/>
          <w:sz w:val="24"/>
          <w:szCs w:val="24"/>
        </w:rPr>
        <w:t xml:space="preserve"> </w:t>
      </w:r>
      <w:r>
        <w:rPr>
          <w:rFonts w:asciiTheme="majorBidi" w:hAnsiTheme="majorBidi" w:cstheme="majorBidi"/>
          <w:b/>
          <w:sz w:val="24"/>
          <w:szCs w:val="24"/>
        </w:rPr>
        <w:t>8</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sz w:val="24"/>
          <w:szCs w:val="24"/>
        </w:rPr>
        <w:lastRenderedPageBreak/>
        <w:t>Calcul du trafic du VPL a l’année de mise en service :</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b/>
          <w:bCs/>
          <w:sz w:val="24"/>
          <w:szCs w:val="24"/>
        </w:rPr>
        <w:t>N1</w:t>
      </w:r>
      <w:r w:rsidRPr="00B14363">
        <w:rPr>
          <w:rFonts w:asciiTheme="majorBidi" w:hAnsiTheme="majorBidi" w:cstheme="majorBidi"/>
          <w:sz w:val="24"/>
          <w:szCs w:val="24"/>
        </w:rPr>
        <w:t xml:space="preserve"> = TMJA2020 × %PL </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b/>
          <w:bCs/>
          <w:sz w:val="24"/>
          <w:szCs w:val="24"/>
        </w:rPr>
        <w:t>N1</w:t>
      </w:r>
      <w:r w:rsidR="0026135D">
        <w:rPr>
          <w:rFonts w:asciiTheme="majorBidi" w:hAnsiTheme="majorBidi" w:cstheme="majorBidi"/>
          <w:sz w:val="24"/>
          <w:szCs w:val="24"/>
        </w:rPr>
        <w:t xml:space="preserve"> = 28400 × 0.2 = 5680</w:t>
      </w:r>
      <w:r w:rsidRPr="00B14363">
        <w:rPr>
          <w:rFonts w:asciiTheme="majorBidi" w:hAnsiTheme="majorBidi" w:cstheme="majorBidi"/>
          <w:sz w:val="24"/>
          <w:szCs w:val="24"/>
        </w:rPr>
        <w:t xml:space="preserve"> VPL/J</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sz w:val="24"/>
          <w:szCs w:val="24"/>
        </w:rPr>
        <w:t>Calcul du trafic du VPL a l’année horizon :</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b/>
          <w:bCs/>
          <w:sz w:val="24"/>
          <w:szCs w:val="24"/>
        </w:rPr>
        <w:t>Nn</w:t>
      </w:r>
      <w:r w:rsidRPr="00B14363">
        <w:rPr>
          <w:rFonts w:asciiTheme="majorBidi" w:hAnsiTheme="majorBidi" w:cstheme="majorBidi"/>
          <w:sz w:val="24"/>
          <w:szCs w:val="24"/>
        </w:rPr>
        <w:t xml:space="preserve"> = N1 (1+τ) </w:t>
      </w:r>
      <w:r w:rsidRPr="00B14363">
        <w:rPr>
          <w:rFonts w:asciiTheme="majorBidi" w:hAnsiTheme="majorBidi" w:cstheme="majorBidi"/>
          <w:sz w:val="24"/>
          <w:szCs w:val="24"/>
          <w:vertAlign w:val="superscript"/>
        </w:rPr>
        <w:t>n</w:t>
      </w:r>
    </w:p>
    <w:p w:rsidR="00AE20AE" w:rsidRPr="00B14363" w:rsidRDefault="00AE20AE" w:rsidP="00AE20AE">
      <w:pPr>
        <w:ind w:left="360"/>
        <w:rPr>
          <w:rFonts w:asciiTheme="majorBidi" w:hAnsiTheme="majorBidi" w:cstheme="majorBidi"/>
          <w:sz w:val="24"/>
          <w:szCs w:val="24"/>
        </w:rPr>
      </w:pPr>
      <w:r w:rsidRPr="00B14363">
        <w:rPr>
          <w:rFonts w:asciiTheme="majorBidi" w:hAnsiTheme="majorBidi" w:cstheme="majorBidi"/>
          <w:b/>
          <w:bCs/>
          <w:sz w:val="24"/>
          <w:szCs w:val="24"/>
        </w:rPr>
        <w:t>N</w:t>
      </w:r>
      <w:r w:rsidRPr="00B14363">
        <w:rPr>
          <w:rFonts w:asciiTheme="majorBidi" w:hAnsiTheme="majorBidi" w:cstheme="majorBidi"/>
          <w:b/>
          <w:bCs/>
          <w:sz w:val="24"/>
          <w:szCs w:val="24"/>
          <w:vertAlign w:val="subscript"/>
        </w:rPr>
        <w:t>20</w:t>
      </w:r>
      <w:r w:rsidR="0026135D">
        <w:rPr>
          <w:rFonts w:asciiTheme="majorBidi" w:hAnsiTheme="majorBidi" w:cstheme="majorBidi"/>
          <w:sz w:val="24"/>
          <w:szCs w:val="24"/>
        </w:rPr>
        <w:t xml:space="preserve"> = 5680</w:t>
      </w:r>
      <w:r w:rsidRPr="00B14363">
        <w:rPr>
          <w:rFonts w:asciiTheme="majorBidi" w:hAnsiTheme="majorBidi" w:cstheme="majorBidi"/>
          <w:sz w:val="24"/>
          <w:szCs w:val="24"/>
        </w:rPr>
        <w:t>(1+0.05)</w:t>
      </w:r>
      <w:r w:rsidRPr="00B14363">
        <w:rPr>
          <w:rFonts w:asciiTheme="majorBidi" w:hAnsiTheme="majorBidi" w:cstheme="majorBidi"/>
          <w:sz w:val="24"/>
          <w:szCs w:val="24"/>
          <w:vertAlign w:val="superscript"/>
        </w:rPr>
        <w:t xml:space="preserve">20 </w:t>
      </w:r>
      <w:r w:rsidR="0026135D">
        <w:rPr>
          <w:rFonts w:asciiTheme="majorBidi" w:hAnsiTheme="majorBidi" w:cstheme="majorBidi"/>
          <w:sz w:val="24"/>
          <w:szCs w:val="24"/>
        </w:rPr>
        <w:t>= 15070</w:t>
      </w:r>
      <w:r w:rsidRPr="00B14363">
        <w:rPr>
          <w:rFonts w:asciiTheme="majorBidi" w:hAnsiTheme="majorBidi" w:cstheme="majorBidi"/>
          <w:sz w:val="24"/>
          <w:szCs w:val="24"/>
        </w:rPr>
        <w:t>VPL/J</w:t>
      </w:r>
    </w:p>
    <w:p w:rsidR="00AE20AE" w:rsidRPr="00B14363" w:rsidRDefault="00AE20AE" w:rsidP="00AE20AE">
      <w:pPr>
        <w:numPr>
          <w:ilvl w:val="0"/>
          <w:numId w:val="37"/>
        </w:numPr>
        <w:spacing w:after="145" w:line="246" w:lineRule="auto"/>
        <w:ind w:right="-15" w:hanging="260"/>
        <w:rPr>
          <w:rFonts w:asciiTheme="majorBidi" w:hAnsiTheme="majorBidi" w:cstheme="majorBidi"/>
          <w:sz w:val="24"/>
          <w:szCs w:val="28"/>
        </w:rPr>
      </w:pPr>
      <w:r w:rsidRPr="00B14363">
        <w:rPr>
          <w:rFonts w:asciiTheme="majorBidi" w:hAnsiTheme="majorBidi" w:cstheme="majorBidi"/>
          <w:b/>
          <w:sz w:val="24"/>
          <w:szCs w:val="28"/>
        </w:rPr>
        <w:t xml:space="preserve">Calcul d’épaisseur théorique : </w:t>
      </w:r>
    </w:p>
    <w:p w:rsidR="00AE20AE" w:rsidRPr="00B14363" w:rsidRDefault="00892FD4" w:rsidP="00AE20AE">
      <w:pPr>
        <w:spacing w:after="74" w:line="240" w:lineRule="auto"/>
        <w:rPr>
          <w:rFonts w:asciiTheme="majorBidi" w:hAnsiTheme="majorBidi" w:cstheme="majorBidi"/>
          <w:sz w:val="24"/>
          <w:szCs w:val="28"/>
        </w:rPr>
      </w:pPr>
      <w:r>
        <w:rPr>
          <w:rFonts w:asciiTheme="majorBidi" w:hAnsiTheme="majorBidi" w:cstheme="majorBidi"/>
          <w:sz w:val="24"/>
          <w:szCs w:val="28"/>
        </w:rPr>
        <w:t>On a C.B.R = 8</w:t>
      </w:r>
    </w:p>
    <w:p w:rsidR="00AE20AE" w:rsidRPr="00260E8C" w:rsidRDefault="00AE20AE" w:rsidP="00AE20AE">
      <w:pPr>
        <w:spacing w:after="0" w:line="246" w:lineRule="auto"/>
        <w:ind w:left="3880" w:right="-15"/>
        <w:rPr>
          <w:rFonts w:asciiTheme="majorBidi" w:hAnsiTheme="majorBidi" w:cstheme="majorBidi"/>
          <w:szCs w:val="24"/>
        </w:rPr>
      </w:pPr>
    </w:p>
    <w:p w:rsidR="00AE20AE" w:rsidRPr="00B14363" w:rsidRDefault="00AE20AE" w:rsidP="00AE20AE">
      <w:pPr>
        <w:spacing w:after="138" w:line="240" w:lineRule="auto"/>
        <w:rPr>
          <w:rFonts w:asciiTheme="majorBidi" w:hAnsiTheme="majorBidi" w:cstheme="majorBidi"/>
          <w:b/>
          <w:bCs/>
          <w:sz w:val="28"/>
          <w:szCs w:val="28"/>
        </w:rPr>
      </w:pPr>
      <w:r w:rsidRPr="00260E8C">
        <w:rPr>
          <w:rFonts w:asciiTheme="majorBidi" w:hAnsiTheme="majorBidi" w:cstheme="majorBidi"/>
          <w:sz w:val="28"/>
          <w:szCs w:val="28"/>
        </w:rPr>
        <w:t xml:space="preserve">                               </w:t>
      </w:r>
      <w:r w:rsidR="00B14363">
        <w:rPr>
          <w:rFonts w:asciiTheme="majorBidi" w:hAnsiTheme="majorBidi" w:cstheme="majorBidi"/>
          <w:sz w:val="28"/>
          <w:szCs w:val="28"/>
        </w:rPr>
        <w:t xml:space="preserve">    </w:t>
      </w:r>
      <w:r w:rsidRPr="00260E8C">
        <w:rPr>
          <w:rFonts w:asciiTheme="majorBidi" w:hAnsiTheme="majorBidi" w:cstheme="majorBidi"/>
          <w:sz w:val="28"/>
          <w:szCs w:val="28"/>
        </w:rPr>
        <w:t xml:space="preserve">  </w:t>
      </w:r>
      <w:r w:rsidRPr="00B14363">
        <w:rPr>
          <w:rFonts w:asciiTheme="majorBidi" w:hAnsiTheme="majorBidi" w:cstheme="majorBidi"/>
          <w:b/>
          <w:bCs/>
          <w:sz w:val="28"/>
          <w:szCs w:val="28"/>
        </w:rPr>
        <w:t xml:space="preserve">e =  </w:t>
      </w:r>
      <m:oMath>
        <m:f>
          <m:fPr>
            <m:ctrlPr>
              <w:rPr>
                <w:rFonts w:ascii="Cambria Math" w:hAnsi="Cambria Math" w:cstheme="majorBidi"/>
                <w:b/>
                <w:bCs/>
                <w:i/>
                <w:sz w:val="28"/>
                <w:szCs w:val="28"/>
              </w:rPr>
            </m:ctrlPr>
          </m:fPr>
          <m:num>
            <m:r>
              <m:rPr>
                <m:sty m:val="bi"/>
              </m:rPr>
              <w:rPr>
                <w:rFonts w:ascii="Cambria Math" w:hAnsi="Cambria Math" w:cstheme="majorBidi"/>
                <w:sz w:val="28"/>
                <w:szCs w:val="28"/>
              </w:rPr>
              <m:t>100+</m:t>
            </m:r>
            <m:d>
              <m:dPr>
                <m:ctrlPr>
                  <w:rPr>
                    <w:rFonts w:ascii="Cambria Math" w:hAnsi="Cambria Math" w:cstheme="majorBidi"/>
                    <w:b/>
                    <w:bCs/>
                    <w:i/>
                    <w:sz w:val="28"/>
                    <w:szCs w:val="28"/>
                  </w:rPr>
                </m:ctrlPr>
              </m:dPr>
              <m:e>
                <m:rad>
                  <m:radPr>
                    <m:degHide m:val="on"/>
                    <m:ctrlPr>
                      <w:rPr>
                        <w:rFonts w:ascii="Cambria Math" w:hAnsi="Cambria Math" w:cstheme="majorBidi"/>
                        <w:b/>
                        <w:bCs/>
                        <w:i/>
                        <w:sz w:val="28"/>
                        <w:szCs w:val="28"/>
                      </w:rPr>
                    </m:ctrlPr>
                  </m:radPr>
                  <m:deg/>
                  <m:e>
                    <m:r>
                      <m:rPr>
                        <m:sty m:val="bi"/>
                      </m:rPr>
                      <w:rPr>
                        <w:rFonts w:ascii="Cambria Math" w:hAnsi="Cambria Math" w:cstheme="majorBidi"/>
                        <w:sz w:val="28"/>
                        <w:szCs w:val="28"/>
                      </w:rPr>
                      <m:t>p</m:t>
                    </m:r>
                  </m:e>
                </m:rad>
              </m:e>
            </m:d>
            <m:r>
              <m:rPr>
                <m:sty m:val="bi"/>
              </m:rPr>
              <w:rPr>
                <w:rFonts w:ascii="Cambria Math" w:hAnsi="Cambria Math" w:cstheme="majorBidi"/>
                <w:sz w:val="28"/>
                <w:szCs w:val="28"/>
              </w:rPr>
              <m:t>(75+50 log</m:t>
            </m:r>
            <m:f>
              <m:fPr>
                <m:ctrlPr>
                  <w:rPr>
                    <w:rFonts w:ascii="Cambria Math" w:hAnsi="Cambria Math" w:cstheme="majorBidi"/>
                    <w:b/>
                    <w:bCs/>
                    <w:i/>
                    <w:sz w:val="28"/>
                    <w:szCs w:val="28"/>
                  </w:rPr>
                </m:ctrlPr>
              </m:fPr>
              <m:num>
                <m:r>
                  <m:rPr>
                    <m:sty m:val="bi"/>
                  </m:rPr>
                  <w:rPr>
                    <w:rFonts w:ascii="Cambria Math" w:hAnsi="Cambria Math" w:cstheme="majorBidi"/>
                    <w:sz w:val="28"/>
                    <w:szCs w:val="28"/>
                  </w:rPr>
                  <m:t>N</m:t>
                </m:r>
              </m:num>
              <m:den>
                <m:r>
                  <m:rPr>
                    <m:sty m:val="bi"/>
                  </m:rPr>
                  <w:rPr>
                    <w:rFonts w:ascii="Cambria Math" w:hAnsi="Cambria Math" w:cstheme="majorBidi"/>
                    <w:sz w:val="28"/>
                    <w:szCs w:val="28"/>
                  </w:rPr>
                  <m:t>10</m:t>
                </m:r>
              </m:den>
            </m:f>
            <m:r>
              <m:rPr>
                <m:sty m:val="bi"/>
              </m:rPr>
              <w:rPr>
                <w:rFonts w:ascii="Cambria Math" w:hAnsi="Cambria Math" w:cstheme="majorBidi"/>
                <w:sz w:val="28"/>
                <w:szCs w:val="28"/>
              </w:rPr>
              <m:t>)</m:t>
            </m:r>
          </m:num>
          <m:den>
            <m:r>
              <m:rPr>
                <m:sty m:val="bi"/>
              </m:rPr>
              <w:rPr>
                <w:rFonts w:ascii="Cambria Math" w:hAnsi="Cambria Math" w:cstheme="majorBidi"/>
                <w:sz w:val="28"/>
                <w:szCs w:val="28"/>
              </w:rPr>
              <m:t>ICBR+5</m:t>
            </m:r>
          </m:den>
        </m:f>
      </m:oMath>
    </w:p>
    <w:p w:rsidR="00AE20AE" w:rsidRPr="00260E8C" w:rsidRDefault="00AE20AE" w:rsidP="00AE20AE">
      <w:pPr>
        <w:spacing w:after="138" w:line="240" w:lineRule="auto"/>
        <w:rPr>
          <w:rFonts w:asciiTheme="majorBidi" w:hAnsiTheme="majorBidi" w:cstheme="majorBidi"/>
          <w:szCs w:val="24"/>
        </w:rPr>
      </w:pPr>
    </w:p>
    <w:p w:rsidR="00AE20AE" w:rsidRPr="00260E8C" w:rsidRDefault="00AE20AE" w:rsidP="00AE20AE">
      <w:pPr>
        <w:spacing w:after="138" w:line="240" w:lineRule="auto"/>
        <w:rPr>
          <w:rFonts w:asciiTheme="majorBidi" w:hAnsiTheme="majorBidi" w:cstheme="majorBidi"/>
          <w:szCs w:val="24"/>
        </w:rPr>
      </w:pPr>
    </w:p>
    <w:p w:rsidR="00AE20AE" w:rsidRPr="00B14363" w:rsidRDefault="00AE20AE" w:rsidP="00AE20AE">
      <w:pPr>
        <w:spacing w:after="138" w:line="240" w:lineRule="auto"/>
        <w:rPr>
          <w:rFonts w:asciiTheme="majorBidi" w:hAnsiTheme="majorBidi" w:cstheme="majorBidi"/>
          <w:b/>
          <w:bCs/>
          <w:sz w:val="28"/>
          <w:szCs w:val="28"/>
        </w:rPr>
      </w:pPr>
      <w:r w:rsidRPr="00260E8C">
        <w:rPr>
          <w:rFonts w:asciiTheme="majorBidi" w:hAnsiTheme="majorBidi" w:cstheme="majorBidi"/>
          <w:sz w:val="28"/>
          <w:szCs w:val="28"/>
        </w:rPr>
        <w:t xml:space="preserve">                         </w:t>
      </w:r>
      <w:r w:rsidR="00B14363">
        <w:rPr>
          <w:rFonts w:asciiTheme="majorBidi" w:hAnsiTheme="majorBidi" w:cstheme="majorBidi"/>
          <w:sz w:val="28"/>
          <w:szCs w:val="28"/>
        </w:rPr>
        <w:t xml:space="preserve">           </w:t>
      </w:r>
      <w:r w:rsidRPr="00260E8C">
        <w:rPr>
          <w:rFonts w:asciiTheme="majorBidi" w:hAnsiTheme="majorBidi" w:cstheme="majorBidi"/>
          <w:sz w:val="28"/>
          <w:szCs w:val="28"/>
        </w:rPr>
        <w:t xml:space="preserve"> </w:t>
      </w:r>
      <w:r w:rsidRPr="00B14363">
        <w:rPr>
          <w:rFonts w:asciiTheme="majorBidi" w:hAnsiTheme="majorBidi" w:cstheme="majorBidi"/>
          <w:b/>
          <w:bCs/>
          <w:sz w:val="28"/>
          <w:szCs w:val="28"/>
        </w:rPr>
        <w:t xml:space="preserve">e =  </w:t>
      </w:r>
      <m:oMath>
        <m:f>
          <m:fPr>
            <m:ctrlPr>
              <w:rPr>
                <w:rFonts w:ascii="Cambria Math" w:hAnsi="Cambria Math" w:cstheme="majorBidi"/>
                <w:b/>
                <w:bCs/>
                <w:i/>
                <w:sz w:val="28"/>
                <w:szCs w:val="28"/>
              </w:rPr>
            </m:ctrlPr>
          </m:fPr>
          <m:num>
            <m:r>
              <m:rPr>
                <m:sty m:val="bi"/>
              </m:rPr>
              <w:rPr>
                <w:rFonts w:ascii="Cambria Math" w:hAnsi="Cambria Math" w:cstheme="majorBidi"/>
                <w:sz w:val="28"/>
                <w:szCs w:val="28"/>
              </w:rPr>
              <m:t>100+</m:t>
            </m:r>
            <m:d>
              <m:dPr>
                <m:ctrlPr>
                  <w:rPr>
                    <w:rFonts w:ascii="Cambria Math" w:hAnsi="Cambria Math" w:cstheme="majorBidi"/>
                    <w:b/>
                    <w:bCs/>
                    <w:i/>
                    <w:sz w:val="28"/>
                    <w:szCs w:val="28"/>
                  </w:rPr>
                </m:ctrlPr>
              </m:dPr>
              <m:e>
                <m:rad>
                  <m:radPr>
                    <m:degHide m:val="on"/>
                    <m:ctrlPr>
                      <w:rPr>
                        <w:rFonts w:ascii="Cambria Math" w:hAnsi="Cambria Math" w:cstheme="majorBidi"/>
                        <w:b/>
                        <w:bCs/>
                        <w:i/>
                        <w:sz w:val="28"/>
                        <w:szCs w:val="28"/>
                      </w:rPr>
                    </m:ctrlPr>
                  </m:radPr>
                  <m:deg/>
                  <m:e>
                    <m:r>
                      <m:rPr>
                        <m:sty m:val="bi"/>
                      </m:rPr>
                      <w:rPr>
                        <w:rFonts w:ascii="Cambria Math" w:hAnsi="Cambria Math" w:cstheme="majorBidi"/>
                        <w:sz w:val="28"/>
                        <w:szCs w:val="28"/>
                      </w:rPr>
                      <m:t>6.5</m:t>
                    </m:r>
                  </m:e>
                </m:rad>
              </m:e>
            </m:d>
            <m:r>
              <m:rPr>
                <m:sty m:val="bi"/>
              </m:rPr>
              <w:rPr>
                <w:rFonts w:ascii="Cambria Math" w:hAnsi="Cambria Math" w:cstheme="majorBidi"/>
                <w:sz w:val="28"/>
                <w:szCs w:val="28"/>
              </w:rPr>
              <m:t>(75+50 log</m:t>
            </m:r>
            <m:f>
              <m:fPr>
                <m:ctrlPr>
                  <w:rPr>
                    <w:rFonts w:ascii="Cambria Math" w:hAnsi="Cambria Math" w:cstheme="majorBidi"/>
                    <w:b/>
                    <w:bCs/>
                    <w:i/>
                    <w:sz w:val="28"/>
                    <w:szCs w:val="28"/>
                  </w:rPr>
                </m:ctrlPr>
              </m:fPr>
              <m:num>
                <m:r>
                  <m:rPr>
                    <m:sty m:val="bi"/>
                  </m:rPr>
                  <w:rPr>
                    <w:rFonts w:ascii="Cambria Math" w:hAnsi="Cambria Math" w:cstheme="majorBidi"/>
                    <w:sz w:val="28"/>
                    <w:szCs w:val="28"/>
                  </w:rPr>
                  <m:t>150</m:t>
                </m:r>
                <m:r>
                  <m:rPr>
                    <m:sty m:val="bi"/>
                  </m:rPr>
                  <w:rPr>
                    <w:rFonts w:ascii="Cambria Math" w:hAnsi="Cambria Math" w:cstheme="majorBidi"/>
                    <w:sz w:val="28"/>
                    <w:szCs w:val="28"/>
                  </w:rPr>
                  <m:t>70</m:t>
                </m:r>
              </m:num>
              <m:den>
                <m:r>
                  <m:rPr>
                    <m:sty m:val="bi"/>
                  </m:rPr>
                  <w:rPr>
                    <w:rFonts w:ascii="Cambria Math" w:hAnsi="Cambria Math" w:cstheme="majorBidi"/>
                    <w:sz w:val="28"/>
                    <w:szCs w:val="28"/>
                  </w:rPr>
                  <m:t>10</m:t>
                </m:r>
              </m:den>
            </m:f>
            <m:r>
              <m:rPr>
                <m:sty m:val="bi"/>
              </m:rPr>
              <w:rPr>
                <w:rFonts w:ascii="Cambria Math" w:hAnsi="Cambria Math" w:cstheme="majorBidi"/>
                <w:sz w:val="28"/>
                <w:szCs w:val="28"/>
              </w:rPr>
              <m:t>)</m:t>
            </m:r>
          </m:num>
          <m:den>
            <m:r>
              <m:rPr>
                <m:sty m:val="bi"/>
              </m:rPr>
              <w:rPr>
                <w:rFonts w:ascii="Cambria Math" w:hAnsi="Cambria Math" w:cstheme="majorBidi"/>
                <w:sz w:val="28"/>
                <w:szCs w:val="28"/>
              </w:rPr>
              <m:t>8+5</m:t>
            </m:r>
          </m:den>
        </m:f>
      </m:oMath>
    </w:p>
    <w:p w:rsidR="00AE20AE" w:rsidRPr="00260E8C" w:rsidRDefault="006C124D" w:rsidP="00AE20AE">
      <w:pPr>
        <w:spacing w:after="138" w:line="240" w:lineRule="auto"/>
        <w:rPr>
          <w:rFonts w:asciiTheme="majorBidi" w:hAnsiTheme="majorBidi" w:cstheme="majorBidi"/>
          <w:szCs w:val="24"/>
        </w:rPr>
      </w:pPr>
      <w:r>
        <w:rPr>
          <w:rFonts w:asciiTheme="majorBidi" w:hAnsiTheme="majorBidi" w:cstheme="majorBidi"/>
          <w:noProof/>
          <w:szCs w:val="24"/>
        </w:rPr>
        <w:pict>
          <v:shape id="_x0000_s3398" type="#_x0000_t202" style="position:absolute;margin-left:225.25pt;margin-top:13.45pt;width:83.6pt;height:27.3pt;z-index:-251589632" fillcolor="#f4b083 [1941]" strokecolor="#f4b083 [1941]" strokeweight="1pt">
            <v:fill color2="#fbe4d5 [661]" angle="-45" focus="-50%" type="gradient"/>
            <v:shadow on="t" type="perspective" color="#823b0b [1605]" opacity=".5" offset="1pt" offset2="-3pt"/>
            <v:textbox>
              <w:txbxContent>
                <w:p w:rsidR="00325CF1" w:rsidRDefault="00325CF1" w:rsidP="00AE20AE"/>
              </w:txbxContent>
            </v:textbox>
          </v:shape>
        </w:pict>
      </w:r>
    </w:p>
    <w:p w:rsidR="00AE20AE" w:rsidRPr="005B31B2" w:rsidRDefault="00B14363" w:rsidP="00F05E09">
      <w:pPr>
        <w:spacing w:after="138" w:line="240" w:lineRule="auto"/>
        <w:jc w:val="center"/>
        <w:rPr>
          <w:rFonts w:asciiTheme="majorBidi" w:hAnsiTheme="majorBidi" w:cstheme="majorBidi"/>
          <w:b/>
          <w:bCs/>
          <w:sz w:val="28"/>
          <w:szCs w:val="28"/>
        </w:rPr>
      </w:pPr>
      <w:r>
        <w:rPr>
          <w:rFonts w:asciiTheme="majorBidi" w:hAnsiTheme="majorBidi" w:cstheme="majorBidi"/>
          <w:b/>
          <w:bCs/>
          <w:sz w:val="28"/>
          <w:szCs w:val="28"/>
        </w:rPr>
        <w:t xml:space="preserve">  </w:t>
      </w:r>
      <w:r w:rsidR="00AE20AE">
        <w:rPr>
          <w:rFonts w:asciiTheme="majorBidi" w:hAnsiTheme="majorBidi" w:cstheme="majorBidi"/>
          <w:b/>
          <w:bCs/>
          <w:sz w:val="28"/>
          <w:szCs w:val="28"/>
        </w:rPr>
        <w:t xml:space="preserve"> </w:t>
      </w:r>
      <w:r w:rsidR="00AE20AE" w:rsidRPr="005B31B2">
        <w:rPr>
          <w:rFonts w:asciiTheme="majorBidi" w:hAnsiTheme="majorBidi" w:cstheme="majorBidi"/>
          <w:b/>
          <w:bCs/>
          <w:sz w:val="28"/>
          <w:szCs w:val="28"/>
        </w:rPr>
        <w:t xml:space="preserve">e = </w:t>
      </w:r>
      <w:r w:rsidR="00F05E09">
        <w:rPr>
          <w:rFonts w:asciiTheme="majorBidi" w:hAnsiTheme="majorBidi" w:cstheme="majorBidi"/>
          <w:b/>
          <w:bCs/>
          <w:sz w:val="28"/>
          <w:szCs w:val="28"/>
        </w:rPr>
        <w:t>53.56</w:t>
      </w:r>
      <w:r w:rsidR="00AE20AE" w:rsidRPr="005B31B2">
        <w:rPr>
          <w:rFonts w:asciiTheme="majorBidi" w:hAnsiTheme="majorBidi" w:cstheme="majorBidi"/>
          <w:b/>
          <w:bCs/>
          <w:sz w:val="28"/>
          <w:szCs w:val="28"/>
        </w:rPr>
        <w:t xml:space="preserve"> cm</w:t>
      </w:r>
      <w:r>
        <w:rPr>
          <w:rFonts w:asciiTheme="majorBidi" w:hAnsiTheme="majorBidi" w:cstheme="majorBidi"/>
          <w:b/>
          <w:bCs/>
          <w:sz w:val="28"/>
          <w:szCs w:val="28"/>
        </w:rPr>
        <w:t xml:space="preserve">       </w:t>
      </w:r>
      <w:r w:rsidR="00AE20AE">
        <w:rPr>
          <w:rFonts w:asciiTheme="majorBidi" w:hAnsiTheme="majorBidi" w:cstheme="majorBidi"/>
          <w:b/>
          <w:bCs/>
          <w:sz w:val="28"/>
          <w:szCs w:val="28"/>
        </w:rPr>
        <w:t xml:space="preserve">e≈ </w:t>
      </w:r>
      <w:r w:rsidR="00F05E09">
        <w:rPr>
          <w:rFonts w:asciiTheme="majorBidi" w:hAnsiTheme="majorBidi" w:cstheme="majorBidi"/>
          <w:b/>
          <w:bCs/>
          <w:sz w:val="28"/>
          <w:szCs w:val="28"/>
        </w:rPr>
        <w:t>54</w:t>
      </w:r>
      <w:r w:rsidR="00AE20AE" w:rsidRPr="00352587">
        <w:rPr>
          <w:rFonts w:asciiTheme="majorBidi" w:hAnsiTheme="majorBidi" w:cstheme="majorBidi"/>
          <w:b/>
          <w:bCs/>
          <w:sz w:val="28"/>
          <w:szCs w:val="28"/>
        </w:rPr>
        <w:t>cm</w:t>
      </w:r>
    </w:p>
    <w:p w:rsidR="00AE20AE" w:rsidRDefault="00AE20AE" w:rsidP="00AE20AE">
      <w:pPr>
        <w:spacing w:after="138" w:line="240" w:lineRule="auto"/>
        <w:rPr>
          <w:rFonts w:asciiTheme="majorBidi" w:hAnsiTheme="majorBidi" w:cstheme="majorBidi"/>
          <w:b/>
          <w:bCs/>
          <w:szCs w:val="24"/>
          <w:u w:val="single"/>
        </w:rPr>
      </w:pPr>
    </w:p>
    <w:p w:rsidR="00AE20AE" w:rsidRPr="00B14363" w:rsidRDefault="00AE20AE" w:rsidP="00AE20AE">
      <w:pPr>
        <w:spacing w:after="138" w:line="240" w:lineRule="auto"/>
        <w:rPr>
          <w:rFonts w:asciiTheme="majorBidi" w:hAnsiTheme="majorBidi" w:cstheme="majorBidi"/>
          <w:b/>
          <w:bCs/>
          <w:sz w:val="24"/>
          <w:szCs w:val="28"/>
          <w:u w:val="single"/>
        </w:rPr>
      </w:pPr>
      <w:r w:rsidRPr="00B14363">
        <w:rPr>
          <w:rFonts w:asciiTheme="majorBidi" w:hAnsiTheme="majorBidi" w:cstheme="majorBidi"/>
          <w:b/>
          <w:bCs/>
          <w:sz w:val="24"/>
          <w:szCs w:val="28"/>
          <w:u w:val="single"/>
        </w:rPr>
        <w:t>Calcul des épaisseurs des différentes couches :</w:t>
      </w:r>
    </w:p>
    <w:p w:rsidR="00AE20AE" w:rsidRPr="00B14363" w:rsidRDefault="00AE20AE" w:rsidP="00B14363">
      <w:pPr>
        <w:spacing w:after="138" w:line="276" w:lineRule="auto"/>
        <w:ind w:firstLine="567"/>
        <w:jc w:val="both"/>
        <w:rPr>
          <w:rFonts w:asciiTheme="majorBidi" w:hAnsiTheme="majorBidi" w:cstheme="majorBidi"/>
          <w:sz w:val="24"/>
          <w:szCs w:val="28"/>
        </w:rPr>
      </w:pPr>
      <w:r w:rsidRPr="00B14363">
        <w:rPr>
          <w:rFonts w:asciiTheme="majorBidi" w:hAnsiTheme="majorBidi" w:cstheme="majorBidi"/>
          <w:sz w:val="24"/>
          <w:szCs w:val="28"/>
        </w:rPr>
        <w:t xml:space="preserve">Lorsque le corps de la chaussée est composé par des différents matériaux, on utilise le coefficient d’équivalent de chaque matériau :      </w:t>
      </w:r>
    </w:p>
    <w:p w:rsidR="00AE20AE" w:rsidRDefault="00AE20AE" w:rsidP="00AE20AE">
      <w:pPr>
        <w:tabs>
          <w:tab w:val="center" w:pos="4811"/>
        </w:tabs>
        <w:spacing w:after="138" w:line="240" w:lineRule="auto"/>
        <w:rPr>
          <w:rFonts w:asciiTheme="majorBidi" w:hAnsiTheme="majorBidi" w:cstheme="majorBidi"/>
          <w:szCs w:val="24"/>
        </w:rPr>
      </w:pPr>
    </w:p>
    <w:p w:rsidR="00AE20AE" w:rsidRDefault="00AE20AE" w:rsidP="00AE20AE">
      <w:pPr>
        <w:tabs>
          <w:tab w:val="center" w:pos="4811"/>
        </w:tabs>
        <w:spacing w:after="138" w:line="240" w:lineRule="auto"/>
        <w:jc w:val="center"/>
        <w:rPr>
          <w:rFonts w:asciiTheme="majorBidi" w:hAnsiTheme="majorBidi" w:cstheme="majorBidi"/>
          <w:szCs w:val="24"/>
        </w:rPr>
      </w:pPr>
      <w:r w:rsidRPr="005B31B2">
        <w:rPr>
          <w:rFonts w:asciiTheme="majorBidi" w:hAnsiTheme="majorBidi" w:cstheme="majorBidi"/>
          <w:sz w:val="32"/>
          <w:szCs w:val="32"/>
        </w:rPr>
        <w:t xml:space="preserve">e = </w:t>
      </w:r>
      <m:oMath>
        <m:nary>
          <m:naryPr>
            <m:chr m:val="∑"/>
            <m:limLoc m:val="subSup"/>
            <m:ctrlPr>
              <w:rPr>
                <w:rFonts w:ascii="Cambria Math" w:hAnsi="Cambria Math" w:cstheme="majorBidi"/>
                <w:i/>
                <w:sz w:val="32"/>
                <w:szCs w:val="32"/>
              </w:rPr>
            </m:ctrlPr>
          </m:naryPr>
          <m:sub>
            <m:r>
              <w:rPr>
                <w:rFonts w:ascii="Cambria Math" w:hAnsi="Cambria Math" w:cstheme="majorBidi"/>
                <w:sz w:val="32"/>
                <w:szCs w:val="32"/>
              </w:rPr>
              <m:t>i</m:t>
            </m:r>
          </m:sub>
          <m:sup>
            <m:r>
              <w:rPr>
                <w:rFonts w:ascii="Cambria Math" w:hAnsi="Cambria Math" w:cstheme="majorBidi"/>
                <w:sz w:val="32"/>
                <w:szCs w:val="32"/>
              </w:rPr>
              <m:t>n</m:t>
            </m:r>
          </m:sup>
          <m:e>
            <m:r>
              <w:rPr>
                <w:rFonts w:ascii="Cambria Math" w:hAnsi="Cambria Math" w:cstheme="majorBidi"/>
                <w:sz w:val="32"/>
                <w:szCs w:val="32"/>
              </w:rPr>
              <m:t>Ci ei</m:t>
            </m:r>
          </m:e>
        </m:nary>
      </m:oMath>
    </w:p>
    <w:p w:rsidR="00AE20AE" w:rsidRPr="00B14363" w:rsidRDefault="00AE20AE" w:rsidP="00AE20AE">
      <w:pPr>
        <w:tabs>
          <w:tab w:val="center" w:pos="4811"/>
        </w:tabs>
        <w:spacing w:after="138" w:line="240" w:lineRule="auto"/>
        <w:rPr>
          <w:rFonts w:asciiTheme="majorBidi" w:hAnsiTheme="majorBidi" w:cstheme="majorBidi"/>
          <w:sz w:val="24"/>
          <w:szCs w:val="24"/>
        </w:rPr>
      </w:pPr>
    </w:p>
    <w:p w:rsidR="00AE20AE" w:rsidRPr="00B14363" w:rsidRDefault="00AE20AE" w:rsidP="00AE20AE">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On propose les matériaux suivants de chaque couche :</w:t>
      </w:r>
    </w:p>
    <w:p w:rsidR="00AE20AE" w:rsidRPr="00B14363" w:rsidRDefault="00AE20AE" w:rsidP="00AE20AE">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b/>
          <w:bCs/>
          <w:sz w:val="24"/>
          <w:szCs w:val="24"/>
          <w:u w:val="single"/>
        </w:rPr>
        <w:t>Couche de</w:t>
      </w:r>
      <w:r w:rsidR="00F05E09">
        <w:rPr>
          <w:rFonts w:asciiTheme="majorBidi" w:hAnsiTheme="majorBidi" w:cstheme="majorBidi"/>
          <w:b/>
          <w:bCs/>
          <w:sz w:val="24"/>
          <w:szCs w:val="24"/>
          <w:u w:val="single"/>
        </w:rPr>
        <w:t xml:space="preserve"> roulement « Béton bitumineux a performance modifie BBPM :</w:t>
      </w:r>
      <w:r w:rsidRPr="00B14363">
        <w:rPr>
          <w:rFonts w:asciiTheme="majorBidi" w:hAnsiTheme="majorBidi" w:cstheme="majorBidi"/>
          <w:sz w:val="24"/>
          <w:szCs w:val="24"/>
        </w:rPr>
        <w:t xml:space="preserve"> » </w:t>
      </w:r>
    </w:p>
    <w:p w:rsidR="00AE20AE" w:rsidRPr="00B14363" w:rsidRDefault="00AE20AE" w:rsidP="00AE20AE">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D’après le tableau ci-dessous</w:t>
      </w:r>
    </w:p>
    <w:p w:rsidR="00AE20AE" w:rsidRPr="00B14363" w:rsidRDefault="00AE20AE" w:rsidP="00AE20AE">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 xml:space="preserve"> a1 = 2.00</w:t>
      </w:r>
    </w:p>
    <w:p w:rsidR="00AE20AE" w:rsidRPr="00B14363" w:rsidRDefault="00AE20AE" w:rsidP="00F05E09">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 xml:space="preserve"> e1 = 2×7 = 14 cm</w:t>
      </w:r>
    </w:p>
    <w:p w:rsidR="00AE20AE" w:rsidRPr="00B14363" w:rsidRDefault="00AE20AE" w:rsidP="00AE20AE">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b/>
          <w:bCs/>
          <w:sz w:val="24"/>
          <w:szCs w:val="24"/>
          <w:u w:val="single"/>
        </w:rPr>
        <w:t>Couche de Fondation « Grave Non Traité GNT »</w:t>
      </w:r>
      <w:r w:rsidR="00F05E09">
        <w:rPr>
          <w:rFonts w:asciiTheme="majorBidi" w:hAnsiTheme="majorBidi" w:cstheme="majorBidi"/>
          <w:b/>
          <w:bCs/>
          <w:sz w:val="24"/>
          <w:szCs w:val="24"/>
          <w:u w:val="single"/>
        </w:rPr>
        <w:t>0/20</w:t>
      </w:r>
      <w:r w:rsidRPr="00B14363">
        <w:rPr>
          <w:rFonts w:asciiTheme="majorBidi" w:hAnsiTheme="majorBidi" w:cstheme="majorBidi"/>
          <w:sz w:val="24"/>
          <w:szCs w:val="24"/>
        </w:rPr>
        <w:t>:</w:t>
      </w:r>
    </w:p>
    <w:p w:rsidR="00B14363" w:rsidRDefault="00F05E09" w:rsidP="00F05E09">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a</w:t>
      </w:r>
      <w:r w:rsidRPr="00B14363">
        <w:rPr>
          <w:rFonts w:asciiTheme="majorBidi" w:hAnsiTheme="majorBidi" w:cstheme="majorBidi"/>
          <w:sz w:val="24"/>
          <w:szCs w:val="24"/>
          <w:vertAlign w:val="subscript"/>
        </w:rPr>
        <w:t>2</w:t>
      </w:r>
      <w:r w:rsidRPr="00B14363">
        <w:rPr>
          <w:rFonts w:asciiTheme="majorBidi" w:hAnsiTheme="majorBidi" w:cstheme="majorBidi"/>
          <w:sz w:val="24"/>
          <w:szCs w:val="24"/>
        </w:rPr>
        <w:t xml:space="preserve"> ×e</w:t>
      </w:r>
      <w:r w:rsidRPr="00B14363">
        <w:rPr>
          <w:rFonts w:asciiTheme="majorBidi" w:hAnsiTheme="majorBidi" w:cstheme="majorBidi"/>
          <w:sz w:val="24"/>
          <w:szCs w:val="24"/>
          <w:vertAlign w:val="subscript"/>
        </w:rPr>
        <w:t xml:space="preserve">2 = </w:t>
      </w:r>
      <w:r>
        <w:rPr>
          <w:rFonts w:asciiTheme="majorBidi" w:hAnsiTheme="majorBidi" w:cstheme="majorBidi"/>
          <w:sz w:val="24"/>
          <w:szCs w:val="24"/>
        </w:rPr>
        <w:t>01</w:t>
      </w:r>
      <w:r w:rsidRPr="00B14363">
        <w:rPr>
          <w:rFonts w:asciiTheme="majorBidi" w:hAnsiTheme="majorBidi" w:cstheme="majorBidi"/>
          <w:sz w:val="24"/>
          <w:szCs w:val="24"/>
        </w:rPr>
        <w:t>×20</w:t>
      </w:r>
      <w:r>
        <w:rPr>
          <w:rFonts w:asciiTheme="majorBidi" w:hAnsiTheme="majorBidi" w:cstheme="majorBidi"/>
          <w:sz w:val="24"/>
          <w:szCs w:val="24"/>
        </w:rPr>
        <w:t>=20cm</w:t>
      </w:r>
    </w:p>
    <w:p w:rsidR="00F05E09" w:rsidRDefault="00F05E09" w:rsidP="00F05E09">
      <w:pPr>
        <w:tabs>
          <w:tab w:val="center" w:pos="4811"/>
        </w:tabs>
        <w:spacing w:after="138" w:line="240" w:lineRule="auto"/>
        <w:rPr>
          <w:rFonts w:asciiTheme="majorBidi" w:hAnsiTheme="majorBidi" w:cstheme="majorBidi"/>
          <w:b/>
          <w:bCs/>
          <w:sz w:val="28"/>
          <w:szCs w:val="28"/>
        </w:rPr>
      </w:pPr>
      <w:r w:rsidRPr="00F05E09">
        <w:rPr>
          <w:rFonts w:asciiTheme="majorBidi" w:hAnsiTheme="majorBidi" w:cstheme="majorBidi"/>
          <w:b/>
          <w:bCs/>
          <w:sz w:val="28"/>
          <w:szCs w:val="28"/>
        </w:rPr>
        <w:t>Couche de fondation en « tuf » :</w:t>
      </w:r>
    </w:p>
    <w:p w:rsidR="00F05E09" w:rsidRPr="00F05E09" w:rsidRDefault="00F05E09" w:rsidP="00F05E09">
      <w:pPr>
        <w:tabs>
          <w:tab w:val="center" w:pos="4811"/>
        </w:tabs>
        <w:spacing w:after="138" w:line="240" w:lineRule="auto"/>
        <w:rPr>
          <w:rFonts w:asciiTheme="majorBidi" w:hAnsiTheme="majorBidi" w:cstheme="majorBidi"/>
          <w:sz w:val="24"/>
          <w:szCs w:val="24"/>
        </w:rPr>
      </w:pPr>
      <w:r w:rsidRPr="00B14363">
        <w:rPr>
          <w:rFonts w:asciiTheme="majorBidi" w:hAnsiTheme="majorBidi" w:cstheme="majorBidi"/>
          <w:sz w:val="24"/>
          <w:szCs w:val="24"/>
        </w:rPr>
        <w:t>a</w:t>
      </w:r>
      <w:r w:rsidRPr="00B14363">
        <w:rPr>
          <w:rFonts w:asciiTheme="majorBidi" w:hAnsiTheme="majorBidi" w:cstheme="majorBidi"/>
          <w:sz w:val="24"/>
          <w:szCs w:val="24"/>
          <w:vertAlign w:val="subscript"/>
        </w:rPr>
        <w:t>3</w:t>
      </w:r>
      <w:r>
        <w:rPr>
          <w:rFonts w:asciiTheme="majorBidi" w:hAnsiTheme="majorBidi" w:cstheme="majorBidi"/>
          <w:sz w:val="24"/>
          <w:szCs w:val="24"/>
          <w:vertAlign w:val="subscript"/>
        </w:rPr>
        <w:t>=0.60</w:t>
      </w:r>
    </w:p>
    <w:p w:rsidR="00F05E09" w:rsidRDefault="00F05E09" w:rsidP="00AE20AE">
      <w:pPr>
        <w:spacing w:after="250" w:line="246" w:lineRule="auto"/>
        <w:ind w:right="-15"/>
        <w:rPr>
          <w:rFonts w:asciiTheme="majorBidi" w:hAnsiTheme="majorBidi" w:cstheme="majorBidi"/>
          <w:b/>
          <w:sz w:val="28"/>
          <w:szCs w:val="28"/>
          <w:u w:val="single"/>
        </w:rPr>
      </w:pPr>
    </w:p>
    <w:p w:rsidR="00AE20AE" w:rsidRPr="005B31B2" w:rsidRDefault="00AE20AE" w:rsidP="00AE20AE">
      <w:pPr>
        <w:spacing w:after="250" w:line="246" w:lineRule="auto"/>
        <w:ind w:right="-15"/>
        <w:rPr>
          <w:rFonts w:asciiTheme="majorBidi" w:hAnsiTheme="majorBidi" w:cstheme="majorBidi"/>
          <w:sz w:val="28"/>
          <w:szCs w:val="28"/>
          <w:u w:val="single"/>
        </w:rPr>
      </w:pPr>
      <w:r w:rsidRPr="005B31B2">
        <w:rPr>
          <w:rFonts w:asciiTheme="majorBidi" w:hAnsiTheme="majorBidi" w:cstheme="majorBidi"/>
          <w:b/>
          <w:sz w:val="28"/>
          <w:szCs w:val="28"/>
          <w:u w:val="single"/>
        </w:rPr>
        <w:lastRenderedPageBreak/>
        <w:t xml:space="preserve">Epaisseur équivalente : </w:t>
      </w:r>
    </w:p>
    <w:p w:rsidR="00AE20AE" w:rsidRPr="00B14363" w:rsidRDefault="00AE20AE" w:rsidP="00B14363">
      <w:pPr>
        <w:spacing w:after="250" w:line="276" w:lineRule="auto"/>
        <w:ind w:right="-15" w:firstLine="284"/>
        <w:rPr>
          <w:rFonts w:asciiTheme="majorBidi" w:hAnsiTheme="majorBidi" w:cstheme="majorBidi"/>
          <w:sz w:val="24"/>
          <w:szCs w:val="24"/>
        </w:rPr>
      </w:pPr>
      <w:r w:rsidRPr="00B14363">
        <w:rPr>
          <w:rFonts w:asciiTheme="majorBidi" w:hAnsiTheme="majorBidi" w:cstheme="majorBidi"/>
          <w:sz w:val="24"/>
          <w:szCs w:val="24"/>
        </w:rPr>
        <w:t xml:space="preserve">Pour proposer le dimensionnement de la structure de notre chaussée, il nous faut résoudre l'équation suivante :      </w:t>
      </w:r>
    </w:p>
    <w:p w:rsidR="00AE20AE" w:rsidRPr="00B14363" w:rsidRDefault="00AE20AE" w:rsidP="00AE20AE">
      <w:pPr>
        <w:tabs>
          <w:tab w:val="left" w:pos="4378"/>
        </w:tabs>
        <w:spacing w:after="144" w:line="278" w:lineRule="auto"/>
        <w:rPr>
          <w:rFonts w:asciiTheme="majorBidi" w:hAnsiTheme="majorBidi" w:cstheme="majorBidi"/>
          <w:sz w:val="24"/>
          <w:szCs w:val="24"/>
        </w:rPr>
      </w:pPr>
      <w:r w:rsidRPr="00B14363">
        <w:rPr>
          <w:rFonts w:asciiTheme="majorBidi" w:hAnsiTheme="majorBidi" w:cstheme="majorBidi"/>
          <w:sz w:val="24"/>
          <w:szCs w:val="24"/>
        </w:rPr>
        <w:t>e = e</w:t>
      </w:r>
      <w:r w:rsidRPr="00B14363">
        <w:rPr>
          <w:rFonts w:asciiTheme="majorBidi" w:hAnsiTheme="majorBidi" w:cstheme="majorBidi"/>
          <w:sz w:val="24"/>
          <w:szCs w:val="24"/>
          <w:vertAlign w:val="subscript"/>
        </w:rPr>
        <w:t>1</w:t>
      </w:r>
      <w:r w:rsidRPr="00B14363">
        <w:rPr>
          <w:rFonts w:asciiTheme="majorBidi" w:hAnsiTheme="majorBidi" w:cstheme="majorBidi"/>
          <w:sz w:val="24"/>
          <w:szCs w:val="24"/>
        </w:rPr>
        <w:t>×a</w:t>
      </w:r>
      <w:r w:rsidRPr="00B14363">
        <w:rPr>
          <w:rFonts w:asciiTheme="majorBidi" w:hAnsiTheme="majorBidi" w:cstheme="majorBidi"/>
          <w:sz w:val="24"/>
          <w:szCs w:val="24"/>
          <w:vertAlign w:val="subscript"/>
        </w:rPr>
        <w:t>1</w:t>
      </w:r>
      <w:r w:rsidRPr="00B14363">
        <w:rPr>
          <w:rFonts w:asciiTheme="majorBidi" w:hAnsiTheme="majorBidi" w:cstheme="majorBidi"/>
          <w:sz w:val="24"/>
          <w:szCs w:val="24"/>
        </w:rPr>
        <w:t xml:space="preserve"> + e</w:t>
      </w:r>
      <w:r w:rsidRPr="00B14363">
        <w:rPr>
          <w:rFonts w:asciiTheme="majorBidi" w:hAnsiTheme="majorBidi" w:cstheme="majorBidi"/>
          <w:sz w:val="24"/>
          <w:szCs w:val="24"/>
          <w:vertAlign w:val="subscript"/>
        </w:rPr>
        <w:t>2</w:t>
      </w:r>
      <w:r w:rsidRPr="00B14363">
        <w:rPr>
          <w:rFonts w:asciiTheme="majorBidi" w:eastAsia="Segoe UI Symbol" w:hAnsiTheme="majorBidi" w:cstheme="majorBidi"/>
          <w:sz w:val="24"/>
          <w:szCs w:val="24"/>
        </w:rPr>
        <w:t>×</w:t>
      </w:r>
      <w:r w:rsidRPr="00B14363">
        <w:rPr>
          <w:rFonts w:asciiTheme="majorBidi" w:hAnsiTheme="majorBidi" w:cstheme="majorBidi"/>
          <w:sz w:val="24"/>
          <w:szCs w:val="24"/>
        </w:rPr>
        <w:t xml:space="preserve"> a</w:t>
      </w:r>
      <w:r w:rsidRPr="00B14363">
        <w:rPr>
          <w:rFonts w:asciiTheme="majorBidi" w:hAnsiTheme="majorBidi" w:cstheme="majorBidi"/>
          <w:sz w:val="24"/>
          <w:szCs w:val="24"/>
          <w:vertAlign w:val="subscript"/>
        </w:rPr>
        <w:t>2</w:t>
      </w:r>
      <w:r w:rsidRPr="00B14363">
        <w:rPr>
          <w:rFonts w:asciiTheme="majorBidi" w:hAnsiTheme="majorBidi" w:cstheme="majorBidi"/>
          <w:sz w:val="24"/>
          <w:szCs w:val="24"/>
        </w:rPr>
        <w:t>+ e</w:t>
      </w:r>
      <w:r w:rsidRPr="00B14363">
        <w:rPr>
          <w:rFonts w:asciiTheme="majorBidi" w:hAnsiTheme="majorBidi" w:cstheme="majorBidi"/>
          <w:sz w:val="24"/>
          <w:szCs w:val="24"/>
          <w:vertAlign w:val="subscript"/>
        </w:rPr>
        <w:t>3</w:t>
      </w:r>
      <w:r w:rsidRPr="00B14363">
        <w:rPr>
          <w:rFonts w:asciiTheme="majorBidi" w:eastAsia="Segoe UI Symbol" w:hAnsiTheme="majorBidi" w:cstheme="majorBidi"/>
          <w:sz w:val="24"/>
          <w:szCs w:val="24"/>
        </w:rPr>
        <w:t>×</w:t>
      </w:r>
      <w:r w:rsidRPr="00B14363">
        <w:rPr>
          <w:rFonts w:asciiTheme="majorBidi" w:hAnsiTheme="majorBidi" w:cstheme="majorBidi"/>
          <w:sz w:val="24"/>
          <w:szCs w:val="24"/>
        </w:rPr>
        <w:t>a</w:t>
      </w:r>
      <w:r w:rsidRPr="00B14363">
        <w:rPr>
          <w:rFonts w:asciiTheme="majorBidi" w:hAnsiTheme="majorBidi" w:cstheme="majorBidi"/>
          <w:sz w:val="24"/>
          <w:szCs w:val="24"/>
          <w:vertAlign w:val="subscript"/>
        </w:rPr>
        <w:t>3</w:t>
      </w:r>
      <w:r w:rsidRPr="00B14363">
        <w:rPr>
          <w:rFonts w:asciiTheme="majorBidi" w:hAnsiTheme="majorBidi" w:cstheme="majorBidi"/>
          <w:sz w:val="24"/>
          <w:szCs w:val="24"/>
        </w:rPr>
        <w:tab/>
      </w:r>
    </w:p>
    <w:p w:rsidR="00AE20AE" w:rsidRPr="00B14363" w:rsidRDefault="00F05E09" w:rsidP="00AE20AE">
      <w:pPr>
        <w:tabs>
          <w:tab w:val="left" w:pos="4378"/>
        </w:tabs>
        <w:spacing w:after="144" w:line="278" w:lineRule="auto"/>
        <w:rPr>
          <w:rFonts w:asciiTheme="majorBidi" w:hAnsiTheme="majorBidi" w:cstheme="majorBidi"/>
          <w:sz w:val="24"/>
          <w:szCs w:val="24"/>
        </w:rPr>
      </w:pPr>
      <w:r>
        <w:rPr>
          <w:rFonts w:asciiTheme="majorBidi" w:hAnsiTheme="majorBidi" w:cstheme="majorBidi"/>
          <w:sz w:val="24"/>
          <w:szCs w:val="24"/>
        </w:rPr>
        <w:t>e = 7 × 2 + 20×1</w:t>
      </w:r>
      <w:r w:rsidR="00AE20AE" w:rsidRPr="00B14363">
        <w:rPr>
          <w:rFonts w:asciiTheme="majorBidi" w:hAnsiTheme="majorBidi" w:cstheme="majorBidi"/>
          <w:sz w:val="24"/>
          <w:szCs w:val="24"/>
        </w:rPr>
        <w:t>+e</w:t>
      </w:r>
      <w:r w:rsidR="00AE20AE" w:rsidRPr="00B14363">
        <w:rPr>
          <w:rFonts w:asciiTheme="majorBidi" w:hAnsiTheme="majorBidi" w:cstheme="majorBidi"/>
          <w:sz w:val="24"/>
          <w:szCs w:val="24"/>
          <w:vertAlign w:val="subscript"/>
        </w:rPr>
        <w:t>3</w:t>
      </w:r>
      <w:r w:rsidR="00AE20AE" w:rsidRPr="00B14363">
        <w:rPr>
          <w:rFonts w:asciiTheme="majorBidi" w:hAnsiTheme="majorBidi" w:cstheme="majorBidi"/>
          <w:sz w:val="24"/>
          <w:szCs w:val="24"/>
        </w:rPr>
        <w:t xml:space="preserve"> ×0,6 = </w:t>
      </w:r>
      <w:r>
        <w:rPr>
          <w:rFonts w:asciiTheme="majorBidi" w:hAnsiTheme="majorBidi" w:cstheme="majorBidi"/>
          <w:b/>
          <w:bCs/>
          <w:sz w:val="24"/>
          <w:szCs w:val="24"/>
        </w:rPr>
        <w:t>54</w:t>
      </w:r>
      <w:r w:rsidR="00AE20AE" w:rsidRPr="00B14363">
        <w:rPr>
          <w:rFonts w:asciiTheme="majorBidi" w:hAnsiTheme="majorBidi" w:cstheme="majorBidi"/>
          <w:b/>
          <w:bCs/>
          <w:sz w:val="24"/>
          <w:szCs w:val="24"/>
        </w:rPr>
        <w:t xml:space="preserve"> cm</w:t>
      </w:r>
    </w:p>
    <w:p w:rsidR="00AE20AE" w:rsidRPr="00F05E09" w:rsidRDefault="00AE20AE" w:rsidP="00F05E09">
      <w:pPr>
        <w:tabs>
          <w:tab w:val="left" w:pos="3797"/>
        </w:tabs>
        <w:spacing w:after="137" w:line="272" w:lineRule="auto"/>
        <w:ind w:right="4553"/>
        <w:rPr>
          <w:rFonts w:asciiTheme="majorBidi" w:hAnsiTheme="majorBidi" w:cstheme="majorBidi"/>
          <w:sz w:val="24"/>
          <w:szCs w:val="24"/>
        </w:rPr>
      </w:pPr>
      <w:r w:rsidRPr="00B14363">
        <w:rPr>
          <w:rFonts w:asciiTheme="majorBidi" w:hAnsiTheme="majorBidi" w:cstheme="majorBidi"/>
          <w:sz w:val="24"/>
          <w:szCs w:val="24"/>
        </w:rPr>
        <w:t>e</w:t>
      </w:r>
      <w:r w:rsidRPr="00B14363">
        <w:rPr>
          <w:rFonts w:asciiTheme="majorBidi" w:hAnsiTheme="majorBidi" w:cstheme="majorBidi"/>
          <w:sz w:val="24"/>
          <w:szCs w:val="24"/>
          <w:vertAlign w:val="subscript"/>
        </w:rPr>
        <w:t xml:space="preserve">3  </w:t>
      </w:r>
      <w:r w:rsidR="00F05E09">
        <w:rPr>
          <w:rFonts w:asciiTheme="majorBidi" w:hAnsiTheme="majorBidi" w:cstheme="majorBidi"/>
          <w:sz w:val="24"/>
          <w:szCs w:val="24"/>
        </w:rPr>
        <w:t xml:space="preserve">= [70 – (7×2 + 20 ×1)] /0 .60 </w:t>
      </w:r>
      <w:r w:rsidRPr="00B14363">
        <w:rPr>
          <w:rFonts w:asciiTheme="majorBidi" w:hAnsiTheme="majorBidi" w:cstheme="majorBidi"/>
          <w:sz w:val="24"/>
          <w:szCs w:val="24"/>
        </w:rPr>
        <w:t>=</w:t>
      </w:r>
      <w:r w:rsidRPr="00B14363">
        <w:rPr>
          <w:rFonts w:asciiTheme="majorBidi" w:hAnsiTheme="majorBidi" w:cstheme="majorBidi"/>
          <w:b/>
          <w:bCs/>
          <w:sz w:val="24"/>
          <w:szCs w:val="24"/>
        </w:rPr>
        <w:t>33cm</w:t>
      </w:r>
    </w:p>
    <w:p w:rsidR="00AE20AE" w:rsidRPr="00B14363" w:rsidRDefault="00AE20AE" w:rsidP="00AE20AE">
      <w:pPr>
        <w:tabs>
          <w:tab w:val="left" w:pos="3797"/>
        </w:tabs>
        <w:spacing w:after="137" w:line="272" w:lineRule="auto"/>
        <w:ind w:left="-15" w:right="4553"/>
        <w:rPr>
          <w:rFonts w:asciiTheme="majorBidi" w:hAnsiTheme="majorBidi" w:cstheme="majorBidi"/>
          <w:sz w:val="24"/>
          <w:szCs w:val="24"/>
          <w:vertAlign w:val="subscript"/>
        </w:rPr>
      </w:pPr>
      <w:r w:rsidRPr="00B14363">
        <w:rPr>
          <w:rFonts w:asciiTheme="majorBidi" w:hAnsiTheme="majorBidi" w:cstheme="majorBidi"/>
          <w:b/>
          <w:bCs/>
          <w:sz w:val="24"/>
          <w:szCs w:val="24"/>
        </w:rPr>
        <w:t>e</w:t>
      </w:r>
      <w:r w:rsidRPr="00B14363">
        <w:rPr>
          <w:rFonts w:asciiTheme="majorBidi" w:hAnsiTheme="majorBidi" w:cstheme="majorBidi"/>
          <w:b/>
          <w:bCs/>
          <w:sz w:val="24"/>
          <w:szCs w:val="24"/>
          <w:vertAlign w:val="subscript"/>
        </w:rPr>
        <w:t xml:space="preserve">3 </w:t>
      </w:r>
      <w:r w:rsidR="00F05E09">
        <w:rPr>
          <w:rFonts w:asciiTheme="majorBidi" w:hAnsiTheme="majorBidi" w:cstheme="majorBidi"/>
          <w:sz w:val="24"/>
          <w:szCs w:val="24"/>
        </w:rPr>
        <w:t>= 33 ×0 .60</w:t>
      </w:r>
      <w:r w:rsidRPr="00B14363">
        <w:rPr>
          <w:rFonts w:asciiTheme="majorBidi" w:hAnsiTheme="majorBidi" w:cstheme="majorBidi"/>
          <w:sz w:val="24"/>
          <w:szCs w:val="24"/>
        </w:rPr>
        <w:t xml:space="preserve">= </w:t>
      </w:r>
      <w:r w:rsidR="005C468C">
        <w:rPr>
          <w:rFonts w:asciiTheme="majorBidi" w:hAnsiTheme="majorBidi" w:cstheme="majorBidi"/>
          <w:sz w:val="24"/>
          <w:szCs w:val="24"/>
        </w:rPr>
        <w:t>19.8=</w:t>
      </w:r>
      <w:r w:rsidR="005C468C">
        <w:rPr>
          <w:rFonts w:asciiTheme="majorBidi" w:hAnsiTheme="majorBidi" w:cstheme="majorBidi"/>
          <w:b/>
          <w:bCs/>
          <w:sz w:val="24"/>
          <w:szCs w:val="24"/>
        </w:rPr>
        <w:t>20</w:t>
      </w:r>
      <w:r w:rsidRPr="00B14363">
        <w:rPr>
          <w:rFonts w:asciiTheme="majorBidi" w:hAnsiTheme="majorBidi" w:cstheme="majorBidi"/>
          <w:b/>
          <w:bCs/>
          <w:sz w:val="24"/>
          <w:szCs w:val="24"/>
        </w:rPr>
        <w:t xml:space="preserve"> cm</w:t>
      </w:r>
    </w:p>
    <w:p w:rsidR="00AE20AE" w:rsidRPr="00B14363" w:rsidRDefault="00AE20AE" w:rsidP="00AE20AE">
      <w:pPr>
        <w:tabs>
          <w:tab w:val="left" w:pos="3797"/>
        </w:tabs>
        <w:spacing w:after="137" w:line="272" w:lineRule="auto"/>
        <w:ind w:right="4553"/>
        <w:rPr>
          <w:rFonts w:asciiTheme="majorBidi" w:hAnsiTheme="majorBidi" w:cstheme="majorBidi"/>
          <w:sz w:val="24"/>
          <w:szCs w:val="24"/>
        </w:rPr>
      </w:pPr>
      <w:r w:rsidRPr="00B14363">
        <w:rPr>
          <w:rFonts w:asciiTheme="majorBidi" w:hAnsiTheme="majorBidi" w:cstheme="majorBidi"/>
          <w:sz w:val="24"/>
          <w:szCs w:val="24"/>
        </w:rPr>
        <w:t xml:space="preserve">Donc l’épaisseur réelle est de  </w:t>
      </w:r>
    </w:p>
    <w:p w:rsidR="00AE20AE" w:rsidRPr="00B14363" w:rsidRDefault="00AE20AE" w:rsidP="00B14363">
      <w:pPr>
        <w:tabs>
          <w:tab w:val="left" w:pos="3797"/>
        </w:tabs>
        <w:spacing w:after="137" w:line="272" w:lineRule="auto"/>
        <w:ind w:right="4553"/>
        <w:rPr>
          <w:rFonts w:asciiTheme="majorBidi" w:hAnsiTheme="majorBidi" w:cstheme="majorBidi"/>
          <w:b/>
          <w:noProof/>
          <w:sz w:val="24"/>
          <w:szCs w:val="24"/>
        </w:rPr>
      </w:pPr>
      <w:r w:rsidRPr="00B14363">
        <w:rPr>
          <w:rFonts w:asciiTheme="majorBidi" w:hAnsiTheme="majorBidi" w:cstheme="majorBidi"/>
          <w:b/>
          <w:i/>
          <w:sz w:val="24"/>
          <w:szCs w:val="24"/>
        </w:rPr>
        <w:t>7(BB</w:t>
      </w:r>
      <w:r w:rsidR="0052428E">
        <w:rPr>
          <w:rFonts w:asciiTheme="majorBidi" w:hAnsiTheme="majorBidi" w:cstheme="majorBidi"/>
          <w:b/>
          <w:i/>
          <w:sz w:val="24"/>
          <w:szCs w:val="24"/>
        </w:rPr>
        <w:t>PM</w:t>
      </w:r>
      <w:r w:rsidRPr="00B14363">
        <w:rPr>
          <w:rFonts w:asciiTheme="majorBidi" w:hAnsiTheme="majorBidi" w:cstheme="majorBidi"/>
          <w:b/>
          <w:i/>
          <w:sz w:val="24"/>
          <w:szCs w:val="24"/>
        </w:rPr>
        <w:t>) + 20(GNT) + 25(Tuf)</w:t>
      </w:r>
    </w:p>
    <w:p w:rsidR="00AE20AE" w:rsidRDefault="00AE20AE" w:rsidP="00AE20AE">
      <w:pPr>
        <w:tabs>
          <w:tab w:val="left" w:pos="3797"/>
        </w:tabs>
        <w:spacing w:after="137" w:line="272" w:lineRule="auto"/>
        <w:ind w:right="4553"/>
        <w:rPr>
          <w:rFonts w:asciiTheme="majorBidi" w:hAnsiTheme="majorBidi" w:cstheme="majorBidi"/>
          <w:b/>
          <w:noProof/>
          <w:szCs w:val="24"/>
        </w:rPr>
      </w:pPr>
    </w:p>
    <w:p w:rsidR="00AE20AE" w:rsidRPr="009B2207" w:rsidRDefault="00AE20AE" w:rsidP="00B14363">
      <w:pPr>
        <w:tabs>
          <w:tab w:val="left" w:pos="8222"/>
        </w:tabs>
        <w:spacing w:after="137" w:line="272" w:lineRule="auto"/>
        <w:ind w:right="-58"/>
        <w:jc w:val="center"/>
        <w:rPr>
          <w:rFonts w:asciiTheme="majorBidi" w:hAnsiTheme="majorBidi" w:cstheme="majorBidi"/>
          <w:b/>
          <w:i/>
          <w:szCs w:val="24"/>
        </w:rPr>
      </w:pPr>
      <w:r w:rsidRPr="009B2207">
        <w:rPr>
          <w:rFonts w:asciiTheme="majorBidi" w:hAnsiTheme="majorBidi" w:cstheme="majorBidi"/>
          <w:b/>
          <w:i/>
          <w:noProof/>
          <w:szCs w:val="24"/>
          <w:lang w:eastAsia="fr-FR"/>
        </w:rPr>
        <w:drawing>
          <wp:inline distT="0" distB="0" distL="0" distR="0">
            <wp:extent cx="3192383" cy="1645920"/>
            <wp:effectExtent l="19050" t="0" r="8017" b="0"/>
            <wp:docPr id="1493" name="Image 1493" descr="C:\Users\user\Desktop\BB GNT TU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BB GNT TUf.jpg"/>
                    <pic:cNvPicPr>
                      <a:picLocks noChangeAspect="1" noChangeArrowheads="1"/>
                    </pic:cNvPicPr>
                  </pic:nvPicPr>
                  <pic:blipFill>
                    <a:blip r:embed="rId12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93608" cy="1645920"/>
                    </a:xfrm>
                    <a:prstGeom prst="rect">
                      <a:avLst/>
                    </a:prstGeom>
                    <a:noFill/>
                    <a:ln>
                      <a:noFill/>
                    </a:ln>
                  </pic:spPr>
                </pic:pic>
              </a:graphicData>
            </a:graphic>
          </wp:inline>
        </w:drawing>
      </w:r>
    </w:p>
    <w:p w:rsidR="00AE20AE" w:rsidRPr="0052428E" w:rsidRDefault="00AE20AE" w:rsidP="00B14363">
      <w:pPr>
        <w:spacing w:after="137" w:line="246" w:lineRule="auto"/>
        <w:ind w:right="-15"/>
        <w:jc w:val="center"/>
        <w:rPr>
          <w:rFonts w:asciiTheme="majorBidi" w:hAnsiTheme="majorBidi" w:cstheme="majorBidi"/>
          <w:b/>
          <w:szCs w:val="24"/>
        </w:rPr>
      </w:pPr>
      <w:r w:rsidRPr="0052428E">
        <w:rPr>
          <w:rFonts w:asciiTheme="majorBidi" w:hAnsiTheme="majorBidi" w:cstheme="majorBidi"/>
          <w:b/>
          <w:szCs w:val="24"/>
        </w:rPr>
        <w:t>Figure n°28 : Les couches de corps de chaussée</w:t>
      </w:r>
    </w:p>
    <w:p w:rsidR="009169D5" w:rsidRPr="0052428E" w:rsidRDefault="009169D5" w:rsidP="00DD1D72">
      <w:pPr>
        <w:rPr>
          <w:rFonts w:asciiTheme="majorBidi" w:hAnsiTheme="majorBidi" w:cstheme="majorBidi"/>
          <w:b/>
          <w:szCs w:val="24"/>
        </w:rPr>
        <w:sectPr w:rsidR="009169D5" w:rsidRPr="0052428E" w:rsidSect="00AE20AE">
          <w:headerReference w:type="default" r:id="rId125"/>
          <w:footerReference w:type="default" r:id="rId126"/>
          <w:pgSz w:w="11906" w:h="16838"/>
          <w:pgMar w:top="1440" w:right="1800" w:bottom="1440" w:left="1800" w:header="708" w:footer="708" w:gutter="0"/>
          <w:pgNumType w:start="72"/>
          <w:cols w:space="708"/>
          <w:docGrid w:linePitch="360"/>
        </w:sectPr>
      </w:pPr>
    </w:p>
    <w:p w:rsidR="009169D5" w:rsidRDefault="006C124D" w:rsidP="00DD1D72">
      <w:pPr>
        <w:rPr>
          <w:rFonts w:asciiTheme="majorBidi" w:hAnsiTheme="majorBidi" w:cstheme="majorBidi"/>
          <w:szCs w:val="24"/>
        </w:rPr>
        <w:sectPr w:rsidR="009169D5" w:rsidSect="00AE20AE">
          <w:headerReference w:type="default" r:id="rId127"/>
          <w:footerReference w:type="default" r:id="rId128"/>
          <w:pgSz w:w="11906" w:h="16838"/>
          <w:pgMar w:top="1440" w:right="1800" w:bottom="1440" w:left="1800" w:header="708" w:footer="708" w:gutter="0"/>
          <w:pgNumType w:start="72"/>
          <w:cols w:space="708"/>
          <w:docGrid w:linePitch="360"/>
        </w:sectPr>
      </w:pPr>
      <w:r>
        <w:rPr>
          <w:rFonts w:asciiTheme="majorBidi" w:hAnsiTheme="majorBidi" w:cstheme="majorBidi"/>
          <w:noProof/>
          <w:szCs w:val="24"/>
          <w:lang w:eastAsia="fr-FR"/>
        </w:rPr>
        <w:lastRenderedPageBreak/>
        <w:pict>
          <v:shape id="_x0000_s3400" type="#_x0000_t202" style="position:absolute;margin-left:.75pt;margin-top:283pt;width:452.25pt;height:135.5pt;z-index:25172787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9169D5">
                  <w:pPr>
                    <w:spacing w:after="0"/>
                    <w:jc w:val="center"/>
                    <w:rPr>
                      <w:rStyle w:val="lev"/>
                      <w:rFonts w:asciiTheme="majorBidi" w:hAnsiTheme="majorBidi" w:cstheme="majorBidi"/>
                      <w:sz w:val="6"/>
                      <w:szCs w:val="6"/>
                    </w:rPr>
                  </w:pPr>
                </w:p>
                <w:p w:rsidR="00325CF1" w:rsidRDefault="00325CF1" w:rsidP="009169D5">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X</w:t>
                  </w:r>
                  <w:r>
                    <w:rPr>
                      <w:rStyle w:val="lev"/>
                      <w:rFonts w:asciiTheme="majorBidi" w:hAnsiTheme="majorBidi" w:cstheme="majorBidi"/>
                      <w:sz w:val="96"/>
                      <w:szCs w:val="96"/>
                    </w:rPr>
                    <w:t> </w:t>
                  </w:r>
                </w:p>
                <w:p w:rsidR="00325CF1" w:rsidRPr="009169D5" w:rsidRDefault="00325CF1" w:rsidP="009169D5">
                  <w:pPr>
                    <w:jc w:val="center"/>
                    <w:rPr>
                      <w:sz w:val="90"/>
                      <w:szCs w:val="90"/>
                    </w:rPr>
                  </w:pPr>
                  <w:r w:rsidRPr="009169D5">
                    <w:rPr>
                      <w:rFonts w:asciiTheme="majorBidi" w:hAnsiTheme="majorBidi" w:cstheme="majorBidi"/>
                      <w:b/>
                      <w:bCs/>
                      <w:sz w:val="90"/>
                      <w:szCs w:val="90"/>
                    </w:rPr>
                    <w:t>Etude Géotechnique</w:t>
                  </w:r>
                </w:p>
                <w:p w:rsidR="00325CF1" w:rsidRPr="00DD1D72" w:rsidRDefault="00325CF1" w:rsidP="009169D5">
                  <w:pPr>
                    <w:spacing w:after="0" w:line="276" w:lineRule="auto"/>
                    <w:jc w:val="center"/>
                    <w:rPr>
                      <w:rFonts w:asciiTheme="majorBidi" w:hAnsiTheme="majorBidi" w:cstheme="majorBidi"/>
                      <w:sz w:val="90"/>
                      <w:szCs w:val="90"/>
                    </w:rPr>
                  </w:pPr>
                </w:p>
                <w:p w:rsidR="00325CF1" w:rsidRPr="003F73B7" w:rsidRDefault="00325CF1" w:rsidP="009169D5">
                  <w:pPr>
                    <w:spacing w:after="0"/>
                    <w:jc w:val="center"/>
                    <w:rPr>
                      <w:rFonts w:asciiTheme="majorBidi" w:hAnsiTheme="majorBidi" w:cstheme="majorBidi"/>
                      <w:b/>
                      <w:bCs/>
                      <w:sz w:val="96"/>
                      <w:szCs w:val="96"/>
                    </w:rPr>
                  </w:pPr>
                </w:p>
                <w:p w:rsidR="00325CF1" w:rsidRPr="00A72E0F" w:rsidRDefault="00325CF1" w:rsidP="009169D5">
                  <w:pPr>
                    <w:rPr>
                      <w:rFonts w:asciiTheme="majorBidi" w:hAnsiTheme="majorBidi" w:cstheme="majorBidi"/>
                      <w:b/>
                      <w:bCs/>
                      <w:sz w:val="90"/>
                      <w:szCs w:val="90"/>
                    </w:rPr>
                  </w:pPr>
                </w:p>
                <w:p w:rsidR="00325CF1" w:rsidRPr="00174A0E" w:rsidRDefault="00325CF1" w:rsidP="009169D5">
                  <w:pPr>
                    <w:jc w:val="center"/>
                    <w:rPr>
                      <w:rStyle w:val="lev"/>
                      <w:rFonts w:asciiTheme="majorBidi" w:hAnsiTheme="majorBidi" w:cstheme="majorBidi"/>
                      <w:b w:val="0"/>
                      <w:bCs w:val="0"/>
                    </w:rPr>
                  </w:pPr>
                </w:p>
              </w:txbxContent>
            </v:textbox>
            <w10:wrap anchorx="margin"/>
          </v:shape>
        </w:pict>
      </w:r>
    </w:p>
    <w:p w:rsidR="00546B6C" w:rsidRPr="000F3B80" w:rsidRDefault="00546B6C" w:rsidP="00546B6C">
      <w:pPr>
        <w:rPr>
          <w:rFonts w:asciiTheme="majorBidi" w:hAnsiTheme="majorBidi" w:cstheme="majorBidi"/>
          <w:b/>
          <w:bCs/>
          <w:sz w:val="28"/>
          <w:szCs w:val="28"/>
          <w:u w:val="single"/>
        </w:rPr>
      </w:pPr>
      <w:r w:rsidRPr="005B1B04">
        <w:rPr>
          <w:rFonts w:asciiTheme="majorBidi" w:hAnsiTheme="majorBidi" w:cstheme="majorBidi"/>
          <w:b/>
          <w:bCs/>
          <w:color w:val="000000"/>
          <w:sz w:val="28"/>
          <w:szCs w:val="28"/>
          <w:u w:val="single"/>
        </w:rPr>
        <w:lastRenderedPageBreak/>
        <w:t>X</w:t>
      </w:r>
      <w:r>
        <w:rPr>
          <w:rFonts w:asciiTheme="majorBidi" w:hAnsiTheme="majorBidi" w:cstheme="majorBidi"/>
          <w:b/>
          <w:bCs/>
          <w:color w:val="000000"/>
          <w:sz w:val="28"/>
          <w:szCs w:val="28"/>
          <w:u w:val="single"/>
        </w:rPr>
        <w:t xml:space="preserve">.1 </w:t>
      </w:r>
      <w:r w:rsidRPr="000F3B80">
        <w:rPr>
          <w:rFonts w:asciiTheme="majorBidi" w:hAnsiTheme="majorBidi" w:cstheme="majorBidi"/>
          <w:b/>
          <w:bCs/>
          <w:sz w:val="28"/>
          <w:szCs w:val="28"/>
          <w:u w:val="single"/>
        </w:rPr>
        <w:t>Introduction :</w:t>
      </w:r>
    </w:p>
    <w:p w:rsidR="00546B6C" w:rsidRDefault="00546B6C" w:rsidP="006845C8">
      <w:pPr>
        <w:spacing w:after="0" w:line="276" w:lineRule="auto"/>
        <w:jc w:val="both"/>
        <w:rPr>
          <w:rFonts w:asciiTheme="majorBidi" w:hAnsiTheme="majorBidi" w:cstheme="majorBidi"/>
          <w:sz w:val="24"/>
          <w:szCs w:val="24"/>
        </w:rPr>
      </w:pPr>
      <w:r w:rsidRPr="00B200E2">
        <w:rPr>
          <w:rFonts w:asciiTheme="majorBidi" w:hAnsiTheme="majorBidi" w:cstheme="majorBidi"/>
          <w:sz w:val="24"/>
          <w:szCs w:val="24"/>
        </w:rPr>
        <w:t xml:space="preserve"> La géotechnique routière est une science qui étudie les propriétés physiques, chimique et mécaniques des roches et des sols qui vont jouer le rôle d’assise pour la structure de chaussée. Elle étudie les problèmes d’équilibre et de formation des masses de terre de différentes natures soumises à l’effet des efforts extérieurs et intérieurs. </w:t>
      </w:r>
    </w:p>
    <w:p w:rsidR="00546B6C" w:rsidRPr="00546B6C" w:rsidRDefault="00546B6C" w:rsidP="00546B6C">
      <w:pPr>
        <w:spacing w:after="0" w:line="276" w:lineRule="auto"/>
        <w:ind w:firstLine="284"/>
        <w:jc w:val="both"/>
        <w:rPr>
          <w:rFonts w:asciiTheme="majorBidi" w:hAnsiTheme="majorBidi" w:cstheme="majorBidi"/>
          <w:sz w:val="10"/>
          <w:szCs w:val="10"/>
        </w:rPr>
      </w:pPr>
    </w:p>
    <w:p w:rsidR="00546B6C" w:rsidRDefault="00546B6C" w:rsidP="00546B6C">
      <w:pPr>
        <w:spacing w:after="0"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Cette étude doit d’abord permettre de localiser les différentes couches et donner les renseignements de chaque couche et les caractéristiques mécaniques et physiques de ce sol.</w:t>
      </w:r>
    </w:p>
    <w:p w:rsidR="00546B6C" w:rsidRPr="00546B6C" w:rsidRDefault="00546B6C" w:rsidP="00546B6C">
      <w:pPr>
        <w:spacing w:after="0" w:line="276" w:lineRule="auto"/>
        <w:ind w:firstLine="284"/>
        <w:jc w:val="both"/>
        <w:rPr>
          <w:rFonts w:asciiTheme="majorBidi" w:hAnsiTheme="majorBidi" w:cstheme="majorBidi"/>
          <w:sz w:val="10"/>
          <w:szCs w:val="10"/>
        </w:rPr>
      </w:pPr>
    </w:p>
    <w:p w:rsidR="00546B6C" w:rsidRDefault="00546B6C" w:rsidP="00546B6C">
      <w:pPr>
        <w:spacing w:after="0"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L’exécution d’un projet routier nécessite une bonne connaissance des terrains traversés et qui exige des reconnaissances géotechniques.</w:t>
      </w:r>
    </w:p>
    <w:p w:rsidR="00546B6C" w:rsidRPr="00546B6C" w:rsidRDefault="00546B6C" w:rsidP="00546B6C">
      <w:pPr>
        <w:spacing w:after="0" w:line="276" w:lineRule="auto"/>
        <w:ind w:firstLine="284"/>
        <w:jc w:val="both"/>
        <w:rPr>
          <w:rFonts w:asciiTheme="majorBidi" w:hAnsiTheme="majorBidi" w:cstheme="majorBidi"/>
          <w:sz w:val="10"/>
          <w:szCs w:val="10"/>
        </w:rPr>
      </w:pPr>
    </w:p>
    <w:p w:rsidR="00546B6C" w:rsidRDefault="00546B6C" w:rsidP="00546B6C">
      <w:pPr>
        <w:spacing w:after="0"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w:t>
      </w:r>
      <w:r>
        <w:rPr>
          <w:rFonts w:asciiTheme="majorBidi" w:hAnsiTheme="majorBidi" w:cstheme="majorBidi"/>
          <w:sz w:val="24"/>
          <w:szCs w:val="24"/>
        </w:rPr>
        <w:t>a reconnaissance de sol, utilisa</w:t>
      </w:r>
      <w:r w:rsidRPr="00B200E2">
        <w:rPr>
          <w:rFonts w:asciiTheme="majorBidi" w:hAnsiTheme="majorBidi" w:cstheme="majorBidi"/>
          <w:sz w:val="24"/>
          <w:szCs w:val="24"/>
        </w:rPr>
        <w:t xml:space="preserve">nt différents équipements et instrumentation sur terrain ou au laboratoire est un moyen pour le géotechnicien, à mieux connaître les sols et surtout le massif de sol étudié appelé à supporter dans de bonnes conditions le projet. </w:t>
      </w:r>
    </w:p>
    <w:p w:rsidR="00546B6C" w:rsidRPr="00546B6C" w:rsidRDefault="00546B6C" w:rsidP="00546B6C">
      <w:pPr>
        <w:spacing w:after="0" w:line="276" w:lineRule="auto"/>
        <w:ind w:firstLine="284"/>
        <w:jc w:val="both"/>
        <w:rPr>
          <w:rFonts w:asciiTheme="majorBidi" w:hAnsiTheme="majorBidi" w:cstheme="majorBidi"/>
          <w:sz w:val="10"/>
          <w:szCs w:val="10"/>
        </w:rPr>
      </w:pPr>
    </w:p>
    <w:p w:rsidR="00546B6C" w:rsidRDefault="00546B6C" w:rsidP="00546B6C">
      <w:pPr>
        <w:spacing w:after="0"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La géotechnique routière est la branche de la géotechnique qui traite des problèmes intéressant la route, dans toutes ses parties. Elle étudie notamment : les remblais, les fondations de chaussée et la construction des diverses couches de la chaussée. </w:t>
      </w:r>
    </w:p>
    <w:p w:rsidR="00546B6C" w:rsidRPr="00546B6C" w:rsidRDefault="00546B6C" w:rsidP="00546B6C">
      <w:pPr>
        <w:spacing w:after="0" w:line="276" w:lineRule="auto"/>
        <w:ind w:firstLine="284"/>
        <w:jc w:val="both"/>
        <w:rPr>
          <w:rFonts w:asciiTheme="majorBidi" w:hAnsiTheme="majorBidi" w:cstheme="majorBidi"/>
          <w:sz w:val="10"/>
          <w:szCs w:val="10"/>
        </w:rPr>
      </w:pPr>
    </w:p>
    <w:p w:rsidR="00546B6C" w:rsidRDefault="00546B6C" w:rsidP="00546B6C">
      <w:pPr>
        <w:spacing w:after="0"/>
        <w:jc w:val="both"/>
        <w:rPr>
          <w:rFonts w:asciiTheme="majorBidi" w:hAnsiTheme="majorBidi" w:cstheme="majorBidi"/>
          <w:b/>
          <w:bCs/>
          <w:sz w:val="28"/>
          <w:szCs w:val="28"/>
          <w:u w:val="single"/>
        </w:rPr>
      </w:pP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 xml:space="preserve">.2 </w:t>
      </w:r>
      <w:r w:rsidRPr="000F3B80">
        <w:rPr>
          <w:rFonts w:asciiTheme="majorBidi" w:hAnsiTheme="majorBidi" w:cstheme="majorBidi"/>
          <w:b/>
          <w:bCs/>
          <w:sz w:val="28"/>
          <w:szCs w:val="28"/>
          <w:u w:val="single"/>
        </w:rPr>
        <w:t>Objectif de la géotechnique routière :</w:t>
      </w:r>
    </w:p>
    <w:p w:rsidR="00546B6C" w:rsidRPr="00546B6C" w:rsidRDefault="00546B6C" w:rsidP="00546B6C">
      <w:pPr>
        <w:spacing w:after="0"/>
        <w:jc w:val="both"/>
        <w:rPr>
          <w:rFonts w:asciiTheme="majorBidi" w:hAnsiTheme="majorBidi" w:cstheme="majorBidi"/>
          <w:b/>
          <w:bCs/>
          <w:sz w:val="10"/>
          <w:szCs w:val="10"/>
          <w:u w:val="single"/>
        </w:rPr>
      </w:pPr>
    </w:p>
    <w:p w:rsidR="00546B6C"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Définir les caractéristiques des sols qui serviront d’assise pour le corps de </w:t>
      </w:r>
      <w:r>
        <w:rPr>
          <w:rFonts w:asciiTheme="majorBidi" w:hAnsiTheme="majorBidi" w:cstheme="majorBidi"/>
          <w:sz w:val="24"/>
          <w:szCs w:val="24"/>
        </w:rPr>
        <w:t xml:space="preserve"> </w:t>
      </w:r>
    </w:p>
    <w:p w:rsidR="00546B6C" w:rsidRPr="00B200E2" w:rsidRDefault="00546B6C" w:rsidP="00546B6C">
      <w:pPr>
        <w:spacing w:after="0" w:line="276" w:lineRule="auto"/>
        <w:rPr>
          <w:rFonts w:asciiTheme="majorBidi" w:hAnsiTheme="majorBidi" w:cstheme="majorBidi"/>
          <w:sz w:val="24"/>
          <w:szCs w:val="24"/>
        </w:rPr>
      </w:pPr>
      <w:r>
        <w:rPr>
          <w:rFonts w:asciiTheme="majorBidi" w:hAnsiTheme="majorBidi" w:cstheme="majorBidi"/>
          <w:sz w:val="24"/>
          <w:szCs w:val="24"/>
        </w:rPr>
        <w:t xml:space="preserve">    </w:t>
      </w:r>
      <w:r w:rsidR="00446AEA" w:rsidRPr="00B200E2">
        <w:rPr>
          <w:rFonts w:asciiTheme="majorBidi" w:hAnsiTheme="majorBidi" w:cstheme="majorBidi"/>
          <w:sz w:val="24"/>
          <w:szCs w:val="24"/>
        </w:rPr>
        <w:t>Chaussée</w:t>
      </w:r>
      <w:r w:rsidRPr="00B200E2">
        <w:rPr>
          <w:rFonts w:asciiTheme="majorBidi" w:hAnsiTheme="majorBidi" w:cstheme="majorBidi"/>
          <w:sz w:val="24"/>
          <w:szCs w:val="24"/>
        </w:rPr>
        <w:t>,</w:t>
      </w:r>
    </w:p>
    <w:p w:rsidR="00546B6C" w:rsidRPr="00B200E2" w:rsidRDefault="00546B6C" w:rsidP="00546B6C">
      <w:pPr>
        <w:tabs>
          <w:tab w:val="left" w:pos="6465"/>
        </w:tabs>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Etablir le projet de terrassement, </w:t>
      </w:r>
      <w:r w:rsidRPr="00B200E2">
        <w:rPr>
          <w:rFonts w:asciiTheme="majorBidi" w:hAnsiTheme="majorBidi" w:cstheme="majorBidi"/>
          <w:sz w:val="24"/>
          <w:szCs w:val="24"/>
        </w:rPr>
        <w:tab/>
      </w:r>
    </w:p>
    <w:p w:rsidR="00546B6C"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Détecter des zones d’emprunts de matériaux de construction pour les remblais et </w:t>
      </w:r>
      <w:r>
        <w:rPr>
          <w:rFonts w:asciiTheme="majorBidi" w:hAnsiTheme="majorBidi" w:cstheme="majorBidi"/>
          <w:sz w:val="24"/>
          <w:szCs w:val="24"/>
        </w:rPr>
        <w:t xml:space="preserve"> </w:t>
      </w:r>
    </w:p>
    <w:p w:rsidR="00546B6C" w:rsidRDefault="00546B6C" w:rsidP="00546B6C">
      <w:pPr>
        <w:spacing w:after="0" w:line="276" w:lineRule="auto"/>
        <w:rPr>
          <w:rFonts w:asciiTheme="majorBidi" w:hAnsiTheme="majorBidi" w:cstheme="majorBidi"/>
          <w:sz w:val="24"/>
          <w:szCs w:val="24"/>
        </w:rPr>
      </w:pPr>
      <w:r>
        <w:rPr>
          <w:rFonts w:asciiTheme="majorBidi" w:hAnsiTheme="majorBidi" w:cstheme="majorBidi"/>
          <w:sz w:val="24"/>
          <w:szCs w:val="24"/>
        </w:rPr>
        <w:t xml:space="preserve">    </w:t>
      </w:r>
      <w:r w:rsidRPr="00B200E2">
        <w:rPr>
          <w:rFonts w:asciiTheme="majorBidi" w:hAnsiTheme="majorBidi" w:cstheme="majorBidi"/>
          <w:sz w:val="24"/>
          <w:szCs w:val="24"/>
        </w:rPr>
        <w:t xml:space="preserve">le corps de la chaussée. </w:t>
      </w:r>
    </w:p>
    <w:p w:rsidR="00546B6C" w:rsidRPr="00546B6C" w:rsidRDefault="00546B6C" w:rsidP="00546B6C">
      <w:pPr>
        <w:spacing w:after="0" w:line="276" w:lineRule="auto"/>
        <w:rPr>
          <w:rFonts w:asciiTheme="majorBidi" w:hAnsiTheme="majorBidi" w:cstheme="majorBidi"/>
          <w:sz w:val="10"/>
          <w:szCs w:val="10"/>
        </w:rPr>
      </w:pPr>
    </w:p>
    <w:p w:rsidR="00546B6C" w:rsidRDefault="00546B6C" w:rsidP="00546B6C">
      <w:pPr>
        <w:spacing w:after="0"/>
        <w:rPr>
          <w:rFonts w:asciiTheme="majorBidi" w:hAnsiTheme="majorBidi" w:cstheme="majorBidi"/>
          <w:b/>
          <w:bCs/>
          <w:sz w:val="28"/>
          <w:szCs w:val="28"/>
          <w:u w:val="single"/>
        </w:rPr>
      </w:pPr>
      <w:r w:rsidRPr="005B1B04">
        <w:rPr>
          <w:rFonts w:asciiTheme="majorBidi" w:hAnsiTheme="majorBidi" w:cstheme="majorBidi"/>
          <w:b/>
          <w:bCs/>
          <w:sz w:val="28"/>
          <w:szCs w:val="28"/>
          <w:u w:val="single"/>
        </w:rPr>
        <w:t xml:space="preserve"> </w:t>
      </w: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 xml:space="preserve">.3 </w:t>
      </w:r>
      <w:r w:rsidRPr="000F3B80">
        <w:rPr>
          <w:rFonts w:asciiTheme="majorBidi" w:hAnsiTheme="majorBidi" w:cstheme="majorBidi"/>
          <w:b/>
          <w:bCs/>
          <w:sz w:val="28"/>
          <w:szCs w:val="28"/>
          <w:u w:val="single"/>
        </w:rPr>
        <w:t xml:space="preserve">Moyens de reconnaissance : </w:t>
      </w:r>
    </w:p>
    <w:p w:rsidR="00546B6C" w:rsidRPr="00546B6C" w:rsidRDefault="00546B6C" w:rsidP="00546B6C">
      <w:pPr>
        <w:spacing w:after="0"/>
        <w:rPr>
          <w:rFonts w:asciiTheme="majorBidi" w:hAnsiTheme="majorBidi" w:cstheme="majorBidi"/>
          <w:b/>
          <w:bCs/>
          <w:sz w:val="10"/>
          <w:szCs w:val="10"/>
          <w:u w:val="single"/>
        </w:rPr>
      </w:pPr>
    </w:p>
    <w:p w:rsidR="00546B6C"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Les moyens de reconnaissance d’un tracé routier sont essentiellement :</w:t>
      </w:r>
    </w:p>
    <w:p w:rsidR="00546B6C" w:rsidRPr="00546B6C" w:rsidRDefault="00546B6C" w:rsidP="00546B6C">
      <w:pPr>
        <w:spacing w:after="0" w:line="276" w:lineRule="auto"/>
        <w:rPr>
          <w:rFonts w:asciiTheme="majorBidi" w:hAnsiTheme="majorBidi" w:cstheme="majorBidi"/>
          <w:sz w:val="10"/>
          <w:szCs w:val="10"/>
        </w:rPr>
      </w:pPr>
    </w:p>
    <w:p w:rsidR="00546B6C"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L’étude des archives et documents existants (cartes géologiques et </w:t>
      </w:r>
      <w:r>
        <w:rPr>
          <w:rFonts w:asciiTheme="majorBidi" w:hAnsiTheme="majorBidi" w:cstheme="majorBidi"/>
          <w:sz w:val="24"/>
          <w:szCs w:val="24"/>
        </w:rPr>
        <w:t xml:space="preserve"> </w:t>
      </w:r>
    </w:p>
    <w:p w:rsidR="00546B6C" w:rsidRPr="00B200E2" w:rsidRDefault="00546B6C" w:rsidP="00546B6C">
      <w:pPr>
        <w:spacing w:after="0" w:line="276" w:lineRule="auto"/>
        <w:rPr>
          <w:rFonts w:asciiTheme="majorBidi" w:hAnsiTheme="majorBidi" w:cstheme="majorBidi"/>
          <w:sz w:val="24"/>
          <w:szCs w:val="24"/>
        </w:rPr>
      </w:pPr>
      <w:r>
        <w:rPr>
          <w:rFonts w:asciiTheme="majorBidi" w:hAnsiTheme="majorBidi" w:cstheme="majorBidi"/>
          <w:sz w:val="24"/>
          <w:szCs w:val="24"/>
        </w:rPr>
        <w:t xml:space="preserve">     </w:t>
      </w:r>
      <w:r w:rsidRPr="00B200E2">
        <w:rPr>
          <w:rFonts w:asciiTheme="majorBidi" w:hAnsiTheme="majorBidi" w:cstheme="majorBidi"/>
          <w:sz w:val="24"/>
          <w:szCs w:val="24"/>
        </w:rPr>
        <w:t>géotechniques)</w:t>
      </w:r>
    </w:p>
    <w:p w:rsidR="00546B6C" w:rsidRPr="00B200E2"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Les visites sur site.</w:t>
      </w:r>
    </w:p>
    <w:p w:rsidR="00546B6C" w:rsidRPr="00B200E2"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Les essais « in-situ ».</w:t>
      </w:r>
    </w:p>
    <w:p w:rsidR="00546B6C" w:rsidRDefault="00546B6C" w:rsidP="00546B6C">
      <w:pPr>
        <w:spacing w:after="0" w:line="276" w:lineRule="auto"/>
        <w:rPr>
          <w:rFonts w:asciiTheme="majorBidi" w:hAnsiTheme="majorBidi" w:cstheme="majorBidi"/>
          <w:sz w:val="24"/>
          <w:szCs w:val="24"/>
        </w:rPr>
      </w:pPr>
      <w:r w:rsidRPr="00B200E2">
        <w:rPr>
          <w:rFonts w:asciiTheme="majorBidi" w:hAnsiTheme="majorBidi" w:cstheme="majorBidi"/>
          <w:sz w:val="24"/>
          <w:szCs w:val="24"/>
        </w:rPr>
        <w:t xml:space="preserve"> ▪ Les essais de laboratoire.</w:t>
      </w:r>
    </w:p>
    <w:p w:rsidR="00546B6C" w:rsidRPr="00546B6C" w:rsidRDefault="00546B6C" w:rsidP="00546B6C">
      <w:pPr>
        <w:spacing w:after="0" w:line="276" w:lineRule="auto"/>
        <w:rPr>
          <w:rFonts w:asciiTheme="majorBidi" w:hAnsiTheme="majorBidi" w:cstheme="majorBidi"/>
          <w:sz w:val="10"/>
          <w:szCs w:val="10"/>
        </w:rPr>
      </w:pPr>
    </w:p>
    <w:p w:rsidR="00546B6C" w:rsidRDefault="00546B6C" w:rsidP="00546B6C">
      <w:pPr>
        <w:spacing w:after="0"/>
        <w:rPr>
          <w:rFonts w:asciiTheme="majorBidi" w:hAnsiTheme="majorBidi" w:cstheme="majorBidi"/>
          <w:b/>
          <w:bCs/>
          <w:sz w:val="28"/>
          <w:szCs w:val="28"/>
          <w:u w:val="single"/>
        </w:rPr>
      </w:pP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 xml:space="preserve">.4 </w:t>
      </w:r>
      <w:r w:rsidRPr="000F3B80">
        <w:rPr>
          <w:rFonts w:asciiTheme="majorBidi" w:hAnsiTheme="majorBidi" w:cstheme="majorBidi"/>
          <w:b/>
          <w:bCs/>
          <w:sz w:val="28"/>
          <w:szCs w:val="28"/>
          <w:u w:val="single"/>
        </w:rPr>
        <w:t xml:space="preserve">Réglementation algérienne en géotechnique : </w:t>
      </w:r>
    </w:p>
    <w:p w:rsidR="00546B6C" w:rsidRPr="00546B6C" w:rsidRDefault="00546B6C" w:rsidP="00546B6C">
      <w:pPr>
        <w:spacing w:after="0"/>
        <w:rPr>
          <w:rFonts w:asciiTheme="majorBidi" w:hAnsiTheme="majorBidi" w:cstheme="majorBidi"/>
          <w:sz w:val="10"/>
          <w:szCs w:val="10"/>
        </w:rPr>
      </w:pPr>
    </w:p>
    <w:p w:rsidR="00546B6C" w:rsidRDefault="00546B6C" w:rsidP="00EC4F30">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La géotechnique couvre un grand champ qui va de la reconnaissance des sols au calcul et à l’exécution des ouvrages en passant par les essais de sols en laboratoire ou en place (in situ). Les normes algériennes adoptées dans le domaine de la géotechnique sont relatives aux modes opératoires et des essais de sols couramment réalisés en laboratoire dans le cadre des études géotechnique. </w:t>
      </w:r>
    </w:p>
    <w:p w:rsidR="00546B6C" w:rsidRPr="00B200E2" w:rsidRDefault="00546B6C" w:rsidP="00546B6C">
      <w:pPr>
        <w:rPr>
          <w:rFonts w:asciiTheme="majorBidi" w:hAnsiTheme="majorBidi" w:cstheme="majorBidi"/>
          <w:sz w:val="24"/>
          <w:szCs w:val="24"/>
        </w:rPr>
      </w:pPr>
    </w:p>
    <w:p w:rsidR="00546B6C" w:rsidRPr="00B200E2" w:rsidRDefault="00546B6C" w:rsidP="00546B6C">
      <w:pPr>
        <w:spacing w:line="240" w:lineRule="auto"/>
        <w:rPr>
          <w:rFonts w:asciiTheme="majorBidi" w:hAnsiTheme="majorBidi" w:cstheme="majorBidi"/>
          <w:sz w:val="24"/>
          <w:szCs w:val="24"/>
        </w:rPr>
      </w:pPr>
      <w:r w:rsidRPr="00B200E2">
        <w:rPr>
          <w:rFonts w:asciiTheme="majorBidi" w:eastAsia="MS Gothic" w:hAnsi="MS Gothic" w:cstheme="majorBidi"/>
          <w:sz w:val="24"/>
          <w:szCs w:val="24"/>
        </w:rPr>
        <w:lastRenderedPageBreak/>
        <w:t>✓</w:t>
      </w:r>
      <w:r w:rsidRPr="00B200E2">
        <w:rPr>
          <w:rFonts w:asciiTheme="majorBidi" w:hAnsiTheme="majorBidi" w:cstheme="majorBidi"/>
          <w:sz w:val="24"/>
          <w:szCs w:val="24"/>
        </w:rPr>
        <w:t xml:space="preserve"> Les essais de laboratoire : essais d’identification et de classification. </w:t>
      </w:r>
    </w:p>
    <w:p w:rsidR="00546B6C" w:rsidRPr="00B200E2" w:rsidRDefault="00546B6C" w:rsidP="00546B6C">
      <w:pPr>
        <w:spacing w:line="240" w:lineRule="auto"/>
        <w:rPr>
          <w:rFonts w:asciiTheme="majorBidi" w:hAnsiTheme="majorBidi" w:cstheme="majorBidi"/>
          <w:sz w:val="24"/>
          <w:szCs w:val="24"/>
        </w:rPr>
      </w:pPr>
      <w:r w:rsidRPr="00B200E2">
        <w:rPr>
          <w:rFonts w:asciiTheme="majorBidi" w:eastAsia="MS Gothic" w:hAnsi="MS Gothic" w:cstheme="majorBidi"/>
          <w:sz w:val="24"/>
          <w:szCs w:val="24"/>
        </w:rPr>
        <w:t>✓</w:t>
      </w:r>
      <w:r w:rsidR="00446AEA">
        <w:rPr>
          <w:rFonts w:asciiTheme="majorBidi" w:hAnsiTheme="majorBidi" w:cstheme="majorBidi"/>
          <w:sz w:val="24"/>
          <w:szCs w:val="24"/>
        </w:rPr>
        <w:t xml:space="preserve"> Les essais en place (essais pré</w:t>
      </w:r>
      <w:r w:rsidRPr="00B200E2">
        <w:rPr>
          <w:rFonts w:asciiTheme="majorBidi" w:hAnsiTheme="majorBidi" w:cstheme="majorBidi"/>
          <w:sz w:val="24"/>
          <w:szCs w:val="24"/>
        </w:rPr>
        <w:t>ssiométriques, pénétromètre statique ou dynamique).</w:t>
      </w:r>
    </w:p>
    <w:p w:rsidR="00546B6C" w:rsidRPr="00EF6142" w:rsidRDefault="00546B6C" w:rsidP="00546B6C">
      <w:pPr>
        <w:rPr>
          <w:rFonts w:asciiTheme="majorBidi" w:hAnsiTheme="majorBidi" w:cstheme="majorBidi"/>
          <w:b/>
          <w:bCs/>
          <w:sz w:val="32"/>
          <w:szCs w:val="32"/>
          <w:u w:val="single"/>
        </w:rPr>
      </w:pP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 xml:space="preserve">.5 </w:t>
      </w:r>
      <w:r w:rsidRPr="00EF6142">
        <w:rPr>
          <w:rFonts w:asciiTheme="majorBidi" w:hAnsiTheme="majorBidi" w:cstheme="majorBidi"/>
          <w:b/>
          <w:bCs/>
          <w:sz w:val="32"/>
          <w:szCs w:val="32"/>
          <w:u w:val="single"/>
        </w:rPr>
        <w:t>Les essais en géotechnique :</w:t>
      </w:r>
    </w:p>
    <w:p w:rsidR="00546B6C" w:rsidRPr="005B1B04" w:rsidRDefault="00546B6C" w:rsidP="00546B6C">
      <w:pPr>
        <w:rPr>
          <w:rFonts w:asciiTheme="majorBidi" w:hAnsiTheme="majorBidi" w:cstheme="majorBidi"/>
          <w:b/>
          <w:bCs/>
          <w:sz w:val="28"/>
          <w:szCs w:val="28"/>
        </w:rPr>
      </w:pPr>
      <w:r w:rsidRPr="005B1B04">
        <w:rPr>
          <w:rFonts w:asciiTheme="majorBidi" w:hAnsiTheme="majorBidi" w:cstheme="majorBidi"/>
          <w:b/>
          <w:bCs/>
          <w:sz w:val="24"/>
          <w:szCs w:val="24"/>
        </w:rPr>
        <w:t xml:space="preserve">Introduction :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La détermination des caractéristiques d’un sol nécessite la réalisation d’essais. Certains essais (relatifs au comportement à court terme), peuvent être effectués de deux façons :</w:t>
      </w:r>
    </w:p>
    <w:p w:rsidR="00546B6C" w:rsidRPr="00A74062" w:rsidRDefault="00546B6C" w:rsidP="00546B6C">
      <w:pPr>
        <w:pStyle w:val="Paragraphedeliste"/>
        <w:numPr>
          <w:ilvl w:val="0"/>
          <w:numId w:val="41"/>
        </w:numPr>
        <w:rPr>
          <w:rFonts w:asciiTheme="majorBidi" w:hAnsiTheme="majorBidi" w:cstheme="majorBidi"/>
          <w:sz w:val="24"/>
          <w:szCs w:val="24"/>
        </w:rPr>
      </w:pPr>
      <w:r w:rsidRPr="00A74062">
        <w:rPr>
          <w:rFonts w:asciiTheme="majorBidi" w:hAnsiTheme="majorBidi" w:cstheme="majorBidi"/>
          <w:sz w:val="24"/>
          <w:szCs w:val="24"/>
        </w:rPr>
        <w:t>Au laboratoire après prélèvement d’échantillon intacts (ou non remaniés).</w:t>
      </w:r>
    </w:p>
    <w:p w:rsidR="00546B6C" w:rsidRPr="00A74062" w:rsidRDefault="00546B6C" w:rsidP="00546B6C">
      <w:pPr>
        <w:pStyle w:val="Paragraphedeliste"/>
        <w:numPr>
          <w:ilvl w:val="0"/>
          <w:numId w:val="41"/>
        </w:numPr>
        <w:rPr>
          <w:rFonts w:asciiTheme="majorBidi" w:hAnsiTheme="majorBidi" w:cstheme="majorBidi"/>
          <w:sz w:val="24"/>
          <w:szCs w:val="24"/>
        </w:rPr>
      </w:pPr>
      <w:r w:rsidRPr="00A74062">
        <w:rPr>
          <w:rFonts w:asciiTheme="majorBidi" w:hAnsiTheme="majorBidi" w:cstheme="majorBidi"/>
          <w:sz w:val="24"/>
          <w:szCs w:val="24"/>
        </w:rPr>
        <w:t xml:space="preserve">Au sein du massif de sol, par un essai en place ou in situ.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 xml:space="preserve">Les essais permettant la détermination des caractéristiques à long terme sont réalisés au laboratoire sur des échantillons de sol intacts.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Les essais in situ en géotechnique permettent d’approfondir l’étude des sols et des roches avant toute construction en surface ou en profondeur. Parfois discrédités au profit des essais de laboratoire, ils évitent pourtant toute contrainte de transport et de conservation susceptible d’altérer les prélèvements et leurs résultats.</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Les avantages de l’essai in situ sont les suivants :</w:t>
      </w:r>
    </w:p>
    <w:p w:rsidR="00546B6C" w:rsidRPr="00A74062" w:rsidRDefault="00546B6C" w:rsidP="00546B6C">
      <w:pPr>
        <w:pStyle w:val="Paragraphedeliste"/>
        <w:numPr>
          <w:ilvl w:val="0"/>
          <w:numId w:val="42"/>
        </w:numPr>
        <w:rPr>
          <w:rFonts w:asciiTheme="majorBidi" w:hAnsiTheme="majorBidi" w:cstheme="majorBidi"/>
          <w:sz w:val="24"/>
          <w:szCs w:val="24"/>
        </w:rPr>
      </w:pPr>
      <w:r w:rsidRPr="00A74062">
        <w:rPr>
          <w:rFonts w:asciiTheme="majorBidi" w:hAnsiTheme="majorBidi" w:cstheme="majorBidi"/>
          <w:sz w:val="24"/>
          <w:szCs w:val="24"/>
        </w:rPr>
        <w:t>Son exécution est rapide, donc on peut le multiplier pour permettre une meilleure reconnaissance du sol.</w:t>
      </w:r>
    </w:p>
    <w:p w:rsidR="00546B6C" w:rsidRPr="00A74062" w:rsidRDefault="00546B6C" w:rsidP="00546B6C">
      <w:pPr>
        <w:pStyle w:val="Paragraphedeliste"/>
        <w:numPr>
          <w:ilvl w:val="0"/>
          <w:numId w:val="42"/>
        </w:numPr>
        <w:rPr>
          <w:rFonts w:asciiTheme="majorBidi" w:hAnsiTheme="majorBidi" w:cstheme="majorBidi"/>
          <w:sz w:val="24"/>
          <w:szCs w:val="24"/>
        </w:rPr>
      </w:pPr>
      <w:r w:rsidRPr="00A74062">
        <w:rPr>
          <w:rFonts w:asciiTheme="majorBidi" w:hAnsiTheme="majorBidi" w:cstheme="majorBidi"/>
          <w:sz w:val="24"/>
          <w:szCs w:val="24"/>
        </w:rPr>
        <w:t>Il est parfois le seul à réaliser lorsqu’on ne peut pas extraire des échantillons intacts.</w:t>
      </w:r>
    </w:p>
    <w:p w:rsidR="00546B6C" w:rsidRPr="00A74062" w:rsidRDefault="00546B6C" w:rsidP="00546B6C">
      <w:pPr>
        <w:pStyle w:val="Paragraphedeliste"/>
        <w:numPr>
          <w:ilvl w:val="0"/>
          <w:numId w:val="42"/>
        </w:numPr>
        <w:rPr>
          <w:rFonts w:asciiTheme="majorBidi" w:hAnsiTheme="majorBidi" w:cstheme="majorBidi"/>
          <w:sz w:val="24"/>
          <w:szCs w:val="24"/>
        </w:rPr>
      </w:pPr>
      <w:r w:rsidRPr="00A74062">
        <w:rPr>
          <w:rFonts w:asciiTheme="majorBidi" w:hAnsiTheme="majorBidi" w:cstheme="majorBidi"/>
          <w:sz w:val="24"/>
          <w:szCs w:val="24"/>
        </w:rPr>
        <w:t xml:space="preserve">Il donne des résultats globaux par rapport aux essais de laboratoire qui donnent des résultats discontinus. </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 xml:space="preserve"> L'implantation des puits de reconnaissance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 xml:space="preserve"> Les puits de reconnaissance creusés à ciel ouvert, réalisés à l’aide d’une pelle mécanique jusqu’au refus ou stoppée à 3.00 m de profondeur avaient pour objectif :</w:t>
      </w:r>
    </w:p>
    <w:p w:rsidR="00546B6C" w:rsidRPr="00A74062" w:rsidRDefault="00546B6C" w:rsidP="00546B6C">
      <w:pPr>
        <w:pStyle w:val="Paragraphedeliste"/>
        <w:numPr>
          <w:ilvl w:val="0"/>
          <w:numId w:val="43"/>
        </w:numPr>
        <w:rPr>
          <w:rFonts w:asciiTheme="majorBidi" w:hAnsiTheme="majorBidi" w:cstheme="majorBidi"/>
          <w:sz w:val="24"/>
          <w:szCs w:val="24"/>
        </w:rPr>
      </w:pPr>
      <w:r w:rsidRPr="00A74062">
        <w:rPr>
          <w:rFonts w:asciiTheme="majorBidi" w:hAnsiTheme="majorBidi" w:cstheme="majorBidi"/>
          <w:sz w:val="24"/>
          <w:szCs w:val="24"/>
        </w:rPr>
        <w:t xml:space="preserve">La détermination des agencements lithologiques des strates rencontrées. </w:t>
      </w:r>
    </w:p>
    <w:p w:rsidR="00546B6C" w:rsidRPr="00A74062" w:rsidRDefault="00546B6C" w:rsidP="00546B6C">
      <w:pPr>
        <w:pStyle w:val="Paragraphedeliste"/>
        <w:numPr>
          <w:ilvl w:val="0"/>
          <w:numId w:val="43"/>
        </w:numPr>
        <w:rPr>
          <w:rFonts w:asciiTheme="majorBidi" w:hAnsiTheme="majorBidi" w:cstheme="majorBidi"/>
          <w:sz w:val="24"/>
          <w:szCs w:val="24"/>
        </w:rPr>
      </w:pPr>
      <w:r w:rsidRPr="00A74062">
        <w:rPr>
          <w:rFonts w:asciiTheme="majorBidi" w:hAnsiTheme="majorBidi" w:cstheme="majorBidi"/>
          <w:sz w:val="24"/>
          <w:szCs w:val="24"/>
        </w:rPr>
        <w:t xml:space="preserve">La prise des échantillons remaniés en vue des essais de laboratoire.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D’autre part des densités in situ et des teneurs en eau ont été mesurés au droit de chaque puits à l’aide du gamma densimètre</w:t>
      </w:r>
    </w:p>
    <w:p w:rsidR="00546B6C" w:rsidRPr="00391CFA" w:rsidRDefault="00546B6C" w:rsidP="00546B6C">
      <w:pPr>
        <w:rPr>
          <w:rFonts w:asciiTheme="majorBidi" w:hAnsiTheme="majorBidi" w:cstheme="majorBidi"/>
          <w:b/>
          <w:bCs/>
          <w:sz w:val="24"/>
          <w:szCs w:val="24"/>
        </w:rPr>
      </w:pP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.5.1</w:t>
      </w:r>
      <w:r w:rsidRPr="00391CFA">
        <w:rPr>
          <w:rFonts w:asciiTheme="majorBidi" w:hAnsiTheme="majorBidi" w:cstheme="majorBidi"/>
          <w:b/>
          <w:bCs/>
          <w:sz w:val="28"/>
          <w:szCs w:val="28"/>
          <w:u w:val="single"/>
        </w:rPr>
        <w:t xml:space="preserve"> Essais physiques</w:t>
      </w:r>
      <w:r w:rsidRPr="00391CFA">
        <w:rPr>
          <w:rFonts w:asciiTheme="majorBidi" w:hAnsiTheme="majorBidi" w:cstheme="majorBidi"/>
          <w:b/>
          <w:bCs/>
          <w:sz w:val="28"/>
          <w:szCs w:val="28"/>
        </w:rPr>
        <w:t xml:space="preserve"> : </w:t>
      </w:r>
    </w:p>
    <w:p w:rsidR="00546B6C" w:rsidRPr="000F3B80" w:rsidRDefault="00546B6C" w:rsidP="00546B6C">
      <w:pPr>
        <w:ind w:left="45"/>
        <w:rPr>
          <w:rFonts w:asciiTheme="majorBidi" w:hAnsiTheme="majorBidi" w:cstheme="majorBidi"/>
          <w:b/>
          <w:bCs/>
          <w:sz w:val="24"/>
          <w:szCs w:val="24"/>
        </w:rPr>
      </w:pPr>
      <w:r>
        <w:rPr>
          <w:rFonts w:asciiTheme="majorBidi" w:hAnsiTheme="majorBidi" w:cstheme="majorBidi"/>
          <w:b/>
          <w:bCs/>
          <w:sz w:val="28"/>
          <w:szCs w:val="28"/>
          <w:u w:val="single"/>
        </w:rPr>
        <w:t>1)</w:t>
      </w:r>
      <w:r w:rsidRPr="000F3B80">
        <w:rPr>
          <w:rFonts w:asciiTheme="majorBidi" w:hAnsiTheme="majorBidi" w:cstheme="majorBidi"/>
          <w:b/>
          <w:bCs/>
          <w:sz w:val="28"/>
          <w:szCs w:val="28"/>
          <w:u w:val="single"/>
        </w:rPr>
        <w:t xml:space="preserve"> La teneur en eau naturelle « W » : NF P 94-050 </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 xml:space="preserve">a. Définition :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 xml:space="preserve">On désigne par teneur en eau la quantité d'eau contenue dans un échantillon de matière, par exemple un échantillon de sol, de roche, de céramique ou de bois, la quantité étant évaluée par un rapport de poids humides sur poids secs. </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lastRenderedPageBreak/>
        <w:t>b. But :</w:t>
      </w:r>
    </w:p>
    <w:p w:rsidR="00546B6C" w:rsidRPr="00B200E2" w:rsidRDefault="00546B6C" w:rsidP="00EC4F30">
      <w:pPr>
        <w:ind w:firstLine="284"/>
        <w:rPr>
          <w:rFonts w:asciiTheme="majorBidi" w:hAnsiTheme="majorBidi" w:cstheme="majorBidi"/>
          <w:sz w:val="24"/>
          <w:szCs w:val="24"/>
        </w:rPr>
      </w:pPr>
      <w:r w:rsidRPr="00B200E2">
        <w:rPr>
          <w:rFonts w:asciiTheme="majorBidi" w:hAnsiTheme="majorBidi" w:cstheme="majorBidi"/>
          <w:sz w:val="24"/>
          <w:szCs w:val="24"/>
        </w:rPr>
        <w:t xml:space="preserve"> L’essai de teneur en eau permet de déterminer quel est le pourcentage massique (W%) d’eau dans le sol étudié, c'est-à-dire quelle est la masse d’eau présente par rapport à 100 grammes de sol sec.</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 xml:space="preserve">c. Appareillages utilisés : </w:t>
      </w:r>
    </w:p>
    <w:p w:rsidR="00546B6C" w:rsidRPr="00A74062" w:rsidRDefault="00546B6C" w:rsidP="00546B6C">
      <w:pPr>
        <w:pStyle w:val="Paragraphedeliste"/>
        <w:numPr>
          <w:ilvl w:val="0"/>
          <w:numId w:val="44"/>
        </w:numPr>
        <w:rPr>
          <w:rFonts w:asciiTheme="majorBidi" w:hAnsiTheme="majorBidi" w:cstheme="majorBidi"/>
          <w:sz w:val="24"/>
          <w:szCs w:val="24"/>
        </w:rPr>
      </w:pPr>
      <w:r w:rsidRPr="00A74062">
        <w:rPr>
          <w:rFonts w:asciiTheme="majorBidi" w:hAnsiTheme="majorBidi" w:cstheme="majorBidi"/>
          <w:sz w:val="24"/>
          <w:szCs w:val="24"/>
        </w:rPr>
        <w:t xml:space="preserve">Etuve sèche </w:t>
      </w:r>
    </w:p>
    <w:p w:rsidR="00546B6C" w:rsidRPr="00A74062" w:rsidRDefault="00546B6C" w:rsidP="00546B6C">
      <w:pPr>
        <w:pStyle w:val="Paragraphedeliste"/>
        <w:numPr>
          <w:ilvl w:val="0"/>
          <w:numId w:val="44"/>
        </w:numPr>
        <w:rPr>
          <w:rFonts w:asciiTheme="majorBidi" w:hAnsiTheme="majorBidi" w:cstheme="majorBidi"/>
          <w:sz w:val="24"/>
          <w:szCs w:val="24"/>
        </w:rPr>
      </w:pPr>
      <w:r w:rsidRPr="00A74062">
        <w:rPr>
          <w:rFonts w:asciiTheme="majorBidi" w:hAnsiTheme="majorBidi" w:cstheme="majorBidi"/>
          <w:sz w:val="24"/>
          <w:szCs w:val="24"/>
        </w:rPr>
        <w:t>Des récipients</w:t>
      </w:r>
    </w:p>
    <w:p w:rsidR="00546B6C" w:rsidRPr="00A74062" w:rsidRDefault="00546B6C" w:rsidP="00546B6C">
      <w:pPr>
        <w:pStyle w:val="Paragraphedeliste"/>
        <w:numPr>
          <w:ilvl w:val="0"/>
          <w:numId w:val="44"/>
        </w:numPr>
        <w:rPr>
          <w:rFonts w:asciiTheme="majorBidi" w:hAnsiTheme="majorBidi" w:cstheme="majorBidi"/>
          <w:sz w:val="24"/>
          <w:szCs w:val="24"/>
        </w:rPr>
      </w:pPr>
      <w:r w:rsidRPr="00A74062">
        <w:rPr>
          <w:rFonts w:asciiTheme="majorBidi" w:hAnsiTheme="majorBidi" w:cstheme="majorBidi"/>
          <w:sz w:val="24"/>
          <w:szCs w:val="24"/>
        </w:rPr>
        <w:t xml:space="preserve">Balance : </w:t>
      </w:r>
    </w:p>
    <w:p w:rsidR="00546B6C" w:rsidRPr="00A74062" w:rsidRDefault="00546B6C" w:rsidP="00546B6C">
      <w:pPr>
        <w:pStyle w:val="Paragraphedeliste"/>
        <w:numPr>
          <w:ilvl w:val="0"/>
          <w:numId w:val="45"/>
        </w:numPr>
        <w:rPr>
          <w:rFonts w:asciiTheme="majorBidi" w:hAnsiTheme="majorBidi" w:cstheme="majorBidi"/>
          <w:sz w:val="24"/>
          <w:szCs w:val="24"/>
        </w:rPr>
      </w:pPr>
      <w:r w:rsidRPr="00A74062">
        <w:rPr>
          <w:rFonts w:asciiTheme="majorBidi" w:hAnsiTheme="majorBidi" w:cstheme="majorBidi"/>
          <w:sz w:val="24"/>
          <w:szCs w:val="24"/>
        </w:rPr>
        <w:t xml:space="preserve">Balance sensible à 0,01g près pour les sols fins </w:t>
      </w:r>
    </w:p>
    <w:p w:rsidR="00546B6C" w:rsidRPr="00A74062" w:rsidRDefault="00546B6C" w:rsidP="00546B6C">
      <w:pPr>
        <w:pStyle w:val="Paragraphedeliste"/>
        <w:numPr>
          <w:ilvl w:val="0"/>
          <w:numId w:val="45"/>
        </w:numPr>
        <w:rPr>
          <w:rFonts w:asciiTheme="majorBidi" w:hAnsiTheme="majorBidi" w:cstheme="majorBidi"/>
          <w:sz w:val="24"/>
          <w:szCs w:val="24"/>
        </w:rPr>
      </w:pPr>
      <w:r w:rsidRPr="00A74062">
        <w:rPr>
          <w:rFonts w:asciiTheme="majorBidi" w:hAnsiTheme="majorBidi" w:cstheme="majorBidi"/>
          <w:sz w:val="24"/>
          <w:szCs w:val="24"/>
        </w:rPr>
        <w:t xml:space="preserve">Balance sensible à 0,1g près pour les sols sableux </w:t>
      </w:r>
    </w:p>
    <w:p w:rsidR="00546B6C" w:rsidRPr="00A74062" w:rsidRDefault="00546B6C" w:rsidP="00546B6C">
      <w:pPr>
        <w:pStyle w:val="Paragraphedeliste"/>
        <w:numPr>
          <w:ilvl w:val="0"/>
          <w:numId w:val="45"/>
        </w:numPr>
        <w:rPr>
          <w:rFonts w:asciiTheme="majorBidi" w:hAnsiTheme="majorBidi" w:cstheme="majorBidi"/>
          <w:sz w:val="24"/>
          <w:szCs w:val="24"/>
        </w:rPr>
      </w:pPr>
      <w:r w:rsidRPr="00A74062">
        <w:rPr>
          <w:rFonts w:asciiTheme="majorBidi" w:hAnsiTheme="majorBidi" w:cstheme="majorBidi"/>
          <w:sz w:val="24"/>
          <w:szCs w:val="24"/>
        </w:rPr>
        <w:t>Balance sensible au gramme près pour les sols grossiers.</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 xml:space="preserve"> d. Mode opératoire :</w:t>
      </w:r>
    </w:p>
    <w:p w:rsidR="00546B6C" w:rsidRPr="00B200E2" w:rsidRDefault="00546B6C" w:rsidP="00546B6C">
      <w:pPr>
        <w:rPr>
          <w:rFonts w:asciiTheme="majorBidi" w:hAnsiTheme="majorBidi" w:cstheme="majorBidi"/>
          <w:sz w:val="24"/>
          <w:szCs w:val="24"/>
        </w:rPr>
      </w:pPr>
      <w:r w:rsidRPr="00A74062">
        <w:rPr>
          <w:rFonts w:asciiTheme="majorBidi" w:hAnsiTheme="majorBidi" w:cstheme="majorBidi"/>
          <w:b/>
          <w:bCs/>
          <w:sz w:val="24"/>
          <w:szCs w:val="24"/>
        </w:rPr>
        <w:t>N.B :</w:t>
      </w:r>
      <w:r w:rsidRPr="00B200E2">
        <w:rPr>
          <w:rFonts w:asciiTheme="majorBidi" w:hAnsiTheme="majorBidi" w:cstheme="majorBidi"/>
          <w:sz w:val="24"/>
          <w:szCs w:val="24"/>
        </w:rPr>
        <w:t xml:space="preserve"> l’essai doit se faire sur deux prises pour en fin prendre la moyenne.</w:t>
      </w:r>
    </w:p>
    <w:p w:rsidR="00546B6C" w:rsidRPr="00A74062" w:rsidRDefault="00546B6C" w:rsidP="00546B6C">
      <w:pPr>
        <w:pStyle w:val="Paragraphedeliste"/>
        <w:numPr>
          <w:ilvl w:val="0"/>
          <w:numId w:val="46"/>
        </w:numPr>
        <w:rPr>
          <w:rFonts w:asciiTheme="majorBidi" w:hAnsiTheme="majorBidi" w:cstheme="majorBidi"/>
          <w:sz w:val="24"/>
          <w:szCs w:val="24"/>
        </w:rPr>
      </w:pPr>
      <w:r>
        <w:rPr>
          <w:rFonts w:asciiTheme="majorBidi" w:hAnsiTheme="majorBidi" w:cstheme="majorBidi"/>
          <w:sz w:val="24"/>
          <w:szCs w:val="24"/>
        </w:rPr>
        <w:t>R</w:t>
      </w:r>
      <w:r w:rsidRPr="00A74062">
        <w:rPr>
          <w:rFonts w:asciiTheme="majorBidi" w:hAnsiTheme="majorBidi" w:cstheme="majorBidi"/>
          <w:sz w:val="24"/>
          <w:szCs w:val="24"/>
        </w:rPr>
        <w:t>endre un récipient propre, sec et taré, y placer un échantillon de sol humide d’un poids minimum de :</w:t>
      </w:r>
    </w:p>
    <w:p w:rsidR="00546B6C" w:rsidRPr="00A74062" w:rsidRDefault="00546B6C" w:rsidP="00546B6C">
      <w:pPr>
        <w:pStyle w:val="Paragraphedeliste"/>
        <w:numPr>
          <w:ilvl w:val="1"/>
          <w:numId w:val="76"/>
        </w:numPr>
        <w:rPr>
          <w:rFonts w:asciiTheme="majorBidi" w:hAnsiTheme="majorBidi" w:cstheme="majorBidi"/>
          <w:sz w:val="24"/>
          <w:szCs w:val="24"/>
        </w:rPr>
      </w:pPr>
      <w:r w:rsidRPr="00A74062">
        <w:rPr>
          <w:rFonts w:asciiTheme="majorBidi" w:hAnsiTheme="majorBidi" w:cstheme="majorBidi"/>
          <w:sz w:val="24"/>
          <w:szCs w:val="24"/>
        </w:rPr>
        <w:t xml:space="preserve">30g pour les sols fins </w:t>
      </w:r>
    </w:p>
    <w:p w:rsidR="00546B6C" w:rsidRPr="00A74062" w:rsidRDefault="00546B6C" w:rsidP="00546B6C">
      <w:pPr>
        <w:pStyle w:val="Paragraphedeliste"/>
        <w:numPr>
          <w:ilvl w:val="0"/>
          <w:numId w:val="76"/>
        </w:numPr>
        <w:rPr>
          <w:rFonts w:asciiTheme="majorBidi" w:hAnsiTheme="majorBidi" w:cstheme="majorBidi"/>
          <w:sz w:val="24"/>
          <w:szCs w:val="24"/>
        </w:rPr>
      </w:pPr>
      <w:r w:rsidRPr="00A74062">
        <w:rPr>
          <w:rFonts w:asciiTheme="majorBidi" w:hAnsiTheme="majorBidi" w:cstheme="majorBidi"/>
          <w:sz w:val="24"/>
          <w:szCs w:val="24"/>
        </w:rPr>
        <w:t xml:space="preserve">300g pour les sols moyens </w:t>
      </w:r>
    </w:p>
    <w:p w:rsidR="00546B6C" w:rsidRPr="00A74062" w:rsidRDefault="00546B6C" w:rsidP="00546B6C">
      <w:pPr>
        <w:pStyle w:val="Paragraphedeliste"/>
        <w:numPr>
          <w:ilvl w:val="0"/>
          <w:numId w:val="76"/>
        </w:numPr>
        <w:rPr>
          <w:rFonts w:asciiTheme="majorBidi" w:hAnsiTheme="majorBidi" w:cstheme="majorBidi"/>
          <w:sz w:val="24"/>
          <w:szCs w:val="24"/>
        </w:rPr>
      </w:pPr>
      <w:r w:rsidRPr="00A74062">
        <w:rPr>
          <w:rFonts w:asciiTheme="majorBidi" w:hAnsiTheme="majorBidi" w:cstheme="majorBidi"/>
          <w:sz w:val="24"/>
          <w:szCs w:val="24"/>
        </w:rPr>
        <w:t>3000g pour les sols grossiers</w:t>
      </w:r>
    </w:p>
    <w:p w:rsidR="00546B6C" w:rsidRPr="00A74062" w:rsidRDefault="00546B6C" w:rsidP="00546B6C">
      <w:pPr>
        <w:pStyle w:val="Paragraphedeliste"/>
        <w:numPr>
          <w:ilvl w:val="0"/>
          <w:numId w:val="47"/>
        </w:numPr>
        <w:rPr>
          <w:rFonts w:asciiTheme="majorBidi" w:hAnsiTheme="majorBidi" w:cstheme="majorBidi"/>
          <w:sz w:val="24"/>
          <w:szCs w:val="24"/>
        </w:rPr>
      </w:pPr>
      <w:r w:rsidRPr="00A74062">
        <w:rPr>
          <w:rFonts w:asciiTheme="majorBidi" w:hAnsiTheme="majorBidi" w:cstheme="majorBidi"/>
          <w:sz w:val="24"/>
          <w:szCs w:val="24"/>
        </w:rPr>
        <w:t>On les place à l’étuve après 15 heures on prend le poids. En principe entre les deux pesées, de la différence est inférieure à 0,1%.</w:t>
      </w:r>
    </w:p>
    <w:p w:rsidR="00546B6C" w:rsidRPr="00A74062" w:rsidRDefault="00546B6C" w:rsidP="00546B6C">
      <w:pPr>
        <w:rPr>
          <w:rFonts w:asciiTheme="majorBidi" w:hAnsiTheme="majorBidi" w:cstheme="majorBidi"/>
          <w:b/>
          <w:bCs/>
          <w:sz w:val="24"/>
          <w:szCs w:val="24"/>
        </w:rPr>
      </w:pPr>
      <w:r w:rsidRPr="00A74062">
        <w:rPr>
          <w:rFonts w:asciiTheme="majorBidi" w:hAnsiTheme="majorBidi" w:cstheme="majorBidi"/>
          <w:b/>
          <w:bCs/>
          <w:sz w:val="24"/>
          <w:szCs w:val="24"/>
        </w:rPr>
        <w:t>Calcul de la teneur en eau :</w:t>
      </w:r>
    </w:p>
    <w:p w:rsidR="00546B6C" w:rsidRPr="00B200E2" w:rsidRDefault="006C124D" w:rsidP="00546B6C">
      <w:pPr>
        <w:rPr>
          <w:rFonts w:asciiTheme="majorBidi" w:hAnsiTheme="majorBidi" w:cstheme="majorBidi"/>
          <w:sz w:val="24"/>
          <w:szCs w:val="24"/>
        </w:rPr>
      </w:pPr>
      <w:r>
        <w:rPr>
          <w:rFonts w:asciiTheme="majorBidi" w:hAnsiTheme="majorBidi" w:cstheme="majorBidi"/>
          <w:noProof/>
          <w:sz w:val="24"/>
          <w:szCs w:val="24"/>
        </w:rPr>
        <w:pict>
          <v:shape id="_x0000_s3401" type="#_x0000_t202" style="position:absolute;margin-left:158.15pt;margin-top:18.5pt;width:114.15pt;height:35.25pt;z-index:-251584512" fillcolor="#a8d08d [1945]" strokecolor="#a8d08d [1945]" strokeweight="1pt">
            <v:fill color2="#e2efd9 [665]" angle="-45" focus="-50%" type="gradient"/>
            <v:shadow on="t" type="perspective" color="#375623 [1609]" opacity=".5" offset="1pt" offset2="-3pt"/>
            <v:textbox>
              <w:txbxContent>
                <w:p w:rsidR="00325CF1" w:rsidRDefault="00325CF1" w:rsidP="00546B6C"/>
              </w:txbxContent>
            </v:textbox>
          </v:shape>
        </w:pict>
      </w:r>
      <w:r w:rsidR="00546B6C" w:rsidRPr="00B200E2">
        <w:rPr>
          <w:rFonts w:asciiTheme="majorBidi" w:hAnsiTheme="majorBidi" w:cstheme="majorBidi"/>
          <w:sz w:val="24"/>
          <w:szCs w:val="24"/>
        </w:rPr>
        <w:t xml:space="preserve">Soit Ph le poids humide de l’échantillon et Ps le poids sec de l’échantillon </w:t>
      </w:r>
    </w:p>
    <w:p w:rsidR="00546B6C" w:rsidRDefault="00546B6C" w:rsidP="00546B6C">
      <w:pPr>
        <w:jc w:val="center"/>
        <w:rPr>
          <w:rFonts w:asciiTheme="majorBidi" w:hAnsiTheme="majorBidi" w:cstheme="majorBidi"/>
          <w:sz w:val="24"/>
          <w:szCs w:val="24"/>
        </w:rPr>
      </w:pPr>
      <w:r w:rsidRPr="008F229B">
        <w:rPr>
          <w:rFonts w:asciiTheme="majorBidi" w:hAnsiTheme="majorBidi" w:cstheme="majorBidi"/>
          <w:sz w:val="28"/>
          <w:szCs w:val="28"/>
        </w:rPr>
        <w:t xml:space="preserve">W = </w:t>
      </w:r>
      <m:oMath>
        <m:f>
          <m:fPr>
            <m:ctrlPr>
              <w:rPr>
                <w:rFonts w:ascii="Cambria Math" w:hAnsi="Cambria Math" w:cstheme="majorBidi"/>
                <w:i/>
                <w:sz w:val="28"/>
                <w:szCs w:val="28"/>
              </w:rPr>
            </m:ctrlPr>
          </m:fPr>
          <m:num>
            <m:r>
              <m:rPr>
                <m:sty m:val="p"/>
              </m:rPr>
              <w:rPr>
                <w:rFonts w:ascii="Cambria Math" w:hAnsi="Cambria Math" w:cstheme="majorBidi"/>
                <w:sz w:val="28"/>
                <w:szCs w:val="28"/>
              </w:rPr>
              <m:t>Ps</m:t>
            </m:r>
          </m:num>
          <m:den>
            <m:r>
              <m:rPr>
                <m:sty m:val="p"/>
              </m:rPr>
              <w:rPr>
                <w:rFonts w:ascii="Cambria Math" w:hAnsi="Cambria Math" w:cstheme="majorBidi"/>
                <w:sz w:val="28"/>
                <w:szCs w:val="28"/>
              </w:rPr>
              <m:t xml:space="preserve">Ph </m:t>
            </m:r>
          </m:den>
        </m:f>
      </m:oMath>
      <w:r w:rsidRPr="008F229B">
        <w:rPr>
          <w:rFonts w:asciiTheme="majorBidi" w:hAnsiTheme="majorBidi" w:cstheme="majorBidi"/>
          <w:sz w:val="28"/>
          <w:szCs w:val="28"/>
        </w:rPr>
        <w:t xml:space="preserve">x </w:t>
      </w:r>
      <w:r w:rsidRPr="00B200E2">
        <w:rPr>
          <w:rFonts w:asciiTheme="majorBidi" w:hAnsiTheme="majorBidi" w:cstheme="majorBidi"/>
          <w:sz w:val="24"/>
          <w:szCs w:val="24"/>
        </w:rPr>
        <w:t>100</w:t>
      </w:r>
    </w:p>
    <w:p w:rsidR="00546B6C" w:rsidRPr="00B200E2" w:rsidRDefault="00546B6C" w:rsidP="00546B6C">
      <w:pPr>
        <w:rPr>
          <w:rFonts w:asciiTheme="majorBidi" w:hAnsiTheme="majorBidi" w:cstheme="majorBidi"/>
          <w:sz w:val="24"/>
          <w:szCs w:val="24"/>
        </w:rPr>
      </w:pPr>
    </w:p>
    <w:p w:rsidR="00546B6C" w:rsidRDefault="00546B6C" w:rsidP="00546B6C">
      <w:pPr>
        <w:pStyle w:val="Paragraphedeliste"/>
        <w:numPr>
          <w:ilvl w:val="0"/>
          <w:numId w:val="48"/>
        </w:numPr>
        <w:rPr>
          <w:rFonts w:asciiTheme="majorBidi" w:hAnsiTheme="majorBidi" w:cstheme="majorBidi"/>
          <w:sz w:val="24"/>
          <w:szCs w:val="24"/>
        </w:rPr>
      </w:pPr>
      <w:r w:rsidRPr="00A74062">
        <w:rPr>
          <w:rFonts w:asciiTheme="majorBidi" w:hAnsiTheme="majorBidi" w:cstheme="majorBidi"/>
          <w:b/>
          <w:bCs/>
          <w:sz w:val="24"/>
          <w:szCs w:val="24"/>
        </w:rPr>
        <w:t>Phase 1 :</w:t>
      </w:r>
      <w:r w:rsidRPr="00A74062">
        <w:rPr>
          <w:rFonts w:asciiTheme="majorBidi" w:hAnsiTheme="majorBidi" w:cstheme="majorBidi"/>
          <w:sz w:val="24"/>
          <w:szCs w:val="24"/>
        </w:rPr>
        <w:t xml:space="preserve"> Déterminer "Ph" le poids Humide</w:t>
      </w:r>
    </w:p>
    <w:p w:rsidR="00546B6C" w:rsidRPr="00A74062" w:rsidRDefault="00546B6C" w:rsidP="00546B6C">
      <w:pPr>
        <w:pStyle w:val="Paragraphedeliste"/>
        <w:rPr>
          <w:rFonts w:asciiTheme="majorBidi" w:hAnsiTheme="majorBidi" w:cstheme="majorBidi"/>
          <w:sz w:val="24"/>
          <w:szCs w:val="24"/>
        </w:rPr>
      </w:pPr>
    </w:p>
    <w:p w:rsidR="00546B6C" w:rsidRPr="00A74062" w:rsidRDefault="00546B6C" w:rsidP="00546B6C">
      <w:pPr>
        <w:pStyle w:val="Paragraphedeliste"/>
        <w:numPr>
          <w:ilvl w:val="0"/>
          <w:numId w:val="49"/>
        </w:numPr>
        <w:rPr>
          <w:rFonts w:asciiTheme="majorBidi" w:hAnsiTheme="majorBidi" w:cstheme="majorBidi"/>
          <w:sz w:val="24"/>
          <w:szCs w:val="24"/>
        </w:rPr>
      </w:pPr>
      <w:r w:rsidRPr="00A74062">
        <w:rPr>
          <w:rFonts w:asciiTheme="majorBidi" w:hAnsiTheme="majorBidi" w:cstheme="majorBidi"/>
          <w:sz w:val="24"/>
          <w:szCs w:val="24"/>
        </w:rPr>
        <w:t>Sur le terrain, disposer d’une balance type balance de cuisine et d'une poêle à frire.</w:t>
      </w:r>
    </w:p>
    <w:p w:rsidR="00546B6C" w:rsidRPr="00A74062" w:rsidRDefault="00546B6C" w:rsidP="00546B6C">
      <w:pPr>
        <w:pStyle w:val="Paragraphedeliste"/>
        <w:numPr>
          <w:ilvl w:val="0"/>
          <w:numId w:val="50"/>
        </w:numPr>
        <w:rPr>
          <w:rFonts w:asciiTheme="majorBidi" w:hAnsiTheme="majorBidi" w:cstheme="majorBidi"/>
          <w:sz w:val="24"/>
          <w:szCs w:val="24"/>
        </w:rPr>
      </w:pPr>
      <w:r w:rsidRPr="00A74062">
        <w:rPr>
          <w:rFonts w:asciiTheme="majorBidi" w:hAnsiTheme="majorBidi" w:cstheme="majorBidi"/>
          <w:sz w:val="24"/>
          <w:szCs w:val="24"/>
        </w:rPr>
        <w:t>Poser la poêle sur la balance et faire la tare. (La balance doit indiquer « 00 » lorsque la poêle est dessus).</w:t>
      </w:r>
    </w:p>
    <w:p w:rsidR="00546B6C" w:rsidRPr="00495FD8" w:rsidRDefault="00546B6C" w:rsidP="00546B6C">
      <w:pPr>
        <w:pStyle w:val="Paragraphedeliste"/>
        <w:numPr>
          <w:ilvl w:val="0"/>
          <w:numId w:val="51"/>
        </w:numPr>
        <w:rPr>
          <w:rFonts w:asciiTheme="majorBidi" w:hAnsiTheme="majorBidi" w:cstheme="majorBidi"/>
          <w:sz w:val="24"/>
          <w:szCs w:val="24"/>
        </w:rPr>
      </w:pPr>
      <w:r w:rsidRPr="00495FD8">
        <w:rPr>
          <w:rFonts w:asciiTheme="majorBidi" w:hAnsiTheme="majorBidi" w:cstheme="majorBidi"/>
          <w:sz w:val="24"/>
          <w:szCs w:val="24"/>
        </w:rPr>
        <w:t xml:space="preserve">Répartir dans la poêle une couche de sol épaisse d’environ 2cm. </w:t>
      </w:r>
    </w:p>
    <w:p w:rsidR="00546B6C" w:rsidRDefault="00546B6C" w:rsidP="00546B6C">
      <w:pPr>
        <w:pStyle w:val="Paragraphedeliste"/>
        <w:numPr>
          <w:ilvl w:val="0"/>
          <w:numId w:val="51"/>
        </w:numPr>
        <w:rPr>
          <w:rFonts w:asciiTheme="majorBidi" w:hAnsiTheme="majorBidi" w:cstheme="majorBidi"/>
          <w:sz w:val="24"/>
          <w:szCs w:val="24"/>
        </w:rPr>
      </w:pPr>
      <w:r w:rsidRPr="00495FD8">
        <w:rPr>
          <w:rFonts w:asciiTheme="majorBidi" w:hAnsiTheme="majorBidi" w:cstheme="majorBidi"/>
          <w:sz w:val="24"/>
          <w:szCs w:val="24"/>
        </w:rPr>
        <w:t xml:space="preserve">Noter le poids indiqué par la balance. C'est le poids humide (Ph). </w:t>
      </w:r>
    </w:p>
    <w:p w:rsidR="00546B6C" w:rsidRPr="00495FD8" w:rsidRDefault="00546B6C" w:rsidP="00546B6C">
      <w:pPr>
        <w:pStyle w:val="Paragraphedeliste"/>
        <w:ind w:left="766"/>
        <w:rPr>
          <w:rFonts w:asciiTheme="majorBidi" w:hAnsiTheme="majorBidi" w:cstheme="majorBidi"/>
          <w:sz w:val="24"/>
          <w:szCs w:val="24"/>
        </w:rPr>
      </w:pPr>
    </w:p>
    <w:p w:rsidR="00546B6C" w:rsidRPr="00EC4F30" w:rsidRDefault="00546B6C" w:rsidP="00EC4F30">
      <w:pPr>
        <w:pStyle w:val="Paragraphedeliste"/>
        <w:numPr>
          <w:ilvl w:val="0"/>
          <w:numId w:val="48"/>
        </w:numPr>
        <w:rPr>
          <w:rFonts w:asciiTheme="majorBidi" w:hAnsiTheme="majorBidi" w:cstheme="majorBidi"/>
          <w:sz w:val="24"/>
          <w:szCs w:val="24"/>
        </w:rPr>
      </w:pPr>
      <w:r w:rsidRPr="00495FD8">
        <w:rPr>
          <w:rFonts w:asciiTheme="majorBidi" w:hAnsiTheme="majorBidi" w:cstheme="majorBidi"/>
          <w:b/>
          <w:bCs/>
          <w:sz w:val="24"/>
          <w:szCs w:val="24"/>
        </w:rPr>
        <w:t>Phase 2 :</w:t>
      </w:r>
      <w:r w:rsidRPr="00495FD8">
        <w:rPr>
          <w:rFonts w:asciiTheme="majorBidi" w:hAnsiTheme="majorBidi" w:cstheme="majorBidi"/>
          <w:sz w:val="24"/>
          <w:szCs w:val="24"/>
        </w:rPr>
        <w:t xml:space="preserve"> Déterminer Ps </w:t>
      </w:r>
    </w:p>
    <w:p w:rsidR="00546B6C" w:rsidRPr="00495FD8" w:rsidRDefault="00546B6C" w:rsidP="00546B6C">
      <w:pPr>
        <w:pStyle w:val="Paragraphedeliste"/>
        <w:numPr>
          <w:ilvl w:val="0"/>
          <w:numId w:val="52"/>
        </w:numPr>
        <w:rPr>
          <w:rFonts w:asciiTheme="majorBidi" w:hAnsiTheme="majorBidi" w:cstheme="majorBidi"/>
          <w:sz w:val="24"/>
          <w:szCs w:val="24"/>
        </w:rPr>
      </w:pPr>
      <w:r w:rsidRPr="00495FD8">
        <w:rPr>
          <w:rFonts w:asciiTheme="majorBidi" w:hAnsiTheme="majorBidi" w:cstheme="majorBidi"/>
          <w:sz w:val="24"/>
          <w:szCs w:val="24"/>
        </w:rPr>
        <w:t>Installer le réchaud à Gaz sur un endroit plan et abrité.</w:t>
      </w:r>
    </w:p>
    <w:p w:rsidR="00546B6C" w:rsidRPr="00495FD8" w:rsidRDefault="00546B6C" w:rsidP="00546B6C">
      <w:pPr>
        <w:pStyle w:val="Paragraphedeliste"/>
        <w:numPr>
          <w:ilvl w:val="0"/>
          <w:numId w:val="52"/>
        </w:numPr>
        <w:rPr>
          <w:rFonts w:asciiTheme="majorBidi" w:hAnsiTheme="majorBidi" w:cstheme="majorBidi"/>
          <w:sz w:val="24"/>
          <w:szCs w:val="24"/>
        </w:rPr>
      </w:pPr>
      <w:r w:rsidRPr="00495FD8">
        <w:rPr>
          <w:rFonts w:asciiTheme="majorBidi" w:hAnsiTheme="majorBidi" w:cstheme="majorBidi"/>
          <w:sz w:val="24"/>
          <w:szCs w:val="24"/>
        </w:rPr>
        <w:t xml:space="preserve">Utiliser des gants et une spatule afin de prévenir tout risque de brûlure. Allumer le réchaud et « cuire » le sol en le mélangeant jusqu’à obtenir un </w:t>
      </w:r>
      <w:r w:rsidRPr="00495FD8">
        <w:rPr>
          <w:rFonts w:asciiTheme="majorBidi" w:hAnsiTheme="majorBidi" w:cstheme="majorBidi"/>
          <w:sz w:val="24"/>
          <w:szCs w:val="24"/>
        </w:rPr>
        <w:lastRenderedPageBreak/>
        <w:t>mélange poudreux et totalement sec. (En laboratoire on évapore l’humidité du sol en le plaçant 24 heures dans une étuve à 105°).</w:t>
      </w:r>
    </w:p>
    <w:p w:rsidR="00546B6C" w:rsidRPr="00495FD8" w:rsidRDefault="00546B6C" w:rsidP="00546B6C">
      <w:pPr>
        <w:pStyle w:val="Paragraphedeliste"/>
        <w:numPr>
          <w:ilvl w:val="0"/>
          <w:numId w:val="52"/>
        </w:numPr>
        <w:rPr>
          <w:rFonts w:asciiTheme="majorBidi" w:hAnsiTheme="majorBidi" w:cstheme="majorBidi"/>
          <w:sz w:val="24"/>
          <w:szCs w:val="24"/>
        </w:rPr>
      </w:pPr>
      <w:r w:rsidRPr="00495FD8">
        <w:rPr>
          <w:rFonts w:asciiTheme="majorBidi" w:hAnsiTheme="majorBidi" w:cstheme="majorBidi"/>
          <w:sz w:val="24"/>
          <w:szCs w:val="24"/>
        </w:rPr>
        <w:t xml:space="preserve">Laisser la poêle et le mélange refroidir sous surveillance. </w:t>
      </w:r>
    </w:p>
    <w:p w:rsidR="00546B6C" w:rsidRDefault="00546B6C" w:rsidP="00546B6C">
      <w:pPr>
        <w:pStyle w:val="Paragraphedeliste"/>
        <w:numPr>
          <w:ilvl w:val="0"/>
          <w:numId w:val="53"/>
        </w:numPr>
        <w:rPr>
          <w:rFonts w:asciiTheme="majorBidi" w:hAnsiTheme="majorBidi" w:cstheme="majorBidi"/>
          <w:sz w:val="24"/>
          <w:szCs w:val="24"/>
        </w:rPr>
      </w:pPr>
      <w:r w:rsidRPr="00495FD8">
        <w:rPr>
          <w:rFonts w:asciiTheme="majorBidi" w:hAnsiTheme="majorBidi" w:cstheme="majorBidi"/>
          <w:sz w:val="24"/>
          <w:szCs w:val="24"/>
        </w:rPr>
        <w:t xml:space="preserve">Peser le mélange et noter le poids sec indiqué. C'est le poids sec (Ps). </w:t>
      </w:r>
    </w:p>
    <w:p w:rsidR="00546B6C" w:rsidRPr="00495FD8" w:rsidRDefault="00546B6C" w:rsidP="00546B6C">
      <w:pPr>
        <w:pStyle w:val="Paragraphedeliste"/>
        <w:rPr>
          <w:rFonts w:asciiTheme="majorBidi" w:hAnsiTheme="majorBidi" w:cstheme="majorBidi"/>
          <w:sz w:val="24"/>
          <w:szCs w:val="24"/>
        </w:rPr>
      </w:pPr>
    </w:p>
    <w:p w:rsidR="00546B6C" w:rsidRDefault="00546B6C" w:rsidP="00546B6C">
      <w:pPr>
        <w:pStyle w:val="Paragraphedeliste"/>
        <w:numPr>
          <w:ilvl w:val="0"/>
          <w:numId w:val="48"/>
        </w:numPr>
        <w:rPr>
          <w:rFonts w:asciiTheme="majorBidi" w:hAnsiTheme="majorBidi" w:cstheme="majorBidi"/>
          <w:sz w:val="24"/>
          <w:szCs w:val="24"/>
        </w:rPr>
      </w:pPr>
      <w:r w:rsidRPr="00495FD8">
        <w:rPr>
          <w:rFonts w:asciiTheme="majorBidi" w:hAnsiTheme="majorBidi" w:cstheme="majorBidi"/>
          <w:b/>
          <w:bCs/>
          <w:sz w:val="24"/>
          <w:szCs w:val="24"/>
        </w:rPr>
        <w:t>Phase 3 :</w:t>
      </w:r>
      <w:r w:rsidRPr="00495FD8">
        <w:rPr>
          <w:rFonts w:asciiTheme="majorBidi" w:hAnsiTheme="majorBidi" w:cstheme="majorBidi"/>
          <w:sz w:val="24"/>
          <w:szCs w:val="24"/>
        </w:rPr>
        <w:t xml:space="preserve"> Déterminer W%</w:t>
      </w:r>
    </w:p>
    <w:p w:rsidR="00546B6C" w:rsidRPr="00495FD8" w:rsidRDefault="00546B6C" w:rsidP="00546B6C">
      <w:pPr>
        <w:pStyle w:val="Paragraphedeliste"/>
        <w:rPr>
          <w:rFonts w:asciiTheme="majorBidi" w:hAnsiTheme="majorBidi" w:cstheme="majorBidi"/>
          <w:sz w:val="24"/>
          <w:szCs w:val="24"/>
        </w:rPr>
      </w:pPr>
    </w:p>
    <w:p w:rsidR="00546B6C" w:rsidRDefault="00546B6C" w:rsidP="00546B6C">
      <w:pPr>
        <w:pStyle w:val="Paragraphedeliste"/>
        <w:numPr>
          <w:ilvl w:val="0"/>
          <w:numId w:val="54"/>
        </w:numPr>
        <w:rPr>
          <w:rFonts w:asciiTheme="majorBidi" w:hAnsiTheme="majorBidi" w:cstheme="majorBidi"/>
          <w:sz w:val="24"/>
          <w:szCs w:val="24"/>
        </w:rPr>
      </w:pPr>
      <w:r w:rsidRPr="00495FD8">
        <w:rPr>
          <w:rFonts w:asciiTheme="majorBidi" w:hAnsiTheme="majorBidi" w:cstheme="majorBidi"/>
          <w:sz w:val="24"/>
          <w:szCs w:val="24"/>
        </w:rPr>
        <w:t>A l’aide de la calculette, en prenant garde aux priorités de calcul, remplacer les valeurs de Ps et Ph dans la formule mathématique et déterminer la teneur en eau (W) du sol étudié.</w:t>
      </w:r>
    </w:p>
    <w:p w:rsidR="00546B6C" w:rsidRPr="00F3726D" w:rsidRDefault="006C124D" w:rsidP="00546B6C">
      <w:pPr>
        <w:pStyle w:val="Paragraphedeliste"/>
        <w:ind w:left="766"/>
        <w:rPr>
          <w:rFonts w:asciiTheme="majorBidi" w:hAnsiTheme="majorBidi" w:cstheme="majorBidi"/>
          <w:sz w:val="24"/>
          <w:szCs w:val="24"/>
        </w:rPr>
      </w:pPr>
      <w:r w:rsidRPr="006C124D">
        <w:rPr>
          <w:noProof/>
        </w:rPr>
        <w:pict>
          <v:shape id="_x0000_s3402" type="#_x0000_t202" style="position:absolute;left:0;text-align:left;margin-left:56.3pt;margin-top:20.7pt;width:230.55pt;height:29.25pt;z-index:-251583488" fillcolor="#a8d08d [1945]" strokecolor="#a8d08d [1945]" strokeweight="1pt">
            <v:fill color2="#e2efd9 [665]" angle="-45" focus="-50%" type="gradient"/>
            <v:shadow on="t" type="perspective" color="#375623 [1609]" opacity=".5" offset="1pt" offset2="-3pt"/>
            <v:textbox>
              <w:txbxContent>
                <w:p w:rsidR="00325CF1" w:rsidRDefault="00325CF1" w:rsidP="00546B6C">
                  <w:pPr>
                    <w:rPr>
                      <w:rFonts w:asciiTheme="majorBidi" w:hAnsiTheme="majorBidi" w:cstheme="majorBidi"/>
                      <w:sz w:val="24"/>
                      <w:szCs w:val="24"/>
                    </w:rPr>
                  </w:pPr>
                  <w:r w:rsidRPr="00391CFA">
                    <w:rPr>
                      <w:rFonts w:asciiTheme="majorBidi" w:hAnsiTheme="majorBidi" w:cstheme="majorBidi"/>
                      <w:sz w:val="24"/>
                      <w:szCs w:val="24"/>
                    </w:rPr>
                    <w:t>[(Ph - Ps) : Ps] x100 = Teneur en eau (W)</w:t>
                  </w:r>
                </w:p>
                <w:p w:rsidR="00325CF1" w:rsidRDefault="00325CF1" w:rsidP="00546B6C"/>
              </w:txbxContent>
            </v:textbox>
          </v:shape>
        </w:pict>
      </w:r>
    </w:p>
    <w:p w:rsidR="00546B6C" w:rsidRPr="00391CFA" w:rsidRDefault="00546B6C" w:rsidP="00546B6C">
      <w:pPr>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729920" behindDoc="0" locked="0" layoutInCell="1" allowOverlap="1">
            <wp:simplePos x="0" y="0"/>
            <wp:positionH relativeFrom="column">
              <wp:posOffset>111125</wp:posOffset>
            </wp:positionH>
            <wp:positionV relativeFrom="paragraph">
              <wp:posOffset>556895</wp:posOffset>
            </wp:positionV>
            <wp:extent cx="5087620" cy="1225550"/>
            <wp:effectExtent l="19050" t="0" r="0" b="0"/>
            <wp:wrapSquare wrapText="bothSides"/>
            <wp:docPr id="1494" name="Image 0" desc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129" cstate="print"/>
                    <a:stretch>
                      <a:fillRect/>
                    </a:stretch>
                  </pic:blipFill>
                  <pic:spPr>
                    <a:xfrm>
                      <a:off x="0" y="0"/>
                      <a:ext cx="5087620" cy="1225550"/>
                    </a:xfrm>
                    <a:prstGeom prst="rect">
                      <a:avLst/>
                    </a:prstGeom>
                  </pic:spPr>
                </pic:pic>
              </a:graphicData>
            </a:graphic>
          </wp:anchor>
        </w:drawing>
      </w:r>
    </w:p>
    <w:p w:rsidR="00EC4F30" w:rsidRPr="00EC4F30" w:rsidRDefault="00546B6C" w:rsidP="00EC4F30">
      <w:pPr>
        <w:spacing w:after="0" w:line="276" w:lineRule="auto"/>
        <w:jc w:val="center"/>
        <w:rPr>
          <w:rFonts w:asciiTheme="majorBidi" w:hAnsiTheme="majorBidi" w:cstheme="majorBidi"/>
          <w:b/>
          <w:bCs/>
          <w:sz w:val="10"/>
          <w:szCs w:val="10"/>
        </w:rPr>
      </w:pPr>
      <w:r w:rsidRPr="00B200E2">
        <w:rPr>
          <w:rFonts w:asciiTheme="majorBidi" w:hAnsiTheme="majorBidi" w:cstheme="majorBidi"/>
          <w:sz w:val="24"/>
          <w:szCs w:val="24"/>
        </w:rPr>
        <w:br w:type="textWrapping" w:clear="all"/>
      </w:r>
    </w:p>
    <w:p w:rsidR="00546B6C" w:rsidRPr="0052428E" w:rsidRDefault="00546B6C" w:rsidP="00EC4F30">
      <w:pPr>
        <w:spacing w:after="0"/>
        <w:jc w:val="center"/>
        <w:rPr>
          <w:rFonts w:asciiTheme="majorBidi" w:hAnsiTheme="majorBidi" w:cstheme="majorBidi"/>
          <w:b/>
          <w:bCs/>
          <w:sz w:val="24"/>
          <w:szCs w:val="24"/>
        </w:rPr>
      </w:pPr>
      <w:r w:rsidRPr="0052428E">
        <w:rPr>
          <w:rFonts w:asciiTheme="majorBidi" w:hAnsiTheme="majorBidi" w:cstheme="majorBidi"/>
          <w:b/>
          <w:bCs/>
          <w:sz w:val="24"/>
          <w:szCs w:val="24"/>
        </w:rPr>
        <w:t>Figure n°29 : Matériels d’essai teneur en eau.</w:t>
      </w:r>
    </w:p>
    <w:p w:rsidR="00546B6C" w:rsidRPr="00EC4F30" w:rsidRDefault="00546B6C" w:rsidP="00546B6C">
      <w:pPr>
        <w:rPr>
          <w:rFonts w:asciiTheme="majorBidi" w:hAnsiTheme="majorBidi" w:cstheme="majorBidi"/>
          <w:b/>
          <w:bCs/>
          <w:sz w:val="14"/>
          <w:szCs w:val="14"/>
          <w:u w:val="single"/>
        </w:rPr>
      </w:pPr>
    </w:p>
    <w:p w:rsidR="00546B6C" w:rsidRPr="00EF6142" w:rsidRDefault="00546B6C" w:rsidP="00546B6C">
      <w:pPr>
        <w:rPr>
          <w:rFonts w:asciiTheme="majorBidi" w:hAnsiTheme="majorBidi" w:cstheme="majorBidi"/>
          <w:b/>
          <w:bCs/>
          <w:sz w:val="28"/>
          <w:szCs w:val="28"/>
          <w:u w:val="single"/>
        </w:rPr>
      </w:pPr>
      <w:r>
        <w:rPr>
          <w:rFonts w:asciiTheme="majorBidi" w:hAnsiTheme="majorBidi" w:cstheme="majorBidi"/>
          <w:b/>
          <w:bCs/>
          <w:sz w:val="28"/>
          <w:szCs w:val="28"/>
          <w:u w:val="single"/>
        </w:rPr>
        <w:t>2)</w:t>
      </w:r>
      <w:r w:rsidRPr="00EF6142">
        <w:rPr>
          <w:rFonts w:asciiTheme="majorBidi" w:hAnsiTheme="majorBidi" w:cstheme="majorBidi"/>
          <w:b/>
          <w:bCs/>
          <w:sz w:val="28"/>
          <w:szCs w:val="28"/>
          <w:u w:val="single"/>
        </w:rPr>
        <w:t xml:space="preserve"> Masse volumique (NF P 94-054, NF P 94-053) </w:t>
      </w:r>
    </w:p>
    <w:p w:rsidR="00546B6C" w:rsidRDefault="00546B6C" w:rsidP="00546B6C">
      <w:pPr>
        <w:rPr>
          <w:rFonts w:asciiTheme="majorBidi" w:hAnsiTheme="majorBidi" w:cstheme="majorBidi"/>
          <w:sz w:val="24"/>
          <w:szCs w:val="24"/>
        </w:rPr>
      </w:pPr>
      <w:r w:rsidRPr="00495FD8">
        <w:rPr>
          <w:rFonts w:asciiTheme="majorBidi" w:hAnsiTheme="majorBidi" w:cstheme="majorBidi"/>
          <w:b/>
          <w:bCs/>
          <w:sz w:val="24"/>
          <w:szCs w:val="24"/>
        </w:rPr>
        <w:t>a. Définition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(γ) est la masse d’un volume unité de sol :</w:t>
      </w:r>
    </w:p>
    <w:p w:rsidR="00546B6C" w:rsidRPr="00B200E2" w:rsidRDefault="006C124D" w:rsidP="00546B6C">
      <w:pPr>
        <w:jc w:val="center"/>
        <w:rPr>
          <w:rFonts w:asciiTheme="majorBidi" w:hAnsiTheme="majorBidi" w:cstheme="majorBidi"/>
          <w:sz w:val="24"/>
          <w:szCs w:val="24"/>
        </w:rPr>
      </w:pPr>
      <w:r>
        <w:rPr>
          <w:rFonts w:asciiTheme="majorBidi" w:hAnsiTheme="majorBidi" w:cstheme="majorBidi"/>
          <w:noProof/>
          <w:sz w:val="24"/>
          <w:szCs w:val="24"/>
        </w:rPr>
        <w:pict>
          <v:rect id="_x0000_s3403" style="position:absolute;left:0;text-align:left;margin-left:172.7pt;margin-top:-2.8pt;width:72.8pt;height:21.45pt;z-index:-251582464" fillcolor="#a8d08d [1945]" strokecolor="#a8d08d [1945]" strokeweight="1pt">
            <v:fill color2="#e2efd9 [665]" angle="-45" focus="-50%" type="gradient"/>
            <v:shadow on="t" type="perspective" color="#375623 [1609]" opacity=".5" offset="1pt" offset2="-3pt"/>
          </v:rect>
        </w:pict>
      </w:r>
      <w:r w:rsidR="00546B6C" w:rsidRPr="00B200E2">
        <w:rPr>
          <w:rFonts w:asciiTheme="majorBidi" w:hAnsiTheme="majorBidi" w:cstheme="majorBidi"/>
          <w:sz w:val="24"/>
          <w:szCs w:val="24"/>
        </w:rPr>
        <w:t>γ = W / V</w:t>
      </w:r>
    </w:p>
    <w:p w:rsidR="00546B6C" w:rsidRDefault="00546B6C" w:rsidP="00546B6C">
      <w:pPr>
        <w:rPr>
          <w:rFonts w:asciiTheme="majorBidi" w:hAnsiTheme="majorBidi" w:cstheme="majorBidi"/>
          <w:sz w:val="24"/>
          <w:szCs w:val="24"/>
        </w:rPr>
      </w:pPr>
    </w:p>
    <w:p w:rsidR="00546B6C" w:rsidRPr="00B200E2" w:rsidRDefault="006C124D" w:rsidP="00546B6C">
      <w:pPr>
        <w:rPr>
          <w:rFonts w:asciiTheme="majorBidi" w:hAnsiTheme="majorBidi" w:cstheme="majorBidi"/>
          <w:sz w:val="24"/>
          <w:szCs w:val="24"/>
        </w:rPr>
      </w:pPr>
      <w:r>
        <w:rPr>
          <w:rFonts w:asciiTheme="majorBidi" w:hAnsiTheme="majorBidi" w:cstheme="majorBidi"/>
          <w:noProof/>
          <w:sz w:val="24"/>
          <w:szCs w:val="24"/>
        </w:rPr>
        <w:pict>
          <v:rect id="_x0000_s3404" style="position:absolute;margin-left:167.35pt;margin-top:17.4pt;width:96.5pt;height:32.95pt;z-index:-251581440" fillcolor="#a8d08d [1945]" strokecolor="#a8d08d [1945]" strokeweight="1pt">
            <v:fill color2="#e2efd9 [665]" angle="-45" focus="-50%" type="gradient"/>
            <v:shadow on="t" type="perspective" color="#375623 [1609]" opacity=".5" offset="1pt" offset2="-3pt"/>
          </v:rect>
        </w:pict>
      </w:r>
      <w:r w:rsidR="00546B6C" w:rsidRPr="00B200E2">
        <w:rPr>
          <w:rFonts w:asciiTheme="majorBidi" w:hAnsiTheme="majorBidi" w:cstheme="majorBidi"/>
          <w:sz w:val="24"/>
          <w:szCs w:val="24"/>
        </w:rPr>
        <w:t>On calcule aussi la masse volumique sèche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sz w:val="24"/>
          <w:szCs w:val="24"/>
        </w:rPr>
        <w:t>γds = Ws / V</w:t>
      </w:r>
    </w:p>
    <w:p w:rsidR="00546B6C" w:rsidRDefault="00546B6C" w:rsidP="00546B6C">
      <w:pPr>
        <w:rPr>
          <w:rFonts w:asciiTheme="majorBidi" w:hAnsiTheme="majorBidi" w:cstheme="majorBidi"/>
          <w:sz w:val="24"/>
          <w:szCs w:val="24"/>
        </w:rPr>
      </w:pPr>
      <w:r w:rsidRPr="00495FD8">
        <w:rPr>
          <w:rFonts w:asciiTheme="majorBidi" w:hAnsiTheme="majorBidi" w:cstheme="majorBidi"/>
          <w:b/>
          <w:bCs/>
          <w:sz w:val="24"/>
          <w:szCs w:val="24"/>
        </w:rPr>
        <w:t>b. Principe de l'essai :</w:t>
      </w:r>
    </w:p>
    <w:p w:rsidR="00546B6C" w:rsidRPr="00B200E2" w:rsidRDefault="00546B6C" w:rsidP="00EC4F30">
      <w:pPr>
        <w:spacing w:after="0" w:line="276" w:lineRule="auto"/>
        <w:jc w:val="both"/>
        <w:rPr>
          <w:rFonts w:asciiTheme="majorBidi" w:hAnsiTheme="majorBidi" w:cstheme="majorBidi"/>
          <w:sz w:val="24"/>
          <w:szCs w:val="24"/>
        </w:rPr>
      </w:pPr>
      <w:r w:rsidRPr="00B200E2">
        <w:rPr>
          <w:rFonts w:asciiTheme="majorBidi" w:hAnsiTheme="majorBidi" w:cstheme="majorBidi"/>
          <w:sz w:val="24"/>
          <w:szCs w:val="24"/>
        </w:rPr>
        <w:t xml:space="preserve">On utilise le principe de la poussée d’Archimède. </w:t>
      </w:r>
    </w:p>
    <w:p w:rsidR="00546B6C" w:rsidRDefault="00546B6C" w:rsidP="00EC4F30">
      <w:pPr>
        <w:spacing w:after="0" w:line="276" w:lineRule="auto"/>
        <w:jc w:val="both"/>
        <w:rPr>
          <w:rFonts w:asciiTheme="majorBidi" w:hAnsiTheme="majorBidi" w:cstheme="majorBidi"/>
          <w:sz w:val="24"/>
          <w:szCs w:val="24"/>
        </w:rPr>
      </w:pPr>
      <w:r w:rsidRPr="00B200E2">
        <w:rPr>
          <w:rFonts w:asciiTheme="majorBidi" w:hAnsiTheme="majorBidi" w:cstheme="majorBidi"/>
          <w:sz w:val="24"/>
          <w:szCs w:val="24"/>
        </w:rPr>
        <w:t xml:space="preserve">En effet, on mesure le volume d'eau déplacé hors de l'introduction d'un certain poids de sol sec, la connaissance du poids des grains solides et de leur volume permet de calculer le poids volumique des grains solides. </w:t>
      </w:r>
    </w:p>
    <w:p w:rsidR="00EC4F30" w:rsidRPr="00EC4F30" w:rsidRDefault="00EC4F30" w:rsidP="00EC4F30">
      <w:pPr>
        <w:spacing w:after="0" w:line="276" w:lineRule="auto"/>
        <w:jc w:val="both"/>
        <w:rPr>
          <w:rFonts w:asciiTheme="majorBidi" w:hAnsiTheme="majorBidi" w:cstheme="majorBidi"/>
          <w:sz w:val="10"/>
          <w:szCs w:val="10"/>
        </w:rPr>
      </w:pPr>
    </w:p>
    <w:p w:rsidR="00546B6C" w:rsidRDefault="00546B6C" w:rsidP="00EC4F30">
      <w:pPr>
        <w:spacing w:after="0"/>
        <w:rPr>
          <w:rFonts w:asciiTheme="majorBidi" w:hAnsiTheme="majorBidi" w:cstheme="majorBidi"/>
          <w:b/>
          <w:bCs/>
          <w:sz w:val="24"/>
          <w:szCs w:val="24"/>
        </w:rPr>
      </w:pPr>
      <w:r w:rsidRPr="00495FD8">
        <w:rPr>
          <w:rFonts w:asciiTheme="majorBidi" w:hAnsiTheme="majorBidi" w:cstheme="majorBidi"/>
          <w:b/>
          <w:bCs/>
          <w:sz w:val="24"/>
          <w:szCs w:val="24"/>
        </w:rPr>
        <w:t>c. But de l'essai :</w:t>
      </w:r>
    </w:p>
    <w:p w:rsidR="009C60C4" w:rsidRPr="009C60C4" w:rsidRDefault="009C60C4" w:rsidP="00EC4F30">
      <w:pPr>
        <w:spacing w:after="0"/>
        <w:rPr>
          <w:rFonts w:asciiTheme="majorBidi" w:hAnsiTheme="majorBidi" w:cstheme="majorBidi"/>
          <w:sz w:val="10"/>
          <w:szCs w:val="10"/>
        </w:rPr>
      </w:pPr>
    </w:p>
    <w:p w:rsidR="00546B6C" w:rsidRDefault="00546B6C" w:rsidP="00EC4F30">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Le but de cet essai est de déterminé expérimental</w:t>
      </w:r>
      <w:r>
        <w:rPr>
          <w:rFonts w:asciiTheme="majorBidi" w:hAnsiTheme="majorBidi" w:cstheme="majorBidi"/>
          <w:sz w:val="24"/>
          <w:szCs w:val="24"/>
        </w:rPr>
        <w:t>ement</w:t>
      </w:r>
      <w:r w:rsidRPr="00B200E2">
        <w:rPr>
          <w:rFonts w:asciiTheme="majorBidi" w:hAnsiTheme="majorBidi" w:cstheme="majorBidi"/>
          <w:sz w:val="24"/>
          <w:szCs w:val="24"/>
        </w:rPr>
        <w:t xml:space="preserve"> au laboratoire de certaine caractéristique physique des sols.</w:t>
      </w:r>
    </w:p>
    <w:p w:rsidR="00EC4F30" w:rsidRPr="00B200E2" w:rsidRDefault="00EC4F30" w:rsidP="00EC4F30">
      <w:pPr>
        <w:spacing w:line="276" w:lineRule="auto"/>
        <w:ind w:firstLine="284"/>
        <w:jc w:val="both"/>
        <w:rPr>
          <w:rFonts w:asciiTheme="majorBidi" w:hAnsiTheme="majorBidi" w:cstheme="majorBidi"/>
          <w:sz w:val="24"/>
          <w:szCs w:val="24"/>
        </w:rPr>
      </w:pPr>
    </w:p>
    <w:p w:rsidR="00546B6C" w:rsidRDefault="00546B6C" w:rsidP="00546B6C">
      <w:pPr>
        <w:rPr>
          <w:rFonts w:asciiTheme="majorBidi" w:hAnsiTheme="majorBidi" w:cstheme="majorBidi"/>
          <w:sz w:val="24"/>
          <w:szCs w:val="24"/>
        </w:rPr>
      </w:pPr>
      <w:r w:rsidRPr="00495FD8">
        <w:rPr>
          <w:rFonts w:asciiTheme="majorBidi" w:hAnsiTheme="majorBidi" w:cstheme="majorBidi"/>
          <w:b/>
          <w:bCs/>
          <w:sz w:val="24"/>
          <w:szCs w:val="24"/>
        </w:rPr>
        <w:lastRenderedPageBreak/>
        <w:t>d. Domaine d'utilisation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Cet essai </w:t>
      </w:r>
      <w:r>
        <w:rPr>
          <w:rFonts w:asciiTheme="majorBidi" w:hAnsiTheme="majorBidi" w:cstheme="majorBidi"/>
          <w:sz w:val="24"/>
          <w:szCs w:val="24"/>
        </w:rPr>
        <w:t xml:space="preserve">est </w:t>
      </w:r>
      <w:r w:rsidRPr="00B200E2">
        <w:rPr>
          <w:rFonts w:asciiTheme="majorBidi" w:hAnsiTheme="majorBidi" w:cstheme="majorBidi"/>
          <w:sz w:val="24"/>
          <w:szCs w:val="24"/>
        </w:rPr>
        <w:t xml:space="preserve">utilisé pour classer les différents types de sols. </w:t>
      </w:r>
    </w:p>
    <w:p w:rsidR="00546B6C" w:rsidRPr="00EF6142" w:rsidRDefault="00546B6C" w:rsidP="00546B6C">
      <w:pPr>
        <w:rPr>
          <w:rFonts w:asciiTheme="majorBidi" w:hAnsiTheme="majorBidi" w:cstheme="majorBidi"/>
          <w:b/>
          <w:bCs/>
          <w:sz w:val="28"/>
          <w:szCs w:val="28"/>
          <w:u w:val="single"/>
        </w:rPr>
      </w:pPr>
      <w:r w:rsidRPr="00EF6142">
        <w:rPr>
          <w:rFonts w:asciiTheme="majorBidi" w:hAnsiTheme="majorBidi" w:cstheme="majorBidi"/>
          <w:b/>
          <w:bCs/>
          <w:sz w:val="28"/>
          <w:szCs w:val="28"/>
          <w:u w:val="single"/>
        </w:rPr>
        <w:t xml:space="preserve">3) Analyse granulométrique par tamisage : </w:t>
      </w:r>
    </w:p>
    <w:p w:rsidR="00546B6C" w:rsidRPr="00495FD8" w:rsidRDefault="00546B6C" w:rsidP="00546B6C">
      <w:pPr>
        <w:rPr>
          <w:rFonts w:asciiTheme="majorBidi" w:hAnsiTheme="majorBidi" w:cstheme="majorBidi"/>
          <w:b/>
          <w:bCs/>
          <w:sz w:val="24"/>
          <w:szCs w:val="24"/>
        </w:rPr>
      </w:pPr>
      <w:r w:rsidRPr="00495FD8">
        <w:rPr>
          <w:rFonts w:asciiTheme="majorBidi" w:hAnsiTheme="majorBidi" w:cstheme="majorBidi"/>
          <w:b/>
          <w:bCs/>
          <w:sz w:val="24"/>
          <w:szCs w:val="24"/>
        </w:rPr>
        <w:t xml:space="preserve">a. Définition : </w:t>
      </w:r>
    </w:p>
    <w:p w:rsidR="00546B6C" w:rsidRPr="00B200E2" w:rsidRDefault="00546B6C" w:rsidP="009C60C4">
      <w:pPr>
        <w:ind w:firstLine="284"/>
        <w:jc w:val="both"/>
        <w:rPr>
          <w:rFonts w:asciiTheme="majorBidi" w:hAnsiTheme="majorBidi" w:cstheme="majorBidi"/>
          <w:sz w:val="24"/>
          <w:szCs w:val="24"/>
        </w:rPr>
      </w:pPr>
      <w:r w:rsidRPr="00B200E2">
        <w:rPr>
          <w:rFonts w:asciiTheme="majorBidi" w:hAnsiTheme="majorBidi" w:cstheme="majorBidi"/>
          <w:sz w:val="24"/>
          <w:szCs w:val="24"/>
        </w:rPr>
        <w:t>L'analyse granulométrique est l'opération consistant à étudier la répartition des différents grains d'un échantillon, en fonction de leurs caractéristiques (poids, taille, ...). Par métonymie, c'est aussi le nom donné au résultat de cette analyse.</w:t>
      </w:r>
    </w:p>
    <w:p w:rsidR="00546B6C" w:rsidRPr="00B200E2" w:rsidRDefault="00546B6C" w:rsidP="009C60C4">
      <w:pPr>
        <w:spacing w:line="276" w:lineRule="auto"/>
        <w:jc w:val="both"/>
        <w:rPr>
          <w:rFonts w:asciiTheme="majorBidi" w:hAnsiTheme="majorBidi" w:cstheme="majorBidi"/>
          <w:sz w:val="24"/>
          <w:szCs w:val="24"/>
        </w:rPr>
      </w:pPr>
      <w:r w:rsidRPr="00495FD8">
        <w:rPr>
          <w:rFonts w:asciiTheme="majorBidi" w:hAnsiTheme="majorBidi" w:cstheme="majorBidi"/>
          <w:b/>
          <w:bCs/>
          <w:sz w:val="24"/>
          <w:szCs w:val="24"/>
        </w:rPr>
        <w:t>Granularité :</w:t>
      </w:r>
      <w:r w:rsidRPr="00B200E2">
        <w:rPr>
          <w:rFonts w:asciiTheme="majorBidi" w:hAnsiTheme="majorBidi" w:cstheme="majorBidi"/>
          <w:sz w:val="24"/>
          <w:szCs w:val="24"/>
        </w:rPr>
        <w:t xml:space="preserve"> distribution dimensionnelle des grains. </w:t>
      </w:r>
    </w:p>
    <w:p w:rsidR="00546B6C" w:rsidRPr="00B200E2" w:rsidRDefault="00546B6C" w:rsidP="009C60C4">
      <w:pPr>
        <w:spacing w:line="276" w:lineRule="auto"/>
        <w:jc w:val="both"/>
        <w:rPr>
          <w:rFonts w:asciiTheme="majorBidi" w:hAnsiTheme="majorBidi" w:cstheme="majorBidi"/>
          <w:sz w:val="24"/>
          <w:szCs w:val="24"/>
        </w:rPr>
      </w:pPr>
      <w:r w:rsidRPr="00495FD8">
        <w:rPr>
          <w:rFonts w:asciiTheme="majorBidi" w:hAnsiTheme="majorBidi" w:cstheme="majorBidi"/>
          <w:b/>
          <w:bCs/>
          <w:sz w:val="24"/>
          <w:szCs w:val="24"/>
        </w:rPr>
        <w:t>Refus :</w:t>
      </w:r>
      <w:r w:rsidRPr="00B200E2">
        <w:rPr>
          <w:rFonts w:asciiTheme="majorBidi" w:hAnsiTheme="majorBidi" w:cstheme="majorBidi"/>
          <w:sz w:val="24"/>
          <w:szCs w:val="24"/>
        </w:rPr>
        <w:t xml:space="preserve"> sur un tamis : matériau qui est retenu sur le tamis.</w:t>
      </w:r>
    </w:p>
    <w:p w:rsidR="00546B6C" w:rsidRPr="00B200E2" w:rsidRDefault="00546B6C" w:rsidP="009C60C4">
      <w:pPr>
        <w:spacing w:line="276" w:lineRule="auto"/>
        <w:jc w:val="both"/>
        <w:rPr>
          <w:rFonts w:asciiTheme="majorBidi" w:hAnsiTheme="majorBidi" w:cstheme="majorBidi"/>
          <w:sz w:val="24"/>
          <w:szCs w:val="24"/>
        </w:rPr>
      </w:pPr>
      <w:r w:rsidRPr="00495FD8">
        <w:rPr>
          <w:rFonts w:asciiTheme="majorBidi" w:hAnsiTheme="majorBidi" w:cstheme="majorBidi"/>
          <w:b/>
          <w:bCs/>
          <w:sz w:val="24"/>
          <w:szCs w:val="24"/>
        </w:rPr>
        <w:t>Tamisât (ou passant) :</w:t>
      </w:r>
      <w:r w:rsidRPr="00B200E2">
        <w:rPr>
          <w:rFonts w:asciiTheme="majorBidi" w:hAnsiTheme="majorBidi" w:cstheme="majorBidi"/>
          <w:sz w:val="24"/>
          <w:szCs w:val="24"/>
        </w:rPr>
        <w:t xml:space="preserve"> matériau qui passe à travers le tamis. </w:t>
      </w:r>
    </w:p>
    <w:p w:rsidR="00546B6C" w:rsidRDefault="00546B6C" w:rsidP="009C60C4">
      <w:pPr>
        <w:spacing w:line="276" w:lineRule="auto"/>
        <w:jc w:val="both"/>
        <w:rPr>
          <w:rFonts w:asciiTheme="majorBidi" w:hAnsiTheme="majorBidi" w:cstheme="majorBidi"/>
          <w:sz w:val="24"/>
          <w:szCs w:val="24"/>
        </w:rPr>
      </w:pPr>
      <w:r>
        <w:rPr>
          <w:rFonts w:asciiTheme="majorBidi" w:hAnsiTheme="majorBidi" w:cstheme="majorBidi"/>
          <w:sz w:val="24"/>
          <w:szCs w:val="24"/>
        </w:rPr>
        <w:t>C’est la f</w:t>
      </w:r>
      <w:r w:rsidRPr="00B200E2">
        <w:rPr>
          <w:rFonts w:asciiTheme="majorBidi" w:hAnsiTheme="majorBidi" w:cstheme="majorBidi"/>
          <w:sz w:val="24"/>
          <w:szCs w:val="24"/>
        </w:rPr>
        <w:t xml:space="preserve">raction d’un matériau comprise entre 80 μm et 50 mm, détermination de la classe granulométrique. </w:t>
      </w:r>
    </w:p>
    <w:p w:rsidR="00546B6C"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Par deux méthodes : </w:t>
      </w:r>
    </w:p>
    <w:p w:rsidR="00546B6C" w:rsidRPr="00DA6E12" w:rsidRDefault="00546B6C" w:rsidP="00546B6C">
      <w:pPr>
        <w:pStyle w:val="Paragraphedeliste"/>
        <w:numPr>
          <w:ilvl w:val="0"/>
          <w:numId w:val="55"/>
        </w:numPr>
        <w:rPr>
          <w:rFonts w:asciiTheme="majorBidi" w:hAnsiTheme="majorBidi" w:cstheme="majorBidi"/>
          <w:b/>
          <w:bCs/>
          <w:sz w:val="24"/>
          <w:szCs w:val="24"/>
        </w:rPr>
      </w:pPr>
      <w:r w:rsidRPr="00495FD8">
        <w:rPr>
          <w:rFonts w:asciiTheme="majorBidi" w:hAnsiTheme="majorBidi" w:cstheme="majorBidi"/>
          <w:sz w:val="24"/>
          <w:szCs w:val="24"/>
        </w:rPr>
        <w:t xml:space="preserve">Tamisage par voie humide </w:t>
      </w:r>
      <w:r w:rsidRPr="00DA6E12">
        <w:rPr>
          <w:rFonts w:asciiTheme="majorBidi" w:hAnsiTheme="majorBidi" w:cstheme="majorBidi"/>
          <w:b/>
          <w:bCs/>
          <w:sz w:val="24"/>
          <w:szCs w:val="24"/>
        </w:rPr>
        <w:t xml:space="preserve">(NFP P 94-041) </w:t>
      </w:r>
    </w:p>
    <w:p w:rsidR="00546B6C" w:rsidRPr="00DA6E12" w:rsidRDefault="00546B6C" w:rsidP="00546B6C">
      <w:pPr>
        <w:pStyle w:val="Paragraphedeliste"/>
        <w:numPr>
          <w:ilvl w:val="0"/>
          <w:numId w:val="55"/>
        </w:numPr>
        <w:rPr>
          <w:rFonts w:asciiTheme="majorBidi" w:hAnsiTheme="majorBidi" w:cstheme="majorBidi"/>
          <w:b/>
          <w:bCs/>
          <w:sz w:val="24"/>
          <w:szCs w:val="24"/>
        </w:rPr>
      </w:pPr>
      <w:r w:rsidRPr="00495FD8">
        <w:rPr>
          <w:rFonts w:asciiTheme="majorBidi" w:hAnsiTheme="majorBidi" w:cstheme="majorBidi"/>
          <w:sz w:val="24"/>
          <w:szCs w:val="24"/>
        </w:rPr>
        <w:t xml:space="preserve">Tamisage à sec après lavage </w:t>
      </w:r>
      <w:r w:rsidRPr="00DA6E12">
        <w:rPr>
          <w:rFonts w:asciiTheme="majorBidi" w:hAnsiTheme="majorBidi" w:cstheme="majorBidi"/>
          <w:b/>
          <w:bCs/>
          <w:sz w:val="24"/>
          <w:szCs w:val="24"/>
        </w:rPr>
        <w:t>(NF NP P 94-056)</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4820323" cy="1905266"/>
            <wp:effectExtent l="19050" t="0" r="0" b="0"/>
            <wp:docPr id="1495" name="Image 1" desc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130" cstate="print"/>
                    <a:stretch>
                      <a:fillRect/>
                    </a:stretch>
                  </pic:blipFill>
                  <pic:spPr>
                    <a:xfrm>
                      <a:off x="0" y="0"/>
                      <a:ext cx="4820323" cy="1905266"/>
                    </a:xfrm>
                    <a:prstGeom prst="rect">
                      <a:avLst/>
                    </a:prstGeom>
                  </pic:spPr>
                </pic:pic>
              </a:graphicData>
            </a:graphic>
          </wp:inline>
        </w:drawing>
      </w:r>
    </w:p>
    <w:p w:rsidR="00546B6C" w:rsidRPr="0052428E" w:rsidRDefault="00546B6C" w:rsidP="00546B6C">
      <w:pPr>
        <w:tabs>
          <w:tab w:val="left" w:pos="2283"/>
        </w:tabs>
        <w:jc w:val="center"/>
        <w:rPr>
          <w:rFonts w:asciiTheme="majorBidi" w:hAnsiTheme="majorBidi" w:cstheme="majorBidi"/>
          <w:b/>
          <w:bCs/>
          <w:sz w:val="24"/>
          <w:szCs w:val="24"/>
        </w:rPr>
      </w:pPr>
      <w:r w:rsidRPr="0052428E">
        <w:rPr>
          <w:rFonts w:asciiTheme="majorBidi" w:hAnsiTheme="majorBidi" w:cstheme="majorBidi"/>
          <w:b/>
          <w:bCs/>
          <w:sz w:val="24"/>
          <w:szCs w:val="24"/>
        </w:rPr>
        <w:t>Figure n°30 : Analyse granulométrique.</w:t>
      </w:r>
    </w:p>
    <w:p w:rsidR="00546B6C" w:rsidRPr="00495FD8" w:rsidRDefault="00546B6C" w:rsidP="00546B6C">
      <w:pPr>
        <w:tabs>
          <w:tab w:val="left" w:pos="2283"/>
        </w:tabs>
        <w:rPr>
          <w:rFonts w:asciiTheme="majorBidi" w:hAnsiTheme="majorBidi" w:cstheme="majorBidi"/>
          <w:b/>
          <w:bCs/>
          <w:sz w:val="24"/>
          <w:szCs w:val="24"/>
        </w:rPr>
      </w:pPr>
      <w:r w:rsidRPr="00495FD8">
        <w:rPr>
          <w:rFonts w:asciiTheme="majorBidi" w:hAnsiTheme="majorBidi" w:cstheme="majorBidi"/>
          <w:b/>
          <w:bCs/>
          <w:sz w:val="24"/>
          <w:szCs w:val="24"/>
        </w:rPr>
        <w:t xml:space="preserve">b. But de l’essai : </w:t>
      </w:r>
    </w:p>
    <w:p w:rsidR="00546B6C" w:rsidRPr="00B200E2" w:rsidRDefault="00546B6C" w:rsidP="009C60C4">
      <w:pPr>
        <w:tabs>
          <w:tab w:val="left" w:pos="2283"/>
        </w:tabs>
        <w:ind w:firstLine="284"/>
        <w:rPr>
          <w:rFonts w:asciiTheme="majorBidi" w:hAnsiTheme="majorBidi" w:cstheme="majorBidi"/>
          <w:sz w:val="24"/>
          <w:szCs w:val="24"/>
        </w:rPr>
      </w:pPr>
      <w:r w:rsidRPr="00B200E2">
        <w:rPr>
          <w:rFonts w:asciiTheme="majorBidi" w:hAnsiTheme="majorBidi" w:cstheme="majorBidi"/>
          <w:sz w:val="24"/>
          <w:szCs w:val="24"/>
        </w:rPr>
        <w:t xml:space="preserve">L'analyse granulométrique permet de déterminer </w:t>
      </w:r>
      <w:r>
        <w:rPr>
          <w:rFonts w:asciiTheme="majorBidi" w:hAnsiTheme="majorBidi" w:cstheme="majorBidi"/>
          <w:sz w:val="24"/>
          <w:szCs w:val="24"/>
        </w:rPr>
        <w:t xml:space="preserve">la </w:t>
      </w:r>
      <w:r w:rsidRPr="00B200E2">
        <w:rPr>
          <w:rFonts w:asciiTheme="majorBidi" w:hAnsiTheme="majorBidi" w:cstheme="majorBidi"/>
          <w:sz w:val="24"/>
          <w:szCs w:val="24"/>
        </w:rPr>
        <w:t xml:space="preserve">grosseur et les pourcentages pondéraux respectifs des différentes familles de grains constituant l'échantillon. </w:t>
      </w:r>
    </w:p>
    <w:p w:rsidR="00546B6C" w:rsidRPr="00495FD8" w:rsidRDefault="00546B6C" w:rsidP="00546B6C">
      <w:pPr>
        <w:tabs>
          <w:tab w:val="left" w:pos="2283"/>
        </w:tabs>
        <w:rPr>
          <w:rFonts w:asciiTheme="majorBidi" w:hAnsiTheme="majorBidi" w:cstheme="majorBidi"/>
          <w:b/>
          <w:bCs/>
          <w:sz w:val="24"/>
          <w:szCs w:val="24"/>
        </w:rPr>
      </w:pPr>
      <w:r w:rsidRPr="00495FD8">
        <w:rPr>
          <w:rFonts w:asciiTheme="majorBidi" w:hAnsiTheme="majorBidi" w:cstheme="majorBidi"/>
          <w:b/>
          <w:bCs/>
          <w:sz w:val="24"/>
          <w:szCs w:val="24"/>
        </w:rPr>
        <w:t>c. Principe de l´essai :</w:t>
      </w:r>
    </w:p>
    <w:p w:rsidR="00546B6C" w:rsidRPr="00B200E2" w:rsidRDefault="00546B6C" w:rsidP="009C60C4">
      <w:pPr>
        <w:tabs>
          <w:tab w:val="left" w:pos="2283"/>
        </w:tabs>
        <w:ind w:firstLine="284"/>
        <w:rPr>
          <w:rFonts w:asciiTheme="majorBidi" w:hAnsiTheme="majorBidi" w:cstheme="majorBidi"/>
          <w:sz w:val="24"/>
          <w:szCs w:val="24"/>
        </w:rPr>
      </w:pPr>
      <w:r w:rsidRPr="00B200E2">
        <w:rPr>
          <w:rFonts w:asciiTheme="majorBidi" w:hAnsiTheme="majorBidi" w:cstheme="majorBidi"/>
          <w:sz w:val="24"/>
          <w:szCs w:val="24"/>
        </w:rPr>
        <w:t xml:space="preserve"> L’essai consiste à séparer les grains agglomères d’une masse connue de matériau par brassage sous l’eau à fractionner ce sol, une fois séché au moyen d’une série de tamis et à peser successivement le refus cumulé sur chaque tamis </w:t>
      </w:r>
    </w:p>
    <w:p w:rsidR="00546B6C" w:rsidRPr="00495FD8" w:rsidRDefault="00546B6C" w:rsidP="00546B6C">
      <w:pPr>
        <w:tabs>
          <w:tab w:val="left" w:pos="2283"/>
        </w:tabs>
        <w:rPr>
          <w:rFonts w:asciiTheme="majorBidi" w:hAnsiTheme="majorBidi" w:cstheme="majorBidi"/>
          <w:b/>
          <w:bCs/>
          <w:sz w:val="24"/>
          <w:szCs w:val="24"/>
        </w:rPr>
      </w:pPr>
      <w:r w:rsidRPr="00495FD8">
        <w:rPr>
          <w:rFonts w:asciiTheme="majorBidi" w:hAnsiTheme="majorBidi" w:cstheme="majorBidi"/>
          <w:b/>
          <w:bCs/>
          <w:sz w:val="24"/>
          <w:szCs w:val="24"/>
        </w:rPr>
        <w:t>d. Matériel utilisé :</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t xml:space="preserve">Appareillage spécifique à la norme P 18-553. </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t xml:space="preserve">Bacs, brosses, pinceaux. </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lastRenderedPageBreak/>
        <w:t xml:space="preserve">Balance dont la portée limite est compatible avec les masses à peser et permettant de faire toutes les pesées avec une précision relative de 0,1 %. </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t>Étuve ventilée réglée à 105 °C ± 5 °C.</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t xml:space="preserve">Un dispositif de lavage. </w:t>
      </w:r>
    </w:p>
    <w:p w:rsidR="00546B6C" w:rsidRPr="00495FD8" w:rsidRDefault="00546B6C" w:rsidP="00546B6C">
      <w:pPr>
        <w:pStyle w:val="Paragraphedeliste"/>
        <w:numPr>
          <w:ilvl w:val="0"/>
          <w:numId w:val="56"/>
        </w:numPr>
        <w:tabs>
          <w:tab w:val="left" w:pos="2283"/>
        </w:tabs>
        <w:rPr>
          <w:rFonts w:asciiTheme="majorBidi" w:hAnsiTheme="majorBidi" w:cstheme="majorBidi"/>
          <w:sz w:val="24"/>
          <w:szCs w:val="24"/>
        </w:rPr>
      </w:pPr>
      <w:r w:rsidRPr="00495FD8">
        <w:rPr>
          <w:rFonts w:asciiTheme="majorBidi" w:hAnsiTheme="majorBidi" w:cstheme="majorBidi"/>
          <w:sz w:val="24"/>
          <w:szCs w:val="24"/>
        </w:rPr>
        <w:t>Colonne de tamis</w:t>
      </w:r>
      <w:r>
        <w:rPr>
          <w:rFonts w:asciiTheme="majorBidi" w:hAnsiTheme="majorBidi" w:cstheme="majorBidi"/>
          <w:sz w:val="24"/>
          <w:szCs w:val="24"/>
        </w:rPr>
        <w:t>.</w:t>
      </w:r>
    </w:p>
    <w:p w:rsidR="00546B6C" w:rsidRPr="00B200E2" w:rsidRDefault="00546B6C" w:rsidP="00546B6C">
      <w:pPr>
        <w:tabs>
          <w:tab w:val="left" w:pos="2283"/>
        </w:tabs>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045963" cy="1225685"/>
            <wp:effectExtent l="19050" t="0" r="2287" b="0"/>
            <wp:docPr id="1496" name="Image 2" descr="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131" cstate="print"/>
                    <a:stretch>
                      <a:fillRect/>
                    </a:stretch>
                  </pic:blipFill>
                  <pic:spPr>
                    <a:xfrm>
                      <a:off x="0" y="0"/>
                      <a:ext cx="5048955" cy="1226412"/>
                    </a:xfrm>
                    <a:prstGeom prst="rect">
                      <a:avLst/>
                    </a:prstGeom>
                  </pic:spPr>
                </pic:pic>
              </a:graphicData>
            </a:graphic>
          </wp:inline>
        </w:drawing>
      </w:r>
    </w:p>
    <w:p w:rsidR="00546B6C" w:rsidRPr="0052428E" w:rsidRDefault="00546B6C" w:rsidP="00546B6C">
      <w:pPr>
        <w:tabs>
          <w:tab w:val="left" w:pos="1854"/>
        </w:tabs>
        <w:jc w:val="center"/>
        <w:rPr>
          <w:rFonts w:asciiTheme="majorBidi" w:hAnsiTheme="majorBidi" w:cstheme="majorBidi"/>
          <w:b/>
          <w:bCs/>
          <w:sz w:val="24"/>
          <w:szCs w:val="24"/>
        </w:rPr>
      </w:pPr>
      <w:r w:rsidRPr="0052428E">
        <w:rPr>
          <w:rFonts w:asciiTheme="majorBidi" w:hAnsiTheme="majorBidi" w:cstheme="majorBidi"/>
          <w:b/>
          <w:bCs/>
          <w:sz w:val="24"/>
          <w:szCs w:val="24"/>
        </w:rPr>
        <w:t>Figure n°31 : Tamisage électrique et manuel.</w:t>
      </w:r>
    </w:p>
    <w:p w:rsidR="00546B6C" w:rsidRPr="009D512C" w:rsidRDefault="00546B6C" w:rsidP="00546B6C">
      <w:pPr>
        <w:tabs>
          <w:tab w:val="left" w:pos="1854"/>
        </w:tabs>
        <w:rPr>
          <w:rFonts w:asciiTheme="majorBidi" w:hAnsiTheme="majorBidi" w:cstheme="majorBidi"/>
          <w:b/>
          <w:bCs/>
          <w:sz w:val="24"/>
          <w:szCs w:val="24"/>
        </w:rPr>
      </w:pPr>
      <w:r w:rsidRPr="009D512C">
        <w:rPr>
          <w:rFonts w:asciiTheme="majorBidi" w:hAnsiTheme="majorBidi" w:cstheme="majorBidi"/>
          <w:b/>
          <w:bCs/>
          <w:sz w:val="24"/>
          <w:szCs w:val="24"/>
        </w:rPr>
        <w:t>e. Préparation de l’échantillon pour l’essai :</w:t>
      </w:r>
    </w:p>
    <w:p w:rsidR="009C60C4" w:rsidRDefault="00546B6C" w:rsidP="009C60C4">
      <w:pPr>
        <w:tabs>
          <w:tab w:val="left" w:pos="1854"/>
        </w:tabs>
        <w:ind w:firstLine="284"/>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730944" behindDoc="0" locked="0" layoutInCell="1" allowOverlap="1">
            <wp:simplePos x="0" y="0"/>
            <wp:positionH relativeFrom="column">
              <wp:posOffset>169545</wp:posOffset>
            </wp:positionH>
            <wp:positionV relativeFrom="paragraph">
              <wp:posOffset>868045</wp:posOffset>
            </wp:positionV>
            <wp:extent cx="4805680" cy="2120265"/>
            <wp:effectExtent l="19050" t="0" r="0" b="0"/>
            <wp:wrapSquare wrapText="bothSides"/>
            <wp:docPr id="1497" name="Image 3" descr="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132" cstate="print"/>
                    <a:stretch>
                      <a:fillRect/>
                    </a:stretch>
                  </pic:blipFill>
                  <pic:spPr>
                    <a:xfrm>
                      <a:off x="0" y="0"/>
                      <a:ext cx="4805680" cy="2120265"/>
                    </a:xfrm>
                    <a:prstGeom prst="rect">
                      <a:avLst/>
                    </a:prstGeom>
                  </pic:spPr>
                </pic:pic>
              </a:graphicData>
            </a:graphic>
          </wp:anchor>
        </w:drawing>
      </w:r>
      <w:r w:rsidRPr="00B200E2">
        <w:rPr>
          <w:rFonts w:asciiTheme="majorBidi" w:hAnsiTheme="majorBidi" w:cstheme="majorBidi"/>
          <w:sz w:val="24"/>
          <w:szCs w:val="24"/>
        </w:rPr>
        <w:t xml:space="preserve"> L´échantillon doit être préparé suivant les prescriptions de la norme </w:t>
      </w:r>
      <w:r w:rsidRPr="00DA6E12">
        <w:rPr>
          <w:rFonts w:asciiTheme="majorBidi" w:hAnsiTheme="majorBidi" w:cstheme="majorBidi"/>
          <w:b/>
          <w:bCs/>
          <w:sz w:val="24"/>
          <w:szCs w:val="24"/>
        </w:rPr>
        <w:t>P 18-553</w:t>
      </w:r>
      <w:r w:rsidRPr="00B200E2">
        <w:rPr>
          <w:rFonts w:asciiTheme="majorBidi" w:hAnsiTheme="majorBidi" w:cstheme="majorBidi"/>
          <w:sz w:val="24"/>
          <w:szCs w:val="24"/>
        </w:rPr>
        <w:t xml:space="preserve">. La masse M de l´échantillon pour </w:t>
      </w:r>
      <w:r>
        <w:rPr>
          <w:rFonts w:asciiTheme="majorBidi" w:hAnsiTheme="majorBidi" w:cstheme="majorBidi"/>
          <w:sz w:val="24"/>
          <w:szCs w:val="24"/>
        </w:rPr>
        <w:t>l’</w:t>
      </w:r>
      <w:r w:rsidRPr="00B200E2">
        <w:rPr>
          <w:rFonts w:asciiTheme="majorBidi" w:hAnsiTheme="majorBidi" w:cstheme="majorBidi"/>
          <w:sz w:val="24"/>
          <w:szCs w:val="24"/>
        </w:rPr>
        <w:t>essai doit être supérieure à 0,2 D, avec M exprimé en kilogrammes et D</w:t>
      </w:r>
      <w:r>
        <w:rPr>
          <w:rFonts w:asciiTheme="majorBidi" w:hAnsiTheme="majorBidi" w:cstheme="majorBidi"/>
          <w:sz w:val="24"/>
          <w:szCs w:val="24"/>
        </w:rPr>
        <w:t xml:space="preserve"> la</w:t>
      </w:r>
      <w:r w:rsidRPr="00B200E2">
        <w:rPr>
          <w:rFonts w:asciiTheme="majorBidi" w:hAnsiTheme="majorBidi" w:cstheme="majorBidi"/>
          <w:sz w:val="24"/>
          <w:szCs w:val="24"/>
        </w:rPr>
        <w:t xml:space="preserve"> plus grande dimension spécifiée en millimètres. (Voir figure)</w:t>
      </w:r>
    </w:p>
    <w:p w:rsidR="009C60C4" w:rsidRPr="009C60C4" w:rsidRDefault="00546B6C" w:rsidP="009C60C4">
      <w:pPr>
        <w:tabs>
          <w:tab w:val="left" w:pos="1854"/>
        </w:tabs>
        <w:ind w:firstLine="284"/>
        <w:rPr>
          <w:rFonts w:asciiTheme="majorBidi" w:hAnsiTheme="majorBidi" w:cstheme="majorBidi"/>
          <w:sz w:val="8"/>
          <w:szCs w:val="8"/>
        </w:rPr>
      </w:pPr>
      <w:r w:rsidRPr="00B200E2">
        <w:rPr>
          <w:rFonts w:asciiTheme="majorBidi" w:hAnsiTheme="majorBidi" w:cstheme="majorBidi"/>
          <w:sz w:val="24"/>
          <w:szCs w:val="24"/>
        </w:rPr>
        <w:br w:type="textWrapping" w:clear="all"/>
      </w:r>
    </w:p>
    <w:p w:rsidR="00546B6C" w:rsidRPr="0052428E" w:rsidRDefault="00546B6C" w:rsidP="009C60C4">
      <w:pPr>
        <w:tabs>
          <w:tab w:val="left" w:pos="1854"/>
        </w:tabs>
        <w:spacing w:after="0"/>
        <w:jc w:val="center"/>
        <w:rPr>
          <w:rFonts w:asciiTheme="majorBidi" w:hAnsiTheme="majorBidi" w:cstheme="majorBidi"/>
          <w:b/>
          <w:bCs/>
          <w:sz w:val="24"/>
          <w:szCs w:val="24"/>
        </w:rPr>
      </w:pPr>
      <w:r w:rsidRPr="0052428E">
        <w:rPr>
          <w:rFonts w:asciiTheme="majorBidi" w:hAnsiTheme="majorBidi" w:cstheme="majorBidi"/>
          <w:b/>
          <w:bCs/>
          <w:sz w:val="24"/>
          <w:szCs w:val="24"/>
        </w:rPr>
        <w:t>Figure n°32 : Méthode d’essai.</w:t>
      </w:r>
    </w:p>
    <w:p w:rsidR="00546B6C" w:rsidRPr="009C60C4" w:rsidRDefault="00546B6C" w:rsidP="00546B6C">
      <w:pPr>
        <w:tabs>
          <w:tab w:val="left" w:pos="1854"/>
        </w:tabs>
        <w:rPr>
          <w:rFonts w:asciiTheme="majorBidi" w:hAnsiTheme="majorBidi" w:cstheme="majorBidi"/>
          <w:b/>
          <w:bCs/>
          <w:sz w:val="24"/>
          <w:szCs w:val="24"/>
        </w:rPr>
      </w:pPr>
      <w:r w:rsidRPr="009C60C4">
        <w:rPr>
          <w:rFonts w:asciiTheme="majorBidi" w:hAnsiTheme="majorBidi" w:cstheme="majorBidi"/>
          <w:b/>
          <w:bCs/>
          <w:sz w:val="24"/>
          <w:szCs w:val="24"/>
        </w:rPr>
        <w:t xml:space="preserve">f. Mode opératoire : </w:t>
      </w:r>
    </w:p>
    <w:p w:rsidR="00546B6C" w:rsidRPr="009C60C4" w:rsidRDefault="00546B6C" w:rsidP="00546B6C">
      <w:pPr>
        <w:tabs>
          <w:tab w:val="left" w:pos="1854"/>
        </w:tabs>
        <w:rPr>
          <w:rFonts w:asciiTheme="majorBidi" w:hAnsiTheme="majorBidi" w:cstheme="majorBidi"/>
          <w:b/>
          <w:bCs/>
          <w:sz w:val="24"/>
          <w:szCs w:val="24"/>
        </w:rPr>
      </w:pPr>
      <w:r w:rsidRPr="009C60C4">
        <w:rPr>
          <w:rFonts w:asciiTheme="majorBidi" w:hAnsiTheme="majorBidi" w:cstheme="majorBidi"/>
          <w:b/>
          <w:bCs/>
          <w:sz w:val="24"/>
          <w:szCs w:val="24"/>
        </w:rPr>
        <w:t>1- Mode opératoire N°1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Calcul de la masse sèche : Ms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Faire une teneur en eau : w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Peser l’échantillon humide : M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Ms = M / (1+w)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Tamisage par voie humide (OBLIGATOIRE)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Tamis de 80μm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 xml:space="preserve">Séchage des refus à 80μm (sables et graviers) </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t>Tamisage à sec des refus à 80 μm</w:t>
      </w:r>
    </w:p>
    <w:p w:rsidR="00546B6C" w:rsidRPr="009D512C" w:rsidRDefault="00546B6C" w:rsidP="00546B6C">
      <w:pPr>
        <w:pStyle w:val="Paragraphedeliste"/>
        <w:numPr>
          <w:ilvl w:val="0"/>
          <w:numId w:val="57"/>
        </w:numPr>
        <w:tabs>
          <w:tab w:val="left" w:pos="1854"/>
        </w:tabs>
        <w:rPr>
          <w:rFonts w:asciiTheme="majorBidi" w:hAnsiTheme="majorBidi" w:cstheme="majorBidi"/>
          <w:sz w:val="24"/>
          <w:szCs w:val="24"/>
        </w:rPr>
      </w:pPr>
      <w:r w:rsidRPr="009D512C">
        <w:rPr>
          <w:rFonts w:asciiTheme="majorBidi" w:hAnsiTheme="majorBidi" w:cstheme="majorBidi"/>
          <w:sz w:val="24"/>
          <w:szCs w:val="24"/>
        </w:rPr>
        <w:lastRenderedPageBreak/>
        <w:t>Pesage des refus secs La figure ci-dessus représente le premier mode opératoire :</w:t>
      </w:r>
    </w:p>
    <w:p w:rsidR="00546B6C" w:rsidRPr="00B200E2" w:rsidRDefault="00546B6C" w:rsidP="00546B6C">
      <w:pPr>
        <w:tabs>
          <w:tab w:val="left" w:pos="1854"/>
        </w:tabs>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115639" cy="1257476"/>
            <wp:effectExtent l="19050" t="0" r="8811" b="0"/>
            <wp:docPr id="1498" name="Image 4" descr="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133" cstate="print"/>
                    <a:stretch>
                      <a:fillRect/>
                    </a:stretch>
                  </pic:blipFill>
                  <pic:spPr>
                    <a:xfrm>
                      <a:off x="0" y="0"/>
                      <a:ext cx="5115639" cy="1257476"/>
                    </a:xfrm>
                    <a:prstGeom prst="rect">
                      <a:avLst/>
                    </a:prstGeom>
                  </pic:spPr>
                </pic:pic>
              </a:graphicData>
            </a:graphic>
          </wp:inline>
        </w:drawing>
      </w:r>
    </w:p>
    <w:p w:rsidR="00546B6C" w:rsidRPr="0052428E" w:rsidRDefault="00546B6C" w:rsidP="009C60C4">
      <w:pPr>
        <w:ind w:firstLine="708"/>
        <w:jc w:val="center"/>
        <w:rPr>
          <w:rFonts w:asciiTheme="majorBidi" w:hAnsiTheme="majorBidi" w:cstheme="majorBidi"/>
          <w:b/>
          <w:bCs/>
          <w:sz w:val="24"/>
          <w:szCs w:val="24"/>
        </w:rPr>
      </w:pPr>
      <w:r w:rsidRPr="0052428E">
        <w:rPr>
          <w:rFonts w:asciiTheme="majorBidi" w:hAnsiTheme="majorBidi" w:cstheme="majorBidi"/>
          <w:b/>
          <w:bCs/>
          <w:sz w:val="24"/>
          <w:szCs w:val="24"/>
        </w:rPr>
        <w:t>Figure n°33 : Mode opératoire 01.</w:t>
      </w:r>
    </w:p>
    <w:p w:rsidR="009C60C4" w:rsidRPr="009C60C4" w:rsidRDefault="009C60C4" w:rsidP="009C60C4">
      <w:pPr>
        <w:ind w:firstLine="708"/>
        <w:jc w:val="center"/>
        <w:rPr>
          <w:rFonts w:asciiTheme="majorBidi" w:hAnsiTheme="majorBidi" w:cstheme="majorBidi"/>
          <w:bCs/>
          <w:sz w:val="4"/>
          <w:szCs w:val="4"/>
        </w:rPr>
      </w:pPr>
    </w:p>
    <w:p w:rsidR="00546B6C" w:rsidRPr="009C60C4" w:rsidRDefault="00546B6C" w:rsidP="00546B6C">
      <w:pPr>
        <w:rPr>
          <w:rFonts w:asciiTheme="majorBidi" w:hAnsiTheme="majorBidi" w:cstheme="majorBidi"/>
          <w:b/>
          <w:bCs/>
          <w:sz w:val="24"/>
          <w:szCs w:val="24"/>
        </w:rPr>
      </w:pPr>
      <w:r w:rsidRPr="009C60C4">
        <w:rPr>
          <w:rFonts w:asciiTheme="majorBidi" w:hAnsiTheme="majorBidi" w:cstheme="majorBidi"/>
          <w:b/>
          <w:bCs/>
          <w:sz w:val="24"/>
          <w:szCs w:val="24"/>
        </w:rPr>
        <w:t xml:space="preserve">2- Mode opératoire N°2 :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Pesage des refus cumulés (Ri)</w:t>
      </w:r>
      <w:r>
        <w:rPr>
          <w:rFonts w:asciiTheme="majorBidi" w:hAnsiTheme="majorBidi" w:cstheme="majorBidi"/>
          <w:sz w:val="24"/>
          <w:szCs w:val="24"/>
        </w:rPr>
        <w:t> :</w:t>
      </w:r>
    </w:p>
    <w:p w:rsidR="00546B6C" w:rsidRPr="000120A3" w:rsidRDefault="00546B6C" w:rsidP="00546B6C">
      <w:pPr>
        <w:pStyle w:val="Paragraphedeliste"/>
        <w:numPr>
          <w:ilvl w:val="0"/>
          <w:numId w:val="58"/>
        </w:numPr>
        <w:rPr>
          <w:rFonts w:asciiTheme="majorBidi" w:hAnsiTheme="majorBidi" w:cstheme="majorBidi"/>
          <w:sz w:val="24"/>
          <w:szCs w:val="24"/>
        </w:rPr>
      </w:pPr>
      <w:r w:rsidRPr="000120A3">
        <w:rPr>
          <w:rFonts w:asciiTheme="majorBidi" w:hAnsiTheme="majorBidi" w:cstheme="majorBidi"/>
          <w:sz w:val="24"/>
          <w:szCs w:val="24"/>
        </w:rPr>
        <w:t xml:space="preserve">R1, (R1 + R2), R1 + R2 + R3, … etc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Calcul du pourcentage des refus (%) (PRi)</w:t>
      </w:r>
      <w:r>
        <w:rPr>
          <w:rFonts w:asciiTheme="majorBidi" w:hAnsiTheme="majorBidi" w:cstheme="majorBidi"/>
          <w:sz w:val="24"/>
          <w:szCs w:val="24"/>
        </w:rPr>
        <w:t> :</w:t>
      </w:r>
    </w:p>
    <w:p w:rsidR="00546B6C" w:rsidRPr="000120A3" w:rsidRDefault="00546B6C" w:rsidP="00546B6C">
      <w:pPr>
        <w:pStyle w:val="Paragraphedeliste"/>
        <w:numPr>
          <w:ilvl w:val="0"/>
          <w:numId w:val="58"/>
        </w:numPr>
        <w:rPr>
          <w:rFonts w:asciiTheme="majorBidi" w:hAnsiTheme="majorBidi" w:cstheme="majorBidi"/>
          <w:sz w:val="24"/>
          <w:szCs w:val="24"/>
        </w:rPr>
      </w:pPr>
      <w:r w:rsidRPr="000120A3">
        <w:rPr>
          <w:rFonts w:asciiTheme="majorBidi" w:hAnsiTheme="majorBidi" w:cstheme="majorBidi"/>
          <w:sz w:val="24"/>
          <w:szCs w:val="24"/>
        </w:rPr>
        <w:t xml:space="preserve">R1 / Ms = PR1 </w:t>
      </w:r>
    </w:p>
    <w:p w:rsidR="00546B6C" w:rsidRPr="000120A3" w:rsidRDefault="00546B6C" w:rsidP="00546B6C">
      <w:pPr>
        <w:pStyle w:val="Paragraphedeliste"/>
        <w:numPr>
          <w:ilvl w:val="0"/>
          <w:numId w:val="58"/>
        </w:numPr>
        <w:rPr>
          <w:rFonts w:asciiTheme="majorBidi" w:hAnsiTheme="majorBidi" w:cstheme="majorBidi"/>
          <w:sz w:val="24"/>
          <w:szCs w:val="24"/>
        </w:rPr>
      </w:pPr>
      <w:r w:rsidRPr="000120A3">
        <w:rPr>
          <w:rFonts w:asciiTheme="majorBidi" w:hAnsiTheme="majorBidi" w:cstheme="majorBidi"/>
          <w:sz w:val="24"/>
          <w:szCs w:val="24"/>
        </w:rPr>
        <w:t xml:space="preserve">(R1 + R2) / Ms = PR2 </w:t>
      </w:r>
    </w:p>
    <w:p w:rsidR="00546B6C" w:rsidRPr="000120A3" w:rsidRDefault="00546B6C" w:rsidP="00546B6C">
      <w:pPr>
        <w:pStyle w:val="Paragraphedeliste"/>
        <w:numPr>
          <w:ilvl w:val="0"/>
          <w:numId w:val="58"/>
        </w:numPr>
        <w:rPr>
          <w:rFonts w:asciiTheme="majorBidi" w:hAnsiTheme="majorBidi" w:cstheme="majorBidi"/>
          <w:sz w:val="24"/>
          <w:szCs w:val="24"/>
        </w:rPr>
      </w:pPr>
      <w:r w:rsidRPr="000120A3">
        <w:rPr>
          <w:rFonts w:asciiTheme="majorBidi" w:hAnsiTheme="majorBidi" w:cstheme="majorBidi"/>
          <w:sz w:val="24"/>
          <w:szCs w:val="24"/>
        </w:rPr>
        <w:t xml:space="preserve">(R1 + R2 + R3) / Ms = PR3 … etc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Calcul du po</w:t>
      </w:r>
      <w:r>
        <w:rPr>
          <w:rFonts w:asciiTheme="majorBidi" w:hAnsiTheme="majorBidi" w:cstheme="majorBidi"/>
          <w:sz w:val="24"/>
          <w:szCs w:val="24"/>
        </w:rPr>
        <w:t>urcentage des tamisas (%) (Ti) :</w:t>
      </w:r>
    </w:p>
    <w:p w:rsidR="00546B6C" w:rsidRPr="000120A3" w:rsidRDefault="00546B6C" w:rsidP="00546B6C">
      <w:pPr>
        <w:pStyle w:val="Paragraphedeliste"/>
        <w:numPr>
          <w:ilvl w:val="0"/>
          <w:numId w:val="59"/>
        </w:numPr>
        <w:rPr>
          <w:rFonts w:asciiTheme="majorBidi" w:hAnsiTheme="majorBidi" w:cstheme="majorBidi"/>
          <w:sz w:val="24"/>
          <w:szCs w:val="24"/>
        </w:rPr>
      </w:pPr>
      <w:r w:rsidRPr="000120A3">
        <w:rPr>
          <w:rFonts w:asciiTheme="majorBidi" w:hAnsiTheme="majorBidi" w:cstheme="majorBidi"/>
          <w:sz w:val="24"/>
          <w:szCs w:val="24"/>
        </w:rPr>
        <w:t xml:space="preserve">T1 = 1 - PR1 </w:t>
      </w:r>
    </w:p>
    <w:p w:rsidR="00546B6C" w:rsidRPr="000120A3" w:rsidRDefault="00546B6C" w:rsidP="00546B6C">
      <w:pPr>
        <w:pStyle w:val="Paragraphedeliste"/>
        <w:numPr>
          <w:ilvl w:val="0"/>
          <w:numId w:val="59"/>
        </w:numPr>
        <w:rPr>
          <w:rFonts w:asciiTheme="majorBidi" w:hAnsiTheme="majorBidi" w:cstheme="majorBidi"/>
          <w:sz w:val="24"/>
          <w:szCs w:val="24"/>
        </w:rPr>
      </w:pPr>
      <w:r w:rsidRPr="000120A3">
        <w:rPr>
          <w:rFonts w:asciiTheme="majorBidi" w:hAnsiTheme="majorBidi" w:cstheme="majorBidi"/>
          <w:sz w:val="24"/>
          <w:szCs w:val="24"/>
        </w:rPr>
        <w:t xml:space="preserve">T2 = 1 - PR2 </w:t>
      </w:r>
    </w:p>
    <w:p w:rsidR="00546B6C" w:rsidRPr="000120A3" w:rsidRDefault="00546B6C" w:rsidP="00546B6C">
      <w:pPr>
        <w:pStyle w:val="Paragraphedeliste"/>
        <w:numPr>
          <w:ilvl w:val="0"/>
          <w:numId w:val="59"/>
        </w:numPr>
        <w:rPr>
          <w:rFonts w:asciiTheme="majorBidi" w:hAnsiTheme="majorBidi" w:cstheme="majorBidi"/>
          <w:sz w:val="24"/>
          <w:szCs w:val="24"/>
        </w:rPr>
      </w:pPr>
      <w:r w:rsidRPr="000120A3">
        <w:rPr>
          <w:rFonts w:asciiTheme="majorBidi" w:hAnsiTheme="majorBidi" w:cstheme="majorBidi"/>
          <w:sz w:val="24"/>
          <w:szCs w:val="24"/>
        </w:rPr>
        <w:t>T3 = 1 - PR3</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 La figure suivante représente le deuxième mode opératoire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360346" cy="1467055"/>
            <wp:effectExtent l="19050" t="0" r="0" b="0"/>
            <wp:docPr id="1499" name="Image 5" descr="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34" cstate="print"/>
                    <a:stretch>
                      <a:fillRect/>
                    </a:stretch>
                  </pic:blipFill>
                  <pic:spPr>
                    <a:xfrm>
                      <a:off x="0" y="0"/>
                      <a:ext cx="5360346" cy="1467055"/>
                    </a:xfrm>
                    <a:prstGeom prst="rect">
                      <a:avLst/>
                    </a:prstGeom>
                  </pic:spPr>
                </pic:pic>
              </a:graphicData>
            </a:graphic>
          </wp:inline>
        </w:drawing>
      </w:r>
    </w:p>
    <w:p w:rsidR="00546B6C" w:rsidRPr="0052428E" w:rsidRDefault="00546B6C" w:rsidP="00546B6C">
      <w:pPr>
        <w:jc w:val="center"/>
        <w:rPr>
          <w:rFonts w:asciiTheme="majorBidi" w:hAnsiTheme="majorBidi" w:cstheme="majorBidi"/>
          <w:b/>
          <w:bCs/>
          <w:sz w:val="24"/>
          <w:szCs w:val="24"/>
        </w:rPr>
      </w:pPr>
      <w:r w:rsidRPr="0052428E">
        <w:rPr>
          <w:rFonts w:asciiTheme="majorBidi" w:hAnsiTheme="majorBidi" w:cstheme="majorBidi"/>
          <w:b/>
          <w:bCs/>
          <w:sz w:val="24"/>
          <w:szCs w:val="24"/>
        </w:rPr>
        <w:t>Figure n°34 : Mode opératoire 2.</w:t>
      </w:r>
    </w:p>
    <w:p w:rsidR="00546B6C" w:rsidRPr="009C60C4" w:rsidRDefault="00546B6C" w:rsidP="00546B6C">
      <w:pPr>
        <w:rPr>
          <w:rFonts w:asciiTheme="majorBidi" w:hAnsiTheme="majorBidi" w:cstheme="majorBidi"/>
          <w:sz w:val="2"/>
          <w:szCs w:val="2"/>
        </w:rPr>
      </w:pPr>
    </w:p>
    <w:p w:rsidR="00546B6C" w:rsidRPr="00EF6142" w:rsidRDefault="00546B6C" w:rsidP="00546B6C">
      <w:pPr>
        <w:rPr>
          <w:rFonts w:asciiTheme="majorBidi" w:hAnsiTheme="majorBidi" w:cstheme="majorBidi"/>
          <w:b/>
          <w:bCs/>
          <w:sz w:val="28"/>
          <w:szCs w:val="28"/>
          <w:u w:val="single"/>
        </w:rPr>
      </w:pPr>
      <w:r w:rsidRPr="00EF6142">
        <w:rPr>
          <w:rFonts w:asciiTheme="majorBidi" w:hAnsiTheme="majorBidi" w:cstheme="majorBidi"/>
          <w:b/>
          <w:bCs/>
          <w:sz w:val="28"/>
          <w:szCs w:val="28"/>
          <w:u w:val="single"/>
        </w:rPr>
        <w:t xml:space="preserve">4) Equivalent de sable selon la norme : NFP18-598 </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 xml:space="preserve">a. Définition : </w:t>
      </w:r>
    </w:p>
    <w:p w:rsidR="009C60C4" w:rsidRDefault="00546B6C" w:rsidP="009C60C4">
      <w:pPr>
        <w:ind w:firstLine="284"/>
        <w:jc w:val="both"/>
        <w:rPr>
          <w:rFonts w:asciiTheme="majorBidi" w:hAnsiTheme="majorBidi" w:cstheme="majorBidi"/>
          <w:sz w:val="24"/>
          <w:szCs w:val="24"/>
        </w:rPr>
      </w:pPr>
      <w:r w:rsidRPr="00B200E2">
        <w:rPr>
          <w:rFonts w:asciiTheme="majorBidi" w:hAnsiTheme="majorBidi" w:cstheme="majorBidi"/>
          <w:sz w:val="24"/>
          <w:szCs w:val="24"/>
        </w:rPr>
        <w:t>L´essai d´équivalent de sable, permettant de mesurer la propreté d´un sable, et effectué sur la fraction d´un granulat passant au tamis à mailles carrées de 5 mm</w:t>
      </w:r>
      <w:r>
        <w:rPr>
          <w:rFonts w:asciiTheme="majorBidi" w:hAnsiTheme="majorBidi" w:cstheme="majorBidi"/>
          <w:sz w:val="24"/>
          <w:szCs w:val="24"/>
        </w:rPr>
        <w:t>.</w:t>
      </w:r>
      <w:r w:rsidRPr="00B200E2">
        <w:rPr>
          <w:rFonts w:asciiTheme="majorBidi" w:hAnsiTheme="majorBidi" w:cstheme="majorBidi"/>
          <w:sz w:val="24"/>
          <w:szCs w:val="24"/>
        </w:rPr>
        <w:t xml:space="preserve"> Il rend compte globalement de la quantité et de la qualité des éléments fins, en </w:t>
      </w:r>
      <w:r w:rsidRPr="00B200E2">
        <w:rPr>
          <w:rFonts w:asciiTheme="majorBidi" w:hAnsiTheme="majorBidi" w:cstheme="majorBidi"/>
          <w:sz w:val="24"/>
          <w:szCs w:val="24"/>
        </w:rPr>
        <w:lastRenderedPageBreak/>
        <w:t xml:space="preserve">exprimant un rapport conventionnel volumétrique entre les éléments sableux qui sédimentent et les éléments fins qui floculent. </w:t>
      </w:r>
    </w:p>
    <w:p w:rsidR="00546B6C" w:rsidRPr="009C60C4" w:rsidRDefault="00546B6C" w:rsidP="009C60C4">
      <w:pPr>
        <w:ind w:firstLine="284"/>
        <w:jc w:val="both"/>
        <w:rPr>
          <w:rFonts w:asciiTheme="majorBidi" w:hAnsiTheme="majorBidi" w:cstheme="majorBidi"/>
          <w:sz w:val="24"/>
          <w:szCs w:val="24"/>
        </w:rPr>
      </w:pPr>
      <w:r w:rsidRPr="00B200E2">
        <w:rPr>
          <w:rFonts w:asciiTheme="majorBidi" w:hAnsiTheme="majorBidi" w:cstheme="majorBidi"/>
          <w:sz w:val="24"/>
          <w:szCs w:val="24"/>
        </w:rPr>
        <w:t>La valeur de l´équivalent de sable (ES) est le rapport, multiplié par 100, de la hauteur de la partie sableuse sédimentée, à la hauteur totale du floculat et de la partie sableuse sédimentée.</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b. But de l’essai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Le but de cet essai est de permet</w:t>
      </w:r>
      <w:r>
        <w:rPr>
          <w:rFonts w:asciiTheme="majorBidi" w:hAnsiTheme="majorBidi" w:cstheme="majorBidi"/>
          <w:sz w:val="24"/>
          <w:szCs w:val="24"/>
        </w:rPr>
        <w:t>tre</w:t>
      </w:r>
      <w:r w:rsidRPr="00B200E2">
        <w:rPr>
          <w:rFonts w:asciiTheme="majorBidi" w:hAnsiTheme="majorBidi" w:cstheme="majorBidi"/>
          <w:sz w:val="24"/>
          <w:szCs w:val="24"/>
        </w:rPr>
        <w:t xml:space="preserve"> de mesurer rapidement l’importance relative des éléments fins au sien d’un matériau sableux, il rend compte globalement de la qualité et la quantité des éléments fins qui floculent et l’élément sableux qui sédimentent.</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 xml:space="preserve">c. Principe :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L’essai consiste à verser un échantillon de sable et une petite quantité de solution floculant dans un cylindre gradué et d’agiter de façon à détacher les revêtements argileux des particules de sable de l’échantillon. On complète alors le sable en utilisant le reste de solution floculant afin de faire remonter les particules de fines e</w:t>
      </w:r>
      <w:r>
        <w:rPr>
          <w:rFonts w:asciiTheme="majorBidi" w:hAnsiTheme="majorBidi" w:cstheme="majorBidi"/>
          <w:sz w:val="24"/>
          <w:szCs w:val="24"/>
        </w:rPr>
        <w:t>n suspension au-dessus du sable</w:t>
      </w:r>
      <w:r w:rsidRPr="00B200E2">
        <w:rPr>
          <w:rFonts w:asciiTheme="majorBidi" w:hAnsiTheme="majorBidi" w:cstheme="majorBidi"/>
          <w:sz w:val="24"/>
          <w:szCs w:val="24"/>
        </w:rPr>
        <w:t>. Après 20 min, les hauteurs des produits sont mesurées. L’équivalent d</w:t>
      </w:r>
      <w:r>
        <w:rPr>
          <w:rFonts w:asciiTheme="majorBidi" w:hAnsiTheme="majorBidi" w:cstheme="majorBidi"/>
          <w:sz w:val="24"/>
          <w:szCs w:val="24"/>
        </w:rPr>
        <w:t>e sable est le rapport hauteur d</w:t>
      </w:r>
      <w:r w:rsidRPr="00B200E2">
        <w:rPr>
          <w:rFonts w:asciiTheme="majorBidi" w:hAnsiTheme="majorBidi" w:cstheme="majorBidi"/>
          <w:sz w:val="24"/>
          <w:szCs w:val="24"/>
        </w:rPr>
        <w:t xml:space="preserve">u sable sur </w:t>
      </w:r>
      <w:r>
        <w:rPr>
          <w:rFonts w:asciiTheme="majorBidi" w:hAnsiTheme="majorBidi" w:cstheme="majorBidi"/>
          <w:sz w:val="24"/>
          <w:szCs w:val="24"/>
        </w:rPr>
        <w:t xml:space="preserve">la </w:t>
      </w:r>
      <w:r w:rsidRPr="00B200E2">
        <w:rPr>
          <w:rFonts w:asciiTheme="majorBidi" w:hAnsiTheme="majorBidi" w:cstheme="majorBidi"/>
          <w:sz w:val="24"/>
          <w:szCs w:val="24"/>
        </w:rPr>
        <w:t xml:space="preserve">hauteur totale, exprimé en pourcentage. </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d. Matériels utilisés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Tamis de 5 mm d´ouverture de mailles avec fond.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Spatule et cuillère.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Récipients de pesée pouvant recevoir environ 200 ml.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Balance dont la portée limite est compatible avec les masses à peser et permettant de faire toutes les pesées avec une précision relative de 0,1 %.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Chronomètre donnant la seconde.</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Règle de 500 mm, gradué en millimètres.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 xml:space="preserve">Goupillon pour le nettoyage des éprouvettes. (Voir figure) </w:t>
      </w:r>
    </w:p>
    <w:p w:rsidR="00546B6C" w:rsidRPr="000120A3" w:rsidRDefault="00546B6C" w:rsidP="00546B6C">
      <w:pPr>
        <w:pStyle w:val="Paragraphedeliste"/>
        <w:numPr>
          <w:ilvl w:val="0"/>
          <w:numId w:val="60"/>
        </w:numPr>
        <w:rPr>
          <w:rFonts w:asciiTheme="majorBidi" w:hAnsiTheme="majorBidi" w:cstheme="majorBidi"/>
          <w:sz w:val="24"/>
          <w:szCs w:val="24"/>
        </w:rPr>
      </w:pPr>
      <w:r w:rsidRPr="000120A3">
        <w:rPr>
          <w:rFonts w:asciiTheme="majorBidi" w:hAnsiTheme="majorBidi" w:cstheme="majorBidi"/>
          <w:sz w:val="24"/>
          <w:szCs w:val="24"/>
        </w:rPr>
        <w:t>Bacs pour tamisage</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305067" cy="1685925"/>
            <wp:effectExtent l="19050" t="0" r="0" b="0"/>
            <wp:docPr id="1500" name="Image 6" descr="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PNG"/>
                    <pic:cNvPicPr/>
                  </pic:nvPicPr>
                  <pic:blipFill>
                    <a:blip r:embed="rId135" cstate="print"/>
                    <a:stretch>
                      <a:fillRect/>
                    </a:stretch>
                  </pic:blipFill>
                  <pic:spPr>
                    <a:xfrm>
                      <a:off x="0" y="0"/>
                      <a:ext cx="5305807" cy="1686160"/>
                    </a:xfrm>
                    <a:prstGeom prst="rect">
                      <a:avLst/>
                    </a:prstGeom>
                  </pic:spPr>
                </pic:pic>
              </a:graphicData>
            </a:graphic>
          </wp:inline>
        </w:drawing>
      </w:r>
    </w:p>
    <w:p w:rsidR="00546B6C" w:rsidRPr="0052428E" w:rsidRDefault="00546B6C" w:rsidP="00546B6C">
      <w:pPr>
        <w:jc w:val="center"/>
        <w:rPr>
          <w:rFonts w:asciiTheme="majorBidi" w:hAnsiTheme="majorBidi" w:cstheme="majorBidi"/>
          <w:b/>
          <w:bCs/>
          <w:sz w:val="24"/>
          <w:szCs w:val="24"/>
        </w:rPr>
      </w:pPr>
      <w:r w:rsidRPr="0052428E">
        <w:rPr>
          <w:rFonts w:asciiTheme="majorBidi" w:hAnsiTheme="majorBidi" w:cstheme="majorBidi"/>
          <w:b/>
          <w:bCs/>
          <w:sz w:val="24"/>
          <w:szCs w:val="24"/>
        </w:rPr>
        <w:t>Figure n°35 : Matériels utilisés dans l’essai équivalent de sable.</w:t>
      </w:r>
    </w:p>
    <w:p w:rsidR="009C60C4" w:rsidRPr="004D4EA9" w:rsidRDefault="009C60C4" w:rsidP="00546B6C">
      <w:pPr>
        <w:jc w:val="center"/>
        <w:rPr>
          <w:rFonts w:asciiTheme="majorBidi" w:hAnsiTheme="majorBidi" w:cstheme="majorBidi"/>
          <w:bCs/>
          <w:sz w:val="24"/>
          <w:szCs w:val="24"/>
        </w:rPr>
      </w:pP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lastRenderedPageBreak/>
        <w:t xml:space="preserve">e. Préparation de l´échantillon pour essai : </w:t>
      </w:r>
    </w:p>
    <w:p w:rsidR="00546B6C" w:rsidRDefault="00546B6C" w:rsidP="009C60C4">
      <w:pPr>
        <w:ind w:firstLine="284"/>
        <w:rPr>
          <w:rFonts w:asciiTheme="majorBidi" w:hAnsiTheme="majorBidi" w:cstheme="majorBidi"/>
          <w:sz w:val="24"/>
          <w:szCs w:val="24"/>
        </w:rPr>
      </w:pPr>
      <w:r w:rsidRPr="00B200E2">
        <w:rPr>
          <w:rFonts w:asciiTheme="majorBidi" w:hAnsiTheme="majorBidi" w:cstheme="majorBidi"/>
          <w:sz w:val="24"/>
          <w:szCs w:val="24"/>
        </w:rPr>
        <w:t>L´échantillon pour laboratoire doit être préparé suivant les prescriptions de la norme</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 </w:t>
      </w:r>
      <w:r w:rsidRPr="0016739C">
        <w:rPr>
          <w:rFonts w:asciiTheme="majorBidi" w:hAnsiTheme="majorBidi" w:cstheme="majorBidi"/>
          <w:b/>
          <w:bCs/>
          <w:sz w:val="24"/>
          <w:szCs w:val="24"/>
        </w:rPr>
        <w:t>P 18-598</w:t>
      </w:r>
      <w:r w:rsidRPr="00B200E2">
        <w:rPr>
          <w:rFonts w:asciiTheme="majorBidi" w:hAnsiTheme="majorBidi" w:cstheme="majorBidi"/>
          <w:sz w:val="24"/>
          <w:szCs w:val="24"/>
        </w:rPr>
        <w:t>. Sa masse doit être telle que la fraction passant au tamis de 5 mm pèse 500 à 700 g.</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 Si l´échantillon pour laboratoire n´est pas humide, l´humidifier afin d´éviter les pertes de fines et la ségrégation. Sur celui-ci, procéder à la préparation d´un échantillon pour la détermination de la teneur en eau w et de deux échantillons pour essai.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L´essai s´effectue sur le sable à sa teneur en eau naturelle, la masse sèche de l´échantillon pour essai doit être de 120 g ± 1 g.</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 xml:space="preserve">f. Mode opératoire : </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 xml:space="preserve">Tamisez l’échantillon (tamis de 5mm), et prenez 120 g. </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 xml:space="preserve">Remplir l’éprouvette jusqu’au trait inférieur avec la solution lavande, puis ajouter la masse de l’échantillon, et laisser la manipulation pendant 10 mn </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 xml:space="preserve">Après les 10 mn on ferme l’éprouvette avec un bouchon et on la pose dans un agitateur et le démarrer (agitation pendant 30s) </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 xml:space="preserve">Laver avec la tige d’eau de la solution lavande jusqu’à le trait supérieur </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Après 20 mn, mesurer avec la règle h1 jusqu’au niveau qui sépare le liquide et le matériau. Et avec le piston on mesure h</w:t>
      </w:r>
      <w:r w:rsidRPr="00626744">
        <w:rPr>
          <w:rFonts w:asciiTheme="majorBidi" w:hAnsiTheme="majorBidi" w:cstheme="majorBidi"/>
          <w:b/>
          <w:bCs/>
          <w:sz w:val="28"/>
          <w:szCs w:val="28"/>
          <w:vertAlign w:val="subscript"/>
        </w:rPr>
        <w:t>2</w:t>
      </w:r>
    </w:p>
    <w:p w:rsidR="00546B6C" w:rsidRPr="000120A3" w:rsidRDefault="00546B6C" w:rsidP="00546B6C">
      <w:pPr>
        <w:pStyle w:val="Paragraphedeliste"/>
        <w:numPr>
          <w:ilvl w:val="0"/>
          <w:numId w:val="61"/>
        </w:numPr>
        <w:rPr>
          <w:rFonts w:asciiTheme="majorBidi" w:hAnsiTheme="majorBidi" w:cstheme="majorBidi"/>
          <w:sz w:val="24"/>
          <w:szCs w:val="24"/>
        </w:rPr>
      </w:pPr>
      <w:r w:rsidRPr="000120A3">
        <w:rPr>
          <w:rFonts w:asciiTheme="majorBidi" w:hAnsiTheme="majorBidi" w:cstheme="majorBidi"/>
          <w:sz w:val="24"/>
          <w:szCs w:val="24"/>
        </w:rPr>
        <w:t>Refaire l’essai 3 fois</w:t>
      </w:r>
      <w:r>
        <w:rPr>
          <w:rFonts w:asciiTheme="majorBidi" w:hAnsiTheme="majorBidi" w:cstheme="majorBidi"/>
          <w:sz w:val="24"/>
          <w:szCs w:val="24"/>
        </w:rPr>
        <w:t>.</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3296110" cy="1981477"/>
            <wp:effectExtent l="19050" t="0" r="0" b="0"/>
            <wp:docPr id="1501" name="Image 7" descr="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PNG"/>
                    <pic:cNvPicPr/>
                  </pic:nvPicPr>
                  <pic:blipFill>
                    <a:blip r:embed="rId136" cstate="print"/>
                    <a:stretch>
                      <a:fillRect/>
                    </a:stretch>
                  </pic:blipFill>
                  <pic:spPr>
                    <a:xfrm>
                      <a:off x="0" y="0"/>
                      <a:ext cx="3296110" cy="1981477"/>
                    </a:xfrm>
                    <a:prstGeom prst="rect">
                      <a:avLst/>
                    </a:prstGeom>
                  </pic:spPr>
                </pic:pic>
              </a:graphicData>
            </a:graphic>
          </wp:inline>
        </w:drawing>
      </w:r>
    </w:p>
    <w:p w:rsidR="00546B6C" w:rsidRPr="00C2725D" w:rsidRDefault="00546B6C" w:rsidP="00546B6C">
      <w:pPr>
        <w:jc w:val="center"/>
        <w:rPr>
          <w:rFonts w:asciiTheme="majorBidi" w:hAnsiTheme="majorBidi" w:cstheme="majorBidi"/>
          <w:b/>
          <w:bCs/>
          <w:sz w:val="24"/>
          <w:szCs w:val="24"/>
        </w:rPr>
      </w:pPr>
      <w:r w:rsidRPr="00C2725D">
        <w:rPr>
          <w:rFonts w:asciiTheme="majorBidi" w:hAnsiTheme="majorBidi" w:cstheme="majorBidi"/>
          <w:b/>
          <w:bCs/>
          <w:sz w:val="24"/>
          <w:szCs w:val="24"/>
        </w:rPr>
        <w:t>Figure n°36 : L´essai d´équivalent de sable</w:t>
      </w:r>
    </w:p>
    <w:p w:rsidR="00546B6C" w:rsidRPr="00C2725D" w:rsidRDefault="00546B6C" w:rsidP="00546B6C">
      <w:pPr>
        <w:jc w:val="center"/>
        <w:rPr>
          <w:rFonts w:asciiTheme="majorBidi" w:hAnsiTheme="majorBidi" w:cstheme="majorBidi"/>
          <w:b/>
          <w:bCs/>
          <w:sz w:val="24"/>
          <w:szCs w:val="24"/>
        </w:rPr>
      </w:pPr>
      <w:r w:rsidRPr="00B200E2">
        <w:rPr>
          <w:rFonts w:asciiTheme="majorBidi" w:hAnsiTheme="majorBidi" w:cstheme="majorBidi"/>
          <w:sz w:val="24"/>
          <w:szCs w:val="24"/>
        </w:rPr>
        <w:t xml:space="preserve">Selon la norme française </w:t>
      </w:r>
      <w:r w:rsidRPr="00DA6E12">
        <w:rPr>
          <w:rFonts w:asciiTheme="majorBidi" w:hAnsiTheme="majorBidi" w:cstheme="majorBidi"/>
          <w:b/>
          <w:bCs/>
          <w:sz w:val="24"/>
          <w:szCs w:val="24"/>
        </w:rPr>
        <w:t>NFP 18-598</w:t>
      </w:r>
      <w:r w:rsidRPr="00B200E2">
        <w:rPr>
          <w:rFonts w:asciiTheme="majorBidi" w:hAnsiTheme="majorBidi" w:cstheme="majorBidi"/>
          <w:sz w:val="24"/>
          <w:szCs w:val="24"/>
        </w:rPr>
        <w:t>, l’observation de l’essai et la classification des échantillons se résume dans le tableau suivant :</w:t>
      </w:r>
      <w:r w:rsidRPr="0016739C">
        <w:rPr>
          <w:rFonts w:asciiTheme="majorBidi" w:hAnsiTheme="majorBidi" w:cstheme="majorBidi"/>
          <w:noProof/>
          <w:sz w:val="24"/>
          <w:szCs w:val="24"/>
        </w:rPr>
        <w:t xml:space="preserve"> </w:t>
      </w:r>
      <w:r w:rsidRPr="00B200E2">
        <w:rPr>
          <w:rFonts w:asciiTheme="majorBidi" w:hAnsiTheme="majorBidi" w:cstheme="majorBidi"/>
          <w:noProof/>
          <w:sz w:val="24"/>
          <w:szCs w:val="24"/>
          <w:lang w:eastAsia="fr-FR"/>
        </w:rPr>
        <w:lastRenderedPageBreak/>
        <w:drawing>
          <wp:inline distT="0" distB="0" distL="0" distR="0">
            <wp:extent cx="5142865" cy="2209800"/>
            <wp:effectExtent l="19050" t="0" r="635" b="0"/>
            <wp:docPr id="1502" name="Image 8" descr="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PNG"/>
                    <pic:cNvPicPr/>
                  </pic:nvPicPr>
                  <pic:blipFill>
                    <a:blip r:embed="rId137" cstate="print"/>
                    <a:stretch>
                      <a:fillRect/>
                    </a:stretch>
                  </pic:blipFill>
                  <pic:spPr>
                    <a:xfrm>
                      <a:off x="0" y="0"/>
                      <a:ext cx="5196752" cy="2232954"/>
                    </a:xfrm>
                    <a:prstGeom prst="rect">
                      <a:avLst/>
                    </a:prstGeom>
                  </pic:spPr>
                </pic:pic>
              </a:graphicData>
            </a:graphic>
          </wp:inline>
        </w:drawing>
      </w:r>
      <w:r w:rsidRPr="00C2725D">
        <w:rPr>
          <w:rFonts w:asciiTheme="majorBidi" w:hAnsiTheme="majorBidi" w:cstheme="majorBidi"/>
          <w:b/>
          <w:bCs/>
          <w:sz w:val="24"/>
          <w:szCs w:val="24"/>
        </w:rPr>
        <w:t>Tableau n°32 : Nature du sol en fonction d’E.S.</w:t>
      </w:r>
    </w:p>
    <w:p w:rsidR="00546B6C" w:rsidRPr="00EF6142" w:rsidRDefault="00546B6C" w:rsidP="00546B6C">
      <w:pPr>
        <w:rPr>
          <w:rFonts w:asciiTheme="majorBidi" w:hAnsiTheme="majorBidi" w:cstheme="majorBidi"/>
          <w:b/>
          <w:bCs/>
          <w:sz w:val="28"/>
          <w:szCs w:val="28"/>
          <w:u w:val="single"/>
        </w:rPr>
      </w:pPr>
      <w:r w:rsidRPr="00EF6142">
        <w:rPr>
          <w:rFonts w:asciiTheme="majorBidi" w:hAnsiTheme="majorBidi" w:cstheme="majorBidi"/>
          <w:b/>
          <w:bCs/>
          <w:sz w:val="28"/>
          <w:szCs w:val="28"/>
          <w:u w:val="single"/>
        </w:rPr>
        <w:t xml:space="preserve">5) Limites d’Atterberg : NF P 94-051 </w:t>
      </w:r>
    </w:p>
    <w:p w:rsidR="00546B6C" w:rsidRPr="000120A3" w:rsidRDefault="00546B6C" w:rsidP="00546B6C">
      <w:pPr>
        <w:rPr>
          <w:rFonts w:asciiTheme="majorBidi" w:hAnsiTheme="majorBidi" w:cstheme="majorBidi"/>
          <w:b/>
          <w:bCs/>
          <w:sz w:val="24"/>
          <w:szCs w:val="24"/>
        </w:rPr>
      </w:pPr>
      <w:r w:rsidRPr="000120A3">
        <w:rPr>
          <w:rFonts w:asciiTheme="majorBidi" w:hAnsiTheme="majorBidi" w:cstheme="majorBidi"/>
          <w:b/>
          <w:bCs/>
          <w:sz w:val="24"/>
          <w:szCs w:val="24"/>
        </w:rPr>
        <w:t xml:space="preserve">a. Définition :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Les limites d’Atterberg sont des constantes physiques conventionnelles qui marquent le seuil entre ces différents états elles ont pour valeur la teneur en eau du sol a l’ét</w:t>
      </w:r>
      <w:r>
        <w:rPr>
          <w:rFonts w:asciiTheme="majorBidi" w:hAnsiTheme="majorBidi" w:cstheme="majorBidi"/>
          <w:sz w:val="24"/>
          <w:szCs w:val="24"/>
        </w:rPr>
        <w:t>at de transition ont les définis</w:t>
      </w:r>
      <w:r w:rsidRPr="00B200E2">
        <w:rPr>
          <w:rFonts w:asciiTheme="majorBidi" w:hAnsiTheme="majorBidi" w:cstheme="majorBidi"/>
          <w:sz w:val="24"/>
          <w:szCs w:val="24"/>
        </w:rPr>
        <w:t xml:space="preserve"> aussi par les notions suivantes telles que : </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La limite de liquidité W</w:t>
      </w:r>
      <w:r w:rsidRPr="00626744">
        <w:rPr>
          <w:rFonts w:asciiTheme="majorBidi" w:hAnsiTheme="majorBidi" w:cstheme="majorBidi"/>
          <w:b/>
          <w:bCs/>
          <w:sz w:val="24"/>
          <w:szCs w:val="24"/>
          <w:vertAlign w:val="subscript"/>
        </w:rPr>
        <w:t>L</w:t>
      </w:r>
      <w:r w:rsidRPr="000120A3">
        <w:rPr>
          <w:rFonts w:asciiTheme="majorBidi" w:hAnsiTheme="majorBidi" w:cstheme="majorBidi"/>
          <w:sz w:val="24"/>
          <w:szCs w:val="24"/>
        </w:rPr>
        <w:t xml:space="preserve"> qui sépare l’état liquide au plastique </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La limite plasticité W</w:t>
      </w:r>
      <w:r w:rsidRPr="00626744">
        <w:rPr>
          <w:rFonts w:asciiTheme="majorBidi" w:hAnsiTheme="majorBidi" w:cstheme="majorBidi"/>
          <w:b/>
          <w:bCs/>
          <w:sz w:val="28"/>
          <w:szCs w:val="28"/>
          <w:vertAlign w:val="subscript"/>
        </w:rPr>
        <w:t>P</w:t>
      </w:r>
      <w:r w:rsidRPr="000120A3">
        <w:rPr>
          <w:rFonts w:asciiTheme="majorBidi" w:hAnsiTheme="majorBidi" w:cstheme="majorBidi"/>
          <w:sz w:val="24"/>
          <w:szCs w:val="24"/>
        </w:rPr>
        <w:t xml:space="preserve"> qui sépare l’état plastique au solide </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La limite plasticité W</w:t>
      </w:r>
      <w:r w:rsidRPr="00626744">
        <w:rPr>
          <w:rFonts w:asciiTheme="majorBidi" w:hAnsiTheme="majorBidi" w:cstheme="majorBidi"/>
          <w:b/>
          <w:bCs/>
          <w:sz w:val="28"/>
          <w:szCs w:val="28"/>
        </w:rPr>
        <w:t>s</w:t>
      </w:r>
      <w:r w:rsidRPr="000120A3">
        <w:rPr>
          <w:rFonts w:asciiTheme="majorBidi" w:hAnsiTheme="majorBidi" w:cstheme="majorBidi"/>
          <w:sz w:val="24"/>
          <w:szCs w:val="24"/>
        </w:rPr>
        <w:t xml:space="preserve"> qui sépare l’état solide avec retrait et l’état solide sans retrait (peu utilisé)</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 xml:space="preserve">L’indice de plasticité </w:t>
      </w:r>
      <w:r w:rsidRPr="008C5642">
        <w:rPr>
          <w:rFonts w:asciiTheme="majorBidi" w:hAnsiTheme="majorBidi" w:cstheme="majorBidi"/>
          <w:sz w:val="24"/>
          <w:szCs w:val="24"/>
        </w:rPr>
        <w:t>I</w:t>
      </w:r>
      <w:r w:rsidRPr="008C5642">
        <w:rPr>
          <w:rFonts w:asciiTheme="majorBidi" w:hAnsiTheme="majorBidi" w:cstheme="majorBidi"/>
          <w:b/>
          <w:bCs/>
          <w:sz w:val="28"/>
          <w:szCs w:val="28"/>
          <w:vertAlign w:val="subscript"/>
        </w:rPr>
        <w:t>P</w:t>
      </w:r>
      <w:r w:rsidRPr="000120A3">
        <w:rPr>
          <w:rFonts w:asciiTheme="majorBidi" w:hAnsiTheme="majorBidi" w:cstheme="majorBidi"/>
          <w:sz w:val="24"/>
          <w:szCs w:val="24"/>
        </w:rPr>
        <w:t xml:space="preserve"> définit par l’étendu du domaine plastique</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 xml:space="preserve">L’indice de consistance relative </w:t>
      </w:r>
      <w:r w:rsidRPr="008C5642">
        <w:rPr>
          <w:rFonts w:asciiTheme="majorBidi" w:hAnsiTheme="majorBidi" w:cstheme="majorBidi"/>
          <w:sz w:val="24"/>
          <w:szCs w:val="24"/>
        </w:rPr>
        <w:t>I</w:t>
      </w:r>
      <w:r w:rsidRPr="008C5642">
        <w:rPr>
          <w:rFonts w:asciiTheme="majorBidi" w:hAnsiTheme="majorBidi" w:cstheme="majorBidi"/>
          <w:b/>
          <w:bCs/>
          <w:sz w:val="28"/>
          <w:szCs w:val="28"/>
          <w:vertAlign w:val="subscript"/>
        </w:rPr>
        <w:t>c</w:t>
      </w:r>
      <w:r w:rsidRPr="000120A3">
        <w:rPr>
          <w:rFonts w:asciiTheme="majorBidi" w:hAnsiTheme="majorBidi" w:cstheme="majorBidi"/>
          <w:sz w:val="24"/>
          <w:szCs w:val="24"/>
        </w:rPr>
        <w:t xml:space="preserve"> définit par l’état naturel d’un sol en fonction de sa teneur en eau </w:t>
      </w:r>
    </w:p>
    <w:p w:rsidR="00546B6C" w:rsidRPr="000120A3" w:rsidRDefault="00546B6C" w:rsidP="00546B6C">
      <w:pPr>
        <w:pStyle w:val="Paragraphedeliste"/>
        <w:numPr>
          <w:ilvl w:val="0"/>
          <w:numId w:val="62"/>
        </w:numPr>
        <w:rPr>
          <w:rFonts w:asciiTheme="majorBidi" w:hAnsiTheme="majorBidi" w:cstheme="majorBidi"/>
          <w:sz w:val="24"/>
          <w:szCs w:val="24"/>
        </w:rPr>
      </w:pPr>
      <w:r w:rsidRPr="000120A3">
        <w:rPr>
          <w:rFonts w:asciiTheme="majorBidi" w:hAnsiTheme="majorBidi" w:cstheme="majorBidi"/>
          <w:sz w:val="24"/>
          <w:szCs w:val="24"/>
        </w:rPr>
        <w:t>L’indice de liquidité IL fournit une approche inverse de l’indice de consistance relative Relation entre ces différents facteurs :</w:t>
      </w:r>
    </w:p>
    <w:p w:rsidR="00546B6C" w:rsidRPr="00626744" w:rsidRDefault="00546B6C" w:rsidP="00546B6C">
      <w:pPr>
        <w:pStyle w:val="Paragraphedeliste"/>
        <w:numPr>
          <w:ilvl w:val="0"/>
          <w:numId w:val="63"/>
        </w:numPr>
        <w:rPr>
          <w:rFonts w:asciiTheme="majorBidi" w:hAnsiTheme="majorBidi" w:cstheme="majorBidi"/>
          <w:sz w:val="24"/>
          <w:szCs w:val="24"/>
        </w:rPr>
      </w:pPr>
      <w:r w:rsidRPr="00626744">
        <w:rPr>
          <w:rFonts w:asciiTheme="majorBidi" w:hAnsiTheme="majorBidi" w:cstheme="majorBidi"/>
          <w:b/>
          <w:bCs/>
          <w:sz w:val="24"/>
          <w:szCs w:val="24"/>
        </w:rPr>
        <w:t>I</w:t>
      </w:r>
      <w:r w:rsidRPr="00626744">
        <w:rPr>
          <w:rFonts w:asciiTheme="majorBidi" w:hAnsiTheme="majorBidi" w:cstheme="majorBidi"/>
          <w:b/>
          <w:bCs/>
          <w:sz w:val="32"/>
          <w:szCs w:val="32"/>
          <w:vertAlign w:val="subscript"/>
        </w:rPr>
        <w:t>c</w:t>
      </w:r>
      <w:r w:rsidRPr="00626744">
        <w:rPr>
          <w:rFonts w:asciiTheme="majorBidi" w:hAnsiTheme="majorBidi" w:cstheme="majorBidi"/>
          <w:b/>
          <w:bCs/>
          <w:sz w:val="24"/>
          <w:szCs w:val="24"/>
        </w:rPr>
        <w:t xml:space="preserve"> = </w:t>
      </w:r>
      <w:r w:rsidRPr="00626744">
        <w:rPr>
          <w:rFonts w:ascii="Cambria Math" w:hAnsi="Cambria Math" w:cstheme="majorBidi"/>
          <w:sz w:val="24"/>
          <w:szCs w:val="24"/>
        </w:rPr>
        <w:t>𝐖𝐋</w:t>
      </w:r>
      <w:r w:rsidRPr="00626744">
        <w:rPr>
          <w:rFonts w:asciiTheme="majorBidi" w:hAnsiTheme="majorBidi" w:cstheme="majorBidi"/>
          <w:sz w:val="24"/>
          <w:szCs w:val="24"/>
        </w:rPr>
        <w:t>−</w:t>
      </w:r>
      <w:r w:rsidRPr="00626744">
        <w:rPr>
          <w:rFonts w:ascii="Cambria Math" w:hAnsi="Cambria Math" w:cstheme="majorBidi"/>
          <w:sz w:val="24"/>
          <w:szCs w:val="24"/>
        </w:rPr>
        <w:t>𝐖𝐈𝐩</w:t>
      </w:r>
    </w:p>
    <w:p w:rsidR="00546B6C" w:rsidRPr="00626744" w:rsidRDefault="00546B6C" w:rsidP="00546B6C">
      <w:pPr>
        <w:pStyle w:val="Paragraphedeliste"/>
        <w:numPr>
          <w:ilvl w:val="0"/>
          <w:numId w:val="63"/>
        </w:numPr>
        <w:rPr>
          <w:rFonts w:asciiTheme="majorBidi" w:hAnsiTheme="majorBidi" w:cstheme="majorBidi"/>
          <w:sz w:val="24"/>
          <w:szCs w:val="24"/>
        </w:rPr>
      </w:pPr>
      <w:r w:rsidRPr="00626744">
        <w:rPr>
          <w:rFonts w:asciiTheme="majorBidi" w:hAnsiTheme="majorBidi" w:cstheme="majorBidi"/>
          <w:b/>
          <w:bCs/>
          <w:sz w:val="24"/>
          <w:szCs w:val="24"/>
        </w:rPr>
        <w:t>I</w:t>
      </w:r>
      <w:r w:rsidRPr="00626744">
        <w:rPr>
          <w:rFonts w:asciiTheme="majorBidi" w:hAnsiTheme="majorBidi" w:cstheme="majorBidi"/>
          <w:b/>
          <w:bCs/>
          <w:sz w:val="32"/>
          <w:szCs w:val="32"/>
          <w:vertAlign w:val="subscript"/>
        </w:rPr>
        <w:t>L</w:t>
      </w:r>
      <w:r w:rsidRPr="00626744">
        <w:rPr>
          <w:rFonts w:asciiTheme="majorBidi" w:hAnsiTheme="majorBidi" w:cstheme="majorBidi"/>
          <w:b/>
          <w:bCs/>
          <w:sz w:val="24"/>
          <w:szCs w:val="24"/>
        </w:rPr>
        <w:t xml:space="preserve"> =</w:t>
      </w:r>
      <w:r w:rsidRPr="00626744">
        <w:rPr>
          <w:rFonts w:ascii="Cambria Math" w:hAnsi="Cambria Math" w:cstheme="majorBidi"/>
          <w:sz w:val="24"/>
          <w:szCs w:val="24"/>
        </w:rPr>
        <w:t>𝐖</w:t>
      </w:r>
      <w:r w:rsidRPr="00626744">
        <w:rPr>
          <w:rFonts w:asciiTheme="majorBidi" w:hAnsiTheme="majorBidi" w:cstheme="majorBidi"/>
          <w:sz w:val="24"/>
          <w:szCs w:val="24"/>
        </w:rPr>
        <w:t>−</w:t>
      </w:r>
      <w:r w:rsidRPr="00626744">
        <w:rPr>
          <w:rFonts w:ascii="Cambria Math" w:hAnsi="Cambria Math" w:cstheme="majorBidi"/>
          <w:sz w:val="24"/>
          <w:szCs w:val="24"/>
        </w:rPr>
        <w:t>𝐖𝐩𝐈𝐩</w:t>
      </w:r>
    </w:p>
    <w:p w:rsidR="00546B6C" w:rsidRPr="00626744" w:rsidRDefault="00546B6C" w:rsidP="00546B6C">
      <w:pPr>
        <w:pStyle w:val="Paragraphedeliste"/>
        <w:numPr>
          <w:ilvl w:val="0"/>
          <w:numId w:val="63"/>
        </w:numPr>
        <w:rPr>
          <w:rFonts w:asciiTheme="majorBidi" w:hAnsiTheme="majorBidi" w:cstheme="majorBidi"/>
          <w:b/>
          <w:bCs/>
          <w:sz w:val="24"/>
          <w:szCs w:val="24"/>
        </w:rPr>
      </w:pPr>
      <w:r w:rsidRPr="00626744">
        <w:rPr>
          <w:rFonts w:asciiTheme="majorBidi" w:hAnsiTheme="majorBidi" w:cstheme="majorBidi"/>
          <w:b/>
          <w:bCs/>
          <w:sz w:val="24"/>
          <w:szCs w:val="24"/>
        </w:rPr>
        <w:t>I</w:t>
      </w:r>
      <w:r w:rsidRPr="00626744">
        <w:rPr>
          <w:rFonts w:asciiTheme="majorBidi" w:hAnsiTheme="majorBidi" w:cstheme="majorBidi"/>
          <w:b/>
          <w:bCs/>
          <w:sz w:val="32"/>
          <w:szCs w:val="32"/>
          <w:vertAlign w:val="subscript"/>
        </w:rPr>
        <w:t>p</w:t>
      </w:r>
      <w:r w:rsidRPr="00626744">
        <w:rPr>
          <w:rFonts w:asciiTheme="majorBidi" w:hAnsiTheme="majorBidi" w:cstheme="majorBidi"/>
          <w:b/>
          <w:bCs/>
          <w:sz w:val="24"/>
          <w:szCs w:val="24"/>
        </w:rPr>
        <w:t xml:space="preserve"> = WL – Wp</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b. But de l’essai :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Le but de cet essai est de déterminer les limites de plasticité et de liquidité d’un matériau et son état de consistance dans des proportions importantes en fonction de sa teneur en eau.</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 c. Principe de détermination des limites de consistance :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L’essai s’effectue en deux phases : </w:t>
      </w:r>
    </w:p>
    <w:p w:rsidR="00546B6C" w:rsidRPr="0056234C" w:rsidRDefault="00546B6C" w:rsidP="00546B6C">
      <w:pPr>
        <w:pStyle w:val="Paragraphedeliste"/>
        <w:numPr>
          <w:ilvl w:val="0"/>
          <w:numId w:val="64"/>
        </w:numPr>
        <w:rPr>
          <w:rFonts w:asciiTheme="majorBidi" w:hAnsiTheme="majorBidi" w:cstheme="majorBidi"/>
          <w:sz w:val="24"/>
          <w:szCs w:val="24"/>
        </w:rPr>
      </w:pPr>
      <w:r w:rsidRPr="0056234C">
        <w:rPr>
          <w:rFonts w:asciiTheme="majorBidi" w:hAnsiTheme="majorBidi" w:cstheme="majorBidi"/>
          <w:sz w:val="24"/>
          <w:szCs w:val="24"/>
        </w:rPr>
        <w:t>Détermination de la teneur en eau WL pour laquelle une rainure pratiquée dans une coupelle se f</w:t>
      </w:r>
      <w:r>
        <w:rPr>
          <w:rFonts w:asciiTheme="majorBidi" w:hAnsiTheme="majorBidi" w:cstheme="majorBidi"/>
          <w:sz w:val="24"/>
          <w:szCs w:val="24"/>
        </w:rPr>
        <w:t>o</w:t>
      </w:r>
      <w:r w:rsidRPr="0056234C">
        <w:rPr>
          <w:rFonts w:asciiTheme="majorBidi" w:hAnsiTheme="majorBidi" w:cstheme="majorBidi"/>
          <w:sz w:val="24"/>
          <w:szCs w:val="24"/>
        </w:rPr>
        <w:t xml:space="preserve">rme, suite à des chocs répétés pour un nombre de coups </w:t>
      </w:r>
      <w:r w:rsidRPr="0056234C">
        <w:rPr>
          <w:rFonts w:asciiTheme="majorBidi" w:hAnsiTheme="majorBidi" w:cstheme="majorBidi"/>
          <w:sz w:val="24"/>
          <w:szCs w:val="24"/>
        </w:rPr>
        <w:lastRenderedPageBreak/>
        <w:t>donnés (cette limite de liquidité correspond à une résistance à un cisaillement conventionnel).</w:t>
      </w:r>
    </w:p>
    <w:p w:rsidR="00546B6C" w:rsidRDefault="00546B6C" w:rsidP="00546B6C">
      <w:pPr>
        <w:pStyle w:val="Paragraphedeliste"/>
        <w:numPr>
          <w:ilvl w:val="0"/>
          <w:numId w:val="64"/>
        </w:numPr>
        <w:rPr>
          <w:rFonts w:asciiTheme="majorBidi" w:hAnsiTheme="majorBidi" w:cstheme="majorBidi"/>
          <w:sz w:val="24"/>
          <w:szCs w:val="24"/>
        </w:rPr>
      </w:pPr>
      <w:r w:rsidRPr="0056234C">
        <w:rPr>
          <w:rFonts w:asciiTheme="majorBidi" w:hAnsiTheme="majorBidi" w:cstheme="majorBidi"/>
          <w:sz w:val="24"/>
          <w:szCs w:val="24"/>
        </w:rPr>
        <w:t>Détermination de la teneur en eau WP pour laquelle un rouleau de sol se fissure (cette limite de plasticité correspond à une résistance à la traction conventionnelle).</w:t>
      </w:r>
    </w:p>
    <w:p w:rsidR="00546B6C" w:rsidRPr="008C5642" w:rsidRDefault="00546B6C" w:rsidP="00546B6C">
      <w:pPr>
        <w:rPr>
          <w:rFonts w:asciiTheme="majorBidi" w:hAnsiTheme="majorBidi" w:cstheme="majorBidi"/>
          <w:sz w:val="24"/>
          <w:szCs w:val="24"/>
        </w:rPr>
      </w:pPr>
      <w:r w:rsidRPr="008C5642">
        <w:rPr>
          <w:rFonts w:asciiTheme="majorBidi" w:hAnsiTheme="majorBidi" w:cstheme="majorBidi"/>
          <w:b/>
          <w:bCs/>
          <w:sz w:val="24"/>
          <w:szCs w:val="24"/>
        </w:rPr>
        <w:t xml:space="preserve">d. Préparation de l'échantillon : </w:t>
      </w:r>
    </w:p>
    <w:p w:rsidR="00546B6C" w:rsidRPr="0056234C" w:rsidRDefault="00546B6C" w:rsidP="00546B6C">
      <w:pPr>
        <w:pStyle w:val="Paragraphedeliste"/>
        <w:numPr>
          <w:ilvl w:val="0"/>
          <w:numId w:val="65"/>
        </w:numPr>
        <w:rPr>
          <w:rFonts w:asciiTheme="majorBidi" w:hAnsiTheme="majorBidi" w:cstheme="majorBidi"/>
          <w:sz w:val="24"/>
          <w:szCs w:val="24"/>
        </w:rPr>
      </w:pPr>
      <w:r w:rsidRPr="0056234C">
        <w:rPr>
          <w:rFonts w:asciiTheme="majorBidi" w:hAnsiTheme="majorBidi" w:cstheme="majorBidi"/>
          <w:sz w:val="24"/>
          <w:szCs w:val="24"/>
        </w:rPr>
        <w:t>On tamise une quantité de sol (tamis 0,400) pour obtenir 200 grammes de mortier préalablement au tamisage on prendra soin de briser les mottes de terre au pilon et d'écarter manuellement les grosses particules.</w:t>
      </w:r>
    </w:p>
    <w:p w:rsidR="00546B6C" w:rsidRPr="0056234C" w:rsidRDefault="00546B6C" w:rsidP="00546B6C">
      <w:pPr>
        <w:pStyle w:val="Paragraphedeliste"/>
        <w:numPr>
          <w:ilvl w:val="0"/>
          <w:numId w:val="65"/>
        </w:numPr>
        <w:rPr>
          <w:rFonts w:asciiTheme="majorBidi" w:hAnsiTheme="majorBidi" w:cstheme="majorBidi"/>
          <w:sz w:val="24"/>
          <w:szCs w:val="24"/>
        </w:rPr>
      </w:pPr>
      <w:r w:rsidRPr="0056234C">
        <w:rPr>
          <w:rFonts w:asciiTheme="majorBidi" w:hAnsiTheme="majorBidi" w:cstheme="majorBidi"/>
          <w:sz w:val="24"/>
          <w:szCs w:val="24"/>
        </w:rPr>
        <w:t>On ajoute progressivement une quantité d'eau a</w:t>
      </w:r>
      <w:r>
        <w:rPr>
          <w:rFonts w:asciiTheme="majorBidi" w:hAnsiTheme="majorBidi" w:cstheme="majorBidi"/>
          <w:sz w:val="24"/>
          <w:szCs w:val="24"/>
        </w:rPr>
        <w:t>u sol et on malaxe rigoureuseme</w:t>
      </w:r>
      <w:r w:rsidRPr="0056234C">
        <w:rPr>
          <w:rFonts w:asciiTheme="majorBidi" w:hAnsiTheme="majorBidi" w:cstheme="majorBidi"/>
          <w:sz w:val="24"/>
          <w:szCs w:val="24"/>
        </w:rPr>
        <w:t xml:space="preserve">nt. </w:t>
      </w:r>
    </w:p>
    <w:p w:rsidR="00546B6C" w:rsidRPr="0056234C" w:rsidRDefault="00546B6C" w:rsidP="00546B6C">
      <w:pPr>
        <w:pStyle w:val="Paragraphedeliste"/>
        <w:numPr>
          <w:ilvl w:val="0"/>
          <w:numId w:val="65"/>
        </w:numPr>
        <w:rPr>
          <w:rFonts w:asciiTheme="majorBidi" w:hAnsiTheme="majorBidi" w:cstheme="majorBidi"/>
          <w:sz w:val="24"/>
          <w:szCs w:val="24"/>
        </w:rPr>
      </w:pPr>
      <w:r w:rsidRPr="0056234C">
        <w:rPr>
          <w:rFonts w:asciiTheme="majorBidi" w:hAnsiTheme="majorBidi" w:cstheme="majorBidi"/>
          <w:sz w:val="24"/>
          <w:szCs w:val="24"/>
        </w:rPr>
        <w:t xml:space="preserve">On couvrit le mélange et laisser reposer pendant la durée nécessaire à rhomogénéisqtiôfr.de l'humidité. Une période de repos de 24 heures est nécessaire pour les argiles, et quelques minutes sont suffisantes pour les limons.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e. Détermination de la limite de liquidité :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e.1 Matériels utilisés : </w:t>
      </w:r>
    </w:p>
    <w:p w:rsidR="00546B6C" w:rsidRPr="0056234C" w:rsidRDefault="00546B6C" w:rsidP="00546B6C">
      <w:pPr>
        <w:pStyle w:val="Paragraphedeliste"/>
        <w:numPr>
          <w:ilvl w:val="0"/>
          <w:numId w:val="66"/>
        </w:numPr>
        <w:rPr>
          <w:rFonts w:asciiTheme="majorBidi" w:hAnsiTheme="majorBidi" w:cstheme="majorBidi"/>
          <w:sz w:val="24"/>
          <w:szCs w:val="24"/>
        </w:rPr>
      </w:pPr>
      <w:r w:rsidRPr="0056234C">
        <w:rPr>
          <w:rFonts w:asciiTheme="majorBidi" w:hAnsiTheme="majorBidi" w:cstheme="majorBidi"/>
          <w:sz w:val="24"/>
          <w:szCs w:val="24"/>
        </w:rPr>
        <w:t>Spatule, coupelle, marbre pour malaxage, godet</w:t>
      </w:r>
    </w:p>
    <w:p w:rsidR="00546B6C" w:rsidRPr="0056234C" w:rsidRDefault="00546B6C" w:rsidP="00546B6C">
      <w:pPr>
        <w:pStyle w:val="Paragraphedeliste"/>
        <w:numPr>
          <w:ilvl w:val="0"/>
          <w:numId w:val="66"/>
        </w:numPr>
        <w:rPr>
          <w:rFonts w:asciiTheme="majorBidi" w:hAnsiTheme="majorBidi" w:cstheme="majorBidi"/>
          <w:sz w:val="24"/>
          <w:szCs w:val="24"/>
        </w:rPr>
      </w:pPr>
      <w:r w:rsidRPr="0056234C">
        <w:rPr>
          <w:rFonts w:asciiTheme="majorBidi" w:hAnsiTheme="majorBidi" w:cstheme="majorBidi"/>
          <w:sz w:val="24"/>
          <w:szCs w:val="24"/>
        </w:rPr>
        <w:t xml:space="preserve">Balance, étuve à 105°c, socle en bois, bac et pinceau </w:t>
      </w:r>
    </w:p>
    <w:p w:rsidR="00546B6C" w:rsidRPr="0056234C" w:rsidRDefault="00546B6C" w:rsidP="00546B6C">
      <w:pPr>
        <w:pStyle w:val="Paragraphedeliste"/>
        <w:numPr>
          <w:ilvl w:val="0"/>
          <w:numId w:val="66"/>
        </w:numPr>
        <w:rPr>
          <w:rFonts w:asciiTheme="majorBidi" w:hAnsiTheme="majorBidi" w:cstheme="majorBidi"/>
          <w:sz w:val="24"/>
          <w:szCs w:val="24"/>
        </w:rPr>
      </w:pPr>
      <w:r w:rsidRPr="0056234C">
        <w:rPr>
          <w:rFonts w:asciiTheme="majorBidi" w:hAnsiTheme="majorBidi" w:cstheme="majorBidi"/>
          <w:sz w:val="24"/>
          <w:szCs w:val="24"/>
        </w:rPr>
        <w:t>Appareil de limite (CASAGRANDE)</w:t>
      </w:r>
    </w:p>
    <w:p w:rsidR="00546B6C" w:rsidRDefault="00546B6C" w:rsidP="00546B6C">
      <w:pPr>
        <w:pStyle w:val="Paragraphedeliste"/>
        <w:numPr>
          <w:ilvl w:val="0"/>
          <w:numId w:val="66"/>
        </w:numPr>
        <w:rPr>
          <w:rFonts w:asciiTheme="majorBidi" w:hAnsiTheme="majorBidi" w:cstheme="majorBidi"/>
          <w:sz w:val="24"/>
          <w:szCs w:val="24"/>
        </w:rPr>
      </w:pPr>
      <w:r w:rsidRPr="0056234C">
        <w:rPr>
          <w:rFonts w:asciiTheme="majorBidi" w:hAnsiTheme="majorBidi" w:cstheme="majorBidi"/>
          <w:sz w:val="24"/>
          <w:szCs w:val="24"/>
        </w:rPr>
        <w:t xml:space="preserve">Outil à rainurer </w:t>
      </w:r>
    </w:p>
    <w:p w:rsidR="00546B6C" w:rsidRPr="0056234C" w:rsidRDefault="00546B6C" w:rsidP="00546B6C">
      <w:pPr>
        <w:pStyle w:val="Paragraphedeliste"/>
        <w:numPr>
          <w:ilvl w:val="0"/>
          <w:numId w:val="66"/>
        </w:numPr>
        <w:rPr>
          <w:rFonts w:asciiTheme="majorBidi" w:hAnsiTheme="majorBidi" w:cstheme="majorBidi"/>
          <w:sz w:val="24"/>
          <w:szCs w:val="24"/>
        </w:rPr>
      </w:pPr>
      <w:r w:rsidRPr="0056234C">
        <w:rPr>
          <w:rFonts w:asciiTheme="majorBidi" w:hAnsiTheme="majorBidi" w:cstheme="majorBidi"/>
          <w:sz w:val="24"/>
          <w:szCs w:val="24"/>
        </w:rPr>
        <w:t>Les tares</w:t>
      </w:r>
    </w:p>
    <w:p w:rsidR="00546B6C" w:rsidRPr="009C60C4" w:rsidRDefault="00546B6C" w:rsidP="00546B6C">
      <w:pPr>
        <w:jc w:val="center"/>
        <w:rPr>
          <w:rFonts w:asciiTheme="majorBidi" w:hAnsiTheme="majorBidi" w:cstheme="majorBidi"/>
          <w:noProof/>
          <w:sz w:val="2"/>
          <w:szCs w:val="2"/>
        </w:rPr>
      </w:pP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267309" cy="2085975"/>
            <wp:effectExtent l="19050" t="0" r="0" b="0"/>
            <wp:docPr id="1503" name="Image 9" descr="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PNG"/>
                    <pic:cNvPicPr/>
                  </pic:nvPicPr>
                  <pic:blipFill>
                    <a:blip r:embed="rId138" cstate="print"/>
                    <a:stretch>
                      <a:fillRect/>
                    </a:stretch>
                  </pic:blipFill>
                  <pic:spPr>
                    <a:xfrm>
                      <a:off x="0" y="0"/>
                      <a:ext cx="5274310" cy="2088747"/>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n°37 : Matériels utilisés.</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e. 2 Préparation de l'appareil :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Avant de démarrer l'essai il est conseillé de réaliser les préparations suivantes : </w:t>
      </w:r>
    </w:p>
    <w:p w:rsidR="00546B6C" w:rsidRPr="0056234C" w:rsidRDefault="00546B6C" w:rsidP="00546B6C">
      <w:pPr>
        <w:pStyle w:val="Paragraphedeliste"/>
        <w:numPr>
          <w:ilvl w:val="0"/>
          <w:numId w:val="67"/>
        </w:numPr>
        <w:rPr>
          <w:rFonts w:asciiTheme="majorBidi" w:eastAsia="MS Gothic" w:hAnsiTheme="majorBidi" w:cstheme="majorBidi"/>
          <w:sz w:val="24"/>
          <w:szCs w:val="24"/>
        </w:rPr>
      </w:pPr>
      <w:r w:rsidRPr="0056234C">
        <w:rPr>
          <w:rFonts w:asciiTheme="majorBidi" w:hAnsiTheme="majorBidi" w:cstheme="majorBidi"/>
          <w:sz w:val="24"/>
          <w:szCs w:val="24"/>
        </w:rPr>
        <w:t>On nettoie le socle et la coupelle avec un chiffon propre.</w:t>
      </w:r>
    </w:p>
    <w:p w:rsidR="00546B6C" w:rsidRPr="0056234C" w:rsidRDefault="00546B6C" w:rsidP="00546B6C">
      <w:pPr>
        <w:pStyle w:val="Paragraphedeliste"/>
        <w:numPr>
          <w:ilvl w:val="0"/>
          <w:numId w:val="67"/>
        </w:numPr>
        <w:rPr>
          <w:rFonts w:asciiTheme="majorBidi" w:hAnsiTheme="majorBidi" w:cstheme="majorBidi"/>
          <w:sz w:val="24"/>
          <w:szCs w:val="24"/>
        </w:rPr>
      </w:pPr>
      <w:r w:rsidRPr="0056234C">
        <w:rPr>
          <w:rFonts w:asciiTheme="majorBidi" w:hAnsiTheme="majorBidi" w:cstheme="majorBidi"/>
          <w:sz w:val="24"/>
          <w:szCs w:val="24"/>
        </w:rPr>
        <w:t xml:space="preserve">On marque le point de contact de la coupelle avec le socle. </w:t>
      </w:r>
    </w:p>
    <w:p w:rsidR="00546B6C" w:rsidRPr="0056234C" w:rsidRDefault="00546B6C" w:rsidP="00546B6C">
      <w:pPr>
        <w:pStyle w:val="Paragraphedeliste"/>
        <w:numPr>
          <w:ilvl w:val="0"/>
          <w:numId w:val="67"/>
        </w:numPr>
        <w:rPr>
          <w:rFonts w:asciiTheme="majorBidi" w:hAnsiTheme="majorBidi" w:cstheme="majorBidi"/>
          <w:sz w:val="24"/>
          <w:szCs w:val="24"/>
        </w:rPr>
      </w:pPr>
      <w:r w:rsidRPr="0056234C">
        <w:rPr>
          <w:rFonts w:asciiTheme="majorBidi" w:hAnsiTheme="majorBidi" w:cstheme="majorBidi"/>
          <w:sz w:val="24"/>
          <w:szCs w:val="24"/>
        </w:rPr>
        <w:lastRenderedPageBreak/>
        <w:t xml:space="preserve">On règle la hauteur de chute de la coupelle à l'aide de la vis de réglage.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e. 3 Mode opératoire : </w:t>
      </w:r>
    </w:p>
    <w:p w:rsidR="00546B6C" w:rsidRPr="0056234C" w:rsidRDefault="00546B6C" w:rsidP="00546B6C">
      <w:pPr>
        <w:pStyle w:val="Paragraphedeliste"/>
        <w:numPr>
          <w:ilvl w:val="0"/>
          <w:numId w:val="68"/>
        </w:numPr>
        <w:rPr>
          <w:rFonts w:asciiTheme="majorBidi" w:hAnsiTheme="majorBidi" w:cstheme="majorBidi"/>
          <w:sz w:val="24"/>
          <w:szCs w:val="24"/>
        </w:rPr>
      </w:pPr>
      <w:r w:rsidRPr="0056234C">
        <w:rPr>
          <w:rFonts w:asciiTheme="majorBidi" w:hAnsiTheme="majorBidi" w:cstheme="majorBidi"/>
          <w:sz w:val="24"/>
          <w:szCs w:val="24"/>
        </w:rPr>
        <w:t xml:space="preserve">On remplit la coupelle au % avec le mélange de sol-eau en utilisant la spatule, pour obtenir une épaisseur maximum de 10 mm </w:t>
      </w:r>
    </w:p>
    <w:p w:rsidR="00546B6C" w:rsidRPr="0056234C" w:rsidRDefault="00546B6C" w:rsidP="00546B6C">
      <w:pPr>
        <w:pStyle w:val="Paragraphedeliste"/>
        <w:numPr>
          <w:ilvl w:val="0"/>
          <w:numId w:val="68"/>
        </w:numPr>
        <w:rPr>
          <w:rFonts w:asciiTheme="majorBidi" w:hAnsiTheme="majorBidi" w:cstheme="majorBidi"/>
          <w:sz w:val="24"/>
          <w:szCs w:val="24"/>
        </w:rPr>
      </w:pPr>
      <w:r w:rsidRPr="0056234C">
        <w:rPr>
          <w:rFonts w:asciiTheme="majorBidi" w:hAnsiTheme="majorBidi" w:cstheme="majorBidi"/>
          <w:sz w:val="24"/>
          <w:szCs w:val="24"/>
        </w:rPr>
        <w:t xml:space="preserve">On réalise une rainure centrale qui partage le sol en deux avec l'outil à rainurer tenu perpendiculairement à la surface de la coupelle. </w:t>
      </w:r>
    </w:p>
    <w:p w:rsidR="00546B6C" w:rsidRDefault="00546B6C" w:rsidP="00546B6C">
      <w:pPr>
        <w:pStyle w:val="Paragraphedeliste"/>
        <w:numPr>
          <w:ilvl w:val="0"/>
          <w:numId w:val="68"/>
        </w:numPr>
        <w:rPr>
          <w:rFonts w:asciiTheme="majorBidi" w:hAnsiTheme="majorBidi" w:cstheme="majorBidi"/>
          <w:sz w:val="24"/>
          <w:szCs w:val="24"/>
        </w:rPr>
      </w:pPr>
      <w:r w:rsidRPr="0056234C">
        <w:rPr>
          <w:rFonts w:asciiTheme="majorBidi" w:hAnsiTheme="majorBidi" w:cstheme="majorBidi"/>
          <w:sz w:val="24"/>
          <w:szCs w:val="24"/>
        </w:rPr>
        <w:t>A l'aide de la manivelle, on imprime à la coupelle une série de chocs régulière, à raison de deux chocs par seconde. On note le nombre de chocs qui correspond à la fermeture des lèvres de la rainur</w:t>
      </w:r>
      <w:r>
        <w:rPr>
          <w:rFonts w:asciiTheme="majorBidi" w:hAnsiTheme="majorBidi" w:cstheme="majorBidi"/>
          <w:sz w:val="24"/>
          <w:szCs w:val="24"/>
        </w:rPr>
        <w:t xml:space="preserve">e sur une longueur de 10 mm : </w:t>
      </w:r>
    </w:p>
    <w:p w:rsidR="00546B6C" w:rsidRPr="0056234C" w:rsidRDefault="00546B6C" w:rsidP="00546B6C">
      <w:pPr>
        <w:pStyle w:val="Paragraphedeliste"/>
        <w:numPr>
          <w:ilvl w:val="0"/>
          <w:numId w:val="68"/>
        </w:numPr>
        <w:rPr>
          <w:rFonts w:asciiTheme="majorBidi" w:hAnsiTheme="majorBidi" w:cstheme="majorBidi"/>
          <w:sz w:val="24"/>
          <w:szCs w:val="24"/>
        </w:rPr>
      </w:pPr>
      <w:r>
        <w:rPr>
          <w:rFonts w:asciiTheme="majorBidi" w:hAnsiTheme="majorBidi" w:cstheme="majorBidi"/>
          <w:sz w:val="24"/>
          <w:szCs w:val="24"/>
        </w:rPr>
        <w:t>On</w:t>
      </w:r>
      <w:r w:rsidRPr="0056234C">
        <w:rPr>
          <w:rFonts w:asciiTheme="majorBidi" w:hAnsiTheme="majorBidi" w:cstheme="majorBidi"/>
          <w:sz w:val="24"/>
          <w:szCs w:val="24"/>
        </w:rPr>
        <w:t xml:space="preserve"> Utilise l'extrémité non biseautée de l'outil à rainurer pour vérifier. La première fermeture doit se faire entre 15 et 30 chocs. Si l'échantillon est sec, la fermeture se fera pour un nombre de chocs plus élevé, on ajoute un peu d'eau à l'échantillon et on malaxe vigoureuse et on reprend les opérations de 1 -4. </w:t>
      </w:r>
    </w:p>
    <w:p w:rsidR="00546B6C" w:rsidRPr="009C60C4" w:rsidRDefault="00546B6C" w:rsidP="009C60C4">
      <w:pPr>
        <w:pStyle w:val="Paragraphedeliste"/>
        <w:numPr>
          <w:ilvl w:val="0"/>
          <w:numId w:val="68"/>
        </w:numPr>
        <w:rPr>
          <w:rFonts w:asciiTheme="majorBidi" w:hAnsiTheme="majorBidi" w:cstheme="majorBidi"/>
          <w:sz w:val="24"/>
          <w:szCs w:val="24"/>
        </w:rPr>
      </w:pPr>
      <w:r w:rsidRPr="0056234C">
        <w:rPr>
          <w:rFonts w:asciiTheme="majorBidi" w:hAnsiTheme="majorBidi" w:cstheme="majorBidi"/>
          <w:sz w:val="24"/>
          <w:szCs w:val="24"/>
        </w:rPr>
        <w:t>On prélève à l'aide de la spatule une masse ; Mi, (humide) de sol à endroit où les lèvres se sont refermées et On procède à la mesure de sa teneur en eau et on met dans une tare de masse vide Mv et on pèse l'ensemble Meh (tare+sol humide telle que Mh = Meh - Mv) puis on pose dans l'étuve et après 24 heures (la durée de séchage) on pèse mon échantillon Mes (tare+sol sec telle que Ms = Mes - Mv).</w:t>
      </w:r>
    </w:p>
    <w:p w:rsidR="00546B6C" w:rsidRPr="00B200E2" w:rsidRDefault="00546B6C" w:rsidP="00546B6C">
      <w:pPr>
        <w:rPr>
          <w:rFonts w:asciiTheme="majorBidi" w:hAnsiTheme="majorBidi" w:cstheme="majorBidi"/>
          <w:sz w:val="24"/>
          <w:szCs w:val="24"/>
        </w:rPr>
      </w:pPr>
      <w:r w:rsidRPr="0056234C">
        <w:rPr>
          <w:rFonts w:asciiTheme="majorBidi" w:hAnsiTheme="majorBidi" w:cstheme="majorBidi"/>
          <w:b/>
          <w:bCs/>
          <w:sz w:val="24"/>
          <w:szCs w:val="24"/>
        </w:rPr>
        <w:t>f. Détermination de la limite de plasticité</w:t>
      </w:r>
      <w:r w:rsidRPr="00B200E2">
        <w:rPr>
          <w:rFonts w:asciiTheme="majorBidi" w:hAnsiTheme="majorBidi" w:cstheme="majorBidi"/>
          <w:sz w:val="24"/>
          <w:szCs w:val="24"/>
        </w:rPr>
        <w:t xml:space="preserve">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f.1 Mode opératoire : </w:t>
      </w:r>
    </w:p>
    <w:p w:rsidR="00546B6C" w:rsidRPr="0056234C" w:rsidRDefault="00546B6C" w:rsidP="00546B6C">
      <w:pPr>
        <w:pStyle w:val="Paragraphedeliste"/>
        <w:numPr>
          <w:ilvl w:val="0"/>
          <w:numId w:val="69"/>
        </w:numPr>
        <w:rPr>
          <w:rFonts w:asciiTheme="majorBidi" w:hAnsiTheme="majorBidi" w:cstheme="majorBidi"/>
          <w:sz w:val="24"/>
          <w:szCs w:val="24"/>
        </w:rPr>
      </w:pPr>
      <w:r w:rsidRPr="0056234C">
        <w:rPr>
          <w:rFonts w:asciiTheme="majorBidi" w:hAnsiTheme="majorBidi" w:cstheme="majorBidi"/>
          <w:sz w:val="24"/>
          <w:szCs w:val="24"/>
        </w:rPr>
        <w:t xml:space="preserve">On prend la quantité de sol réservée à la détermination de la limite de plasticité au démarrage de la manipulation. </w:t>
      </w:r>
    </w:p>
    <w:p w:rsidR="00546B6C" w:rsidRPr="0056234C" w:rsidRDefault="00546B6C" w:rsidP="00546B6C">
      <w:pPr>
        <w:pStyle w:val="Paragraphedeliste"/>
        <w:numPr>
          <w:ilvl w:val="0"/>
          <w:numId w:val="69"/>
        </w:numPr>
        <w:rPr>
          <w:rFonts w:asciiTheme="majorBidi" w:hAnsiTheme="majorBidi" w:cstheme="majorBidi"/>
          <w:sz w:val="24"/>
          <w:szCs w:val="24"/>
        </w:rPr>
      </w:pPr>
      <w:r w:rsidRPr="0056234C">
        <w:rPr>
          <w:rFonts w:asciiTheme="majorBidi" w:hAnsiTheme="majorBidi" w:cstheme="majorBidi"/>
          <w:sz w:val="24"/>
          <w:szCs w:val="24"/>
        </w:rPr>
        <w:t xml:space="preserve">On assèche cette fraction de sol en le roulant entre les paumes des mains. On roule les poulettes sur une surface lisse de façon à former des rouleaux ou fuseaux qu'on amincit progressivement jusqu'à ce qu'ils atteignent un diamètre de 3mm et de longueur de 20 mm. </w:t>
      </w:r>
      <w:r w:rsidRPr="0056234C">
        <w:rPr>
          <w:rFonts w:asciiTheme="majorBidi" w:eastAsia="MS Gothic" w:hAnsi="MS Gothic" w:cstheme="majorBidi"/>
          <w:sz w:val="24"/>
          <w:szCs w:val="24"/>
        </w:rPr>
        <w:t>➢</w:t>
      </w:r>
      <w:r w:rsidRPr="0056234C">
        <w:rPr>
          <w:rFonts w:asciiTheme="majorBidi" w:hAnsiTheme="majorBidi" w:cstheme="majorBidi"/>
          <w:sz w:val="24"/>
          <w:szCs w:val="24"/>
        </w:rPr>
        <w:t xml:space="preserve"> On reforme les boulettes avec les fuseaux et On répète l'étape 2 jusqu'à ce que les rouleaux de 3 mm se cassent en morceaux lorsqu'ils soumirent à leur propre poids. Dans cette situation on dit que le sol a atteint sa limite de plasticité. </w:t>
      </w:r>
    </w:p>
    <w:p w:rsidR="00546B6C" w:rsidRPr="0056234C" w:rsidRDefault="00546B6C" w:rsidP="00546B6C">
      <w:pPr>
        <w:pStyle w:val="Paragraphedeliste"/>
        <w:numPr>
          <w:ilvl w:val="0"/>
          <w:numId w:val="69"/>
        </w:numPr>
        <w:rPr>
          <w:rFonts w:asciiTheme="majorBidi" w:hAnsiTheme="majorBidi" w:cstheme="majorBidi"/>
          <w:sz w:val="24"/>
          <w:szCs w:val="24"/>
        </w:rPr>
      </w:pPr>
      <w:r w:rsidRPr="0056234C">
        <w:rPr>
          <w:rFonts w:asciiTheme="majorBidi" w:hAnsiTheme="majorBidi" w:cstheme="majorBidi"/>
          <w:sz w:val="24"/>
          <w:szCs w:val="24"/>
        </w:rPr>
        <w:t xml:space="preserve">On place les morceaux, ainsi de chaque rouleau brisé, ans une coupelle et on détermine leur teneur en eau.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La limite de liquidité sera la moyenne des teneurs en eau de tous ces échantillons. La teneur en eau de chaque échantillon ne doit pas varier de plus de 1 des autres teneurs en eau trouvées sinon elle est écartée. (Voir la </w:t>
      </w:r>
      <w:r>
        <w:rPr>
          <w:rFonts w:asciiTheme="majorBidi" w:hAnsiTheme="majorBidi" w:cstheme="majorBidi"/>
          <w:sz w:val="24"/>
          <w:szCs w:val="24"/>
        </w:rPr>
        <w:t>figure</w:t>
      </w:r>
      <w:r w:rsidRPr="00B200E2">
        <w:rPr>
          <w:rFonts w:asciiTheme="majorBidi" w:hAnsiTheme="majorBidi" w:cstheme="majorBidi"/>
          <w:sz w:val="24"/>
          <w:szCs w:val="24"/>
        </w:rPr>
        <w:t>)</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lastRenderedPageBreak/>
        <w:drawing>
          <wp:inline distT="0" distB="0" distL="0" distR="0">
            <wp:extent cx="3060808" cy="1653703"/>
            <wp:effectExtent l="19050" t="0" r="6242" b="0"/>
            <wp:docPr id="1504" name="Image 10" descr="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PNG"/>
                    <pic:cNvPicPr/>
                  </pic:nvPicPr>
                  <pic:blipFill>
                    <a:blip r:embed="rId139" cstate="print"/>
                    <a:stretch>
                      <a:fillRect/>
                    </a:stretch>
                  </pic:blipFill>
                  <pic:spPr>
                    <a:xfrm>
                      <a:off x="0" y="0"/>
                      <a:ext cx="3067478" cy="1657307"/>
                    </a:xfrm>
                    <a:prstGeom prst="rect">
                      <a:avLst/>
                    </a:prstGeom>
                  </pic:spPr>
                </pic:pic>
              </a:graphicData>
            </a:graphic>
          </wp:inline>
        </w:drawing>
      </w:r>
    </w:p>
    <w:p w:rsidR="00546B6C" w:rsidRPr="002A579E" w:rsidRDefault="00546B6C" w:rsidP="009C60C4">
      <w:pPr>
        <w:jc w:val="center"/>
        <w:rPr>
          <w:rFonts w:asciiTheme="majorBidi" w:hAnsiTheme="majorBidi" w:cstheme="majorBidi"/>
          <w:b/>
          <w:bCs/>
          <w:sz w:val="24"/>
          <w:szCs w:val="24"/>
        </w:rPr>
      </w:pPr>
      <w:r w:rsidRPr="002A579E">
        <w:rPr>
          <w:rFonts w:asciiTheme="majorBidi" w:hAnsiTheme="majorBidi" w:cstheme="majorBidi"/>
          <w:b/>
          <w:bCs/>
          <w:sz w:val="24"/>
          <w:szCs w:val="24"/>
        </w:rPr>
        <w:t>Figure n°38 : Limite de plasticité.</w:t>
      </w:r>
    </w:p>
    <w:p w:rsidR="00546B6C" w:rsidRPr="0056234C" w:rsidRDefault="00546B6C" w:rsidP="00546B6C">
      <w:pPr>
        <w:rPr>
          <w:rFonts w:asciiTheme="majorBidi" w:hAnsiTheme="majorBidi" w:cstheme="majorBidi"/>
          <w:b/>
          <w:bCs/>
          <w:sz w:val="28"/>
          <w:szCs w:val="28"/>
          <w:u w:val="single"/>
        </w:rPr>
      </w:pPr>
      <w:r w:rsidRPr="0056234C">
        <w:rPr>
          <w:rFonts w:asciiTheme="majorBidi" w:hAnsiTheme="majorBidi" w:cstheme="majorBidi"/>
          <w:b/>
          <w:bCs/>
          <w:sz w:val="28"/>
          <w:szCs w:val="28"/>
          <w:u w:val="single"/>
        </w:rPr>
        <w:t xml:space="preserve">6) Essai d’évaluation des carbonates : NF P 94-048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a. Définition :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L’essai de carbonate (CaCO3) c’est la méthode de détermination de la teneur en carbonate dans des échantillons de sols (y compris les sédiments), de matières utilisées sur ou dans les sols et de déchets. Cette détermination est systématique sur les matières amendâtes mais pas sur les sols. </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b. But de l’essai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Un calcimètre permet de mesure le volume de CO2 dégagé par action de l'acide chlorhydrique (HCl) sur le carbonate de calcium (CaCO3) d'un échantillon de sol ou de roche.</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c. Matériel utilisé : </w:t>
      </w:r>
    </w:p>
    <w:p w:rsidR="00546B6C" w:rsidRPr="0056234C" w:rsidRDefault="00546B6C" w:rsidP="00546B6C">
      <w:pPr>
        <w:pStyle w:val="Paragraphedeliste"/>
        <w:numPr>
          <w:ilvl w:val="0"/>
          <w:numId w:val="70"/>
        </w:numPr>
        <w:rPr>
          <w:rFonts w:asciiTheme="majorBidi" w:hAnsiTheme="majorBidi" w:cstheme="majorBidi"/>
          <w:sz w:val="24"/>
          <w:szCs w:val="24"/>
        </w:rPr>
      </w:pPr>
      <w:r w:rsidRPr="0056234C">
        <w:rPr>
          <w:rFonts w:asciiTheme="majorBidi" w:hAnsiTheme="majorBidi" w:cstheme="majorBidi"/>
          <w:sz w:val="24"/>
          <w:szCs w:val="24"/>
        </w:rPr>
        <w:t>Fiole.</w:t>
      </w:r>
    </w:p>
    <w:p w:rsidR="00546B6C" w:rsidRPr="0056234C" w:rsidRDefault="00546B6C" w:rsidP="00546B6C">
      <w:pPr>
        <w:pStyle w:val="Paragraphedeliste"/>
        <w:numPr>
          <w:ilvl w:val="0"/>
          <w:numId w:val="70"/>
        </w:numPr>
        <w:rPr>
          <w:rFonts w:asciiTheme="majorBidi" w:hAnsiTheme="majorBidi" w:cstheme="majorBidi"/>
          <w:sz w:val="24"/>
          <w:szCs w:val="24"/>
        </w:rPr>
      </w:pPr>
      <w:r w:rsidRPr="0056234C">
        <w:rPr>
          <w:rFonts w:asciiTheme="majorBidi" w:hAnsiTheme="majorBidi" w:cstheme="majorBidi"/>
          <w:sz w:val="24"/>
          <w:szCs w:val="24"/>
        </w:rPr>
        <w:t xml:space="preserve">Tamis de 0.200 mm </w:t>
      </w:r>
    </w:p>
    <w:p w:rsidR="00546B6C" w:rsidRPr="0056234C" w:rsidRDefault="00546B6C" w:rsidP="00546B6C">
      <w:pPr>
        <w:pStyle w:val="Paragraphedeliste"/>
        <w:numPr>
          <w:ilvl w:val="0"/>
          <w:numId w:val="70"/>
        </w:numPr>
        <w:rPr>
          <w:rFonts w:asciiTheme="majorBidi" w:hAnsiTheme="majorBidi" w:cstheme="majorBidi"/>
          <w:sz w:val="24"/>
          <w:szCs w:val="24"/>
        </w:rPr>
      </w:pPr>
      <w:r w:rsidRPr="0056234C">
        <w:rPr>
          <w:rFonts w:asciiTheme="majorBidi" w:hAnsiTheme="majorBidi" w:cstheme="majorBidi"/>
          <w:sz w:val="24"/>
          <w:szCs w:val="24"/>
        </w:rPr>
        <w:t xml:space="preserve">Solution d’acide chlorhydrique. </w:t>
      </w:r>
    </w:p>
    <w:p w:rsidR="00546B6C" w:rsidRPr="0056234C" w:rsidRDefault="00546B6C" w:rsidP="00546B6C">
      <w:pPr>
        <w:pStyle w:val="Paragraphedeliste"/>
        <w:numPr>
          <w:ilvl w:val="0"/>
          <w:numId w:val="70"/>
        </w:numPr>
        <w:rPr>
          <w:rFonts w:asciiTheme="majorBidi" w:hAnsiTheme="majorBidi" w:cstheme="majorBidi"/>
          <w:sz w:val="24"/>
          <w:szCs w:val="24"/>
        </w:rPr>
      </w:pPr>
      <w:r w:rsidRPr="0056234C">
        <w:rPr>
          <w:rFonts w:asciiTheme="majorBidi" w:hAnsiTheme="majorBidi" w:cstheme="majorBidi"/>
          <w:sz w:val="24"/>
          <w:szCs w:val="24"/>
        </w:rPr>
        <w:t xml:space="preserve">Calcimètre. </w:t>
      </w:r>
    </w:p>
    <w:p w:rsidR="00546B6C" w:rsidRPr="0056234C" w:rsidRDefault="00546B6C" w:rsidP="00546B6C">
      <w:pPr>
        <w:pStyle w:val="Paragraphedeliste"/>
        <w:numPr>
          <w:ilvl w:val="0"/>
          <w:numId w:val="70"/>
        </w:numPr>
        <w:rPr>
          <w:rFonts w:asciiTheme="majorBidi" w:hAnsiTheme="majorBidi" w:cstheme="majorBidi"/>
          <w:sz w:val="24"/>
          <w:szCs w:val="24"/>
        </w:rPr>
      </w:pPr>
      <w:r w:rsidRPr="0056234C">
        <w:rPr>
          <w:rFonts w:asciiTheme="majorBidi" w:hAnsiTheme="majorBidi" w:cstheme="majorBidi"/>
          <w:sz w:val="24"/>
          <w:szCs w:val="24"/>
        </w:rPr>
        <w:t>Balance.</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3278626" cy="1391056"/>
            <wp:effectExtent l="19050" t="0" r="0" b="0"/>
            <wp:docPr id="1505" name="Image 11"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140" cstate="print"/>
                    <a:stretch>
                      <a:fillRect/>
                    </a:stretch>
                  </pic:blipFill>
                  <pic:spPr>
                    <a:xfrm>
                      <a:off x="0" y="0"/>
                      <a:ext cx="3277058" cy="1390391"/>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n°39 : Appareillage.</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d. Préparation de l’échantillon : </w:t>
      </w:r>
    </w:p>
    <w:p w:rsidR="00546B6C" w:rsidRPr="0056234C" w:rsidRDefault="00546B6C" w:rsidP="00546B6C">
      <w:pPr>
        <w:pStyle w:val="Paragraphedeliste"/>
        <w:numPr>
          <w:ilvl w:val="0"/>
          <w:numId w:val="71"/>
        </w:numPr>
        <w:rPr>
          <w:rFonts w:asciiTheme="majorBidi" w:hAnsiTheme="majorBidi" w:cstheme="majorBidi"/>
          <w:sz w:val="24"/>
          <w:szCs w:val="24"/>
        </w:rPr>
      </w:pPr>
      <w:r w:rsidRPr="0056234C">
        <w:rPr>
          <w:rFonts w:asciiTheme="majorBidi" w:hAnsiTheme="majorBidi" w:cstheme="majorBidi"/>
          <w:sz w:val="24"/>
          <w:szCs w:val="24"/>
        </w:rPr>
        <w:t xml:space="preserve">Prélever une masse m=50g de l’échantillon. </w:t>
      </w:r>
    </w:p>
    <w:p w:rsidR="00546B6C" w:rsidRPr="0056234C" w:rsidRDefault="00546B6C" w:rsidP="00546B6C">
      <w:pPr>
        <w:pStyle w:val="Paragraphedeliste"/>
        <w:numPr>
          <w:ilvl w:val="0"/>
          <w:numId w:val="71"/>
        </w:numPr>
        <w:rPr>
          <w:rFonts w:asciiTheme="majorBidi" w:hAnsiTheme="majorBidi" w:cstheme="majorBidi"/>
          <w:sz w:val="24"/>
          <w:szCs w:val="24"/>
        </w:rPr>
      </w:pPr>
      <w:r w:rsidRPr="0056234C">
        <w:rPr>
          <w:rFonts w:asciiTheme="majorBidi" w:hAnsiTheme="majorBidi" w:cstheme="majorBidi"/>
          <w:sz w:val="24"/>
          <w:szCs w:val="24"/>
        </w:rPr>
        <w:t>Tamiser l’échantillon au tamis 0.2mm.</w:t>
      </w:r>
    </w:p>
    <w:p w:rsidR="00546B6C" w:rsidRPr="0056234C" w:rsidRDefault="00546B6C" w:rsidP="00546B6C">
      <w:pPr>
        <w:pStyle w:val="Paragraphedeliste"/>
        <w:numPr>
          <w:ilvl w:val="0"/>
          <w:numId w:val="71"/>
        </w:numPr>
        <w:rPr>
          <w:rFonts w:asciiTheme="majorBidi" w:hAnsiTheme="majorBidi" w:cstheme="majorBidi"/>
          <w:sz w:val="24"/>
          <w:szCs w:val="24"/>
        </w:rPr>
      </w:pPr>
      <w:r w:rsidRPr="0056234C">
        <w:rPr>
          <w:rFonts w:asciiTheme="majorBidi" w:hAnsiTheme="majorBidi" w:cstheme="majorBidi"/>
          <w:sz w:val="24"/>
          <w:szCs w:val="24"/>
        </w:rPr>
        <w:t>Peser une masse m1 à partir de la masse m. (Voir figure)</w:t>
      </w:r>
    </w:p>
    <w:p w:rsidR="00546B6C"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lastRenderedPageBreak/>
        <w:drawing>
          <wp:inline distT="0" distB="0" distL="0" distR="0">
            <wp:extent cx="5266447" cy="1177047"/>
            <wp:effectExtent l="19050" t="0" r="0" b="0"/>
            <wp:docPr id="1506" name="Image 12" descr="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PNG"/>
                    <pic:cNvPicPr/>
                  </pic:nvPicPr>
                  <pic:blipFill>
                    <a:blip r:embed="rId141" cstate="print"/>
                    <a:stretch>
                      <a:fillRect/>
                    </a:stretch>
                  </pic:blipFill>
                  <pic:spPr>
                    <a:xfrm>
                      <a:off x="0" y="0"/>
                      <a:ext cx="5274310" cy="1178804"/>
                    </a:xfrm>
                    <a:prstGeom prst="rect">
                      <a:avLst/>
                    </a:prstGeom>
                  </pic:spPr>
                </pic:pic>
              </a:graphicData>
            </a:graphic>
          </wp:inline>
        </w:drawing>
      </w:r>
    </w:p>
    <w:p w:rsidR="00546B6C" w:rsidRPr="002A579E" w:rsidRDefault="00546B6C" w:rsidP="00546B6C">
      <w:pPr>
        <w:rPr>
          <w:rFonts w:asciiTheme="majorBidi" w:hAnsiTheme="majorBidi" w:cstheme="majorBidi"/>
          <w:b/>
          <w:bCs/>
          <w:sz w:val="24"/>
          <w:szCs w:val="24"/>
        </w:rPr>
      </w:pPr>
      <w:r w:rsidRPr="002A579E">
        <w:rPr>
          <w:rFonts w:asciiTheme="majorBidi" w:hAnsiTheme="majorBidi" w:cstheme="majorBidi"/>
          <w:b/>
          <w:bCs/>
          <w:sz w:val="24"/>
          <w:szCs w:val="24"/>
        </w:rPr>
        <w:t>Figure n°40 : Tamisage de l’échantillon.              Figure n°41 : Pesé l’échantillon.</w:t>
      </w:r>
    </w:p>
    <w:p w:rsidR="00546B6C" w:rsidRPr="0056234C" w:rsidRDefault="00546B6C" w:rsidP="00546B6C">
      <w:pPr>
        <w:rPr>
          <w:rFonts w:asciiTheme="majorBidi" w:hAnsiTheme="majorBidi" w:cstheme="majorBidi"/>
          <w:b/>
          <w:bCs/>
          <w:sz w:val="24"/>
          <w:szCs w:val="24"/>
        </w:rPr>
      </w:pPr>
      <w:r w:rsidRPr="0056234C">
        <w:rPr>
          <w:rFonts w:asciiTheme="majorBidi" w:hAnsiTheme="majorBidi" w:cstheme="majorBidi"/>
          <w:b/>
          <w:bCs/>
          <w:sz w:val="24"/>
          <w:szCs w:val="24"/>
        </w:rPr>
        <w:t xml:space="preserve">e. Mode opératoire :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Verser la prise m1 dans la fiole.</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Introduire le tube qui contient 10ml de solution d’acide chlorhydrique.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Relier la fiole au calcimétre.</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Equilibrer les pressions au zéro de la colonne.</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Verser l’acide contenu dans le tube sur la masse m1.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Agiter énergiquement la fiole.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Suivre et équilibrer en permanence le niveau d’eau de la colonne et celui de l’ampoule jusqu’à la stabilisation de dégagement gazeux.</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Noter le volume V de gaz.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Répété l’essai aplatir de l’étape de verser la masse dans la fiole mais pour m’= 0.050, 0.100, 0.200 ,0.300g, et calculer V’.</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Tracer la courbe d’étalonnage. </w:t>
      </w:r>
    </w:p>
    <w:p w:rsidR="00546B6C" w:rsidRPr="0056234C" w:rsidRDefault="00546B6C" w:rsidP="00546B6C">
      <w:pPr>
        <w:pStyle w:val="Paragraphedeliste"/>
        <w:numPr>
          <w:ilvl w:val="0"/>
          <w:numId w:val="72"/>
        </w:numPr>
        <w:rPr>
          <w:rFonts w:asciiTheme="majorBidi" w:hAnsiTheme="majorBidi" w:cstheme="majorBidi"/>
          <w:sz w:val="24"/>
          <w:szCs w:val="24"/>
        </w:rPr>
      </w:pPr>
      <w:r w:rsidRPr="0056234C">
        <w:rPr>
          <w:rFonts w:asciiTheme="majorBidi" w:hAnsiTheme="majorBidi" w:cstheme="majorBidi"/>
          <w:sz w:val="24"/>
          <w:szCs w:val="24"/>
        </w:rPr>
        <w:t xml:space="preserve">Déterminer à partir de la courbe la masse m2.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La figure ci-contre représente le mode opératoire de l’essai carbonate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029200" cy="3057525"/>
            <wp:effectExtent l="19050" t="0" r="0" b="0"/>
            <wp:docPr id="1507" name="Image 13" descr="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PNG"/>
                    <pic:cNvPicPr/>
                  </pic:nvPicPr>
                  <pic:blipFill>
                    <a:blip r:embed="rId142" cstate="print"/>
                    <a:stretch>
                      <a:fillRect/>
                    </a:stretch>
                  </pic:blipFill>
                  <pic:spPr>
                    <a:xfrm>
                      <a:off x="0" y="0"/>
                      <a:ext cx="5051318" cy="3070972"/>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n°42 : Mode opératoire de l’essai carbonate.</w:t>
      </w:r>
    </w:p>
    <w:p w:rsidR="009C60C4" w:rsidRDefault="009C60C4" w:rsidP="00546B6C">
      <w:pPr>
        <w:jc w:val="center"/>
        <w:rPr>
          <w:rFonts w:asciiTheme="majorBidi" w:hAnsiTheme="majorBidi" w:cstheme="majorBidi"/>
          <w:bCs/>
          <w:sz w:val="24"/>
          <w:szCs w:val="24"/>
        </w:rPr>
      </w:pPr>
    </w:p>
    <w:p w:rsidR="009C60C4" w:rsidRPr="004D4EA9" w:rsidRDefault="009C60C4" w:rsidP="00546B6C">
      <w:pPr>
        <w:jc w:val="center"/>
        <w:rPr>
          <w:rFonts w:asciiTheme="majorBidi" w:hAnsiTheme="majorBidi" w:cstheme="majorBidi"/>
          <w:bCs/>
          <w:sz w:val="24"/>
          <w:szCs w:val="24"/>
        </w:rPr>
      </w:pP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lastRenderedPageBreak/>
        <w:t>La qualification de l’horizon dépende de la teneur en calcaire totale comme le montre le tableau suivant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381625" cy="2124075"/>
            <wp:effectExtent l="19050" t="0" r="9525" b="0"/>
            <wp:docPr id="1508" name="Image 14" descr="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PNG"/>
                    <pic:cNvPicPr/>
                  </pic:nvPicPr>
                  <pic:blipFill>
                    <a:blip r:embed="rId143" cstate="print"/>
                    <a:stretch>
                      <a:fillRect/>
                    </a:stretch>
                  </pic:blipFill>
                  <pic:spPr>
                    <a:xfrm>
                      <a:off x="0" y="0"/>
                      <a:ext cx="5381625" cy="2124075"/>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Tableau n°33 : Qualification des horizons en fonction de leur teneur en calcaire total selon le GEPPA.</w:t>
      </w:r>
    </w:p>
    <w:p w:rsidR="00546B6C" w:rsidRPr="00871D4A" w:rsidRDefault="00546B6C" w:rsidP="00546B6C">
      <w:pPr>
        <w:rPr>
          <w:rFonts w:asciiTheme="majorBidi" w:hAnsiTheme="majorBidi" w:cstheme="majorBidi"/>
          <w:b/>
          <w:bCs/>
          <w:sz w:val="24"/>
          <w:szCs w:val="24"/>
        </w:rPr>
      </w:pPr>
      <w:r w:rsidRPr="005B1B04">
        <w:rPr>
          <w:rFonts w:asciiTheme="majorBidi" w:hAnsiTheme="majorBidi" w:cstheme="majorBidi"/>
          <w:b/>
          <w:bCs/>
          <w:color w:val="000000"/>
          <w:sz w:val="28"/>
          <w:szCs w:val="28"/>
          <w:u w:val="single"/>
        </w:rPr>
        <w:t>II</w:t>
      </w:r>
      <w:r w:rsidRPr="005B1B04">
        <w:rPr>
          <w:rFonts w:asciiTheme="majorBidi" w:hAnsiTheme="majorBidi" w:cstheme="majorBidi"/>
          <w:b/>
          <w:bCs/>
          <w:sz w:val="28"/>
          <w:szCs w:val="28"/>
          <w:u w:val="single"/>
        </w:rPr>
        <w:t xml:space="preserve">. </w:t>
      </w:r>
      <w:r w:rsidRPr="005B1B04">
        <w:rPr>
          <w:rFonts w:asciiTheme="majorBidi" w:hAnsiTheme="majorBidi" w:cstheme="majorBidi"/>
          <w:b/>
          <w:bCs/>
          <w:color w:val="000000"/>
          <w:sz w:val="28"/>
          <w:szCs w:val="28"/>
          <w:u w:val="single"/>
        </w:rPr>
        <w:t>X</w:t>
      </w:r>
      <w:r>
        <w:rPr>
          <w:rFonts w:asciiTheme="majorBidi" w:hAnsiTheme="majorBidi" w:cstheme="majorBidi"/>
          <w:b/>
          <w:bCs/>
          <w:color w:val="000000"/>
          <w:sz w:val="28"/>
          <w:szCs w:val="28"/>
          <w:u w:val="single"/>
        </w:rPr>
        <w:t>.5.</w:t>
      </w:r>
      <w:r w:rsidRPr="005B1B04">
        <w:rPr>
          <w:rFonts w:asciiTheme="majorBidi" w:hAnsiTheme="majorBidi" w:cstheme="majorBidi"/>
          <w:b/>
          <w:bCs/>
          <w:color w:val="000000"/>
          <w:sz w:val="28"/>
          <w:szCs w:val="28"/>
          <w:u w:val="single"/>
        </w:rPr>
        <w:t>2</w:t>
      </w:r>
      <w:r>
        <w:rPr>
          <w:rFonts w:asciiTheme="majorBidi" w:hAnsiTheme="majorBidi" w:cstheme="majorBidi"/>
          <w:b/>
          <w:bCs/>
          <w:color w:val="000000"/>
          <w:sz w:val="28"/>
          <w:szCs w:val="28"/>
          <w:u w:val="single"/>
        </w:rPr>
        <w:t xml:space="preserve"> </w:t>
      </w:r>
      <w:r w:rsidRPr="005B1B04">
        <w:rPr>
          <w:rFonts w:asciiTheme="majorBidi" w:hAnsiTheme="majorBidi" w:cstheme="majorBidi"/>
          <w:b/>
          <w:bCs/>
          <w:sz w:val="28"/>
          <w:szCs w:val="28"/>
          <w:u w:val="single"/>
        </w:rPr>
        <w:t>Essais mécaniques :</w:t>
      </w:r>
    </w:p>
    <w:p w:rsidR="00546B6C" w:rsidRPr="00871D4A" w:rsidRDefault="00546B6C" w:rsidP="00546B6C">
      <w:pPr>
        <w:rPr>
          <w:rFonts w:asciiTheme="majorBidi" w:hAnsiTheme="majorBidi" w:cstheme="majorBidi"/>
          <w:b/>
          <w:bCs/>
          <w:sz w:val="28"/>
          <w:szCs w:val="28"/>
          <w:u w:val="single"/>
        </w:rPr>
      </w:pPr>
      <w:r w:rsidRPr="00871D4A">
        <w:rPr>
          <w:rFonts w:asciiTheme="majorBidi" w:hAnsiTheme="majorBidi" w:cstheme="majorBidi"/>
          <w:b/>
          <w:bCs/>
          <w:sz w:val="28"/>
          <w:szCs w:val="28"/>
          <w:u w:val="single"/>
        </w:rPr>
        <w:t xml:space="preserve">1) Essai Proctor modifie : NF P 94-093 </w:t>
      </w:r>
    </w:p>
    <w:p w:rsidR="00546B6C" w:rsidRPr="00871D4A" w:rsidRDefault="00546B6C" w:rsidP="00546B6C">
      <w:pPr>
        <w:rPr>
          <w:rFonts w:asciiTheme="majorBidi" w:hAnsiTheme="majorBidi" w:cstheme="majorBidi"/>
          <w:b/>
          <w:bCs/>
          <w:sz w:val="24"/>
          <w:szCs w:val="24"/>
        </w:rPr>
      </w:pPr>
      <w:r w:rsidRPr="00871D4A">
        <w:rPr>
          <w:rFonts w:asciiTheme="majorBidi" w:hAnsiTheme="majorBidi" w:cstheme="majorBidi"/>
          <w:b/>
          <w:bCs/>
          <w:sz w:val="24"/>
          <w:szCs w:val="24"/>
        </w:rPr>
        <w:t xml:space="preserve">a. Définition : </w:t>
      </w:r>
    </w:p>
    <w:p w:rsidR="009C60C4"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L'essai Proctor, mis au point par l'ingénieur Ralph R. Proctor (1933), est un essai géotechnique qui permet de déterminer la teneur en eau nécessaire pour obtenir la densité sèche maximale d'un sol granulaire par compactage à une énergie fixée (dame de poids, nombre de coups et dimensions normés).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Le protocole de l'essai Proctor suit la norme </w:t>
      </w:r>
      <w:r w:rsidRPr="000C44BA">
        <w:rPr>
          <w:rFonts w:asciiTheme="majorBidi" w:hAnsiTheme="majorBidi" w:cstheme="majorBidi"/>
          <w:b/>
          <w:bCs/>
          <w:sz w:val="24"/>
          <w:szCs w:val="24"/>
        </w:rPr>
        <w:t>NF P 94-093</w:t>
      </w:r>
      <w:r w:rsidRPr="00B200E2">
        <w:rPr>
          <w:rFonts w:asciiTheme="majorBidi" w:hAnsiTheme="majorBidi" w:cstheme="majorBidi"/>
          <w:sz w:val="24"/>
          <w:szCs w:val="24"/>
        </w:rPr>
        <w:t xml:space="preserve"> (détermination des références de compactage d'un matériau). Les valeurs obtenues par l'essai sont notées pour la teneur en eau optimale, et pour la masse volumique sèche optimale. Une autre référence peut être déterminée pour une énergie supérieure (notamment pour des couches de chaussées granulaires), il s'agit de l'optimum Proctor modifié (OPM). (Voir figure)</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077534" cy="2000529"/>
            <wp:effectExtent l="19050" t="0" r="8816" b="0"/>
            <wp:docPr id="1509" name="Image 15" descr="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PNG"/>
                    <pic:cNvPicPr/>
                  </pic:nvPicPr>
                  <pic:blipFill>
                    <a:blip r:embed="rId144" cstate="print"/>
                    <a:stretch>
                      <a:fillRect/>
                    </a:stretch>
                  </pic:blipFill>
                  <pic:spPr>
                    <a:xfrm>
                      <a:off x="0" y="0"/>
                      <a:ext cx="5077534" cy="2000529"/>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n°43 : Modalité d’exécution des essais Proctor modifié.</w:t>
      </w:r>
    </w:p>
    <w:p w:rsidR="00546B6C" w:rsidRPr="00871D4A" w:rsidRDefault="00546B6C" w:rsidP="00546B6C">
      <w:pPr>
        <w:rPr>
          <w:rFonts w:asciiTheme="majorBidi" w:hAnsiTheme="majorBidi" w:cstheme="majorBidi"/>
          <w:b/>
          <w:bCs/>
          <w:sz w:val="24"/>
          <w:szCs w:val="24"/>
        </w:rPr>
      </w:pPr>
      <w:r w:rsidRPr="00871D4A">
        <w:rPr>
          <w:rFonts w:asciiTheme="majorBidi" w:hAnsiTheme="majorBidi" w:cstheme="majorBidi"/>
          <w:b/>
          <w:bCs/>
          <w:sz w:val="24"/>
          <w:szCs w:val="24"/>
        </w:rPr>
        <w:lastRenderedPageBreak/>
        <w:t>b. But de l’essai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L’essai a pour but de déterminer la teneur en eau optimum en fonction de la densité sèche optimale pour un sol de remblai donné et des conditions de compactage fixées qui conduit au meilleur compactage possible ou encore capacité portante maximum.</w:t>
      </w:r>
    </w:p>
    <w:p w:rsidR="00546B6C" w:rsidRPr="00871D4A" w:rsidRDefault="00546B6C" w:rsidP="00546B6C">
      <w:pPr>
        <w:rPr>
          <w:rFonts w:asciiTheme="majorBidi" w:hAnsiTheme="majorBidi" w:cstheme="majorBidi"/>
          <w:b/>
          <w:bCs/>
          <w:sz w:val="24"/>
          <w:szCs w:val="24"/>
        </w:rPr>
      </w:pPr>
      <w:r w:rsidRPr="00871D4A">
        <w:rPr>
          <w:rFonts w:asciiTheme="majorBidi" w:hAnsiTheme="majorBidi" w:cstheme="majorBidi"/>
          <w:b/>
          <w:bCs/>
          <w:sz w:val="24"/>
          <w:szCs w:val="24"/>
        </w:rPr>
        <w:t xml:space="preserve">c. Principe de l’essai :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Lorsqu’on compacte de façon identique des échantillons d’un même sol, au moins cinq teneurs en eau différentes, on constate que la densité sèche _d varie et passe par un maximum pour une teneur en eau déterminée (dite optimale Wopt).</w:t>
      </w:r>
    </w:p>
    <w:p w:rsidR="00546B6C" w:rsidRPr="00871D4A" w:rsidRDefault="00546B6C" w:rsidP="00546B6C">
      <w:pPr>
        <w:rPr>
          <w:rFonts w:asciiTheme="majorBidi" w:hAnsiTheme="majorBidi" w:cstheme="majorBidi"/>
          <w:b/>
          <w:bCs/>
          <w:sz w:val="24"/>
          <w:szCs w:val="24"/>
        </w:rPr>
      </w:pPr>
      <w:r w:rsidRPr="00871D4A">
        <w:rPr>
          <w:rFonts w:asciiTheme="majorBidi" w:hAnsiTheme="majorBidi" w:cstheme="majorBidi"/>
          <w:b/>
          <w:bCs/>
          <w:sz w:val="24"/>
          <w:szCs w:val="24"/>
        </w:rPr>
        <w:t xml:space="preserve"> d. Appareils utilisés : </w:t>
      </w:r>
    </w:p>
    <w:p w:rsidR="00546B6C" w:rsidRPr="00871D4A" w:rsidRDefault="00546B6C" w:rsidP="00546B6C">
      <w:pPr>
        <w:pStyle w:val="Paragraphedeliste"/>
        <w:numPr>
          <w:ilvl w:val="0"/>
          <w:numId w:val="73"/>
        </w:numPr>
        <w:rPr>
          <w:rFonts w:asciiTheme="majorBidi" w:hAnsiTheme="majorBidi" w:cstheme="majorBidi"/>
          <w:sz w:val="24"/>
          <w:szCs w:val="24"/>
        </w:rPr>
      </w:pPr>
      <w:r w:rsidRPr="00871D4A">
        <w:rPr>
          <w:rFonts w:asciiTheme="majorBidi" w:hAnsiTheme="majorBidi" w:cstheme="majorBidi"/>
          <w:sz w:val="24"/>
          <w:szCs w:val="24"/>
        </w:rPr>
        <w:t xml:space="preserve">Un moule Proctor et CBR </w:t>
      </w:r>
    </w:p>
    <w:p w:rsidR="00546B6C" w:rsidRPr="00871D4A" w:rsidRDefault="00546B6C" w:rsidP="00546B6C">
      <w:pPr>
        <w:pStyle w:val="Paragraphedeliste"/>
        <w:numPr>
          <w:ilvl w:val="0"/>
          <w:numId w:val="73"/>
        </w:numPr>
        <w:rPr>
          <w:rFonts w:asciiTheme="majorBidi" w:hAnsiTheme="majorBidi" w:cstheme="majorBidi"/>
          <w:sz w:val="24"/>
          <w:szCs w:val="24"/>
        </w:rPr>
      </w:pPr>
      <w:r w:rsidRPr="00871D4A">
        <w:rPr>
          <w:rFonts w:asciiTheme="majorBidi" w:hAnsiTheme="majorBidi" w:cstheme="majorBidi"/>
          <w:sz w:val="24"/>
          <w:szCs w:val="24"/>
        </w:rPr>
        <w:t>Une dame Proctor et CBR</w:t>
      </w:r>
    </w:p>
    <w:p w:rsidR="00546B6C" w:rsidRPr="003F1EBD" w:rsidRDefault="00546B6C" w:rsidP="00546B6C">
      <w:pPr>
        <w:pStyle w:val="Paragraphedeliste"/>
        <w:numPr>
          <w:ilvl w:val="0"/>
          <w:numId w:val="73"/>
        </w:numPr>
        <w:rPr>
          <w:rFonts w:asciiTheme="majorBidi" w:hAnsiTheme="majorBidi" w:cstheme="majorBidi"/>
          <w:sz w:val="24"/>
          <w:szCs w:val="24"/>
        </w:rPr>
      </w:pPr>
      <w:r w:rsidRPr="003F1EBD">
        <w:rPr>
          <w:rFonts w:asciiTheme="majorBidi" w:hAnsiTheme="majorBidi" w:cstheme="majorBidi"/>
          <w:sz w:val="24"/>
          <w:szCs w:val="24"/>
        </w:rPr>
        <w:t xml:space="preserve">Une règle à araser </w:t>
      </w:r>
    </w:p>
    <w:p w:rsidR="00546B6C" w:rsidRPr="003F1EBD" w:rsidRDefault="00546B6C" w:rsidP="00546B6C">
      <w:pPr>
        <w:pStyle w:val="Paragraphedeliste"/>
        <w:numPr>
          <w:ilvl w:val="0"/>
          <w:numId w:val="73"/>
        </w:numPr>
        <w:rPr>
          <w:rFonts w:asciiTheme="majorBidi" w:hAnsiTheme="majorBidi" w:cstheme="majorBidi"/>
          <w:sz w:val="24"/>
          <w:szCs w:val="24"/>
        </w:rPr>
      </w:pPr>
      <w:r w:rsidRPr="003F1EBD">
        <w:rPr>
          <w:rFonts w:asciiTheme="majorBidi" w:hAnsiTheme="majorBidi" w:cstheme="majorBidi"/>
          <w:sz w:val="24"/>
          <w:szCs w:val="24"/>
        </w:rPr>
        <w:t xml:space="preserve">Un disque d’espacement, étuve </w:t>
      </w:r>
    </w:p>
    <w:p w:rsidR="00546B6C" w:rsidRPr="003F1EBD" w:rsidRDefault="00546B6C" w:rsidP="00546B6C">
      <w:pPr>
        <w:pStyle w:val="Paragraphedeliste"/>
        <w:numPr>
          <w:ilvl w:val="0"/>
          <w:numId w:val="73"/>
        </w:numPr>
        <w:rPr>
          <w:rFonts w:asciiTheme="majorBidi" w:hAnsiTheme="majorBidi" w:cstheme="majorBidi"/>
          <w:sz w:val="24"/>
          <w:szCs w:val="24"/>
        </w:rPr>
      </w:pPr>
      <w:r w:rsidRPr="003F1EBD">
        <w:rPr>
          <w:rFonts w:asciiTheme="majorBidi" w:hAnsiTheme="majorBidi" w:cstheme="majorBidi"/>
          <w:sz w:val="24"/>
          <w:szCs w:val="24"/>
        </w:rPr>
        <w:t xml:space="preserve">Une burette, balance, </w:t>
      </w:r>
    </w:p>
    <w:p w:rsidR="00546B6C" w:rsidRPr="003F1EBD" w:rsidRDefault="00546B6C" w:rsidP="00546B6C">
      <w:pPr>
        <w:pStyle w:val="Paragraphedeliste"/>
        <w:numPr>
          <w:ilvl w:val="0"/>
          <w:numId w:val="73"/>
        </w:numPr>
        <w:rPr>
          <w:rFonts w:asciiTheme="majorBidi" w:hAnsiTheme="majorBidi" w:cstheme="majorBidi"/>
          <w:sz w:val="24"/>
          <w:szCs w:val="24"/>
        </w:rPr>
      </w:pPr>
      <w:r w:rsidRPr="003F1EBD">
        <w:rPr>
          <w:rFonts w:asciiTheme="majorBidi" w:hAnsiTheme="majorBidi" w:cstheme="majorBidi"/>
          <w:sz w:val="24"/>
          <w:szCs w:val="24"/>
        </w:rPr>
        <w:t>Une éprouvette, truelle, un bac et un tamis de 5 et 20 (Voir figure)</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4191585" cy="1257476"/>
            <wp:effectExtent l="19050" t="0" r="0" b="0"/>
            <wp:docPr id="1510" name="Image 16" descr="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PNG"/>
                    <pic:cNvPicPr/>
                  </pic:nvPicPr>
                  <pic:blipFill>
                    <a:blip r:embed="rId145" cstate="print"/>
                    <a:stretch>
                      <a:fillRect/>
                    </a:stretch>
                  </pic:blipFill>
                  <pic:spPr>
                    <a:xfrm>
                      <a:off x="0" y="0"/>
                      <a:ext cx="4191585" cy="1257476"/>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n°44 : Matériels de l’essai Proctor.</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e. Mode opératoire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 xml:space="preserve">Peser 5500 g de Tuf.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Tamiser la peser (série de passoir « 100-63-40-25-12,5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 xml:space="preserve">Noter la peser de chaque refus.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 xml:space="preserve">Puis ajouter un pourcentage d’eau de 2% puis 4% puis 8% en mélangeant bien.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 xml:space="preserve">La découper l’échantillon en 5 couches, ensuite les mettre l’une après les autres en compactant chaque couche avec la même énergie de compactage (56) coups/couches) jusqu’à la dernière couche. </w:t>
      </w:r>
    </w:p>
    <w:p w:rsidR="00546B6C" w:rsidRPr="003F1EBD" w:rsidRDefault="00546B6C" w:rsidP="00546B6C">
      <w:pPr>
        <w:pStyle w:val="Paragraphedeliste"/>
        <w:numPr>
          <w:ilvl w:val="0"/>
          <w:numId w:val="74"/>
        </w:numPr>
        <w:rPr>
          <w:rFonts w:asciiTheme="majorBidi" w:hAnsiTheme="majorBidi" w:cstheme="majorBidi"/>
          <w:sz w:val="24"/>
          <w:szCs w:val="24"/>
        </w:rPr>
      </w:pPr>
      <w:r w:rsidRPr="003F1EBD">
        <w:rPr>
          <w:rFonts w:asciiTheme="majorBidi" w:hAnsiTheme="majorBidi" w:cstheme="majorBidi"/>
          <w:sz w:val="24"/>
          <w:szCs w:val="24"/>
        </w:rPr>
        <w:t>Araser bien et enfin peser et l’enlevé du moule.</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La figure suivante montre les différentes étapes de l’essai Proctor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lastRenderedPageBreak/>
        <w:drawing>
          <wp:inline distT="0" distB="0" distL="0" distR="0">
            <wp:extent cx="5201376" cy="1771897"/>
            <wp:effectExtent l="19050" t="0" r="0" b="0"/>
            <wp:docPr id="1511" name="Image 17" descr="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PNG"/>
                    <pic:cNvPicPr/>
                  </pic:nvPicPr>
                  <pic:blipFill>
                    <a:blip r:embed="rId146" cstate="print"/>
                    <a:stretch>
                      <a:fillRect/>
                    </a:stretch>
                  </pic:blipFill>
                  <pic:spPr>
                    <a:xfrm>
                      <a:off x="0" y="0"/>
                      <a:ext cx="5201376" cy="1771897"/>
                    </a:xfrm>
                    <a:prstGeom prst="rect">
                      <a:avLst/>
                    </a:prstGeom>
                  </pic:spPr>
                </pic:pic>
              </a:graphicData>
            </a:graphic>
          </wp:inline>
        </w:drawing>
      </w:r>
    </w:p>
    <w:p w:rsidR="00546B6C" w:rsidRPr="002A579E" w:rsidRDefault="00546B6C" w:rsidP="009C60C4">
      <w:pPr>
        <w:jc w:val="center"/>
        <w:rPr>
          <w:rFonts w:asciiTheme="majorBidi" w:hAnsiTheme="majorBidi" w:cstheme="majorBidi"/>
          <w:b/>
          <w:bCs/>
          <w:sz w:val="24"/>
          <w:szCs w:val="24"/>
        </w:rPr>
      </w:pPr>
      <w:r w:rsidRPr="002A579E">
        <w:rPr>
          <w:rFonts w:asciiTheme="majorBidi" w:hAnsiTheme="majorBidi" w:cstheme="majorBidi"/>
          <w:b/>
          <w:bCs/>
          <w:sz w:val="24"/>
          <w:szCs w:val="24"/>
        </w:rPr>
        <w:t>Figure n°45 : Les étapes de l’essai Proctor.</w:t>
      </w:r>
    </w:p>
    <w:p w:rsidR="00546B6C" w:rsidRDefault="00546B6C" w:rsidP="00546B6C">
      <w:pPr>
        <w:rPr>
          <w:rFonts w:asciiTheme="majorBidi" w:hAnsiTheme="majorBidi" w:cstheme="majorBidi"/>
          <w:sz w:val="24"/>
          <w:szCs w:val="24"/>
        </w:rPr>
      </w:pPr>
      <w:r w:rsidRPr="00B200E2">
        <w:rPr>
          <w:rFonts w:asciiTheme="majorBidi" w:hAnsiTheme="majorBidi" w:cstheme="majorBidi"/>
          <w:sz w:val="24"/>
          <w:szCs w:val="24"/>
        </w:rPr>
        <w:t>Après le tracé de la courbe Proctor, on tire la densité sèche optimale et la teneur en eau optimale.</w:t>
      </w:r>
    </w:p>
    <w:p w:rsidR="00546B6C" w:rsidRPr="003F1EBD" w:rsidRDefault="00546B6C" w:rsidP="00546B6C">
      <w:pPr>
        <w:rPr>
          <w:rFonts w:asciiTheme="majorBidi" w:hAnsiTheme="majorBidi" w:cstheme="majorBidi"/>
          <w:b/>
          <w:bCs/>
          <w:sz w:val="28"/>
          <w:szCs w:val="28"/>
          <w:u w:val="single"/>
        </w:rPr>
      </w:pPr>
      <w:r w:rsidRPr="003F1EBD">
        <w:rPr>
          <w:rFonts w:asciiTheme="majorBidi" w:hAnsiTheme="majorBidi" w:cstheme="majorBidi"/>
          <w:b/>
          <w:bCs/>
          <w:sz w:val="28"/>
          <w:szCs w:val="28"/>
          <w:u w:val="single"/>
        </w:rPr>
        <w:t xml:space="preserve">2) Essai CBR : NF P 94-078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a. Définition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Pour les sols à vocations routière CALIFORNIA BEARING RATIO permet de </w:t>
      </w:r>
      <w:r>
        <w:rPr>
          <w:rFonts w:asciiTheme="majorBidi" w:hAnsiTheme="majorBidi" w:cstheme="majorBidi"/>
          <w:sz w:val="24"/>
          <w:szCs w:val="24"/>
        </w:rPr>
        <w:t>dé</w:t>
      </w:r>
      <w:r w:rsidRPr="00B200E2">
        <w:rPr>
          <w:rFonts w:asciiTheme="majorBidi" w:hAnsiTheme="majorBidi" w:cstheme="majorBidi"/>
          <w:sz w:val="24"/>
          <w:szCs w:val="24"/>
        </w:rPr>
        <w:t>finir un indice purement empirique dit indice portant cet indice connu grâce à des abaques permet de calculer l’épaisseur des couches de formation nécessaire d’une chaussée et ceci en fonction de la charge par essieu et du trafic attendu.</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4096322" cy="1667108"/>
            <wp:effectExtent l="19050" t="0" r="0" b="0"/>
            <wp:docPr id="1512" name="Image 18" descr="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PNG"/>
                    <pic:cNvPicPr/>
                  </pic:nvPicPr>
                  <pic:blipFill>
                    <a:blip r:embed="rId147" cstate="print"/>
                    <a:stretch>
                      <a:fillRect/>
                    </a:stretch>
                  </pic:blipFill>
                  <pic:spPr>
                    <a:xfrm>
                      <a:off x="0" y="0"/>
                      <a:ext cx="4096322" cy="1667108"/>
                    </a:xfrm>
                    <a:prstGeom prst="rect">
                      <a:avLst/>
                    </a:prstGeom>
                  </pic:spPr>
                </pic:pic>
              </a:graphicData>
            </a:graphic>
          </wp:inline>
        </w:drawing>
      </w:r>
    </w:p>
    <w:p w:rsidR="00546B6C" w:rsidRPr="002A579E" w:rsidRDefault="00546B6C" w:rsidP="00546B6C">
      <w:pPr>
        <w:jc w:val="center"/>
        <w:rPr>
          <w:rFonts w:asciiTheme="majorBidi" w:hAnsiTheme="majorBidi" w:cstheme="majorBidi"/>
          <w:b/>
          <w:bCs/>
          <w:sz w:val="24"/>
          <w:szCs w:val="24"/>
        </w:rPr>
      </w:pPr>
      <w:r w:rsidRPr="002A579E">
        <w:rPr>
          <w:rFonts w:asciiTheme="majorBidi" w:hAnsiTheme="majorBidi" w:cstheme="majorBidi"/>
          <w:b/>
          <w:bCs/>
          <w:sz w:val="24"/>
          <w:szCs w:val="24"/>
        </w:rPr>
        <w:t>Figure n°46 : Matériels d’essai CBR.</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b. But de l’essai : </w:t>
      </w:r>
    </w:p>
    <w:p w:rsidR="00546B6C" w:rsidRPr="00B200E2" w:rsidRDefault="00546B6C" w:rsidP="009C60C4">
      <w:pPr>
        <w:rPr>
          <w:rFonts w:asciiTheme="majorBidi" w:hAnsiTheme="majorBidi" w:cstheme="majorBidi"/>
          <w:sz w:val="24"/>
          <w:szCs w:val="24"/>
        </w:rPr>
      </w:pPr>
      <w:r w:rsidRPr="00B200E2">
        <w:rPr>
          <w:rFonts w:asciiTheme="majorBidi" w:hAnsiTheme="majorBidi" w:cstheme="majorBidi"/>
          <w:sz w:val="24"/>
          <w:szCs w:val="24"/>
        </w:rPr>
        <w:t xml:space="preserve">Cet essai a pour but de déterminer la portance d’un sol (l’indice CBR).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c. Principe de l’essai : </w:t>
      </w:r>
    </w:p>
    <w:p w:rsidR="009C60C4"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L’essai consiste à mesurer les forces à appliquer sur un poinçon cylindrique pour le faire pénétrer à vitesse constante (1.27 mm/min) dans une éprouvette de matériau, les valeurs particulières des deux forces ayant provoqué deux enfoncements (2.5 et 5.0 mm) conventionnels sont respectivement rapportées aux valeurs des forces observées sur un rapportées aux valeurs des forces observées sur un matériau de référence pour les mêmes enfoncements.</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L’indice portant immédiat (IPI) est obtenu lorsqu’on effectue l’essai de poinçonnement, sans surcharge, aussitôt après la confection de l’éprouvette. </w:t>
      </w:r>
    </w:p>
    <w:p w:rsidR="00546B6C" w:rsidRPr="00B200E2" w:rsidRDefault="00603490" w:rsidP="00546B6C">
      <w:pPr>
        <w:rPr>
          <w:rFonts w:asciiTheme="majorBidi" w:hAnsiTheme="majorBidi" w:cstheme="majorBidi"/>
          <w:sz w:val="24"/>
          <w:szCs w:val="24"/>
        </w:rPr>
      </w:pPr>
      <w:r>
        <w:rPr>
          <w:rFonts w:asciiTheme="majorBidi" w:hAnsiTheme="majorBidi" w:cstheme="majorBidi"/>
          <w:sz w:val="24"/>
          <w:szCs w:val="24"/>
        </w:rPr>
        <w:lastRenderedPageBreak/>
        <w:t>L’indice CBR immersion (I.CBR</w:t>
      </w:r>
      <w:r w:rsidR="00546B6C" w:rsidRPr="00B200E2">
        <w:rPr>
          <w:rFonts w:asciiTheme="majorBidi" w:hAnsiTheme="majorBidi" w:cstheme="majorBidi"/>
          <w:sz w:val="24"/>
          <w:szCs w:val="24"/>
        </w:rPr>
        <w:t>) est mesuré après 4 jours d’immersion dans l’eau, dans ce cas, l’éprouvette est recouverte de surcharges permettant de fretter la surface de l’échantillon et l’on mesure le gonflement linéaire de l’éprouvette.</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d. Mode opératoire : </w:t>
      </w:r>
    </w:p>
    <w:p w:rsidR="009C60C4"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Il est nécessaire d’effectuer au préalable un essai Proctor modifié afin de déterminer la teneur en eau optimal de compactage de l’échantillon, cette teneur étant connu on prépare le nombre d’éprouvette voulue pour moule CBR, la même énergie de compactage sera adoptée que pour le moule Proctor modifié. </w:t>
      </w:r>
    </w:p>
    <w:p w:rsidR="00546B6C" w:rsidRPr="00B200E2" w:rsidRDefault="00546B6C" w:rsidP="009C60C4">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Avant compactage un disque est disposé au fond du moule et après compactage le moule est arasée pesé puis remis sur l’embase on y dispose alors le plateau de gonflement, l’anneau de surcharge, le compactage, le comparateur que l’on règle à zéro, le moule est ensuite mis à imbiber pendant 4 jours au cours des quels on mesure à l’aide du comparateur les gonflements éventuels de l’échantillon, l’imbibition terminée la phase de poinçonnement commence le moule est disposé sur le plateau de la presse le piston est au contact du sol à l’aide de l’indicateur de cadence le poinçonnement s’effectue à vitesse constante de 1.27 mm/mim au cours de l’essai la pression correspondante aux enfoncements /0.625 / 1.25 / 2.00 / 2.5 / 5 / 7.5 / 10mm est noté en fin de l’essai l’échantillon est prélevé et sa teneur en eau est déterminée. (Voir figure).</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noProof/>
          <w:sz w:val="24"/>
          <w:szCs w:val="24"/>
          <w:lang w:eastAsia="fr-FR"/>
        </w:rPr>
        <w:drawing>
          <wp:inline distT="0" distB="0" distL="0" distR="0">
            <wp:extent cx="5254027" cy="1666875"/>
            <wp:effectExtent l="19050" t="0" r="3773" b="0"/>
            <wp:docPr id="1513" name="Image 19" descr="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PNG"/>
                    <pic:cNvPicPr/>
                  </pic:nvPicPr>
                  <pic:blipFill>
                    <a:blip r:embed="rId148" cstate="print"/>
                    <a:stretch>
                      <a:fillRect/>
                    </a:stretch>
                  </pic:blipFill>
                  <pic:spPr>
                    <a:xfrm>
                      <a:off x="0" y="0"/>
                      <a:ext cx="5274310" cy="1673310"/>
                    </a:xfrm>
                    <a:prstGeom prst="rect">
                      <a:avLst/>
                    </a:prstGeom>
                  </pic:spPr>
                </pic:pic>
              </a:graphicData>
            </a:graphic>
          </wp:inline>
        </w:drawing>
      </w:r>
    </w:p>
    <w:p w:rsidR="00546B6C" w:rsidRPr="002A579E" w:rsidRDefault="00546B6C" w:rsidP="000A5D7F">
      <w:pPr>
        <w:jc w:val="center"/>
        <w:rPr>
          <w:rFonts w:asciiTheme="majorBidi" w:hAnsiTheme="majorBidi" w:cstheme="majorBidi"/>
          <w:b/>
          <w:bCs/>
          <w:sz w:val="24"/>
          <w:szCs w:val="24"/>
        </w:rPr>
      </w:pPr>
      <w:r w:rsidRPr="002A579E">
        <w:rPr>
          <w:rFonts w:asciiTheme="majorBidi" w:hAnsiTheme="majorBidi" w:cstheme="majorBidi"/>
          <w:b/>
          <w:bCs/>
          <w:sz w:val="24"/>
          <w:szCs w:val="24"/>
        </w:rPr>
        <w:t>Figure n°47 : Matériels d’essai CBR.</w:t>
      </w:r>
    </w:p>
    <w:p w:rsidR="00546B6C" w:rsidRPr="00606F53" w:rsidRDefault="00546B6C" w:rsidP="00546B6C">
      <w:pPr>
        <w:rPr>
          <w:rFonts w:asciiTheme="majorBidi" w:hAnsiTheme="majorBidi" w:cstheme="majorBidi"/>
          <w:sz w:val="24"/>
          <w:szCs w:val="24"/>
        </w:rPr>
      </w:pPr>
      <w:r w:rsidRPr="003F1EBD">
        <w:rPr>
          <w:rFonts w:asciiTheme="majorBidi" w:hAnsiTheme="majorBidi" w:cstheme="majorBidi"/>
          <w:b/>
          <w:bCs/>
          <w:sz w:val="24"/>
          <w:szCs w:val="24"/>
        </w:rPr>
        <w:t>e. Facteurs influents de l’essai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1) Teneur en eau : </w:t>
      </w:r>
    </w:p>
    <w:p w:rsidR="00546B6C" w:rsidRDefault="00546B6C" w:rsidP="00546B6C">
      <w:pPr>
        <w:rPr>
          <w:rFonts w:asciiTheme="majorBidi" w:hAnsiTheme="majorBidi" w:cstheme="majorBidi"/>
          <w:sz w:val="24"/>
          <w:szCs w:val="24"/>
        </w:rPr>
      </w:pPr>
      <w:r w:rsidRPr="00B200E2">
        <w:rPr>
          <w:rFonts w:asciiTheme="majorBidi" w:hAnsiTheme="majorBidi" w:cstheme="majorBidi"/>
          <w:sz w:val="24"/>
          <w:szCs w:val="24"/>
        </w:rPr>
        <w:t>Pour avoir un meilleur remblai on utilise le sol dont la courbe Proctor est aplati</w:t>
      </w:r>
      <w:r>
        <w:rPr>
          <w:rFonts w:asciiTheme="majorBidi" w:hAnsiTheme="majorBidi" w:cstheme="majorBidi"/>
          <w:sz w:val="24"/>
          <w:szCs w:val="24"/>
        </w:rPr>
        <w:t>e</w:t>
      </w:r>
      <w:r w:rsidRPr="00B200E2">
        <w:rPr>
          <w:rFonts w:asciiTheme="majorBidi" w:hAnsiTheme="majorBidi" w:cstheme="majorBidi"/>
          <w:sz w:val="24"/>
          <w:szCs w:val="24"/>
        </w:rPr>
        <w:t xml:space="preserve"> </w:t>
      </w:r>
    </w:p>
    <w:p w:rsidR="00546B6C"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C’est-à-dire le sable, par contre il faut éviter les sols dont la courbe présente un maximum marqué.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2) L’énergie de compactage :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La courbe Proctor varie si l’énergie de compactage varie, si la densité augment W diminue.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f. Remarque :</w:t>
      </w:r>
    </w:p>
    <w:p w:rsidR="00546B6C" w:rsidRPr="00B200E2" w:rsidRDefault="00546B6C" w:rsidP="00546B6C">
      <w:pPr>
        <w:rPr>
          <w:rFonts w:asciiTheme="majorBidi" w:hAnsiTheme="majorBidi" w:cstheme="majorBidi"/>
          <w:sz w:val="24"/>
          <w:szCs w:val="24"/>
        </w:rPr>
      </w:pPr>
      <w:r w:rsidRPr="00B200E2">
        <w:rPr>
          <w:rFonts w:asciiTheme="majorBidi" w:hAnsiTheme="majorBidi" w:cstheme="majorBidi"/>
          <w:sz w:val="24"/>
          <w:szCs w:val="24"/>
        </w:rPr>
        <w:t xml:space="preserve"> On mesure trois types d’indices en fonction du but :</w:t>
      </w:r>
    </w:p>
    <w:p w:rsidR="00546B6C" w:rsidRPr="00B200E2" w:rsidRDefault="00546B6C" w:rsidP="00546B6C">
      <w:pPr>
        <w:rPr>
          <w:rFonts w:asciiTheme="majorBidi" w:hAnsiTheme="majorBidi" w:cstheme="majorBidi"/>
          <w:sz w:val="24"/>
          <w:szCs w:val="24"/>
        </w:rPr>
      </w:pPr>
      <w:r w:rsidRPr="003F1EBD">
        <w:rPr>
          <w:rFonts w:asciiTheme="majorBidi" w:hAnsiTheme="majorBidi" w:cstheme="majorBidi"/>
          <w:b/>
          <w:bCs/>
          <w:sz w:val="24"/>
          <w:szCs w:val="24"/>
        </w:rPr>
        <w:lastRenderedPageBreak/>
        <w:t xml:space="preserve"> a)</w:t>
      </w:r>
      <w:r w:rsidRPr="00B200E2">
        <w:rPr>
          <w:rFonts w:asciiTheme="majorBidi" w:hAnsiTheme="majorBidi" w:cstheme="majorBidi"/>
          <w:sz w:val="24"/>
          <w:szCs w:val="24"/>
        </w:rPr>
        <w:t xml:space="preserve"> L’indice caractérisant l’aptitude du sol à permettre la circulation des engins de chantier directement sur sa surface lors des travaux : indice portant immédiat (IPE) </w:t>
      </w:r>
    </w:p>
    <w:p w:rsidR="00546B6C" w:rsidRPr="00B200E2" w:rsidRDefault="00546B6C" w:rsidP="00546B6C">
      <w:pPr>
        <w:rPr>
          <w:rFonts w:asciiTheme="majorBidi" w:hAnsiTheme="majorBidi" w:cstheme="majorBidi"/>
          <w:sz w:val="24"/>
          <w:szCs w:val="24"/>
        </w:rPr>
      </w:pPr>
      <w:r w:rsidRPr="003F1EBD">
        <w:rPr>
          <w:rFonts w:asciiTheme="majorBidi" w:hAnsiTheme="majorBidi" w:cstheme="majorBidi"/>
          <w:b/>
          <w:bCs/>
          <w:sz w:val="24"/>
          <w:szCs w:val="24"/>
        </w:rPr>
        <w:t>b)</w:t>
      </w:r>
      <w:r w:rsidRPr="00B200E2">
        <w:rPr>
          <w:rFonts w:asciiTheme="majorBidi" w:hAnsiTheme="majorBidi" w:cstheme="majorBidi"/>
          <w:sz w:val="24"/>
          <w:szCs w:val="24"/>
        </w:rPr>
        <w:t xml:space="preserve"> L’indice caractérisant l’évolution de la portance d’un sol support compacté à différentes teneurs en eau : CBR immédiat </w:t>
      </w:r>
    </w:p>
    <w:p w:rsidR="00546B6C" w:rsidRPr="00B200E2" w:rsidRDefault="00546B6C" w:rsidP="00546B6C">
      <w:pPr>
        <w:rPr>
          <w:rFonts w:asciiTheme="majorBidi" w:hAnsiTheme="majorBidi" w:cstheme="majorBidi"/>
          <w:sz w:val="24"/>
          <w:szCs w:val="24"/>
        </w:rPr>
      </w:pPr>
      <w:r w:rsidRPr="003F1EBD">
        <w:rPr>
          <w:rFonts w:asciiTheme="majorBidi" w:hAnsiTheme="majorBidi" w:cstheme="majorBidi"/>
          <w:b/>
          <w:bCs/>
          <w:sz w:val="24"/>
          <w:szCs w:val="24"/>
        </w:rPr>
        <w:t>c)</w:t>
      </w:r>
      <w:r w:rsidRPr="00B200E2">
        <w:rPr>
          <w:rFonts w:asciiTheme="majorBidi" w:hAnsiTheme="majorBidi" w:cstheme="majorBidi"/>
          <w:sz w:val="24"/>
          <w:szCs w:val="24"/>
        </w:rPr>
        <w:t xml:space="preserve"> L’indice caractérisant l’évolution de la portance d’un sol support compacté à différentes teneurs en eau et soumis à des variations de régime hydrique : CBR APRES IMMERSION.</w:t>
      </w:r>
    </w:p>
    <w:p w:rsidR="00546B6C" w:rsidRPr="005B1B04" w:rsidRDefault="00546B6C" w:rsidP="00546B6C">
      <w:pPr>
        <w:rPr>
          <w:rFonts w:asciiTheme="majorBidi" w:hAnsiTheme="majorBidi" w:cstheme="majorBidi"/>
          <w:b/>
          <w:bCs/>
          <w:sz w:val="28"/>
          <w:szCs w:val="28"/>
          <w:u w:val="single"/>
        </w:rPr>
      </w:pPr>
      <w:r w:rsidRPr="005B1B04">
        <w:rPr>
          <w:rFonts w:asciiTheme="majorBidi" w:hAnsiTheme="majorBidi" w:cstheme="majorBidi"/>
          <w:b/>
          <w:bCs/>
          <w:color w:val="000000"/>
          <w:sz w:val="28"/>
          <w:szCs w:val="28"/>
          <w:u w:val="single"/>
        </w:rPr>
        <w:t>II</w:t>
      </w:r>
      <w:r w:rsidRPr="005B1B04">
        <w:rPr>
          <w:rFonts w:asciiTheme="majorBidi" w:hAnsiTheme="majorBidi" w:cstheme="majorBidi"/>
          <w:b/>
          <w:bCs/>
          <w:sz w:val="28"/>
          <w:szCs w:val="28"/>
          <w:u w:val="single"/>
        </w:rPr>
        <w:t xml:space="preserve">. </w:t>
      </w:r>
      <w:r w:rsidRPr="005B1B04">
        <w:rPr>
          <w:rFonts w:asciiTheme="majorBidi" w:hAnsiTheme="majorBidi" w:cstheme="majorBidi"/>
          <w:b/>
          <w:bCs/>
          <w:color w:val="000000"/>
          <w:sz w:val="28"/>
          <w:szCs w:val="28"/>
          <w:u w:val="single"/>
        </w:rPr>
        <w:t>X.5.3</w:t>
      </w:r>
      <w:r>
        <w:rPr>
          <w:rFonts w:asciiTheme="majorBidi" w:hAnsiTheme="majorBidi" w:cstheme="majorBidi"/>
          <w:b/>
          <w:bCs/>
          <w:color w:val="000000"/>
          <w:sz w:val="28"/>
          <w:szCs w:val="28"/>
          <w:u w:val="single"/>
        </w:rPr>
        <w:t xml:space="preserve"> </w:t>
      </w:r>
      <w:r w:rsidRPr="005B1B04">
        <w:rPr>
          <w:rFonts w:asciiTheme="majorBidi" w:hAnsiTheme="majorBidi" w:cstheme="majorBidi"/>
          <w:b/>
          <w:bCs/>
          <w:sz w:val="28"/>
          <w:szCs w:val="28"/>
          <w:u w:val="single"/>
        </w:rPr>
        <w:t xml:space="preserve">Essais chimiques : </w:t>
      </w:r>
    </w:p>
    <w:p w:rsidR="00546B6C" w:rsidRPr="003F1EBD" w:rsidRDefault="00546B6C" w:rsidP="00546B6C">
      <w:pPr>
        <w:rPr>
          <w:rFonts w:asciiTheme="majorBidi" w:hAnsiTheme="majorBidi" w:cstheme="majorBidi"/>
          <w:b/>
          <w:bCs/>
          <w:sz w:val="28"/>
          <w:szCs w:val="28"/>
          <w:u w:val="single"/>
        </w:rPr>
      </w:pPr>
      <w:r w:rsidRPr="003F1EBD">
        <w:rPr>
          <w:rFonts w:asciiTheme="majorBidi" w:hAnsiTheme="majorBidi" w:cstheme="majorBidi"/>
          <w:b/>
          <w:bCs/>
          <w:sz w:val="28"/>
          <w:szCs w:val="28"/>
          <w:u w:val="single"/>
        </w:rPr>
        <w:t>1) Essais au bleu de méthylène (ou à la tache) :</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 a. Définition :</w:t>
      </w:r>
    </w:p>
    <w:p w:rsidR="00546B6C" w:rsidRPr="00B200E2" w:rsidRDefault="00546B6C" w:rsidP="000A5D7F">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 Les molécules de bleu de méthylène ont pour propriété de se fixer sur les surfaces externes et internes des feuillets d’argiles, la quantité de bleu adsorbée par 100 grammes de sol s’appelle Valeur au Bleu du Sol et est notée VBS, la VBS reflète globalement :</w:t>
      </w:r>
    </w:p>
    <w:p w:rsidR="00546B6C" w:rsidRPr="003F1EBD" w:rsidRDefault="00546B6C" w:rsidP="00546B6C">
      <w:pPr>
        <w:pStyle w:val="Paragraphedeliste"/>
        <w:numPr>
          <w:ilvl w:val="0"/>
          <w:numId w:val="75"/>
        </w:numPr>
        <w:rPr>
          <w:rFonts w:asciiTheme="majorBidi" w:hAnsiTheme="majorBidi" w:cstheme="majorBidi"/>
          <w:sz w:val="24"/>
          <w:szCs w:val="24"/>
        </w:rPr>
      </w:pPr>
      <w:r w:rsidRPr="003F1EBD">
        <w:rPr>
          <w:rFonts w:asciiTheme="majorBidi" w:hAnsiTheme="majorBidi" w:cstheme="majorBidi"/>
          <w:sz w:val="24"/>
          <w:szCs w:val="24"/>
        </w:rPr>
        <w:t xml:space="preserve">La teneur en argile (associée à la surface externe des particules). </w:t>
      </w:r>
    </w:p>
    <w:p w:rsidR="00546B6C" w:rsidRPr="003F1EBD" w:rsidRDefault="00546B6C" w:rsidP="00546B6C">
      <w:pPr>
        <w:pStyle w:val="Paragraphedeliste"/>
        <w:numPr>
          <w:ilvl w:val="0"/>
          <w:numId w:val="75"/>
        </w:numPr>
        <w:rPr>
          <w:rFonts w:asciiTheme="majorBidi" w:hAnsiTheme="majorBidi" w:cstheme="majorBidi"/>
          <w:sz w:val="24"/>
          <w:szCs w:val="24"/>
        </w:rPr>
      </w:pPr>
      <w:r w:rsidRPr="003F1EBD">
        <w:rPr>
          <w:rFonts w:asciiTheme="majorBidi" w:hAnsiTheme="majorBidi" w:cstheme="majorBidi"/>
          <w:sz w:val="24"/>
          <w:szCs w:val="24"/>
        </w:rPr>
        <w:t>L’activité de l’argile (associée à la surface interne).</w:t>
      </w:r>
    </w:p>
    <w:p w:rsidR="00546B6C" w:rsidRPr="003F1EBD" w:rsidRDefault="00546B6C" w:rsidP="00546B6C">
      <w:pPr>
        <w:rPr>
          <w:rFonts w:asciiTheme="majorBidi" w:hAnsiTheme="majorBidi" w:cstheme="majorBidi"/>
          <w:b/>
          <w:bCs/>
          <w:sz w:val="24"/>
          <w:szCs w:val="24"/>
        </w:rPr>
      </w:pPr>
      <w:r w:rsidRPr="003F1EBD">
        <w:rPr>
          <w:rFonts w:asciiTheme="majorBidi" w:hAnsiTheme="majorBidi" w:cstheme="majorBidi"/>
          <w:b/>
          <w:bCs/>
          <w:sz w:val="24"/>
          <w:szCs w:val="24"/>
        </w:rPr>
        <w:t xml:space="preserve">b. Principe de l’essai : </w:t>
      </w:r>
    </w:p>
    <w:p w:rsidR="00546B6C" w:rsidRPr="00B200E2" w:rsidRDefault="00546B6C" w:rsidP="000A5D7F">
      <w:pPr>
        <w:spacing w:line="276" w:lineRule="auto"/>
        <w:ind w:firstLine="284"/>
        <w:jc w:val="both"/>
        <w:rPr>
          <w:rFonts w:asciiTheme="majorBidi" w:hAnsiTheme="majorBidi" w:cstheme="majorBidi"/>
          <w:sz w:val="24"/>
          <w:szCs w:val="24"/>
        </w:rPr>
      </w:pPr>
      <w:r w:rsidRPr="00B200E2">
        <w:rPr>
          <w:rFonts w:asciiTheme="majorBidi" w:hAnsiTheme="majorBidi" w:cstheme="majorBidi"/>
          <w:sz w:val="24"/>
          <w:szCs w:val="24"/>
        </w:rPr>
        <w:t xml:space="preserve">L’essai consiste à mettre en suspension une fraction de sol (0/d) avec d≤10 mm et à ajouter à cette suspension des doses successives de 5 ml d’une solution de bleu de méthylène jusqu’ à apparition d’une auréole bleue autour de la tâche constituée par le sol, L’auréole bleue indique l’excès de cette solution dans les particules d’argile. </w:t>
      </w:r>
    </w:p>
    <w:p w:rsidR="00546B6C" w:rsidRPr="00B200E2" w:rsidRDefault="006C124D" w:rsidP="000A5D7F">
      <w:pPr>
        <w:spacing w:line="276" w:lineRule="auto"/>
        <w:jc w:val="both"/>
        <w:rPr>
          <w:rFonts w:asciiTheme="majorBidi" w:hAnsiTheme="majorBidi" w:cstheme="majorBidi"/>
          <w:sz w:val="24"/>
          <w:szCs w:val="24"/>
        </w:rPr>
      </w:pPr>
      <w:r>
        <w:rPr>
          <w:rFonts w:asciiTheme="majorBidi" w:hAnsiTheme="majorBidi" w:cstheme="majorBidi"/>
          <w:noProof/>
          <w:sz w:val="24"/>
          <w:szCs w:val="24"/>
        </w:rPr>
        <w:pict>
          <v:rect id="_x0000_s3405" style="position:absolute;left:0;text-align:left;margin-left:130.6pt;margin-top:20.35pt;width:168.5pt;height:28.3pt;z-index:-251580416" fillcolor="#a8d08d [1945]" strokecolor="#a8d08d [1945]" strokeweight="1pt">
            <v:fill color2="#e2efd9 [665]" angle="-45" focus="-50%" type="gradient"/>
            <v:shadow on="t" type="perspective" color="#375623 [1609]" opacity=".5" offset="1pt" offset2="-3pt"/>
          </v:rect>
        </w:pict>
      </w:r>
      <w:r w:rsidR="00546B6C" w:rsidRPr="00B200E2">
        <w:rPr>
          <w:rFonts w:asciiTheme="majorBidi" w:hAnsiTheme="majorBidi" w:cstheme="majorBidi"/>
          <w:sz w:val="24"/>
          <w:szCs w:val="24"/>
        </w:rPr>
        <w:t>La valeur VBS est alors calculée à l’aide de la relation :</w:t>
      </w:r>
    </w:p>
    <w:p w:rsidR="00546B6C" w:rsidRPr="00B200E2" w:rsidRDefault="00546B6C" w:rsidP="00546B6C">
      <w:pPr>
        <w:jc w:val="center"/>
        <w:rPr>
          <w:rFonts w:asciiTheme="majorBidi" w:hAnsiTheme="majorBidi" w:cstheme="majorBidi"/>
          <w:sz w:val="24"/>
          <w:szCs w:val="24"/>
        </w:rPr>
      </w:pPr>
      <w:r w:rsidRPr="00B200E2">
        <w:rPr>
          <w:rFonts w:asciiTheme="majorBidi" w:hAnsiTheme="majorBidi" w:cstheme="majorBidi"/>
          <w:sz w:val="24"/>
          <w:szCs w:val="24"/>
        </w:rPr>
        <w:t xml:space="preserve">VBS (%) = </w:t>
      </w:r>
      <w:r w:rsidRPr="00B200E2">
        <w:rPr>
          <w:rFonts w:ascii="Cambria Math" w:hAnsi="Cambria Math" w:cstheme="majorBidi"/>
          <w:sz w:val="24"/>
          <w:szCs w:val="24"/>
        </w:rPr>
        <w:t>𝑋𝑃</w:t>
      </w:r>
      <w:r w:rsidRPr="00B200E2">
        <w:rPr>
          <w:rFonts w:asciiTheme="majorBidi" w:hAnsiTheme="majorBidi" w:cstheme="majorBidi"/>
          <w:sz w:val="24"/>
          <w:szCs w:val="24"/>
        </w:rPr>
        <w:t xml:space="preserve"> x C x 100</w:t>
      </w:r>
    </w:p>
    <w:p w:rsidR="00546B6C" w:rsidRDefault="00546B6C" w:rsidP="00546B6C">
      <w:pPr>
        <w:rPr>
          <w:rFonts w:asciiTheme="majorBidi" w:hAnsiTheme="majorBidi" w:cstheme="majorBidi"/>
          <w:sz w:val="24"/>
          <w:szCs w:val="24"/>
        </w:rPr>
      </w:pPr>
    </w:p>
    <w:p w:rsidR="00546B6C" w:rsidRPr="000A5D7F" w:rsidRDefault="00546B6C" w:rsidP="00546B6C">
      <w:pPr>
        <w:rPr>
          <w:rFonts w:asciiTheme="majorBidi" w:hAnsiTheme="majorBidi" w:cstheme="majorBidi"/>
          <w:b/>
          <w:bCs/>
          <w:sz w:val="24"/>
          <w:szCs w:val="24"/>
        </w:rPr>
      </w:pPr>
      <w:r w:rsidRPr="000A5D7F">
        <w:rPr>
          <w:rFonts w:asciiTheme="majorBidi" w:hAnsiTheme="majorBidi" w:cstheme="majorBidi"/>
          <w:b/>
          <w:bCs/>
          <w:sz w:val="24"/>
          <w:szCs w:val="24"/>
        </w:rPr>
        <w:t xml:space="preserve">Avec : </w:t>
      </w:r>
    </w:p>
    <w:p w:rsidR="00546B6C" w:rsidRPr="00B200E2" w:rsidRDefault="00546B6C" w:rsidP="00546B6C">
      <w:pPr>
        <w:rPr>
          <w:rFonts w:asciiTheme="majorBidi" w:hAnsiTheme="majorBidi" w:cstheme="majorBidi"/>
          <w:sz w:val="24"/>
          <w:szCs w:val="24"/>
        </w:rPr>
      </w:pPr>
      <w:r w:rsidRPr="000A5D7F">
        <w:rPr>
          <w:rFonts w:asciiTheme="majorBidi" w:hAnsiTheme="majorBidi" w:cstheme="majorBidi"/>
          <w:b/>
          <w:bCs/>
          <w:sz w:val="24"/>
          <w:szCs w:val="24"/>
        </w:rPr>
        <w:t>X :</w:t>
      </w:r>
      <w:r w:rsidRPr="00B200E2">
        <w:rPr>
          <w:rFonts w:asciiTheme="majorBidi" w:hAnsiTheme="majorBidi" w:cstheme="majorBidi"/>
          <w:sz w:val="24"/>
          <w:szCs w:val="24"/>
        </w:rPr>
        <w:t xml:space="preserve"> La masse de bleu introduit </w:t>
      </w:r>
    </w:p>
    <w:p w:rsidR="00546B6C" w:rsidRPr="00B200E2" w:rsidRDefault="00546B6C" w:rsidP="00546B6C">
      <w:pPr>
        <w:rPr>
          <w:rFonts w:asciiTheme="majorBidi" w:hAnsiTheme="majorBidi" w:cstheme="majorBidi"/>
          <w:sz w:val="24"/>
          <w:szCs w:val="24"/>
        </w:rPr>
      </w:pPr>
      <w:r w:rsidRPr="000A5D7F">
        <w:rPr>
          <w:rFonts w:asciiTheme="majorBidi" w:hAnsiTheme="majorBidi" w:cstheme="majorBidi"/>
          <w:b/>
          <w:bCs/>
          <w:sz w:val="24"/>
          <w:szCs w:val="24"/>
        </w:rPr>
        <w:t>P :</w:t>
      </w:r>
      <w:r w:rsidRPr="00B200E2">
        <w:rPr>
          <w:rFonts w:asciiTheme="majorBidi" w:hAnsiTheme="majorBidi" w:cstheme="majorBidi"/>
          <w:sz w:val="24"/>
          <w:szCs w:val="24"/>
        </w:rPr>
        <w:t xml:space="preserve"> Masse sèche de la prise d’essai (100g)</w:t>
      </w:r>
    </w:p>
    <w:p w:rsidR="00546B6C" w:rsidRDefault="00546B6C" w:rsidP="00546B6C">
      <w:pPr>
        <w:rPr>
          <w:rFonts w:asciiTheme="majorBidi" w:hAnsiTheme="majorBidi" w:cstheme="majorBidi"/>
          <w:sz w:val="24"/>
          <w:szCs w:val="24"/>
        </w:rPr>
      </w:pPr>
      <w:r w:rsidRPr="000A5D7F">
        <w:rPr>
          <w:rFonts w:asciiTheme="majorBidi" w:hAnsiTheme="majorBidi" w:cstheme="majorBidi"/>
          <w:b/>
          <w:bCs/>
          <w:sz w:val="24"/>
          <w:szCs w:val="24"/>
        </w:rPr>
        <w:t xml:space="preserve"> C :</w:t>
      </w:r>
      <w:r w:rsidRPr="00B200E2">
        <w:rPr>
          <w:rFonts w:asciiTheme="majorBidi" w:hAnsiTheme="majorBidi" w:cstheme="majorBidi"/>
          <w:sz w:val="24"/>
          <w:szCs w:val="24"/>
        </w:rPr>
        <w:t xml:space="preserve"> Proportion de la prise d’essai dans le (0/50) mm</w:t>
      </w:r>
    </w:p>
    <w:p w:rsidR="00546B6C" w:rsidRDefault="00546B6C" w:rsidP="00546B6C">
      <w:pPr>
        <w:rPr>
          <w:rFonts w:asciiTheme="majorBidi" w:hAnsiTheme="majorBidi" w:cstheme="majorBidi"/>
          <w:b/>
          <w:bCs/>
          <w:color w:val="000000"/>
          <w:sz w:val="28"/>
          <w:szCs w:val="28"/>
          <w:u w:val="single"/>
        </w:rPr>
      </w:pPr>
      <w:r w:rsidRPr="005B1B04">
        <w:rPr>
          <w:rFonts w:asciiTheme="majorBidi" w:hAnsiTheme="majorBidi" w:cstheme="majorBidi"/>
          <w:b/>
          <w:bCs/>
          <w:color w:val="000000"/>
          <w:sz w:val="28"/>
          <w:szCs w:val="28"/>
          <w:u w:val="single"/>
        </w:rPr>
        <w:t>II</w:t>
      </w:r>
      <w:r w:rsidRPr="005B1B04">
        <w:rPr>
          <w:rFonts w:asciiTheme="majorBidi" w:hAnsiTheme="majorBidi" w:cstheme="majorBidi"/>
          <w:b/>
          <w:bCs/>
          <w:sz w:val="28"/>
          <w:szCs w:val="28"/>
          <w:u w:val="single"/>
        </w:rPr>
        <w:t xml:space="preserve">. </w:t>
      </w:r>
      <w:r w:rsidRPr="005B1B04">
        <w:rPr>
          <w:rFonts w:asciiTheme="majorBidi" w:hAnsiTheme="majorBidi" w:cstheme="majorBidi"/>
          <w:b/>
          <w:bCs/>
          <w:color w:val="000000"/>
          <w:sz w:val="28"/>
          <w:szCs w:val="28"/>
          <w:u w:val="single"/>
        </w:rPr>
        <w:t>X.5.4 Essais des Enrobées :</w:t>
      </w:r>
    </w:p>
    <w:p w:rsidR="00546B6C" w:rsidRPr="00E8236B" w:rsidRDefault="00546B6C" w:rsidP="00546B6C">
      <w:pPr>
        <w:pStyle w:val="Paragraphedeliste"/>
        <w:numPr>
          <w:ilvl w:val="0"/>
          <w:numId w:val="77"/>
        </w:numPr>
        <w:tabs>
          <w:tab w:val="left" w:pos="5805"/>
        </w:tabs>
        <w:rPr>
          <w:rFonts w:asciiTheme="majorBidi" w:hAnsiTheme="majorBidi" w:cstheme="majorBidi"/>
          <w:b/>
          <w:bCs/>
          <w:sz w:val="28"/>
          <w:szCs w:val="28"/>
          <w:u w:val="single"/>
        </w:rPr>
      </w:pPr>
      <w:r w:rsidRPr="00E8236B">
        <w:rPr>
          <w:rFonts w:asciiTheme="majorBidi" w:hAnsiTheme="majorBidi" w:cstheme="majorBidi"/>
          <w:b/>
          <w:bCs/>
          <w:sz w:val="28"/>
          <w:szCs w:val="28"/>
          <w:u w:val="single"/>
        </w:rPr>
        <w:t>L’essai de compacité :</w:t>
      </w:r>
    </w:p>
    <w:p w:rsidR="00546B6C" w:rsidRDefault="00546B6C" w:rsidP="00546B6C">
      <w:pPr>
        <w:spacing w:after="0" w:line="240" w:lineRule="auto"/>
        <w:rPr>
          <w:rFonts w:asciiTheme="majorBidi" w:eastAsia="Times New Roman" w:hAnsiTheme="majorBidi" w:cstheme="majorBidi"/>
          <w:b/>
          <w:bCs/>
          <w:sz w:val="24"/>
          <w:szCs w:val="24"/>
        </w:rPr>
      </w:pPr>
      <w:r w:rsidRPr="00E8236B">
        <w:rPr>
          <w:rFonts w:asciiTheme="majorBidi" w:eastAsia="Times New Roman" w:hAnsiTheme="majorBidi" w:cstheme="majorBidi"/>
          <w:b/>
          <w:bCs/>
          <w:sz w:val="24"/>
          <w:szCs w:val="24"/>
        </w:rPr>
        <w:t>Définition de l’essai :</w:t>
      </w:r>
    </w:p>
    <w:p w:rsidR="000A5D7F" w:rsidRPr="000A5D7F" w:rsidRDefault="000A5D7F" w:rsidP="00546B6C">
      <w:pPr>
        <w:spacing w:after="0" w:line="240" w:lineRule="auto"/>
        <w:rPr>
          <w:rFonts w:asciiTheme="majorBidi" w:eastAsia="Times New Roman" w:hAnsiTheme="majorBidi" w:cstheme="majorBidi"/>
          <w:b/>
          <w:bCs/>
          <w:color w:val="FF0000"/>
          <w:sz w:val="10"/>
          <w:szCs w:val="10"/>
        </w:rPr>
      </w:pPr>
    </w:p>
    <w:p w:rsidR="00546B6C" w:rsidRPr="00E172AF" w:rsidRDefault="00546B6C" w:rsidP="000A5D7F">
      <w:pPr>
        <w:spacing w:after="0" w:line="276" w:lineRule="auto"/>
        <w:ind w:firstLine="284"/>
        <w:jc w:val="both"/>
        <w:rPr>
          <w:rFonts w:asciiTheme="majorBidi" w:eastAsia="Times New Roman" w:hAnsiTheme="majorBidi" w:cstheme="majorBidi"/>
          <w:color w:val="000000" w:themeColor="text1"/>
          <w:sz w:val="24"/>
          <w:szCs w:val="24"/>
        </w:rPr>
      </w:pPr>
      <w:r w:rsidRPr="00E172AF">
        <w:rPr>
          <w:rFonts w:asciiTheme="majorBidi" w:eastAsia="Times New Roman" w:hAnsiTheme="majorBidi" w:cstheme="majorBidi"/>
          <w:color w:val="000000" w:themeColor="text1"/>
          <w:sz w:val="24"/>
          <w:szCs w:val="24"/>
        </w:rPr>
        <w:t xml:space="preserve"> L'essai proposé dans ce document a pour but de mesurer la compacité d'une fraction granulaire de masse déterminée lorsqu'elle est soumise, dans un cylindre, à une sollicitation mécanique définie. Le mode opératoire exposé s'applique aux </w:t>
      </w:r>
      <w:r w:rsidRPr="00E172AF">
        <w:rPr>
          <w:rFonts w:asciiTheme="majorBidi" w:eastAsia="Times New Roman" w:hAnsiTheme="majorBidi" w:cstheme="majorBidi"/>
          <w:color w:val="000000" w:themeColor="text1"/>
          <w:sz w:val="24"/>
          <w:szCs w:val="24"/>
        </w:rPr>
        <w:lastRenderedPageBreak/>
        <w:t xml:space="preserve">granulats d'origine naturelle ou artificielle utilisés dans le domaine du bâtiment et du génie civil. L'appareillage et les conditions des essais sont décrits mais aussi un exemple de feuille d'essai est donné pour permettre une bonne mise en œuvre de la méthode d'essai. </w:t>
      </w:r>
    </w:p>
    <w:p w:rsidR="00546B6C" w:rsidRPr="000A5D7F" w:rsidRDefault="00546B6C" w:rsidP="00546B6C">
      <w:pPr>
        <w:spacing w:after="0" w:line="240" w:lineRule="auto"/>
        <w:rPr>
          <w:rFonts w:asciiTheme="majorBidi" w:hAnsiTheme="majorBidi" w:cstheme="majorBidi"/>
          <w:b/>
          <w:bCs/>
          <w:color w:val="FF0000"/>
          <w:sz w:val="12"/>
          <w:szCs w:val="12"/>
        </w:rPr>
      </w:pPr>
    </w:p>
    <w:p w:rsidR="00546B6C" w:rsidRDefault="00546B6C" w:rsidP="00546B6C">
      <w:pPr>
        <w:spacing w:after="0" w:line="240" w:lineRule="auto"/>
        <w:rPr>
          <w:rFonts w:asciiTheme="majorBidi" w:hAnsiTheme="majorBidi" w:cstheme="majorBidi"/>
          <w:b/>
          <w:bCs/>
          <w:sz w:val="24"/>
          <w:szCs w:val="24"/>
        </w:rPr>
      </w:pPr>
      <w:r w:rsidRPr="00E172AF">
        <w:rPr>
          <w:rFonts w:asciiTheme="majorBidi" w:hAnsiTheme="majorBidi" w:cstheme="majorBidi"/>
          <w:b/>
          <w:bCs/>
          <w:sz w:val="24"/>
          <w:szCs w:val="24"/>
        </w:rPr>
        <w:t>La méthode du nucléo densimètre :</w:t>
      </w:r>
    </w:p>
    <w:p w:rsidR="000A5D7F" w:rsidRPr="000A5D7F" w:rsidRDefault="000A5D7F" w:rsidP="00546B6C">
      <w:pPr>
        <w:spacing w:after="0" w:line="240" w:lineRule="auto"/>
        <w:rPr>
          <w:rFonts w:asciiTheme="majorBidi" w:eastAsia="Times New Roman" w:hAnsiTheme="majorBidi" w:cstheme="majorBidi"/>
          <w:sz w:val="10"/>
          <w:szCs w:val="10"/>
        </w:rPr>
      </w:pPr>
    </w:p>
    <w:p w:rsidR="00546B6C" w:rsidRDefault="00546B6C" w:rsidP="000A5D7F">
      <w:pPr>
        <w:tabs>
          <w:tab w:val="left" w:pos="5805"/>
        </w:tabs>
        <w:spacing w:line="276" w:lineRule="auto"/>
        <w:ind w:firstLine="284"/>
        <w:jc w:val="both"/>
        <w:rPr>
          <w:rFonts w:asciiTheme="majorBidi" w:hAnsiTheme="majorBidi" w:cstheme="majorBidi"/>
          <w:sz w:val="24"/>
          <w:szCs w:val="24"/>
        </w:rPr>
      </w:pPr>
      <w:r w:rsidRPr="00E172AF">
        <w:rPr>
          <w:rFonts w:asciiTheme="majorBidi" w:hAnsiTheme="majorBidi" w:cstheme="majorBidi"/>
          <w:sz w:val="24"/>
          <w:szCs w:val="24"/>
        </w:rPr>
        <w:t>Cette méthode consiste à placer à la surface du sol un appareil muni d'une source radioactive de rayons y et d'un détecteur de particules protégés l'un et l'autre par des blindages tels que toutes les radiations prouvant de la source pénètrent dans le sol et que seules les radiations provenant du sol atteignent le détecteur.</w:t>
      </w:r>
    </w:p>
    <w:p w:rsidR="00546B6C" w:rsidRPr="00E172AF" w:rsidRDefault="00546B6C" w:rsidP="00546B6C">
      <w:pPr>
        <w:tabs>
          <w:tab w:val="left" w:pos="5805"/>
        </w:tabs>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737088" behindDoc="0" locked="0" layoutInCell="1" allowOverlap="1">
            <wp:simplePos x="0" y="0"/>
            <wp:positionH relativeFrom="margin">
              <wp:posOffset>860425</wp:posOffset>
            </wp:positionH>
            <wp:positionV relativeFrom="paragraph">
              <wp:posOffset>18415</wp:posOffset>
            </wp:positionV>
            <wp:extent cx="3569970" cy="2353945"/>
            <wp:effectExtent l="19050" t="0" r="0" b="0"/>
            <wp:wrapSquare wrapText="bothSides"/>
            <wp:docPr id="1514" name="Image 8" descr="troxler-moisture-gu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xler-moisture-guage.jpg"/>
                    <pic:cNvPicPr/>
                  </pic:nvPicPr>
                  <pic:blipFill>
                    <a:blip r:embed="rId149" cstate="print"/>
                    <a:stretch>
                      <a:fillRect/>
                    </a:stretch>
                  </pic:blipFill>
                  <pic:spPr>
                    <a:xfrm>
                      <a:off x="0" y="0"/>
                      <a:ext cx="3569970" cy="2353945"/>
                    </a:xfrm>
                    <a:prstGeom prst="rect">
                      <a:avLst/>
                    </a:prstGeom>
                  </pic:spPr>
                </pic:pic>
              </a:graphicData>
            </a:graphic>
          </wp:anchor>
        </w:drawing>
      </w:r>
    </w:p>
    <w:p w:rsidR="00546B6C" w:rsidRDefault="00546B6C" w:rsidP="00546B6C">
      <w:pPr>
        <w:rPr>
          <w:rFonts w:asciiTheme="majorBidi" w:hAnsiTheme="majorBidi" w:cstheme="majorBidi"/>
          <w:b/>
          <w:bCs/>
          <w:sz w:val="24"/>
          <w:szCs w:val="24"/>
        </w:rPr>
      </w:pPr>
    </w:p>
    <w:p w:rsidR="00546B6C" w:rsidRPr="00E8236B" w:rsidRDefault="00546B6C" w:rsidP="00546B6C">
      <w:pPr>
        <w:rPr>
          <w:rFonts w:asciiTheme="majorBidi" w:hAnsiTheme="majorBidi" w:cstheme="majorBidi"/>
          <w:sz w:val="24"/>
          <w:szCs w:val="24"/>
        </w:rPr>
      </w:pPr>
    </w:p>
    <w:p w:rsidR="00546B6C" w:rsidRPr="00E8236B" w:rsidRDefault="00546B6C" w:rsidP="00546B6C">
      <w:pPr>
        <w:rPr>
          <w:rFonts w:asciiTheme="majorBidi" w:hAnsiTheme="majorBidi" w:cstheme="majorBidi"/>
          <w:sz w:val="24"/>
          <w:szCs w:val="24"/>
        </w:rPr>
      </w:pPr>
    </w:p>
    <w:p w:rsidR="00546B6C" w:rsidRPr="00E8236B" w:rsidRDefault="00546B6C" w:rsidP="00546B6C">
      <w:pPr>
        <w:rPr>
          <w:rFonts w:asciiTheme="majorBidi" w:hAnsiTheme="majorBidi" w:cstheme="majorBidi"/>
          <w:sz w:val="24"/>
          <w:szCs w:val="24"/>
        </w:rPr>
      </w:pPr>
    </w:p>
    <w:p w:rsidR="00546B6C" w:rsidRDefault="00546B6C" w:rsidP="00546B6C">
      <w:pPr>
        <w:rPr>
          <w:rFonts w:asciiTheme="majorBidi" w:hAnsiTheme="majorBidi" w:cstheme="majorBidi"/>
          <w:sz w:val="24"/>
          <w:szCs w:val="24"/>
        </w:rPr>
      </w:pPr>
    </w:p>
    <w:p w:rsidR="00546B6C" w:rsidRDefault="00546B6C" w:rsidP="00546B6C">
      <w:pPr>
        <w:rPr>
          <w:rFonts w:asciiTheme="majorBidi" w:hAnsiTheme="majorBidi" w:cstheme="majorBidi"/>
          <w:sz w:val="24"/>
          <w:szCs w:val="24"/>
        </w:rPr>
      </w:pPr>
    </w:p>
    <w:p w:rsidR="00546B6C" w:rsidRDefault="00546B6C" w:rsidP="00546B6C">
      <w:pPr>
        <w:jc w:val="center"/>
        <w:rPr>
          <w:rFonts w:asciiTheme="majorBidi" w:hAnsiTheme="majorBidi" w:cstheme="majorBidi"/>
          <w:sz w:val="24"/>
          <w:szCs w:val="24"/>
        </w:rPr>
      </w:pPr>
    </w:p>
    <w:p w:rsidR="00546B6C" w:rsidRDefault="00546B6C" w:rsidP="00546B6C">
      <w:pPr>
        <w:jc w:val="center"/>
        <w:rPr>
          <w:rFonts w:asciiTheme="majorBidi" w:hAnsiTheme="majorBidi" w:cstheme="majorBidi"/>
          <w:sz w:val="24"/>
          <w:szCs w:val="24"/>
        </w:rPr>
      </w:pPr>
    </w:p>
    <w:p w:rsidR="00546B6C" w:rsidRPr="002A579E" w:rsidRDefault="00546B6C" w:rsidP="00546B6C">
      <w:pPr>
        <w:tabs>
          <w:tab w:val="left" w:pos="5805"/>
        </w:tabs>
        <w:jc w:val="center"/>
        <w:rPr>
          <w:rFonts w:asciiTheme="majorBidi" w:hAnsiTheme="majorBidi" w:cstheme="majorBidi"/>
          <w:b/>
          <w:bCs/>
          <w:sz w:val="24"/>
          <w:szCs w:val="24"/>
        </w:rPr>
      </w:pPr>
      <w:r w:rsidRPr="002A579E">
        <w:rPr>
          <w:rFonts w:asciiTheme="majorBidi" w:hAnsiTheme="majorBidi" w:cstheme="majorBidi"/>
          <w:b/>
          <w:bCs/>
          <w:sz w:val="24"/>
          <w:szCs w:val="24"/>
        </w:rPr>
        <w:t>Figure n°48 : L’appareil de compacité (nucléo-densimètre).</w:t>
      </w:r>
    </w:p>
    <w:p w:rsidR="00546B6C" w:rsidRPr="00E8236B" w:rsidRDefault="00546B6C" w:rsidP="00546B6C">
      <w:pPr>
        <w:pStyle w:val="Paragraphedeliste"/>
        <w:numPr>
          <w:ilvl w:val="0"/>
          <w:numId w:val="77"/>
        </w:numPr>
        <w:rPr>
          <w:rFonts w:asciiTheme="majorBidi" w:hAnsiTheme="majorBidi" w:cstheme="majorBidi"/>
          <w:b/>
          <w:bCs/>
          <w:sz w:val="28"/>
          <w:szCs w:val="28"/>
          <w:u w:val="single"/>
        </w:rPr>
      </w:pPr>
      <w:r w:rsidRPr="00E8236B">
        <w:rPr>
          <w:rFonts w:asciiTheme="majorBidi" w:hAnsiTheme="majorBidi" w:cstheme="majorBidi"/>
          <w:b/>
          <w:bCs/>
          <w:sz w:val="28"/>
          <w:szCs w:val="28"/>
          <w:u w:val="single"/>
        </w:rPr>
        <w:t>Essai de carottage :</w:t>
      </w:r>
    </w:p>
    <w:p w:rsidR="000A5D7F" w:rsidRDefault="00546B6C" w:rsidP="000A5D7F">
      <w:pPr>
        <w:spacing w:after="0" w:line="276" w:lineRule="auto"/>
        <w:ind w:firstLine="284"/>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Les carottages sont des essais destructifs très riches en information sur l'état des couches traitées (aux liants hydrauliques ou bitumineux) des chaussées. Ils renseignent tant sur l'épaisseur et l'état des couches traitées que sur celui des interfaces</w:t>
      </w:r>
      <w:r>
        <w:rPr>
          <w:rFonts w:asciiTheme="majorBidi" w:eastAsia="Times New Roman" w:hAnsiTheme="majorBidi" w:cstheme="majorBidi"/>
          <w:sz w:val="24"/>
          <w:szCs w:val="24"/>
        </w:rPr>
        <w:t xml:space="preserve"> ; ou des fissures.</w:t>
      </w:r>
    </w:p>
    <w:p w:rsidR="000A5D7F" w:rsidRPr="000A5D7F" w:rsidRDefault="00546B6C" w:rsidP="000A5D7F">
      <w:pPr>
        <w:spacing w:after="0" w:line="276" w:lineRule="auto"/>
        <w:ind w:firstLine="284"/>
        <w:jc w:val="both"/>
        <w:rPr>
          <w:rFonts w:asciiTheme="majorBidi" w:eastAsia="Times New Roman" w:hAnsiTheme="majorBidi" w:cstheme="majorBidi"/>
          <w:sz w:val="10"/>
          <w:szCs w:val="10"/>
        </w:rPr>
      </w:pPr>
      <w:r w:rsidRPr="000A5D7F">
        <w:rPr>
          <w:rFonts w:asciiTheme="majorBidi" w:eastAsia="Times New Roman" w:hAnsiTheme="majorBidi" w:cstheme="majorBidi"/>
          <w:sz w:val="10"/>
          <w:szCs w:val="10"/>
        </w:rPr>
        <w:t xml:space="preserve"> </w:t>
      </w:r>
    </w:p>
    <w:p w:rsidR="00546B6C" w:rsidRDefault="00546B6C" w:rsidP="000A5D7F">
      <w:pPr>
        <w:spacing w:after="0" w:line="276" w:lineRule="auto"/>
        <w:ind w:firstLine="284"/>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Pour </w:t>
      </w:r>
      <w:r w:rsidRPr="005537D6">
        <w:rPr>
          <w:rFonts w:asciiTheme="majorBidi" w:eastAsia="Times New Roman" w:hAnsiTheme="majorBidi" w:cstheme="majorBidi"/>
          <w:sz w:val="24"/>
          <w:szCs w:val="24"/>
        </w:rPr>
        <w:t xml:space="preserve">pouvoir exploiter ces informations dans des systèmes d'analyse automatique, il est nécessaire de les codifier. </w:t>
      </w:r>
    </w:p>
    <w:p w:rsidR="00546B6C" w:rsidRPr="005537D6"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La présente méthode s'attache à définir les conditions d'exécution des carottages routiers, et Les règles de codification, voire d'agrégation, des observations faites lors de ces essais.</w:t>
      </w:r>
    </w:p>
    <w:p w:rsidR="00546B6C" w:rsidRPr="000A5D7F" w:rsidRDefault="00546B6C" w:rsidP="00546B6C">
      <w:pPr>
        <w:spacing w:after="0" w:line="240" w:lineRule="auto"/>
        <w:rPr>
          <w:rFonts w:asciiTheme="majorBidi" w:eastAsia="Times New Roman" w:hAnsiTheme="majorBidi" w:cstheme="majorBidi"/>
          <w:b/>
          <w:bCs/>
          <w:color w:val="FF0000"/>
          <w:sz w:val="12"/>
          <w:szCs w:val="12"/>
        </w:rPr>
      </w:pPr>
    </w:p>
    <w:p w:rsidR="00546B6C" w:rsidRDefault="00546B6C" w:rsidP="00546B6C">
      <w:pPr>
        <w:spacing w:after="0" w:line="240" w:lineRule="auto"/>
        <w:rPr>
          <w:rFonts w:asciiTheme="majorBidi" w:eastAsia="Times New Roman" w:hAnsiTheme="majorBidi" w:cstheme="majorBidi"/>
          <w:b/>
          <w:bCs/>
          <w:sz w:val="24"/>
          <w:szCs w:val="24"/>
        </w:rPr>
      </w:pPr>
      <w:r w:rsidRPr="0045392F">
        <w:rPr>
          <w:rFonts w:asciiTheme="majorBidi" w:eastAsia="Times New Roman" w:hAnsiTheme="majorBidi" w:cstheme="majorBidi"/>
          <w:b/>
          <w:bCs/>
          <w:sz w:val="24"/>
          <w:szCs w:val="24"/>
        </w:rPr>
        <w:t>PRI</w:t>
      </w:r>
      <w:r>
        <w:rPr>
          <w:rFonts w:asciiTheme="majorBidi" w:eastAsia="Times New Roman" w:hAnsiTheme="majorBidi" w:cstheme="majorBidi"/>
          <w:b/>
          <w:bCs/>
          <w:sz w:val="24"/>
          <w:szCs w:val="24"/>
        </w:rPr>
        <w:t>N</w:t>
      </w:r>
      <w:r w:rsidRPr="0045392F">
        <w:rPr>
          <w:rFonts w:asciiTheme="majorBidi" w:eastAsia="Times New Roman" w:hAnsiTheme="majorBidi" w:cstheme="majorBidi"/>
          <w:b/>
          <w:bCs/>
          <w:sz w:val="24"/>
          <w:szCs w:val="24"/>
        </w:rPr>
        <w:t>CIPE</w:t>
      </w:r>
      <w:r>
        <w:rPr>
          <w:rFonts w:asciiTheme="majorBidi" w:eastAsia="Times New Roman" w:hAnsiTheme="majorBidi" w:cstheme="majorBidi"/>
          <w:b/>
          <w:bCs/>
          <w:sz w:val="24"/>
          <w:szCs w:val="24"/>
        </w:rPr>
        <w:t> :</w:t>
      </w:r>
    </w:p>
    <w:p w:rsidR="000A5D7F" w:rsidRPr="000A5D7F" w:rsidRDefault="000A5D7F" w:rsidP="00546B6C">
      <w:pPr>
        <w:spacing w:after="0" w:line="240" w:lineRule="auto"/>
        <w:rPr>
          <w:rFonts w:asciiTheme="majorBidi" w:eastAsia="Times New Roman" w:hAnsiTheme="majorBidi" w:cstheme="majorBidi"/>
          <w:b/>
          <w:bCs/>
          <w:sz w:val="10"/>
          <w:szCs w:val="10"/>
        </w:rPr>
      </w:pPr>
    </w:p>
    <w:p w:rsidR="000A5D7F" w:rsidRDefault="00546B6C" w:rsidP="000A5D7F">
      <w:pPr>
        <w:spacing w:after="0" w:line="276" w:lineRule="auto"/>
        <w:ind w:firstLine="284"/>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Le carottage est un essai qui consiste à découper et à extraire d'une chaussée un échantillon cylindrique, appelé carotte. </w:t>
      </w:r>
    </w:p>
    <w:p w:rsidR="000A5D7F" w:rsidRPr="000A5D7F" w:rsidRDefault="000A5D7F" w:rsidP="000A5D7F">
      <w:pPr>
        <w:spacing w:after="0" w:line="276" w:lineRule="auto"/>
        <w:ind w:firstLine="284"/>
        <w:jc w:val="both"/>
        <w:rPr>
          <w:rFonts w:asciiTheme="majorBidi" w:eastAsia="Times New Roman" w:hAnsiTheme="majorBidi" w:cstheme="majorBidi"/>
          <w:sz w:val="8"/>
          <w:szCs w:val="8"/>
        </w:rPr>
      </w:pPr>
    </w:p>
    <w:p w:rsidR="00546B6C" w:rsidRPr="005537D6" w:rsidRDefault="00546B6C" w:rsidP="000A5D7F">
      <w:pPr>
        <w:spacing w:after="0" w:line="276" w:lineRule="auto"/>
        <w:ind w:firstLine="284"/>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L'observation visuelle de la carotte, et de la paroi de la cavité ainsi pratiquée dans la chaussée, permet de connaître la nature et l'état des matériaux. </w:t>
      </w:r>
    </w:p>
    <w:p w:rsidR="00546B6C" w:rsidRPr="005537D6"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On déduit notamment de cet essai les caractéristiques suivantes : </w:t>
      </w:r>
    </w:p>
    <w:p w:rsidR="00546B6C" w:rsidRPr="005537D6"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Pour chaque couche de ma</w:t>
      </w:r>
      <w:r>
        <w:rPr>
          <w:rFonts w:asciiTheme="majorBidi" w:eastAsia="Times New Roman" w:hAnsiTheme="majorBidi" w:cstheme="majorBidi"/>
          <w:sz w:val="24"/>
          <w:szCs w:val="24"/>
        </w:rPr>
        <w:t xml:space="preserve">tériau, l'épaisseur </w:t>
      </w:r>
      <w:r w:rsidRPr="005537D6">
        <w:rPr>
          <w:rFonts w:asciiTheme="majorBidi" w:eastAsia="Times New Roman" w:hAnsiTheme="majorBidi" w:cstheme="majorBidi"/>
          <w:sz w:val="24"/>
          <w:szCs w:val="24"/>
        </w:rPr>
        <w:t>E</w:t>
      </w:r>
      <w:r>
        <w:rPr>
          <w:rFonts w:asciiTheme="majorBidi" w:eastAsia="Times New Roman" w:hAnsiTheme="majorBidi" w:cstheme="majorBidi"/>
          <w:sz w:val="24"/>
          <w:szCs w:val="24"/>
        </w:rPr>
        <w:t xml:space="preserve">p, l'indice d'état du matériau </w:t>
      </w:r>
      <w:r w:rsidRPr="005537D6">
        <w:rPr>
          <w:rFonts w:asciiTheme="majorBidi" w:eastAsia="Times New Roman" w:hAnsiTheme="majorBidi" w:cstheme="majorBidi"/>
          <w:sz w:val="24"/>
          <w:szCs w:val="24"/>
        </w:rPr>
        <w:t xml:space="preserve">IEM, </w:t>
      </w:r>
    </w:p>
    <w:p w:rsidR="00546B6C" w:rsidRPr="005537D6" w:rsidRDefault="00546B6C" w:rsidP="00546B6C">
      <w:pPr>
        <w:spacing w:after="0" w:line="240" w:lineRule="auto"/>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lastRenderedPageBreak/>
        <w:t>Et si une fissure traverse la carotte, l'indice d'état de la fissure, IEF pour chaque interface, l'indice IEI d'état de l'interface. Les couches et interfaces sont numérotées en ordre croissant du haut vers le bas.</w:t>
      </w:r>
    </w:p>
    <w:p w:rsidR="00546B6C" w:rsidRPr="005537D6" w:rsidRDefault="00546B6C" w:rsidP="00546B6C">
      <w:pPr>
        <w:spacing w:after="0" w:line="240" w:lineRule="auto"/>
        <w:rPr>
          <w:rFonts w:asciiTheme="majorBidi" w:eastAsia="Times New Roman" w:hAnsiTheme="majorBidi" w:cstheme="majorBidi"/>
          <w:sz w:val="24"/>
          <w:szCs w:val="24"/>
        </w:rPr>
      </w:pPr>
    </w:p>
    <w:p w:rsidR="00546B6C" w:rsidRDefault="00546B6C" w:rsidP="00546B6C">
      <w:pPr>
        <w:spacing w:line="240" w:lineRule="auto"/>
        <w:rPr>
          <w:rFonts w:asciiTheme="majorBidi" w:hAnsiTheme="majorBidi" w:cstheme="majorBidi"/>
          <w:b/>
          <w:bCs/>
          <w:sz w:val="24"/>
          <w:szCs w:val="24"/>
        </w:rPr>
      </w:pPr>
      <w:r w:rsidRPr="0045392F">
        <w:rPr>
          <w:rFonts w:asciiTheme="majorBidi" w:hAnsiTheme="majorBidi" w:cstheme="majorBidi"/>
          <w:b/>
          <w:bCs/>
          <w:sz w:val="24"/>
          <w:szCs w:val="24"/>
        </w:rPr>
        <w:t>APPAREILLAGE :</w:t>
      </w:r>
    </w:p>
    <w:p w:rsidR="000A5D7F" w:rsidRDefault="00546B6C" w:rsidP="000A5D7F">
      <w:pPr>
        <w:spacing w:line="276" w:lineRule="auto"/>
        <w:ind w:firstLine="284"/>
        <w:jc w:val="both"/>
        <w:rPr>
          <w:rFonts w:asciiTheme="majorBidi" w:hAnsiTheme="majorBidi" w:cstheme="majorBidi"/>
          <w:b/>
          <w:bCs/>
          <w:sz w:val="24"/>
          <w:szCs w:val="24"/>
        </w:rPr>
      </w:pPr>
      <w:r w:rsidRPr="005537D6">
        <w:rPr>
          <w:rFonts w:asciiTheme="majorBidi" w:eastAsia="Times New Roman" w:hAnsiTheme="majorBidi" w:cstheme="majorBidi"/>
          <w:sz w:val="24"/>
          <w:szCs w:val="24"/>
        </w:rPr>
        <w:t xml:space="preserve">Les carottages sont effectués avec une carotteuse type CECPA, ou équivalent. Sauf </w:t>
      </w:r>
      <w:r>
        <w:rPr>
          <w:rFonts w:asciiTheme="majorBidi" w:eastAsia="Times New Roman" w:hAnsiTheme="majorBidi" w:cstheme="majorBidi"/>
          <w:sz w:val="24"/>
          <w:szCs w:val="24"/>
        </w:rPr>
        <w:t>s</w:t>
      </w:r>
      <w:r w:rsidRPr="005537D6">
        <w:rPr>
          <w:rFonts w:asciiTheme="majorBidi" w:eastAsia="Times New Roman" w:hAnsiTheme="majorBidi" w:cstheme="majorBidi"/>
          <w:sz w:val="24"/>
          <w:szCs w:val="24"/>
        </w:rPr>
        <w:t xml:space="preserve">pécification contraire explicite, ils sont toujours réalisés à l'eau. </w:t>
      </w:r>
    </w:p>
    <w:p w:rsidR="000A5D7F" w:rsidRDefault="00546B6C" w:rsidP="000A5D7F">
      <w:pPr>
        <w:spacing w:line="276" w:lineRule="auto"/>
        <w:ind w:firstLine="284"/>
        <w:jc w:val="both"/>
        <w:rPr>
          <w:rFonts w:asciiTheme="majorBidi" w:hAnsiTheme="majorBidi" w:cstheme="majorBidi"/>
          <w:b/>
          <w:bCs/>
          <w:sz w:val="24"/>
          <w:szCs w:val="24"/>
        </w:rPr>
      </w:pPr>
      <w:r w:rsidRPr="005537D6">
        <w:rPr>
          <w:rFonts w:asciiTheme="majorBidi" w:eastAsia="Times New Roman" w:hAnsiTheme="majorBidi" w:cstheme="majorBidi"/>
          <w:sz w:val="24"/>
          <w:szCs w:val="24"/>
        </w:rPr>
        <w:t xml:space="preserve">La carotteuse doit être capable de traverser l'épaisseur de la chaussée dans le diamètre requis par l'application. Elle doit être stable pendant l'essai. </w:t>
      </w:r>
    </w:p>
    <w:p w:rsidR="00546B6C" w:rsidRPr="000A5D7F" w:rsidRDefault="00546B6C" w:rsidP="000A5D7F">
      <w:pPr>
        <w:spacing w:line="276" w:lineRule="auto"/>
        <w:ind w:firstLine="284"/>
        <w:jc w:val="both"/>
        <w:rPr>
          <w:rFonts w:asciiTheme="majorBidi" w:hAnsiTheme="majorBidi" w:cstheme="majorBidi"/>
          <w:b/>
          <w:bCs/>
          <w:sz w:val="24"/>
          <w:szCs w:val="24"/>
        </w:rPr>
      </w:pPr>
      <w:r w:rsidRPr="005537D6">
        <w:rPr>
          <w:rFonts w:asciiTheme="majorBidi" w:eastAsia="Times New Roman" w:hAnsiTheme="majorBidi" w:cstheme="majorBidi"/>
          <w:sz w:val="24"/>
          <w:szCs w:val="24"/>
        </w:rPr>
        <w:t xml:space="preserve">Sa broche doit être équipée d'un dispositif de contrôle et d'affichage en continu </w:t>
      </w:r>
    </w:p>
    <w:p w:rsidR="000A5D7F"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De la vitesse de rotation et de la poussée permettant d'optimiser la coupe avec le carottier choisi. </w:t>
      </w:r>
    </w:p>
    <w:p w:rsidR="000A5D7F"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Cette broche, stable dans son porte broche, doit aider au centrage du carottier de sorte qu'il ne vibre pas pendant l'essai. </w:t>
      </w:r>
    </w:p>
    <w:p w:rsidR="00546B6C" w:rsidRDefault="00546B6C" w:rsidP="000A5D7F">
      <w:pPr>
        <w:spacing w:after="0" w:line="276" w:lineRule="auto"/>
        <w:jc w:val="both"/>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Il est recommandé de ne pas tolérer un excentrement supérieu</w:t>
      </w:r>
      <w:r>
        <w:rPr>
          <w:rFonts w:asciiTheme="majorBidi" w:eastAsia="Times New Roman" w:hAnsiTheme="majorBidi" w:cstheme="majorBidi"/>
          <w:sz w:val="24"/>
          <w:szCs w:val="24"/>
        </w:rPr>
        <w:t>r a</w:t>
      </w:r>
      <w:r w:rsidRPr="005537D6">
        <w:rPr>
          <w:rFonts w:asciiTheme="majorBidi" w:eastAsia="Times New Roman" w:hAnsiTheme="majorBidi" w:cstheme="majorBidi"/>
          <w:sz w:val="24"/>
          <w:szCs w:val="24"/>
        </w:rPr>
        <w:t xml:space="preserve">+ 1 % du diamètre du carottier. </w:t>
      </w:r>
    </w:p>
    <w:p w:rsidR="000A5D7F" w:rsidRPr="000A5D7F" w:rsidRDefault="000A5D7F" w:rsidP="000A5D7F">
      <w:pPr>
        <w:spacing w:after="0" w:line="276" w:lineRule="auto"/>
        <w:jc w:val="both"/>
        <w:rPr>
          <w:rFonts w:asciiTheme="majorBidi" w:eastAsia="Times New Roman" w:hAnsiTheme="majorBidi" w:cstheme="majorBidi"/>
          <w:sz w:val="10"/>
          <w:szCs w:val="10"/>
        </w:rPr>
      </w:pPr>
    </w:p>
    <w:p w:rsidR="00546B6C" w:rsidRPr="005537D6" w:rsidRDefault="00546B6C" w:rsidP="00546B6C">
      <w:pPr>
        <w:spacing w:after="0" w:line="240" w:lineRule="auto"/>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Le matériel accessoire doit comprendre : </w:t>
      </w:r>
    </w:p>
    <w:p w:rsidR="00546B6C" w:rsidRPr="00E8236B" w:rsidRDefault="00546B6C" w:rsidP="00546B6C">
      <w:pPr>
        <w:pStyle w:val="Paragraphedeliste"/>
        <w:numPr>
          <w:ilvl w:val="0"/>
          <w:numId w:val="78"/>
        </w:numPr>
        <w:spacing w:after="0" w:line="240" w:lineRule="auto"/>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Une équerre d'angle permettant de s'assurer de l'orientation du </w:t>
      </w:r>
    </w:p>
    <w:p w:rsidR="00546B6C" w:rsidRPr="005537D6" w:rsidRDefault="00546B6C" w:rsidP="00546B6C">
      <w:pPr>
        <w:spacing w:after="0" w:line="240" w:lineRule="auto"/>
        <w:rPr>
          <w:rFonts w:asciiTheme="majorBidi" w:eastAsia="Times New Roman" w:hAnsiTheme="majorBidi" w:cstheme="majorBidi"/>
          <w:sz w:val="24"/>
          <w:szCs w:val="24"/>
        </w:rPr>
      </w:pPr>
      <w:r w:rsidRPr="005537D6">
        <w:rPr>
          <w:rFonts w:asciiTheme="majorBidi" w:eastAsia="Times New Roman" w:hAnsiTheme="majorBidi" w:cstheme="majorBidi"/>
          <w:sz w:val="24"/>
          <w:szCs w:val="24"/>
        </w:rPr>
        <w:t xml:space="preserve">Carottage par rapport à la surface de la chaussée (cf. « Condition d'exécution des carottages »), </w:t>
      </w:r>
    </w:p>
    <w:p w:rsidR="00546B6C" w:rsidRPr="00E8236B" w:rsidRDefault="00546B6C" w:rsidP="00546B6C">
      <w:pPr>
        <w:pStyle w:val="Paragraphedeliste"/>
        <w:numPr>
          <w:ilvl w:val="0"/>
          <w:numId w:val="79"/>
        </w:numPr>
        <w:spacing w:after="0" w:line="240" w:lineRule="auto"/>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D’une pince permettant, le cas échéant, d'extraire les carottes sans les détériorer, </w:t>
      </w:r>
    </w:p>
    <w:p w:rsidR="00546B6C" w:rsidRPr="00E8236B" w:rsidRDefault="00546B6C" w:rsidP="00546B6C">
      <w:pPr>
        <w:pStyle w:val="Paragraphedeliste"/>
        <w:numPr>
          <w:ilvl w:val="0"/>
          <w:numId w:val="79"/>
        </w:numPr>
        <w:spacing w:after="0" w:line="240" w:lineRule="auto"/>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Un appareil photographique. </w:t>
      </w:r>
    </w:p>
    <w:p w:rsidR="00546B6C" w:rsidRDefault="00546B6C" w:rsidP="000A5D7F">
      <w:pPr>
        <w:pStyle w:val="Paragraphedeliste"/>
        <w:numPr>
          <w:ilvl w:val="0"/>
          <w:numId w:val="79"/>
        </w:numPr>
        <w:spacing w:after="0" w:line="240" w:lineRule="auto"/>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Le matériel peut aussi comprendre un endoscope pour l'observation fine de la paroi de la Cavité.</w:t>
      </w:r>
    </w:p>
    <w:p w:rsidR="000A5D7F" w:rsidRPr="000A5D7F" w:rsidRDefault="000A5D7F" w:rsidP="000A5D7F">
      <w:pPr>
        <w:pStyle w:val="Paragraphedeliste"/>
        <w:spacing w:after="0" w:line="240" w:lineRule="auto"/>
        <w:rPr>
          <w:rFonts w:asciiTheme="majorBidi" w:eastAsia="Times New Roman" w:hAnsiTheme="majorBidi" w:cstheme="majorBidi"/>
          <w:sz w:val="14"/>
          <w:szCs w:val="14"/>
        </w:rPr>
      </w:pPr>
    </w:p>
    <w:p w:rsidR="00546B6C" w:rsidRPr="00E8236B" w:rsidRDefault="00546B6C" w:rsidP="00546B6C">
      <w:pPr>
        <w:rPr>
          <w:rFonts w:asciiTheme="majorBidi" w:hAnsiTheme="majorBidi" w:cstheme="majorBidi"/>
          <w:b/>
          <w:bCs/>
          <w:sz w:val="24"/>
          <w:szCs w:val="24"/>
        </w:rPr>
      </w:pPr>
      <w:r w:rsidRPr="00E8236B">
        <w:rPr>
          <w:rFonts w:asciiTheme="majorBidi" w:hAnsiTheme="majorBidi" w:cstheme="majorBidi"/>
          <w:b/>
          <w:bCs/>
          <w:sz w:val="24"/>
          <w:szCs w:val="24"/>
        </w:rPr>
        <w:t>MODE OPRATOIRE</w:t>
      </w:r>
      <w:r w:rsidRPr="00E8236B">
        <w:rPr>
          <w:rFonts w:asciiTheme="majorBidi" w:hAnsiTheme="majorBidi" w:cstheme="majorBidi"/>
          <w:b/>
          <w:bCs/>
          <w:sz w:val="28"/>
          <w:szCs w:val="28"/>
        </w:rPr>
        <w:t> :</w:t>
      </w:r>
    </w:p>
    <w:p w:rsidR="00546B6C" w:rsidRPr="00E8236B" w:rsidRDefault="00546B6C" w:rsidP="000A5D7F">
      <w:pPr>
        <w:ind w:firstLine="284"/>
        <w:jc w:val="both"/>
        <w:rPr>
          <w:rFonts w:asciiTheme="majorBidi" w:hAnsiTheme="majorBidi" w:cstheme="majorBidi"/>
          <w:sz w:val="24"/>
          <w:szCs w:val="24"/>
        </w:rPr>
      </w:pPr>
      <w:r w:rsidRPr="005537D6">
        <w:rPr>
          <w:rFonts w:asciiTheme="majorBidi" w:eastAsia="Times New Roman" w:hAnsiTheme="majorBidi" w:cstheme="majorBidi"/>
          <w:sz w:val="24"/>
          <w:szCs w:val="24"/>
        </w:rPr>
        <w:t>L'essai comprend quatre phases qui doivent être exécutées en respectant Les conditions décrites dans les par</w:t>
      </w:r>
      <w:r>
        <w:rPr>
          <w:rFonts w:asciiTheme="majorBidi" w:eastAsia="Times New Roman" w:hAnsiTheme="majorBidi" w:cstheme="majorBidi"/>
          <w:sz w:val="24"/>
          <w:szCs w:val="24"/>
        </w:rPr>
        <w:t xml:space="preserve">agraphes « Condition d'exécution </w:t>
      </w:r>
      <w:r w:rsidRPr="005537D6">
        <w:rPr>
          <w:rFonts w:asciiTheme="majorBidi" w:eastAsia="Times New Roman" w:hAnsiTheme="majorBidi" w:cstheme="majorBidi"/>
          <w:sz w:val="24"/>
          <w:szCs w:val="24"/>
        </w:rPr>
        <w:t xml:space="preserve">des carottages » Et « Conditions d'observation des carottages </w:t>
      </w:r>
      <w:r w:rsidR="00B45131" w:rsidRPr="005537D6">
        <w:rPr>
          <w:rFonts w:asciiTheme="majorBidi" w:eastAsia="Times New Roman" w:hAnsiTheme="majorBidi" w:cstheme="majorBidi"/>
          <w:sz w:val="24"/>
          <w:szCs w:val="24"/>
        </w:rPr>
        <w:t>» :</w:t>
      </w:r>
      <w:r w:rsidRPr="005537D6">
        <w:rPr>
          <w:rFonts w:asciiTheme="majorBidi" w:eastAsia="Times New Roman" w:hAnsiTheme="majorBidi" w:cstheme="majorBidi"/>
          <w:sz w:val="24"/>
          <w:szCs w:val="24"/>
        </w:rPr>
        <w:t xml:space="preserve"> </w:t>
      </w:r>
    </w:p>
    <w:p w:rsidR="00546B6C" w:rsidRPr="00E8236B" w:rsidRDefault="00546B6C" w:rsidP="000A5D7F">
      <w:pPr>
        <w:pStyle w:val="Paragraphedeliste"/>
        <w:numPr>
          <w:ilvl w:val="0"/>
          <w:numId w:val="80"/>
        </w:numPr>
        <w:spacing w:after="0"/>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La mise en place de la carotteuse, </w:t>
      </w:r>
    </w:p>
    <w:p w:rsidR="00546B6C" w:rsidRPr="00E8236B" w:rsidRDefault="00546B6C" w:rsidP="000A5D7F">
      <w:pPr>
        <w:pStyle w:val="Paragraphedeliste"/>
        <w:numPr>
          <w:ilvl w:val="0"/>
          <w:numId w:val="81"/>
        </w:numPr>
        <w:spacing w:after="0"/>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L’exécution du carottage proprement dit, </w:t>
      </w:r>
    </w:p>
    <w:p w:rsidR="00546B6C" w:rsidRPr="00E8236B" w:rsidRDefault="00546B6C" w:rsidP="000A5D7F">
      <w:pPr>
        <w:pStyle w:val="Paragraphedeliste"/>
        <w:numPr>
          <w:ilvl w:val="0"/>
          <w:numId w:val="82"/>
        </w:numPr>
        <w:spacing w:after="0"/>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L’extraction de la carotte, </w:t>
      </w:r>
    </w:p>
    <w:p w:rsidR="00546B6C" w:rsidRPr="00E8236B" w:rsidRDefault="00546B6C" w:rsidP="000A5D7F">
      <w:pPr>
        <w:pStyle w:val="Paragraphedeliste"/>
        <w:numPr>
          <w:ilvl w:val="0"/>
          <w:numId w:val="83"/>
        </w:numPr>
        <w:spacing w:after="0"/>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L’observation de la carotte et de la cavité de carottage. </w:t>
      </w:r>
    </w:p>
    <w:p w:rsidR="00546B6C" w:rsidRPr="00E8236B" w:rsidRDefault="00546B6C" w:rsidP="000A5D7F">
      <w:pPr>
        <w:pStyle w:val="Paragraphedeliste"/>
        <w:numPr>
          <w:ilvl w:val="0"/>
          <w:numId w:val="83"/>
        </w:numPr>
        <w:spacing w:after="0"/>
        <w:rPr>
          <w:rFonts w:asciiTheme="majorBidi" w:eastAsia="Times New Roman" w:hAnsiTheme="majorBidi" w:cstheme="majorBidi"/>
          <w:sz w:val="24"/>
          <w:szCs w:val="24"/>
        </w:rPr>
      </w:pPr>
      <w:r w:rsidRPr="00E8236B">
        <w:rPr>
          <w:rFonts w:asciiTheme="majorBidi" w:eastAsia="Times New Roman" w:hAnsiTheme="majorBidi" w:cstheme="majorBidi"/>
          <w:sz w:val="24"/>
          <w:szCs w:val="24"/>
        </w:rPr>
        <w:t xml:space="preserve">La mesure d'épaisseur n'est pratiquée exclusivement sur la carotte que lorsque celle-ci est intacte. Sinon, elle doit être confirmée par une mesure dans la cavité de carottage. </w:t>
      </w:r>
    </w:p>
    <w:p w:rsidR="00546B6C" w:rsidRPr="005537D6" w:rsidRDefault="00546B6C" w:rsidP="00546B6C">
      <w:pPr>
        <w:spacing w:after="0" w:line="240" w:lineRule="auto"/>
        <w:rPr>
          <w:rFonts w:asciiTheme="majorBidi" w:eastAsia="Times New Roman" w:hAnsiTheme="majorBidi" w:cstheme="majorBidi"/>
          <w:color w:val="FF0000"/>
          <w:sz w:val="24"/>
          <w:szCs w:val="24"/>
        </w:rPr>
      </w:pPr>
    </w:p>
    <w:p w:rsidR="00546B6C" w:rsidRPr="00E172AF" w:rsidRDefault="00546B6C" w:rsidP="00546B6C">
      <w:pPr>
        <w:tabs>
          <w:tab w:val="left" w:pos="5805"/>
        </w:tabs>
        <w:rPr>
          <w:rFonts w:asciiTheme="majorBidi" w:hAnsiTheme="majorBidi" w:cstheme="majorBidi"/>
          <w:sz w:val="24"/>
          <w:szCs w:val="24"/>
        </w:rPr>
      </w:pPr>
    </w:p>
    <w:p w:rsidR="00546B6C" w:rsidRDefault="00546B6C" w:rsidP="00546B6C">
      <w:pPr>
        <w:jc w:val="center"/>
        <w:rPr>
          <w:rFonts w:asciiTheme="majorBidi" w:hAnsiTheme="majorBidi" w:cstheme="majorBidi"/>
          <w:sz w:val="24"/>
          <w:szCs w:val="24"/>
        </w:rPr>
      </w:pPr>
    </w:p>
    <w:p w:rsidR="00546B6C" w:rsidRPr="00E8236B" w:rsidRDefault="00546B6C" w:rsidP="00546B6C">
      <w:pPr>
        <w:rPr>
          <w:rFonts w:asciiTheme="majorBidi" w:hAnsiTheme="majorBidi" w:cstheme="majorBidi"/>
          <w:sz w:val="24"/>
          <w:szCs w:val="24"/>
        </w:rPr>
      </w:pPr>
    </w:p>
    <w:p w:rsidR="00546B6C" w:rsidRPr="00E8236B" w:rsidRDefault="000A5D7F" w:rsidP="00546B6C">
      <w:pPr>
        <w:rPr>
          <w:rFonts w:asciiTheme="majorBidi" w:hAnsiTheme="majorBidi" w:cstheme="majorBidi"/>
          <w:sz w:val="24"/>
          <w:szCs w:val="24"/>
        </w:rPr>
      </w:pPr>
      <w:r>
        <w:rPr>
          <w:rFonts w:asciiTheme="majorBidi" w:hAnsiTheme="majorBidi" w:cstheme="majorBidi"/>
          <w:noProof/>
          <w:sz w:val="24"/>
          <w:szCs w:val="24"/>
          <w:lang w:eastAsia="fr-FR"/>
        </w:rPr>
        <w:lastRenderedPageBreak/>
        <w:drawing>
          <wp:anchor distT="0" distB="0" distL="114300" distR="114300" simplePos="0" relativeHeight="251738112" behindDoc="0" locked="0" layoutInCell="1" allowOverlap="1">
            <wp:simplePos x="0" y="0"/>
            <wp:positionH relativeFrom="column">
              <wp:posOffset>1133475</wp:posOffset>
            </wp:positionH>
            <wp:positionV relativeFrom="paragraph">
              <wp:posOffset>285750</wp:posOffset>
            </wp:positionV>
            <wp:extent cx="3057525" cy="2200275"/>
            <wp:effectExtent l="19050" t="0" r="9525" b="0"/>
            <wp:wrapSquare wrapText="bothSides"/>
            <wp:docPr id="39" name="Image 15"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associée"/>
                    <pic:cNvPicPr>
                      <a:picLocks noChangeAspect="1" noChangeArrowheads="1"/>
                    </pic:cNvPicPr>
                  </pic:nvPicPr>
                  <pic:blipFill>
                    <a:blip r:embed="rId150" cstate="print"/>
                    <a:srcRect/>
                    <a:stretch>
                      <a:fillRect/>
                    </a:stretch>
                  </pic:blipFill>
                  <pic:spPr bwMode="auto">
                    <a:xfrm>
                      <a:off x="0" y="0"/>
                      <a:ext cx="3057525" cy="2200275"/>
                    </a:xfrm>
                    <a:prstGeom prst="rect">
                      <a:avLst/>
                    </a:prstGeom>
                    <a:noFill/>
                    <a:ln w="9525">
                      <a:noFill/>
                      <a:miter lim="800000"/>
                      <a:headEnd/>
                      <a:tailEnd/>
                    </a:ln>
                  </pic:spPr>
                </pic:pic>
              </a:graphicData>
            </a:graphic>
          </wp:anchor>
        </w:drawing>
      </w:r>
    </w:p>
    <w:p w:rsidR="00546B6C" w:rsidRPr="00E8236B" w:rsidRDefault="00546B6C" w:rsidP="00546B6C">
      <w:pPr>
        <w:rPr>
          <w:rFonts w:asciiTheme="majorBidi" w:hAnsiTheme="majorBidi" w:cstheme="majorBidi"/>
          <w:sz w:val="24"/>
          <w:szCs w:val="24"/>
        </w:rPr>
      </w:pPr>
    </w:p>
    <w:p w:rsidR="00546B6C" w:rsidRPr="00E8236B" w:rsidRDefault="00546B6C" w:rsidP="00546B6C">
      <w:pPr>
        <w:rPr>
          <w:rFonts w:asciiTheme="majorBidi" w:hAnsiTheme="majorBidi" w:cstheme="majorBidi"/>
          <w:sz w:val="24"/>
          <w:szCs w:val="24"/>
        </w:rPr>
      </w:pPr>
    </w:p>
    <w:p w:rsidR="00546B6C" w:rsidRDefault="00546B6C" w:rsidP="00546B6C">
      <w:pPr>
        <w:rPr>
          <w:rFonts w:asciiTheme="majorBidi" w:hAnsiTheme="majorBidi" w:cstheme="majorBidi"/>
          <w:sz w:val="24"/>
          <w:szCs w:val="24"/>
        </w:rPr>
      </w:pPr>
    </w:p>
    <w:p w:rsidR="00546B6C" w:rsidRDefault="00546B6C" w:rsidP="00546B6C">
      <w:pPr>
        <w:rPr>
          <w:rFonts w:asciiTheme="majorBidi" w:hAnsiTheme="majorBidi" w:cstheme="majorBidi"/>
          <w:sz w:val="24"/>
          <w:szCs w:val="24"/>
        </w:rPr>
      </w:pPr>
    </w:p>
    <w:p w:rsidR="00546B6C" w:rsidRDefault="00546B6C" w:rsidP="00546B6C">
      <w:pPr>
        <w:rPr>
          <w:rFonts w:asciiTheme="majorBidi" w:hAnsiTheme="majorBidi" w:cstheme="majorBidi"/>
          <w:sz w:val="24"/>
          <w:szCs w:val="24"/>
        </w:rPr>
      </w:pPr>
    </w:p>
    <w:p w:rsidR="000A5D7F" w:rsidRDefault="000A5D7F" w:rsidP="00546B6C">
      <w:pPr>
        <w:rPr>
          <w:rFonts w:ascii="TimesNewRoman" w:hAnsi="TimesNewRoman"/>
          <w:b/>
          <w:bCs/>
          <w:color w:val="000000"/>
          <w:sz w:val="24"/>
          <w:szCs w:val="24"/>
        </w:rPr>
      </w:pPr>
    </w:p>
    <w:p w:rsidR="000A5D7F" w:rsidRDefault="000A5D7F" w:rsidP="00546B6C">
      <w:pPr>
        <w:rPr>
          <w:rFonts w:ascii="TimesNewRoman" w:hAnsi="TimesNewRoman"/>
          <w:b/>
          <w:bCs/>
          <w:color w:val="000000"/>
          <w:sz w:val="24"/>
          <w:szCs w:val="24"/>
        </w:rPr>
      </w:pPr>
    </w:p>
    <w:p w:rsidR="000A5D7F" w:rsidRDefault="000A5D7F" w:rsidP="00546B6C">
      <w:pPr>
        <w:rPr>
          <w:rFonts w:ascii="TimesNewRoman" w:hAnsi="TimesNewRoman"/>
          <w:b/>
          <w:bCs/>
          <w:color w:val="000000"/>
          <w:sz w:val="24"/>
          <w:szCs w:val="24"/>
        </w:rPr>
      </w:pPr>
    </w:p>
    <w:p w:rsidR="003C2F2C" w:rsidRPr="002A579E" w:rsidRDefault="00546B6C" w:rsidP="000A5D7F">
      <w:pPr>
        <w:jc w:val="center"/>
        <w:rPr>
          <w:rFonts w:asciiTheme="majorBidi" w:hAnsiTheme="majorBidi" w:cstheme="majorBidi"/>
          <w:b/>
          <w:bCs/>
          <w:szCs w:val="24"/>
        </w:rPr>
      </w:pPr>
      <w:r w:rsidRPr="002A579E">
        <w:rPr>
          <w:rFonts w:ascii="TimesNewRoman" w:hAnsi="TimesNewRoman"/>
          <w:b/>
          <w:bCs/>
          <w:color w:val="000000"/>
          <w:sz w:val="24"/>
          <w:szCs w:val="24"/>
        </w:rPr>
        <w:t>Figure n°49 : Exemple d’un essai de carottage</w:t>
      </w:r>
      <w:r w:rsidR="003C2F2C" w:rsidRPr="002A579E">
        <w:rPr>
          <w:rFonts w:ascii="TimesNewRoman" w:hAnsi="TimesNewRoman"/>
          <w:b/>
          <w:bCs/>
          <w:color w:val="000000"/>
          <w:sz w:val="24"/>
          <w:szCs w:val="24"/>
        </w:rPr>
        <w:t>.</w:t>
      </w:r>
    </w:p>
    <w:p w:rsidR="003C2F2C" w:rsidRPr="003C2F2C" w:rsidRDefault="003C2F2C" w:rsidP="003C2F2C">
      <w:pPr>
        <w:rPr>
          <w:rFonts w:asciiTheme="majorBidi" w:hAnsiTheme="majorBidi" w:cstheme="majorBidi"/>
          <w:szCs w:val="24"/>
        </w:rPr>
      </w:pPr>
    </w:p>
    <w:p w:rsidR="003C2F2C" w:rsidRPr="003C2F2C" w:rsidRDefault="003C2F2C" w:rsidP="003C2F2C">
      <w:pPr>
        <w:rPr>
          <w:rFonts w:asciiTheme="majorBidi" w:hAnsiTheme="majorBidi" w:cstheme="majorBidi"/>
          <w:szCs w:val="24"/>
        </w:rPr>
      </w:pPr>
    </w:p>
    <w:p w:rsidR="003C2F2C" w:rsidRPr="003C2F2C" w:rsidRDefault="003C2F2C" w:rsidP="003C2F2C">
      <w:pPr>
        <w:rPr>
          <w:rFonts w:asciiTheme="majorBidi" w:hAnsiTheme="majorBidi" w:cstheme="majorBidi"/>
          <w:szCs w:val="24"/>
        </w:rPr>
      </w:pPr>
    </w:p>
    <w:p w:rsidR="003C2F2C" w:rsidRDefault="003C2F2C" w:rsidP="003C2F2C">
      <w:pPr>
        <w:rPr>
          <w:rFonts w:asciiTheme="majorBidi" w:hAnsiTheme="majorBidi" w:cstheme="majorBidi"/>
          <w:szCs w:val="24"/>
        </w:rPr>
      </w:pPr>
    </w:p>
    <w:p w:rsidR="003C2F2C" w:rsidRDefault="003C2F2C" w:rsidP="003C2F2C">
      <w:pPr>
        <w:rPr>
          <w:rFonts w:asciiTheme="majorBidi" w:hAnsiTheme="majorBidi" w:cstheme="majorBidi"/>
          <w:szCs w:val="24"/>
        </w:rPr>
      </w:pPr>
    </w:p>
    <w:p w:rsidR="003C2F2C" w:rsidRDefault="003C2F2C" w:rsidP="003C2F2C">
      <w:pPr>
        <w:tabs>
          <w:tab w:val="left" w:pos="3600"/>
        </w:tabs>
        <w:rPr>
          <w:rFonts w:asciiTheme="majorBidi" w:hAnsiTheme="majorBidi" w:cstheme="majorBidi"/>
          <w:szCs w:val="24"/>
        </w:rPr>
        <w:sectPr w:rsidR="003C2F2C" w:rsidSect="009169D5">
          <w:headerReference w:type="default" r:id="rId151"/>
          <w:footerReference w:type="default" r:id="rId152"/>
          <w:pgSz w:w="11906" w:h="16838"/>
          <w:pgMar w:top="1440" w:right="1800" w:bottom="1440" w:left="1800" w:header="708" w:footer="708" w:gutter="0"/>
          <w:pgNumType w:start="80"/>
          <w:cols w:space="708"/>
          <w:docGrid w:linePitch="360"/>
        </w:sectPr>
      </w:pPr>
      <w:r>
        <w:rPr>
          <w:rFonts w:asciiTheme="majorBidi" w:hAnsiTheme="majorBidi" w:cstheme="majorBidi"/>
          <w:szCs w:val="24"/>
        </w:rPr>
        <w:tab/>
      </w:r>
    </w:p>
    <w:p w:rsidR="003C2F2C" w:rsidRDefault="003C2F2C" w:rsidP="003C2F2C">
      <w:pPr>
        <w:tabs>
          <w:tab w:val="left" w:pos="3600"/>
        </w:tabs>
        <w:jc w:val="center"/>
        <w:rPr>
          <w:rFonts w:asciiTheme="majorBidi" w:hAnsiTheme="majorBidi" w:cstheme="majorBidi"/>
          <w:szCs w:val="24"/>
        </w:rPr>
      </w:pPr>
    </w:p>
    <w:p w:rsidR="003C2F2C" w:rsidRDefault="006C124D" w:rsidP="003C2F2C">
      <w:pPr>
        <w:tabs>
          <w:tab w:val="left" w:pos="3600"/>
        </w:tabs>
        <w:jc w:val="center"/>
        <w:rPr>
          <w:rFonts w:asciiTheme="majorBidi" w:hAnsiTheme="majorBidi" w:cstheme="majorBidi"/>
          <w:szCs w:val="24"/>
        </w:rPr>
        <w:sectPr w:rsidR="003C2F2C" w:rsidSect="009169D5">
          <w:headerReference w:type="default" r:id="rId153"/>
          <w:footerReference w:type="default" r:id="rId154"/>
          <w:pgSz w:w="11906" w:h="16838"/>
          <w:pgMar w:top="1440" w:right="1800" w:bottom="1440" w:left="1800" w:header="708" w:footer="708" w:gutter="0"/>
          <w:pgNumType w:start="80"/>
          <w:cols w:space="708"/>
          <w:docGrid w:linePitch="360"/>
        </w:sectPr>
      </w:pPr>
      <w:r>
        <w:rPr>
          <w:rFonts w:asciiTheme="majorBidi" w:hAnsiTheme="majorBidi" w:cstheme="majorBidi"/>
          <w:noProof/>
          <w:szCs w:val="24"/>
          <w:lang w:eastAsia="fr-FR"/>
        </w:rPr>
        <w:pict>
          <v:shape id="_x0000_s3406" type="#_x0000_t202" style="position:absolute;left:0;text-align:left;margin-left:12.75pt;margin-top:273.35pt;width:414.75pt;height:152pt;z-index:2517391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w:txbxContent>
                <w:p w:rsidR="00325CF1" w:rsidRPr="00FB5BBA" w:rsidRDefault="00325CF1" w:rsidP="003C2F2C">
                  <w:pPr>
                    <w:spacing w:after="0"/>
                    <w:jc w:val="center"/>
                    <w:rPr>
                      <w:rStyle w:val="lev"/>
                      <w:rFonts w:asciiTheme="majorBidi" w:hAnsiTheme="majorBidi" w:cstheme="majorBidi"/>
                      <w:sz w:val="6"/>
                      <w:szCs w:val="6"/>
                    </w:rPr>
                  </w:pPr>
                </w:p>
                <w:p w:rsidR="00325CF1" w:rsidRDefault="00325CF1" w:rsidP="003C2F2C">
                  <w:pPr>
                    <w:spacing w:after="0"/>
                    <w:jc w:val="center"/>
                    <w:rPr>
                      <w:rStyle w:val="lev"/>
                      <w:rFonts w:asciiTheme="majorBidi" w:hAnsiTheme="majorBidi" w:cstheme="majorBidi"/>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XI</w:t>
                  </w:r>
                  <w:r>
                    <w:rPr>
                      <w:rStyle w:val="lev"/>
                      <w:rFonts w:asciiTheme="majorBidi" w:hAnsiTheme="majorBidi" w:cstheme="majorBidi"/>
                      <w:sz w:val="96"/>
                      <w:szCs w:val="96"/>
                    </w:rPr>
                    <w:t> </w:t>
                  </w:r>
                </w:p>
                <w:p w:rsidR="00325CF1" w:rsidRPr="003C2F2C" w:rsidRDefault="00325CF1" w:rsidP="003C2F2C">
                  <w:pPr>
                    <w:spacing w:after="0" w:line="276" w:lineRule="auto"/>
                    <w:jc w:val="center"/>
                    <w:rPr>
                      <w:rFonts w:asciiTheme="majorBidi" w:hAnsiTheme="majorBidi" w:cstheme="majorBidi"/>
                      <w:b/>
                      <w:bCs/>
                      <w:sz w:val="90"/>
                      <w:szCs w:val="90"/>
                    </w:rPr>
                  </w:pPr>
                  <w:r w:rsidRPr="003C2F2C">
                    <w:rPr>
                      <w:rFonts w:asciiTheme="majorBidi" w:hAnsiTheme="majorBidi" w:cstheme="majorBidi"/>
                      <w:b/>
                      <w:bCs/>
                      <w:sz w:val="90"/>
                      <w:szCs w:val="90"/>
                    </w:rPr>
                    <w:t>Assainissement</w:t>
                  </w:r>
                </w:p>
                <w:p w:rsidR="00325CF1" w:rsidRPr="003F73B7" w:rsidRDefault="00325CF1" w:rsidP="003C2F2C">
                  <w:pPr>
                    <w:spacing w:after="0"/>
                    <w:jc w:val="center"/>
                    <w:rPr>
                      <w:rFonts w:asciiTheme="majorBidi" w:hAnsiTheme="majorBidi" w:cstheme="majorBidi"/>
                      <w:b/>
                      <w:bCs/>
                      <w:sz w:val="96"/>
                      <w:szCs w:val="96"/>
                    </w:rPr>
                  </w:pPr>
                </w:p>
                <w:p w:rsidR="00325CF1" w:rsidRPr="00A72E0F" w:rsidRDefault="00325CF1" w:rsidP="003C2F2C">
                  <w:pPr>
                    <w:rPr>
                      <w:rFonts w:asciiTheme="majorBidi" w:hAnsiTheme="majorBidi" w:cstheme="majorBidi"/>
                      <w:b/>
                      <w:bCs/>
                      <w:sz w:val="90"/>
                      <w:szCs w:val="90"/>
                    </w:rPr>
                  </w:pPr>
                </w:p>
                <w:p w:rsidR="00325CF1" w:rsidRPr="00174A0E" w:rsidRDefault="00325CF1" w:rsidP="003C2F2C">
                  <w:pPr>
                    <w:jc w:val="center"/>
                    <w:rPr>
                      <w:rStyle w:val="lev"/>
                      <w:rFonts w:asciiTheme="majorBidi" w:hAnsiTheme="majorBidi" w:cstheme="majorBidi"/>
                      <w:b w:val="0"/>
                      <w:bCs w:val="0"/>
                    </w:rPr>
                  </w:pPr>
                </w:p>
              </w:txbxContent>
            </v:textbox>
            <w10:wrap anchorx="margin"/>
          </v:shape>
        </w:pict>
      </w:r>
    </w:p>
    <w:p w:rsidR="003C2F2C" w:rsidRDefault="003C2F2C" w:rsidP="003C2F2C">
      <w:pPr>
        <w:spacing w:after="0" w:line="276" w:lineRule="auto"/>
        <w:ind w:right="-15"/>
        <w:rPr>
          <w:rFonts w:asciiTheme="majorBidi" w:hAnsiTheme="majorBidi" w:cstheme="majorBidi"/>
          <w:b/>
          <w:sz w:val="28"/>
          <w:u w:val="single"/>
        </w:rPr>
      </w:pPr>
      <w:r w:rsidRPr="00BE6CFE">
        <w:rPr>
          <w:rFonts w:asciiTheme="majorBidi" w:hAnsiTheme="majorBidi" w:cstheme="majorBidi"/>
          <w:b/>
          <w:sz w:val="28"/>
          <w:u w:val="single"/>
        </w:rPr>
        <w:lastRenderedPageBreak/>
        <w:t>XI.1. Généralités</w:t>
      </w:r>
    </w:p>
    <w:p w:rsidR="003C2F2C" w:rsidRPr="003C2F2C" w:rsidRDefault="003C2F2C" w:rsidP="003C2F2C">
      <w:pPr>
        <w:spacing w:after="0" w:line="276" w:lineRule="auto"/>
        <w:ind w:right="-15"/>
        <w:rPr>
          <w:rFonts w:asciiTheme="majorBidi" w:hAnsiTheme="majorBidi" w:cstheme="majorBidi"/>
          <w:sz w:val="10"/>
          <w:szCs w:val="6"/>
          <w:u w:val="single"/>
        </w:rPr>
      </w:pPr>
    </w:p>
    <w:p w:rsidR="003C2F2C"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Tout ouvrage routier comporte un réseau d’assainissement dont le rôle est de récupérer et d’évacuer toutes les eaux de ruissellements.</w:t>
      </w:r>
    </w:p>
    <w:p w:rsidR="003C2F2C" w:rsidRPr="003C2F2C" w:rsidRDefault="003C2F2C" w:rsidP="003C2F2C">
      <w:pPr>
        <w:spacing w:after="0" w:line="276" w:lineRule="auto"/>
        <w:ind w:left="-15" w:firstLine="299"/>
        <w:jc w:val="both"/>
        <w:rPr>
          <w:rFonts w:asciiTheme="majorBidi" w:hAnsiTheme="majorBidi" w:cstheme="majorBidi"/>
          <w:sz w:val="16"/>
          <w:szCs w:val="16"/>
        </w:rPr>
      </w:pPr>
    </w:p>
    <w:p w:rsidR="003C2F2C"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L’assainissement des voies de circulation comprend l’ensemble des dispositifs à prévoir et réaliser pour récolter et évacuer toutes les eaux superficielles et les eaux souterraines.</w:t>
      </w:r>
    </w:p>
    <w:p w:rsidR="003C2F2C" w:rsidRPr="003C2F2C" w:rsidRDefault="003C2F2C" w:rsidP="003C2F2C">
      <w:pPr>
        <w:spacing w:after="0" w:line="276" w:lineRule="auto"/>
        <w:ind w:left="-15" w:firstLine="299"/>
        <w:jc w:val="both"/>
        <w:rPr>
          <w:rFonts w:asciiTheme="majorBidi" w:hAnsiTheme="majorBidi" w:cstheme="majorBidi"/>
          <w:sz w:val="12"/>
          <w:szCs w:val="12"/>
        </w:rPr>
      </w:pPr>
      <w:r w:rsidRPr="003C2F2C">
        <w:rPr>
          <w:rFonts w:asciiTheme="majorBidi" w:hAnsiTheme="majorBidi" w:cstheme="majorBidi"/>
          <w:sz w:val="12"/>
          <w:szCs w:val="12"/>
        </w:rPr>
        <w:t xml:space="preserve"> </w:t>
      </w:r>
    </w:p>
    <w:p w:rsidR="003C2F2C" w:rsidRPr="003C2F2C" w:rsidRDefault="003C2F2C" w:rsidP="003C2F2C">
      <w:pPr>
        <w:spacing w:after="0" w:line="276" w:lineRule="auto"/>
        <w:jc w:val="both"/>
        <w:rPr>
          <w:rFonts w:asciiTheme="majorBidi" w:hAnsiTheme="majorBidi" w:cstheme="majorBidi"/>
          <w:sz w:val="24"/>
          <w:szCs w:val="24"/>
        </w:rPr>
      </w:pPr>
      <w:r w:rsidRPr="003C2F2C">
        <w:rPr>
          <w:rFonts w:asciiTheme="majorBidi" w:hAnsiTheme="majorBidi" w:cstheme="majorBidi"/>
          <w:sz w:val="24"/>
          <w:szCs w:val="24"/>
        </w:rPr>
        <w:t xml:space="preserve">Les différents ouvrages utilises peuvent être regroupées en : </w:t>
      </w:r>
    </w:p>
    <w:p w:rsidR="003C2F2C" w:rsidRPr="003C2F2C" w:rsidRDefault="003C2F2C" w:rsidP="003C2F2C">
      <w:pPr>
        <w:numPr>
          <w:ilvl w:val="0"/>
          <w:numId w:val="84"/>
        </w:numPr>
        <w:spacing w:after="0" w:line="276"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Réseaux longitudinaux (pieds de talus de déblai, crêtes de remblai, etc..). </w:t>
      </w:r>
    </w:p>
    <w:p w:rsidR="003C2F2C" w:rsidRPr="003C2F2C" w:rsidRDefault="003C2F2C" w:rsidP="003C2F2C">
      <w:pPr>
        <w:numPr>
          <w:ilvl w:val="0"/>
          <w:numId w:val="84"/>
        </w:numPr>
        <w:spacing w:after="0" w:line="276"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Liaisons transversales (descentes d’eau traversées sous chaussée). </w:t>
      </w:r>
    </w:p>
    <w:p w:rsidR="003C2F2C" w:rsidRDefault="003C2F2C" w:rsidP="003C2F2C">
      <w:pPr>
        <w:numPr>
          <w:ilvl w:val="0"/>
          <w:numId w:val="84"/>
        </w:numPr>
        <w:spacing w:after="0" w:line="276"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Les regards et ouvrages de raccordement. </w:t>
      </w:r>
    </w:p>
    <w:p w:rsidR="003C2F2C" w:rsidRPr="003C2F2C" w:rsidRDefault="003C2F2C" w:rsidP="003C2F2C">
      <w:pPr>
        <w:spacing w:after="0" w:line="276" w:lineRule="auto"/>
        <w:ind w:left="720"/>
        <w:jc w:val="both"/>
        <w:rPr>
          <w:rFonts w:asciiTheme="majorBidi" w:hAnsiTheme="majorBidi" w:cstheme="majorBidi"/>
          <w:sz w:val="14"/>
          <w:szCs w:val="14"/>
        </w:rPr>
      </w:pPr>
    </w:p>
    <w:p w:rsidR="003C2F2C" w:rsidRDefault="003C2F2C" w:rsidP="003C2F2C">
      <w:pPr>
        <w:spacing w:after="0" w:line="246" w:lineRule="auto"/>
        <w:ind w:right="-15"/>
        <w:rPr>
          <w:rFonts w:asciiTheme="majorBidi" w:hAnsiTheme="majorBidi" w:cstheme="majorBidi"/>
          <w:b/>
          <w:sz w:val="28"/>
          <w:u w:val="single"/>
        </w:rPr>
      </w:pPr>
      <w:r w:rsidRPr="00BE6CFE">
        <w:rPr>
          <w:rFonts w:asciiTheme="majorBidi" w:hAnsiTheme="majorBidi" w:cstheme="majorBidi"/>
          <w:b/>
          <w:sz w:val="28"/>
          <w:u w:val="single"/>
        </w:rPr>
        <w:t>XI .2. Objectif de l’assainissement</w:t>
      </w:r>
    </w:p>
    <w:p w:rsidR="003C2F2C" w:rsidRPr="003C2F2C" w:rsidRDefault="003C2F2C" w:rsidP="003C2F2C">
      <w:pPr>
        <w:spacing w:after="0" w:line="246" w:lineRule="auto"/>
        <w:ind w:right="-15"/>
        <w:rPr>
          <w:rFonts w:asciiTheme="majorBidi" w:hAnsiTheme="majorBidi" w:cstheme="majorBidi"/>
          <w:sz w:val="18"/>
          <w:szCs w:val="14"/>
          <w:u w:val="single"/>
        </w:rPr>
      </w:pPr>
    </w:p>
    <w:p w:rsidR="003C2F2C" w:rsidRPr="003C2F2C" w:rsidRDefault="003C2F2C" w:rsidP="003C2F2C">
      <w:pPr>
        <w:spacing w:after="0" w:line="276" w:lineRule="auto"/>
        <w:jc w:val="both"/>
        <w:rPr>
          <w:rFonts w:asciiTheme="majorBidi" w:hAnsiTheme="majorBidi" w:cstheme="majorBidi"/>
          <w:sz w:val="24"/>
          <w:szCs w:val="24"/>
        </w:rPr>
      </w:pPr>
      <w:r w:rsidRPr="003C2F2C">
        <w:rPr>
          <w:rFonts w:asciiTheme="majorBidi" w:hAnsiTheme="majorBidi" w:cstheme="majorBidi"/>
          <w:sz w:val="24"/>
          <w:szCs w:val="24"/>
        </w:rPr>
        <w:t xml:space="preserve">L’assainissement des routes doit remplir les objectifs suivants : </w:t>
      </w:r>
    </w:p>
    <w:p w:rsidR="003C2F2C" w:rsidRPr="003C2F2C" w:rsidRDefault="003C2F2C" w:rsidP="003C2F2C">
      <w:pPr>
        <w:spacing w:after="0" w:line="276" w:lineRule="auto"/>
        <w:jc w:val="both"/>
        <w:rPr>
          <w:rFonts w:asciiTheme="majorBidi" w:hAnsiTheme="majorBidi" w:cstheme="majorBidi"/>
          <w:sz w:val="16"/>
          <w:szCs w:val="16"/>
        </w:rPr>
      </w:pPr>
    </w:p>
    <w:p w:rsidR="003C2F2C" w:rsidRP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Assurer l’évacuation rapide des eaux tombant et s’écoulent directement sur le revêtement de la chaussée (danger d’aquaplaning).  </w:t>
      </w:r>
    </w:p>
    <w:p w:rsidR="003C2F2C" w:rsidRP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Le maintien de bonne condition de visibilité. </w:t>
      </w:r>
    </w:p>
    <w:p w:rsidR="003C2F2C" w:rsidRP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Réduction du cout d’entretien. </w:t>
      </w:r>
    </w:p>
    <w:p w:rsidR="003C2F2C" w:rsidRP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Eviter les problèmes d’érosions. </w:t>
      </w:r>
    </w:p>
    <w:p w:rsidR="003C2F2C" w:rsidRP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Assurer l’évacuation des eaux d’infiltration à travers le corps de la chaussée. (Danger de ramollissement du terrain sous-jacent et effet de gel). </w:t>
      </w:r>
    </w:p>
    <w:p w:rsidR="003C2F2C" w:rsidRDefault="003C2F2C" w:rsidP="003C2F2C">
      <w:pPr>
        <w:numPr>
          <w:ilvl w:val="0"/>
          <w:numId w:val="85"/>
        </w:numPr>
        <w:spacing w:after="0" w:line="360" w:lineRule="auto"/>
        <w:ind w:hanging="360"/>
        <w:jc w:val="both"/>
        <w:rPr>
          <w:rFonts w:asciiTheme="majorBidi" w:hAnsiTheme="majorBidi" w:cstheme="majorBidi"/>
          <w:sz w:val="24"/>
          <w:szCs w:val="24"/>
        </w:rPr>
      </w:pPr>
      <w:r w:rsidRPr="003C2F2C">
        <w:rPr>
          <w:rFonts w:asciiTheme="majorBidi" w:hAnsiTheme="majorBidi" w:cstheme="majorBidi"/>
          <w:sz w:val="24"/>
          <w:szCs w:val="24"/>
        </w:rPr>
        <w:t xml:space="preserve">Evacuation des eaux s’infiltrant dans le terrain en amant de la plate-forme (Danger de diminution de l’importance de celle-ci et effet de gel). </w:t>
      </w:r>
    </w:p>
    <w:p w:rsidR="003C2F2C" w:rsidRPr="003C2F2C" w:rsidRDefault="003C2F2C" w:rsidP="003C2F2C">
      <w:pPr>
        <w:spacing w:after="0" w:line="360" w:lineRule="auto"/>
        <w:jc w:val="both"/>
        <w:rPr>
          <w:rFonts w:asciiTheme="majorBidi" w:hAnsiTheme="majorBidi" w:cstheme="majorBidi"/>
          <w:sz w:val="6"/>
          <w:szCs w:val="6"/>
        </w:rPr>
      </w:pPr>
    </w:p>
    <w:p w:rsidR="003C2F2C" w:rsidRPr="00BE6CFE" w:rsidRDefault="003C2F2C" w:rsidP="003C2F2C">
      <w:pPr>
        <w:rPr>
          <w:rFonts w:asciiTheme="majorBidi" w:hAnsiTheme="majorBidi" w:cstheme="majorBidi"/>
          <w:u w:val="single"/>
        </w:rPr>
      </w:pPr>
      <w:r w:rsidRPr="00BE6CFE">
        <w:rPr>
          <w:rFonts w:asciiTheme="majorBidi" w:hAnsiTheme="majorBidi" w:cstheme="majorBidi"/>
          <w:b/>
          <w:sz w:val="28"/>
          <w:u w:val="single"/>
        </w:rPr>
        <w:t>XI .3. Assainissement de la chaussée</w:t>
      </w:r>
    </w:p>
    <w:p w:rsidR="003C2F2C"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 xml:space="preserve">Les ouvrages d’assainissement doivent être conçus dans le but d’assainir la chaussée et l’emprise de la route dans les meilleures conditions possibles et avec un moindre cout. </w:t>
      </w:r>
    </w:p>
    <w:p w:rsidR="003C2F2C" w:rsidRPr="003C2F2C" w:rsidRDefault="003C2F2C" w:rsidP="003C2F2C">
      <w:pPr>
        <w:spacing w:after="0" w:line="276" w:lineRule="auto"/>
        <w:ind w:left="-15" w:firstLine="299"/>
        <w:jc w:val="both"/>
        <w:rPr>
          <w:rFonts w:asciiTheme="majorBidi" w:hAnsiTheme="majorBidi" w:cstheme="majorBidi"/>
          <w:sz w:val="10"/>
          <w:szCs w:val="10"/>
        </w:rPr>
      </w:pPr>
    </w:p>
    <w:p w:rsidR="003C2F2C" w:rsidRPr="003C2F2C" w:rsidRDefault="003C2F2C" w:rsidP="003C2F2C">
      <w:pPr>
        <w:spacing w:after="0" w:line="276" w:lineRule="auto"/>
        <w:ind w:left="10" w:right="-15"/>
        <w:jc w:val="both"/>
        <w:rPr>
          <w:rFonts w:asciiTheme="majorBidi" w:hAnsiTheme="majorBidi" w:cstheme="majorBidi"/>
          <w:b/>
          <w:sz w:val="24"/>
          <w:szCs w:val="24"/>
        </w:rPr>
      </w:pPr>
      <w:r w:rsidRPr="003C2F2C">
        <w:rPr>
          <w:rFonts w:asciiTheme="majorBidi" w:hAnsiTheme="majorBidi" w:cstheme="majorBidi"/>
          <w:b/>
          <w:sz w:val="24"/>
          <w:szCs w:val="24"/>
        </w:rPr>
        <w:t>Fossé de pied du talus de déblai :</w:t>
      </w:r>
    </w:p>
    <w:p w:rsidR="003C2F2C" w:rsidRPr="003C2F2C" w:rsidRDefault="003C2F2C" w:rsidP="003C2F2C">
      <w:pPr>
        <w:spacing w:after="0" w:line="276" w:lineRule="auto"/>
        <w:ind w:left="10" w:right="-15"/>
        <w:jc w:val="both"/>
        <w:rPr>
          <w:rFonts w:asciiTheme="majorBidi" w:hAnsiTheme="majorBidi" w:cstheme="majorBidi"/>
          <w:sz w:val="10"/>
          <w:szCs w:val="10"/>
        </w:rPr>
      </w:pPr>
      <w:r w:rsidRPr="003C2F2C">
        <w:rPr>
          <w:rFonts w:asciiTheme="majorBidi" w:hAnsiTheme="majorBidi" w:cstheme="majorBidi"/>
          <w:b/>
          <w:sz w:val="24"/>
          <w:szCs w:val="24"/>
        </w:rPr>
        <w:t xml:space="preserve">  </w:t>
      </w:r>
    </w:p>
    <w:p w:rsidR="003C2F2C"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Ces fossés sont prévus au pied du talus de déblai afin de drainer la plate-forme Et les talus vers les exutoires.</w:t>
      </w:r>
    </w:p>
    <w:p w:rsidR="003C2F2C" w:rsidRPr="003C2F2C" w:rsidRDefault="003C2F2C" w:rsidP="003C2F2C">
      <w:pPr>
        <w:spacing w:after="0" w:line="276" w:lineRule="auto"/>
        <w:ind w:left="-15" w:firstLine="299"/>
        <w:jc w:val="both"/>
        <w:rPr>
          <w:rFonts w:asciiTheme="majorBidi" w:hAnsiTheme="majorBidi" w:cstheme="majorBidi"/>
          <w:sz w:val="12"/>
          <w:szCs w:val="12"/>
        </w:rPr>
      </w:pPr>
      <w:r w:rsidRPr="003C2F2C">
        <w:rPr>
          <w:rFonts w:asciiTheme="majorBidi" w:hAnsiTheme="majorBidi" w:cstheme="majorBidi"/>
          <w:sz w:val="12"/>
          <w:szCs w:val="12"/>
        </w:rPr>
        <w:t xml:space="preserve"> </w:t>
      </w:r>
    </w:p>
    <w:p w:rsidR="003C2F2C"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Ces fossés sont en terre et de section trapézoïdale. Ils seront bétonnés lorsque la pente en</w:t>
      </w:r>
      <w:r>
        <w:rPr>
          <w:rFonts w:asciiTheme="majorBidi" w:hAnsiTheme="majorBidi" w:cstheme="majorBidi"/>
          <w:sz w:val="24"/>
          <w:szCs w:val="24"/>
        </w:rPr>
        <w:t xml:space="preserve"> profile en long dépasse les 3%.</w:t>
      </w:r>
    </w:p>
    <w:p w:rsidR="003C2F2C" w:rsidRPr="003C2F2C" w:rsidRDefault="003C2F2C" w:rsidP="003C2F2C">
      <w:pPr>
        <w:spacing w:after="0" w:line="276" w:lineRule="auto"/>
        <w:ind w:left="-15" w:firstLine="299"/>
        <w:jc w:val="both"/>
        <w:rPr>
          <w:rFonts w:asciiTheme="majorBidi" w:hAnsiTheme="majorBidi" w:cstheme="majorBidi"/>
          <w:sz w:val="10"/>
          <w:szCs w:val="10"/>
        </w:rPr>
      </w:pPr>
    </w:p>
    <w:p w:rsidR="003C2F2C" w:rsidRDefault="003C2F2C" w:rsidP="003C2F2C">
      <w:pPr>
        <w:spacing w:after="0" w:line="276" w:lineRule="auto"/>
        <w:ind w:left="10" w:right="-15"/>
        <w:jc w:val="both"/>
        <w:rPr>
          <w:rFonts w:asciiTheme="majorBidi" w:hAnsiTheme="majorBidi" w:cstheme="majorBidi"/>
          <w:b/>
          <w:sz w:val="24"/>
          <w:szCs w:val="24"/>
        </w:rPr>
      </w:pPr>
      <w:r w:rsidRPr="003C2F2C">
        <w:rPr>
          <w:rFonts w:asciiTheme="majorBidi" w:hAnsiTheme="majorBidi" w:cstheme="majorBidi"/>
          <w:b/>
          <w:sz w:val="24"/>
          <w:szCs w:val="24"/>
        </w:rPr>
        <w:t xml:space="preserve">Fossé de crête de déblai :  </w:t>
      </w:r>
    </w:p>
    <w:p w:rsidR="00BD5A8F" w:rsidRPr="00BD5A8F" w:rsidRDefault="00BD5A8F" w:rsidP="003C2F2C">
      <w:pPr>
        <w:spacing w:after="0" w:line="276" w:lineRule="auto"/>
        <w:ind w:left="10" w:right="-15"/>
        <w:jc w:val="both"/>
        <w:rPr>
          <w:rFonts w:asciiTheme="majorBidi" w:hAnsiTheme="majorBidi" w:cstheme="majorBidi"/>
          <w:sz w:val="12"/>
          <w:szCs w:val="12"/>
        </w:rPr>
      </w:pPr>
    </w:p>
    <w:p w:rsidR="003C2F2C" w:rsidRPr="00BD5A8F" w:rsidRDefault="003C2F2C" w:rsidP="003C2F2C">
      <w:pPr>
        <w:spacing w:after="0" w:line="276" w:lineRule="auto"/>
        <w:ind w:left="-15" w:firstLine="299"/>
        <w:jc w:val="both"/>
        <w:rPr>
          <w:rFonts w:asciiTheme="majorBidi" w:hAnsiTheme="majorBidi" w:cstheme="majorBidi"/>
          <w:sz w:val="24"/>
          <w:szCs w:val="24"/>
        </w:rPr>
      </w:pPr>
      <w:r w:rsidRPr="003C2F2C">
        <w:rPr>
          <w:rFonts w:asciiTheme="majorBidi" w:hAnsiTheme="majorBidi" w:cstheme="majorBidi"/>
          <w:sz w:val="24"/>
          <w:szCs w:val="24"/>
        </w:rPr>
        <w:t xml:space="preserve">Ce type de fosse est toujours en béton. Il est prévu lorsque le terrain naturel de crête est penché vers l’emprise de la chaussée, afin de protéger les talus de déblais des </w:t>
      </w:r>
      <w:r w:rsidRPr="00BD5A8F">
        <w:rPr>
          <w:rFonts w:asciiTheme="majorBidi" w:hAnsiTheme="majorBidi" w:cstheme="majorBidi"/>
          <w:sz w:val="24"/>
          <w:szCs w:val="24"/>
        </w:rPr>
        <w:lastRenderedPageBreak/>
        <w:t xml:space="preserve">érosions dues au ruissellement des eaux de pluie et d’empêcher ces eaux d’atteindre la plate-forme. </w:t>
      </w:r>
    </w:p>
    <w:p w:rsidR="00BD5A8F" w:rsidRPr="00BD5A8F" w:rsidRDefault="00BD5A8F" w:rsidP="003C2F2C">
      <w:pPr>
        <w:spacing w:after="0" w:line="276" w:lineRule="auto"/>
        <w:ind w:left="-15" w:firstLine="299"/>
        <w:jc w:val="both"/>
        <w:rPr>
          <w:rFonts w:asciiTheme="majorBidi" w:hAnsiTheme="majorBidi" w:cstheme="majorBidi"/>
          <w:sz w:val="12"/>
          <w:szCs w:val="12"/>
        </w:rPr>
      </w:pPr>
    </w:p>
    <w:p w:rsidR="003C2F2C" w:rsidRPr="00BD5A8F" w:rsidRDefault="003C2F2C" w:rsidP="00BD5A8F">
      <w:pPr>
        <w:spacing w:after="0" w:line="276" w:lineRule="auto"/>
        <w:ind w:left="10" w:right="-15"/>
        <w:rPr>
          <w:rFonts w:asciiTheme="majorBidi" w:hAnsiTheme="majorBidi" w:cstheme="majorBidi"/>
          <w:b/>
          <w:sz w:val="24"/>
          <w:szCs w:val="24"/>
        </w:rPr>
      </w:pPr>
      <w:r w:rsidRPr="00BD5A8F">
        <w:rPr>
          <w:rFonts w:asciiTheme="majorBidi" w:hAnsiTheme="majorBidi" w:cstheme="majorBidi"/>
          <w:b/>
          <w:sz w:val="24"/>
          <w:szCs w:val="24"/>
        </w:rPr>
        <w:t xml:space="preserve">Fossé de pied du talus de remblai : </w:t>
      </w:r>
    </w:p>
    <w:p w:rsidR="00BD5A8F" w:rsidRPr="00BD5A8F" w:rsidRDefault="00BD5A8F" w:rsidP="00BD5A8F">
      <w:pPr>
        <w:spacing w:after="0" w:line="276" w:lineRule="auto"/>
        <w:ind w:left="10" w:right="-15"/>
        <w:rPr>
          <w:rFonts w:asciiTheme="majorBidi" w:hAnsiTheme="majorBidi" w:cstheme="majorBidi"/>
          <w:sz w:val="12"/>
          <w:szCs w:val="12"/>
        </w:rPr>
      </w:pPr>
    </w:p>
    <w:p w:rsidR="003C2F2C" w:rsidRPr="00BD5A8F" w:rsidRDefault="003C2F2C" w:rsidP="00BD5A8F">
      <w:pPr>
        <w:spacing w:after="0" w:line="276" w:lineRule="auto"/>
        <w:ind w:left="-15" w:firstLine="299"/>
        <w:jc w:val="both"/>
        <w:rPr>
          <w:rFonts w:asciiTheme="majorBidi" w:hAnsiTheme="majorBidi" w:cstheme="majorBidi"/>
          <w:sz w:val="24"/>
          <w:szCs w:val="24"/>
        </w:rPr>
      </w:pPr>
      <w:r w:rsidRPr="00BD5A8F">
        <w:rPr>
          <w:rFonts w:asciiTheme="majorBidi" w:hAnsiTheme="majorBidi" w:cstheme="majorBidi"/>
          <w:sz w:val="24"/>
          <w:szCs w:val="24"/>
        </w:rPr>
        <w:t xml:space="preserve">Le fossé est en terre ou en béton (en fonction de leur vitesse d’écoulement). Ils sont prévus lorsque la pente des terrains adjacents est vers la plate-forme et aussi de collecter les eaux de ruissellement de la chaussée, en remblai par l’intermédiaire des descentes d’eau. </w:t>
      </w:r>
    </w:p>
    <w:p w:rsidR="00BD5A8F" w:rsidRPr="00BD5A8F" w:rsidRDefault="00BD5A8F" w:rsidP="00BD5A8F">
      <w:pPr>
        <w:spacing w:after="0" w:line="276" w:lineRule="auto"/>
        <w:ind w:left="-15" w:firstLine="299"/>
        <w:jc w:val="both"/>
        <w:rPr>
          <w:rFonts w:asciiTheme="majorBidi" w:hAnsiTheme="majorBidi" w:cstheme="majorBidi"/>
          <w:sz w:val="12"/>
          <w:szCs w:val="12"/>
        </w:rPr>
      </w:pPr>
    </w:p>
    <w:p w:rsidR="003C2F2C" w:rsidRPr="00BD5A8F" w:rsidRDefault="003C2F2C" w:rsidP="00BD5A8F">
      <w:pPr>
        <w:spacing w:after="0" w:line="246" w:lineRule="auto"/>
        <w:ind w:left="10" w:right="-15"/>
        <w:rPr>
          <w:rFonts w:asciiTheme="majorBidi" w:hAnsiTheme="majorBidi" w:cstheme="majorBidi"/>
          <w:b/>
          <w:sz w:val="24"/>
          <w:szCs w:val="24"/>
        </w:rPr>
      </w:pPr>
      <w:r w:rsidRPr="00BD5A8F">
        <w:rPr>
          <w:rFonts w:asciiTheme="majorBidi" w:hAnsiTheme="majorBidi" w:cstheme="majorBidi"/>
          <w:b/>
          <w:sz w:val="24"/>
          <w:szCs w:val="24"/>
        </w:rPr>
        <w:t>Drain :</w:t>
      </w:r>
    </w:p>
    <w:p w:rsidR="00BD5A8F" w:rsidRPr="00BD5A8F" w:rsidRDefault="00BD5A8F" w:rsidP="00BD5A8F">
      <w:pPr>
        <w:spacing w:after="0" w:line="246" w:lineRule="auto"/>
        <w:ind w:left="10" w:right="-15"/>
        <w:rPr>
          <w:rFonts w:asciiTheme="majorBidi" w:hAnsiTheme="majorBidi" w:cstheme="majorBidi"/>
          <w:sz w:val="12"/>
          <w:szCs w:val="12"/>
        </w:rPr>
      </w:pPr>
    </w:p>
    <w:p w:rsidR="003C2F2C" w:rsidRPr="00BD5A8F" w:rsidRDefault="003C2F2C" w:rsidP="00BD5A8F">
      <w:pPr>
        <w:spacing w:after="0" w:line="276" w:lineRule="auto"/>
        <w:ind w:left="10" w:firstLine="274"/>
        <w:jc w:val="both"/>
        <w:rPr>
          <w:rFonts w:asciiTheme="majorBidi" w:hAnsiTheme="majorBidi" w:cstheme="majorBidi"/>
          <w:sz w:val="24"/>
          <w:szCs w:val="24"/>
        </w:rPr>
      </w:pPr>
      <w:r w:rsidRPr="00BD5A8F">
        <w:rPr>
          <w:rFonts w:asciiTheme="majorBidi" w:hAnsiTheme="majorBidi" w:cstheme="majorBidi"/>
          <w:sz w:val="24"/>
          <w:szCs w:val="24"/>
        </w:rPr>
        <w:t xml:space="preserve">Le drainage du corps de chaussée est assuré par une tranchée drainant longeant de route. </w:t>
      </w:r>
    </w:p>
    <w:p w:rsidR="00BD5A8F" w:rsidRPr="00BD5A8F" w:rsidRDefault="003C2F2C" w:rsidP="00BD5A8F">
      <w:pPr>
        <w:spacing w:after="0" w:line="276" w:lineRule="auto"/>
        <w:ind w:left="-15" w:firstLine="15"/>
        <w:jc w:val="both"/>
        <w:rPr>
          <w:rFonts w:asciiTheme="majorBidi" w:hAnsiTheme="majorBidi" w:cstheme="majorBidi"/>
          <w:sz w:val="24"/>
          <w:szCs w:val="24"/>
        </w:rPr>
      </w:pPr>
      <w:r w:rsidRPr="00BD5A8F">
        <w:rPr>
          <w:rFonts w:asciiTheme="majorBidi" w:hAnsiTheme="majorBidi" w:cstheme="majorBidi"/>
          <w:sz w:val="24"/>
          <w:szCs w:val="24"/>
        </w:rPr>
        <w:t xml:space="preserve">Ce drain est constitué par un matériau graveleux comportant en son centre un tuyau circulaire en plastique perforé à sa génératrice supérieure à 150 mm de diamètre. Ce drain est positionné sous le fossé trapézoïdal et à la limite des accotements. </w:t>
      </w:r>
    </w:p>
    <w:p w:rsidR="00BD5A8F" w:rsidRPr="00BD5A8F" w:rsidRDefault="00BD5A8F" w:rsidP="00BD5A8F">
      <w:pPr>
        <w:spacing w:after="0" w:line="276" w:lineRule="auto"/>
        <w:ind w:left="-15" w:firstLine="15"/>
        <w:jc w:val="both"/>
        <w:rPr>
          <w:rFonts w:asciiTheme="majorBidi" w:hAnsiTheme="majorBidi" w:cstheme="majorBidi"/>
          <w:sz w:val="12"/>
          <w:szCs w:val="12"/>
        </w:rPr>
      </w:pPr>
    </w:p>
    <w:p w:rsidR="003C2F2C" w:rsidRPr="00BD5A8F" w:rsidRDefault="003C2F2C" w:rsidP="00BD5A8F">
      <w:pPr>
        <w:spacing w:after="0" w:line="276" w:lineRule="auto"/>
        <w:ind w:left="-15" w:firstLine="299"/>
        <w:jc w:val="both"/>
        <w:rPr>
          <w:rFonts w:asciiTheme="majorBidi" w:hAnsiTheme="majorBidi" w:cstheme="majorBidi"/>
          <w:sz w:val="24"/>
          <w:szCs w:val="24"/>
        </w:rPr>
      </w:pPr>
      <w:r w:rsidRPr="00BD5A8F">
        <w:rPr>
          <w:rFonts w:asciiTheme="majorBidi" w:hAnsiTheme="majorBidi" w:cstheme="majorBidi"/>
          <w:sz w:val="24"/>
          <w:szCs w:val="24"/>
        </w:rPr>
        <w:t xml:space="preserve">Les eaux collectées par le drain sont rejetées dans des regardes de drainage et en dernier lieu dans les points de rejet. </w:t>
      </w:r>
    </w:p>
    <w:p w:rsidR="00BD5A8F" w:rsidRPr="00BD5A8F" w:rsidRDefault="00BD5A8F" w:rsidP="00BD5A8F">
      <w:pPr>
        <w:spacing w:after="0" w:line="276" w:lineRule="auto"/>
        <w:ind w:left="-15" w:firstLine="299"/>
        <w:jc w:val="both"/>
        <w:rPr>
          <w:rFonts w:asciiTheme="majorBidi" w:hAnsiTheme="majorBidi" w:cstheme="majorBidi"/>
          <w:sz w:val="12"/>
          <w:szCs w:val="12"/>
        </w:rPr>
      </w:pPr>
    </w:p>
    <w:p w:rsidR="003C2F2C" w:rsidRPr="00BD5A8F" w:rsidRDefault="003C2F2C" w:rsidP="00BD5A8F">
      <w:pPr>
        <w:spacing w:after="0" w:line="276" w:lineRule="auto"/>
        <w:ind w:left="10" w:right="-15"/>
        <w:rPr>
          <w:rFonts w:asciiTheme="majorBidi" w:hAnsiTheme="majorBidi" w:cstheme="majorBidi"/>
          <w:b/>
          <w:sz w:val="24"/>
          <w:szCs w:val="24"/>
        </w:rPr>
      </w:pPr>
      <w:r w:rsidRPr="00BD5A8F">
        <w:rPr>
          <w:rFonts w:asciiTheme="majorBidi" w:hAnsiTheme="majorBidi" w:cstheme="majorBidi"/>
          <w:b/>
          <w:sz w:val="24"/>
          <w:szCs w:val="24"/>
        </w:rPr>
        <w:t xml:space="preserve">Descentes d’eau : </w:t>
      </w:r>
    </w:p>
    <w:p w:rsidR="00BD5A8F" w:rsidRPr="00BD5A8F" w:rsidRDefault="00BD5A8F" w:rsidP="00BD5A8F">
      <w:pPr>
        <w:spacing w:after="0" w:line="276" w:lineRule="auto"/>
        <w:ind w:left="10" w:right="-15"/>
        <w:rPr>
          <w:rFonts w:asciiTheme="majorBidi" w:hAnsiTheme="majorBidi" w:cstheme="majorBidi"/>
          <w:sz w:val="12"/>
          <w:szCs w:val="12"/>
        </w:rPr>
      </w:pPr>
    </w:p>
    <w:p w:rsidR="00BD5A8F" w:rsidRPr="00BD5A8F" w:rsidRDefault="003C2F2C" w:rsidP="00BD5A8F">
      <w:pPr>
        <w:spacing w:after="0" w:line="276" w:lineRule="auto"/>
        <w:ind w:firstLine="284"/>
        <w:jc w:val="both"/>
        <w:rPr>
          <w:rFonts w:asciiTheme="majorBidi" w:hAnsiTheme="majorBidi" w:cstheme="majorBidi"/>
          <w:sz w:val="24"/>
          <w:szCs w:val="24"/>
        </w:rPr>
      </w:pPr>
      <w:r w:rsidRPr="00BD5A8F">
        <w:rPr>
          <w:rFonts w:asciiTheme="majorBidi" w:hAnsiTheme="majorBidi" w:cstheme="majorBidi"/>
          <w:sz w:val="24"/>
          <w:szCs w:val="24"/>
        </w:rPr>
        <w:t xml:space="preserve">Dans les sections route en remblai, lorsque la hauteur de ces remblais dépasse les 2.50 m, les eaux de ruissellement de la chaussée sont évacuées par des descentes d’eau.  </w:t>
      </w:r>
    </w:p>
    <w:p w:rsidR="00BD5A8F" w:rsidRPr="00BD5A8F" w:rsidRDefault="00BD5A8F" w:rsidP="00BD5A8F">
      <w:pPr>
        <w:spacing w:after="0" w:line="276" w:lineRule="auto"/>
        <w:ind w:firstLine="284"/>
        <w:jc w:val="both"/>
        <w:rPr>
          <w:rFonts w:asciiTheme="majorBidi" w:hAnsiTheme="majorBidi" w:cstheme="majorBidi"/>
          <w:sz w:val="12"/>
          <w:szCs w:val="12"/>
        </w:rPr>
      </w:pPr>
    </w:p>
    <w:p w:rsidR="003C2F2C" w:rsidRDefault="003C2F2C" w:rsidP="00BD5A8F">
      <w:pPr>
        <w:spacing w:after="0" w:line="276" w:lineRule="auto"/>
        <w:ind w:firstLine="284"/>
        <w:jc w:val="both"/>
        <w:rPr>
          <w:rFonts w:asciiTheme="majorBidi" w:hAnsiTheme="majorBidi" w:cstheme="majorBidi"/>
          <w:sz w:val="24"/>
          <w:szCs w:val="24"/>
        </w:rPr>
      </w:pPr>
      <w:r w:rsidRPr="00BD5A8F">
        <w:rPr>
          <w:rFonts w:asciiTheme="majorBidi" w:hAnsiTheme="majorBidi" w:cstheme="majorBidi"/>
          <w:sz w:val="24"/>
          <w:szCs w:val="24"/>
        </w:rPr>
        <w:t xml:space="preserve">Elles sont espacées généralement tous les 50 m lorsque la pente en profil en long est supérieure à 1% Lorsque la pente est inférieure à 1%, leur espacement est varié entre 30 m et 40 m </w:t>
      </w:r>
    </w:p>
    <w:p w:rsidR="00BD5A8F" w:rsidRPr="00BD5A8F" w:rsidRDefault="00BD5A8F" w:rsidP="00BD5A8F">
      <w:pPr>
        <w:spacing w:after="0" w:line="276" w:lineRule="auto"/>
        <w:ind w:firstLine="284"/>
        <w:jc w:val="both"/>
        <w:rPr>
          <w:rFonts w:asciiTheme="majorBidi" w:hAnsiTheme="majorBidi" w:cstheme="majorBidi"/>
          <w:sz w:val="14"/>
          <w:szCs w:val="14"/>
        </w:rPr>
      </w:pPr>
    </w:p>
    <w:p w:rsidR="003C2F2C" w:rsidRPr="00BE6CFE" w:rsidRDefault="003C2F2C" w:rsidP="00BD5A8F">
      <w:pPr>
        <w:spacing w:after="0" w:line="276" w:lineRule="auto"/>
        <w:ind w:right="-15"/>
        <w:rPr>
          <w:rFonts w:asciiTheme="majorBidi" w:hAnsiTheme="majorBidi" w:cstheme="majorBidi"/>
          <w:u w:val="single"/>
        </w:rPr>
      </w:pPr>
      <w:r w:rsidRPr="00BE6CFE">
        <w:rPr>
          <w:rFonts w:asciiTheme="majorBidi" w:hAnsiTheme="majorBidi" w:cstheme="majorBidi"/>
          <w:b/>
          <w:sz w:val="28"/>
          <w:u w:val="single"/>
        </w:rPr>
        <w:t xml:space="preserve">XI .4. </w:t>
      </w:r>
      <w:r w:rsidRPr="00BE6CFE">
        <w:rPr>
          <w:rFonts w:asciiTheme="majorBidi" w:hAnsiTheme="majorBidi" w:cstheme="majorBidi"/>
          <w:b/>
          <w:sz w:val="26"/>
          <w:u w:val="single"/>
        </w:rPr>
        <w:t>Définitions des termes hydrauliques</w:t>
      </w:r>
    </w:p>
    <w:p w:rsidR="003C2F2C" w:rsidRPr="00BD5A8F" w:rsidRDefault="003C2F2C" w:rsidP="003C2F2C">
      <w:pPr>
        <w:numPr>
          <w:ilvl w:val="0"/>
          <w:numId w:val="86"/>
        </w:numPr>
        <w:spacing w:after="0" w:line="353"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Bassin versant : </w:t>
      </w:r>
    </w:p>
    <w:p w:rsidR="003C2F2C" w:rsidRDefault="003C2F2C" w:rsidP="00BD5A8F">
      <w:pPr>
        <w:spacing w:after="0"/>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C’est un secteur géographique qui est limité par les lignes de crêtes ou lignes de partage des eaux. C’est la surface totale de la zone susceptible d’être alimentée en eau pluviale, d’une façon naturelle, ce qui nécessite une canalisation en un point bas considéré (exutoire).</w:t>
      </w:r>
    </w:p>
    <w:p w:rsidR="00BD5A8F" w:rsidRPr="00BD5A8F" w:rsidRDefault="00BD5A8F" w:rsidP="003C2F2C">
      <w:pPr>
        <w:spacing w:after="0"/>
        <w:ind w:left="720" w:right="-15"/>
        <w:rPr>
          <w:rFonts w:asciiTheme="majorBidi" w:hAnsiTheme="majorBidi" w:cstheme="majorBidi"/>
          <w:sz w:val="14"/>
          <w:szCs w:val="14"/>
        </w:rPr>
      </w:pPr>
    </w:p>
    <w:p w:rsidR="003C2F2C" w:rsidRPr="00BD5A8F" w:rsidRDefault="003C2F2C" w:rsidP="00BD5A8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Collecteur principal (canalisation) : </w:t>
      </w:r>
    </w:p>
    <w:p w:rsidR="00BD5A8F" w:rsidRPr="00BD5A8F" w:rsidRDefault="00BD5A8F" w:rsidP="00BD5A8F">
      <w:pPr>
        <w:spacing w:after="0" w:line="276" w:lineRule="auto"/>
        <w:ind w:left="720" w:right="-15"/>
        <w:rPr>
          <w:rFonts w:asciiTheme="majorBidi" w:hAnsiTheme="majorBidi" w:cstheme="majorBidi"/>
          <w:sz w:val="12"/>
          <w:szCs w:val="12"/>
        </w:rPr>
      </w:pPr>
    </w:p>
    <w:p w:rsidR="003C2F2C" w:rsidRDefault="003C2F2C" w:rsidP="00BD5A8F">
      <w:pPr>
        <w:spacing w:after="0" w:line="27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C’est la conduite principale récolant les eaux des autres conduites (dites collecteurs secondaires), recueillant directement les eaux superficielles ou souterraines.</w:t>
      </w:r>
    </w:p>
    <w:p w:rsidR="00BD5A8F" w:rsidRPr="00BD5A8F" w:rsidRDefault="00BD5A8F" w:rsidP="00BD5A8F">
      <w:pPr>
        <w:spacing w:after="0" w:line="276" w:lineRule="auto"/>
        <w:ind w:left="720" w:right="-15"/>
        <w:rPr>
          <w:rFonts w:asciiTheme="majorBidi" w:hAnsiTheme="majorBidi" w:cstheme="majorBidi"/>
          <w:sz w:val="12"/>
          <w:szCs w:val="12"/>
        </w:rPr>
      </w:pPr>
    </w:p>
    <w:p w:rsidR="003C2F2C" w:rsidRPr="00BD5A8F" w:rsidRDefault="003C2F2C" w:rsidP="00BD5A8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Chambre de visite (cheminée) : </w:t>
      </w:r>
    </w:p>
    <w:p w:rsidR="00BD5A8F" w:rsidRPr="00BD5A8F" w:rsidRDefault="00BD5A8F" w:rsidP="00BD5A8F">
      <w:pPr>
        <w:spacing w:after="0" w:line="276" w:lineRule="auto"/>
        <w:ind w:left="720" w:right="-15"/>
        <w:rPr>
          <w:rFonts w:asciiTheme="majorBidi" w:hAnsiTheme="majorBidi" w:cstheme="majorBidi"/>
          <w:sz w:val="8"/>
          <w:szCs w:val="8"/>
        </w:rPr>
      </w:pPr>
    </w:p>
    <w:p w:rsidR="003C2F2C" w:rsidRPr="00BD5A8F" w:rsidRDefault="003C2F2C" w:rsidP="00BD5A8F">
      <w:pPr>
        <w:spacing w:after="0" w:line="24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 xml:space="preserve">C’est un ouvrage placé sur les canalisations pour permettre leur contrôle et leur nettoyage. Les chambres de visites sont à prévoir aux changements de calibre, de direction ou de pentes longitudinales de la canalisation. Pour faciliter l’entretien des canalisations, la distance entre deux chambres consécutives ne devrait pas dépasser 80 à 100 m. </w:t>
      </w:r>
    </w:p>
    <w:p w:rsidR="003C2F2C" w:rsidRPr="00BD5A8F" w:rsidRDefault="003C2F2C" w:rsidP="00BD5A8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lastRenderedPageBreak/>
        <w:t>Sacs :</w:t>
      </w:r>
    </w:p>
    <w:p w:rsidR="00BD5A8F" w:rsidRPr="00BD5A8F" w:rsidRDefault="00BD5A8F" w:rsidP="00BD5A8F">
      <w:pPr>
        <w:spacing w:after="0" w:line="276" w:lineRule="auto"/>
        <w:ind w:left="720" w:right="-15"/>
        <w:rPr>
          <w:rFonts w:asciiTheme="majorBidi" w:hAnsiTheme="majorBidi" w:cstheme="majorBidi"/>
          <w:sz w:val="12"/>
          <w:szCs w:val="12"/>
        </w:rPr>
      </w:pPr>
    </w:p>
    <w:p w:rsidR="00BD5A8F" w:rsidRPr="00BD5A8F" w:rsidRDefault="003C2F2C" w:rsidP="00BD5A8F">
      <w:pPr>
        <w:spacing w:after="0" w:line="24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C’est un ouvrage placé sur les canalisations pour permettre l’introduction des eaux superficielles. Les sacs sont fréquemment équipés d’un dépotoir, destiné à retenir des déchets solides qui peuvent être entrainé, par les eaux superficielles.</w:t>
      </w:r>
    </w:p>
    <w:p w:rsidR="003C2F2C" w:rsidRPr="00BD5A8F" w:rsidRDefault="003C2F2C" w:rsidP="00BD5A8F">
      <w:pPr>
        <w:spacing w:after="0" w:line="246" w:lineRule="auto"/>
        <w:ind w:left="720" w:right="-15"/>
        <w:jc w:val="both"/>
        <w:rPr>
          <w:rFonts w:asciiTheme="majorBidi" w:hAnsiTheme="majorBidi" w:cstheme="majorBidi"/>
          <w:sz w:val="12"/>
          <w:szCs w:val="12"/>
        </w:rPr>
      </w:pPr>
      <w:r w:rsidRPr="00BD5A8F">
        <w:rPr>
          <w:rFonts w:asciiTheme="majorBidi" w:hAnsiTheme="majorBidi" w:cstheme="majorBidi"/>
          <w:sz w:val="24"/>
          <w:szCs w:val="24"/>
        </w:rPr>
        <w:t xml:space="preserve"> </w:t>
      </w:r>
    </w:p>
    <w:p w:rsidR="003C2F2C" w:rsidRPr="00BD5A8F" w:rsidRDefault="003C2F2C" w:rsidP="00BD5A8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Les ouvrages des écoulements des eaux : </w:t>
      </w:r>
    </w:p>
    <w:p w:rsidR="00BD5A8F" w:rsidRPr="00BD5A8F" w:rsidRDefault="00BD5A8F" w:rsidP="00BD5A8F">
      <w:pPr>
        <w:spacing w:after="0" w:line="276" w:lineRule="auto"/>
        <w:ind w:left="720" w:right="-15"/>
        <w:rPr>
          <w:rFonts w:asciiTheme="majorBidi" w:hAnsiTheme="majorBidi" w:cstheme="majorBidi"/>
          <w:sz w:val="12"/>
          <w:szCs w:val="12"/>
        </w:rPr>
      </w:pPr>
    </w:p>
    <w:p w:rsidR="003C2F2C" w:rsidRPr="00BD5A8F" w:rsidRDefault="003C2F2C" w:rsidP="00BD5A8F">
      <w:pPr>
        <w:spacing w:after="0" w:line="27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 xml:space="preserve">En général les ouvrages d’évacuations des eaux superficielles ou sous chaussée sont nombreux, parmi lesquels ceux qui ont traversé notre route sont les suivantes : </w:t>
      </w:r>
    </w:p>
    <w:p w:rsidR="00BD5A8F" w:rsidRPr="00BD5A8F" w:rsidRDefault="00BD5A8F" w:rsidP="00BD5A8F">
      <w:pPr>
        <w:spacing w:after="0" w:line="276" w:lineRule="auto"/>
        <w:ind w:left="720" w:right="-15"/>
        <w:rPr>
          <w:rFonts w:asciiTheme="majorBidi" w:hAnsiTheme="majorBidi" w:cstheme="majorBidi"/>
          <w:sz w:val="12"/>
          <w:szCs w:val="12"/>
        </w:rPr>
      </w:pPr>
    </w:p>
    <w:p w:rsidR="003C2F2C" w:rsidRPr="00BD5A8F" w:rsidRDefault="003C2F2C" w:rsidP="00BD5A8F">
      <w:pPr>
        <w:numPr>
          <w:ilvl w:val="0"/>
          <w:numId w:val="87"/>
        </w:numPr>
        <w:spacing w:after="0" w:line="276" w:lineRule="auto"/>
        <w:ind w:hanging="360"/>
        <w:rPr>
          <w:rFonts w:asciiTheme="majorBidi" w:hAnsiTheme="majorBidi" w:cstheme="majorBidi"/>
          <w:sz w:val="24"/>
          <w:szCs w:val="24"/>
        </w:rPr>
      </w:pPr>
      <w:r w:rsidRPr="00BD5A8F">
        <w:rPr>
          <w:rFonts w:asciiTheme="majorBidi" w:hAnsiTheme="majorBidi" w:cstheme="majorBidi"/>
          <w:sz w:val="24"/>
          <w:szCs w:val="24"/>
        </w:rPr>
        <w:t xml:space="preserve">Les passages submersibles. </w:t>
      </w:r>
    </w:p>
    <w:p w:rsidR="003C2F2C" w:rsidRPr="00BD5A8F" w:rsidRDefault="003C2F2C" w:rsidP="00BD5A8F">
      <w:pPr>
        <w:numPr>
          <w:ilvl w:val="0"/>
          <w:numId w:val="87"/>
        </w:numPr>
        <w:spacing w:after="0" w:line="276" w:lineRule="auto"/>
        <w:ind w:hanging="360"/>
        <w:rPr>
          <w:rFonts w:asciiTheme="majorBidi" w:hAnsiTheme="majorBidi" w:cstheme="majorBidi"/>
          <w:sz w:val="24"/>
          <w:szCs w:val="24"/>
        </w:rPr>
      </w:pPr>
      <w:r w:rsidRPr="00BD5A8F">
        <w:rPr>
          <w:rFonts w:asciiTheme="majorBidi" w:hAnsiTheme="majorBidi" w:cstheme="majorBidi"/>
          <w:sz w:val="24"/>
          <w:szCs w:val="24"/>
        </w:rPr>
        <w:t xml:space="preserve">Les fossés. </w:t>
      </w:r>
    </w:p>
    <w:p w:rsidR="003C2F2C" w:rsidRPr="00BD5A8F" w:rsidRDefault="003C2F2C" w:rsidP="00BD5A8F">
      <w:pPr>
        <w:numPr>
          <w:ilvl w:val="0"/>
          <w:numId w:val="87"/>
        </w:numPr>
        <w:spacing w:after="0" w:line="276" w:lineRule="auto"/>
        <w:ind w:hanging="360"/>
        <w:rPr>
          <w:rFonts w:asciiTheme="majorBidi" w:hAnsiTheme="majorBidi" w:cstheme="majorBidi"/>
          <w:sz w:val="24"/>
          <w:szCs w:val="24"/>
        </w:rPr>
      </w:pPr>
      <w:r w:rsidRPr="00BD5A8F">
        <w:rPr>
          <w:rFonts w:asciiTheme="majorBidi" w:hAnsiTheme="majorBidi" w:cstheme="majorBidi"/>
          <w:sz w:val="24"/>
          <w:szCs w:val="24"/>
        </w:rPr>
        <w:t xml:space="preserve">Les dalots. </w:t>
      </w:r>
    </w:p>
    <w:p w:rsidR="003C2F2C" w:rsidRPr="00BD5A8F" w:rsidRDefault="003C2F2C" w:rsidP="00BD5A8F">
      <w:pPr>
        <w:numPr>
          <w:ilvl w:val="0"/>
          <w:numId w:val="87"/>
        </w:numPr>
        <w:spacing w:after="0" w:line="276" w:lineRule="auto"/>
        <w:ind w:hanging="360"/>
        <w:rPr>
          <w:rFonts w:asciiTheme="majorBidi" w:hAnsiTheme="majorBidi" w:cstheme="majorBidi"/>
          <w:sz w:val="24"/>
          <w:szCs w:val="24"/>
        </w:rPr>
      </w:pPr>
      <w:r w:rsidRPr="00BD5A8F">
        <w:rPr>
          <w:rFonts w:asciiTheme="majorBidi" w:hAnsiTheme="majorBidi" w:cstheme="majorBidi"/>
          <w:sz w:val="24"/>
          <w:szCs w:val="24"/>
        </w:rPr>
        <w:t xml:space="preserve">Les buses. </w:t>
      </w:r>
    </w:p>
    <w:p w:rsidR="003C2F2C" w:rsidRPr="00BD5A8F" w:rsidRDefault="003C2F2C" w:rsidP="00BD5A8F">
      <w:pPr>
        <w:numPr>
          <w:ilvl w:val="0"/>
          <w:numId w:val="86"/>
        </w:numPr>
        <w:spacing w:after="0" w:line="246"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Passages submersibles : </w:t>
      </w:r>
    </w:p>
    <w:p w:rsidR="00BD5A8F" w:rsidRPr="00BD5A8F" w:rsidRDefault="00BD5A8F" w:rsidP="00BD5A8F">
      <w:pPr>
        <w:spacing w:after="0" w:line="246" w:lineRule="auto"/>
        <w:ind w:left="720" w:right="-15"/>
        <w:rPr>
          <w:rFonts w:asciiTheme="majorBidi" w:hAnsiTheme="majorBidi" w:cstheme="majorBidi"/>
          <w:sz w:val="10"/>
          <w:szCs w:val="10"/>
        </w:rPr>
      </w:pPr>
    </w:p>
    <w:p w:rsidR="003C2F2C" w:rsidRDefault="003C2F2C" w:rsidP="00BD5A8F">
      <w:pPr>
        <w:spacing w:after="0" w:line="27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 xml:space="preserve">Les passages submersibles sont des ouvrages qui servent à protéger la chaussée contre les dégradations causées par les eaux, et qui assurent superficiellement l’écoulement des eaux lorsque leur volume est plus important. </w:t>
      </w:r>
    </w:p>
    <w:p w:rsidR="00BD5A8F" w:rsidRPr="00BD5A8F" w:rsidRDefault="00BD5A8F" w:rsidP="00BD5A8F">
      <w:pPr>
        <w:spacing w:after="0" w:line="276" w:lineRule="auto"/>
        <w:ind w:left="720" w:right="-15" w:firstLine="273"/>
        <w:rPr>
          <w:rFonts w:asciiTheme="majorBidi" w:hAnsiTheme="majorBidi" w:cstheme="majorBidi"/>
          <w:sz w:val="12"/>
          <w:szCs w:val="12"/>
        </w:rPr>
      </w:pPr>
    </w:p>
    <w:p w:rsidR="003C2F2C" w:rsidRPr="00BD5A8F" w:rsidRDefault="003C2F2C" w:rsidP="00BD5A8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t xml:space="preserve">Fossés : </w:t>
      </w:r>
    </w:p>
    <w:p w:rsidR="00BD5A8F" w:rsidRPr="00BD5A8F" w:rsidRDefault="00BD5A8F" w:rsidP="00BD5A8F">
      <w:pPr>
        <w:spacing w:after="0" w:line="276" w:lineRule="auto"/>
        <w:ind w:left="720" w:right="-15"/>
        <w:rPr>
          <w:rFonts w:asciiTheme="majorBidi" w:hAnsiTheme="majorBidi" w:cstheme="majorBidi"/>
          <w:sz w:val="10"/>
          <w:szCs w:val="10"/>
        </w:rPr>
      </w:pPr>
    </w:p>
    <w:p w:rsidR="00BD5A8F" w:rsidRDefault="003C2F2C" w:rsidP="00BD5A8F">
      <w:pPr>
        <w:spacing w:after="0" w:line="246" w:lineRule="auto"/>
        <w:ind w:left="720" w:right="-15" w:firstLine="273"/>
        <w:jc w:val="both"/>
        <w:rPr>
          <w:rFonts w:asciiTheme="majorBidi" w:hAnsiTheme="majorBidi" w:cstheme="majorBidi"/>
          <w:sz w:val="24"/>
          <w:szCs w:val="24"/>
        </w:rPr>
      </w:pPr>
      <w:r w:rsidRPr="00BD5A8F">
        <w:rPr>
          <w:rFonts w:asciiTheme="majorBidi" w:hAnsiTheme="majorBidi" w:cstheme="majorBidi"/>
          <w:sz w:val="24"/>
          <w:szCs w:val="24"/>
        </w:rPr>
        <w:t>Ces sont des tranchées creusées en longueur dans le sol et servent à délimiter les terrains ou à l’écoulement de l’eau de ruissellement.</w:t>
      </w:r>
    </w:p>
    <w:p w:rsidR="003C2F2C" w:rsidRPr="00BD5A8F" w:rsidRDefault="003C2F2C" w:rsidP="00BD5A8F">
      <w:pPr>
        <w:spacing w:after="0" w:line="246" w:lineRule="auto"/>
        <w:ind w:left="720" w:right="-15" w:firstLine="273"/>
        <w:rPr>
          <w:rFonts w:asciiTheme="majorBidi" w:hAnsiTheme="majorBidi" w:cstheme="majorBidi"/>
          <w:sz w:val="10"/>
          <w:szCs w:val="10"/>
        </w:rPr>
      </w:pPr>
      <w:r w:rsidRPr="00BD5A8F">
        <w:rPr>
          <w:rFonts w:asciiTheme="majorBidi" w:hAnsiTheme="majorBidi" w:cstheme="majorBidi"/>
          <w:sz w:val="10"/>
          <w:szCs w:val="10"/>
        </w:rPr>
        <w:t xml:space="preserve"> </w:t>
      </w:r>
    </w:p>
    <w:p w:rsidR="003C2F2C" w:rsidRDefault="003C2F2C" w:rsidP="0098225F">
      <w:pPr>
        <w:numPr>
          <w:ilvl w:val="0"/>
          <w:numId w:val="86"/>
        </w:numPr>
        <w:spacing w:after="0" w:line="276" w:lineRule="auto"/>
        <w:ind w:right="-15" w:hanging="360"/>
        <w:rPr>
          <w:rFonts w:asciiTheme="majorBidi" w:hAnsiTheme="majorBidi" w:cstheme="majorBidi"/>
          <w:sz w:val="24"/>
          <w:szCs w:val="24"/>
        </w:rPr>
      </w:pPr>
      <w:r w:rsidRPr="00BD5A8F">
        <w:rPr>
          <w:rFonts w:asciiTheme="majorBidi" w:hAnsiTheme="majorBidi" w:cstheme="majorBidi"/>
          <w:b/>
          <w:sz w:val="24"/>
          <w:szCs w:val="24"/>
        </w:rPr>
        <w:t>Les dalots</w:t>
      </w:r>
      <w:r w:rsidRPr="00BD5A8F">
        <w:rPr>
          <w:rFonts w:asciiTheme="majorBidi" w:hAnsiTheme="majorBidi" w:cstheme="majorBidi"/>
          <w:sz w:val="24"/>
          <w:szCs w:val="24"/>
        </w:rPr>
        <w:t xml:space="preserve"> :</w:t>
      </w:r>
    </w:p>
    <w:p w:rsidR="0098225F" w:rsidRPr="0098225F" w:rsidRDefault="0098225F" w:rsidP="0098225F">
      <w:pPr>
        <w:spacing w:after="0" w:line="276" w:lineRule="auto"/>
        <w:ind w:left="720" w:right="-15"/>
        <w:rPr>
          <w:rFonts w:asciiTheme="majorBidi" w:hAnsiTheme="majorBidi" w:cstheme="majorBidi"/>
          <w:sz w:val="8"/>
          <w:szCs w:val="8"/>
        </w:rPr>
      </w:pPr>
    </w:p>
    <w:p w:rsidR="00DD1D72" w:rsidRDefault="003C2F2C" w:rsidP="00BD5A8F">
      <w:pPr>
        <w:tabs>
          <w:tab w:val="left" w:pos="3600"/>
        </w:tabs>
        <w:ind w:left="709" w:firstLine="284"/>
        <w:jc w:val="both"/>
        <w:rPr>
          <w:rFonts w:asciiTheme="majorBidi" w:hAnsiTheme="majorBidi" w:cstheme="majorBidi"/>
          <w:sz w:val="24"/>
          <w:szCs w:val="24"/>
        </w:rPr>
      </w:pPr>
      <w:r w:rsidRPr="00BD5A8F">
        <w:rPr>
          <w:rFonts w:asciiTheme="majorBidi" w:hAnsiTheme="majorBidi" w:cstheme="majorBidi"/>
          <w:sz w:val="24"/>
          <w:szCs w:val="24"/>
        </w:rPr>
        <w:t xml:space="preserve">Les dalots ont le même rôle que les buses, ils servent à évacuer les eaux sous chaussée, leurs dimensions aussi varient suivant l’importance de la profondeur du bassin versant, généralement ils sont rectangulaires ou carrés.  </w:t>
      </w:r>
    </w:p>
    <w:p w:rsidR="00491C73" w:rsidRDefault="00491C73" w:rsidP="002A579E">
      <w:pPr>
        <w:tabs>
          <w:tab w:val="left" w:pos="3600"/>
        </w:tabs>
        <w:jc w:val="both"/>
        <w:rPr>
          <w:rFonts w:asciiTheme="majorBidi" w:hAnsiTheme="majorBidi" w:cstheme="majorBidi"/>
          <w:sz w:val="24"/>
          <w:szCs w:val="28"/>
        </w:rPr>
        <w:sectPr w:rsidR="00491C73" w:rsidSect="003C2F2C">
          <w:headerReference w:type="default" r:id="rId155"/>
          <w:footerReference w:type="default" r:id="rId156"/>
          <w:pgSz w:w="11906" w:h="16838"/>
          <w:pgMar w:top="1440" w:right="1800" w:bottom="1440" w:left="1800" w:header="708" w:footer="708" w:gutter="0"/>
          <w:pgNumType w:start="103"/>
          <w:cols w:space="708"/>
          <w:docGrid w:linePitch="360"/>
        </w:sectPr>
      </w:pPr>
    </w:p>
    <w:p w:rsidR="00491C73" w:rsidRDefault="006C124D" w:rsidP="002A579E">
      <w:pPr>
        <w:tabs>
          <w:tab w:val="left" w:pos="3600"/>
        </w:tabs>
        <w:jc w:val="both"/>
        <w:rPr>
          <w:rFonts w:asciiTheme="majorBidi" w:hAnsiTheme="majorBidi" w:cstheme="majorBidi"/>
          <w:sz w:val="24"/>
          <w:szCs w:val="28"/>
        </w:rPr>
        <w:sectPr w:rsidR="00491C73" w:rsidSect="003C2F2C">
          <w:headerReference w:type="default" r:id="rId157"/>
          <w:footerReference w:type="default" r:id="rId158"/>
          <w:pgSz w:w="11906" w:h="16838"/>
          <w:pgMar w:top="1440" w:right="1800" w:bottom="1440" w:left="1800" w:header="708" w:footer="708" w:gutter="0"/>
          <w:pgNumType w:start="103"/>
          <w:cols w:space="708"/>
          <w:docGrid w:linePitch="360"/>
        </w:sectPr>
      </w:pPr>
      <w:r>
        <w:rPr>
          <w:rFonts w:asciiTheme="majorBidi" w:hAnsiTheme="majorBidi" w:cstheme="majorBidi"/>
          <w:noProof/>
          <w:sz w:val="24"/>
          <w:szCs w:val="28"/>
          <w:lang w:eastAsia="fr-FR"/>
        </w:rPr>
        <w:lastRenderedPageBreak/>
        <w:pict>
          <v:shape id="_x0000_s3407" type="#_x0000_t202" style="position:absolute;left:0;text-align:left;margin-left:-24.75pt;margin-top:213.75pt;width:497.25pt;height:198.5pt;z-index:25174016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style="mso-next-textbox:#_x0000_s3407">
              <w:txbxContent>
                <w:p w:rsidR="00325CF1" w:rsidRPr="00FB5BBA" w:rsidRDefault="00325CF1" w:rsidP="00491C73">
                  <w:pPr>
                    <w:spacing w:after="0"/>
                    <w:jc w:val="center"/>
                    <w:rPr>
                      <w:rStyle w:val="lev"/>
                      <w:rFonts w:asciiTheme="majorBidi" w:hAnsiTheme="majorBidi" w:cstheme="majorBidi"/>
                      <w:sz w:val="6"/>
                      <w:szCs w:val="6"/>
                    </w:rPr>
                  </w:pPr>
                </w:p>
                <w:p w:rsidR="00325CF1" w:rsidRDefault="00325CF1" w:rsidP="00491C73">
                  <w:pPr>
                    <w:spacing w:after="0"/>
                    <w:jc w:val="center"/>
                    <w:rPr>
                      <w:rFonts w:asciiTheme="majorBidi" w:hAnsiTheme="majorBidi" w:cstheme="majorBidi"/>
                      <w:b/>
                      <w:bCs/>
                      <w:color w:val="000000"/>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XII</w:t>
                  </w:r>
                </w:p>
                <w:p w:rsidR="00325CF1" w:rsidRDefault="00325CF1" w:rsidP="00D33D1F">
                  <w:pPr>
                    <w:tabs>
                      <w:tab w:val="left" w:pos="2850"/>
                    </w:tabs>
                    <w:spacing w:after="0"/>
                    <w:jc w:val="center"/>
                    <w:rPr>
                      <w:rFonts w:asciiTheme="majorBidi" w:hAnsiTheme="majorBidi" w:cstheme="majorBidi"/>
                      <w:b/>
                      <w:bCs/>
                      <w:sz w:val="90"/>
                      <w:szCs w:val="90"/>
                    </w:rPr>
                  </w:pPr>
                  <w:r>
                    <w:rPr>
                      <w:rFonts w:asciiTheme="majorBidi" w:hAnsiTheme="majorBidi" w:cstheme="majorBidi"/>
                      <w:b/>
                      <w:bCs/>
                      <w:sz w:val="90"/>
                      <w:szCs w:val="90"/>
                    </w:rPr>
                    <w:t xml:space="preserve">Signalisation </w:t>
                  </w:r>
                </w:p>
                <w:p w:rsidR="00325CF1" w:rsidRPr="00431DC4" w:rsidRDefault="00325CF1" w:rsidP="00D33D1F">
                  <w:pPr>
                    <w:tabs>
                      <w:tab w:val="left" w:pos="2850"/>
                    </w:tabs>
                    <w:spacing w:after="0"/>
                    <w:jc w:val="center"/>
                    <w:rPr>
                      <w:rFonts w:asciiTheme="majorBidi" w:hAnsiTheme="majorBidi" w:cstheme="majorBidi"/>
                      <w:b/>
                      <w:bCs/>
                      <w:sz w:val="120"/>
                      <w:szCs w:val="120"/>
                    </w:rPr>
                  </w:pPr>
                  <w:proofErr w:type="gramStart"/>
                  <w:r>
                    <w:rPr>
                      <w:rFonts w:asciiTheme="majorBidi" w:hAnsiTheme="majorBidi" w:cstheme="majorBidi"/>
                      <w:b/>
                      <w:bCs/>
                      <w:sz w:val="90"/>
                      <w:szCs w:val="90"/>
                    </w:rPr>
                    <w:t>et</w:t>
                  </w:r>
                  <w:proofErr w:type="gramEnd"/>
                  <w:r>
                    <w:rPr>
                      <w:rFonts w:asciiTheme="majorBidi" w:hAnsiTheme="majorBidi" w:cstheme="majorBidi"/>
                      <w:b/>
                      <w:bCs/>
                      <w:sz w:val="90"/>
                      <w:szCs w:val="90"/>
                    </w:rPr>
                    <w:t xml:space="preserve"> E</w:t>
                  </w:r>
                  <w:r w:rsidRPr="00D33D1F">
                    <w:rPr>
                      <w:rFonts w:asciiTheme="majorBidi" w:hAnsiTheme="majorBidi" w:cstheme="majorBidi"/>
                      <w:b/>
                      <w:bCs/>
                      <w:sz w:val="90"/>
                      <w:szCs w:val="90"/>
                    </w:rPr>
                    <w:t>clairage</w:t>
                  </w:r>
                </w:p>
                <w:p w:rsidR="00325CF1" w:rsidRDefault="00325CF1" w:rsidP="00491C73">
                  <w:pPr>
                    <w:spacing w:after="0"/>
                    <w:jc w:val="center"/>
                    <w:rPr>
                      <w:rStyle w:val="lev"/>
                      <w:rFonts w:asciiTheme="majorBidi" w:hAnsiTheme="majorBidi" w:cstheme="majorBidi"/>
                      <w:sz w:val="96"/>
                      <w:szCs w:val="96"/>
                    </w:rPr>
                  </w:pPr>
                  <w:r>
                    <w:rPr>
                      <w:rStyle w:val="lev"/>
                      <w:rFonts w:asciiTheme="majorBidi" w:hAnsiTheme="majorBidi" w:cstheme="majorBidi"/>
                      <w:sz w:val="96"/>
                      <w:szCs w:val="96"/>
                    </w:rPr>
                    <w:t> </w:t>
                  </w:r>
                </w:p>
                <w:p w:rsidR="00325CF1" w:rsidRPr="003F73B7" w:rsidRDefault="00325CF1" w:rsidP="00491C73">
                  <w:pPr>
                    <w:spacing w:after="0"/>
                    <w:jc w:val="center"/>
                    <w:rPr>
                      <w:rFonts w:asciiTheme="majorBidi" w:hAnsiTheme="majorBidi" w:cstheme="majorBidi"/>
                      <w:b/>
                      <w:bCs/>
                      <w:sz w:val="96"/>
                      <w:szCs w:val="96"/>
                    </w:rPr>
                  </w:pPr>
                </w:p>
                <w:p w:rsidR="00325CF1" w:rsidRPr="00A72E0F" w:rsidRDefault="00325CF1" w:rsidP="00491C73">
                  <w:pPr>
                    <w:rPr>
                      <w:rFonts w:asciiTheme="majorBidi" w:hAnsiTheme="majorBidi" w:cstheme="majorBidi"/>
                      <w:b/>
                      <w:bCs/>
                      <w:sz w:val="90"/>
                      <w:szCs w:val="90"/>
                    </w:rPr>
                  </w:pPr>
                </w:p>
                <w:p w:rsidR="00325CF1" w:rsidRPr="00174A0E" w:rsidRDefault="00325CF1" w:rsidP="00491C73">
                  <w:pPr>
                    <w:jc w:val="center"/>
                    <w:rPr>
                      <w:rStyle w:val="lev"/>
                      <w:rFonts w:asciiTheme="majorBidi" w:hAnsiTheme="majorBidi" w:cstheme="majorBidi"/>
                      <w:b w:val="0"/>
                      <w:bCs w:val="0"/>
                    </w:rPr>
                  </w:pPr>
                </w:p>
              </w:txbxContent>
            </v:textbox>
            <w10:wrap anchorx="margin"/>
          </v:shape>
        </w:pict>
      </w:r>
    </w:p>
    <w:p w:rsidR="00D33D1F" w:rsidRPr="00D33D1F" w:rsidRDefault="00D33D1F" w:rsidP="00D33D1F">
      <w:pPr>
        <w:spacing w:after="158" w:line="246" w:lineRule="auto"/>
        <w:ind w:right="-15"/>
        <w:rPr>
          <w:rFonts w:asciiTheme="majorBidi" w:hAnsiTheme="majorBidi" w:cstheme="majorBidi"/>
          <w:b/>
          <w:caps/>
          <w:sz w:val="28"/>
          <w:szCs w:val="28"/>
          <w:u w:val="single"/>
        </w:rPr>
      </w:pPr>
      <w:r w:rsidRPr="00A414A3">
        <w:rPr>
          <w:rFonts w:asciiTheme="majorBidi" w:hAnsiTheme="majorBidi" w:cstheme="majorBidi"/>
          <w:b/>
          <w:sz w:val="28"/>
          <w:szCs w:val="28"/>
          <w:u w:val="single"/>
        </w:rPr>
        <w:lastRenderedPageBreak/>
        <w:t xml:space="preserve">XII.1.1. </w:t>
      </w:r>
      <w:r w:rsidRPr="003E649D">
        <w:rPr>
          <w:rFonts w:asciiTheme="majorBidi" w:hAnsiTheme="majorBidi" w:cstheme="majorBidi"/>
          <w:b/>
          <w:caps/>
          <w:sz w:val="28"/>
          <w:szCs w:val="28"/>
          <w:u w:val="single"/>
        </w:rPr>
        <w:t>Signalisation</w:t>
      </w:r>
      <w:r>
        <w:rPr>
          <w:rFonts w:asciiTheme="majorBidi" w:hAnsiTheme="majorBidi" w:cstheme="majorBidi"/>
          <w:b/>
          <w:caps/>
          <w:sz w:val="28"/>
          <w:szCs w:val="28"/>
          <w:u w:val="single"/>
        </w:rPr>
        <w:t> :</w:t>
      </w:r>
    </w:p>
    <w:p w:rsidR="00D33D1F" w:rsidRPr="0044158F" w:rsidRDefault="00D33D1F" w:rsidP="00D33D1F">
      <w:pPr>
        <w:spacing w:after="0" w:line="360" w:lineRule="auto"/>
        <w:jc w:val="both"/>
        <w:rPr>
          <w:rFonts w:asciiTheme="majorBidi" w:hAnsiTheme="majorBidi" w:cstheme="majorBidi"/>
          <w:szCs w:val="24"/>
        </w:rPr>
      </w:pPr>
      <w:r w:rsidRPr="0044158F">
        <w:rPr>
          <w:rFonts w:asciiTheme="majorBidi" w:hAnsiTheme="majorBidi" w:cstheme="majorBidi"/>
          <w:szCs w:val="24"/>
        </w:rPr>
        <w:t xml:space="preserve"> La signalisation routière est un moyen de communication avec les usagers. </w:t>
      </w:r>
    </w:p>
    <w:p w:rsidR="00D33D1F" w:rsidRPr="0044158F" w:rsidRDefault="00D33D1F" w:rsidP="00D33D1F">
      <w:pPr>
        <w:numPr>
          <w:ilvl w:val="0"/>
          <w:numId w:val="88"/>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 xml:space="preserve">Bien signaler c’est bien communiquer. </w:t>
      </w:r>
    </w:p>
    <w:p w:rsidR="00D33D1F" w:rsidRPr="0044158F" w:rsidRDefault="00D33D1F" w:rsidP="00D33D1F">
      <w:pPr>
        <w:numPr>
          <w:ilvl w:val="0"/>
          <w:numId w:val="88"/>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Bien signaler, c’est assurer l’écoulement</w:t>
      </w:r>
      <w:r>
        <w:rPr>
          <w:rFonts w:asciiTheme="majorBidi" w:hAnsiTheme="majorBidi" w:cstheme="majorBidi"/>
          <w:szCs w:val="24"/>
        </w:rPr>
        <w:t xml:space="preserve"> du trafic dans les meilleures c</w:t>
      </w:r>
      <w:r w:rsidRPr="0044158F">
        <w:rPr>
          <w:rFonts w:asciiTheme="majorBidi" w:hAnsiTheme="majorBidi" w:cstheme="majorBidi"/>
          <w:szCs w:val="24"/>
        </w:rPr>
        <w:t xml:space="preserve">onditions de circulation, de gestion du trafic et de sécurité routière.  </w:t>
      </w:r>
    </w:p>
    <w:p w:rsidR="00D33D1F" w:rsidRPr="00A414A3" w:rsidRDefault="00D33D1F" w:rsidP="00D33D1F">
      <w:pPr>
        <w:spacing w:after="0" w:line="360" w:lineRule="auto"/>
        <w:ind w:right="-15"/>
        <w:jc w:val="both"/>
        <w:rPr>
          <w:rFonts w:asciiTheme="majorBidi" w:hAnsiTheme="majorBidi" w:cstheme="majorBidi"/>
          <w:szCs w:val="24"/>
          <w:u w:val="single"/>
        </w:rPr>
      </w:pPr>
      <w:r w:rsidRPr="00A414A3">
        <w:rPr>
          <w:rFonts w:asciiTheme="majorBidi" w:hAnsiTheme="majorBidi" w:cstheme="majorBidi"/>
          <w:b/>
          <w:szCs w:val="24"/>
          <w:u w:val="single"/>
        </w:rPr>
        <w:t>XII.1.2.</w:t>
      </w:r>
      <w:r>
        <w:rPr>
          <w:rFonts w:asciiTheme="majorBidi" w:hAnsiTheme="majorBidi" w:cstheme="majorBidi"/>
          <w:b/>
          <w:szCs w:val="24"/>
          <w:u w:val="single"/>
        </w:rPr>
        <w:t xml:space="preserve"> </w:t>
      </w:r>
      <w:r w:rsidRPr="00A414A3">
        <w:rPr>
          <w:rFonts w:asciiTheme="majorBidi" w:hAnsiTheme="majorBidi" w:cstheme="majorBidi"/>
          <w:b/>
          <w:szCs w:val="24"/>
          <w:u w:val="single"/>
        </w:rPr>
        <w:t>OBJECTIFS DE SIGNALISATION ROUTIERE</w:t>
      </w:r>
    </w:p>
    <w:p w:rsidR="00D33D1F" w:rsidRPr="0044158F" w:rsidRDefault="00D33D1F" w:rsidP="00D33D1F">
      <w:pPr>
        <w:spacing w:after="0" w:line="360" w:lineRule="auto"/>
        <w:jc w:val="both"/>
        <w:rPr>
          <w:rFonts w:asciiTheme="majorBidi" w:hAnsiTheme="majorBidi" w:cstheme="majorBidi"/>
          <w:szCs w:val="24"/>
        </w:rPr>
      </w:pPr>
      <w:r w:rsidRPr="0044158F">
        <w:rPr>
          <w:rFonts w:asciiTheme="majorBidi" w:hAnsiTheme="majorBidi" w:cstheme="majorBidi"/>
          <w:szCs w:val="24"/>
        </w:rPr>
        <w:t>La signalisation routière a pour rôle :</w:t>
      </w:r>
    </w:p>
    <w:p w:rsidR="00D33D1F" w:rsidRPr="0044158F" w:rsidRDefault="00D33D1F" w:rsidP="00D33D1F">
      <w:pPr>
        <w:numPr>
          <w:ilvl w:val="0"/>
          <w:numId w:val="89"/>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De rendre plus sure et plus facile la circulation routière.</w:t>
      </w:r>
    </w:p>
    <w:p w:rsidR="00D33D1F" w:rsidRPr="0044158F" w:rsidRDefault="00D33D1F" w:rsidP="00D33D1F">
      <w:pPr>
        <w:numPr>
          <w:ilvl w:val="0"/>
          <w:numId w:val="89"/>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De rappeler certaines prescriptions du code de la route.</w:t>
      </w:r>
    </w:p>
    <w:p w:rsidR="00D33D1F" w:rsidRPr="0044158F" w:rsidRDefault="00D33D1F" w:rsidP="00D33D1F">
      <w:pPr>
        <w:numPr>
          <w:ilvl w:val="0"/>
          <w:numId w:val="89"/>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D'indique et de rappeler les diverses prescriptions particulières.</w:t>
      </w:r>
    </w:p>
    <w:p w:rsidR="00D33D1F" w:rsidRPr="0044158F" w:rsidRDefault="00D33D1F" w:rsidP="00D33D1F">
      <w:pPr>
        <w:numPr>
          <w:ilvl w:val="0"/>
          <w:numId w:val="89"/>
        </w:numPr>
        <w:spacing w:after="0" w:line="360" w:lineRule="auto"/>
        <w:ind w:hanging="360"/>
        <w:jc w:val="both"/>
        <w:rPr>
          <w:rFonts w:asciiTheme="majorBidi" w:hAnsiTheme="majorBidi" w:cstheme="majorBidi"/>
          <w:szCs w:val="24"/>
        </w:rPr>
      </w:pPr>
      <w:r w:rsidRPr="0044158F">
        <w:rPr>
          <w:rFonts w:asciiTheme="majorBidi" w:hAnsiTheme="majorBidi" w:cstheme="majorBidi"/>
          <w:szCs w:val="24"/>
        </w:rPr>
        <w:t>De donner des informations relatives à l'usage de la route.</w:t>
      </w:r>
    </w:p>
    <w:p w:rsidR="00D33D1F" w:rsidRPr="00A414A3" w:rsidRDefault="00D33D1F" w:rsidP="00D33D1F">
      <w:pPr>
        <w:spacing w:after="0" w:line="360" w:lineRule="auto"/>
        <w:ind w:right="-15"/>
        <w:jc w:val="both"/>
        <w:rPr>
          <w:rFonts w:asciiTheme="majorBidi" w:hAnsiTheme="majorBidi" w:cstheme="majorBidi"/>
          <w:szCs w:val="24"/>
          <w:u w:val="single"/>
        </w:rPr>
      </w:pPr>
      <w:r w:rsidRPr="00A414A3">
        <w:rPr>
          <w:rFonts w:asciiTheme="majorBidi" w:hAnsiTheme="majorBidi" w:cstheme="majorBidi"/>
          <w:b/>
          <w:szCs w:val="24"/>
          <w:u w:val="single"/>
        </w:rPr>
        <w:t>XII.1.3. CRITERES A RESPECTER POUR LES SIGNALISATIONS</w:t>
      </w:r>
    </w:p>
    <w:p w:rsidR="00D33D1F" w:rsidRPr="0044158F" w:rsidRDefault="00D33D1F" w:rsidP="00D33D1F">
      <w:pPr>
        <w:spacing w:after="0" w:line="360" w:lineRule="auto"/>
        <w:ind w:right="532"/>
        <w:jc w:val="both"/>
        <w:rPr>
          <w:rFonts w:asciiTheme="majorBidi" w:hAnsiTheme="majorBidi" w:cstheme="majorBidi"/>
          <w:szCs w:val="24"/>
        </w:rPr>
      </w:pPr>
      <w:r w:rsidRPr="0044158F">
        <w:rPr>
          <w:rFonts w:asciiTheme="majorBidi" w:hAnsiTheme="majorBidi" w:cstheme="majorBidi"/>
          <w:szCs w:val="24"/>
        </w:rPr>
        <w:t xml:space="preserve">Il est indispensable avant d’entamer la conception de la signalisation de respecter certains critères, afin que celle-ci soit bien vue, lue, et comprise :  </w:t>
      </w:r>
    </w:p>
    <w:p w:rsidR="00D33D1F" w:rsidRPr="0044158F" w:rsidRDefault="00D33D1F" w:rsidP="00D33D1F">
      <w:pPr>
        <w:numPr>
          <w:ilvl w:val="0"/>
          <w:numId w:val="90"/>
        </w:numPr>
        <w:spacing w:after="0" w:line="360" w:lineRule="auto"/>
        <w:ind w:hanging="250"/>
        <w:jc w:val="both"/>
        <w:rPr>
          <w:rFonts w:asciiTheme="majorBidi" w:hAnsiTheme="majorBidi" w:cstheme="majorBidi"/>
          <w:szCs w:val="24"/>
        </w:rPr>
      </w:pPr>
      <w:r w:rsidRPr="0044158F">
        <w:rPr>
          <w:rFonts w:asciiTheme="majorBidi" w:hAnsiTheme="majorBidi" w:cstheme="majorBidi"/>
          <w:szCs w:val="24"/>
        </w:rPr>
        <w:t xml:space="preserve">Homogénéité entre la géométrie de la route et la signalisation. </w:t>
      </w:r>
    </w:p>
    <w:p w:rsidR="00D33D1F" w:rsidRPr="0044158F" w:rsidRDefault="00D33D1F" w:rsidP="00D33D1F">
      <w:pPr>
        <w:numPr>
          <w:ilvl w:val="0"/>
          <w:numId w:val="90"/>
        </w:numPr>
        <w:spacing w:after="0" w:line="360" w:lineRule="auto"/>
        <w:ind w:hanging="250"/>
        <w:jc w:val="both"/>
        <w:rPr>
          <w:rFonts w:asciiTheme="majorBidi" w:hAnsiTheme="majorBidi" w:cstheme="majorBidi"/>
          <w:szCs w:val="24"/>
        </w:rPr>
      </w:pPr>
      <w:r w:rsidRPr="0044158F">
        <w:rPr>
          <w:rFonts w:asciiTheme="majorBidi" w:hAnsiTheme="majorBidi" w:cstheme="majorBidi"/>
          <w:szCs w:val="24"/>
        </w:rPr>
        <w:t xml:space="preserve">Respecter les règles d’implantation </w:t>
      </w:r>
    </w:p>
    <w:p w:rsidR="00D33D1F" w:rsidRPr="0044158F" w:rsidRDefault="00D33D1F" w:rsidP="00D33D1F">
      <w:pPr>
        <w:numPr>
          <w:ilvl w:val="0"/>
          <w:numId w:val="90"/>
        </w:numPr>
        <w:spacing w:after="0" w:line="360" w:lineRule="auto"/>
        <w:ind w:hanging="250"/>
        <w:jc w:val="both"/>
        <w:rPr>
          <w:rFonts w:asciiTheme="majorBidi" w:hAnsiTheme="majorBidi" w:cstheme="majorBidi"/>
          <w:szCs w:val="24"/>
        </w:rPr>
      </w:pPr>
      <w:r w:rsidRPr="0044158F">
        <w:rPr>
          <w:rFonts w:asciiTheme="majorBidi" w:hAnsiTheme="majorBidi" w:cstheme="majorBidi"/>
          <w:szCs w:val="24"/>
        </w:rPr>
        <w:t xml:space="preserve">Cohérence entre les signalisations verticales et horizontales. </w:t>
      </w:r>
    </w:p>
    <w:p w:rsidR="00D33D1F" w:rsidRPr="0044158F" w:rsidRDefault="00D33D1F" w:rsidP="00D33D1F">
      <w:pPr>
        <w:numPr>
          <w:ilvl w:val="0"/>
          <w:numId w:val="90"/>
        </w:numPr>
        <w:spacing w:after="0" w:line="360" w:lineRule="auto"/>
        <w:ind w:hanging="250"/>
        <w:jc w:val="both"/>
        <w:rPr>
          <w:rFonts w:asciiTheme="majorBidi" w:hAnsiTheme="majorBidi" w:cstheme="majorBidi"/>
          <w:szCs w:val="24"/>
        </w:rPr>
      </w:pPr>
      <w:r w:rsidRPr="0044158F">
        <w:rPr>
          <w:rFonts w:asciiTheme="majorBidi" w:hAnsiTheme="majorBidi" w:cstheme="majorBidi"/>
          <w:szCs w:val="24"/>
        </w:rPr>
        <w:t xml:space="preserve">Eviter les panneaux publicitaires irréguliers. </w:t>
      </w:r>
    </w:p>
    <w:p w:rsidR="00D33D1F" w:rsidRPr="0044158F" w:rsidRDefault="00D33D1F" w:rsidP="00D33D1F">
      <w:pPr>
        <w:numPr>
          <w:ilvl w:val="0"/>
          <w:numId w:val="90"/>
        </w:numPr>
        <w:spacing w:after="0" w:line="360" w:lineRule="auto"/>
        <w:ind w:hanging="250"/>
        <w:jc w:val="both"/>
        <w:rPr>
          <w:rFonts w:asciiTheme="majorBidi" w:hAnsiTheme="majorBidi" w:cstheme="majorBidi"/>
          <w:szCs w:val="24"/>
        </w:rPr>
      </w:pPr>
      <w:r w:rsidRPr="0044158F">
        <w:rPr>
          <w:rFonts w:asciiTheme="majorBidi" w:hAnsiTheme="majorBidi" w:cstheme="majorBidi"/>
          <w:szCs w:val="24"/>
        </w:rPr>
        <w:t>Eviter la multiplication des signaux et des super signaux, car la surabondance nuit à l’efficacité.</w:t>
      </w:r>
    </w:p>
    <w:p w:rsidR="00D33D1F" w:rsidRPr="00A414A3" w:rsidRDefault="00D33D1F" w:rsidP="00D33D1F">
      <w:pPr>
        <w:spacing w:after="0" w:line="360" w:lineRule="auto"/>
        <w:ind w:right="-15"/>
        <w:jc w:val="both"/>
        <w:rPr>
          <w:rFonts w:asciiTheme="majorBidi" w:hAnsiTheme="majorBidi" w:cstheme="majorBidi"/>
          <w:szCs w:val="24"/>
          <w:u w:val="single"/>
        </w:rPr>
      </w:pPr>
      <w:r w:rsidRPr="00A414A3">
        <w:rPr>
          <w:rFonts w:asciiTheme="majorBidi" w:hAnsiTheme="majorBidi" w:cstheme="majorBidi"/>
          <w:b/>
          <w:szCs w:val="24"/>
          <w:u w:val="single"/>
        </w:rPr>
        <w:t>XII.1.4. TYPES DE SIGNALISATION</w:t>
      </w:r>
    </w:p>
    <w:p w:rsidR="00D33D1F" w:rsidRPr="0044158F" w:rsidRDefault="00D33D1F" w:rsidP="00D33D1F">
      <w:pPr>
        <w:spacing w:after="0" w:line="360" w:lineRule="auto"/>
        <w:jc w:val="both"/>
        <w:rPr>
          <w:rFonts w:asciiTheme="majorBidi" w:hAnsiTheme="majorBidi" w:cstheme="majorBidi"/>
          <w:szCs w:val="24"/>
        </w:rPr>
      </w:pPr>
      <w:r w:rsidRPr="0044158F">
        <w:rPr>
          <w:rFonts w:asciiTheme="majorBidi" w:hAnsiTheme="majorBidi" w:cstheme="majorBidi"/>
          <w:szCs w:val="24"/>
        </w:rPr>
        <w:t xml:space="preserve">On distingue deux types de signalisation :  </w:t>
      </w:r>
    </w:p>
    <w:p w:rsidR="00D33D1F" w:rsidRPr="0044158F" w:rsidRDefault="00D33D1F" w:rsidP="00D33D1F">
      <w:pPr>
        <w:spacing w:after="0" w:line="360" w:lineRule="auto"/>
        <w:jc w:val="both"/>
        <w:rPr>
          <w:rFonts w:asciiTheme="majorBidi" w:hAnsiTheme="majorBidi" w:cstheme="majorBidi"/>
          <w:szCs w:val="24"/>
        </w:rPr>
      </w:pPr>
      <w:r>
        <w:rPr>
          <w:rFonts w:asciiTheme="majorBidi" w:eastAsia="Wingdings" w:hAnsiTheme="majorBidi" w:cstheme="majorBidi"/>
          <w:szCs w:val="24"/>
        </w:rPr>
        <w:t>-</w:t>
      </w:r>
      <w:r w:rsidRPr="0044158F">
        <w:rPr>
          <w:rFonts w:asciiTheme="majorBidi" w:hAnsiTheme="majorBidi" w:cstheme="majorBidi"/>
          <w:szCs w:val="24"/>
        </w:rPr>
        <w:t xml:space="preserve">Signalisation verticale. </w:t>
      </w:r>
    </w:p>
    <w:p w:rsidR="00D33D1F" w:rsidRPr="0044158F" w:rsidRDefault="00D33D1F" w:rsidP="00D33D1F">
      <w:pPr>
        <w:spacing w:after="0" w:line="360" w:lineRule="auto"/>
        <w:jc w:val="both"/>
        <w:rPr>
          <w:rFonts w:asciiTheme="majorBidi" w:hAnsiTheme="majorBidi" w:cstheme="majorBidi"/>
          <w:szCs w:val="24"/>
        </w:rPr>
      </w:pPr>
      <w:r>
        <w:rPr>
          <w:rFonts w:asciiTheme="majorBidi" w:eastAsia="Wingdings" w:hAnsiTheme="majorBidi" w:cstheme="majorBidi"/>
          <w:szCs w:val="24"/>
        </w:rPr>
        <w:t>-s</w:t>
      </w:r>
      <w:r w:rsidRPr="0044158F">
        <w:rPr>
          <w:rFonts w:asciiTheme="majorBidi" w:hAnsiTheme="majorBidi" w:cstheme="majorBidi"/>
          <w:szCs w:val="24"/>
        </w:rPr>
        <w:t>ignalisation horizontale.</w:t>
      </w:r>
    </w:p>
    <w:p w:rsidR="00D33D1F" w:rsidRPr="0044158F" w:rsidRDefault="00D33D1F" w:rsidP="00D33D1F">
      <w:pPr>
        <w:numPr>
          <w:ilvl w:val="0"/>
          <w:numId w:val="91"/>
        </w:numPr>
        <w:spacing w:after="0" w:line="360" w:lineRule="auto"/>
        <w:ind w:right="603" w:hanging="360"/>
        <w:jc w:val="both"/>
        <w:rPr>
          <w:rFonts w:asciiTheme="majorBidi" w:hAnsiTheme="majorBidi" w:cstheme="majorBidi"/>
          <w:szCs w:val="24"/>
        </w:rPr>
      </w:pPr>
      <w:r w:rsidRPr="0044158F">
        <w:rPr>
          <w:rFonts w:asciiTheme="majorBidi" w:hAnsiTheme="majorBidi" w:cstheme="majorBidi"/>
          <w:b/>
          <w:szCs w:val="24"/>
        </w:rPr>
        <w:t>Signalisation verticale :</w:t>
      </w:r>
      <w:r w:rsidRPr="0044158F">
        <w:rPr>
          <w:rFonts w:asciiTheme="majorBidi" w:hAnsiTheme="majorBidi" w:cstheme="majorBidi"/>
          <w:szCs w:val="24"/>
        </w:rPr>
        <w:t xml:space="preserve"> Elle se fait à l’aide de panneaux, ces derniers sont des objets qui transmettent un message visuel grâce à leur emplacement, leur type, leur couleur et leur forme. Elles peuvent être classées dans quatre classes :</w:t>
      </w:r>
    </w:p>
    <w:p w:rsidR="00D33D1F" w:rsidRPr="00D33D1F" w:rsidRDefault="00D33D1F" w:rsidP="00D33D1F">
      <w:pPr>
        <w:pStyle w:val="Paragraphedeliste"/>
        <w:numPr>
          <w:ilvl w:val="0"/>
          <w:numId w:val="106"/>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Signaux de danger </w:t>
      </w:r>
      <w:r w:rsidRPr="00547F5F">
        <w:rPr>
          <w:rFonts w:asciiTheme="majorBidi" w:hAnsiTheme="majorBidi" w:cstheme="majorBidi"/>
          <w:b/>
          <w:i/>
          <w:szCs w:val="24"/>
        </w:rPr>
        <w:t xml:space="preserve">: </w:t>
      </w:r>
      <w:r w:rsidRPr="00547F5F">
        <w:rPr>
          <w:rFonts w:asciiTheme="majorBidi" w:hAnsiTheme="majorBidi" w:cstheme="majorBidi"/>
          <w:szCs w:val="24"/>
        </w:rPr>
        <w:t xml:space="preserve">Panneaux de forme triangulaire, ils doivent être placés à </w:t>
      </w:r>
      <w:r w:rsidRPr="00D33D1F">
        <w:rPr>
          <w:rFonts w:asciiTheme="majorBidi" w:hAnsiTheme="majorBidi" w:cstheme="majorBidi"/>
          <w:b/>
          <w:i/>
          <w:szCs w:val="24"/>
        </w:rPr>
        <w:t xml:space="preserve">150m </w:t>
      </w:r>
      <w:r w:rsidRPr="00D33D1F">
        <w:rPr>
          <w:rFonts w:asciiTheme="majorBidi" w:hAnsiTheme="majorBidi" w:cstheme="majorBidi"/>
          <w:szCs w:val="24"/>
        </w:rPr>
        <w:t xml:space="preserve">en avant de l’obstacle à signaler (signalisation avancée). </w:t>
      </w:r>
    </w:p>
    <w:p w:rsidR="00D33D1F" w:rsidRPr="00547F5F" w:rsidRDefault="00D33D1F" w:rsidP="00D33D1F">
      <w:pPr>
        <w:pStyle w:val="Paragraphedeliste"/>
        <w:numPr>
          <w:ilvl w:val="0"/>
          <w:numId w:val="106"/>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Signaux comportant une prescription absolue </w:t>
      </w:r>
      <w:r w:rsidRPr="00547F5F">
        <w:rPr>
          <w:rFonts w:asciiTheme="majorBidi" w:hAnsiTheme="majorBidi" w:cstheme="majorBidi"/>
          <w:b/>
          <w:i/>
          <w:color w:val="0070C1"/>
          <w:szCs w:val="24"/>
        </w:rPr>
        <w:t xml:space="preserve">: </w:t>
      </w:r>
      <w:r w:rsidRPr="00547F5F">
        <w:rPr>
          <w:rFonts w:asciiTheme="majorBidi" w:hAnsiTheme="majorBidi" w:cstheme="majorBidi"/>
          <w:szCs w:val="24"/>
        </w:rPr>
        <w:t>Panneaux de forme circulaire, on trouve :</w:t>
      </w:r>
    </w:p>
    <w:p w:rsidR="00D33D1F" w:rsidRPr="00547F5F" w:rsidRDefault="00D33D1F" w:rsidP="00D33D1F">
      <w:pPr>
        <w:pStyle w:val="Paragraphedeliste"/>
        <w:numPr>
          <w:ilvl w:val="0"/>
          <w:numId w:val="105"/>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L’interdiction. </w:t>
      </w:r>
    </w:p>
    <w:p w:rsidR="00D33D1F" w:rsidRPr="00547F5F" w:rsidRDefault="00D33D1F" w:rsidP="00D33D1F">
      <w:pPr>
        <w:pStyle w:val="Paragraphedeliste"/>
        <w:numPr>
          <w:ilvl w:val="0"/>
          <w:numId w:val="105"/>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L’obligation. </w:t>
      </w:r>
    </w:p>
    <w:p w:rsidR="00D33D1F" w:rsidRDefault="00D33D1F" w:rsidP="00D33D1F">
      <w:pPr>
        <w:pStyle w:val="Paragraphedeliste"/>
        <w:numPr>
          <w:ilvl w:val="0"/>
          <w:numId w:val="105"/>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La fin de prescription. </w:t>
      </w:r>
    </w:p>
    <w:p w:rsidR="00D33D1F" w:rsidRPr="00547F5F" w:rsidRDefault="00D33D1F" w:rsidP="00D33D1F">
      <w:pPr>
        <w:pStyle w:val="Paragraphedeliste"/>
        <w:numPr>
          <w:ilvl w:val="0"/>
          <w:numId w:val="106"/>
        </w:numPr>
        <w:spacing w:after="0" w:line="360" w:lineRule="auto"/>
        <w:ind w:right="396"/>
        <w:jc w:val="both"/>
        <w:rPr>
          <w:rFonts w:asciiTheme="majorBidi" w:hAnsiTheme="majorBidi" w:cstheme="majorBidi"/>
          <w:szCs w:val="24"/>
        </w:rPr>
      </w:pPr>
      <w:r w:rsidRPr="00547F5F">
        <w:rPr>
          <w:rFonts w:asciiTheme="majorBidi" w:hAnsiTheme="majorBidi" w:cstheme="majorBidi"/>
          <w:szCs w:val="24"/>
        </w:rPr>
        <w:t xml:space="preserve">Signaux à simple indication </w:t>
      </w:r>
      <w:r w:rsidRPr="00547F5F">
        <w:rPr>
          <w:rFonts w:asciiTheme="majorBidi" w:hAnsiTheme="majorBidi" w:cstheme="majorBidi"/>
          <w:b/>
          <w:szCs w:val="24"/>
        </w:rPr>
        <w:t xml:space="preserve">: </w:t>
      </w:r>
      <w:r>
        <w:rPr>
          <w:rFonts w:asciiTheme="majorBidi" w:hAnsiTheme="majorBidi" w:cstheme="majorBidi"/>
          <w:szCs w:val="24"/>
        </w:rPr>
        <w:t xml:space="preserve">Panneaux en général de forme </w:t>
      </w:r>
      <w:r w:rsidRPr="00547F5F">
        <w:rPr>
          <w:rFonts w:asciiTheme="majorBidi" w:hAnsiTheme="majorBidi" w:cstheme="majorBidi"/>
          <w:szCs w:val="24"/>
        </w:rPr>
        <w:t>rectangulaire, des fois terminées en pointe de flèche :</w:t>
      </w:r>
    </w:p>
    <w:p w:rsidR="00D33D1F" w:rsidRPr="00D255D1" w:rsidRDefault="00D33D1F" w:rsidP="00D33D1F">
      <w:pPr>
        <w:pStyle w:val="Paragraphedeliste"/>
        <w:numPr>
          <w:ilvl w:val="0"/>
          <w:numId w:val="101"/>
        </w:numPr>
        <w:spacing w:after="0" w:line="360" w:lineRule="auto"/>
        <w:jc w:val="both"/>
        <w:rPr>
          <w:rFonts w:asciiTheme="majorBidi" w:hAnsiTheme="majorBidi" w:cstheme="majorBidi"/>
          <w:szCs w:val="24"/>
        </w:rPr>
      </w:pPr>
      <w:r w:rsidRPr="00D255D1">
        <w:rPr>
          <w:rFonts w:asciiTheme="majorBidi" w:hAnsiTheme="majorBidi" w:cstheme="majorBidi"/>
          <w:szCs w:val="24"/>
        </w:rPr>
        <w:lastRenderedPageBreak/>
        <w:t xml:space="preserve">Signaux d’indication. </w:t>
      </w:r>
    </w:p>
    <w:p w:rsidR="00D33D1F" w:rsidRPr="00D255D1" w:rsidRDefault="00D33D1F" w:rsidP="00D33D1F">
      <w:pPr>
        <w:pStyle w:val="Paragraphedeliste"/>
        <w:numPr>
          <w:ilvl w:val="0"/>
          <w:numId w:val="101"/>
        </w:numPr>
        <w:spacing w:after="0" w:line="360" w:lineRule="auto"/>
        <w:jc w:val="both"/>
        <w:rPr>
          <w:rFonts w:asciiTheme="majorBidi" w:hAnsiTheme="majorBidi" w:cstheme="majorBidi"/>
          <w:szCs w:val="24"/>
        </w:rPr>
      </w:pPr>
      <w:r w:rsidRPr="00D255D1">
        <w:rPr>
          <w:rFonts w:asciiTheme="majorBidi" w:hAnsiTheme="majorBidi" w:cstheme="majorBidi"/>
          <w:szCs w:val="24"/>
        </w:rPr>
        <w:t xml:space="preserve">Signaux de direction. </w:t>
      </w:r>
    </w:p>
    <w:p w:rsidR="00D33D1F" w:rsidRPr="00D255D1" w:rsidRDefault="00D33D1F" w:rsidP="00D33D1F">
      <w:pPr>
        <w:pStyle w:val="Paragraphedeliste"/>
        <w:numPr>
          <w:ilvl w:val="0"/>
          <w:numId w:val="101"/>
        </w:numPr>
        <w:spacing w:after="0" w:line="360" w:lineRule="auto"/>
        <w:jc w:val="both"/>
        <w:rPr>
          <w:rFonts w:asciiTheme="majorBidi" w:hAnsiTheme="majorBidi" w:cstheme="majorBidi"/>
          <w:szCs w:val="24"/>
        </w:rPr>
      </w:pPr>
      <w:r w:rsidRPr="00D255D1">
        <w:rPr>
          <w:rFonts w:asciiTheme="majorBidi" w:hAnsiTheme="majorBidi" w:cstheme="majorBidi"/>
          <w:szCs w:val="24"/>
        </w:rPr>
        <w:t xml:space="preserve">Signaux de localisation. </w:t>
      </w:r>
    </w:p>
    <w:p w:rsidR="00D33D1F" w:rsidRPr="00D255D1" w:rsidRDefault="00D33D1F" w:rsidP="00D33D1F">
      <w:pPr>
        <w:pStyle w:val="Paragraphedeliste"/>
        <w:numPr>
          <w:ilvl w:val="0"/>
          <w:numId w:val="101"/>
        </w:numPr>
        <w:spacing w:after="0" w:line="360" w:lineRule="auto"/>
        <w:jc w:val="both"/>
        <w:rPr>
          <w:rFonts w:asciiTheme="majorBidi" w:hAnsiTheme="majorBidi" w:cstheme="majorBidi"/>
          <w:szCs w:val="24"/>
        </w:rPr>
      </w:pPr>
      <w:r w:rsidRPr="00D255D1">
        <w:rPr>
          <w:rFonts w:asciiTheme="majorBidi" w:hAnsiTheme="majorBidi" w:cstheme="majorBidi"/>
          <w:szCs w:val="24"/>
        </w:rPr>
        <w:t>Signaux divers.</w:t>
      </w:r>
    </w:p>
    <w:p w:rsidR="00D33D1F" w:rsidRPr="00547F5F" w:rsidRDefault="00D33D1F" w:rsidP="00D33D1F">
      <w:pPr>
        <w:pStyle w:val="Paragraphedeliste"/>
        <w:numPr>
          <w:ilvl w:val="0"/>
          <w:numId w:val="106"/>
        </w:numPr>
        <w:spacing w:after="0" w:line="360" w:lineRule="auto"/>
        <w:jc w:val="both"/>
        <w:rPr>
          <w:rFonts w:asciiTheme="majorBidi" w:hAnsiTheme="majorBidi" w:cstheme="majorBidi"/>
          <w:szCs w:val="24"/>
        </w:rPr>
      </w:pPr>
      <w:r w:rsidRPr="00547F5F">
        <w:rPr>
          <w:rFonts w:asciiTheme="majorBidi" w:hAnsiTheme="majorBidi" w:cstheme="majorBidi"/>
          <w:szCs w:val="24"/>
        </w:rPr>
        <w:t xml:space="preserve">Signaux de position des dangers </w:t>
      </w:r>
      <w:r w:rsidRPr="00547F5F">
        <w:rPr>
          <w:rFonts w:asciiTheme="majorBidi" w:hAnsiTheme="majorBidi" w:cstheme="majorBidi"/>
          <w:b/>
          <w:i/>
          <w:szCs w:val="24"/>
        </w:rPr>
        <w:t xml:space="preserve">: </w:t>
      </w:r>
      <w:r w:rsidRPr="00547F5F">
        <w:rPr>
          <w:rFonts w:asciiTheme="majorBidi" w:hAnsiTheme="majorBidi" w:cstheme="majorBidi"/>
          <w:szCs w:val="24"/>
        </w:rPr>
        <w:t>Toujours implantés en pré signalisation, ils sont d’un emploi peu fréquent en milieu urbain.</w:t>
      </w:r>
    </w:p>
    <w:p w:rsidR="00D33D1F" w:rsidRPr="0044158F" w:rsidRDefault="00D33D1F" w:rsidP="00D33D1F">
      <w:pPr>
        <w:numPr>
          <w:ilvl w:val="0"/>
          <w:numId w:val="91"/>
        </w:numPr>
        <w:spacing w:after="0" w:line="360" w:lineRule="auto"/>
        <w:ind w:right="603" w:hanging="360"/>
        <w:jc w:val="both"/>
        <w:rPr>
          <w:rFonts w:asciiTheme="majorBidi" w:hAnsiTheme="majorBidi" w:cstheme="majorBidi"/>
          <w:szCs w:val="24"/>
        </w:rPr>
      </w:pPr>
      <w:r w:rsidRPr="0044158F">
        <w:rPr>
          <w:rFonts w:asciiTheme="majorBidi" w:hAnsiTheme="majorBidi" w:cstheme="majorBidi"/>
          <w:b/>
          <w:szCs w:val="24"/>
        </w:rPr>
        <w:t xml:space="preserve">Signalisation horizontale : </w:t>
      </w:r>
      <w:r w:rsidRPr="0044158F">
        <w:rPr>
          <w:rFonts w:asciiTheme="majorBidi" w:hAnsiTheme="majorBidi" w:cstheme="majorBidi"/>
          <w:szCs w:val="24"/>
        </w:rPr>
        <w:t xml:space="preserve">Elle concerne uniquement les marques sur chaussées qui sont employées pour régler la circulation, avertir ou guider les usagers. Le blanc est la couleur utilisée pour les marquages sur chaussées, et pour certains marquages spéciaux, on utilise d'autres couleurs dans les conditions suivantes :  </w:t>
      </w:r>
    </w:p>
    <w:p w:rsidR="00D33D1F" w:rsidRPr="0044158F" w:rsidRDefault="00D33D1F" w:rsidP="00D33D1F">
      <w:pPr>
        <w:numPr>
          <w:ilvl w:val="1"/>
          <w:numId w:val="91"/>
        </w:numPr>
        <w:spacing w:after="0" w:line="360" w:lineRule="auto"/>
        <w:ind w:hanging="490"/>
        <w:jc w:val="both"/>
        <w:rPr>
          <w:rFonts w:asciiTheme="majorBidi" w:hAnsiTheme="majorBidi" w:cstheme="majorBidi"/>
          <w:szCs w:val="24"/>
        </w:rPr>
      </w:pPr>
      <w:r w:rsidRPr="0044158F">
        <w:rPr>
          <w:rFonts w:asciiTheme="majorBidi" w:hAnsiTheme="majorBidi" w:cstheme="majorBidi"/>
          <w:b/>
          <w:i/>
          <w:szCs w:val="24"/>
        </w:rPr>
        <w:t xml:space="preserve">Le jaune pour </w:t>
      </w:r>
    </w:p>
    <w:p w:rsidR="00D33D1F" w:rsidRPr="003E649D" w:rsidRDefault="00D33D1F" w:rsidP="00D33D1F">
      <w:pPr>
        <w:pStyle w:val="Paragraphedeliste"/>
        <w:numPr>
          <w:ilvl w:val="0"/>
          <w:numId w:val="102"/>
        </w:numPr>
        <w:spacing w:after="0" w:line="360" w:lineRule="auto"/>
        <w:ind w:right="3662"/>
        <w:jc w:val="both"/>
        <w:rPr>
          <w:rFonts w:asciiTheme="majorBidi" w:hAnsiTheme="majorBidi" w:cstheme="majorBidi"/>
          <w:szCs w:val="24"/>
        </w:rPr>
      </w:pPr>
      <w:r w:rsidRPr="00034025">
        <w:rPr>
          <w:rFonts w:asciiTheme="majorBidi" w:hAnsiTheme="majorBidi" w:cstheme="majorBidi"/>
          <w:szCs w:val="24"/>
        </w:rPr>
        <w:t xml:space="preserve">Les marques interdisant l'arrêt ou le </w:t>
      </w:r>
      <w:r w:rsidRPr="003E649D">
        <w:rPr>
          <w:rFonts w:asciiTheme="majorBidi" w:hAnsiTheme="majorBidi" w:cstheme="majorBidi"/>
          <w:szCs w:val="24"/>
        </w:rPr>
        <w:t xml:space="preserve">stationnement ; </w:t>
      </w:r>
    </w:p>
    <w:p w:rsidR="00D33D1F" w:rsidRPr="00034025" w:rsidRDefault="00D33D1F" w:rsidP="00D33D1F">
      <w:pPr>
        <w:pStyle w:val="Paragraphedeliste"/>
        <w:numPr>
          <w:ilvl w:val="0"/>
          <w:numId w:val="102"/>
        </w:numPr>
        <w:tabs>
          <w:tab w:val="left" w:pos="5387"/>
        </w:tabs>
        <w:spacing w:after="0" w:line="360" w:lineRule="auto"/>
        <w:ind w:right="3662"/>
        <w:jc w:val="both"/>
        <w:rPr>
          <w:rFonts w:asciiTheme="majorBidi" w:hAnsiTheme="majorBidi" w:cstheme="majorBidi"/>
          <w:szCs w:val="24"/>
        </w:rPr>
      </w:pPr>
      <w:r w:rsidRPr="00034025">
        <w:rPr>
          <w:rFonts w:asciiTheme="majorBidi" w:hAnsiTheme="majorBidi" w:cstheme="majorBidi"/>
          <w:szCs w:val="24"/>
        </w:rPr>
        <w:t>Les lig</w:t>
      </w:r>
      <w:r>
        <w:rPr>
          <w:rFonts w:asciiTheme="majorBidi" w:hAnsiTheme="majorBidi" w:cstheme="majorBidi"/>
          <w:szCs w:val="24"/>
        </w:rPr>
        <w:t xml:space="preserve">nes zigzag indiquant les arrêts </w:t>
      </w:r>
      <w:r w:rsidRPr="00034025">
        <w:rPr>
          <w:rFonts w:asciiTheme="majorBidi" w:hAnsiTheme="majorBidi" w:cstheme="majorBidi"/>
          <w:szCs w:val="24"/>
        </w:rPr>
        <w:t xml:space="preserve">d'autobus ; </w:t>
      </w:r>
    </w:p>
    <w:p w:rsidR="00D33D1F" w:rsidRPr="00034025" w:rsidRDefault="00D33D1F" w:rsidP="00D33D1F">
      <w:pPr>
        <w:pStyle w:val="Paragraphedeliste"/>
        <w:numPr>
          <w:ilvl w:val="0"/>
          <w:numId w:val="102"/>
        </w:numPr>
        <w:spacing w:after="0" w:line="360" w:lineRule="auto"/>
        <w:ind w:right="3662"/>
        <w:jc w:val="both"/>
        <w:rPr>
          <w:rFonts w:asciiTheme="majorBidi" w:hAnsiTheme="majorBidi" w:cstheme="majorBidi"/>
          <w:szCs w:val="24"/>
        </w:rPr>
      </w:pPr>
      <w:r w:rsidRPr="00034025">
        <w:rPr>
          <w:rFonts w:asciiTheme="majorBidi" w:hAnsiTheme="majorBidi" w:cstheme="majorBidi"/>
          <w:szCs w:val="24"/>
        </w:rPr>
        <w:t xml:space="preserve">Le marquage temporaire. </w:t>
      </w:r>
    </w:p>
    <w:p w:rsidR="00D33D1F" w:rsidRDefault="00D33D1F" w:rsidP="00D33D1F">
      <w:pPr>
        <w:numPr>
          <w:ilvl w:val="1"/>
          <w:numId w:val="91"/>
        </w:numPr>
        <w:spacing w:after="0" w:line="360" w:lineRule="auto"/>
        <w:ind w:hanging="490"/>
        <w:jc w:val="both"/>
        <w:rPr>
          <w:rFonts w:asciiTheme="majorBidi" w:hAnsiTheme="majorBidi" w:cstheme="majorBidi"/>
          <w:szCs w:val="24"/>
        </w:rPr>
      </w:pPr>
      <w:r w:rsidRPr="0044158F">
        <w:rPr>
          <w:rFonts w:asciiTheme="majorBidi" w:hAnsiTheme="majorBidi" w:cstheme="majorBidi"/>
          <w:b/>
          <w:i/>
          <w:szCs w:val="24"/>
        </w:rPr>
        <w:t xml:space="preserve">Le bleu </w:t>
      </w:r>
      <w:r w:rsidRPr="0044158F">
        <w:rPr>
          <w:rFonts w:asciiTheme="majorBidi" w:hAnsiTheme="majorBidi" w:cstheme="majorBidi"/>
          <w:szCs w:val="24"/>
        </w:rPr>
        <w:t xml:space="preserve">éventuellement pour les limites de stationnement en zone bleue. </w:t>
      </w:r>
    </w:p>
    <w:p w:rsidR="00D33D1F" w:rsidRPr="00D33D1F" w:rsidRDefault="00D33D1F" w:rsidP="00D33D1F">
      <w:pPr>
        <w:numPr>
          <w:ilvl w:val="1"/>
          <w:numId w:val="91"/>
        </w:numPr>
        <w:spacing w:after="0" w:line="360" w:lineRule="auto"/>
        <w:ind w:hanging="490"/>
        <w:jc w:val="both"/>
        <w:rPr>
          <w:rFonts w:asciiTheme="majorBidi" w:hAnsiTheme="majorBidi" w:cstheme="majorBidi"/>
          <w:szCs w:val="24"/>
        </w:rPr>
      </w:pPr>
      <w:r w:rsidRPr="0044158F">
        <w:rPr>
          <w:rFonts w:asciiTheme="majorBidi" w:hAnsiTheme="majorBidi" w:cstheme="majorBidi"/>
          <w:b/>
          <w:i/>
          <w:szCs w:val="24"/>
        </w:rPr>
        <w:t xml:space="preserve">Le rouge </w:t>
      </w:r>
      <w:r w:rsidRPr="0044158F">
        <w:rPr>
          <w:rFonts w:asciiTheme="majorBidi" w:hAnsiTheme="majorBidi" w:cstheme="majorBidi"/>
          <w:szCs w:val="24"/>
        </w:rPr>
        <w:t xml:space="preserve">pour les damiers rouge et blanc matérialisant le début des voies de détresse. </w:t>
      </w:r>
    </w:p>
    <w:p w:rsidR="00D33D1F" w:rsidRDefault="00D33D1F" w:rsidP="00D33D1F">
      <w:pPr>
        <w:spacing w:after="0" w:line="360" w:lineRule="auto"/>
        <w:ind w:left="370"/>
        <w:jc w:val="both"/>
        <w:rPr>
          <w:rFonts w:asciiTheme="majorBidi" w:hAnsiTheme="majorBidi" w:cstheme="majorBidi"/>
          <w:szCs w:val="24"/>
        </w:rPr>
      </w:pPr>
      <w:r w:rsidRPr="0044158F">
        <w:rPr>
          <w:rFonts w:asciiTheme="majorBidi" w:hAnsiTheme="majorBidi" w:cstheme="majorBidi"/>
          <w:szCs w:val="24"/>
        </w:rPr>
        <w:t>La signalisation horizontale se divise en trois types :</w:t>
      </w:r>
    </w:p>
    <w:p w:rsidR="00D33D1F" w:rsidRPr="0044158F" w:rsidRDefault="00D33D1F" w:rsidP="00D33D1F">
      <w:pPr>
        <w:spacing w:after="0" w:line="360" w:lineRule="auto"/>
        <w:ind w:left="370"/>
        <w:jc w:val="both"/>
        <w:rPr>
          <w:rFonts w:asciiTheme="majorBidi" w:hAnsiTheme="majorBidi" w:cstheme="majorBidi"/>
          <w:szCs w:val="24"/>
        </w:rPr>
      </w:pPr>
      <w:r w:rsidRPr="0044158F">
        <w:rPr>
          <w:rFonts w:asciiTheme="majorBidi" w:hAnsiTheme="majorBidi" w:cstheme="majorBidi"/>
          <w:b/>
          <w:szCs w:val="24"/>
        </w:rPr>
        <w:t xml:space="preserve">Marquages longitudinales :  </w:t>
      </w:r>
    </w:p>
    <w:p w:rsidR="00D33D1F" w:rsidRPr="0044158F" w:rsidRDefault="00D33D1F" w:rsidP="00D33D1F">
      <w:pPr>
        <w:numPr>
          <w:ilvl w:val="1"/>
          <w:numId w:val="91"/>
        </w:numPr>
        <w:spacing w:after="0" w:line="360" w:lineRule="auto"/>
        <w:ind w:hanging="490"/>
        <w:jc w:val="both"/>
        <w:rPr>
          <w:rFonts w:asciiTheme="majorBidi" w:hAnsiTheme="majorBidi" w:cstheme="majorBidi"/>
          <w:szCs w:val="24"/>
        </w:rPr>
      </w:pPr>
      <w:r w:rsidRPr="0044158F">
        <w:rPr>
          <w:rFonts w:asciiTheme="majorBidi" w:hAnsiTheme="majorBidi" w:cstheme="majorBidi"/>
          <w:b/>
          <w:szCs w:val="24"/>
        </w:rPr>
        <w:t xml:space="preserve">Lignes continues :  </w:t>
      </w:r>
    </w:p>
    <w:p w:rsidR="00D33D1F" w:rsidRPr="0044158F" w:rsidRDefault="00D33D1F" w:rsidP="00D33D1F">
      <w:pPr>
        <w:spacing w:after="0" w:line="360" w:lineRule="auto"/>
        <w:ind w:left="370" w:right="454"/>
        <w:jc w:val="both"/>
        <w:rPr>
          <w:rFonts w:asciiTheme="majorBidi" w:hAnsiTheme="majorBidi" w:cstheme="majorBidi"/>
          <w:szCs w:val="24"/>
        </w:rPr>
      </w:pPr>
      <w:r w:rsidRPr="0044158F">
        <w:rPr>
          <w:rFonts w:asciiTheme="majorBidi" w:hAnsiTheme="majorBidi" w:cstheme="majorBidi"/>
          <w:szCs w:val="24"/>
        </w:rPr>
        <w:t xml:space="preserve">Elles ont un caractère impératif (non franchissables sauf du coté ou elles sont doublées par une ligne discontinue). Ces lignes sont utilisées pour indiquer les sections de route où le dépassement est interdit. </w:t>
      </w:r>
    </w:p>
    <w:p w:rsidR="00D33D1F" w:rsidRPr="0044158F" w:rsidRDefault="00D33D1F" w:rsidP="00D33D1F">
      <w:pPr>
        <w:numPr>
          <w:ilvl w:val="1"/>
          <w:numId w:val="91"/>
        </w:numPr>
        <w:spacing w:after="0" w:line="360" w:lineRule="auto"/>
        <w:ind w:hanging="490"/>
        <w:jc w:val="both"/>
        <w:rPr>
          <w:rFonts w:asciiTheme="majorBidi" w:hAnsiTheme="majorBidi" w:cstheme="majorBidi"/>
          <w:szCs w:val="24"/>
        </w:rPr>
      </w:pPr>
      <w:r w:rsidRPr="0044158F">
        <w:rPr>
          <w:rFonts w:asciiTheme="majorBidi" w:hAnsiTheme="majorBidi" w:cstheme="majorBidi"/>
          <w:b/>
          <w:szCs w:val="24"/>
        </w:rPr>
        <w:t xml:space="preserve">Lignes discontinues :  </w:t>
      </w:r>
    </w:p>
    <w:p w:rsidR="00D33D1F" w:rsidRPr="0044158F" w:rsidRDefault="00D33D1F" w:rsidP="00D33D1F">
      <w:pPr>
        <w:spacing w:after="0" w:line="360" w:lineRule="auto"/>
        <w:ind w:left="370" w:right="437"/>
        <w:jc w:val="both"/>
        <w:rPr>
          <w:rFonts w:asciiTheme="majorBidi" w:hAnsiTheme="majorBidi" w:cstheme="majorBidi"/>
          <w:szCs w:val="24"/>
        </w:rPr>
      </w:pPr>
      <w:r w:rsidRPr="0044158F">
        <w:rPr>
          <w:rFonts w:asciiTheme="majorBidi" w:hAnsiTheme="majorBidi" w:cstheme="majorBidi"/>
          <w:szCs w:val="24"/>
        </w:rPr>
        <w:t>Ce sont des lignes utilisées pour le marquage, elles se différencient par leur module, c’est-à-dire le rapport de la longueur des traits à celle de leurs intervalles. On distingue :</w:t>
      </w:r>
    </w:p>
    <w:p w:rsidR="00D33D1F" w:rsidRPr="0044158F" w:rsidRDefault="00D33D1F" w:rsidP="00D33D1F">
      <w:pPr>
        <w:numPr>
          <w:ilvl w:val="0"/>
          <w:numId w:val="92"/>
        </w:numPr>
        <w:spacing w:after="0" w:line="360" w:lineRule="auto"/>
        <w:ind w:right="955" w:hanging="10"/>
        <w:jc w:val="both"/>
        <w:rPr>
          <w:rFonts w:asciiTheme="majorBidi" w:hAnsiTheme="majorBidi" w:cstheme="majorBidi"/>
          <w:szCs w:val="24"/>
        </w:rPr>
      </w:pPr>
      <w:r w:rsidRPr="0044158F">
        <w:rPr>
          <w:rFonts w:asciiTheme="majorBidi" w:hAnsiTheme="majorBidi" w:cstheme="majorBidi"/>
          <w:szCs w:val="24"/>
        </w:rPr>
        <w:t xml:space="preserve">Les lignes axiales ou lignes de délimitation de voies pour lesquelles la longueur des traits est égale au tiers de leurs intervalles. </w:t>
      </w:r>
    </w:p>
    <w:p w:rsidR="00D33D1F" w:rsidRPr="0044158F" w:rsidRDefault="00D33D1F" w:rsidP="00D33D1F">
      <w:pPr>
        <w:numPr>
          <w:ilvl w:val="0"/>
          <w:numId w:val="92"/>
        </w:numPr>
        <w:spacing w:after="0" w:line="360" w:lineRule="auto"/>
        <w:ind w:right="955" w:hanging="10"/>
        <w:jc w:val="both"/>
        <w:rPr>
          <w:rFonts w:asciiTheme="majorBidi" w:hAnsiTheme="majorBidi" w:cstheme="majorBidi"/>
          <w:szCs w:val="24"/>
        </w:rPr>
      </w:pPr>
      <w:r w:rsidRPr="0044158F">
        <w:rPr>
          <w:rFonts w:asciiTheme="majorBidi" w:hAnsiTheme="majorBidi" w:cstheme="majorBidi"/>
          <w:szCs w:val="24"/>
        </w:rPr>
        <w:t xml:space="preserve">Les lignes de rive, les lignes de délimitation des voies d’accélération, de décélération ou d’entrecroisement pour lesquelles la longueur des traits est sensiblement égale à celle de leurs intervalles. </w:t>
      </w:r>
    </w:p>
    <w:p w:rsidR="00D33D1F" w:rsidRPr="0044158F" w:rsidRDefault="00D33D1F" w:rsidP="00D33D1F">
      <w:pPr>
        <w:numPr>
          <w:ilvl w:val="0"/>
          <w:numId w:val="92"/>
        </w:numPr>
        <w:spacing w:after="130" w:line="353" w:lineRule="auto"/>
        <w:ind w:right="955" w:hanging="10"/>
        <w:rPr>
          <w:rFonts w:asciiTheme="majorBidi" w:hAnsiTheme="majorBidi" w:cstheme="majorBidi"/>
          <w:szCs w:val="24"/>
        </w:rPr>
      </w:pPr>
      <w:r w:rsidRPr="0044158F">
        <w:rPr>
          <w:rFonts w:asciiTheme="majorBidi" w:hAnsiTheme="majorBidi" w:cstheme="majorBidi"/>
          <w:szCs w:val="24"/>
        </w:rPr>
        <w:lastRenderedPageBreak/>
        <w:t xml:space="preserve">Les lignes d’avertissement de lignes continues, les lignes délimitant les bandes d’arrêt d’urgence, par lesquelles la longueur des traits est sensiblement triple de celle de leurs intervalles. </w:t>
      </w:r>
    </w:p>
    <w:p w:rsidR="00D33D1F" w:rsidRPr="0044158F" w:rsidRDefault="00D33D1F" w:rsidP="00D33D1F">
      <w:pPr>
        <w:spacing w:line="276" w:lineRule="auto"/>
        <w:ind w:left="370"/>
        <w:rPr>
          <w:rFonts w:asciiTheme="majorBidi" w:hAnsiTheme="majorBidi" w:cstheme="majorBidi"/>
          <w:szCs w:val="24"/>
        </w:rPr>
      </w:pPr>
      <w:r w:rsidRPr="0044158F">
        <w:rPr>
          <w:rFonts w:asciiTheme="majorBidi" w:hAnsiTheme="majorBidi" w:cstheme="majorBidi"/>
          <w:szCs w:val="24"/>
        </w:rPr>
        <w:t>Les modulations des lignes discontinues sont récapitulées dans le tableau suivant :</w:t>
      </w:r>
    </w:p>
    <w:tbl>
      <w:tblPr>
        <w:tblStyle w:val="TableGrid"/>
        <w:tblW w:w="8700" w:type="dxa"/>
        <w:tblInd w:w="368" w:type="dxa"/>
        <w:tblCellMar>
          <w:left w:w="108" w:type="dxa"/>
          <w:right w:w="3" w:type="dxa"/>
        </w:tblCellMar>
        <w:tblLook w:val="04A0"/>
      </w:tblPr>
      <w:tblGrid>
        <w:gridCol w:w="1757"/>
        <w:gridCol w:w="1743"/>
        <w:gridCol w:w="1733"/>
        <w:gridCol w:w="1734"/>
        <w:gridCol w:w="1733"/>
      </w:tblGrid>
      <w:tr w:rsidR="00D33D1F" w:rsidRPr="0044158F" w:rsidTr="00D33D1F">
        <w:trPr>
          <w:trHeight w:val="1389"/>
        </w:trPr>
        <w:tc>
          <w:tcPr>
            <w:tcW w:w="1757" w:type="dxa"/>
            <w:tcBorders>
              <w:top w:val="single" w:sz="4" w:space="0" w:color="000000"/>
              <w:left w:val="single" w:sz="4" w:space="0" w:color="000000"/>
              <w:bottom w:val="single" w:sz="4" w:space="0" w:color="000000"/>
              <w:right w:val="single" w:sz="4" w:space="0" w:color="000000"/>
            </w:tcBorders>
            <w:shd w:val="clear" w:color="auto" w:fill="auto"/>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Type de modulation</w:t>
            </w:r>
          </w:p>
        </w:tc>
        <w:tc>
          <w:tcPr>
            <w:tcW w:w="1743" w:type="dxa"/>
            <w:tcBorders>
              <w:top w:val="single" w:sz="4" w:space="0" w:color="000000"/>
              <w:left w:val="single" w:sz="4" w:space="0" w:color="000000"/>
              <w:bottom w:val="single" w:sz="4" w:space="0" w:color="000000"/>
              <w:right w:val="single" w:sz="4" w:space="0" w:color="000000"/>
            </w:tcBorders>
            <w:shd w:val="clear" w:color="auto" w:fill="auto"/>
          </w:tcPr>
          <w:p w:rsidR="00D33D1F" w:rsidRPr="0044158F" w:rsidRDefault="00D33D1F" w:rsidP="00D33D1F">
            <w:pPr>
              <w:spacing w:after="123"/>
              <w:jc w:val="center"/>
              <w:rPr>
                <w:rFonts w:asciiTheme="majorBidi" w:hAnsiTheme="majorBidi" w:cstheme="majorBidi"/>
                <w:szCs w:val="24"/>
              </w:rPr>
            </w:pPr>
            <w:r w:rsidRPr="0044158F">
              <w:rPr>
                <w:rFonts w:asciiTheme="majorBidi" w:hAnsiTheme="majorBidi" w:cstheme="majorBidi"/>
                <w:b/>
                <w:szCs w:val="24"/>
              </w:rPr>
              <w:t>Longueur du</w:t>
            </w:r>
          </w:p>
          <w:p w:rsidR="00D33D1F" w:rsidRPr="0044158F" w:rsidRDefault="00D33D1F" w:rsidP="00D33D1F">
            <w:pPr>
              <w:spacing w:after="123"/>
              <w:jc w:val="center"/>
              <w:rPr>
                <w:rFonts w:asciiTheme="majorBidi" w:hAnsiTheme="majorBidi" w:cstheme="majorBidi"/>
                <w:szCs w:val="24"/>
              </w:rPr>
            </w:pPr>
            <w:r w:rsidRPr="0044158F">
              <w:rPr>
                <w:rFonts w:asciiTheme="majorBidi" w:hAnsiTheme="majorBidi" w:cstheme="majorBidi"/>
                <w:b/>
                <w:szCs w:val="24"/>
              </w:rPr>
              <w:t>Trait</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(en mètres)</w:t>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D33D1F" w:rsidRPr="0044158F" w:rsidRDefault="00D33D1F" w:rsidP="00D33D1F">
            <w:pPr>
              <w:spacing w:after="126"/>
              <w:jc w:val="center"/>
              <w:rPr>
                <w:rFonts w:asciiTheme="majorBidi" w:hAnsiTheme="majorBidi" w:cstheme="majorBidi"/>
                <w:szCs w:val="24"/>
              </w:rPr>
            </w:pPr>
            <w:r w:rsidRPr="0044158F">
              <w:rPr>
                <w:rFonts w:asciiTheme="majorBidi" w:hAnsiTheme="majorBidi" w:cstheme="majorBidi"/>
                <w:b/>
                <w:szCs w:val="24"/>
              </w:rPr>
              <w:t>Epissure</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16-18</w:t>
            </w:r>
          </w:p>
        </w:tc>
        <w:tc>
          <w:tcPr>
            <w:tcW w:w="1734" w:type="dxa"/>
            <w:tcBorders>
              <w:top w:val="single" w:sz="4" w:space="0" w:color="000000"/>
              <w:left w:val="single" w:sz="4" w:space="0" w:color="000000"/>
              <w:bottom w:val="single" w:sz="4" w:space="0" w:color="000000"/>
              <w:right w:val="single" w:sz="4" w:space="0" w:color="000000"/>
            </w:tcBorders>
            <w:shd w:val="clear" w:color="auto" w:fill="auto"/>
          </w:tcPr>
          <w:p w:rsidR="00D33D1F" w:rsidRPr="0044158F" w:rsidRDefault="00D33D1F" w:rsidP="00D33D1F">
            <w:pPr>
              <w:spacing w:after="109" w:line="352" w:lineRule="auto"/>
              <w:ind w:left="18" w:hanging="18"/>
              <w:jc w:val="center"/>
              <w:rPr>
                <w:rFonts w:asciiTheme="majorBidi" w:hAnsiTheme="majorBidi" w:cstheme="majorBidi"/>
                <w:szCs w:val="24"/>
              </w:rPr>
            </w:pPr>
            <w:r w:rsidRPr="0044158F">
              <w:rPr>
                <w:rFonts w:asciiTheme="majorBidi" w:hAnsiTheme="majorBidi" w:cstheme="majorBidi"/>
                <w:b/>
                <w:szCs w:val="24"/>
              </w:rPr>
              <w:t>Intervalle entre deux traits successifs</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(mètres)</w:t>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Rapport plein vide</w:t>
            </w:r>
          </w:p>
        </w:tc>
      </w:tr>
      <w:tr w:rsidR="00D33D1F" w:rsidRPr="0044158F" w:rsidTr="00D33D1F">
        <w:trPr>
          <w:trHeight w:val="839"/>
        </w:trPr>
        <w:tc>
          <w:tcPr>
            <w:tcW w:w="1757"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93"/>
              <w:rPr>
                <w:rFonts w:asciiTheme="majorBidi" w:hAnsiTheme="majorBidi" w:cstheme="majorBidi"/>
                <w:szCs w:val="24"/>
              </w:rPr>
            </w:pPr>
            <w:r w:rsidRPr="0044158F">
              <w:rPr>
                <w:rFonts w:asciiTheme="majorBidi" w:hAnsiTheme="majorBidi" w:cstheme="majorBidi"/>
                <w:b/>
                <w:szCs w:val="24"/>
              </w:rPr>
              <w:tab/>
              <w:t xml:space="preserve"> T</w:t>
            </w:r>
            <w:r w:rsidRPr="0044158F">
              <w:rPr>
                <w:rFonts w:asciiTheme="majorBidi" w:hAnsiTheme="majorBidi" w:cstheme="majorBidi"/>
                <w:b/>
                <w:szCs w:val="24"/>
                <w:vertAlign w:val="subscript"/>
              </w:rPr>
              <w:t>1</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T’1</w:t>
            </w:r>
          </w:p>
        </w:tc>
        <w:tc>
          <w:tcPr>
            <w:tcW w:w="174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3.00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1.50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18 cm </w:t>
            </w:r>
          </w:p>
        </w:tc>
        <w:tc>
          <w:tcPr>
            <w:tcW w:w="1734"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10.00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5.00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Environ 3 </w:t>
            </w:r>
          </w:p>
        </w:tc>
      </w:tr>
      <w:tr w:rsidR="00D33D1F" w:rsidRPr="0044158F" w:rsidTr="00D33D1F">
        <w:trPr>
          <w:trHeight w:val="838"/>
        </w:trPr>
        <w:tc>
          <w:tcPr>
            <w:tcW w:w="1757"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ind w:left="490" w:right="545"/>
              <w:jc w:val="center"/>
              <w:rPr>
                <w:rFonts w:asciiTheme="majorBidi" w:hAnsiTheme="majorBidi" w:cstheme="majorBidi"/>
                <w:szCs w:val="24"/>
              </w:rPr>
            </w:pPr>
            <w:r w:rsidRPr="0044158F">
              <w:rPr>
                <w:rFonts w:asciiTheme="majorBidi" w:hAnsiTheme="majorBidi" w:cstheme="majorBidi"/>
                <w:b/>
                <w:szCs w:val="24"/>
              </w:rPr>
              <w:t>T2T’2</w:t>
            </w:r>
          </w:p>
        </w:tc>
        <w:tc>
          <w:tcPr>
            <w:tcW w:w="174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3.00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0.50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18 cm </w:t>
            </w:r>
          </w:p>
        </w:tc>
        <w:tc>
          <w:tcPr>
            <w:tcW w:w="1734"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3.50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0.50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Environ 3 </w:t>
            </w:r>
          </w:p>
        </w:tc>
      </w:tr>
      <w:tr w:rsidR="00D33D1F" w:rsidRPr="0044158F" w:rsidTr="00D33D1F">
        <w:trPr>
          <w:trHeight w:val="838"/>
        </w:trPr>
        <w:tc>
          <w:tcPr>
            <w:tcW w:w="1757"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ind w:left="490" w:right="545"/>
              <w:jc w:val="center"/>
              <w:rPr>
                <w:rFonts w:asciiTheme="majorBidi" w:hAnsiTheme="majorBidi" w:cstheme="majorBidi"/>
                <w:szCs w:val="24"/>
              </w:rPr>
            </w:pPr>
            <w:r w:rsidRPr="0044158F">
              <w:rPr>
                <w:rFonts w:asciiTheme="majorBidi" w:hAnsiTheme="majorBidi" w:cstheme="majorBidi"/>
                <w:b/>
                <w:szCs w:val="24"/>
              </w:rPr>
              <w:t>T3T’3</w:t>
            </w:r>
          </w:p>
        </w:tc>
        <w:tc>
          <w:tcPr>
            <w:tcW w:w="174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3.00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20.00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18 cm </w:t>
            </w:r>
          </w:p>
        </w:tc>
        <w:tc>
          <w:tcPr>
            <w:tcW w:w="1734"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after="135"/>
              <w:jc w:val="center"/>
              <w:rPr>
                <w:rFonts w:asciiTheme="majorBidi" w:hAnsiTheme="majorBidi" w:cstheme="majorBidi"/>
                <w:szCs w:val="24"/>
              </w:rPr>
            </w:pPr>
            <w:r w:rsidRPr="0044158F">
              <w:rPr>
                <w:rFonts w:asciiTheme="majorBidi" w:hAnsiTheme="majorBidi" w:cstheme="majorBidi"/>
                <w:b/>
                <w:szCs w:val="24"/>
              </w:rPr>
              <w:t xml:space="preserve">1.33 </w:t>
            </w:r>
          </w:p>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6.00 </w:t>
            </w:r>
          </w:p>
        </w:tc>
        <w:tc>
          <w:tcPr>
            <w:tcW w:w="1733" w:type="dxa"/>
            <w:tcBorders>
              <w:top w:val="single" w:sz="4" w:space="0" w:color="000000"/>
              <w:left w:val="single" w:sz="4" w:space="0" w:color="000000"/>
              <w:bottom w:val="single" w:sz="4" w:space="0" w:color="000000"/>
              <w:right w:val="single" w:sz="4" w:space="0" w:color="000000"/>
            </w:tcBorders>
          </w:tcPr>
          <w:p w:rsidR="00D33D1F" w:rsidRPr="0044158F" w:rsidRDefault="00D33D1F" w:rsidP="00D33D1F">
            <w:pPr>
              <w:spacing w:line="276" w:lineRule="auto"/>
              <w:jc w:val="center"/>
              <w:rPr>
                <w:rFonts w:asciiTheme="majorBidi" w:hAnsiTheme="majorBidi" w:cstheme="majorBidi"/>
                <w:szCs w:val="24"/>
              </w:rPr>
            </w:pPr>
            <w:r w:rsidRPr="0044158F">
              <w:rPr>
                <w:rFonts w:asciiTheme="majorBidi" w:hAnsiTheme="majorBidi" w:cstheme="majorBidi"/>
                <w:b/>
                <w:szCs w:val="24"/>
              </w:rPr>
              <w:t xml:space="preserve">Environ 3 </w:t>
            </w:r>
          </w:p>
        </w:tc>
      </w:tr>
    </w:tbl>
    <w:p w:rsidR="00D33D1F" w:rsidRPr="002A579E" w:rsidRDefault="00D33D1F" w:rsidP="00D33D1F">
      <w:pPr>
        <w:spacing w:after="0" w:line="360" w:lineRule="auto"/>
        <w:ind w:left="896" w:right="-15"/>
        <w:jc w:val="center"/>
        <w:rPr>
          <w:rFonts w:asciiTheme="majorBidi" w:hAnsiTheme="majorBidi" w:cstheme="majorBidi"/>
          <w:b/>
          <w:szCs w:val="24"/>
        </w:rPr>
      </w:pPr>
      <w:r w:rsidRPr="002A579E">
        <w:rPr>
          <w:rFonts w:asciiTheme="majorBidi" w:hAnsiTheme="majorBidi" w:cstheme="majorBidi"/>
          <w:b/>
          <w:szCs w:val="24"/>
        </w:rPr>
        <w:t>Tableau n° 34 : Modulation de la ligne continue.</w:t>
      </w:r>
    </w:p>
    <w:p w:rsidR="00D33D1F" w:rsidRPr="00D33D1F" w:rsidRDefault="00D33D1F" w:rsidP="00D33D1F">
      <w:pPr>
        <w:pStyle w:val="Paragraphedeliste"/>
        <w:numPr>
          <w:ilvl w:val="0"/>
          <w:numId w:val="103"/>
        </w:numPr>
        <w:spacing w:after="0" w:line="360" w:lineRule="auto"/>
        <w:ind w:left="709" w:right="-15"/>
        <w:jc w:val="both"/>
        <w:rPr>
          <w:rFonts w:asciiTheme="majorBidi" w:hAnsiTheme="majorBidi" w:cstheme="majorBidi"/>
          <w:sz w:val="24"/>
          <w:szCs w:val="28"/>
        </w:rPr>
      </w:pPr>
      <w:r w:rsidRPr="00D33D1F">
        <w:rPr>
          <w:rFonts w:asciiTheme="majorBidi" w:hAnsiTheme="majorBidi" w:cstheme="majorBidi"/>
          <w:b/>
          <w:sz w:val="24"/>
          <w:szCs w:val="28"/>
        </w:rPr>
        <w:t>Largeur Des Lignes :</w:t>
      </w:r>
    </w:p>
    <w:p w:rsidR="00D33D1F" w:rsidRPr="00D33D1F" w:rsidRDefault="00D33D1F" w:rsidP="00D33D1F">
      <w:pPr>
        <w:spacing w:after="0" w:line="360" w:lineRule="auto"/>
        <w:ind w:left="709"/>
        <w:jc w:val="both"/>
        <w:rPr>
          <w:rFonts w:asciiTheme="majorBidi" w:hAnsiTheme="majorBidi" w:cstheme="majorBidi"/>
          <w:sz w:val="24"/>
          <w:szCs w:val="28"/>
        </w:rPr>
      </w:pPr>
      <w:r w:rsidRPr="00D33D1F">
        <w:rPr>
          <w:rFonts w:asciiTheme="majorBidi" w:hAnsiTheme="majorBidi" w:cstheme="majorBidi"/>
          <w:sz w:val="24"/>
          <w:szCs w:val="28"/>
        </w:rPr>
        <w:t xml:space="preserve">La largeur des lignes est définie par rapport à une largeur unité “ </w:t>
      </w:r>
      <w:r w:rsidRPr="00D33D1F">
        <w:rPr>
          <w:rFonts w:asciiTheme="majorBidi" w:hAnsiTheme="majorBidi" w:cstheme="majorBidi"/>
          <w:b/>
          <w:i/>
          <w:sz w:val="24"/>
          <w:szCs w:val="28"/>
        </w:rPr>
        <w:t xml:space="preserve">u </w:t>
      </w:r>
      <w:r w:rsidRPr="00D33D1F">
        <w:rPr>
          <w:rFonts w:asciiTheme="majorBidi" w:hAnsiTheme="majorBidi" w:cstheme="majorBidi"/>
          <w:sz w:val="24"/>
          <w:szCs w:val="28"/>
        </w:rPr>
        <w:t xml:space="preserve">” différente selon Le type de route. On adopte les valeurs suivantes pour “ </w:t>
      </w:r>
      <w:r w:rsidRPr="00D33D1F">
        <w:rPr>
          <w:rFonts w:asciiTheme="majorBidi" w:hAnsiTheme="majorBidi" w:cstheme="majorBidi"/>
          <w:b/>
          <w:i/>
          <w:sz w:val="24"/>
          <w:szCs w:val="28"/>
        </w:rPr>
        <w:t xml:space="preserve">u </w:t>
      </w:r>
      <w:r w:rsidRPr="00D33D1F">
        <w:rPr>
          <w:rFonts w:asciiTheme="majorBidi" w:hAnsiTheme="majorBidi" w:cstheme="majorBidi"/>
          <w:sz w:val="24"/>
          <w:szCs w:val="28"/>
        </w:rPr>
        <w:t xml:space="preserve">”. </w:t>
      </w:r>
    </w:p>
    <w:p w:rsidR="00D33D1F" w:rsidRPr="00D33D1F" w:rsidRDefault="00D33D1F" w:rsidP="00D33D1F">
      <w:pPr>
        <w:spacing w:after="0" w:line="360" w:lineRule="auto"/>
        <w:ind w:left="709"/>
        <w:jc w:val="both"/>
        <w:rPr>
          <w:rFonts w:asciiTheme="majorBidi" w:hAnsiTheme="majorBidi" w:cstheme="majorBidi"/>
          <w:sz w:val="24"/>
          <w:szCs w:val="28"/>
        </w:rPr>
      </w:pPr>
      <w:r w:rsidRPr="00D33D1F">
        <w:rPr>
          <w:rFonts w:asciiTheme="majorBidi" w:hAnsiTheme="majorBidi" w:cstheme="majorBidi"/>
          <w:b/>
          <w:i/>
          <w:sz w:val="24"/>
          <w:szCs w:val="28"/>
        </w:rPr>
        <w:t xml:space="preserve">u = 7,5 cm </w:t>
      </w:r>
      <w:r w:rsidRPr="00D33D1F">
        <w:rPr>
          <w:rFonts w:asciiTheme="majorBidi" w:hAnsiTheme="majorBidi" w:cstheme="majorBidi"/>
          <w:sz w:val="24"/>
          <w:szCs w:val="28"/>
        </w:rPr>
        <w:t xml:space="preserve">sur les autoroutes, les routes à chaussées séparées, les routes à 4 voies de rase campagne. </w:t>
      </w:r>
      <w:r w:rsidRPr="00D33D1F">
        <w:rPr>
          <w:rFonts w:asciiTheme="majorBidi" w:hAnsiTheme="majorBidi" w:cstheme="majorBidi"/>
          <w:b/>
          <w:i/>
          <w:sz w:val="24"/>
          <w:szCs w:val="28"/>
        </w:rPr>
        <w:t xml:space="preserve">u = 6 cm </w:t>
      </w:r>
      <w:r w:rsidRPr="00D33D1F">
        <w:rPr>
          <w:rFonts w:asciiTheme="majorBidi" w:hAnsiTheme="majorBidi" w:cstheme="majorBidi"/>
          <w:sz w:val="24"/>
          <w:szCs w:val="28"/>
        </w:rPr>
        <w:t xml:space="preserve">sur les routes importantes, notamment sur les routes à grande circulation. </w:t>
      </w:r>
    </w:p>
    <w:p w:rsidR="00D33D1F" w:rsidRPr="00D33D1F" w:rsidRDefault="00D33D1F" w:rsidP="00D33D1F">
      <w:pPr>
        <w:spacing w:after="0" w:line="360" w:lineRule="auto"/>
        <w:ind w:left="709"/>
        <w:jc w:val="both"/>
        <w:rPr>
          <w:rFonts w:asciiTheme="majorBidi" w:hAnsiTheme="majorBidi" w:cstheme="majorBidi"/>
          <w:sz w:val="24"/>
          <w:szCs w:val="28"/>
        </w:rPr>
      </w:pPr>
      <w:r w:rsidRPr="00D33D1F">
        <w:rPr>
          <w:rFonts w:asciiTheme="majorBidi" w:hAnsiTheme="majorBidi" w:cstheme="majorBidi"/>
          <w:b/>
          <w:i/>
          <w:sz w:val="24"/>
          <w:szCs w:val="28"/>
        </w:rPr>
        <w:t xml:space="preserve">u = 5 cm </w:t>
      </w:r>
      <w:r w:rsidRPr="00D33D1F">
        <w:rPr>
          <w:rFonts w:asciiTheme="majorBidi" w:hAnsiTheme="majorBidi" w:cstheme="majorBidi"/>
          <w:sz w:val="24"/>
          <w:szCs w:val="28"/>
        </w:rPr>
        <w:t xml:space="preserve">sur toutes les autres routes ;  </w:t>
      </w:r>
    </w:p>
    <w:p w:rsidR="00D33D1F" w:rsidRPr="00D33D1F" w:rsidRDefault="00D33D1F" w:rsidP="00D33D1F">
      <w:pPr>
        <w:spacing w:after="0" w:line="360" w:lineRule="auto"/>
        <w:ind w:left="709"/>
        <w:jc w:val="both"/>
        <w:rPr>
          <w:rFonts w:asciiTheme="majorBidi" w:hAnsiTheme="majorBidi" w:cstheme="majorBidi"/>
          <w:sz w:val="24"/>
          <w:szCs w:val="28"/>
        </w:rPr>
      </w:pPr>
      <w:r w:rsidRPr="00D33D1F">
        <w:rPr>
          <w:rFonts w:asciiTheme="majorBidi" w:hAnsiTheme="majorBidi" w:cstheme="majorBidi"/>
          <w:b/>
          <w:i/>
          <w:sz w:val="24"/>
          <w:szCs w:val="28"/>
        </w:rPr>
        <w:t xml:space="preserve">u = 3 cm </w:t>
      </w:r>
      <w:r w:rsidRPr="00D33D1F">
        <w:rPr>
          <w:rFonts w:asciiTheme="majorBidi" w:hAnsiTheme="majorBidi" w:cstheme="majorBidi"/>
          <w:sz w:val="24"/>
          <w:szCs w:val="28"/>
        </w:rPr>
        <w:t xml:space="preserve">pour les lignes tracées sur les pistes cyclables. </w:t>
      </w:r>
    </w:p>
    <w:p w:rsidR="00D33D1F" w:rsidRPr="00D33D1F" w:rsidRDefault="00D33D1F" w:rsidP="00D33D1F">
      <w:pPr>
        <w:spacing w:after="0" w:line="360" w:lineRule="auto"/>
        <w:ind w:left="709"/>
        <w:jc w:val="both"/>
        <w:rPr>
          <w:rFonts w:asciiTheme="majorBidi" w:hAnsiTheme="majorBidi" w:cstheme="majorBidi"/>
          <w:sz w:val="24"/>
          <w:szCs w:val="28"/>
        </w:rPr>
      </w:pPr>
      <w:r w:rsidRPr="00D33D1F">
        <w:rPr>
          <w:rFonts w:asciiTheme="majorBidi" w:hAnsiTheme="majorBidi" w:cstheme="majorBidi"/>
          <w:sz w:val="24"/>
          <w:szCs w:val="28"/>
        </w:rPr>
        <w:t xml:space="preserve">La valeur de “ </w:t>
      </w:r>
      <w:r w:rsidRPr="00D33D1F">
        <w:rPr>
          <w:rFonts w:asciiTheme="majorBidi" w:hAnsiTheme="majorBidi" w:cstheme="majorBidi"/>
          <w:b/>
          <w:i/>
          <w:sz w:val="24"/>
          <w:szCs w:val="28"/>
        </w:rPr>
        <w:t xml:space="preserve">u </w:t>
      </w:r>
      <w:r w:rsidRPr="00D33D1F">
        <w:rPr>
          <w:rFonts w:asciiTheme="majorBidi" w:hAnsiTheme="majorBidi" w:cstheme="majorBidi"/>
          <w:sz w:val="24"/>
          <w:szCs w:val="28"/>
        </w:rPr>
        <w:t>” doit être homogène sur tout un itinéraire. En particulier, elle ne    doit pas varier au passage d'un département à l'autre.</w:t>
      </w:r>
    </w:p>
    <w:p w:rsidR="00D33D1F" w:rsidRPr="00D33D1F" w:rsidRDefault="00D33D1F" w:rsidP="00D33D1F">
      <w:pPr>
        <w:spacing w:after="0" w:line="360" w:lineRule="auto"/>
        <w:ind w:left="709"/>
        <w:jc w:val="both"/>
        <w:rPr>
          <w:rFonts w:asciiTheme="majorBidi" w:hAnsiTheme="majorBidi" w:cstheme="majorBidi"/>
          <w:sz w:val="2"/>
          <w:szCs w:val="4"/>
        </w:rPr>
      </w:pPr>
    </w:p>
    <w:p w:rsidR="00D33D1F" w:rsidRPr="00D33D1F" w:rsidRDefault="00D33D1F" w:rsidP="00D33D1F">
      <w:pPr>
        <w:spacing w:after="0" w:line="360" w:lineRule="auto"/>
        <w:ind w:left="1090" w:right="-15"/>
        <w:jc w:val="both"/>
        <w:rPr>
          <w:rFonts w:asciiTheme="majorBidi" w:hAnsiTheme="majorBidi" w:cstheme="majorBidi"/>
          <w:sz w:val="24"/>
          <w:szCs w:val="28"/>
        </w:rPr>
      </w:pPr>
      <w:r w:rsidRPr="00D33D1F">
        <w:rPr>
          <w:rFonts w:asciiTheme="majorBidi" w:hAnsiTheme="majorBidi" w:cstheme="majorBidi"/>
          <w:b/>
          <w:sz w:val="24"/>
          <w:szCs w:val="28"/>
        </w:rPr>
        <w:t>Marquages transversales :</w:t>
      </w:r>
    </w:p>
    <w:p w:rsidR="00D33D1F" w:rsidRPr="00D33D1F" w:rsidRDefault="00D33D1F" w:rsidP="00D33D1F">
      <w:pPr>
        <w:numPr>
          <w:ilvl w:val="1"/>
          <w:numId w:val="93"/>
        </w:numPr>
        <w:spacing w:after="131" w:line="360" w:lineRule="auto"/>
        <w:ind w:hanging="10"/>
        <w:jc w:val="both"/>
        <w:rPr>
          <w:rFonts w:asciiTheme="majorBidi" w:hAnsiTheme="majorBidi" w:cstheme="majorBidi"/>
          <w:sz w:val="24"/>
          <w:szCs w:val="28"/>
        </w:rPr>
      </w:pPr>
      <w:r w:rsidRPr="00D33D1F">
        <w:rPr>
          <w:rFonts w:asciiTheme="majorBidi" w:hAnsiTheme="majorBidi" w:cstheme="majorBidi"/>
          <w:b/>
          <w:sz w:val="24"/>
          <w:szCs w:val="28"/>
        </w:rPr>
        <w:t xml:space="preserve">Lignes transversales continue </w:t>
      </w:r>
      <w:r w:rsidRPr="00D33D1F">
        <w:rPr>
          <w:rFonts w:asciiTheme="majorBidi" w:hAnsiTheme="majorBidi" w:cstheme="majorBidi"/>
          <w:b/>
          <w:i/>
          <w:sz w:val="24"/>
          <w:szCs w:val="28"/>
        </w:rPr>
        <w:t xml:space="preserve">: </w:t>
      </w:r>
      <w:r w:rsidRPr="00D33D1F">
        <w:rPr>
          <w:rFonts w:asciiTheme="majorBidi" w:hAnsiTheme="majorBidi" w:cstheme="majorBidi"/>
          <w:sz w:val="24"/>
          <w:szCs w:val="28"/>
        </w:rPr>
        <w:t xml:space="preserve">éventuellement tracées à la limite où les conducteurs devraient marquer un temps d’arrêt. </w:t>
      </w:r>
    </w:p>
    <w:p w:rsidR="00D33D1F" w:rsidRPr="00D33D1F" w:rsidRDefault="00D33D1F" w:rsidP="00D33D1F">
      <w:pPr>
        <w:numPr>
          <w:ilvl w:val="1"/>
          <w:numId w:val="93"/>
        </w:numPr>
        <w:spacing w:after="0" w:line="360" w:lineRule="auto"/>
        <w:ind w:hanging="10"/>
        <w:jc w:val="both"/>
        <w:rPr>
          <w:rFonts w:asciiTheme="majorBidi" w:hAnsiTheme="majorBidi" w:cstheme="majorBidi"/>
          <w:sz w:val="24"/>
          <w:szCs w:val="28"/>
        </w:rPr>
      </w:pPr>
      <w:r w:rsidRPr="00D33D1F">
        <w:rPr>
          <w:rFonts w:asciiTheme="majorBidi" w:hAnsiTheme="majorBidi" w:cstheme="majorBidi"/>
          <w:b/>
          <w:sz w:val="24"/>
          <w:szCs w:val="28"/>
        </w:rPr>
        <w:t xml:space="preserve">Lignes transversales discontinue : </w:t>
      </w:r>
      <w:r w:rsidRPr="00D33D1F">
        <w:rPr>
          <w:rFonts w:asciiTheme="majorBidi" w:hAnsiTheme="majorBidi" w:cstheme="majorBidi"/>
          <w:sz w:val="24"/>
          <w:szCs w:val="28"/>
        </w:rPr>
        <w:t>éventuellement tracées à la limite où les conducteurs devaient céder le passage aux intersections.</w:t>
      </w:r>
    </w:p>
    <w:p w:rsidR="00D33D1F" w:rsidRDefault="00D33D1F" w:rsidP="00D33D1F">
      <w:pPr>
        <w:spacing w:after="0" w:line="360" w:lineRule="auto"/>
        <w:ind w:left="51" w:right="-15"/>
        <w:jc w:val="both"/>
        <w:rPr>
          <w:rFonts w:asciiTheme="majorBidi" w:eastAsia="Calibri" w:hAnsiTheme="majorBidi" w:cstheme="majorBidi"/>
          <w:b/>
          <w:sz w:val="24"/>
          <w:szCs w:val="28"/>
        </w:rPr>
      </w:pPr>
    </w:p>
    <w:p w:rsidR="00D33D1F" w:rsidRDefault="00D33D1F" w:rsidP="00D33D1F">
      <w:pPr>
        <w:spacing w:after="0" w:line="360" w:lineRule="auto"/>
        <w:ind w:left="51" w:right="-15"/>
        <w:jc w:val="both"/>
        <w:rPr>
          <w:rFonts w:asciiTheme="majorBidi" w:eastAsia="Calibri" w:hAnsiTheme="majorBidi" w:cstheme="majorBidi"/>
          <w:b/>
          <w:sz w:val="24"/>
          <w:szCs w:val="28"/>
        </w:rPr>
      </w:pPr>
    </w:p>
    <w:p w:rsidR="00D33D1F" w:rsidRDefault="00D33D1F" w:rsidP="00D33D1F">
      <w:pPr>
        <w:spacing w:after="0" w:line="360" w:lineRule="auto"/>
        <w:ind w:left="51" w:right="-15"/>
        <w:jc w:val="both"/>
        <w:rPr>
          <w:rFonts w:asciiTheme="majorBidi" w:eastAsia="Calibri" w:hAnsiTheme="majorBidi" w:cstheme="majorBidi"/>
          <w:b/>
          <w:sz w:val="24"/>
          <w:szCs w:val="28"/>
        </w:rPr>
      </w:pPr>
    </w:p>
    <w:p w:rsidR="00D33D1F" w:rsidRPr="00D33D1F" w:rsidRDefault="00D33D1F" w:rsidP="00D33D1F">
      <w:pPr>
        <w:spacing w:after="0" w:line="360" w:lineRule="auto"/>
        <w:ind w:left="51" w:right="-15"/>
        <w:jc w:val="both"/>
        <w:rPr>
          <w:rFonts w:asciiTheme="majorBidi" w:hAnsiTheme="majorBidi" w:cstheme="majorBidi"/>
          <w:sz w:val="24"/>
          <w:szCs w:val="24"/>
        </w:rPr>
      </w:pPr>
      <w:r w:rsidRPr="00D33D1F">
        <w:rPr>
          <w:rFonts w:asciiTheme="majorBidi" w:eastAsia="Calibri" w:hAnsiTheme="majorBidi" w:cstheme="majorBidi"/>
          <w:b/>
          <w:sz w:val="24"/>
          <w:szCs w:val="24"/>
        </w:rPr>
        <w:lastRenderedPageBreak/>
        <w:t xml:space="preserve">C. </w:t>
      </w:r>
      <w:r w:rsidRPr="00D33D1F">
        <w:rPr>
          <w:rFonts w:asciiTheme="majorBidi" w:hAnsiTheme="majorBidi" w:cstheme="majorBidi"/>
          <w:b/>
          <w:sz w:val="24"/>
          <w:szCs w:val="24"/>
        </w:rPr>
        <w:t xml:space="preserve">Autres signalisation :  </w:t>
      </w:r>
    </w:p>
    <w:p w:rsidR="00D33D1F" w:rsidRPr="00D33D1F" w:rsidRDefault="00D33D1F" w:rsidP="00D33D1F">
      <w:pPr>
        <w:pStyle w:val="Paragraphedeliste"/>
        <w:numPr>
          <w:ilvl w:val="0"/>
          <w:numId w:val="104"/>
        </w:numPr>
        <w:spacing w:after="0" w:line="360" w:lineRule="auto"/>
        <w:ind w:right="-15"/>
        <w:jc w:val="both"/>
        <w:rPr>
          <w:rFonts w:asciiTheme="majorBidi" w:hAnsiTheme="majorBidi" w:cstheme="majorBidi"/>
          <w:sz w:val="24"/>
          <w:szCs w:val="24"/>
        </w:rPr>
      </w:pPr>
      <w:r w:rsidRPr="00D33D1F">
        <w:rPr>
          <w:rFonts w:asciiTheme="majorBidi" w:hAnsiTheme="majorBidi" w:cstheme="majorBidi"/>
          <w:b/>
          <w:sz w:val="24"/>
          <w:szCs w:val="24"/>
        </w:rPr>
        <w:t xml:space="preserve">Les flèches de rabattement :  </w:t>
      </w:r>
    </w:p>
    <w:p w:rsidR="00D33D1F" w:rsidRPr="00D33D1F" w:rsidRDefault="00D33D1F" w:rsidP="00D33D1F">
      <w:pPr>
        <w:spacing w:after="0" w:line="360" w:lineRule="auto"/>
        <w:ind w:left="370" w:right="732"/>
        <w:jc w:val="both"/>
        <w:rPr>
          <w:rFonts w:asciiTheme="majorBidi" w:hAnsiTheme="majorBidi" w:cstheme="majorBidi"/>
          <w:sz w:val="24"/>
          <w:szCs w:val="24"/>
        </w:rPr>
      </w:pPr>
      <w:r w:rsidRPr="00D33D1F">
        <w:rPr>
          <w:rFonts w:asciiTheme="majorBidi" w:hAnsiTheme="majorBidi" w:cstheme="majorBidi"/>
          <w:sz w:val="24"/>
          <w:szCs w:val="24"/>
        </w:rPr>
        <w:t xml:space="preserve">Ces flèches légèrement incurvées signalent aux usagers qu’ils doivent emprunter la voie située du côté qu’elles indiquent. </w:t>
      </w:r>
    </w:p>
    <w:p w:rsidR="00D33D1F" w:rsidRPr="00D33D1F" w:rsidRDefault="00D33D1F" w:rsidP="00D33D1F">
      <w:pPr>
        <w:pStyle w:val="Paragraphedeliste"/>
        <w:numPr>
          <w:ilvl w:val="0"/>
          <w:numId w:val="104"/>
        </w:numPr>
        <w:spacing w:after="0" w:line="360" w:lineRule="auto"/>
        <w:ind w:right="732"/>
        <w:jc w:val="both"/>
        <w:rPr>
          <w:rFonts w:asciiTheme="majorBidi" w:hAnsiTheme="majorBidi" w:cstheme="majorBidi"/>
          <w:sz w:val="24"/>
          <w:szCs w:val="24"/>
        </w:rPr>
      </w:pPr>
      <w:r w:rsidRPr="00D33D1F">
        <w:rPr>
          <w:rFonts w:asciiTheme="majorBidi" w:hAnsiTheme="majorBidi" w:cstheme="majorBidi"/>
          <w:b/>
          <w:sz w:val="24"/>
          <w:szCs w:val="24"/>
        </w:rPr>
        <w:t xml:space="preserve">Les flèches de sélection :  </w:t>
      </w:r>
    </w:p>
    <w:p w:rsidR="00D33D1F" w:rsidRPr="00D33D1F" w:rsidRDefault="00D33D1F" w:rsidP="00D33D1F">
      <w:pPr>
        <w:spacing w:after="134" w:line="360" w:lineRule="auto"/>
        <w:ind w:left="370" w:right="454"/>
        <w:jc w:val="both"/>
        <w:rPr>
          <w:rFonts w:asciiTheme="majorBidi" w:hAnsiTheme="majorBidi" w:cstheme="majorBidi"/>
          <w:sz w:val="24"/>
          <w:szCs w:val="24"/>
        </w:rPr>
      </w:pPr>
      <w:r w:rsidRPr="00D33D1F">
        <w:rPr>
          <w:rFonts w:asciiTheme="majorBidi" w:hAnsiTheme="majorBidi" w:cstheme="majorBidi"/>
          <w:sz w:val="24"/>
          <w:szCs w:val="24"/>
        </w:rPr>
        <w:t xml:space="preserve">Ces flèches situées au milieu d’une voie signalent aux usagers, notamment à proximité des intersections, qu’il doive suivre la direction indiquée. </w:t>
      </w:r>
    </w:p>
    <w:p w:rsidR="00D33D1F" w:rsidRPr="00D33D1F" w:rsidRDefault="00D33D1F" w:rsidP="00D33D1F">
      <w:pPr>
        <w:numPr>
          <w:ilvl w:val="2"/>
          <w:numId w:val="99"/>
        </w:numPr>
        <w:spacing w:after="142" w:line="360" w:lineRule="auto"/>
        <w:ind w:hanging="250"/>
        <w:jc w:val="both"/>
        <w:rPr>
          <w:rFonts w:asciiTheme="majorBidi" w:hAnsiTheme="majorBidi" w:cstheme="majorBidi"/>
          <w:sz w:val="24"/>
          <w:szCs w:val="24"/>
        </w:rPr>
      </w:pPr>
      <w:r w:rsidRPr="00D33D1F">
        <w:rPr>
          <w:rFonts w:asciiTheme="majorBidi" w:hAnsiTheme="majorBidi" w:cstheme="majorBidi"/>
          <w:sz w:val="24"/>
          <w:szCs w:val="24"/>
        </w:rPr>
        <w:t xml:space="preserve">Pour piétons, </w:t>
      </w:r>
    </w:p>
    <w:p w:rsidR="00D33D1F" w:rsidRPr="00D33D1F" w:rsidRDefault="00D33D1F" w:rsidP="00D33D1F">
      <w:pPr>
        <w:numPr>
          <w:ilvl w:val="2"/>
          <w:numId w:val="99"/>
        </w:numPr>
        <w:spacing w:after="138" w:line="360" w:lineRule="auto"/>
        <w:ind w:hanging="250"/>
        <w:jc w:val="both"/>
        <w:rPr>
          <w:rFonts w:asciiTheme="majorBidi" w:hAnsiTheme="majorBidi" w:cstheme="majorBidi"/>
          <w:sz w:val="24"/>
          <w:szCs w:val="24"/>
        </w:rPr>
      </w:pPr>
      <w:r w:rsidRPr="00D33D1F">
        <w:rPr>
          <w:rFonts w:asciiTheme="majorBidi" w:hAnsiTheme="majorBidi" w:cstheme="majorBidi"/>
          <w:sz w:val="24"/>
          <w:szCs w:val="24"/>
        </w:rPr>
        <w:t xml:space="preserve">Pour cyclistes, </w:t>
      </w:r>
    </w:p>
    <w:p w:rsidR="00D33D1F" w:rsidRPr="00D33D1F" w:rsidRDefault="00D33D1F" w:rsidP="00D33D1F">
      <w:pPr>
        <w:numPr>
          <w:ilvl w:val="2"/>
          <w:numId w:val="99"/>
        </w:numPr>
        <w:spacing w:after="184" w:line="360" w:lineRule="auto"/>
        <w:ind w:hanging="250"/>
        <w:jc w:val="both"/>
        <w:rPr>
          <w:rFonts w:asciiTheme="majorBidi" w:hAnsiTheme="majorBidi" w:cstheme="majorBidi"/>
          <w:sz w:val="24"/>
          <w:szCs w:val="24"/>
        </w:rPr>
      </w:pPr>
      <w:r w:rsidRPr="00D33D1F">
        <w:rPr>
          <w:rFonts w:asciiTheme="majorBidi" w:hAnsiTheme="majorBidi" w:cstheme="majorBidi"/>
          <w:sz w:val="24"/>
          <w:szCs w:val="24"/>
        </w:rPr>
        <w:t xml:space="preserve">Pour le stationnement, </w:t>
      </w:r>
    </w:p>
    <w:p w:rsidR="00D33D1F" w:rsidRPr="00D33D1F" w:rsidRDefault="00D33D1F" w:rsidP="00D33D1F">
      <w:pPr>
        <w:numPr>
          <w:ilvl w:val="2"/>
          <w:numId w:val="99"/>
        </w:numPr>
        <w:spacing w:after="0" w:line="360" w:lineRule="auto"/>
        <w:ind w:hanging="250"/>
        <w:jc w:val="both"/>
        <w:rPr>
          <w:rFonts w:asciiTheme="majorBidi" w:hAnsiTheme="majorBidi" w:cstheme="majorBidi"/>
          <w:sz w:val="24"/>
          <w:szCs w:val="24"/>
        </w:rPr>
      </w:pPr>
      <w:r w:rsidRPr="00D33D1F">
        <w:rPr>
          <w:rFonts w:asciiTheme="majorBidi" w:hAnsiTheme="majorBidi" w:cstheme="majorBidi"/>
          <w:sz w:val="24"/>
          <w:szCs w:val="24"/>
        </w:rPr>
        <w:t>Pour les ralentisseurs de type dos d’âne.</w:t>
      </w: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Default="00D33D1F" w:rsidP="00D33D1F">
      <w:pPr>
        <w:spacing w:after="0" w:line="360" w:lineRule="auto"/>
        <w:rPr>
          <w:rFonts w:asciiTheme="majorBidi" w:hAnsiTheme="majorBidi" w:cstheme="majorBidi"/>
          <w:b/>
          <w:sz w:val="28"/>
          <w:szCs w:val="28"/>
          <w:u w:val="single"/>
        </w:rPr>
      </w:pPr>
    </w:p>
    <w:p w:rsidR="00D33D1F" w:rsidRPr="00A414A3" w:rsidRDefault="00D33D1F" w:rsidP="00D33D1F">
      <w:pPr>
        <w:spacing w:after="0" w:line="360" w:lineRule="auto"/>
        <w:rPr>
          <w:rFonts w:asciiTheme="majorBidi" w:hAnsiTheme="majorBidi" w:cstheme="majorBidi"/>
          <w:sz w:val="28"/>
          <w:szCs w:val="28"/>
          <w:u w:val="single"/>
        </w:rPr>
      </w:pPr>
      <w:r w:rsidRPr="00A414A3">
        <w:rPr>
          <w:rFonts w:asciiTheme="majorBidi" w:hAnsiTheme="majorBidi" w:cstheme="majorBidi"/>
          <w:b/>
          <w:sz w:val="28"/>
          <w:szCs w:val="28"/>
          <w:u w:val="single"/>
        </w:rPr>
        <w:lastRenderedPageBreak/>
        <w:t>XII.1.5. Application au projet</w:t>
      </w:r>
    </w:p>
    <w:p w:rsidR="00D33D1F" w:rsidRPr="0025457E" w:rsidRDefault="00D33D1F" w:rsidP="00D33D1F">
      <w:pPr>
        <w:spacing w:after="0" w:line="360" w:lineRule="auto"/>
        <w:ind w:left="355" w:right="-15"/>
        <w:rPr>
          <w:rFonts w:asciiTheme="majorBidi" w:hAnsiTheme="majorBidi" w:cstheme="majorBidi"/>
          <w:sz w:val="28"/>
          <w:szCs w:val="28"/>
        </w:rPr>
      </w:pPr>
      <w:r w:rsidRPr="0025457E">
        <w:rPr>
          <w:rFonts w:asciiTheme="majorBidi" w:eastAsia="Calibri" w:hAnsiTheme="majorBidi" w:cstheme="majorBidi"/>
          <w:sz w:val="28"/>
          <w:szCs w:val="28"/>
        </w:rPr>
        <w:t>A.</w:t>
      </w:r>
      <w:r w:rsidRPr="0025457E">
        <w:rPr>
          <w:rFonts w:asciiTheme="majorBidi" w:hAnsiTheme="majorBidi" w:cstheme="majorBidi"/>
          <w:b/>
          <w:sz w:val="28"/>
          <w:szCs w:val="28"/>
          <w:u w:val="single" w:color="000000"/>
        </w:rPr>
        <w:t xml:space="preserve"> Les signalisations horizontales</w:t>
      </w:r>
      <w:r w:rsidRPr="0025457E">
        <w:rPr>
          <w:rFonts w:asciiTheme="majorBidi" w:hAnsiTheme="majorBidi" w:cstheme="majorBidi"/>
          <w:b/>
          <w:sz w:val="28"/>
          <w:szCs w:val="28"/>
        </w:rPr>
        <w:t xml:space="preserve"> :</w:t>
      </w:r>
    </w:p>
    <w:p w:rsidR="00D33D1F" w:rsidRPr="0044158F" w:rsidRDefault="00D33D1F" w:rsidP="00D33D1F">
      <w:pPr>
        <w:numPr>
          <w:ilvl w:val="3"/>
          <w:numId w:val="100"/>
        </w:numPr>
        <w:spacing w:after="0" w:line="360" w:lineRule="auto"/>
        <w:ind w:right="-15" w:hanging="360"/>
        <w:rPr>
          <w:rFonts w:asciiTheme="majorBidi" w:hAnsiTheme="majorBidi" w:cstheme="majorBidi"/>
          <w:szCs w:val="24"/>
        </w:rPr>
      </w:pPr>
      <w:r w:rsidRPr="0025457E">
        <w:rPr>
          <w:rFonts w:asciiTheme="majorBidi" w:hAnsiTheme="majorBidi" w:cstheme="majorBidi"/>
          <w:b/>
          <w:sz w:val="28"/>
          <w:szCs w:val="28"/>
          <w:u w:val="single" w:color="000000"/>
        </w:rPr>
        <w:t>Flèche de sélection</w:t>
      </w:r>
      <w:r w:rsidRPr="0044158F">
        <w:rPr>
          <w:rFonts w:asciiTheme="majorBidi" w:hAnsiTheme="majorBidi" w:cstheme="majorBidi"/>
          <w:b/>
          <w:szCs w:val="24"/>
        </w:rPr>
        <w:t xml:space="preserve"> : </w:t>
      </w:r>
    </w:p>
    <w:p w:rsidR="00D33D1F" w:rsidRPr="0044158F" w:rsidRDefault="006C124D" w:rsidP="00D33D1F">
      <w:pPr>
        <w:spacing w:after="0" w:line="240" w:lineRule="auto"/>
        <w:ind w:left="1080"/>
        <w:rPr>
          <w:rFonts w:asciiTheme="majorBidi" w:hAnsiTheme="majorBidi" w:cstheme="majorBidi"/>
          <w:szCs w:val="24"/>
        </w:rPr>
      </w:pPr>
      <w:r>
        <w:rPr>
          <w:rFonts w:asciiTheme="majorBidi" w:hAnsiTheme="majorBidi" w:cstheme="majorBidi"/>
          <w:szCs w:val="24"/>
        </w:rPr>
      </w:r>
      <w:r>
        <w:rPr>
          <w:rFonts w:asciiTheme="majorBidi" w:hAnsiTheme="majorBidi" w:cstheme="majorBidi"/>
          <w:szCs w:val="24"/>
        </w:rPr>
        <w:pict>
          <v:group id="Group 795997" o:spid="_x0000_s12840" style="width:361.7pt;height:519.65pt;mso-position-horizontal-relative:char;mso-position-vertical-relative:line" coordsize="41556,65993">
            <v:rect id="Rectangle 13816" o:spid="_x0000_s12841" style="position:absolute;left:6857;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E3PcQA&#10;AADeAAAADwAAAGRycy9kb3ducmV2LnhtbERPS4vCMBC+C/6HMII3TVWQWo0iPtDjrgrqbWjGtthM&#10;ShNtd3/9ZmFhb/PxPWexak0p3lS7wrKC0TACQZxaXXCm4HLeD2IQziNrLC2Tgi9ysFp2OwtMtG34&#10;k94nn4kQwi5BBbn3VSKlS3My6Ia2Ig7cw9YGfYB1JnWNTQg3pRxH0VQaLDg05FjRJqf0eXoZBYe4&#10;Wt+O9rvJyt39cP24zrbnmVeq32vXcxCeWv8v/nMfdZg/iUdT+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hNz3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17" o:spid="_x0000_s12842" style="position:absolute;left:7177;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2SpsQA&#10;AADeAAAADwAAAGRycy9kb3ducmV2LnhtbERPS2vCQBC+C/0PyxS86cYKNUZXkaro0UfBehuy0yQ0&#10;Oxuyq0n99a4geJuP7znTeWtKcaXaFZYVDPoRCOLU6oIzBd/HdS8G4TyyxtIyKfgnB/PZW2eKibYN&#10;7+l68JkIIewSVJB7XyVSujQng65vK+LA/draoA+wzqSusQnhppQfUfQpDRYcGnKs6Cun9O9wMQo2&#10;cbX42dpbk5Wr8+a0O42Xx7FXqvveLiYgPLX+JX66tzrMH8aDETzeCT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tkqb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18" o:spid="_x0000_s12843" style="position:absolute;top:2482;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IG1McA&#10;AADeAAAADwAAAGRycy9kb3ducmV2LnhtbESPQWvCQBCF74X+h2UK3upGhZKkriJV0WPVgu1tyE6T&#10;0OxsyK4m9td3DkJvM7w3730zXw6uUVfqQu3ZwGScgCIuvK25NPBx2j6noEJEtth4JgM3CrBcPD7M&#10;Mbe+5wNdj7FUEsIhRwNVjG2udSgqchjGviUW7dt3DqOsXalth72Eu0ZPk+RFO6xZGips6a2i4ud4&#10;cQZ2abv63Pvfvmw2X7vz+zlbn7JozOhpWL2CijTEf/P9em8Ff5ZOhFfekRn0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yBtT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3819" o:spid="_x0000_s12844" style="position:absolute;top:6124;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6jT8UA&#10;AADeAAAADwAAAGRycy9kb3ducmV2LnhtbERPTWvCQBC9F/wPywi91Y0WSpJmI6IteqxGsL0N2WkS&#10;zM6G7Nak/fVdQfA2j/c52XI0rbhQ7xrLCuazCARxaXXDlYJj8f4Ug3AeWWNrmRT8koNlPnnIMNV2&#10;4D1dDr4SIYRdigpq77tUSlfWZNDNbEccuG/bG/QB9pXUPQ4h3LRyEUUv0mDDoaHGjtY1lefDj1Gw&#10;jbvV587+DVX79rU9fZySTZF4pR6n4+oVhKfR38U3906H+c/xPIHrO+EGm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vqNP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20" o:spid="_x0000_s12845" style="position:absolute;top:9767;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jAb8cA&#10;AADeAAAADwAAAGRycy9kb3ducmV2LnhtbESPT2vCQBDF74LfYRmhN91oocToKtI/6NFqQb0N2TEJ&#10;ZmdDdmvSfnrnUOhthnnz3vst172r1Z3aUHk2MJ0koIhzbysuDHwdP8YpqBCRLdaeycAPBVivhoMl&#10;ZtZ3/En3QyyUmHDI0EAZY5NpHfKSHIaJb4jldvWtwyhrW2jbYifmrtazJHnRDiuWhBIbei0pvx2+&#10;nYFt2mzOO//bFfX7ZXvan+Zvx3k05mnUbxagIvXxX/z3vbNS/zmdCYDgyAx69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owG/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3821" o:spid="_x0000_s12846" style="position:absolute;top:13428;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l9MQA&#10;AADeAAAADwAAAGRycy9kb3ducmV2LnhtbERPS4vCMBC+C/sfwix401QFqdUosqvo0ceC621oZtuy&#10;zaQ00VZ/vREEb/PxPWe2aE0prlS7wrKCQT8CQZxaXXCm4Oe47sUgnEfWWFomBTdysJh/dGaYaNvw&#10;nq4Hn4kQwi5BBbn3VSKlS3My6Pq2Ig7cn60N+gDrTOoamxBuSjmMorE0WHBoyLGir5zS/8PFKNjE&#10;1fJ3a+9NVq7Om9PuNPk+TrxS3c92OQXhqfVv8cu91WH+KB4O4P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ZfT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22" o:spid="_x0000_s12847" style="position:absolute;top:17071;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b7g8QA&#10;AADeAAAADwAAAGRycy9kb3ducmV2LnhtbERPTWvCQBC9C/0PyxS86aYRJKauIq2iRzUF29uQnSah&#10;2dmQXU3017uC0Ns83ufMl72pxYVaV1lW8DaOQBDnVldcKPjKNqMEhPPIGmvLpOBKDpaLl8EcU207&#10;PtDl6AsRQtilqKD0vkmldHlJBt3YNsSB+7WtQR9gW0jdYhfCTS3jKJpKgxWHhhIb+igp/zuejYJt&#10;0qy+d/bWFfX6Z3van2af2cwrNXztV+8gPPX+X/x073SYP0niGB7vhBv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2+4P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23" o:spid="_x0000_s12848" style="position:absolute;top:2071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peGMQA&#10;AADeAAAADwAAAGRycy9kb3ducmV2LnhtbERPTYvCMBC9C/6HMMLeNFVhqdUo4q7o0VVBvQ3N2Bab&#10;SWmi7e6vNwuCt3m8z5ktWlOKB9WusKxgOIhAEKdWF5wpOB7W/RiE88gaS8uk4JccLObdzgwTbRv+&#10;ocfeZyKEsEtQQe59lUjp0pwMuoGtiAN3tbVBH2CdSV1jE8JNKUdR9CkNFhwacqxolVN629+Ngk1c&#10;Lc9b+9dk5fdlc9qdJl+HiVfqo9cupyA8tf4tfrm3Oswfx6Mx/L8Tb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6Xhj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24" o:spid="_x0000_s12849" style="position:absolute;top:24355;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PGbMUA&#10;AADeAAAADwAAAGRycy9kb3ducmV2LnhtbERPTWvCQBC9F/oflin01mxqRWJ0FWkretRYSL0N2WkS&#10;mp0N2dXE/vquIHibx/uc+XIwjThT52rLCl6jGARxYXXNpYKvw/olAeE8ssbGMim4kIPl4vFhjqm2&#10;Pe/pnPlShBB2KSqovG9TKV1RkUEX2ZY4cD+2M+gD7EqpO+xDuGnkKI4n0mDNoaHClt4rKn6zk1Gw&#10;SdrV99b+9WXzedzku3z6cZh6pZ6fhtUMhKfB38U391aH+W/JaAz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08Zs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25" o:spid="_x0000_s12850" style="position:absolute;top:27998;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9j98UA&#10;AADeAAAADwAAAGRycy9kb3ducmV2LnhtbERPTWvCQBC9F/oflin01mxqUWJ0FWkretRYSL0N2WkS&#10;mp0N2dXE/vquIHibx/uc+XIwjThT52rLCl6jGARxYXXNpYKvw/olAeE8ssbGMim4kIPl4vFhjqm2&#10;Pe/pnPlShBB2KSqovG9TKV1RkUEX2ZY4cD+2M+gD7EqpO+xDuGnkKI4n0mDNoaHClt4rKn6zk1Gw&#10;SdrV99b+9WXzedzku3z6cZh6pZ6fhtUMhKfB38U391aH+W/JaAz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n2P3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26" o:spid="_x0000_s12851" style="position:absolute;top:31870;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39gMUA&#10;AADeAAAADwAAAGRycy9kb3ducmV2LnhtbERPTWvCQBC9C/6HZYTedKOFEKNrCLZijq0WrLchO01C&#10;s7Mhu5q0v75bKPQ2j/c522w0rbhT7xrLCpaLCARxaXXDlYK382GegHAeWWNrmRR8kYNsN51sMdV2&#10;4Fe6n3wlQgi7FBXU3neplK6syaBb2I44cB+2N+gD7CupexxCuGnlKopiabDh0FBjR/uays/TzSg4&#10;Jl3+XtjvoWqfr8fLy2X9dF57pR5mY74B4Wn0/+I/d6HD/MdkFcPvO+EG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Tf2A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27" o:spid="_x0000_s12852" style="position:absolute;top:35224;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FYG8UA&#10;AADeAAAADwAAAGRycy9kb3ducmV2LnhtbERPTWvCQBC9F/oflin01mxqQWN0FWkretRYSL0N2WkS&#10;mp0N2dXE/vquIHibx/uc+XIwjThT52rLCl6jGARxYXXNpYKvw/olAeE8ssbGMim4kIPl4vFhjqm2&#10;Pe/pnPlShBB2KSqovG9TKV1RkUEX2ZY4cD+2M+gD7EqpO+xDuGnkKI7H0mDNoaHClt4rKn6zk1Gw&#10;SdrV99b+9WXzedzku3z6cZh6pZ6fhtUMhKfB38U391aH+W/JaAL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AVgb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28" o:spid="_x0000_s12853" style="position:absolute;top:38866;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7MaccA&#10;AADeAAAADwAAAGRycy9kb3ducmV2LnhtbESPT2vCQBDF74LfYRmhN91oocToKtI/6NFqQb0N2TEJ&#10;ZmdDdmvSfnrnUOhthvfmvd8s172r1Z3aUHk2MJ0koIhzbysuDHwdP8YpqBCRLdaeycAPBVivhoMl&#10;ZtZ3/En3QyyUhHDI0EAZY5NpHfKSHIaJb4hFu/rWYZS1LbRtsZNwV+tZkrxohxVLQ4kNvZaU3w7f&#10;zsA2bTbnnf/tivr9sj3tT/O34zwa8zTqNwtQkfr4b/673lnBf05nwivvyAx69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6ezGn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3829" o:spid="_x0000_s12854" style="position:absolute;top:42509;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Jp8sUA&#10;AADeAAAADwAAAGRycy9kb3ducmV2LnhtbERPS2vCQBC+F/oflil4q5takCRmI9IHeqymoN6G7JiE&#10;ZmdDdmuiv74rCL3Nx/ecbDmaVpypd41lBS/TCARxaXXDlYLv4vM5BuE8ssbWMim4kINl/viQYart&#10;wFs673wlQgi7FBXU3neplK6syaCb2o44cCfbG/QB9pXUPQ4h3LRyFkVzabDh0FBjR281lT+7X6Ng&#10;HXerw8Zeh6r9OK73X/vkvUi8UpOncbUA4Wn0/+K7e6PD/Nd4lsDtnXCD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0mny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30" o:spid="_x0000_s12855" style="position:absolute;top:46381;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FWsscA&#10;AADeAAAADwAAAGRycy9kb3ducmV2LnhtbESPQWvCQBCF70L/wzKF3nRTBYmpq4ha9GhVsL0N2WkS&#10;mp0N2a1J/fXOoeBthnnz3vvmy97V6kptqDwbeB0loIhzbysuDJxP78MUVIjIFmvPZOCPAiwXT4M5&#10;ZtZ3/EHXYyyUmHDI0EAZY5NpHfKSHIaRb4jl9u1bh1HWttC2xU7MXa3HSTLVDiuWhBIbWpeU/xx/&#10;nYFd2qw+9/7WFfX2a3c5XGab0ywa8/Lcr95ARerjQ/z/vbdSf5JOBEBwZAa9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UxVrL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3831" o:spid="_x0000_s12856" style="position:absolute;top:49732;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3zKcUA&#10;AADeAAAADwAAAGRycy9kb3ducmV2LnhtbERPS2vCQBC+C/0PyxS86SYNSExdQ+gDPfoo2N6G7DQJ&#10;zc6G7NZEf70rFHqbj+85q3w0rThT7xrLCuJ5BIK4tLrhSsHH8X2WgnAeWWNrmRRcyEG+fpisMNN2&#10;4D2dD74SIYRdhgpq77tMSlfWZNDNbUccuG/bG/QB9pXUPQ4h3LTyKYoW0mDDoaHGjl5qKn8Ov0bB&#10;Ju2Kz629DlX79rU57U7L1+PSKzV9HItnEJ5G/y/+c291mJ+kSQz3d8IN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ffMp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32" o:spid="_x0000_s12857" style="position:absolute;top:53375;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9tXsQA&#10;AADeAAAADwAAAGRycy9kb3ducmV2LnhtbERPTYvCMBC9C/6HMMLeNFVhqdUo4q7o0VVBvQ3N2Bab&#10;SWmi7e6vNwuCt3m8z5ktWlOKB9WusKxgOIhAEKdWF5wpOB7W/RiE88gaS8uk4JccLObdzgwTbRv+&#10;ocfeZyKEsEtQQe59lUjp0pwMuoGtiAN3tbVBH2CdSV1jE8JNKUdR9CkNFhwacqxolVN629+Ngk1c&#10;Lc9b+9dk5fdlc9qdJl+HiVfqo9cupyA8tf4tfrm3Oswfx+MR/L8Tb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vbV7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33" o:spid="_x0000_s12858" style="position:absolute;top:57021;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PIxcUA&#10;AADeAAAADwAAAGRycy9kb3ducmV2LnhtbERPTWvCQBC9F/wPywi91Y0GSkyzEWktelRTsL0N2WkS&#10;zM6G7Nak/fWuIPQ2j/c52Wo0rbhQ7xrLCuazCARxaXXDlYKP4v0pAeE8ssbWMin4JQerfPKQYart&#10;wAe6HH0lQgi7FBXU3neplK6syaCb2Y44cN+2N+gD7CupexxCuGnlIoqepcGGQ0ONHb3WVJ6PP0bB&#10;NunWnzv7N1Tt5mt72p+Wb8XSK/U4HdcvIDyN/l98d+90mB8ncQy3d8INMr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48jF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3834" o:spid="_x0000_s12859" style="position:absolute;top:6066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pQscQA&#10;AADeAAAADwAAAGRycy9kb3ducmV2LnhtbERPS4vCMBC+C/sfwgh709R1kVqNIvtAj75AvQ3N2Bab&#10;SWmytuuvN4LgbT6+50znrSnFlWpXWFYw6EcgiFOrC84U7He/vRiE88gaS8uk4J8czGdvnSkm2ja8&#10;oevWZyKEsEtQQe59lUjp0pwMur6tiAN3trVBH2CdSV1jE8JNKT+iaCQNFhwacqzoK6f0sv0zCpZx&#10;tTiu7K3Jyp/T8rA+jL93Y6/Ue7ddTEB4av1L/HSvdJg/jIef8Hg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KULH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3835" o:spid="_x0000_s12860" style="position:absolute;top:64306;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1KsQA&#10;AADeAAAADwAAAGRycy9kb3ducmV2LnhtbERPS4vCMBC+C/sfwgh709SVlVqNIvtAj75AvQ3N2Bab&#10;SWmytuuvN4LgbT6+50znrSnFlWpXWFYw6EcgiFOrC84U7He/vRiE88gaS8uk4J8czGdvnSkm2ja8&#10;oevWZyKEsEtQQe59lUjp0pwMur6tiAN3trVBH2CdSV1jE8JNKT+iaCQNFhwacqzoK6f0sv0zCpZx&#10;tTiu7K3Jyp/T8rA+jL93Y6/Ue7ddTEB4av1L/HSvdJg/jIef8Hg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G9Sr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3842" o:spid="_x0000_s12861" style="position:absolute;left:21774;top:16106;width:0;height:2051;visibility:visible" coordsize="0,2051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p0PsMA&#10;AADeAAAADwAAAGRycy9kb3ducmV2LnhtbERP22rCQBB9L/gPywi+1Y3GikQ3QQShCq1U/YAxOybB&#10;7GzIbpP4991CoW9zONfZZIOpRUetqywrmE0jEMS51RUXCq6X/esKhPPIGmvLpOBJDrJ09LLBRNue&#10;v6g7+0KEEHYJKii9bxIpXV6SQTe1DXHg7rY16ANsC6lb7EO4qeU8ipbSYMWhocSGdiXlj/O3UVDc&#10;jrgwexsfevu2JPn5cTrdtVKT8bBdg/A0+H/xn/tdh/nxajGH33fCDT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p0PsMAAADeAAAADwAAAAAAAAAAAAAAAACYAgAAZHJzL2Rv&#10;d25yZXYueG1sUEsFBgAAAAAEAAQA9QAAAIgDAAAAAA==&#10;" adj="0,,0" path="m,l,205105e" filled="f" strokeweight=".72pt">
              <v:stroke joinstyle="round"/>
              <v:formulas/>
              <v:path arrowok="t" o:connecttype="segments" textboxrect="0,0,0,205105"/>
            </v:shape>
            <v:shape id="Shape 13843" o:spid="_x0000_s12862" style="position:absolute;left:19549;top:16106;width:0;height:2051;visibility:visible" coordsize="0,2051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bRpcIA&#10;AADeAAAADwAAAGRycy9kb3ducmV2LnhtbERP24rCMBB9F/yHMIJvmmrdItUoIgirsCtePmBsxrbY&#10;TEqTtfXvNwsLvs3hXGe57kwlntS40rKCyTgCQZxZXXKu4HrZjeYgnEfWWFkmBS9ysF71e0tMtW35&#10;RM+zz0UIYZeigsL7OpXSZQUZdGNbEwfubhuDPsAml7rBNoSbSk6jKJEGSw4NBda0LSh7nH+Mgvx2&#10;wJnZ2Xjf2o+E5PfX8XjXSg0H3WYBwlPn3+J/96cO8+P5LIa/d8IN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9tGlwgAAAN4AAAAPAAAAAAAAAAAAAAAAAJgCAABkcnMvZG93&#10;bnJldi54bWxQSwUGAAAAAAQABAD1AAAAhwMAAAAA&#10;" adj="0,,0" path="m,l,205105e" filled="f" strokeweight=".72pt">
              <v:stroke joinstyle="round"/>
              <v:formulas/>
              <v:path arrowok="t" o:connecttype="segments" textboxrect="0,0,0,205105"/>
            </v:shape>
            <v:shape id="Shape 13844" o:spid="_x0000_s12863" style="position:absolute;left:19595;top:16629;width:2158;height:1035;visibility:visible" coordsize="215773,1035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YVZcQA&#10;AADeAAAADwAAAGRycy9kb3ducmV2LnhtbERPy6rCMBDdC/5DGMGdpj4Q6TWKD0QXLnxcLrgbmrlt&#10;tZmUJmr9eyMI7uZwnjOZ1aYQd6pcbllBrxuBIE6szjlV8Htad8YgnEfWWFgmBU9yMJs2GxOMtX3w&#10;ge5Hn4oQwi5GBZn3ZSylSzIy6Lq2JA7cv60M+gCrVOoKHyHcFLIfRSNpMOfQkGFJy4yS6/FmFJwW&#10;en9djbaX28bP+/X675zI3Vmpdque/4DwVPuv+OPe6jB/MB4O4f1OuEF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mFWXEAAAA3gAAAA8AAAAAAAAAAAAAAAAAmAIAAGRycy9k&#10;b3ducmV2LnhtbFBLBQYAAAAABAAEAPUAAACJAwAAAAA=&#10;" adj="0,,0" path="m129921,1651r85852,49657l130302,101600v-3048,1777,-6858,762,-8636,-2286c119888,96265,120904,92456,123825,90677l179698,57751,35984,58326,92075,90805v3048,1651,4064,5588,2413,8635c92710,102489,88773,103505,85725,101727l,52197,85344,1905v3048,-1778,6985,-762,8763,2285c95885,7112,94869,11049,91821,12827l36007,45626r143437,-574l123571,12700v-3048,-1778,-4064,-5588,-2286,-8636c122936,1015,126873,,129921,1651xe" fillcolor="black" stroked="f" strokeweight="0">
              <v:stroke joinstyle="round"/>
              <v:formulas/>
              <v:path arrowok="t" o:connecttype="segments" textboxrect="0,0,215773,103505"/>
            </v:shape>
            <v:shape id="Shape 13845" o:spid="_x0000_s12864" style="position:absolute;left:15574;top:1468;width:6176;height:26765;visibility:visible" coordsize="617601,2676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sM8QA&#10;AADeAAAADwAAAGRycy9kb3ducmV2LnhtbERPW2vCMBR+F/wP4Qh7kZm6i7jOKKM4EAaCWdnzoTlr&#10;y5qTkmRa/70RBN/Ox3c9q81gO3EkH1rHCuazDARx5UzLtYLy+/NxCSJEZIOdY1JwpgCb9Xi0wty4&#10;Ex/oqGMtUgiHHBU0Mfa5lKFqyGKYuZ44cb/OW4wJ+loaj6cUbjv5lGULabHl1NBgT0VD1Z/+twr8&#10;NJq3+Z7Lsihanm6/9OJHa6UeJsPHO4hIQ7yLb+6dSfOfly+vcH0n3S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bDPEAAAA3gAAAA8AAAAAAAAAAAAAAAAAmAIAAGRycy9k&#10;b3ducmV2LnhtbFBLBQYAAAAABAAEAPUAAACJAwAAAAA=&#10;" adj="0,,0" path="m308864,l617601,1378077r-224663,l392938,2676525r-168275,l224790,1378077,,1378077,308864,xe" fillcolor="#f8f8f8" stroked="f" strokeweight="0">
              <v:fill opacity="16448f"/>
              <v:stroke joinstyle="round"/>
              <v:formulas/>
              <v:path arrowok="t" o:connecttype="segments" textboxrect="0,0,617601,2676525"/>
            </v:shape>
            <v:shape id="Shape 13846" o:spid="_x0000_s12865" style="position:absolute;left:15574;top:1468;width:6176;height:26765;visibility:visible" coordsize="617601,2676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HKPcQA&#10;AADeAAAADwAAAGRycy9kb3ducmV2LnhtbERPTWvCQBC9F/oflin0VjfaYiW6SimWlpxaFc9DdsxG&#10;s7MhOzWpv94tFHqbx/ucxWrwjTpTF+vABsajDBRxGWzNlYHd9u1hBioKssUmMBn4oQir5e3NAnMb&#10;ev6i80YqlUI45mjAibS51rF05DGOQkucuEPoPEqCXaVth30K942eZNlUe6w5NThs6dVRedp8ewO1&#10;W3/upXg/jiuh/vnYF8UlFMbc3w0vc1BCg/yL/9wfNs1/nD1N4feddINe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Ryj3EAAAA3gAAAA8AAAAAAAAAAAAAAAAAmAIAAGRycy9k&#10;b3ducmV2LnhtbFBLBQYAAAAABAAEAPUAAACJAwAAAAA=&#10;" adj="0,,0" path="m224663,2676525r127,-1298448l,1378077,308864,,617601,1378077r-224663,l392938,2676525r-168275,xe" filled="f" strokeweight=".26467mm">
              <v:stroke miterlimit="66585f" joinstyle="miter"/>
              <v:formulas/>
              <v:path arrowok="t" o:connecttype="segments" textboxrect="0,0,617601,2676525"/>
            </v:shape>
            <v:shape id="Shape 13847" o:spid="_x0000_s12866" style="position:absolute;left:21317;top:1551;width:9727;height:0;visibility:visible" coordsize="97269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UOsMUA&#10;AADeAAAADwAAAGRycy9kb3ducmV2LnhtbERPTUvDQBC9C/6HZQRvdlMtWtJui00ReqlgjYfehuyY&#10;xGZnw+6Yxn/vFgRv83ifs1yPrlMDhdh6NjCdZKCIK29brg2U7y93c1BRkC12nsnAD0VYr66vlphb&#10;f+Y3Gg5SqxTCMUcDjUifax2rhhzGie+JE/fpg0NJMNTaBjyncNfp+yx71A5bTg0N9lQ0VJ0O386A&#10;SDX7GI7tayi2m2KzK7/2Q7k15vZmfF6AEhrlX/zn3tk0/2E+e4LLO+kGv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lQ6wxQAAAN4AAAAPAAAAAAAAAAAAAAAAAJgCAABkcnMv&#10;ZG93bnJldi54bWxQSwUGAAAAAAQABAD1AAAAigMAAAAA&#10;" adj="0,,0" path="m,l972693,e" filled="f" strokeweight=".72pt">
              <v:stroke joinstyle="round"/>
              <v:formulas/>
              <v:path arrowok="t" o:connecttype="segments" textboxrect="0,0,972693,0"/>
            </v:shape>
            <v:shape id="Shape 13848" o:spid="_x0000_s12867" style="position:absolute;left:24060;top:28237;width:7205;height:0;visibility:visible" coordsize="7204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JEC8cA&#10;AADeAAAADwAAAGRycy9kb3ducmV2LnhtbESPT2vDMAzF74N9B6PBbquz/iNkdUspDAY9rS3djpqt&#10;JqGxbGKvTb/9dBj0JvGe3vtpsRp8py7UpzawgddRAYrYBtdybeCwf38pQaWM7LALTAZulGC1fHxY&#10;YOXClT/pssu1khBOFRpoco6V1sk25DGNQiQW7RR6j1nWvtaux6uE+06Pi2KuPbYsDQ1G2jRkz7tf&#10;b8DOztNZ3E7i+Ptnc/y6bcv1yVljnp+G9RuoTEO+m/+vP5zgT8qp8Mo7MoNe/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iRAvHAAAA3gAAAA8AAAAAAAAAAAAAAAAAmAIAAGRy&#10;cy9kb3ducmV2LnhtbFBLBQYAAAAABAAEAPUAAACMAwAAAAA=&#10;" adj="0,,0" path="m,l720471,e" filled="f" strokeweight=".72pt">
              <v:stroke joinstyle="round"/>
              <v:formulas/>
              <v:path arrowok="t" o:connecttype="segments" textboxrect="0,0,720471,0"/>
            </v:shape>
            <v:shape id="Shape 13849" o:spid="_x0000_s12868" style="position:absolute;left:24060;top:15283;width:7205;height:0;visibility:visible" coordsize="7204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7hkMQA&#10;AADeAAAADwAAAGRycy9kb3ducmV2LnhtbERPS2sCMRC+C/0PYQq91Wx9lHU1iggFwVO1qMcxGXcX&#10;N5OwSXX996ZQ8DYf33Nmi8424kptqB0r+OhnIIi1MzWXCn52X+85iBCRDTaOScGdAizmL70ZFsbd&#10;+Juu21iKFMKhQAVVjL6QMuiKLIa+88SJO7vWYkywLaVp8ZbCbSMHWfYpLdacGir0tKpIX7a/VoEe&#10;X0Zjvxn6wfG02h/um3x5Nlqpt9duOQURqYtP8b97bdL8YT6awN876QY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u4ZDEAAAA3gAAAA8AAAAAAAAAAAAAAAAAmAIAAGRycy9k&#10;b3ducmV2LnhtbFBLBQYAAAAABAAEAPUAAACJAwAAAAA=&#10;" adj="0,,0" path="m,l720471,e" filled="f" strokeweight=".72pt">
              <v:stroke joinstyle="round"/>
              <v:formulas/>
              <v:path arrowok="t" o:connecttype="segments" textboxrect="0,0,720471,0"/>
            </v:shape>
            <v:shape id="Shape 13850" o:spid="_x0000_s12869" style="position:absolute;left:27658;top:15237;width:1034;height:12997;visibility:visible" coordsize="103378,12997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GRfcQA&#10;AADeAAAADwAAAGRycy9kb3ducmV2LnhtbESPQU/DMAyF70j7D5En7cbSMoGmsmyKJiFx3eDCzWpM&#10;W9Y4JfGW8u/JAYmbLT+/977dYfajulFMQ2AD9boCRdwGN3Bn4P3t5X4LKgmywzEwGfihBIf94m6H&#10;jQuZT3Q7S6eKCacGDfQiU6N1anvymNZhIi63zxA9Slljp13EXMz9qB+q6kl7HLgk9DjRsaf2cr56&#10;A12OF2stXT/k6zufsq3lqGtjVsvZPoMSmuVf/Pf96kr9zfaxABScMoP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hkX3EAAAA3gAAAA8AAAAAAAAAAAAAAAAAmAIAAGRycy9k&#10;b3ducmV2LnhtbFBLBQYAAAAABAAEAPUAAACJAwAAAAA=&#10;" adj="0,,0" path="m51689,r49911,85598c103378,88646,102362,92456,99314,94234v-3048,1778,-6858,762,-8636,-2286l58039,35995r,1227728l90678,1207770v1778,-3048,5588,-4064,8636,-2286c102362,1207262,103378,1211199,101600,1214120r-49911,85598l1778,1214120v-1778,-2921,-762,-6858,2286,-8636c7112,1203706,10922,1204722,12700,1207770r32639,55953l45339,35995,12700,91948v-1778,3048,-5588,4064,-8636,2286c1016,92456,,88646,1778,85598l51689,xe" fillcolor="black" stroked="f" strokeweight="0">
              <v:stroke joinstyle="round"/>
              <v:formulas/>
              <v:path arrowok="t" o:connecttype="segments" textboxrect="0,0,103378,1299718"/>
            </v:shape>
            <v:shape id="Shape 13851" o:spid="_x0000_s12870" style="position:absolute;left:27704;top:1460;width:1034;height:13746;visibility:visible" coordsize="103378,13746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rW5MUA&#10;AADeAAAADwAAAGRycy9kb3ducmV2LnhtbERPS2sCMRC+F/wPYYTeatZqy7IapbRI7aXgA72Om+lm&#10;6WayJKm7+uubgtDbfHzPmS9724gz+VA7VjAeZSCIS6drrhTsd6uHHESIyBobx6TgQgGWi8HdHAvt&#10;Ot7QeRsrkUI4FKjAxNgWUobSkMUwci1x4r6ctxgT9JXUHrsUbhv5mGXP0mLNqcFgS6+Gyu/tj1XQ&#10;fVw+q6Mp12/TzVW+T3N/lYeTUvfD/mUGIlIf/8U391qn+ZP8aQx/76Qb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etbkxQAAAN4AAAAPAAAAAAAAAAAAAAAAAJgCAABkcnMv&#10;ZG93bnJldi54bWxQSwUGAAAAAAQABAD1AAAAigMAAAAA&#10;" adj="0,,0" path="m51689,r49911,85598c103378,88646,102362,92456,99314,94234v-3048,1778,-6858,762,-8636,-2286l58039,35996r,1302656l90678,1282700v1778,-3048,5588,-4064,8636,-2286c102362,1282192,103378,1286002,101600,1289050r-49911,85598l1778,1289050v-1778,-3048,-762,-6858,2286,-8636c7112,1278636,10922,1279652,12700,1282700r32639,55953l45339,35995,12700,91948v-1778,3048,-5588,4064,-8636,2286c1016,92456,,88646,1778,85598l51689,xe" fillcolor="black" stroked="f" strokeweight="0">
              <v:stroke joinstyle="round"/>
              <v:formulas/>
              <v:path arrowok="t" o:connecttype="segments" textboxrect="0,0,103378,1374648"/>
            </v:shape>
            <v:shape id="Shape 13852" o:spid="_x0000_s12871" style="position:absolute;left:19519;top:29441;width:0;height:2058;visibility:visible" coordsize="0,2058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cgkMYA&#10;AADeAAAADwAAAGRycy9kb3ducmV2LnhtbERPTWvCQBC9F/oflil4qxsjik1dRRTF0kJb9eJtyE6z&#10;wexsyK4x9de7BaG3ebzPmc47W4mWGl86VjDoJyCIc6dLLhQc9uvnCQgfkDVWjknBL3mYzx4fpphp&#10;d+FvanehEDGEfYYKTAh1JqXPDVn0fVcTR+7HNRZDhE0hdYOXGG4rmSbJWFosOTYYrGlpKD/tzlbB&#10;5tS+71efg6tJz8uX7iN/+6rDUaneU7d4BRGoC//iu3ur4/zhZJTC3zvxBj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cgkMYAAADeAAAADwAAAAAAAAAAAAAAAACYAgAAZHJz&#10;L2Rvd25yZXYueG1sUEsFBgAAAAAEAAQA9QAAAIsDAAAAAA==&#10;" adj="0,,0" path="m,l,205867e" filled="f" strokeweight=".72pt">
              <v:stroke joinstyle="round"/>
              <v:formulas/>
              <v:path arrowok="t" o:connecttype="segments" textboxrect="0,0,0,205867"/>
            </v:shape>
            <v:shape id="Shape 13853" o:spid="_x0000_s12872" style="position:absolute;left:17797;top:29441;width:0;height:2058;visibility:visible" coordsize="0,2058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FC8YA&#10;AADeAAAADwAAAGRycy9kb3ducmV2LnhtbERPTWsCMRC9F/wPYYTealalolujiGKpKLRVL70Nm3Gz&#10;uJksm7iu/fWNIPQ2j/c503lrS9FQ7QvHCvq9BARx5nTBuYLjYf0yBuEDssbSMSm4kYf5rPM0xVS7&#10;K39Tsw+5iCHsU1RgQqhSKX1myKLvuYo4cidXWwwR1rnUNV5juC3lIElG0mLBscFgRUtD2Xl/sQre&#10;z832sPrs/5rBZTlpd9nmqwo/Sj1328UbiEBt+Bc/3B86zh+OX4dwfyfe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FC8YAAADeAAAADwAAAAAAAAAAAAAAAACYAgAAZHJz&#10;L2Rvd25yZXYueG1sUEsFBgAAAAAEAAQA9QAAAIsDAAAAAA==&#10;" adj="0,,0" path="m,l,205867e" filled="f" strokeweight=".72pt">
              <v:stroke joinstyle="round"/>
              <v:formulas/>
              <v:path arrowok="t" o:connecttype="segments" textboxrect="0,0,0,205867"/>
            </v:shape>
            <v:shape id="Shape 13854" o:spid="_x0000_s12873" style="position:absolute;left:17842;top:29980;width:831;height:1034;visibility:visible" coordsize="83047,1033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uf8YA&#10;AADeAAAADwAAAGRycy9kb3ducmV2LnhtbERP22rCQBB9L/gPyxR8qxs1lZi6iogVoaVeensdstMk&#10;mJ0N2VXj37sFwbc5nOtMZq2pxIkaV1pW0O9FIIgzq0vOFXx9vj4lIJxH1lhZJgUXcjCbdh4mmGp7&#10;5h2d9j4XIYRdigoK7+tUSpcVZND1bE0cuD/bGPQBNrnUDZ5DuKnkIIpG0mDJoaHAmhYFZYf90Sjg&#10;Zbx5W42/f9fv8fCYXbY/H5v+SqnuYzt/AeGp9Xfxzb3WYf4weY7h/51wg5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auf8YAAADeAAAADwAAAAAAAAAAAAAAAACYAgAAZHJz&#10;L2Rvd25yZXYueG1sUEsFBgAAAAAEAAQA9QAAAIsDAAAAAA==&#10;" adj="0,,0" path="m80137,1651r2634,1520l83047,3008r,15030l82795,17892,36005,45466r47042,-254l83047,57912r-47029,254l83047,85274r,14907l80645,101600v-2921,1778,-6858,762,-8636,-2286l73343,94275,,52070,72821,9049,71501,4064c73279,1016,77089,,80137,1651xe" fillcolor="black" stroked="f" strokeweight="0">
              <v:stroke joinstyle="round"/>
              <v:formulas/>
              <v:path arrowok="t" o:connecttype="segments" textboxrect="0,0,83047,103378"/>
            </v:shape>
            <v:shape id="Shape 13855" o:spid="_x0000_s12874" style="position:absolute;left:18673;top:29979;width:829;height:1034;visibility:visible" coordsize="82942,1033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IBlcQA&#10;AADeAAAADwAAAGRycy9kb3ducmV2LnhtbERPTWvCQBC9C/0PyxS86UaLElJXaQWLiBdND+1tyE6T&#10;2N3ZkF1N/PeuIHibx/ucxaq3Rlyo9bVjBZNxAoK4cLrmUsF3vhmlIHxA1mgck4IreVgtXwYLzLTr&#10;+ECXYyhFDGGfoYIqhCaT0hcVWfRj1xBH7s+1FkOEbSl1i10Mt0ZOk2QuLdYcGypsaF1R8X88WwVe&#10;fxbp789e55P+1JnS5MnX7qTU8LX/eAcRqA9P8cO91XH+Wzqbwf2deIN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iAZXEAAAA3gAAAA8AAAAAAAAAAAAAAAAAmAIAAGRycy9k&#10;b3ducmV2LnhtbFBLBQYAAAAABAAEAPUAAACJAwAAAAA=&#10;" adj="0,,0" path="m2297,1778c5345,,9155,1016,10933,4064l9688,9046,82942,51308,10121,94328r1320,4986c9663,102362,5853,103378,2805,101600l276,100145,,100308,,85401r191,110l47029,57784,,58039,,45338r46705,-252l,18164,,3135,2297,1778xe" fillcolor="black" stroked="f" strokeweight="0">
              <v:stroke joinstyle="round"/>
              <v:formulas/>
              <v:path arrowok="t" o:connecttype="segments" textboxrect="0,0,82942,103378"/>
            </v:shape>
            <v:shape id="Picture 13857" o:spid="_x0000_s12875" type="#_x0000_t75" style="position:absolute;left:17842;top:31864;width:3079;height:21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8PULEAAAA3gAAAA8AAABkcnMvZG93bnJldi54bWxET0trAjEQvhf6H8IUeqtZq1ZdjVIKUg/1&#10;4APB27AZN4ubyTaJuv57UxB6m4/vOdN5a2txIR8qxwq6nQwEceF0xaWC3XbxNgIRIrLG2jEpuFGA&#10;+ez5aYq5dlde02UTS5FCOOSowMTY5FKGwpDF0HENceKOzluMCfpSao/XFG5r+Z5lH9JixanBYENf&#10;horT5mwVLH7G3d75e9s/8Ar3jO3a/xZGqdeX9nMCIlIb/8UP91Kn+b3RYAh/76Qb5Ow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8PULEAAAA3gAAAA8AAAAAAAAAAAAAAAAA&#10;nwIAAGRycy9kb3ducmV2LnhtbFBLBQYAAAAABAAEAPcAAACQAwAAAAA=&#10;">
              <v:imagedata r:id="rId159" o:title=""/>
            </v:shape>
            <v:rect id="Rectangle 795974" o:spid="_x0000_s12876" style="position:absolute;left:17849;top:32028;width:1509;height:12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D7d8gA&#10;AADfAAAADwAAAGRycy9kb3ducmV2LnhtbESPQWvCQBSE74L/YXlCb7qx2GrSbESqokerBdvbI/ua&#10;BLNvQ3Zr0v76bkHwOMzMN0y67E0trtS6yrKC6SQCQZxbXXGh4P20HS9AOI+ssbZMCn7IwTIbDlJM&#10;tO34ja5HX4gAYZeggtL7JpHS5SUZdBPbEAfvy7YGfZBtIXWLXYCbWj5G0bM0WHFYKLGh15Lyy/Hb&#10;KNgtmtXH3v52Rb353J0P53h9ir1SD6N+9QLCU+/v4Vt7rxXM46d4PoP/P+ELyOw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cPt3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4"/>
                      </w:rPr>
                      <w:t>0.5</w:t>
                    </w:r>
                  </w:p>
                </w:txbxContent>
              </v:textbox>
            </v:rect>
            <v:rect id="Rectangle 795975" o:spid="_x0000_s12877" style="position:absolute;left:18975;top:32028;width:1226;height:12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xe7MkA&#10;AADfAAAADwAAAGRycy9kb3ducmV2LnhtbESPT2vCQBTE70K/w/IKvemmBTWJboK0FT36p6DeHtln&#10;Epp9G7Jbk/bTdwtCj8PM/IZZ5oNpxI06V1tW8DyJQBAXVtdcKvg4rscxCOeRNTaWScE3Ocizh9ES&#10;U2173tPt4EsRIOxSVFB536ZSuqIig25iW+LgXW1n0AfZlVJ32Ae4aeRLFM2kwZrDQoUtvVZUfB6+&#10;jIJN3K7OW/vTl837ZXPanZK3Y+KVenocVgsQngb/H763t1rBPJkm8yn8/QlfQGa/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jxe7MkAAADfAAAADwAAAAAAAAAAAAAAAACYAgAA&#10;ZHJzL2Rvd25yZXYueG1sUEsFBgAAAAAEAAQA9QAAAI4DAAAAAA==&#10;" filled="f" stroked="f">
              <v:textbox inset="0,0,0,0">
                <w:txbxContent>
                  <w:p w:rsidR="00325CF1" w:rsidRDefault="00325CF1" w:rsidP="00D33D1F">
                    <w:pPr>
                      <w:spacing w:after="0" w:line="276" w:lineRule="auto"/>
                    </w:pPr>
                    <w:r>
                      <w:rPr>
                        <w:rFonts w:ascii="Calibri" w:eastAsia="Calibri" w:hAnsi="Calibri" w:cs="Calibri"/>
                        <w:b/>
                        <w:sz w:val="14"/>
                      </w:rPr>
                      <w:t xml:space="preserve"> </w:t>
                    </w:r>
                    <w:proofErr w:type="gramStart"/>
                    <w:r>
                      <w:rPr>
                        <w:rFonts w:ascii="Calibri" w:eastAsia="Calibri" w:hAnsi="Calibri" w:cs="Calibri"/>
                        <w:b/>
                        <w:sz w:val="14"/>
                      </w:rPr>
                      <w:t>m</w:t>
                    </w:r>
                    <w:proofErr w:type="gramEnd"/>
                  </w:p>
                </w:txbxContent>
              </v:textbox>
            </v:rect>
            <v:rect id="Rectangle 13859" o:spid="_x0000_s12878" style="position:absolute;left:19891;top:31639;width:422;height:19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Qaj8UA&#10;AADeAAAADwAAAGRycy9kb3ducmV2LnhtbERPS2vCQBC+C/0PyxS86aYVJUldRaqiRx8F29uQnSah&#10;2dmQXU3017uC0Nt8fM+ZzjtTiQs1rrSs4G0YgSDOrC45V/B1XA9iEM4ja6wsk4IrOZjPXnpTTLVt&#10;eU+Xg89FCGGXooLC+zqV0mUFGXRDWxMH7tc2Bn2ATS51g20IN5V8j6KJNFhyaCiwps+Csr/D2SjY&#10;xPXie2tvbV6tfjan3SlZHhOvVP+1W3yA8NT5f/HTvdVh/igeJ/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1BqP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Picture 13860" o:spid="_x0000_s12879" type="#_x0000_t75" style="position:absolute;left:19702;top:17706;width:3429;height:230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3dbZTIAAAA3gAAAA8AAABkcnMvZG93bnJldi54bWxEj81qw0AMhO+FvsOiQi+lWaeBYJxsQgkE&#10;esgPtVt6FV7FduvVGu8mdt4+OgR6k9BoZr7lenStulAfGs8GppMEFHHpbcOVga9i+5qCChHZYuuZ&#10;DFwpwHr1+LDEzPqBP+mSx0qJCYcMDdQxdpnWoazJYZj4jlhuJ987jLL2lbY9DmLuWv2WJHPtsGFJ&#10;qLGjTU3lX352BopDc/j+OZ6nu/R32G44f9ntEzLm+Wl8X4CKNMZ/8f37w0r9WToXAMGRGfTqBg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N3W2UyAAAAN4AAAAPAAAAAAAAAAAA&#10;AAAAAJ8CAABkcnMvZG93bnJldi54bWxQSwUGAAAAAAQABAD3AAAAlAMAAAAA&#10;">
              <v:imagedata r:id="rId160" o:title=""/>
            </v:shape>
            <v:rect id="Rectangle 795972" o:spid="_x0000_s12880" style="position:absolute;left:19693;top:17907;width:1741;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XGmMgA&#10;AADfAAAADwAAAGRycy9kb3ducmV2LnhtbESPT2vCQBTE74V+h+UVvNVNBauJboK0Fj3WP6DeHtln&#10;Epp9G7KriX76bqHgcZiZ3zDzrDe1uFLrKssK3oYRCOLc6ooLBfvd1+sUhPPIGmvLpOBGDrL0+WmO&#10;ibYdb+i69YUIEHYJKii9bxIpXV6SQTe0DXHwzrY16INsC6lb7ALc1HIURe/SYMVhocSGPkrKf7YX&#10;o2A1bRbHtb13Rb08rQ7fh/hzF3ulBi/9YgbCU+8f4f/2WiuYxON4MoK/P+ELyPQ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1caY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6"/>
                      </w:rPr>
                      <w:t>0.7</w:t>
                    </w:r>
                  </w:p>
                </w:txbxContent>
              </v:textbox>
            </v:rect>
            <v:rect id="Rectangle 795973" o:spid="_x0000_s12881" style="position:absolute;left:21002;top:17907;width:1104;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ljA8gA&#10;AADfAAAADwAAAGRycy9kb3ducmV2LnhtbESPQWvCQBSE74L/YXlCb7qx0mrSbESqokerBdvbI/ua&#10;BLNvQ3Zr0v76bkHwOMzMN0y67E0trtS6yrKC6SQCQZxbXXGh4P20HS9AOI+ssbZMCn7IwTIbDlJM&#10;tO34ja5HX4gAYZeggtL7JpHS5SUZdBPbEAfvy7YGfZBtIXWLXYCbWj5G0bM0WHFYKLGh15Lyy/Hb&#10;KNgtmtXH3v52Rb353J0P53h9ir1SD6N+9QLCU+/v4Vt7rxXM46d4PoP/P+ELyOw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mWMDyAAAAN8AAAAPAAAAAAAAAAAAAAAAAJgCAABk&#10;cnMvZG93bnJldi54bWxQSwUGAAAAAAQABAD1AAAAjQMAAAAA&#10;" filled="f" stroked="f">
              <v:textbox inset="0,0,0,0">
                <w:txbxContent>
                  <w:p w:rsidR="00325CF1" w:rsidRDefault="00325CF1" w:rsidP="00D33D1F">
                    <w:pPr>
                      <w:spacing w:after="0" w:line="276" w:lineRule="auto"/>
                    </w:pPr>
                    <w:proofErr w:type="gramStart"/>
                    <w:r>
                      <w:rPr>
                        <w:rFonts w:ascii="Calibri" w:eastAsia="Calibri" w:hAnsi="Calibri" w:cs="Calibri"/>
                        <w:b/>
                        <w:sz w:val="16"/>
                      </w:rPr>
                      <w:t>m</w:t>
                    </w:r>
                    <w:proofErr w:type="gramEnd"/>
                  </w:p>
                </w:txbxContent>
              </v:textbox>
            </v:rect>
            <v:rect id="Rectangle 13862" o:spid="_x0000_s12882" style="position:absolute;left:21826;top:17907;width:307;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xCQ8UA&#10;AADeAAAADwAAAGRycy9kb3ducmV2LnhtbERPTWvCQBC9C/6HZYTedKOFEKNrCLZijq0WrLchO01C&#10;s7Mhu5q0v75bKPQ2j/c522w0rbhT7xrLCpaLCARxaXXDlYK382GegHAeWWNrmRR8kYNsN51sMdV2&#10;4Fe6n3wlQgi7FBXU3neplK6syaBb2I44cB+2N+gD7CupexxCuGnlKopiabDh0FBjR/uays/TzSg4&#10;Jl3+XtjvoWqfr8fLy2X9dF57pR5mY74B4Wn0/+I/d6HD/MckXsHvO+EG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HEJD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100774" o:spid="_x0000_s12883" style="position:absolute;left:32778;top:42989;width:731;height:1798;visibility:visible" coordsize="73152,1798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wBRMQA&#10;AADgAAAADwAAAGRycy9kb3ducmV2LnhtbERPXWvCMBR9F/wP4Qq+iCaKWO2MMgoD9yLqxp4vzV0b&#10;1tx0TabdvzeDgY+H873d964RV+qC9axhPlMgiEtvLFca3t9epmsQISIbbDyThl8KsN8NB1vMjb/x&#10;ma6XWIkUwiFHDXWMbS5lKGtyGGa+JU7cp+8cxgS7SpoObyncNXKh1Eo6tJwaamypqKn8uvw4Dc3H&#10;a3aafC+sjbwpcHOanIvjUevxqH9+AhGpjw/xv/tg0vy5Ulm2hL9DCYH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sAUTEAAAA4AAAAA8AAAAAAAAAAAAAAAAAmAIAAGRycy9k&#10;b3ducmV2LnhtbFBLBQYAAAAABAAEAPUAAACJAwAAAAA=&#10;" adj="0,,0" path="m,l73152,r,179832l,179832,,e" fillcolor="#f8f8f8" stroked="f" strokeweight="0">
              <v:fill opacity="16448f"/>
              <v:stroke joinstyle="round"/>
              <v:formulas/>
              <v:path arrowok="t" o:connecttype="segments" textboxrect="0,0,73152,179832"/>
            </v:shape>
            <v:shape id="Picture 13864" o:spid="_x0000_s12884" type="#_x0000_t75" style="position:absolute;left:32778;top:42989;width:731;height:179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PhszFAAAA3gAAAA8AAABkcnMvZG93bnJldi54bWxET0trwkAQvgv+h2WEXqRubDWk0VWCEOi1&#10;Pg69TbNjEszOhuxGo7++Wyh4m4/vOevtYBpxpc7VlhXMZxEI4sLqmksFx0P+moBwHlljY5kU3MnB&#10;djMerTHV9sZfdN37UoQQdikqqLxvUyldUZFBN7MtceDOtjPoA+xKqTu8hXDTyLcoiqXBmkNDhS3t&#10;Kiou+94oyOK8+Pipvw/9dJg/pjLPTss+U+plMmQrEJ4G/xT/uz91mP+exAv4eyfcID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Mz4bMxQAAAN4AAAAPAAAAAAAAAAAAAAAA&#10;AJ8CAABkcnMvZG93bnJldi54bWxQSwUGAAAAAAQABAD3AAAAkQMAAAAA&#10;">
              <v:imagedata r:id="rId161" o:title=""/>
            </v:shape>
            <v:shape id="Shape 1100775" o:spid="_x0000_s12885" style="position:absolute;left:32793;top:44681;width:731;height:1798;visibility:visible" coordsize="73152,1798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Ck38QA&#10;AADgAAAADwAAAGRycy9kb3ducmV2LnhtbERPXWvCMBR9F/wP4Qq+iCYKWu2MMgoD9yLqxp4vzV0b&#10;1tx0TabdvzeDgY+H873d964RV+qC9axhPlMgiEtvLFca3t9epmsQISIbbDyThl8KsN8NB1vMjb/x&#10;ma6XWIkUwiFHDXWMbS5lKGtyGGa+JU7cp+8cxgS7SpoObyncNXKh1Eo6tJwaamypqKn8uvw4Dc3H&#10;a3aafC+sjbwpcHOanIvjUevxqH9+AhGpjw/xv/tg0vy5Ulm2hL9DCYH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gpN/EAAAA4AAAAA8AAAAAAAAAAAAAAAAAmAIAAGRycy9k&#10;b3ducmV2LnhtbFBLBQYAAAAABAAEAPUAAACJAwAAAAA=&#10;" adj="0,,0" path="m,l73152,r,179832l,179832,,e" fillcolor="#f8f8f8" stroked="f" strokeweight="0">
              <v:fill opacity="16448f"/>
              <v:stroke joinstyle="round"/>
              <v:formulas/>
              <v:path arrowok="t" o:connecttype="segments" textboxrect="0,0,73152,179832"/>
            </v:shape>
            <v:shape id="Picture 13866" o:spid="_x0000_s12886" type="#_x0000_t75" style="position:absolute;left:32793;top:44681;width:731;height:179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NRvSDFAAAA3gAAAA8AAABkcnMvZG93bnJldi54bWxET8lqwzAQvQf6D2IKuYRaTkOE60YJpmDo&#10;NUsPvU2tqW1qjYwlJ06/PgoUepvHW2ezm2wnzjT41rGGZZKCIK6cabnWcDqWTxkIH5ANdo5Jw5U8&#10;7LYPsw3mxl14T+dDqEUMYZ+jhiaEPpfSVw1Z9InriSP37QaLIcKhlmbASwy3nXxOUyUtthwbGuzp&#10;raHq5zBaDYUqq5ev9vM4Lqbl70KWxcd6LLSeP07FK4hAU/gX/7nfTZy/ypSC+zvxBrm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Ub0gxQAAAN4AAAAPAAAAAAAAAAAAAAAA&#10;AJ8CAABkcnMvZG93bnJldi54bWxQSwUGAAAAAAQABAD3AAAAkQMAAAAA&#10;">
              <v:imagedata r:id="rId161" o:title=""/>
            </v:shape>
            <v:shape id="Shape 1100776" o:spid="_x0000_s12887" style="position:absolute;left:33555;top:45123;width:3429;height:1143;visibility:visible" coordsize="342900,114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o0qcQA&#10;AADgAAAADwAAAGRycy9kb3ducmV2LnhtbERPXWvCMBR9H+w/hDvwTROH2FGNZThEhTFQ9+Lbpbm2&#10;dc1NbVKt/34ZCHs8nO951ttaXKn1lWMN45ECQZw7U3Gh4fuwGr6B8AHZYO2YNNzJQ7Z4fppjatyN&#10;d3Tdh0LEEPYpaihDaFIpfV6SRT9yDXHkTq61GCJsC2lavMVwW8tXpabSYsWxocSGliXlP/vOarDb&#10;y+qIXx+JXyaHzzOuJ5uOnNaDl/59BiJQH/7FD/fGxPljpZJkCn+HIgK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KNKnEAAAA4AAAAA8AAAAAAAAAAAAAAAAAmAIAAGRycy9k&#10;b3ducmV2LnhtbFBLBQYAAAAABAAEAPUAAACJAwAAAAA=&#10;" adj="0,,0" path="m,l342900,r,114300l,114300,,e" fillcolor="#f8f8f8" stroked="f" strokeweight="0">
              <v:fill opacity="16448f"/>
              <v:stroke joinstyle="round"/>
              <v:formulas/>
              <v:path arrowok="t" o:connecttype="segments" textboxrect="0,0,342900,114300"/>
            </v:shape>
            <v:shape id="Picture 13868" o:spid="_x0000_s12888" type="#_x0000_t75" style="position:absolute;left:33555;top:45123;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g9X/HAAAA3gAAAA8AAABkcnMvZG93bnJldi54bWxEj0FvwjAMhe9I/IfIk3aDdExC0BHQNrFp&#10;jAsFDjtajWk7GqdqslL+/XxA4mbrPb/3ebHqXa06akPl2cDTOAFFnHtbcWHgePgYzUCFiGyx9kwG&#10;rhRgtRwOFphaf+GMun0slIRwSNFAGWOTah3ykhyGsW+IRTv51mGUtS20bfEi4a7WkySZaocVS0OJ&#10;Db2XlJ/3f87A289x23zusnpOtN78Hmx26r57Yx4f+tcXUJH6eDffrr+s4D/PpsIr78gMevkP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qg9X/HAAAA3gAAAA8AAAAAAAAAAAAA&#10;AAAAnwIAAGRycy9kb3ducmV2LnhtbFBLBQYAAAAABAAEAPcAAACTAwAAAAA=&#10;">
              <v:imagedata r:id="rId162" o:title=""/>
            </v:shape>
            <v:rect id="Rectangle 795985" o:spid="_x0000_s12889" style="position:absolute;left:35133;top:45292;width:1238;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uy8gA&#10;AADfAAAADwAAAGRycy9kb3ducmV2LnhtbESPT2vCQBTE70K/w/IK3nRTQU1SV5Gq6NE/BdvbI/ua&#10;hGbfhuxqYj99VxA8DjPzG2a26EwlrtS40rKCt2EEgjizuuRcwedpM4hBOI+ssbJMCm7kYDF/6c0w&#10;1bblA12PPhcBwi5FBYX3dSqlywoy6Ia2Jg7ej20M+iCbXOoG2wA3lRxF0UQaLDksFFjTR0HZ7/Fi&#10;FGzjevm1s39tXq2/t+f9OVmdEq9U/7VbvoPw1Pln+NHeaQXTZJzEY7j/CV9Az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6S7L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4"/>
                      </w:rPr>
                      <w:t xml:space="preserve"> </w:t>
                    </w:r>
                    <w:proofErr w:type="gramStart"/>
                    <w:r>
                      <w:rPr>
                        <w:rFonts w:ascii="Calibri" w:eastAsia="Calibri" w:hAnsi="Calibri" w:cs="Calibri"/>
                        <w:b/>
                        <w:sz w:val="14"/>
                      </w:rPr>
                      <w:t>m</w:t>
                    </w:r>
                    <w:proofErr w:type="gramEnd"/>
                  </w:p>
                </w:txbxContent>
              </v:textbox>
            </v:rect>
            <v:rect id="Rectangle 795984" o:spid="_x0000_s12890" style="position:absolute;left:33564;top:45292;width:2095;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WLUMgA&#10;AADfAAAADwAAAGRycy9kb3ducmV2LnhtbESPQWvCQBSE70L/w/IK3nTTYtskdRVRix5tLNjeHtnX&#10;JDT7NmRXE/31rlDwOMzMN8x03ptanKh1lWUFT+MIBHFudcWFgq/9xygG4TyyxtoyKTiTg/nsYTDF&#10;VNuOP+mU+UIECLsUFZTeN6mULi/JoBvbhjh4v7Y16INsC6lb7ALc1PI5il6lwYrDQokNLUvK/7Kj&#10;UbCJm8X31l66ol7/bA67Q7LaJ16p4WO/eAfhqff38H97qxW8JS9JPIHbn/AF5Ow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pYtQ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4"/>
                      </w:rPr>
                      <w:t>0.15</w:t>
                    </w:r>
                  </w:p>
                </w:txbxContent>
              </v:textbox>
            </v:rect>
            <v:rect id="Rectangle 13870" o:spid="_x0000_s12891" style="position:absolute;left:36063;top:45292;width:266;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vvcsgA&#10;AADeAAAADwAAAGRycy9kb3ducmV2LnhtbESPQWvCQBCF7wX/wzJCb3VjBRtTVxGr6NGqoL0N2WkS&#10;mp0N2a1J++udQ6G3GebNe++bL3tXqxu1ofJsYDxKQBHn3lZcGDiftk8pqBCRLdaeycAPBVguBg9z&#10;zKzv+J1ux1goMeGQoYEyxibTOuQlOQwj3xDL7dO3DqOsbaFti52Yu1o/J8lUO6xYEkpsaF1S/nX8&#10;dgZ2abO67v1vV9Sbj93lcJm9nWbRmMdhv3oFFamP/+K/772V+pP0RQAER2b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W+9yyAAAAN4AAAAPAAAAAAAAAAAAAAAAAJgCAABk&#10;cnMvZG93bnJldi54bWxQSwUGAAAAAAQABAD1AAAAjQMAAAAA&#10;" filled="f" stroked="f">
              <v:textbox inset="0,0,0,0">
                <w:txbxContent>
                  <w:p w:rsidR="00325CF1" w:rsidRDefault="00325CF1" w:rsidP="00D33D1F">
                    <w:pPr>
                      <w:spacing w:after="0" w:line="276" w:lineRule="auto"/>
                    </w:pPr>
                  </w:p>
                </w:txbxContent>
              </v:textbox>
            </v:rect>
            <v:shape id="Shape 13871" o:spid="_x0000_s12892" style="position:absolute;left:20921;top:37792;width:10165;height:27432;visibility:visible" coordsize="1016508,274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eRgcUA&#10;AADeAAAADwAAAGRycy9kb3ducmV2LnhtbERP32vCMBB+H+x/CDfwbaYq26QaxW04fNpYV9DHoznT&#10;YnPpkljrf78MBnu7j+/nLdeDbUVPPjSOFUzGGQjiyumGjYLya3s/BxEissbWMSm4UoD16vZmibl2&#10;F/6kvohGpBAOOSqoY+xyKUNVk8Uwdh1x4o7OW4wJeiO1x0sKt62cZtmjtNhwaqixo5eaqlNxtgqa&#10;8Fxuvt+L8vWwpw9jDm+9f5gqNbobNgsQkYb4L/5z73SaP5s/TeD3nXSD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t5GBxQAAAN4AAAAPAAAAAAAAAAAAAAAAAJgCAABkcnMv&#10;ZG93bnJldi54bWxQSwUGAAAAAAQABAD1AAAAigMAAAAA&#10;" adj="0,,0" path="m5715,2743200r181356,l187071,1168400,592328,847725r1270,572770l1016508,688340,593598,r,515620l,996315,,2738120e" filled="f" strokeweight=".72pt">
              <v:stroke joinstyle="round"/>
              <v:formulas/>
              <v:path arrowok="t" o:connecttype="segments" textboxrect="0,0,1016508,2743200"/>
            </v:shape>
            <v:shape id="Shape 1100777" o:spid="_x0000_s12893" style="position:absolute;left:27566;top:34668;width:3429;height:1143;visibility:visible" coordsize="342900,114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aRMsQA&#10;AADgAAAADwAAAGRycy9kb3ducmV2LnhtbERPy2oCMRTdF/yHcIXuamIpRkajiCK1UAo+Nu4uk+vM&#10;6ORmOok6/n1TKHR5OO/pvHO1uFEbKs8GhgMFgjj3tuLCwGG/fhmDCBHZYu2ZDDwowHzWe5piZv2d&#10;t3TbxUKkEA4ZGihjbDIpQ16SwzDwDXHiTr51GBNsC2lbvKdwV8tXpUbSYcWpocSGliXll93VGXAf&#10;3+sjfq10WOr95xnf3zZX8sY897vFBESkLv6L/9wbm+YPldJaw++hhEDO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GkTLEAAAA4AAAAA8AAAAAAAAAAAAAAAAAmAIAAGRycy9k&#10;b3ducmV2LnhtbFBLBQYAAAAABAAEAPUAAACJAwAAAAA=&#10;" adj="0,,0" path="m,l342900,r,114300l,114300,,e" fillcolor="#f8f8f8" stroked="f" strokeweight="0">
              <v:fill opacity="16448f"/>
              <v:stroke joinstyle="round"/>
              <v:formulas/>
              <v:path arrowok="t" o:connecttype="segments" textboxrect="0,0,342900,114300"/>
            </v:shape>
            <v:shape id="Picture 13873" o:spid="_x0000_s12894" type="#_x0000_t75" style="position:absolute;left:27566;top:34668;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d8dPFAAAA3gAAAA8AAABkcnMvZG93bnJldi54bWxET01rwkAQvRf8D8sI3upGhVajq6hoqfZi&#10;1IPHITsm0exsyG5j+u+7QqG3ebzPmS1aU4qGaldYVjDoRyCIU6sLzhScT9vXMQjnkTWWlknBDzlY&#10;zDsvM4y1fXBCzdFnIoSwi1FB7n0VS+nSnAy6vq2IA3e1tUEfYJ1JXeMjhJtSDqPoTRosODTkWNE6&#10;p/R+/DYKVpfzV/VxSMoJ0WZ3O+nk2uxbpXrddjkF4an1/+I/96cO80fj9xE83wk3yP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B3fHTxQAAAN4AAAAPAAAAAAAAAAAAAAAA&#10;AJ8CAABkcnMvZG93bnJldi54bWxQSwUGAAAAAAQABAD3AAAAkQMAAAAA&#10;">
              <v:imagedata r:id="rId162" o:title=""/>
            </v:shape>
            <v:rect id="Rectangle 795976" o:spid="_x0000_s12895" style="position:absolute;left:27572;top:34871;width:2428;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7Am8kA&#10;AADfAAAADwAAAGRycy9kb3ducmV2LnhtbESPW2vCQBSE34X+h+UUfNNNC16SZiNSFX2sF7B9O2RP&#10;k9Ds2ZBdTfTXdwsFH4eZ+YZJF72pxZVaV1lW8DKOQBDnVldcKDgdN6M5COeRNdaWScGNHCyyp0GK&#10;ibYd7+l68IUIEHYJKii9bxIpXV6SQTe2DXHwvm1r0AfZFlK32AW4qeVrFE2lwYrDQokNvZeU/xwu&#10;RsF23iw/d/beFfX6a3v+OMerY+yVGj73yzcQnnr/CP+3d1rBLJ7Esyn8/QlfQGa/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u7Am8kAAADfAAAADwAAAAAAAAAAAAAAAACYAgAA&#10;ZHJzL2Rvd25yZXYueG1sUEsFBgAAAAAEAAQA9QAAAI4DAAAAAA==&#10;" filled="f" stroked="f">
              <v:textbox inset="0,0,0,0">
                <w:txbxContent>
                  <w:p w:rsidR="00325CF1" w:rsidRDefault="00325CF1" w:rsidP="00D33D1F">
                    <w:pPr>
                      <w:spacing w:after="0" w:line="276" w:lineRule="auto"/>
                    </w:pPr>
                    <w:r>
                      <w:rPr>
                        <w:rFonts w:ascii="Calibri" w:eastAsia="Calibri" w:hAnsi="Calibri" w:cs="Calibri"/>
                        <w:b/>
                        <w:sz w:val="16"/>
                      </w:rPr>
                      <w:t>0.35</w:t>
                    </w:r>
                  </w:p>
                </w:txbxContent>
              </v:textbox>
            </v:rect>
            <v:rect id="Rectangle 795977" o:spid="_x0000_s12896" style="position:absolute;left:29400;top:34871;width:1388;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JlAMgA&#10;AADfAAAADwAAAGRycy9kb3ducmV2LnhtbESPQWvCQBSE70L/w/IKvemmgo1JsxGpFj1aFbS3R/aZ&#10;BLNvQ3Zr0v76bkHocZiZb5hsMZhG3KhztWUFz5MIBHFhdc2lguPhfTwH4TyyxsYyKfgmB4v8YZRh&#10;qm3PH3Tb+1IECLsUFVTet6mUrqjIoJvYljh4F9sZ9EF2pdQd9gFuGjmNohdpsOawUGFLbxUV1/2X&#10;UbCZt8vz1v70ZbP+3Jx2p2R1SLxST4/D8hWEp8H/h+/trVYQJ7MkjuHvT/gCMv8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omUA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6"/>
                      </w:rPr>
                      <w:t xml:space="preserve"> </w:t>
                    </w:r>
                    <w:proofErr w:type="gramStart"/>
                    <w:r>
                      <w:rPr>
                        <w:rFonts w:ascii="Calibri" w:eastAsia="Calibri" w:hAnsi="Calibri" w:cs="Calibri"/>
                        <w:b/>
                        <w:sz w:val="16"/>
                      </w:rPr>
                      <w:t>m</w:t>
                    </w:r>
                    <w:proofErr w:type="gramEnd"/>
                  </w:p>
                </w:txbxContent>
              </v:textbox>
            </v:rect>
            <v:rect id="Rectangle 13875" o:spid="_x0000_s12897" style="position:absolute;left:30452;top:34871;width:307;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xM6sUA&#10;AADeAAAADwAAAGRycy9kb3ducmV2LnhtbERPS2vCQBC+F/wPywje6kalNUZXEW3RY32AehuyYxLM&#10;zobs1qT99a5Q6G0+vufMFq0pxZ1qV1hWMOhHIIhTqwvOFBwPn68xCOeRNZaWScEPOVjMOy8zTLRt&#10;eEf3vc9ECGGXoILc+yqR0qU5GXR9WxEH7mprgz7AOpO6xiaEm1IOo+hdGiw4NORY0Sqn9Lb/Ngo2&#10;cbU8b+1vk5Ufl83p6zRZHyZeqV63XU5BeGr9v/jPvdVh/igev8HznXCD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LEzq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100778" o:spid="_x0000_s12898" style="position:absolute;left:38096;top:47607;width:3429;height:1143;visibility:visible" coordsize="342900,114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kFQMQA&#10;AADgAAAADwAAAGRycy9kb3ducmV2LnhtbERPS2vCQBC+F/oflil4q7sWMZK6SrFIFUrBx6W3ITsm&#10;sdnZNLtq/PfOodDjx/eeLXrfqAt1sQ5sYTQ0oIiL4GouLRz2q+cpqJiQHTaBycKNIizmjw8zzF24&#10;8pYuu1QqCeGYo4UqpTbXOhYVeYzD0BILdwydxySwK7Xr8CrhvtEvxky0x5qlocKWlhUVP7uzt+A3&#10;v6tv/HrP4jLbf57wY7w+U7B28NS/vYJK1Kd/8Z977WT+yJgsk8VySBDo+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ZBUDEAAAA4AAAAA8AAAAAAAAAAAAAAAAAmAIAAGRycy9k&#10;b3ducmV2LnhtbFBLBQYAAAAABAAEAPUAAACJAwAAAAA=&#10;" adj="0,,0" path="m,l342900,r,114300l,114300,,e" fillcolor="#f8f8f8" stroked="f" strokeweight="0">
              <v:fill opacity="16448f"/>
              <v:stroke joinstyle="round"/>
              <v:formulas/>
              <v:path arrowok="t" o:connecttype="segments" textboxrect="0,0,342900,114300"/>
            </v:shape>
            <v:shape id="Picture 13877" o:spid="_x0000_s12899" type="#_x0000_t75" style="position:absolute;left:38096;top:47607;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7m99DFAAAA3gAAAA8AAABkcnMvZG93bnJldi54bWxET01rwkAQvRf8D8sUvNVNFdRGV1Gx0tpL&#10;Y3LwOGTHJJqdDdltTP99t1DobR7vc5br3tSio9ZVlhU8jyIQxLnVFRcKsvT1aQ7CeWSNtWVS8E0O&#10;1qvBwxJjbe+cUHfyhQgh7GJUUHrfxFK6vCSDbmQb4sBdbGvQB9gWUrd4D+GmluMomkqDFYeGEhva&#10;lZTfTl9GwfacfTSHz6R+Idq/X1OdXLpjr9Twsd8sQHjq/b/4z/2mw/zJfDaD33fCDXL1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5vfQxQAAAN4AAAAPAAAAAAAAAAAAAAAA&#10;AJ8CAABkcnMvZG93bnJldi54bWxQSwUGAAAAAAQABAD3AAAAkQMAAAAA&#10;">
              <v:imagedata r:id="rId162" o:title=""/>
            </v:shape>
            <v:rect id="Rectangle 795987" o:spid="_x0000_s12900" style="position:absolute;left:38623;top:47810;width:1411;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cVJ8cA&#10;AADfAAAADwAAAGRycy9kb3ducmV2LnhtbESPQWvCQBSE70L/w/IKvemmBTWJriKtosdWBfX2yD6T&#10;YPZtyG5N9Ne7QqHHYWa+YabzzlTiSo0rLSt4H0QgiDOrS84V7HerfgzCeWSNlWVScCMH89lLb4qp&#10;ti3/0HXrcxEg7FJUUHhfp1K6rCCDbmBr4uCdbWPQB9nkUjfYBrip5EcUjaTBksNCgTV9FpRdtr9G&#10;wTquF8eNvbd5tTytD9+H5GuXeKXeXrvFBISnzv+H/9obrWCcDJN4DM8/4QvI2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3FSfHAAAA3w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16"/>
                      </w:rPr>
                      <w:t xml:space="preserve"> </w:t>
                    </w:r>
                    <w:proofErr w:type="gramStart"/>
                    <w:r>
                      <w:rPr>
                        <w:rFonts w:ascii="Calibri" w:eastAsia="Calibri" w:hAnsi="Calibri" w:cs="Calibri"/>
                        <w:b/>
                        <w:sz w:val="16"/>
                      </w:rPr>
                      <w:t>m</w:t>
                    </w:r>
                    <w:proofErr w:type="gramEnd"/>
                  </w:p>
                </w:txbxContent>
              </v:textbox>
            </v:rect>
            <v:rect id="Rectangle 795986" o:spid="_x0000_s12901" style="position:absolute;left:38105;top:47810;width:689;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uwvMgA&#10;AADfAAAADwAAAGRycy9kb3ducmV2LnhtbESPQWvCQBSE70L/w/IKvemmBTVJsxFpLXq0Kmhvj+wz&#10;CWbfhuzWpP31XUHocZiZb5hsMZhGXKlztWUFz5MIBHFhdc2lgsP+YxyDcB5ZY2OZFPyQg0X+MMow&#10;1bbnT7rufCkChF2KCirv21RKV1Rk0E1sSxy8s+0M+iC7UuoO+wA3jXyJopk0WHNYqLClt4qKy+7b&#10;KFjH7fK0sb992ay+1sftMXnfJ16pp8dh+QrC0+D/w/f2RiuYJ9MknsHtT/gCM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O7C8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6"/>
                      </w:rPr>
                      <w:t>1</w:t>
                    </w:r>
                  </w:p>
                </w:txbxContent>
              </v:textbox>
            </v:rect>
            <v:rect id="Rectangle 13879" o:spid="_x0000_s12902" style="position:absolute;left:39690;top:47810;width:307;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FG78UA&#10;AADeAAAADwAAAGRycy9kb3ducmV2LnhtbERPS2vCQBC+C/0PyxS86aYVNEldRaqiRx8F29uQnSah&#10;2dmQXU3017uC0Nt8fM+ZzjtTiQs1rrSs4G0YgSDOrC45V/B1XA9iEM4ja6wsk4IrOZjPXnpTTLVt&#10;eU+Xg89FCGGXooLC+zqV0mUFGXRDWxMH7tc2Bn2ATS51g20IN5V8j6KxNFhyaCiwps+Csr/D2SjY&#10;xPXie2tvbV6tfjan3SlZHhOvVP+1W3yA8NT5f/HTvdVh/iieJP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YUbv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100779" o:spid="_x0000_s12903" style="position:absolute;left:38127;top:40292;width:3429;height:1143;visibility:visible" coordsize="342900,114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Wg28QA&#10;AADgAAAADwAAAGRycy9kb3ducmV2LnhtbERPXWvCMBR9H+w/hCvsTRNF7FaNMhSZggjTvfh2ae7a&#10;zuamNlHrvzeCsMfD+Z7MWluJCzW+dKyh31MgiDNnSs41/OyX3XcQPiAbrByThht5mE1fXyaYGnfl&#10;b7rsQi5iCPsUNRQh1KmUPivIou+5mjhyv66xGCJscmkavMZwW8mBUiNpseTYUGBN84Ky4+5sNdj1&#10;aXnA7SLx82S/+cOv4epMTuu3Tvs5BhGoDf/ip3tl4vy+UknyAY9DEYG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VoNvEAAAA4AAAAA8AAAAAAAAAAAAAAAAAmAIAAGRycy9k&#10;b3ducmV2LnhtbFBLBQYAAAAABAAEAPUAAACJAwAAAAA=&#10;" adj="0,,0" path="m,l342900,r,114300l,114300,,e" fillcolor="#f8f8f8" stroked="f" strokeweight="0">
              <v:fill opacity="16448f"/>
              <v:stroke joinstyle="round"/>
              <v:formulas/>
              <v:path arrowok="t" o:connecttype="segments" textboxrect="0,0,342900,114300"/>
            </v:shape>
            <v:shape id="Picture 13881" o:spid="_x0000_s12904" type="#_x0000_t75" style="position:absolute;left:38127;top:40292;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WuhjEAAAA3gAAAA8AAABkcnMvZG93bnJldi54bWxET01rwkAQvRf8D8sI3upGhRKjq6hoqe3F&#10;qAePQ3ZMotnZkN3G+O+7hUJv83ifM192phItNa60rGA0jEAQZ1aXnCs4n3avMQjnkTVWlknBkxws&#10;F72XOSbaPjil9uhzEULYJaig8L5OpHRZQQbd0NbEgbvaxqAPsMmlbvARwk0lx1H0Jg2WHBoKrGlT&#10;UHY/fhsF68v5q34/pNWUaLu/nXR6bT87pQb9bjUD4anz/+I/94cO8ydxPILfd8INcvE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uWuhjEAAAA3gAAAA8AAAAAAAAAAAAAAAAA&#10;nwIAAGRycy9kb3ducmV2LnhtbFBLBQYAAAAABAAEAPcAAACQAwAAAAA=&#10;">
              <v:imagedata r:id="rId162" o:title=""/>
            </v:shape>
            <v:rect id="Rectangle 795979" o:spid="_x0000_s12905" style="position:absolute;left:38654;top:40495;width:1411;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FU6cgA&#10;AADfAAAADwAAAGRycy9kb3ducmV2LnhtbESPQWvCQBSE7wX/w/KE3urGgtWNriLWosdWBfX2yD6T&#10;YPZtyG5N2l/vCoUeh5n5hpktOluJGzW+dKxhOEhAEGfOlJxrOOw/XiYgfEA2WDkmDT/kYTHvPc0w&#10;Na7lL7rtQi4ihH2KGooQ6lRKnxVk0Q9cTRy9i2sshiibXJoG2wi3lXxNkjdpseS4UGBNq4Ky6+7b&#10;athM6uVp637bvFqfN8fPo3rfq6D1c79bTkEE6sJ/+K+9NRrGaqTGCh5/4heQ8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cVTp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6"/>
                      </w:rPr>
                      <w:t xml:space="preserve"> </w:t>
                    </w:r>
                    <w:proofErr w:type="gramStart"/>
                    <w:r>
                      <w:rPr>
                        <w:rFonts w:ascii="Calibri" w:eastAsia="Calibri" w:hAnsi="Calibri" w:cs="Calibri"/>
                        <w:b/>
                        <w:sz w:val="16"/>
                      </w:rPr>
                      <w:t>m</w:t>
                    </w:r>
                    <w:proofErr w:type="gramEnd"/>
                  </w:p>
                </w:txbxContent>
              </v:textbox>
            </v:rect>
            <v:rect id="Rectangle 795978" o:spid="_x0000_s12906" style="position:absolute;left:38136;top:40495;width:688;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3xcsQA&#10;AADfAAAADwAAAGRycy9kb3ducmV2LnhtbERPy4rCMBTdD/gP4QqzG1OFUVuNIs4MuvQF6u7SXNti&#10;c1OajK1+vVkILg/nPZ23phQ3ql1hWUG/F4EgTq0uOFNw2P99jUE4j6yxtEwK7uRgPut8TDHRtuEt&#10;3XY+EyGEXYIKcu+rREqX5mTQ9WxFHLiLrQ36AOtM6hqbEG5KOYiioTRYcGjIsaJlTul1928UrMbV&#10;4rS2jyYrf8+r4+YY/+xjr9Rnt11MQHhq/Vv8cq+1glH8HY/C4PAnf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98XLEAAAA3w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sz w:val="16"/>
                      </w:rPr>
                      <w:t>1</w:t>
                    </w:r>
                  </w:p>
                </w:txbxContent>
              </v:textbox>
            </v:rect>
            <v:rect id="Rectangle 13883" o:spid="_x0000_s12907" style="position:absolute;left:39721;top:40495;width:307;height:13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wBIsUA&#10;AADeAAAADwAAAGRycy9kb3ducmV2LnhtbERPTWvCQBC9F/wPywi91U0bkBhdJWhLPLYq2N6G7JiE&#10;ZmdDdpuk/vpuQfA2j/c5q81oGtFT52rLCp5nEQjiwuqaSwWn49tTAsJ5ZI2NZVLwSw4268nDClNt&#10;B/6g/uBLEULYpaig8r5NpXRFRQbdzLbEgbvYzqAPsCul7nAI4aaRL1E0lwZrDg0VtrStqPg+/BgF&#10;edJmn3t7Hcrm9Ss/v58Xu+PCK/U4HbMlCE+jv4tv7r0O8+MkieH/nXCD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XAEi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3884" o:spid="_x0000_s12908" style="position:absolute;left:13255;top:47881;width:5715;height:0;visibility:visible" coordsize="571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IumcQA&#10;AADeAAAADwAAAGRycy9kb3ducmV2LnhtbERPTWvCQBC9C/0PyxR60402yJK6CcVa6KWgMUKPQ3aa&#10;hGZnQ3bV+O+7QqG3ebzP2RST7cWFRt851rBcJCCIa2c6bjRUx/e5AuEDssHeMWm4kYcif5htMDPu&#10;yge6lKERMYR9hhraEIZMSl+3ZNEv3EAcuW83WgwRjo00I15juO3lKknW0mLHsaHFgbYt1T/l2Wo4&#10;vZVqp/rqVi93n+nX3nYqTbZaPz1Ory8gAk3hX/zn/jBx/rNSKdzfiT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iLpnEAAAA3gAAAA8AAAAAAAAAAAAAAAAAmAIAAGRycy9k&#10;b3ducmV2LnhtbFBLBQYAAAAABAAEAPUAAACJAwAAAAA=&#10;" adj="0,,0" path="m571500,l,e" filled="f" strokeweight=".72pt">
              <v:stroke joinstyle="round"/>
              <v:formulas/>
              <v:path arrowok="t" o:connecttype="segments" textboxrect="0,0,571500,0"/>
            </v:shape>
            <v:shape id="Shape 13885" o:spid="_x0000_s12909" style="position:absolute;left:13453;top:37884;width:9144;height:0;visibility:visible" coordsize="9144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sogcYA&#10;AADeAAAADwAAAGRycy9kb3ducmV2LnhtbERP32vCMBB+H/g/hBN8m2kdSumMMgRhDB3YzcHebs3Z&#10;ljWXroka/3szEHy7j+/nzZfBtOJEvWssK0jHCQji0uqGKwWfH+vHDITzyBpby6TgQg6Wi8HDHHNt&#10;z7yjU+ErEUPY5aig9r7LpXRlTQbd2HbEkTvY3qCPsK+k7vEcw00rJ0kykwYbjg01drSqqfwtjkZB&#10;kX2v3veHn/0shGSz/XtLt5evVKnRMLw8g/AU/F18c7/qOP8py6bw/068QS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sogcYAAADeAAAADwAAAAAAAAAAAAAAAACYAgAAZHJz&#10;L2Rvd25yZXYueG1sUEsFBgAAAAAEAAQA9QAAAIsDAAAAAA==&#10;" adj="0,,0" path="m914400,l,e" filled="f" strokeweight=".72pt">
              <v:stroke joinstyle="round"/>
              <v:formulas/>
              <v:path arrowok="t" o:connecttype="segments" textboxrect="0,0,914400,0"/>
            </v:shape>
            <v:shape id="Shape 13886" o:spid="_x0000_s12910" style="position:absolute;left:13362;top:65224;width:5715;height:0;visibility:visible" coordsize="571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wVdcMA&#10;AADeAAAADwAAAGRycy9kb3ducmV2LnhtbERPTYvCMBC9C/sfwizsTVN3RUI1irgKXgStLuxxaMa2&#10;2ExKE7X+eyMI3ubxPmc672wtrtT6yrGG4SABQZw7U3Gh4XhY9xUIH5AN1o5Jw508zGcfvSmmxt14&#10;T9csFCKGsE9RQxlCk0rp85Is+oFriCN3cq3FEGFbSNPiLYbbWn4nyVharDg2lNjQsqT8nF2shr/f&#10;TK1Ufbznw9V29L+zlRolS62/PrvFBESgLrzFL/fGxPk/So3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wVdcMAAADeAAAADwAAAAAAAAAAAAAAAACYAgAAZHJzL2Rv&#10;d25yZXYueG1sUEsFBgAAAAAEAAQA9QAAAIgDAAAAAA==&#10;" adj="0,,0" path="m571500,l,e" filled="f" strokeweight=".72pt">
              <v:stroke joinstyle="round"/>
              <v:formulas/>
              <v:path arrowok="t" o:connecttype="segments" textboxrect="0,0,571500,0"/>
            </v:shape>
            <v:shape id="Shape 13887" o:spid="_x0000_s12911" style="position:absolute;left:24549;top:49603;width:1034;height:15513;visibility:visible" coordsize="103378,15513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XXscYA&#10;AADeAAAADwAAAGRycy9kb3ducmV2LnhtbERPTWvCQBC9F/oflil4CXVTCzZNXaUIAQ/FYiqep9kx&#10;mzY7G7JrjP/eLQi9zeN9zmI12lYM1PvGsYKnaQqCuHK64VrB/qt4zED4gKyxdUwKLuRhtby/W2Cu&#10;3Zl3NJShFjGEfY4KTAhdLqWvDFn0U9cRR+7oeoshwr6WusdzDLetnKXpXFpsODYY7GhtqPotT1bB&#10;Z3LZJ+57+/FjXg+Hoj6ehrJIlJo8jO9vIAKN4V98c290nP+cZS/w9068QS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XXscYAAADeAAAADwAAAAAAAAAAAAAAAACYAgAAZHJz&#10;L2Rvd25yZXYueG1sUEsFBgAAAAAEAAQA9QAAAIsDAAAAAA==&#10;" adj="0,,0" path="m51689,r49911,85598c103378,88647,102362,92456,99314,94235v-3048,1778,-6858,762,-8636,-2287l58039,35995r,1479315l90678,1459357v1778,-3047,5588,-4064,8636,-2285c102362,1458849,103378,1462660,101600,1465707r-49911,85598l1778,1465707v-1778,-3047,-762,-6858,2286,-8635c7112,1455293,10922,1456310,12700,1459357r32639,55953l45339,35995,12700,91948v-1778,3049,-5588,4065,-8636,2287c1016,92456,,88647,1778,85598l51689,xe" fillcolor="black" stroked="f" strokeweight="0">
              <v:stroke joinstyle="round"/>
              <v:formulas/>
              <v:path arrowok="t" o:connecttype="segments" textboxrect="0,0,103378,1551305"/>
            </v:shape>
            <v:shape id="Shape 13888" o:spid="_x0000_s12912" style="position:absolute;left:15863;top:37792;width:1033;height:10078;visibility:visible" coordsize="103378,10077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R+r8cA&#10;AADeAAAADwAAAGRycy9kb3ducmV2LnhtbESPQWvDMAyF74P9B6NBb6uzFoaX1S1lUChll3a97KbF&#10;WhIa25mtpsm/nw6D3STe03ufVpvRd2qglNsYLDzNC1AUqujaUFs4f+weDajMGBx2MZCFiTJs1vd3&#10;KyxdvIUjDSeulYSEXKKFhrkvtc5VQx7zPPYURPuOySPLmmrtEt4k3Hd6URTP2mMbpKHBnt4aqi6n&#10;q7fw/nmZjtfFNp3ZLA0PL4cvP/1YO3sYt6+gmEb+N/9d753gL40RXnlHZt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Ufq/HAAAA3gAAAA8AAAAAAAAAAAAAAAAAmAIAAGRy&#10;cy9kb3ducmV2LnhtbFBLBQYAAAAABAAEAPUAAACMAwAAAAA=&#10;" adj="0,,0" path="m51689,r49911,85598c103378,88646,102362,92456,99314,94234v-3048,1778,-6858,762,-8636,-2286l58039,35995r,935754l90678,915796v1778,-3047,5588,-4063,8636,-2285c102362,915290,103378,919099,101600,922146r-49911,85599l1778,922146c,919099,1016,915290,4064,913511v3048,-1778,6858,-762,8636,2285l45339,971749r,-935754l12700,91948v-1778,3048,-5588,4064,-8636,2286c1016,92456,,88646,1778,85598l51689,xe" fillcolor="black" stroked="f" strokeweight="0">
              <v:stroke joinstyle="round"/>
              <v:formulas/>
              <v:path arrowok="t" o:connecttype="segments" textboxrect="0,0,103378,1007745"/>
            </v:shape>
            <v:shape id="Shape 13889" o:spid="_x0000_s12913" style="position:absolute;left:15786;top:47988;width:1034;height:17145;visibility:visible" coordsize="103378,17145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T46cQA&#10;AADeAAAADwAAAGRycy9kb3ducmV2LnhtbERP22rCQBB9F/yHZYS+6UYFm0ZXKQXBQqV4obVvQ3ZM&#10;otnZkN3G+PeuIPg2h3Od2aI1pWiodoVlBcNBBII4tbrgTMF+t+zHIJxH1lhaJgVXcrCYdzszTLS9&#10;8Iaarc9ECGGXoILc+yqR0qU5GXQDWxEH7mhrgz7AOpO6xksIN6UcRdFEGiw4NORY0UdO6Xn7bxSc&#10;fPP1u3/9nvy4Ax3OxJ+4Lv+Ueum171MQnlr/FD/cKx3mj+P4De7vhB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0+OnEAAAA3gAAAA8AAAAAAAAAAAAAAAAAmAIAAGRycy9k&#10;b3ducmV2LnhtbFBLBQYAAAAABAAEAPUAAACJAwAAAAA=&#10;" adj="0,,0" path="m51689,r49911,85598c103378,88646,102362,92456,99314,94234v-3048,1778,-6858,762,-8636,-2286l58039,35995r,1642510l90678,1622552v1778,-3048,5588,-4064,8636,-2286c102362,1622044,103378,1625854,101600,1628902r-49911,85598l1778,1628902v-1778,-3048,-762,-6858,2286,-8636c7112,1618488,10922,1619504,12700,1622552r32639,55953l45339,35995,12700,91948v-1778,3048,-5588,4064,-8636,2286c1016,92456,,88646,1778,85598l51689,xe" fillcolor="black" stroked="f" strokeweight="0">
              <v:stroke joinstyle="round"/>
              <v:formulas/>
              <v:path arrowok="t" o:connecttype="segments" textboxrect="0,0,103378,1714500"/>
            </v:shape>
            <v:shape id="Shape 13890" o:spid="_x0000_s12914" style="position:absolute;left:23451;top:65133;width:3429;height:0;visibility:visible" coordsize="3429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oltccA&#10;AADeAAAADwAAAGRycy9kb3ducmV2LnhtbESPS28CMQyE75X4D5GReivZPlTRhYAo6osjbFGvVmJ2&#10;t2ycbZLC9t/Xh0q92fJ4Zr75cvCdOlFMbWAD15MCFLENruXawHv1fDUFlTKywy4wGfihBMvF6GKO&#10;pQtn3tJpl2slJpxKNNDk3JdaJ9uQxzQJPbHcDiF6zLLGWruIZzH3nb4pinvtsWVJaLCndUP2uPv2&#10;BtZPVXrZftnHz00V93f7+sNGfjXmcjysZqAyDflf/Pf95qT+7fRBAARHZt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aJbXHAAAA3gAAAA8AAAAAAAAAAAAAAAAAmAIAAGRy&#10;cy9kb3ducmV2LnhtbFBLBQYAAAAABAAEAPUAAACMAwAAAAA=&#10;" adj="0,,0" path="m,l342900,e" filled="f" strokeweight=".72pt">
              <v:stroke joinstyle="round"/>
              <v:formulas/>
              <v:path arrowok="t" o:connecttype="segments" textboxrect="0,0,342900,0"/>
            </v:shape>
            <v:shape id="Shape 13891" o:spid="_x0000_s12915" style="position:absolute;left:23451;top:49603;width:2914;height:0;visibility:visible" coordsize="29146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xshcYA&#10;AADeAAAADwAAAGRycy9kb3ducmV2LnhtbERPTWvCQBC9C/6HZQq9SN2kBdGYTVChpYeCVHvxNmTH&#10;JDY7G7ObmP77bkHobR7vc9J8NI0YqHO1ZQXxPAJBXFhdc6ng6/j6tAThPLLGxjIp+CEHeTadpJho&#10;e+NPGg6+FCGEXYIKKu/bREpXVGTQzW1LHLiz7Qz6ALtS6g5vIdw08jmKFtJgzaGhwpZ2FRXfh94o&#10;uLrT2/542RqzqotZ++H7xbDrlXp8GDdrEJ5G/y++u991mP+yXMXw9064QW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xshcYAAADeAAAADwAAAAAAAAAAAAAAAACYAgAAZHJz&#10;L2Rvd25yZXYueG1sUEsFBgAAAAAEAAQA9QAAAIsDAAAAAA==&#10;" adj="0,,0" path="m,l291465,e" filled="f" strokeweight=".72pt">
              <v:stroke joinstyle="round"/>
              <v:formulas/>
              <v:path arrowok="t" o:connecttype="segments" textboxrect="0,0,291465,0"/>
            </v:shape>
            <v:shape id="Shape 13892" o:spid="_x0000_s12916" style="position:absolute;left:26880;top:37777;width:11430;height:0;visibility:visible" coordsize="1143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y3B8MA&#10;AADeAAAADwAAAGRycy9kb3ducmV2LnhtbERPS4vCMBC+L/gfwgjeNPWBj2oUUcRd9rQqeh2asSk2&#10;k9JErf9+syDsbT6+5yxWjS3Fg2pfOFbQ7yUgiDOnC84VnI677hSED8gaS8ek4EUeVsvWxwJT7Z78&#10;Q49DyEUMYZ+iAhNClUrpM0MWfc9VxJG7utpiiLDOpa7xGcNtKQdJMpYWC44NBivaGMpuh7tVcJ3c&#10;RtuL2cmJ+eavfPw6y707K9VpN+s5iEBN+Be/3Z86zh9OZwP4eyfe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y3B8MAAADeAAAADwAAAAAAAAAAAAAAAACYAgAAZHJzL2Rv&#10;d25yZXYueG1sUEsFBgAAAAAEAAQA9QAAAIgDAAAAAA==&#10;" adj="0,,0" path="m,l1143000,e" filled="f" strokeweight=".72pt">
              <v:stroke joinstyle="round"/>
              <v:formulas/>
              <v:path arrowok="t" o:connecttype="segments" textboxrect="0,0,1143000,0"/>
            </v:shape>
            <v:shape id="Shape 13893" o:spid="_x0000_s12917" style="position:absolute;left:27002;top:51920;width:11430;height:0;visibility:visible" coordsize="1143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ASnMMA&#10;AADeAAAADwAAAGRycy9kb3ducmV2LnhtbERPS4vCMBC+L/gfwgjeNPWBj2oUUcRd9rQqeh2asSk2&#10;k9JErf9+syDsbT6+5yxWjS3Fg2pfOFbQ7yUgiDOnC84VnI677hSED8gaS8ek4EUeVsvWxwJT7Z78&#10;Q49DyEUMYZ+iAhNClUrpM0MWfc9VxJG7utpiiLDOpa7xGcNtKQdJMpYWC44NBivaGMpuh7tVcJ3c&#10;RtuL2cmJ+eavfPw6y707K9VpN+s5iEBN+Be/3Z86zh9OZ0P4eyfe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1ASnMMAAADeAAAADwAAAAAAAAAAAAAAAACYAgAAZHJzL2Rv&#10;d25yZXYueG1sUEsFBgAAAAAEAAQA9QAAAIgDAAAAAA==&#10;" adj="0,,0" path="m,l1143000,e" filled="f" strokeweight=".72pt">
              <v:stroke joinstyle="round"/>
              <v:formulas/>
              <v:path arrowok="t" o:connecttype="segments" textboxrect="0,0,1143000,0"/>
            </v:shape>
            <v:shape id="Shape 13894" o:spid="_x0000_s12918" style="position:absolute;left:31269;top:44757;width:6858;height:0;visibility:visible" coordsize="6858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BAXMYA&#10;AADeAAAADwAAAGRycy9kb3ducmV2LnhtbERPS2vCQBC+C/0PyxR6kbrxQUmjGxEhoJdCrUKP0+yY&#10;hGRnY3Zr0v76bkHwNh/fc1brwTTiSp2rLCuYTiIQxLnVFRcKjh/ZcwzCeWSNjWVS8EMO1unDaIWJ&#10;tj2/0/XgCxFC2CWooPS+TaR0eUkG3cS2xIE7286gD7ArpO6wD+GmkbMoepEGKw4NJba0LSmvD99G&#10;Qb6P7D47ZWTr8eXr7Rc3sv3slXp6HDZLEJ4Gfxff3Dsd5s/j1wX8vxNu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BAXMYAAADeAAAADwAAAAAAAAAAAAAAAACYAgAAZHJz&#10;L2Rvd25yZXYueG1sUEsFBgAAAAAEAAQA9QAAAIsDAAAAAA==&#10;" adj="0,,0" path="m,l685800,e" filled="f" strokeweight=".72pt">
              <v:stroke joinstyle="round"/>
              <v:formulas/>
              <v:path arrowok="t" o:connecttype="segments" textboxrect="0,0,685800,0"/>
            </v:shape>
            <v:shape id="Shape 13895" o:spid="_x0000_s12919" style="position:absolute;left:36345;top:37807;width:1034;height:6858;visibility:visible" coordsize="103378,6858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F6/cEA&#10;AADeAAAADwAAAGRycy9kb3ducmV2LnhtbERP22oCMRB9L/QfwhR8q9kqFV2NsgiClr5U/YBhM+4u&#10;TSZLkr3490Yo9G0O5zqb3WiN6MmHxrGCj2kGgrh0uuFKwfVyeF+CCBFZo3FMCu4UYLd9fdlgrt3A&#10;P9SfYyVSCIccFdQxtrmUoazJYpi6ljhxN+ctxgR9JbXHIYVbI2dZtpAWG04NNba0r6n8PXdWQYj8&#10;1Zy+h9503cAXb4pF3xZKTd7GYg0i0hj/xX/uo07z58vVJzzfSTfI7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Rev3BAAAA3gAAAA8AAAAAAAAAAAAAAAAAmAIAAGRycy9kb3du&#10;cmV2LnhtbFBLBQYAAAAABAAEAPUAAACGAwAAAAA=&#10;" adj="0,,0" path="m51689,r49911,85598c103378,88646,102362,92456,99314,94234v-3048,1778,-6858,762,-8636,-2286l58039,35995r,613810l90678,593852v1778,-3048,5588,-4064,8636,-2286c102362,593344,103378,597154,101600,600202l51689,685800,1778,600202c,597154,1016,593344,4064,591566v3048,-1778,6858,-762,8636,2286l45339,649804r,-613808l12700,91948v-1778,3048,-5588,4064,-8636,2286c1016,92456,,88646,1778,85598l51689,xe" fillcolor="black" stroked="f" strokeweight="0">
              <v:stroke joinstyle="round"/>
              <v:formulas/>
              <v:path arrowok="t" o:connecttype="segments" textboxrect="0,0,103378,685800"/>
            </v:shape>
            <v:shape id="Shape 13896" o:spid="_x0000_s12920" style="position:absolute;left:36345;top:44940;width:1034;height:6858;visibility:visible" coordsize="103378,6858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kisEA&#10;AADeAAAADwAAAGRycy9kb3ducmV2LnhtbERPyWrDMBC9B/IPYgq9JXIbMIkTJZhAISm9ZPmAwZra&#10;ptLISPKSv68Khdzm8dbZHSZrxEA+tI4VvC0zEMSV0y3XCu63j8UaRIjIGo1jUvCgAIf9fLbDQruR&#10;LzRcYy1SCIcCFTQxdoWUoWrIYli6jjhx385bjAn6WmqPYwq3Rr5nWS4ttpwaGuzo2FD1c+2tghD5&#10;sz1/jYPp+5Fv3pT50JVKvb5M5RZEpCk+xf/uk07zV+tNDn/vpBv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D5IrBAAAA3gAAAA8AAAAAAAAAAAAAAAAAmAIAAGRycy9kb3du&#10;cmV2LnhtbFBLBQYAAAAABAAEAPUAAACGAwAAAAA=&#10;" adj="0,,0" path="m51689,r49911,85598c103378,88646,102362,92456,99314,94234v-3048,1778,-6858,762,-8636,-2286l58039,35995r,613810l90678,593852v1778,-3048,5588,-4064,8636,-2287c102362,593344,103378,597154,101600,600202l51689,685800,1778,600202c,597154,1016,593344,4064,591565v3048,-1777,6858,-761,8636,2287l45339,649805r,-613810l12700,91948v-1778,3048,-5588,4064,-8636,2286c1016,92456,,88646,1778,85598l51689,xe" fillcolor="black" stroked="f" strokeweight="0">
              <v:stroke joinstyle="round"/>
              <v:formulas/>
              <v:path arrowok="t" o:connecttype="segments" textboxrect="0,0,103378,685800"/>
            </v:shape>
            <v:shape id="Shape 13897" o:spid="_x0000_s12921" style="position:absolute;left:28983;top:46372;width:6858;height:0;visibility:visible" coordsize="6858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LeK8UA&#10;AADeAAAADwAAAGRycy9kb3ducmV2LnhtbERPTWvCQBC9C/0PyxR6kbpRwabRjYgQ0EuhVqHHaXZM&#10;QrKzMbs1aX99tyB4m8f7nNV6MI24UucqywqmkwgEcW51xYWC40f2HINwHlljY5kU/JCDdfowWmGi&#10;bc/vdD34QoQQdgkqKL1vEyldXpJBN7EtceDOtjPoA+wKqTvsQ7hp5CyKFtJgxaGhxJa2JeX14dso&#10;yPeR3WenjGw9vny9/eJGtp+9Uk+Pw2YJwtPg7+Kbe6fD/Hn8+gL/74Qb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Ut4rxQAAAN4AAAAPAAAAAAAAAAAAAAAAAJgCAABkcnMv&#10;ZG93bnJldi54bWxQSwUGAAAAAAQABAD1AAAAigMAAAAA&#10;" adj="0,,0" path="m,l685800,e" filled="f" strokeweight=".72pt">
              <v:stroke joinstyle="round"/>
              <v:formulas/>
              <v:path arrowok="t" o:connecttype="segments" textboxrect="0,0,685800,0"/>
            </v:shape>
            <v:shape id="Shape 13898" o:spid="_x0000_s12922" style="position:absolute;left:28983;top:43065;width:6858;height:0;visibility:visible" coordsize="6858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1KWcgA&#10;AADeAAAADwAAAGRycy9kb3ducmV2LnhtbESPT2vCQBDF7wW/wzJCL0U3KhSbuooIAb0I9Q/0OGan&#10;STA7G7OrSfvpO4dCbzO8N+/9ZrHqXa0e1IbKs4HJOAFFnHtbcWHgdMxGc1AhIlusPZOBbwqwWg6e&#10;Fpha3/EHPQ6xUBLCIUUDZYxNqnXIS3IYxr4hFu3Ltw6jrG2hbYudhLtaT5PkVTusWBpKbGhTUn49&#10;3J2BfJf4XXbOyF9fbpf9D65189kZ8zzs1++gIvXx3/x3vbWCP5u/Ca+8Iz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zUpZyAAAAN4AAAAPAAAAAAAAAAAAAAAAAJgCAABk&#10;cnMvZG93bnJldi54bWxQSwUGAAAAAAQABAD1AAAAjQMAAAAA&#10;" adj="0,,0" path="m,l685800,e" filled="f" strokeweight=".72pt">
              <v:stroke joinstyle="round"/>
              <v:formulas/>
              <v:path arrowok="t" o:connecttype="segments" textboxrect="0,0,685800,0"/>
            </v:shape>
            <v:shape id="Shape 1100780" o:spid="_x0000_s12923" style="position:absolute;left:33677;top:43538;width:3429;height:1143;visibility:visible" coordsize="342900,1143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p5YcUA&#10;AADgAAAADwAAAGRycy9kb3ducmV2LnhtbERPS2vCQBC+F/oflin0VnctpZHoKsUitSAFHxdvQ3ZM&#10;otnZNLtq+u+dQ8Hjx/eezHrfqAt1sQ5sYTgwoIiL4GouLey2i5cRqJiQHTaBycIfRZhNHx8mmLtw&#10;5TVdNqlUEsIxRwtVSm2udSwq8hgHoSUW7hA6j0lgV2rX4VXCfaNfjXnXHmuWhgpbmldUnDZnb8F/&#10;/y72+POZxXm2XR3x6215pmDt81P/MQaVqE938b976WT+0JhsJBfkkCD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unlhxQAAAOAAAAAPAAAAAAAAAAAAAAAAAJgCAABkcnMv&#10;ZG93bnJldi54bWxQSwUGAAAAAAQABAD1AAAAigMAAAAA&#10;" adj="0,,0" path="m,l342900,r,114300l,114300,,e" fillcolor="#f8f8f8" stroked="f" strokeweight="0">
              <v:fill opacity="16448f"/>
              <v:stroke joinstyle="round"/>
              <v:formulas/>
              <v:path arrowok="t" o:connecttype="segments" textboxrect="0,0,342900,114300"/>
            </v:shape>
            <v:shape id="Picture 13900" o:spid="_x0000_s12924" type="#_x0000_t75" style="position:absolute;left:33677;top:43538;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E0THAAAA3gAAAA8AAABkcnMvZG93bnJldi54bWxEj81uwkAMhO+VeIeVkbiVDUWqSmBBUEHV&#10;nwsBDhytrEkCWW+U3Yb07etDpd5seTwz32LVu1p11IbKs4HJOAFFnHtbcWHgdNw9voAKEdli7ZkM&#10;/FCA1XLwsMDU+jtn1B1iocSEQ4oGyhibVOuQl+QwjH1DLLeLbx1GWdtC2xbvYu5q/ZQkz9phxZJQ&#10;YkOvJeW3w7czsDmfvpq3fVbPiLYf16PNLt1nb8xo2K/noCL18V/89/1upf50lgiA4MgMevkL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oE0THAAAA3gAAAA8AAAAAAAAAAAAA&#10;AAAAnwIAAGRycy9kb3ducmV2LnhtbFBLBQYAAAAABAAEAPcAAACTAwAAAAA=&#10;">
              <v:imagedata r:id="rId162" o:title=""/>
            </v:shape>
            <v:rect id="Rectangle 795983" o:spid="_x0000_s12925" style="position:absolute;left:35255;top:43707;width:1238;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wTJMgA&#10;AADfAAAADwAAAGRycy9kb3ducmV2LnhtbESPQWvCQBSE70L/w/IK3nTTStskdRVRix5tLNjeHtnX&#10;JDT7NmRXE/31rlDwOMzMN8x03ptanKh1lWUFT+MIBHFudcWFgq/9xygG4TyyxtoyKTiTg/nsYTDF&#10;VNuOP+mU+UIECLsUFZTeN6mULi/JoBvbhjh4v7Y16INsC6lb7ALc1PI5il6lwYrDQokNLUvK/7Kj&#10;UbCJm8X31l66ol7/bA67Q7LaJ16p4WO/eAfhqff38H97qxW8JS9JPIHbn/AF5Ow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TBMk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4"/>
                      </w:rPr>
                      <w:t xml:space="preserve"> </w:t>
                    </w:r>
                    <w:proofErr w:type="gramStart"/>
                    <w:r>
                      <w:rPr>
                        <w:rFonts w:ascii="Calibri" w:eastAsia="Calibri" w:hAnsi="Calibri" w:cs="Calibri"/>
                        <w:b/>
                        <w:sz w:val="14"/>
                      </w:rPr>
                      <w:t>m</w:t>
                    </w:r>
                    <w:proofErr w:type="gramEnd"/>
                  </w:p>
                </w:txbxContent>
              </v:textbox>
            </v:rect>
            <v:rect id="Rectangle 795982" o:spid="_x0000_s12926" style="position:absolute;left:33686;top:43707;width:2095;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C2v8cA&#10;AADfAAAADwAAAGRycy9kb3ducmV2LnhtbESPQWvCQBSE74L/YXmCN90oWJPUVcRW9NiqoL09sq9J&#10;aPZtyK4m9de7BaHHYWa+YRarzlTiRo0rLSuYjCMQxJnVJecKTsftKAbhPLLGyjIp+CUHq2W/t8BU&#10;25Y/6XbwuQgQdikqKLyvUyldVpBBN7Y1cfC+bWPQB9nkUjfYBrip5DSKXqTBksNCgTVtCsp+Dlej&#10;YBfX68ve3tu8ev/anT/Oydsx8UoNB936FYSnzv+Hn+29VjBPZkk8hb8/4QvI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Atr/HAAAA3w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14"/>
                      </w:rPr>
                      <w:t>0.15</w:t>
                    </w:r>
                  </w:p>
                </w:txbxContent>
              </v:textbox>
            </v:rect>
            <v:rect id="Rectangle 13902" o:spid="_x0000_s12927" style="position:absolute;left:36185;top:43707;width:266;height:1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KofsQA&#10;AADeAAAADwAAAGRycy9kb3ducmV2LnhtbERPS4vCMBC+C/sfwix401QXxFajyK6LHn0sqLehGdti&#10;MylNtNVfbwRhb/PxPWc6b00pblS7wrKCQT8CQZxaXXCm4G//2xuDcB5ZY2mZFNzJwXz20Zliom3D&#10;W7rtfCZCCLsEFeTeV4mULs3JoOvbijhwZ1sb9AHWmdQ1NiHclHIYRSNpsODQkGNF3zmll93VKFiN&#10;q8VxbR9NVi5Pq8PmEP/sY69U97NdTEB4av2/+O1e6zD/K46G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iqH7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3903" o:spid="_x0000_s12928" style="position:absolute;left:31086;top:35506;width:0;height:1524;visibility:visible" coordsize="0,1524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D2sUA&#10;AADeAAAADwAAAGRycy9kb3ducmV2LnhtbERPTWvCQBC9C/6HZQredJNaSoyuIi2BlF7aRMHjkB2T&#10;0OxsyG5N/PfdQqG3ebzP2R0m04kbDa61rCBeRSCIK6tbrhWcymyZgHAeWWNnmRTcycFhP5/tMNV2&#10;5E+6Fb4WIYRdigoa7/tUSlc1ZNCtbE8cuKsdDPoAh1rqAccQbjr5GEXP0mDLoaHBnl4aqr6Kb6Og&#10;y6/6kmSv+FQVp7dz/D660nwotXiYjlsQnib/L/5z5zrMX2+iNfy+E26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DgPaxQAAAN4AAAAPAAAAAAAAAAAAAAAAAJgCAABkcnMv&#10;ZG93bnJldi54bWxQSwUGAAAAAAQABAD1AAAAigMAAAAA&#10;" adj="0,,0" path="m,l,152400e" filled="f" strokeweight=".72pt">
              <v:stroke joinstyle="round"/>
              <v:formulas/>
              <v:path arrowok="t" o:connecttype="segments" textboxrect="0,0,0,152400"/>
            </v:shape>
            <v:shape id="Shape 13904" o:spid="_x0000_s12929" style="position:absolute;left:26956;top:35506;width:0;height:1524;visibility:visible" coordsize="0,1524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brsMA&#10;AADeAAAADwAAAGRycy9kb3ducmV2LnhtbERPS4vCMBC+L/gfwgje1tQHi1ajiIvg4mVtFTwOzdgW&#10;m0lpsrb7740geJuP7znLdWcqcafGlZYVjIYRCOLM6pJzBad09zkD4TyyxsoyKfgnB+tV72OJsbYt&#10;H+me+FyEEHYxKii8r2MpXVaQQTe0NXHgrrYx6ANscqkbbEO4qeQ4ir6kwZJDQ4E1bQvKbsmfUVDt&#10;r/oy233jNEtOP+fRoXWp+VVq0O82CxCeOv8Wv9x7HeZP5tEUnu+EG+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brsMAAADeAAAADwAAAAAAAAAAAAAAAACYAgAAZHJzL2Rv&#10;d25yZXYueG1sUEsFBgAAAAAEAAQA9QAAAIgDAAAAAA==&#10;" adj="0,,0" path="m,l,152400e" filled="f" strokeweight=".72pt">
              <v:stroke joinstyle="round"/>
              <v:formulas/>
              <v:path arrowok="t" o:connecttype="segments" textboxrect="0,0,0,152400"/>
            </v:shape>
            <v:shape id="Shape 13905" o:spid="_x0000_s12930" style="position:absolute;left:27047;top:35768;width:3995;height:1037;visibility:visible" coordsize="399415,1037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3k8YA&#10;AADeAAAADwAAAGRycy9kb3ducmV2LnhtbERPTUvDQBC9C/6HZYRepN21om1jt0VCFaGn1vaQ25Cd&#10;ZoPZ2ZBdk+ivdwXB2zze56y3o2tET12oPWu4mykQxKU3NVcaTu8v0yWIEJENNp5JwxcF2G6ur9aY&#10;GT/wgfpjrEQK4ZChBhtjm0kZSksOw8y3xIm7+M5hTLCrpOlwSOGukXOlHqXDmlODxZZyS+XH8dNp&#10;yIvV7rvg4Zy/3u72pi+UXXil9eRmfH4CEWmM/+I/95tJ8+9X6gF+30k3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2w3k8YAAADeAAAADwAAAAAAAAAAAAAAAACYAgAAZHJz&#10;L2Rvd25yZXYueG1sUEsFBgAAAAAEAAQA9QAAAIsDAAAAAA==&#10;" adj="0,,0" path="m313817,1778r85598,49784l313944,101600v-3048,1778,-6985,762,-8763,-2286c303403,96393,304419,92456,307467,90678l363410,57952,36019,58507,92075,91059v3048,1651,4064,5588,2286,8636c92583,102743,88646,103759,85598,101981l,52197,85471,2159v3048,-1778,6985,-762,8763,2286c96012,7366,94996,11303,91948,13081l36006,45807r327390,-555l307340,12700v-3048,-1778,-4064,-5588,-2286,-8636c306832,1016,310769,,313817,1778xe" fillcolor="black" stroked="f" strokeweight="0">
              <v:stroke joinstyle="round"/>
              <v:formulas/>
              <v:path arrowok="t" o:connecttype="segments" textboxrect="0,0,399415,103759"/>
            </v:shape>
            <v:shape id="Picture 13907" o:spid="_x0000_s12931" type="#_x0000_t75" style="position:absolute;left:26407;top:56354;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BizDFAAAA3gAAAA8AAABkcnMvZG93bnJldi54bWxET0trwkAQvgv+h2WE3urGFqpGV7GlLT4u&#10;Rj14HLJjEs3Ohuw2xn/vCgVv8/E9ZzpvTSkaql1hWcGgH4EgTq0uOFNw2P+8jkA4j6yxtEwKbuRg&#10;Put2phhre+WEmp3PRAhhF6OC3PsqltKlORl0fVsRB+5ka4M+wDqTusZrCDelfIuiD2mw4NCQY0Vf&#10;OaWX3Z9R8Hk8bKrfbVKOib5X571OTs26Veql1y4mIDy1/in+dy91mP8+jobweCfcIG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QAYswxQAAAN4AAAAPAAAAAAAAAAAAAAAA&#10;AJ8CAABkcnMvZG93bnJldi54bWxQSwUGAAAAAAQABAD3AAAAkQMAAAAA&#10;">
              <v:imagedata r:id="rId162" o:title=""/>
            </v:shape>
            <v:rect id="Rectangle 795990" o:spid="_x0000_s12932" style="position:absolute;left:26414;top:56592;width:2716;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cbjsYA&#10;AADfAAAADwAAAGRycy9kb3ducmV2LnhtbESPy2rCQBSG90LfYTiF7nTSgq0THUVaiy69gbo7ZI5J&#10;MHMmZKYm+vTOouDy57/xTWadrcSVGl861vA+SEAQZ86UnGvY7377IxA+IBusHJOGG3mYTV96E0yN&#10;a3lD123IRRxhn6KGIoQ6ldJnBVn0A1cTR+/sGoshyiaXpsE2jttKfiTJp7RYcnwosKbvgrLL9s9q&#10;WI7q+XHl7m1eLU7Lw/qgfnYqaP322s3HIAJ14Rn+b6+Mhi81VCoSRJ7IAnL6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cbjsYAAADf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2.25</w:t>
                    </w:r>
                  </w:p>
                </w:txbxContent>
              </v:textbox>
            </v:rect>
            <v:rect id="Rectangle 795991" o:spid="_x0000_s12933" style="position:absolute;left:28456;top:56592;width:1579;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u+FcgA&#10;AADfAAAADwAAAGRycy9kb3ducmV2LnhtbESPQWvCQBSE7wX/w/IEb3WjYOtGVxHbosdWBfX2yD6T&#10;YPZtyG5N6q93C4Ueh5n5hpkvO1uJGzW+dKxhNExAEGfOlJxrOOw/nqcgfEA2WDkmDT/kYbnoPc0x&#10;Na7lL7rtQi4ihH2KGooQ6lRKnxVk0Q9dTRy9i2sshiibXJoG2wi3lRwnyYu0WHJcKLCmdUHZdfdt&#10;NWym9eq0dfc2r97Pm+PnUb3tVdB60O9WMxCBuvAf/mtvjYZXNVFqBL9/4heQi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tC74V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 xml:space="preserve"> </w:t>
                    </w:r>
                    <w:proofErr w:type="gramStart"/>
                    <w:r>
                      <w:rPr>
                        <w:rFonts w:ascii="Calibri" w:eastAsia="Calibri" w:hAnsi="Calibri" w:cs="Calibri"/>
                        <w:b/>
                        <w:sz w:val="18"/>
                        <w:shd w:val="clear" w:color="auto" w:fill="F8F8F8"/>
                      </w:rPr>
                      <w:t>m</w:t>
                    </w:r>
                    <w:proofErr w:type="gramEnd"/>
                  </w:p>
                </w:txbxContent>
              </v:textbox>
            </v:rect>
            <v:rect id="Rectangle 13909" o:spid="_x0000_s12934" style="position:absolute;left:29645;top:56592;width:343;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6D8QA&#10;AADeAAAADwAAAGRycy9kb3ducmV2LnhtbERPS4vCMBC+L/gfwgh7W1MVxFajiK7ocX2AehuasS02&#10;k9JkbddfvxEEb/PxPWc6b00p7lS7wrKCfi8CQZxaXXCm4HhYf41BOI+ssbRMCv7IwXzW+Zhiom3D&#10;O7rvfSZCCLsEFeTeV4mULs3JoOvZijhwV1sb9AHWmdQ1NiHclHIQRSNpsODQkGNFy5zS2/7XKNiM&#10;q8V5ax9NVn5fNqefU7w6xF6pz267mIDw1Pq3+OXe6jB/GEcxPN8JN8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GOg/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3911" o:spid="_x0000_s12935" type="#_x0000_t75" style="position:absolute;left:11838;top:55349;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9IALEAAAA3gAAAA8AAABkcnMvZG93bnJldi54bWxET01rwkAQvQv9D8sUvOkmLYimrlKlLVUv&#10;jXrwOGTHJDY7G7JrjP/eFQRv83ifM513phItNa60rCAeRiCIM6tLzhXsd9+DMQjnkTVWlknBlRzM&#10;Zy+9KSbaXjildutzEULYJaig8L5OpHRZQQbd0NbEgTvaxqAPsMmlbvASwk0l36JoJA2WHBoKrGlZ&#10;UPa/PRsFi8N+U//8pdWE6Gt12un02K47pfqv3ecHCE+df4of7l8d5r9P4hju74Qb5Ow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V9IALEAAAA3gAAAA8AAAAAAAAAAAAAAAAA&#10;nwIAAGRycy9kb3ducmV2LnhtbFBLBQYAAAAABAAEAPcAAACQAwAAAAA=&#10;">
              <v:imagedata r:id="rId162" o:title=""/>
            </v:shape>
            <v:rect id="Rectangle 795989" o:spid="_x0000_s12936" style="position:absolute;left:13883;top:55586;width:1579;height:1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QkzsgA&#10;AADfAAAADwAAAGRycy9kb3ducmV2LnhtbESPT2vCQBTE7wW/w/IEb3WjYJtNXUXUosf6B2xvj+xr&#10;Esy+DdmtSfvpu4WCx2FmfsPMl72txY1aXznWMBknIIhzZyouNJxPr48pCB+QDdaOScM3eVguBg9z&#10;zIzr+EC3YyhEhLDPUEMZQpNJ6fOSLPqxa4ij9+laiyHKtpCmxS7CbS2nSfIkLVYcF0psaF1Sfj1+&#10;WQ27tFm9791PV9Tbj93l7aI2JxW0Hg371QuIQH24h//be6PhWc1UquDvT/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pCTO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 xml:space="preserve"> </w:t>
                    </w:r>
                    <w:proofErr w:type="gramStart"/>
                    <w:r>
                      <w:rPr>
                        <w:rFonts w:ascii="Calibri" w:eastAsia="Calibri" w:hAnsi="Calibri" w:cs="Calibri"/>
                        <w:b/>
                        <w:sz w:val="18"/>
                        <w:shd w:val="clear" w:color="auto" w:fill="F8F8F8"/>
                      </w:rPr>
                      <w:t>m</w:t>
                    </w:r>
                    <w:proofErr w:type="gramEnd"/>
                  </w:p>
                </w:txbxContent>
              </v:textbox>
            </v:rect>
            <v:rect id="Rectangle 795988" o:spid="_x0000_s12937" style="position:absolute;left:11840;top:55586;width:2717;height:1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BVcYA&#10;AADfAAAADwAAAGRycy9kb3ducmV2LnhtbERPTWvCQBC9F/oflhF6qxuF1iRmFakterSxkHobstMk&#10;NDsbslsT/fXuQejx8b6z9WhacabeNZYVzKYRCOLS6oYrBV/Hj+cYhPPIGlvLpOBCDtarx4cMU20H&#10;/qRz7isRQtilqKD2vkuldGVNBt3UdsSB+7G9QR9gX0nd4xDCTSvnUfQqDTYcGmrs6K2m8jf/Mwp2&#10;cbf53tvrULXvp11xKJLtMfFKPU3GzRKEp9H/i+/uvVawSF6SOAwOf8IX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BVcYAAADf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2.60</w:t>
                    </w:r>
                  </w:p>
                </w:txbxContent>
              </v:textbox>
            </v:rect>
            <v:rect id="Rectangle 13913" o:spid="_x0000_s12938" style="position:absolute;left:15071;top:55586;width:344;height:1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ebOMQA&#10;AADeAAAADwAAAGRycy9kb3ducmV2LnhtbERPS4vCMBC+C/sfwix401QFsdUosuuiR1+g3oZmti3b&#10;TEqTtdVfbwTB23x8z5ktWlOKK9WusKxg0I9AEKdWF5wpOB5+ehMQziNrLC2Tghs5WMw/OjNMtG14&#10;R9e9z0QIYZeggtz7KpHSpTkZdH1bEQfu19YGfYB1JnWNTQg3pRxG0VgaLDg05FjRV07p3/7fKFhP&#10;quV5Y+9NVq4u69P2FH8fYq9U97NdTkF4av1b/HJvdJg/igcj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3mzj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3915" o:spid="_x0000_s12939" type="#_x0000_t75" style="position:absolute;left:11838;top:42227;width:3429;height:11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GJgHFAAAA3gAAAA8AAABkcnMvZG93bnJldi54bWxET01rwkAQvRf8D8sI3uomSotG11DFllYv&#10;Rj14HLJjEpudDdltTP99t1DobR7vc5Zpb2rRUesqywricQSCOLe64kLB+fT6OAPhPLLG2jIp+CYH&#10;6WrwsMRE2ztn1B19IUIIuwQVlN43iZQuL8mgG9uGOHBX2xr0AbaF1C3eQ7ip5SSKnqXBikNDiQ1t&#10;Sso/j19Gwfpy3jdvh6yeE20/biedXbtdr9Ro2L8sQHjq/b/4z/2uw/zpPH6C33fCDXL1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RiYBxQAAAN4AAAAPAAAAAAAAAAAAAAAA&#10;AJ8CAABkcnMvZG93bnJldi54bWxQSwUGAAAAAAQABAD3AAAAkQMAAAAA&#10;">
              <v:imagedata r:id="rId162" o:title=""/>
            </v:shape>
            <v:rect id="Rectangle 795981" o:spid="_x0000_s12940" style="position:absolute;left:13883;top:42461;width:1579;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IoyMgA&#10;AADfAAAADwAAAGRycy9kb3ducmV2LnhtbESPQWvCQBSE7wX/w/IEb3WjYJvEbERsix5bFdTbI/tM&#10;gtm3Ibs1aX99t1DocZiZb5hsNZhG3KlztWUFs2kEgriwuuZSwfHw9hiDcB5ZY2OZFHyRg1U+esgw&#10;1bbnD7rvfSkChF2KCirv21RKV1Rk0E1tSxy8q+0M+iC7UuoO+wA3jZxH0ZM0WHNYqLClTUXFbf9p&#10;FGzjdn3e2e++bF4v29P7KXk5JF6pyXhYL0F4Gvx/+K+90wqek0USz+D3T/gCM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0ijIyAAAAN8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 xml:space="preserve"> </w:t>
                    </w:r>
                    <w:proofErr w:type="gramStart"/>
                    <w:r>
                      <w:rPr>
                        <w:rFonts w:ascii="Calibri" w:eastAsia="Calibri" w:hAnsi="Calibri" w:cs="Calibri"/>
                        <w:b/>
                        <w:sz w:val="18"/>
                        <w:shd w:val="clear" w:color="auto" w:fill="F8F8F8"/>
                      </w:rPr>
                      <w:t>m</w:t>
                    </w:r>
                    <w:proofErr w:type="gramEnd"/>
                  </w:p>
                </w:txbxContent>
              </v:textbox>
            </v:rect>
            <v:rect id="Rectangle 795980" o:spid="_x0000_s12941" style="position:absolute;left:11840;top:42461;width:2717;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6NU8cA&#10;AADfAAAADwAAAGRycy9kb3ducmV2LnhtbESPzWrCQBSF94W+w3CF7upEoTWJGUVqiy5tLKTuLpnb&#10;JDRzJ2SmJvr0zkLo8nD++LL1aFpxpt41lhXMphEI4tLqhisFX8eP5xiE88gaW8uk4EIO1qvHhwxT&#10;bQf+pHPuKxFG2KWooPa+S6V0ZU0G3dR2xMH7sb1BH2RfSd3jEMZNK+dR9CoNNhweauzorabyN/8z&#10;CnZxt/ne2+tQte+nXXEoku0x8Uo9TcbNEoSn0f+H7+29VrBIXpI4EASewAJy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ejVPHAAAA3w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18"/>
                        <w:shd w:val="clear" w:color="auto" w:fill="F8F8F8"/>
                      </w:rPr>
                      <w:t>1.40</w:t>
                    </w:r>
                  </w:p>
                </w:txbxContent>
              </v:textbox>
            </v:rect>
            <v:rect id="Rectangle 13917" o:spid="_x0000_s12942" style="position:absolute;left:15071;top:42461;width:344;height:1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ydO8UA&#10;AADeAAAADwAAAGRycy9kb3ducmV2LnhtbERPS2vCQBC+F/oflin0VjdasCa6ivhAj/UB6m3Ijkkw&#10;Oxuyq4n+erdQ8DYf33NGk9aU4ka1Kywr6HYiEMSp1QVnCva75dcAhPPIGkvLpOBODibj97cRJto2&#10;vKHb1mcihLBLUEHufZVI6dKcDLqOrYgDd7a1QR9gnUldYxPCTSl7UdSXBgsODTlWNMspvWyvRsFq&#10;UE2Pa/tosnJxWh1+D/F8F3ulPj/a6RCEp9a/xP/utQ7zv+PuD/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J07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3918" o:spid="_x0000_s12943" style="position:absolute;left:9201;top:1582;width:12497;height:26609;visibility:visible" coordsize="1249680,26609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A69sUA&#10;AADeAAAADwAAAGRycy9kb3ducmV2LnhtbESPzYrCQBCE78K+w9AL3nSSVWTNOooEhNzWnzxAk2mT&#10;sJmekBk1vr19WPDWTVVXfb3Zja5TdxpC69lAOk9AEVfetlwbKC+H2TeoEJEtdp7JwJMC7LYfkw1m&#10;1j/4RPdzrJWEcMjQQBNjn2kdqoYchrnviUW7+sFhlHWotR3wIeGu019JstIOW5aGBnvKG6r+zjdn&#10;YF+m1fL0W9pb0S6uRb7u8ufxYMz0c9z/gIo0xrf5/7qwgr9Yp8Ir78gMev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8Dr2xQAAAN4AAAAPAAAAAAAAAAAAAAAAAJgCAABkcnMv&#10;ZG93bnJldi54bWxQSwUGAAAAAAQABAD1AAAAigMAAAAA&#10;" adj="0,,0" path="m389128,2146808r,514096l222504,2660904,218567,1358392,,1362456,303530,,607695,1362456r-213995,l393700,1970786,736092,1790827r-2286,-389509l1249680,1872615,742442,2330704r-1143,-385572l389763,2149095e" filled="f" strokeweight=".72pt">
              <v:stroke joinstyle="round"/>
              <v:formulas/>
              <v:path arrowok="t" o:connecttype="segments" textboxrect="0,0,1249680,2660904"/>
            </v:shape>
            <v:shape id="Shape 13919" o:spid="_x0000_s12944" style="position:absolute;left:2953;top:1628;width:7193;height:0;visibility:visible" coordsize="71932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yxWcUA&#10;AADeAAAADwAAAGRycy9kb3ducmV2LnhtbERP32vCMBB+H/g/hBP2MjStg6HVKDKQDQbKVFDfjuZs&#10;i82lSzJb/3sjDPZ2H9/Pmy06U4srOV9ZVpAOExDEudUVFwr2u9VgDMIHZI21ZVJwIw+Lee9phpm2&#10;LX/TdRsKEUPYZ6igDKHJpPR5SQb90DbEkTtbZzBE6AqpHbYx3NRylCRv0mDFsaHEht5Lyi/bX6PA&#10;j/jlwyerdfq1u51+jpulOx5apZ773XIKIlAX/sV/7k8d579O0gk83ok3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DLFZxQAAAN4AAAAPAAAAAAAAAAAAAAAAAJgCAABkcnMv&#10;ZG93bnJldi54bWxQSwUGAAAAAAQABAD1AAAAigMAAAAA&#10;" adj="0,,0" path="m,l719328,e" filled="f" strokeweight=".72pt">
              <v:stroke joinstyle="round"/>
              <v:formulas/>
              <v:path arrowok="t" o:connecttype="segments" textboxrect="0,0,719328,0"/>
            </v:shape>
            <v:shape id="Shape 13920" o:spid="_x0000_s12945" style="position:absolute;left:2511;top:28267;width:7193;height:0;visibility:visible" coordsize="71932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rSeckA&#10;AADeAAAADwAAAGRycy9kb3ducmV2LnhtbESPQWvCQBCF74X+h2UKXopuTKG00VWkIAqFlmpBvQ3Z&#10;aRKanU13VxP/fedQ6G2GefPe++bLwbXqQiE2ng1MJxko4tLbhisDn/v1+AlUTMgWW89k4EoRlovb&#10;mzkW1vf8QZddqpSYcCzQQJ1SV2gdy5ocxonviOX25YPDJGuotA3Yi7lrdZ5lj9phw5JQY0cvNZXf&#10;u7MzEHO+38Rs/TZ93V9PP8f3VTgeemNGd8NqBirRkP7Ff99bK/UfnnMBEByZQS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1rSeckAAADeAAAADwAAAAAAAAAAAAAAAACYAgAA&#10;ZHJzL2Rvd25yZXYueG1sUEsFBgAAAAAEAAQA9QAAAI4DAAAAAA==&#10;" adj="0,,0" path="m,l719328,e" filled="f" strokeweight=".72pt">
              <v:stroke joinstyle="round"/>
              <v:formulas/>
              <v:path arrowok="t" o:connecttype="segments" textboxrect="0,0,719328,0"/>
            </v:shape>
            <v:shape id="Shape 13921" o:spid="_x0000_s12946" style="position:absolute;left:4737;top:1628;width:1034;height:26511;visibility:visible" coordsize="103378,26511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xcXsUA&#10;AADeAAAADwAAAGRycy9kb3ducmV2LnhtbERP32vCMBB+H/g/hBvsTVOVietMiwiCOEHU7WFvR3Nr&#10;y5pLSaKp//0yGOztPr6ftyoH04kbOd9aVjCdZCCIK6tbrhW8X7bjJQgfkDV2lknBnTyUxehhhbm2&#10;kU90O4dapBD2OSpoQuhzKX3VkEE/sT1x4r6sMxgSdLXUDmMKN52cZdlCGmw5NTTY06ah6vt8NQrC&#10;/bjbf360/fMbx+P24OL8sI9KPT0O61cQgYbwL/5z73SaP3+ZTeH3nXSD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TFxexQAAAN4AAAAPAAAAAAAAAAAAAAAAAJgCAABkcnMv&#10;ZG93bnJldi54bWxQSwUGAAAAAAQABAD1AAAAigMAAAAA&#10;" adj="0,,0" path="m51689,r49911,85598c103378,88646,102362,92456,99314,94234v-3048,1778,-6858,762,-8636,-2286l58039,35995r,2579134l90678,2559177v1778,-3048,5588,-4064,8636,-2286c102362,2558669,103378,2562479,101600,2565527r-49911,85598l1778,2565527v-1778,-3048,-762,-6858,2286,-8636c7112,2555113,10922,2556129,12700,2559177r32639,55952l45339,35995,12700,91948v-1778,3048,-5588,4064,-8636,2286c1016,92456,,88646,1778,85598l51689,xe" fillcolor="black" stroked="f" strokeweight="0">
              <v:stroke joinstyle="round"/>
              <v:formulas/>
              <v:path arrowok="t" o:connecttype="segments" textboxrect="0,0,103378,2651125"/>
            </v:shape>
            <w10:wrap type="none"/>
            <w10:anchorlock/>
          </v:group>
        </w:pict>
      </w:r>
    </w:p>
    <w:p w:rsidR="00D33D1F" w:rsidRPr="0044158F" w:rsidRDefault="00D33D1F" w:rsidP="00D33D1F">
      <w:pPr>
        <w:spacing w:after="297" w:line="240" w:lineRule="auto"/>
        <w:rPr>
          <w:rFonts w:asciiTheme="majorBidi" w:hAnsiTheme="majorBidi" w:cstheme="majorBidi"/>
          <w:szCs w:val="24"/>
        </w:rPr>
      </w:pPr>
    </w:p>
    <w:p w:rsidR="00D33D1F" w:rsidRPr="002A579E" w:rsidRDefault="00D33D1F" w:rsidP="00D33D1F">
      <w:pPr>
        <w:spacing w:after="0" w:line="246" w:lineRule="auto"/>
        <w:ind w:left="10" w:right="2919"/>
        <w:jc w:val="right"/>
        <w:rPr>
          <w:rFonts w:asciiTheme="majorBidi" w:hAnsiTheme="majorBidi" w:cstheme="majorBidi"/>
          <w:b/>
          <w:szCs w:val="24"/>
        </w:rPr>
      </w:pPr>
      <w:r w:rsidRPr="002A579E">
        <w:rPr>
          <w:rFonts w:asciiTheme="majorBidi" w:hAnsiTheme="majorBidi" w:cstheme="majorBidi"/>
          <w:b/>
          <w:szCs w:val="24"/>
        </w:rPr>
        <w:t>Figure n° 50 : Flèche de sélection.</w:t>
      </w:r>
    </w:p>
    <w:p w:rsidR="00D33D1F" w:rsidRDefault="00D33D1F" w:rsidP="00D33D1F">
      <w:pPr>
        <w:spacing w:after="170" w:line="240" w:lineRule="auto"/>
        <w:rPr>
          <w:rFonts w:asciiTheme="majorBidi" w:hAnsiTheme="majorBidi" w:cstheme="majorBidi"/>
          <w:szCs w:val="24"/>
        </w:rPr>
      </w:pPr>
    </w:p>
    <w:p w:rsidR="00D33D1F" w:rsidRDefault="00D33D1F" w:rsidP="00D33D1F">
      <w:pPr>
        <w:spacing w:after="170" w:line="240" w:lineRule="auto"/>
        <w:rPr>
          <w:rFonts w:asciiTheme="majorBidi" w:hAnsiTheme="majorBidi" w:cstheme="majorBidi"/>
          <w:szCs w:val="24"/>
        </w:rPr>
      </w:pPr>
    </w:p>
    <w:p w:rsidR="00D33D1F" w:rsidRPr="0044158F" w:rsidRDefault="00D33D1F" w:rsidP="00D33D1F">
      <w:pPr>
        <w:spacing w:after="170" w:line="240" w:lineRule="auto"/>
        <w:rPr>
          <w:rFonts w:asciiTheme="majorBidi" w:hAnsiTheme="majorBidi" w:cstheme="majorBidi"/>
          <w:szCs w:val="24"/>
        </w:rPr>
      </w:pPr>
    </w:p>
    <w:p w:rsidR="00D33D1F" w:rsidRPr="0044158F" w:rsidRDefault="00D33D1F" w:rsidP="00D33D1F">
      <w:pPr>
        <w:numPr>
          <w:ilvl w:val="3"/>
          <w:numId w:val="100"/>
        </w:numPr>
        <w:spacing w:after="286"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lastRenderedPageBreak/>
        <w:t>Marque sur la chaussée</w:t>
      </w:r>
      <w:r w:rsidRPr="0044158F">
        <w:rPr>
          <w:rFonts w:asciiTheme="majorBidi" w:hAnsiTheme="majorBidi" w:cstheme="majorBidi"/>
          <w:b/>
          <w:szCs w:val="24"/>
        </w:rPr>
        <w:t xml:space="preserve"> :</w:t>
      </w:r>
    </w:p>
    <w:p w:rsidR="00D33D1F" w:rsidRPr="0044158F" w:rsidRDefault="00D33D1F" w:rsidP="00D33D1F">
      <w:pPr>
        <w:spacing w:after="231" w:line="240" w:lineRule="auto"/>
        <w:ind w:right="632"/>
        <w:jc w:val="right"/>
        <w:rPr>
          <w:rFonts w:asciiTheme="majorBidi" w:hAnsiTheme="majorBidi" w:cstheme="majorBidi"/>
          <w:szCs w:val="24"/>
        </w:rPr>
      </w:pPr>
      <w:r w:rsidRPr="0044158F">
        <w:rPr>
          <w:rFonts w:asciiTheme="majorBidi" w:eastAsia="Calibri" w:hAnsiTheme="majorBidi" w:cstheme="majorBidi"/>
          <w:noProof/>
          <w:szCs w:val="24"/>
          <w:lang w:eastAsia="fr-FR"/>
        </w:rPr>
        <w:drawing>
          <wp:inline distT="0" distB="0" distL="0" distR="0">
            <wp:extent cx="5467350" cy="2838450"/>
            <wp:effectExtent l="19050" t="0" r="0" b="0"/>
            <wp:docPr id="1515" name="Picture 796074"/>
            <wp:cNvGraphicFramePr/>
            <a:graphic xmlns:a="http://schemas.openxmlformats.org/drawingml/2006/main">
              <a:graphicData uri="http://schemas.openxmlformats.org/drawingml/2006/picture">
                <pic:pic xmlns:pic="http://schemas.openxmlformats.org/drawingml/2006/picture">
                  <pic:nvPicPr>
                    <pic:cNvPr id="796074" name="Picture 796074"/>
                    <pic:cNvPicPr/>
                  </pic:nvPicPr>
                  <pic:blipFill>
                    <a:blip r:embed="rId163" cstate="print"/>
                    <a:stretch>
                      <a:fillRect/>
                    </a:stretch>
                  </pic:blipFill>
                  <pic:spPr>
                    <a:xfrm>
                      <a:off x="0" y="0"/>
                      <a:ext cx="5473466" cy="2841625"/>
                    </a:xfrm>
                    <a:prstGeom prst="rect">
                      <a:avLst/>
                    </a:prstGeom>
                  </pic:spPr>
                </pic:pic>
              </a:graphicData>
            </a:graphic>
          </wp:inline>
        </w:drawing>
      </w:r>
    </w:p>
    <w:p w:rsidR="00D33D1F" w:rsidRPr="002A579E" w:rsidRDefault="00D33D1F" w:rsidP="00D33D1F">
      <w:pPr>
        <w:spacing w:after="295" w:line="246" w:lineRule="auto"/>
        <w:ind w:left="896" w:right="-15"/>
        <w:jc w:val="center"/>
        <w:rPr>
          <w:rFonts w:asciiTheme="majorBidi" w:hAnsiTheme="majorBidi" w:cstheme="majorBidi"/>
          <w:b/>
          <w:szCs w:val="24"/>
        </w:rPr>
      </w:pPr>
      <w:r w:rsidRPr="002A579E">
        <w:rPr>
          <w:rFonts w:asciiTheme="majorBidi" w:hAnsiTheme="majorBidi" w:cstheme="majorBidi"/>
          <w:b/>
          <w:szCs w:val="24"/>
        </w:rPr>
        <w:tab/>
        <w:t xml:space="preserve">Figure n° 51 : Marque sur la chaussée. </w:t>
      </w:r>
      <w:r w:rsidRPr="002A579E">
        <w:rPr>
          <w:rFonts w:asciiTheme="majorBidi" w:hAnsiTheme="majorBidi" w:cstheme="majorBidi"/>
          <w:b/>
          <w:szCs w:val="24"/>
        </w:rPr>
        <w:tab/>
      </w:r>
    </w:p>
    <w:p w:rsidR="00D33D1F" w:rsidRPr="0044158F" w:rsidRDefault="00D33D1F" w:rsidP="00D33D1F">
      <w:pPr>
        <w:numPr>
          <w:ilvl w:val="3"/>
          <w:numId w:val="100"/>
        </w:numPr>
        <w:spacing w:after="286"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t>Flèche de rabattement</w:t>
      </w:r>
      <w:r w:rsidRPr="0044158F">
        <w:rPr>
          <w:rFonts w:asciiTheme="majorBidi" w:hAnsiTheme="majorBidi" w:cstheme="majorBidi"/>
          <w:b/>
          <w:szCs w:val="24"/>
        </w:rPr>
        <w:t xml:space="preserve"> :</w:t>
      </w:r>
    </w:p>
    <w:p w:rsidR="00D33D1F" w:rsidRPr="0044158F" w:rsidRDefault="00D33D1F" w:rsidP="00D33D1F">
      <w:pPr>
        <w:spacing w:after="229" w:line="240" w:lineRule="auto"/>
        <w:ind w:left="1080"/>
        <w:rPr>
          <w:rFonts w:asciiTheme="majorBidi" w:hAnsiTheme="majorBidi" w:cstheme="majorBidi"/>
          <w:szCs w:val="24"/>
        </w:rPr>
      </w:pPr>
      <w:r w:rsidRPr="0044158F">
        <w:rPr>
          <w:rFonts w:asciiTheme="majorBidi" w:eastAsia="Calibri" w:hAnsiTheme="majorBidi" w:cstheme="majorBidi"/>
          <w:noProof/>
          <w:szCs w:val="24"/>
          <w:lang w:eastAsia="fr-FR"/>
        </w:rPr>
        <w:drawing>
          <wp:inline distT="0" distB="0" distL="0" distR="0">
            <wp:extent cx="4276725" cy="3113452"/>
            <wp:effectExtent l="19050" t="0" r="9525" b="0"/>
            <wp:docPr id="1516" name="Picture 796075"/>
            <wp:cNvGraphicFramePr/>
            <a:graphic xmlns:a="http://schemas.openxmlformats.org/drawingml/2006/main">
              <a:graphicData uri="http://schemas.openxmlformats.org/drawingml/2006/picture">
                <pic:pic xmlns:pic="http://schemas.openxmlformats.org/drawingml/2006/picture">
                  <pic:nvPicPr>
                    <pic:cNvPr id="796075" name="Picture 796075"/>
                    <pic:cNvPicPr/>
                  </pic:nvPicPr>
                  <pic:blipFill>
                    <a:blip r:embed="rId164" cstate="print"/>
                    <a:stretch>
                      <a:fillRect/>
                    </a:stretch>
                  </pic:blipFill>
                  <pic:spPr>
                    <a:xfrm>
                      <a:off x="0" y="0"/>
                      <a:ext cx="4282766" cy="3117850"/>
                    </a:xfrm>
                    <a:prstGeom prst="rect">
                      <a:avLst/>
                    </a:prstGeom>
                  </pic:spPr>
                </pic:pic>
              </a:graphicData>
            </a:graphic>
          </wp:inline>
        </w:drawing>
      </w:r>
    </w:p>
    <w:p w:rsidR="00D33D1F" w:rsidRPr="002A579E" w:rsidRDefault="00D33D1F" w:rsidP="00D33D1F">
      <w:pPr>
        <w:spacing w:after="0" w:line="246" w:lineRule="auto"/>
        <w:ind w:left="896" w:right="-15"/>
        <w:jc w:val="center"/>
        <w:rPr>
          <w:rFonts w:asciiTheme="majorBidi" w:hAnsiTheme="majorBidi" w:cstheme="majorBidi"/>
          <w:b/>
          <w:szCs w:val="24"/>
        </w:rPr>
      </w:pPr>
      <w:r w:rsidRPr="002A579E">
        <w:rPr>
          <w:rFonts w:asciiTheme="majorBidi" w:hAnsiTheme="majorBidi" w:cstheme="majorBidi"/>
          <w:b/>
          <w:szCs w:val="24"/>
        </w:rPr>
        <w:t>Figure n° 52 : Flèche de rabattement.</w:t>
      </w:r>
    </w:p>
    <w:p w:rsidR="00D33D1F" w:rsidRPr="0044158F" w:rsidRDefault="00D33D1F" w:rsidP="00D33D1F">
      <w:pPr>
        <w:spacing w:after="162" w:line="240" w:lineRule="auto"/>
        <w:rPr>
          <w:rFonts w:asciiTheme="majorBidi" w:hAnsiTheme="majorBidi" w:cstheme="majorBidi"/>
          <w:szCs w:val="24"/>
        </w:rPr>
      </w:pPr>
    </w:p>
    <w:p w:rsidR="00D33D1F" w:rsidRDefault="00D33D1F" w:rsidP="00D33D1F">
      <w:pPr>
        <w:spacing w:after="158" w:line="246" w:lineRule="auto"/>
        <w:ind w:right="-15"/>
        <w:rPr>
          <w:rFonts w:asciiTheme="majorBidi" w:hAnsiTheme="majorBidi" w:cstheme="majorBidi"/>
          <w:szCs w:val="24"/>
        </w:rPr>
      </w:pPr>
    </w:p>
    <w:p w:rsidR="00D33D1F" w:rsidRDefault="00D33D1F" w:rsidP="00D33D1F">
      <w:pPr>
        <w:spacing w:after="158" w:line="246" w:lineRule="auto"/>
        <w:ind w:right="-15"/>
        <w:rPr>
          <w:rFonts w:asciiTheme="majorBidi" w:hAnsiTheme="majorBidi" w:cstheme="majorBidi"/>
          <w:szCs w:val="24"/>
        </w:rPr>
      </w:pPr>
    </w:p>
    <w:p w:rsidR="00D33D1F" w:rsidRDefault="00D33D1F" w:rsidP="00D33D1F">
      <w:pPr>
        <w:spacing w:after="158" w:line="246" w:lineRule="auto"/>
        <w:ind w:right="-15"/>
        <w:rPr>
          <w:rFonts w:asciiTheme="majorBidi" w:hAnsiTheme="majorBidi" w:cstheme="majorBidi"/>
          <w:szCs w:val="24"/>
        </w:rPr>
      </w:pPr>
    </w:p>
    <w:p w:rsidR="00D33D1F" w:rsidRPr="002654FF" w:rsidRDefault="00D33D1F" w:rsidP="00D33D1F">
      <w:pPr>
        <w:spacing w:after="158" w:line="246" w:lineRule="auto"/>
        <w:ind w:right="-15"/>
        <w:rPr>
          <w:rFonts w:asciiTheme="majorBidi" w:hAnsiTheme="majorBidi" w:cstheme="majorBidi"/>
          <w:szCs w:val="24"/>
        </w:rPr>
      </w:pPr>
    </w:p>
    <w:p w:rsidR="00D33D1F" w:rsidRPr="0044158F" w:rsidRDefault="00D33D1F" w:rsidP="00D33D1F">
      <w:pPr>
        <w:numPr>
          <w:ilvl w:val="3"/>
          <w:numId w:val="100"/>
        </w:numPr>
        <w:spacing w:after="158"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lastRenderedPageBreak/>
        <w:t>Schéma de signalisation stop sur chaussée</w:t>
      </w:r>
      <w:r w:rsidRPr="0044158F">
        <w:rPr>
          <w:rFonts w:asciiTheme="majorBidi" w:hAnsiTheme="majorBidi" w:cstheme="majorBidi"/>
          <w:b/>
          <w:szCs w:val="24"/>
        </w:rPr>
        <w:t xml:space="preserve"> :</w:t>
      </w:r>
    </w:p>
    <w:p w:rsidR="00D33D1F" w:rsidRPr="0044158F" w:rsidRDefault="00D33D1F" w:rsidP="00D33D1F">
      <w:pPr>
        <w:spacing w:after="157" w:line="240" w:lineRule="auto"/>
        <w:rPr>
          <w:rFonts w:asciiTheme="majorBidi" w:hAnsiTheme="majorBidi" w:cstheme="majorBidi"/>
          <w:szCs w:val="24"/>
        </w:rPr>
      </w:pPr>
    </w:p>
    <w:p w:rsidR="00D33D1F" w:rsidRPr="0044158F" w:rsidRDefault="00D33D1F" w:rsidP="00D33D1F">
      <w:pPr>
        <w:spacing w:after="0" w:line="240" w:lineRule="auto"/>
        <w:ind w:right="3009"/>
        <w:rPr>
          <w:rFonts w:asciiTheme="majorBidi" w:hAnsiTheme="majorBidi" w:cstheme="majorBidi"/>
          <w:szCs w:val="24"/>
        </w:rPr>
      </w:pPr>
    </w:p>
    <w:p w:rsidR="00D33D1F" w:rsidRPr="0044158F" w:rsidRDefault="00D33D1F" w:rsidP="00D33D1F">
      <w:pPr>
        <w:spacing w:after="225" w:line="240" w:lineRule="auto"/>
        <w:rPr>
          <w:rFonts w:asciiTheme="majorBidi" w:hAnsiTheme="majorBidi" w:cstheme="majorBidi"/>
          <w:szCs w:val="24"/>
        </w:rPr>
      </w:pPr>
      <w:r w:rsidRPr="0044158F">
        <w:rPr>
          <w:rFonts w:asciiTheme="majorBidi" w:hAnsiTheme="majorBidi" w:cstheme="majorBidi"/>
          <w:b/>
          <w:szCs w:val="24"/>
        </w:rPr>
        <w:tab/>
      </w:r>
      <w:r w:rsidR="006C124D" w:rsidRPr="006C124D">
        <w:rPr>
          <w:rFonts w:asciiTheme="majorBidi" w:eastAsia="Calibri" w:hAnsiTheme="majorBidi" w:cstheme="majorBidi"/>
          <w:noProof/>
          <w:szCs w:val="24"/>
        </w:rPr>
      </w:r>
      <w:r w:rsidR="006C124D" w:rsidRPr="006C124D">
        <w:rPr>
          <w:rFonts w:asciiTheme="majorBidi" w:eastAsia="Calibri" w:hAnsiTheme="majorBidi" w:cstheme="majorBidi"/>
          <w:noProof/>
          <w:szCs w:val="24"/>
        </w:rPr>
        <w:pict>
          <v:group id="Group 796085" o:spid="_x0000_s3797" style="width:35.7pt;height:129.8pt;mso-position-horizontal-relative:char;mso-position-vertical-relative:line" coordsize="4531,16485">
            <v:shape id="Shape 14023" o:spid="_x0000_s3798" style="position:absolute;left:4399;top:3536;width:0;height:12949;visibility:visible" coordsize="0,12948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UpcYA&#10;AADeAAAADwAAAGRycy9kb3ducmV2LnhtbERPS2sCMRC+F/wPYYReiia1RWRrFBUK7aGKj0tvQzLu&#10;rm4mS5Lq1l/fFAq9zcf3nOm8c424UIi1Zw2PQwWC2Hhbc6nhsH8dTEDEhGyx8UwavinCfNa7m2Jh&#10;/ZW3dNmlUuQQjgVqqFJqCymjqchhHPqWOHNHHxymDEMpbcBrDneNHCk1lg5rzg0VtrSqyJx3X07D&#10;x+Zkzuq2NA/vq891qP0tro8nre/73eIFRKIu/Yv/3G82z39Woyf4fSffIG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FUpcYAAADeAAAADwAAAAAAAAAAAAAAAACYAgAAZHJz&#10;L2Rvd25yZXYueG1sUEsFBgAAAAAEAAQA9QAAAIsDAAAAAA==&#10;" adj="0,,0" path="m,l,1294892e" filled="f" strokeweight=".72pt">
              <v:stroke joinstyle="round"/>
              <v:formulas/>
              <v:path arrowok="t" o:connecttype="segments" textboxrect="0,0,0,1294892"/>
            </v:shape>
            <v:shape id="Shape 14025" o:spid="_x0000_s3799" style="position:absolute;width:4531;height:3872;visibility:visible" coordsize="453136,3872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Zo8QA&#10;AADeAAAADwAAAGRycy9kb3ducmV2LnhtbERPTWsCMRC9C/6HMAVvmihaZDVKESw9iFgtRW/Tzbi7&#10;dDNZkqjrvzeFgrd5vM+ZL1tbiyv5UDnWMBwoEMS5MxUXGr4O6/4URIjIBmvHpOFOAZaLbmeOmXE3&#10;/qTrPhYihXDIUEMZY5NJGfKSLIaBa4gTd3beYkzQF9J4vKVwW8uRUq/SYsWpocSGViXlv/uL1bA5&#10;8fZ83B3VMO6+c7W6+/di+6N176V9m4GI1Man+N/9YdL8sRpN4O+ddIN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aPEAAAA3gAAAA8AAAAAAAAAAAAAAAAAmAIAAGRycy9k&#10;b3ducmV2LnhtbFBLBQYAAAAABAAEAPUAAACJAwAAAAA=&#10;" adj="0,,0" path="m448564,387223c453136,178943,252349,5588,,e" filled="f" strokeweight=".26467mm">
              <v:stroke joinstyle="round"/>
              <v:formulas/>
              <v:path arrowok="t" o:connecttype="segments" textboxrect="0,0,453136,387223"/>
            </v:shape>
            <w10:wrap type="none"/>
            <w10:anchorlock/>
          </v:group>
        </w:pict>
      </w:r>
      <w:r w:rsidRPr="0044158F">
        <w:rPr>
          <w:rFonts w:asciiTheme="majorBidi" w:eastAsia="Calibri" w:hAnsiTheme="majorBidi" w:cstheme="majorBidi"/>
          <w:szCs w:val="24"/>
        </w:rPr>
        <w:tab/>
      </w:r>
      <w:r w:rsidR="006C124D" w:rsidRPr="006C124D">
        <w:rPr>
          <w:rFonts w:asciiTheme="majorBidi" w:eastAsia="Calibri" w:hAnsiTheme="majorBidi" w:cstheme="majorBidi"/>
          <w:noProof/>
          <w:szCs w:val="24"/>
        </w:rPr>
      </w:r>
      <w:r w:rsidR="006C124D">
        <w:rPr>
          <w:rFonts w:asciiTheme="majorBidi" w:eastAsia="Calibri" w:hAnsiTheme="majorBidi" w:cstheme="majorBidi"/>
          <w:noProof/>
          <w:szCs w:val="24"/>
        </w:rPr>
        <w:pict>
          <v:group id="Group 796084" o:spid="_x0000_s3788" style="width:155.95pt;height:131.25pt;mso-position-horizontal-relative:char;mso-position-vertical-relative:line" coordsize="14188,16667">
            <v:shape id="Picture 14016" o:spid="_x0000_s3789" type="#_x0000_t75" style="position:absolute;top:9250;width:9616;height:309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rnVDEAAAA3gAAAA8AAABkcnMvZG93bnJldi54bWxET01rwkAQvRf8D8sIvdWNpUiJrqJiJfZW&#10;60FvQ3aSjcnOhuxq4r/vFgq9zeN9zmI12EbcqfOVYwXTSQKCOHe64lLB6fvj5R2ED8gaG8ek4EEe&#10;VsvR0wJT7Xr+ovsxlCKGsE9RgQmhTaX0uSGLfuJa4sgVrrMYIuxKqTvsY7ht5GuSzKTFimODwZa2&#10;hvL6eLMKWtdvCqzzS118Zs11u8/MYXdW6nk8rOcgAg3hX/znznSc/5ZMZ/D7TrxBL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qrnVDEAAAA3gAAAA8AAAAAAAAAAAAAAAAA&#10;nwIAAGRycy9kb3ducmV2LnhtbFBLBQYAAAAABAAEAPcAAACQAwAAAAA=&#10;">
              <v:imagedata r:id="rId165" o:title=""/>
            </v:shape>
            <v:rect id="Rectangle 14017" o:spid="_x0000_s3790" style="position:absolute;left:920;top:9309;width:9218;height:37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zKDsUA&#10;AADeAAAADwAAAGRycy9kb3ducmV2LnhtbERPTWvCQBC9F/wPywje6kaRNqauImoxxzYRtLchO01C&#10;s7MhuzWpv94tFHqbx/uc1WYwjbhS52rLCmbTCARxYXXNpYJT/voYg3AeWWNjmRT8kIPNevSwwkTb&#10;nt/pmvlShBB2CSqovG8TKV1RkUE3tS1x4D5tZ9AH2JVSd9iHcNPIeRQ9SYM1h4YKW9pVVHxl30bB&#10;MW63l9Te+rI5fBzPb+flPl96pSbjYfsCwtPg/8V/7lSH+Yto9gy/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fMoOxQAAAN4AAAAPAAAAAAAAAAAAAAAAAJgCAABkcnMv&#10;ZG93bnJldi54bWxQSwUGAAAAAAQABAD1AAAAigMAAAAA&#10;" filled="f" stroked="f">
              <v:textbox inset="0,0,0,0">
                <w:txbxContent>
                  <w:p w:rsidR="00325CF1" w:rsidRDefault="00325CF1" w:rsidP="00D33D1F">
                    <w:pPr>
                      <w:spacing w:after="0" w:line="276" w:lineRule="auto"/>
                    </w:pPr>
                    <w:r>
                      <w:rPr>
                        <w:rFonts w:ascii="Arial" w:eastAsia="Arial" w:hAnsi="Arial" w:cs="Arial"/>
                        <w:b/>
                        <w:sz w:val="40"/>
                      </w:rPr>
                      <w:t>STOP</w:t>
                    </w:r>
                  </w:p>
                </w:txbxContent>
              </v:textbox>
            </v:rect>
            <v:rect id="Rectangle 14018" o:spid="_x0000_s3791" style="position:absolute;left:7839;top:9309;width:942;height:37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NefMcA&#10;AADeAAAADwAAAGRycy9kb3ducmV2LnhtbESPQWvCQBCF7wX/wzJCb3VjEdHoKmIremxVUG9DdkyC&#10;2dmQ3ZrUX985FLzN8N6898182blK3akJpWcDw0ECijjztuTcwPGweZuAChHZYuWZDPxSgOWi9zLH&#10;1PqWv+m+j7mSEA4pGihirFOtQ1aQwzDwNbFoV984jLI2ubYNthLuKv2eJGPtsGRpKLCmdUHZbf/j&#10;DGwn9eq88482rz4v29PXafpxmEZjXvvdagYqUhef5v/rnRX8UTIUXnlHZt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jXnzHAAAA3gAAAA8AAAAAAAAAAAAAAAAAmAIAAGRy&#10;cy9kb3ducmV2LnhtbFBLBQYAAAAABAAEAPUAAACMAwAAAAA=&#10;" filled="f" stroked="f">
              <v:textbox inset="0,0,0,0">
                <w:txbxContent>
                  <w:p w:rsidR="00325CF1" w:rsidRDefault="00325CF1" w:rsidP="00D33D1F">
                    <w:pPr>
                      <w:spacing w:after="0" w:line="276" w:lineRule="auto"/>
                    </w:pPr>
                  </w:p>
                </w:txbxContent>
              </v:textbox>
            </v:rect>
            <v:shape id="Shape 14019" o:spid="_x0000_s3792" style="position:absolute;left:701;top:3794;width:0;height:12816;visibility:visible" coordsize="0,12815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qlsIA&#10;AADeAAAADwAAAGRycy9kb3ducmV2LnhtbERPTWsCMRC9F/ofwhS81UTR0m6NIgXFk6C1pcdhM26W&#10;TSbLJur6740g9DaP9zmzRe+dOFMX68AaRkMFgrgMpuZKw+F79foOIiZkgy4wabhShMX8+WmGhQkX&#10;3tF5nyqRQzgWqMGm1BZSxtKSxzgMLXHmjqHzmDLsKmk6vORw7+RYqTfpsebcYLGlL0tlsz95Dbx1&#10;0/Qjx82xVWv+bQ5/zi43Wg9e+uUniER9+hc/3BuT50/U6APu7+Qb5Pw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8yqWwgAAAN4AAAAPAAAAAAAAAAAAAAAAAJgCAABkcnMvZG93&#10;bnJldi54bWxQSwUGAAAAAAQABAD1AAAAhwMAAAAA&#10;" adj="0,,0" path="m,l,1281557e" filled="f" strokeweight="6pt">
              <v:stroke joinstyle="round"/>
              <v:formulas/>
              <v:path arrowok="t" o:connecttype="segments" textboxrect="0,0,0,1281557"/>
            </v:shape>
            <v:shape id="Shape 14020" o:spid="_x0000_s3793" style="position:absolute;left:335;top:3916;width:9277;height:0;visibility:visible" coordsize="92773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rT8gA&#10;AADeAAAADwAAAGRycy9kb3ducmV2LnhtbESPQWvCQBCF74X+h2WE3upGaUWiq0ihxdJejNJ6HLNj&#10;EszOht2txn/fOQjeZpg3771vvuxdq84UYuPZwGiYgSIuvW24MrDbvj9PQcWEbLH1TAauFGG5eHyY&#10;Y279hTd0LlKlxIRjjgbqlLpc61jW5DAOfUcst6MPDpOsodI24EXMXavHWTbRDhuWhBo7equpPBV/&#10;zsDKf16/Nh/F989+16x/+9HhddsGY54G/WoGKlGf7uLb99pK/ZdsLACCIzPox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yOtPyAAAAN4AAAAPAAAAAAAAAAAAAAAAAJgCAABk&#10;cnMvZG93bnJldi54bWxQSwUGAAAAAAQABAD1AAAAjQMAAAAA&#10;" adj="0,,0" path="m,l927735,e" filled="f" strokeweight="6pt">
              <v:stroke joinstyle="round"/>
              <v:formulas/>
              <v:path arrowok="t" o:connecttype="segments" textboxrect="0,0,927735,0"/>
            </v:shape>
            <v:shape id="Shape 14021" o:spid="_x0000_s3794" style="position:absolute;left:335;top:4450;width:9277;height:0;visibility:visible" coordsize="92773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RO1MUA&#10;AADeAAAADwAAAGRycy9kb3ducmV2LnhtbERPTWvCQBC9F/oflin0VjcRLRLdBBEUS3sxiu1xzE6T&#10;0Oxs2N1q/PduoeBtHu9zFsVgOnEm51vLCtJRAoK4srrlWsFhv36ZgfABWWNnmRRcyUORPz4sMNP2&#10;wjs6l6EWMYR9hgqaEPpMSl81ZNCPbE8cuW/rDIYIXS21w0sMN50cJ8mrNNhybGiwp1VD1U/5axQs&#10;7dv1fbcpP45fh3b7OaSn6b5zSj0/Dcs5iEBDuIv/3Vsd50+ScQp/78Qb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hE7UxQAAAN4AAAAPAAAAAAAAAAAAAAAAAJgCAABkcnMv&#10;ZG93bnJldi54bWxQSwUGAAAAAAQABAD1AAAAigMAAAAA&#10;" adj="0,,0" path="m,l927735,e" filled="f" strokeweight="6pt">
              <v:stroke joinstyle="round"/>
              <v:formulas/>
              <v:path arrowok="t" o:connecttype="segments" textboxrect="0,0,927735,0"/>
            </v:shape>
            <v:shape id="Shape 14022" o:spid="_x0000_s3795" style="position:absolute;left:9616;top:3718;width:0;height:12949;visibility:visible" coordsize="0,12948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3xPsYA&#10;AADeAAAADwAAAGRycy9kb3ducmV2LnhtbERPS2sCMRC+F/ofwhR6KZp0KSKrUaxQaA9VfFy8Dcm4&#10;u7qZLEmqW399Uyj0Nh/fc6bz3rXiQiE2njU8DxUIYuNtw5WG/e5tMAYRE7LF1jNp+KYI89n93RRL&#10;66+8ocs2VSKHcCxRQ51SV0oZTU0O49B3xJk7+uAwZRgqaQNec7hrZaHUSDpsODfU2NGyJnPefjkN&#10;n+uTOavbq3n6WB5WofG3uDqetH586BcTEIn69C/+c7/bPP9FFQX8vpNvkL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3xPsYAAADeAAAADwAAAAAAAAAAAAAAAACYAgAAZHJz&#10;L2Rvd25yZXYueG1sUEsFBgAAAAAEAAQA9QAAAIsDAAAAAA==&#10;" adj="0,,0" path="m,l,1294892e" filled="f" strokeweight=".72pt">
              <v:stroke joinstyle="round"/>
              <v:formulas/>
              <v:path arrowok="t" o:connecttype="segments" textboxrect="0,0,0,1294892"/>
            </v:shape>
            <v:shape id="Shape 14024" o:spid="_x0000_s3796" style="position:absolute;left:9616;width:4572;height:4572;visibility:visible" coordsize="457200,457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PbwMQA&#10;AADeAAAADwAAAGRycy9kb3ducmV2LnhtbERPzWoCMRC+F3yHMEIvUrMVLe3WKHarIHiq9QGGzexm&#10;6WayJlHXtzeC0Nt8fL8zX/a2FWfyoXGs4HWcgSAunW64VnD43by8gwgRWWPrmBRcKcByMXiaY67d&#10;hX/ovI+1SCEcclRgYuxyKUNpyGIYu444cZXzFmOCvpba4yWF21ZOsuxNWmw4NRjsqDBU/u1PVkFp&#10;Zofq4+vbF2Z7pGLXn1y1Hin1POxXnyAi9fFf/HBvdZo/zSZTuL+Tbp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z28DEAAAA3gAAAA8AAAAAAAAAAAAAAAAAmAIAAGRycy9k&#10;b3ducmV2LnhtbFBLBQYAAAAABAAEAPUAAACJAwAAAAA=&#10;" adj="0,,0" path="m457200,c204724,,,204725,,457200e" filled="f" strokeweight=".72pt">
              <v:stroke joinstyle="round"/>
              <v:formulas/>
              <v:path arrowok="t" o:connecttype="segments" textboxrect="0,0,457200,457200"/>
            </v:shape>
            <w10:wrap type="none"/>
            <w10:anchorlock/>
          </v:group>
        </w:pict>
      </w:r>
    </w:p>
    <w:p w:rsidR="00D33D1F" w:rsidRPr="002A579E" w:rsidRDefault="00D33D1F" w:rsidP="00D33D1F">
      <w:pPr>
        <w:spacing w:after="164" w:line="240" w:lineRule="auto"/>
        <w:ind w:left="1789"/>
        <w:rPr>
          <w:rFonts w:asciiTheme="majorBidi" w:hAnsiTheme="majorBidi" w:cstheme="majorBidi"/>
          <w:b/>
          <w:szCs w:val="24"/>
        </w:rPr>
      </w:pPr>
      <w:r w:rsidRPr="002A579E">
        <w:rPr>
          <w:rFonts w:asciiTheme="majorBidi" w:hAnsiTheme="majorBidi" w:cstheme="majorBidi"/>
          <w:b/>
          <w:szCs w:val="24"/>
        </w:rPr>
        <w:t>Figure n° 53 : Schéma de signalisation stop sur chaussée.</w:t>
      </w:r>
    </w:p>
    <w:p w:rsidR="00D33D1F" w:rsidRPr="0044158F" w:rsidRDefault="00D33D1F" w:rsidP="00D33D1F">
      <w:pPr>
        <w:spacing w:after="182" w:line="240" w:lineRule="auto"/>
        <w:jc w:val="center"/>
        <w:rPr>
          <w:rFonts w:asciiTheme="majorBidi" w:hAnsiTheme="majorBidi" w:cstheme="majorBidi"/>
          <w:szCs w:val="24"/>
        </w:rPr>
      </w:pPr>
    </w:p>
    <w:p w:rsidR="00D33D1F" w:rsidRPr="0044158F" w:rsidRDefault="00D33D1F" w:rsidP="00D33D1F">
      <w:pPr>
        <w:numPr>
          <w:ilvl w:val="3"/>
          <w:numId w:val="100"/>
        </w:numPr>
        <w:spacing w:after="159"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t>Schémas de marquage par hachures (sur le nez d’ilot)</w:t>
      </w:r>
      <w:r w:rsidRPr="0044158F">
        <w:rPr>
          <w:rFonts w:asciiTheme="majorBidi" w:hAnsiTheme="majorBidi" w:cstheme="majorBidi"/>
          <w:b/>
          <w:szCs w:val="24"/>
        </w:rPr>
        <w:t xml:space="preserve"> :</w:t>
      </w:r>
    </w:p>
    <w:p w:rsidR="00D33D1F" w:rsidRPr="0044158F" w:rsidRDefault="00D33D1F" w:rsidP="00D33D1F">
      <w:pPr>
        <w:spacing w:after="151" w:line="240" w:lineRule="auto"/>
        <w:ind w:left="1080"/>
        <w:rPr>
          <w:rFonts w:asciiTheme="majorBidi" w:hAnsiTheme="majorBidi" w:cstheme="majorBidi"/>
          <w:szCs w:val="24"/>
        </w:rPr>
      </w:pPr>
    </w:p>
    <w:p w:rsidR="00D33D1F" w:rsidRPr="0044158F" w:rsidRDefault="00D33D1F" w:rsidP="00D33D1F">
      <w:pPr>
        <w:spacing w:after="136" w:line="240" w:lineRule="auto"/>
        <w:ind w:left="1080"/>
        <w:rPr>
          <w:rFonts w:asciiTheme="majorBidi" w:hAnsiTheme="majorBidi" w:cstheme="majorBidi"/>
          <w:szCs w:val="24"/>
        </w:rPr>
      </w:pPr>
      <w:r w:rsidRPr="0044158F">
        <w:rPr>
          <w:rFonts w:asciiTheme="majorBidi" w:eastAsia="Calibri" w:hAnsiTheme="majorBidi" w:cstheme="majorBidi"/>
          <w:noProof/>
          <w:szCs w:val="24"/>
          <w:lang w:eastAsia="fr-FR"/>
        </w:rPr>
        <w:drawing>
          <wp:inline distT="0" distB="0" distL="0" distR="0">
            <wp:extent cx="3035808" cy="3660648"/>
            <wp:effectExtent l="0" t="0" r="0" b="0"/>
            <wp:docPr id="1517" name="Picture 14015"/>
            <wp:cNvGraphicFramePr/>
            <a:graphic xmlns:a="http://schemas.openxmlformats.org/drawingml/2006/main">
              <a:graphicData uri="http://schemas.openxmlformats.org/drawingml/2006/picture">
                <pic:pic xmlns:pic="http://schemas.openxmlformats.org/drawingml/2006/picture">
                  <pic:nvPicPr>
                    <pic:cNvPr id="14015" name="Picture 14015"/>
                    <pic:cNvPicPr/>
                  </pic:nvPicPr>
                  <pic:blipFill>
                    <a:blip r:embed="rId166" cstate="print"/>
                    <a:stretch>
                      <a:fillRect/>
                    </a:stretch>
                  </pic:blipFill>
                  <pic:spPr>
                    <a:xfrm>
                      <a:off x="0" y="0"/>
                      <a:ext cx="3035808" cy="3660648"/>
                    </a:xfrm>
                    <a:prstGeom prst="rect">
                      <a:avLst/>
                    </a:prstGeom>
                  </pic:spPr>
                </pic:pic>
              </a:graphicData>
            </a:graphic>
          </wp:inline>
        </w:drawing>
      </w:r>
    </w:p>
    <w:p w:rsidR="00D33D1F" w:rsidRPr="002A579E" w:rsidRDefault="00D33D1F" w:rsidP="00D33D1F">
      <w:pPr>
        <w:spacing w:after="159" w:line="240" w:lineRule="auto"/>
        <w:ind w:left="1090"/>
        <w:rPr>
          <w:rFonts w:asciiTheme="majorBidi" w:hAnsiTheme="majorBidi" w:cstheme="majorBidi"/>
          <w:b/>
          <w:szCs w:val="24"/>
        </w:rPr>
      </w:pPr>
      <w:r w:rsidRPr="002A579E">
        <w:rPr>
          <w:rFonts w:asciiTheme="majorBidi" w:hAnsiTheme="majorBidi" w:cstheme="majorBidi"/>
          <w:b/>
          <w:szCs w:val="24"/>
        </w:rPr>
        <w:t>Figure n° 54 : Schémas de marquage par hachures (sur le nez d’ilot).</w:t>
      </w:r>
    </w:p>
    <w:p w:rsidR="00D33D1F" w:rsidRPr="0044158F" w:rsidRDefault="00D33D1F" w:rsidP="00D33D1F">
      <w:pPr>
        <w:spacing w:after="159" w:line="240" w:lineRule="auto"/>
        <w:ind w:left="1080"/>
        <w:rPr>
          <w:rFonts w:asciiTheme="majorBidi" w:hAnsiTheme="majorBidi" w:cstheme="majorBidi"/>
          <w:szCs w:val="24"/>
        </w:rPr>
      </w:pPr>
    </w:p>
    <w:p w:rsidR="00D33D1F" w:rsidRDefault="00D33D1F" w:rsidP="00D33D1F">
      <w:pPr>
        <w:spacing w:after="195" w:line="240" w:lineRule="auto"/>
        <w:ind w:left="1080"/>
        <w:rPr>
          <w:rFonts w:asciiTheme="majorBidi" w:hAnsiTheme="majorBidi" w:cstheme="majorBidi"/>
          <w:szCs w:val="24"/>
        </w:rPr>
      </w:pPr>
    </w:p>
    <w:p w:rsidR="00D33D1F" w:rsidRDefault="00D33D1F" w:rsidP="00D33D1F">
      <w:pPr>
        <w:spacing w:after="195" w:line="240" w:lineRule="auto"/>
        <w:ind w:left="1080"/>
        <w:rPr>
          <w:rFonts w:asciiTheme="majorBidi" w:hAnsiTheme="majorBidi" w:cstheme="majorBidi"/>
          <w:szCs w:val="24"/>
        </w:rPr>
      </w:pPr>
    </w:p>
    <w:p w:rsidR="00D33D1F" w:rsidRPr="0044158F" w:rsidRDefault="00D33D1F" w:rsidP="009365E6">
      <w:pPr>
        <w:spacing w:after="0" w:line="240" w:lineRule="auto"/>
        <w:rPr>
          <w:rFonts w:asciiTheme="majorBidi" w:hAnsiTheme="majorBidi" w:cstheme="majorBidi"/>
          <w:szCs w:val="24"/>
        </w:rPr>
      </w:pPr>
    </w:p>
    <w:p w:rsidR="009365E6" w:rsidRDefault="00D33D1F" w:rsidP="00D33D1F">
      <w:pPr>
        <w:spacing w:after="159" w:line="246" w:lineRule="auto"/>
        <w:ind w:right="-15"/>
        <w:rPr>
          <w:rFonts w:asciiTheme="majorBidi" w:eastAsia="Calibri" w:hAnsiTheme="majorBidi" w:cstheme="majorBidi"/>
          <w:b/>
          <w:bCs/>
          <w:szCs w:val="24"/>
        </w:rPr>
      </w:pPr>
      <w:r w:rsidRPr="00A414A3">
        <w:rPr>
          <w:rFonts w:asciiTheme="majorBidi" w:eastAsia="Calibri" w:hAnsiTheme="majorBidi" w:cstheme="majorBidi"/>
          <w:b/>
          <w:bCs/>
          <w:szCs w:val="24"/>
        </w:rPr>
        <w:t xml:space="preserve">       </w:t>
      </w:r>
    </w:p>
    <w:p w:rsidR="00D33D1F" w:rsidRPr="0044158F" w:rsidRDefault="00D33D1F" w:rsidP="00D33D1F">
      <w:pPr>
        <w:spacing w:after="159" w:line="246" w:lineRule="auto"/>
        <w:ind w:right="-15"/>
        <w:rPr>
          <w:rFonts w:asciiTheme="majorBidi" w:hAnsiTheme="majorBidi" w:cstheme="majorBidi"/>
          <w:szCs w:val="24"/>
        </w:rPr>
      </w:pPr>
      <w:r w:rsidRPr="00A414A3">
        <w:rPr>
          <w:rFonts w:asciiTheme="majorBidi" w:eastAsia="Calibri" w:hAnsiTheme="majorBidi" w:cstheme="majorBidi"/>
          <w:b/>
          <w:bCs/>
          <w:szCs w:val="24"/>
        </w:rPr>
        <w:lastRenderedPageBreak/>
        <w:t xml:space="preserve">  </w:t>
      </w:r>
      <w:r w:rsidRPr="003E649D">
        <w:rPr>
          <w:rFonts w:asciiTheme="majorBidi" w:eastAsia="Calibri" w:hAnsiTheme="majorBidi" w:cstheme="majorBidi"/>
          <w:b/>
          <w:bCs/>
          <w:szCs w:val="24"/>
          <w:u w:val="single"/>
        </w:rPr>
        <w:t>B.</w:t>
      </w:r>
      <w:r>
        <w:rPr>
          <w:rFonts w:asciiTheme="majorBidi" w:eastAsia="Calibri" w:hAnsiTheme="majorBidi" w:cstheme="majorBidi"/>
          <w:b/>
          <w:bCs/>
          <w:szCs w:val="24"/>
          <w:u w:val="single"/>
        </w:rPr>
        <w:t xml:space="preserve"> </w:t>
      </w:r>
      <w:r w:rsidRPr="0044158F">
        <w:rPr>
          <w:rFonts w:asciiTheme="majorBidi" w:hAnsiTheme="majorBidi" w:cstheme="majorBidi"/>
          <w:b/>
          <w:szCs w:val="24"/>
          <w:u w:val="single" w:color="000000"/>
        </w:rPr>
        <w:t>Les signalisations verticales</w:t>
      </w:r>
      <w:r w:rsidRPr="0044158F">
        <w:rPr>
          <w:rFonts w:asciiTheme="majorBidi" w:hAnsiTheme="majorBidi" w:cstheme="majorBidi"/>
          <w:b/>
          <w:szCs w:val="24"/>
        </w:rPr>
        <w:t xml:space="preserve"> :</w:t>
      </w:r>
    </w:p>
    <w:p w:rsidR="00D33D1F" w:rsidRPr="0044158F" w:rsidRDefault="00D33D1F" w:rsidP="00D33D1F">
      <w:pPr>
        <w:spacing w:after="163" w:line="240" w:lineRule="auto"/>
        <w:ind w:left="720"/>
        <w:rPr>
          <w:rFonts w:asciiTheme="majorBidi" w:hAnsiTheme="majorBidi" w:cstheme="majorBidi"/>
          <w:szCs w:val="24"/>
        </w:rPr>
      </w:pPr>
      <w:r w:rsidRPr="0044158F">
        <w:rPr>
          <w:rFonts w:asciiTheme="majorBidi" w:hAnsiTheme="majorBidi" w:cstheme="majorBidi"/>
          <w:b/>
          <w:szCs w:val="24"/>
          <w:u w:val="single" w:color="000000"/>
        </w:rPr>
        <w:t>Plaques de signalisation</w:t>
      </w:r>
      <w:r w:rsidRPr="0044158F">
        <w:rPr>
          <w:rFonts w:asciiTheme="majorBidi" w:hAnsiTheme="majorBidi" w:cstheme="majorBidi"/>
          <w:b/>
          <w:szCs w:val="24"/>
        </w:rPr>
        <w:t xml:space="preserve"> :</w:t>
      </w:r>
    </w:p>
    <w:p w:rsidR="00D33D1F" w:rsidRPr="0044158F" w:rsidRDefault="00D33D1F" w:rsidP="00D33D1F">
      <w:pPr>
        <w:spacing w:after="161" w:line="240" w:lineRule="auto"/>
        <w:ind w:left="1080"/>
        <w:rPr>
          <w:rFonts w:asciiTheme="majorBidi" w:hAnsiTheme="majorBidi" w:cstheme="majorBidi"/>
          <w:szCs w:val="24"/>
        </w:rPr>
      </w:pPr>
    </w:p>
    <w:p w:rsidR="00D33D1F" w:rsidRPr="0044158F" w:rsidRDefault="00D33D1F" w:rsidP="009365E6">
      <w:pPr>
        <w:numPr>
          <w:ilvl w:val="4"/>
          <w:numId w:val="95"/>
        </w:numPr>
        <w:spacing w:after="145" w:line="246" w:lineRule="auto"/>
        <w:ind w:left="1134" w:right="3406" w:hanging="360"/>
        <w:rPr>
          <w:rFonts w:asciiTheme="majorBidi" w:hAnsiTheme="majorBidi" w:cstheme="majorBidi"/>
          <w:szCs w:val="24"/>
        </w:rPr>
      </w:pPr>
      <w:r w:rsidRPr="0044158F">
        <w:rPr>
          <w:rFonts w:asciiTheme="majorBidi" w:hAnsiTheme="majorBidi" w:cstheme="majorBidi"/>
          <w:b/>
          <w:szCs w:val="24"/>
        </w:rPr>
        <w:t xml:space="preserve">Les signaux de danger type A :  </w:t>
      </w:r>
    </w:p>
    <w:p w:rsidR="00D33D1F" w:rsidRPr="0044158F" w:rsidRDefault="006C124D" w:rsidP="00D33D1F">
      <w:pPr>
        <w:spacing w:after="157" w:line="240" w:lineRule="auto"/>
        <w:rPr>
          <w:rFonts w:asciiTheme="majorBidi" w:hAnsiTheme="majorBidi" w:cstheme="majorBidi"/>
          <w:szCs w:val="24"/>
        </w:rPr>
      </w:pP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96162" o:spid="_x0000_s3771" style="width:110.65pt;height:143.75pt;mso-position-horizontal-relative:char;mso-position-vertical-relative:line" coordsize="14051,18256">
            <v:rect id="Rectangle 14053" o:spid="_x0000_s3772" style="position:absolute;left:11432;width:507;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11zcQA&#10;AADeAAAADwAAAGRycy9kb3ducmV2LnhtbERPS4vCMBC+C/6HMII3TdVd0WoU2Qd6XB+g3oZmbIvN&#10;pDRZW/31RljY23x8z5kvG1OIG1Uut6xg0I9AECdW55wqOOy/exMQziNrLCyTgjs5WC7arTnG2ta8&#10;pdvOpyKEsItRQeZ9GUvpkowMur4tiQN3sZVBH2CVSl1hHcJNIYdRNJYGcw4NGZb0kVFy3f0aBetJ&#10;uTpt7KNOi6/z+vhznH7up16pbqdZzUB4avy/+M+90WH+W/Q+gt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tdc3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54" o:spid="_x0000_s3773" style="position:absolute;left:9146;top:297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TtucQA&#10;AADeAAAADwAAAGRycy9kb3ducmV2LnhtbERPS4vCMBC+C/sfwix403RFRbtGkVXRoy/QvQ3NbFu2&#10;mZQm2uqvN4LgbT6+50xmjSnElSqXW1bw1Y1AECdW55wqOB5WnREI55E1FpZJwY0czKYfrQnG2ta8&#10;o+vepyKEsItRQeZ9GUvpkowMuq4tiQP3ZyuDPsAqlbrCOoSbQvaiaCgN5hwaMizpJ6Pkf38xCtaj&#10;cn7e2HudFsvf9Wl7Gi8OY69U+7OZf4Pw1Pi3+OXe6DC/Hw368Hwn3C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E7bn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55" o:spid="_x0000_s3774" style="position:absolute;left:4574;top:5486;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hIIsQA&#10;AADeAAAADwAAAGRycy9kb3ducmV2LnhtbERPS4vCMBC+L/gfwgje1lTRRatRRF306AvU29CMbbGZ&#10;lCba7v76jbDgbT6+50znjSnEkyqXW1bQ60YgiBOrc04VnI7fnyMQziNrLCyTgh9yMJ+1PqYYa1vz&#10;np4Hn4oQwi5GBZn3ZSylSzIy6Lq2JA7czVYGfYBVKnWFdQg3hexH0Zc0mHNoyLCkZUbJ/fAwCjaj&#10;cnHZ2t86LdbXzXl3Hq+OY69Up90sJiA8Nf4t/ndvdZg/iIZD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ISCL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56" o:spid="_x0000_s3775" style="position:absolute;left:3;top:826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rWVcUA&#10;AADeAAAADwAAAGRycy9kb3ducmV2LnhtbERPTWvCQBC9F/wPywi91Y3SBk1dRbQlObZR0N6G7JgE&#10;s7MhuzXRX98tFHqbx/uc5XowjbhS52rLCqaTCARxYXXNpYLD/v1pDsJ5ZI2NZVJwIwfr1ehhiYm2&#10;PX/SNfelCCHsElRQed8mUrqiIoNuYlviwJ1tZ9AH2JVSd9iHcNPIWRTF0mDNoaHClrYVFZf82yhI&#10;5+3mlNl7XzZvX+nx47jY7RdeqcfxsHkF4Wnw/+I/d6bD/OfoJYb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WtZV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59" o:spid="_x0000_s3776" style="position:absolute;left:3;top:11022;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VCJ8QA&#10;AADeAAAADwAAAGRycy9kb3ducmV2LnhtbERPS2vCQBC+F/oflil4qxuLFRNdRaqix/oA9TZkxySY&#10;nQ3Z1aT+ercgeJuP7znjaWtKcaPaFZYV9LoRCOLU6oIzBfvd8nMIwnlkjaVlUvBHDqaT97cxJto2&#10;vKHb1mcihLBLUEHufZVI6dKcDLqurYgDd7a1QR9gnUldYxPCTSm/omggDRYcGnKs6Cen9LK9GgWr&#10;YTU7ru29ycrFaXX4PcTzXeyV6ny0sxEIT61/iZ/utQ7z+9F3DP/vhBvk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FQif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60" o:spid="_x0000_s3777" style="position:absolute;left:3;top:13796;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MhB8cA&#10;AADeAAAADwAAAGRycy9kb3ducmV2LnhtbESPQWvCQBCF74L/YRmhN91Yimh0FdGKHlstqLchOybB&#10;7GzIribtr+8cCr3NMG/ee99i1blKPakJpWcD41ECijjztuTcwNdpN5yCChHZYuWZDHxTgNWy31tg&#10;an3Ln/Q8xlyJCYcUDRQx1qnWISvIYRj5mlhuN984jLI2ubYNtmLuKv2aJBPtsGRJKLCmTUHZ/fhw&#10;BvbTen05+J82r96v+/PHebY9zaIxL4NuPQcVqYv/4r/vg5X6b8lEAAR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TIQf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061" o:spid="_x0000_s3778" style="position:absolute;left:3;top:16569;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EnMUA&#10;AADeAAAADwAAAGRycy9kb3ducmV2LnhtbERPTWvCQBC9F/oflin01myUIknqKqIWPVZTSHsbsmMS&#10;zM6G7Nak/fVdQfA2j/c58+VoWnGh3jWWFUyiGARxaXXDlYLP/P0lAeE8ssbWMin4JQfLxePDHDNt&#10;Bz7Q5egrEULYZaig9r7LpHRlTQZdZDviwJ1sb9AH2FdS9ziEcNPKaRzPpMGGQ0ONHa1rKs/HH6Ng&#10;l3Srr739G6p2+70rPop0k6deqeencfUGwtPo7+Kbe6/D/Nd4NoH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34Sc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Picture 14088" o:spid="_x0000_s3779" type="#_x0000_t75" style="position:absolute;left:5318;top:15117;width:3262;height:21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hM/rFAAAA3gAAAA8AAABkcnMvZG93bnJldi54bWxEj0FPAjEQhe8m/IdmSLxJizEGVgohJqhX&#10;kR8wbMfdhXa6bgtd/fXOwcTbTN6b975Zbcbg1ZWG1EW2MJ8ZUMR1dB03Fg4fu7sFqJSRHfrIZOGb&#10;EmzWk5sVVi4WfqfrPjdKQjhVaKHNua+0TnVLAdMs9sSifcYhYJZ1aLQbsEh48PremEcdsGNpaLGn&#10;55bq8/4SLBS3nJuvl7E/vvqT33Xb8kOXYu3tdNw+gco05n/z3/WbE/wHsxBeeUdm0O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ITP6xQAAAN4AAAAPAAAAAAAAAAAAAAAA&#10;AJ8CAABkcnMvZG93bnJldi54bWxQSwUGAAAAAAQABAD3AAAAkQMAAAAA&#10;">
              <v:imagedata r:id="rId167" o:title=""/>
            </v:shape>
            <v:rect id="Rectangle 14089" o:spid="_x0000_s3780" style="position:absolute;left:5321;top:15477;width:3811;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VuYMUA&#10;AADeAAAADwAAAGRycy9kb3ducmV2LnhtbERPS2vCQBC+F/oflin0VjctRZKYjUgf6LEaQb0N2TEJ&#10;ZmdDdmtSf31XELzNx/ecbD6aVpypd41lBa+TCARxaXXDlYJt8f0Sg3AeWWNrmRT8kYN5/viQYart&#10;wGs6b3wlQgi7FBXU3neplK6syaCb2I44cEfbG/QB9pXUPQ4h3LTyLYqm0mDDoaHGjj5qKk+bX6Ng&#10;GXeL/cpehqr9Oix3P7vks0i8Us9P42IGwtPo7+Kbe6XD/PcoTuD6TrhB5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pW5gxQAAAN4AAAAPAAAAAAAAAAAAAAAAAJgCAABkcnMv&#10;ZG93bnJldi54bWxQSwUGAAAAAAQABAD1AAAAigMAAAAA&#10;" filled="f" stroked="f">
              <v:textbox inset="0,0,0,0">
                <w:txbxContent>
                  <w:p w:rsidR="00325CF1" w:rsidRDefault="00325CF1" w:rsidP="00D33D1F">
                    <w:pPr>
                      <w:spacing w:after="0" w:line="276" w:lineRule="auto"/>
                    </w:pPr>
                    <w:r>
                      <w:rPr>
                        <w:rFonts w:ascii="Calibri" w:eastAsia="Calibri" w:hAnsi="Calibri" w:cs="Calibri"/>
                        <w:b/>
                        <w:sz w:val="28"/>
                      </w:rPr>
                      <w:t>A1a</w:t>
                    </w:r>
                  </w:p>
                </w:txbxContent>
              </v:textbox>
            </v:rect>
            <v:rect id="Rectangle 14090" o:spid="_x0000_s3781" style="position:absolute;left:8186;top:1576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ZRIMcA&#10;AADeAAAADwAAAGRycy9kb3ducmV2LnhtbESPQWvCQBCF74L/YZlCb7ppkWJSVxGr6NGqoL0N2WkS&#10;mp0N2dWk/fXOoeBthnnz3vtmi97V6kZtqDwbeBknoIhzbysuDJyOm9EUVIjIFmvPZOCXAizmw8EM&#10;M+s7/qTbIRZKTDhkaKCMscm0DnlJDsPYN8Ry+/atwyhrW2jbYifmrtavSfKmHVYsCSU2tCop/zlc&#10;nYHttFledv6vK+r11/a8P6cfxzQa8/zUL99BRerjQ/z/vbNSf5KkAiA4MoO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9GUSDHAAAA3gAAAA8AAAAAAAAAAAAAAAAAmAIAAGRy&#10;cy9kb3ducmV2LnhtbFBLBQYAAAAABAAEAPUAAACMAwAAAAA=&#10;" filled="f" stroked="f">
              <v:textbox inset="0,0,0,0">
                <w:txbxContent>
                  <w:p w:rsidR="00325CF1" w:rsidRDefault="00325CF1" w:rsidP="00D33D1F">
                    <w:pPr>
                      <w:spacing w:after="0" w:line="276" w:lineRule="auto"/>
                    </w:pPr>
                  </w:p>
                </w:txbxContent>
              </v:textbox>
            </v:rect>
            <v:shape id="Shape 14091" o:spid="_x0000_s3782" style="position:absolute;left:1013;top:3664;width:12024;height:10592;visibility:visible" coordsize="1202436,10591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KJBsIA&#10;AADeAAAADwAAAGRycy9kb3ducmV2LnhtbERPTWsCMRC9F/wPYQRvNbFIWVejiFDoSay2iLchGXcX&#10;N5Nlk2r67xtB8DaP9zmLVXKtuFIfGs8aJmMFgth423Cl4fvw8VqACBHZYuuZNPxRgNVy8LLA0vob&#10;f9F1HyuRQziUqKGOsSulDKYmh2HsO+LMnX3vMGbYV9L2eMvhrpVvSr1Lhw3nhho72tRkLvtfp6FN&#10;6eQu591R7ZrpNhWFCT9ktB4N03oOIlKKT/HD/Wnz/KmaTeD+Tr5B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YokGwgAAAN4AAAAPAAAAAAAAAAAAAAAAAJgCAABkcnMvZG93&#10;bnJldi54bWxQSwUGAAAAAAQABAD1AAAAhwMAAAAA&#10;" adj="0,,0" path="m,1059180l601218,r601218,1059180l,1059180xe" filled="f" strokeweight="2.28pt">
              <v:stroke miterlimit="83231f" joinstyle="miter"/>
              <v:formulas/>
              <v:path arrowok="t" o:connecttype="segments" textboxrect="0,0,1202436,1059180"/>
            </v:shape>
            <v:shape id="Shape 14092" o:spid="_x0000_s3783" style="position:absolute;top:2879;width:14051;height:11811;visibility:visible" coordsize="1405128,11811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8zrMIA&#10;AADeAAAADwAAAGRycy9kb3ducmV2LnhtbERPS4vCMBC+C/sfwix406Qi+6hGKYLi1a6XvQ3NbFts&#10;JjVJtf57s7Cwt/n4nrPejrYTN/KhdawhmysQxJUzLdcazl/72QeIEJENdo5Jw4MCbDcvkzXmxt35&#10;RLcy1iKFcMhRQxNjn0sZqoYshrnriRP347zFmKCvpfF4T+G2kwul3qTFllNDgz3tGqou5WA1+Kva&#10;n965/a4PWVZc3ZCVxa7Tevo6FisQkcb4L/5zH02av1SfC/h9J90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fzOswgAAAN4AAAAPAAAAAAAAAAAAAAAAAJgCAABkcnMvZG93&#10;bnJldi54bWxQSwUGAAAAAAQABAD1AAAAhwMAAAAA&#10;" adj="0,,0" path="m,1181100l702564,r702564,1181100l,1181100xe" filled="f" strokeweight=".72pt">
              <v:stroke miterlimit="83231f" joinstyle="miter"/>
              <v:formulas/>
              <v:path arrowok="t" o:connecttype="segments" textboxrect="0,0,1405128,1181100"/>
            </v:shape>
            <v:shape id="Shape 14093" o:spid="_x0000_s3784" style="position:absolute;left:1447;top:4281;width:11110;height:9754;visibility:visible" coordsize="1110996,9753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Zqk8UA&#10;AADeAAAADwAAAGRycy9kb3ducmV2LnhtbERP20rDQBB9F/oPyxR8sxtTkRqzLUWsN7BgFMG3ITtJ&#10;lmZnQ3Zz8e9dQfBtDuc6+W62rRip98axgstVAoK4dNpwreDj/XCxAeEDssbWMSn4Jg+77eIsx0y7&#10;id9oLEItYgj7DBU0IXSZlL5syKJfuY44cpXrLYYI+1rqHqcYbluZJsm1tGg4NjTY0V1D5akYrIL0&#10;a7pPP/E4vVTV6zA/PpvqIRilzpfz/hZEoDn8i//cTzrOv0pu1vD7TrxB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pmqTxQAAAN4AAAAPAAAAAAAAAAAAAAAAAJgCAABkcnMv&#10;ZG93bnJldi54bWxQSwUGAAAAAAQABAD1AAAAigMAAAAA&#10;" adj="0,,0" path="m,975361l555498,r555498,975361l,975361xe" filled="f" strokecolor="red" strokeweight="5.04pt">
              <v:stroke miterlimit="83231f" joinstyle="miter"/>
              <v:formulas/>
              <v:path arrowok="t" o:connecttype="segments" textboxrect="0,0,1110996,975361"/>
            </v:shape>
            <v:shape id="Shape 14094" o:spid="_x0000_s3785" style="position:absolute;left:6129;top:9036;width:3944;height:3977;visibility:visible" coordsize="394462,39776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DBEsQA&#10;AADeAAAADwAAAGRycy9kb3ducmV2LnhtbERPS4vCMBC+C/6HMII3TV1E1q5RFhexHmTxtXgcmrEt&#10;20xKE7X990YQvM3H95zZojGluFHtCssKRsMIBHFqdcGZguNhNfgE4TyyxtIyKWjJwWLe7cww1vbO&#10;O7rtfSZCCLsYFeTeV7GULs3JoBvaijhwF1sb9AHWmdQ13kO4KeVHFE2kwYJDQ44VLXNK//dXo2A3&#10;Tf7oJz2vD5PT5le6tkjKbatUv9d8f4Hw1Pi3+OVOdJg/jqZj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QwRLEAAAA3gAAAA8AAAAAAAAAAAAAAAAAmAIAAGRycy9k&#10;b3ducmV2LnhtbFBLBQYAAAAABAAEAPUAAACJAwAAAAA=&#10;" adj="0,,0" path="m,c221107,10923,394462,185801,394462,397764e" filled="f" strokeweight="4.56pt">
              <v:stroke joinstyle="round"/>
              <v:formulas/>
              <v:path arrowok="t" o:connecttype="segments" textboxrect="0,0,394462,397764"/>
            </v:shape>
            <v:shape id="Shape 14095" o:spid="_x0000_s3786" style="position:absolute;left:5201;top:8786;width:1034;height:487;visibility:visible" coordsize="103378,487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DC8MA&#10;AADeAAAADwAAAGRycy9kb3ducmV2LnhtbERPTUsDMRC9C/6HMIK3NtuiRbfNLkUoeJHSVu/TzbhZ&#10;3UyWZGzX/nojCN7m8T5nVY++VyeKqQtsYDYtQBE3wXbcGng9bCYPoJIgW+wDk4FvSlBX11crLG04&#10;845Oe2lVDuFUogEnMpRap8aRxzQNA3Hm3kP0KBnGVtuI5xzuez0vioX22HFucDjQk6Pmc//lDaxf&#10;+iE62aQ0E6f5uP2Yv+0uxtzejOslKKFR/sV/7meb598Vj/fw+06+QV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mDC8MAAADeAAAADwAAAAAAAAAAAAAAAACYAgAAZHJzL2Rv&#10;d25yZXYueG1sUEsFBgAAAAAEAAQA9QAAAIgDAAAAAA==&#10;" adj="0,,0" path="m103378,r-3302,48768l,17399,103378,xe" fillcolor="black" stroked="f" strokeweight="0">
              <v:stroke joinstyle="round"/>
              <v:formulas/>
              <v:path arrowok="t" o:connecttype="segments" textboxrect="0,0,103378,48768"/>
            </v:shape>
            <v:shape id="Shape 14096" o:spid="_x0000_s3787" style="position:absolute;left:9784;top:12389;width:579;height:853;visibility:visible" coordsize="57912,853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t5/sMA&#10;AADeAAAADwAAAGRycy9kb3ducmV2LnhtbERPTUvDQBC9C/6HZQRvdqOWqmk3QYpCb8W0eB6y0ySa&#10;nQm72yb217uC0Ns83uesysn16kQ+dMIG7mcZKOJabMeNgf3u/e4ZVIjIFnthMvBDAcri+mqFuZWR&#10;P+hUxUalEA45GmhjHHKtQ92SwzCTgThxB/EOY4K+0dbjmMJdrx+ybKEddpwaWhxo3VL9XR2dgUG2&#10;+6c3mcbjeb2t6kcvX+FzY8ztzfS6BBVpihfxv3tj0/x59rKAv3fSDbr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t5/sMAAADeAAAADwAAAAAAAAAAAAAAAACYAgAAZHJzL2Rv&#10;d25yZXYueG1sUEsFBgAAAAAEAAQA9QAAAIgDAAAAAA==&#10;" adj="0,,0" path="m28956,l57912,85344,,85344,28956,xe" stroked="f" strokeweight="0">
              <v:stroke joinstyle="round"/>
              <v:formulas/>
              <v:path arrowok="t" o:connecttype="segments" textboxrect="0,0,57912,85344"/>
            </v:shape>
            <w10:wrap type="none"/>
            <w10:anchorlock/>
          </v:group>
        </w:pict>
      </w:r>
      <w:r w:rsidR="00D33D1F" w:rsidRPr="0044158F">
        <w:rPr>
          <w:rFonts w:asciiTheme="majorBidi" w:eastAsia="Calibri" w:hAnsiTheme="majorBidi" w:cstheme="majorBidi"/>
          <w:szCs w:val="24"/>
        </w:rPr>
        <w:tab/>
      </w:r>
      <w:r w:rsidRPr="006C124D">
        <w:rPr>
          <w:rFonts w:asciiTheme="majorBidi" w:eastAsia="Calibri" w:hAnsiTheme="majorBidi" w:cstheme="majorBidi"/>
          <w:noProof/>
          <w:szCs w:val="24"/>
        </w:rPr>
      </w:r>
      <w:r>
        <w:rPr>
          <w:rFonts w:asciiTheme="majorBidi" w:eastAsia="Calibri" w:hAnsiTheme="majorBidi" w:cstheme="majorBidi"/>
          <w:noProof/>
          <w:szCs w:val="24"/>
        </w:rPr>
        <w:pict>
          <v:group id="Group 796163" o:spid="_x0000_s3760" style="width:110.5pt;height:113.5pt;mso-position-horizontal-relative:char;mso-position-vertical-relative:line" coordsize="14036,14414">
            <v:rect id="Rectangle 14057" o:spid="_x0000_s3761" style="position:absolute;left:3450;top:5369;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ZzzsQA&#10;AADeAAAADwAAAGRycy9kb3ducmV2LnhtbERPS4vCMBC+C/6HMII3TRV31WoU2Qd6XB+g3oZmbIvN&#10;pDRZW/31RljY23x8z5kvG1OIG1Uut6xg0I9AECdW55wqOOy/exMQziNrLCyTgjs5WC7arTnG2ta8&#10;pdvOpyKEsItRQeZ9GUvpkowMur4tiQN3sZVBH2CVSl1hHcJNIYdR9C4N5hwaMizpI6Pkuvs1CtaT&#10;cnXa2EedFl/n9fHnOP3cT71S3U6zmoHw1Ph/8Z97o8P8UfQ2ht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Wc87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4097" o:spid="_x0000_s3762" type="#_x0000_t75" style="position:absolute;left:5303;top:12237;width:3261;height:21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nMVXCAAAA3gAAAA8AAABkcnMvZG93bnJldi54bWxET9tOAjEQfTfxH5ox8Q1aCOGyUgghAXkV&#10;+IBxO+6uttN1W+jq11sSEt/m5Fxnue6dFVfqQuNZw2ioQBCX3jRcaTifdoM5iBCRDVrPpOGHAqxX&#10;jw9LLIxP/EbXY6xEDuFQoIY6xraQMpQ1OQxD3xJn7sN3DmOGXSVNhymHOyvHSk2lw4ZzQ40tbWsq&#10;v44XpyGZxUh97/v2/dV+2l2zSb90SVo/P/WbFxCR+vgvvrsPJs+fqMUMbu/kG+Tq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ZzFVwgAAAN4AAAAPAAAAAAAAAAAAAAAAAJ8C&#10;AABkcnMvZG93bnJldi54bWxQSwUGAAAAAAQABAD3AAAAjgMAAAAA&#10;">
              <v:imagedata r:id="rId167" o:title=""/>
            </v:shape>
            <v:rect id="Rectangle 14098" o:spid="_x0000_s3763" style="position:absolute;left:5309;top:12598;width:3913;height:2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BdJscA&#10;AADeAAAADwAAAGRycy9kb3ducmV2LnhtbESPQWvCQBCF74L/YZlCb7ppkWJSVxGr6NGqoL0N2WkS&#10;mp0N2dWk/fXOoeBthvfmvW9mi97V6kZtqDwbeBknoIhzbysuDJyOm9EUVIjIFmvPZOCXAizmw8EM&#10;M+s7/qTbIRZKQjhkaKCMscm0DnlJDsPYN8SiffvWYZS1LbRtsZNwV+vXJHnTDiuWhhIbWpWU/xyu&#10;zsB22iwvO//XFfX6a3ven9OPYxqNeX7ql++gIvXxYf6/3lnBnySp8Mo7MoO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wXSbHAAAA3g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28"/>
                      </w:rPr>
                      <w:t>A1b</w:t>
                    </w:r>
                  </w:p>
                </w:txbxContent>
              </v:textbox>
            </v:rect>
            <v:rect id="Rectangle 14099" o:spid="_x0000_s3764" style="position:absolute;left:8251;top:12884;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z4vcQA&#10;AADeAAAADwAAAGRycy9kb3ducmV2LnhtbERPS4vCMBC+L/gfwgh7W1NFxFajiK7ocX2AehuasS02&#10;k9JkbddfvxEEb/PxPWc6b00p7lS7wrKCfi8CQZxaXXCm4HhYf41BOI+ssbRMCv7IwXzW+Zhiom3D&#10;O7rvfSZCCLsEFeTeV4mULs3JoOvZijhwV1sb9AHWmdQ1NiHclHIQRSNpsODQkGNFy5zS2/7XKNiM&#10;q8V5ax9NVn5fNqefU7w6xF6pz267mIDw1Pq3+OXe6jB/GMUxPN8JN8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8+L3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4100" o:spid="_x0000_s3765" style="position:absolute;left:998;top:784;width:12039;height:10592;visibility:visible" coordsize="1203960,10591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MZB8YA&#10;AADeAAAADwAAAGRycy9kb3ducmV2LnhtbESPQWsCMRCF7wX/QxjBW022lNJujSKK0INFupaeh824&#10;u5hMlk2q6793DoXeZpg3771vsRqDVxcaUhfZQjE3oIjr6DpuLHwfd4+voFJGdugjk4UbJVgtJw8L&#10;LF288hddqtwoMeFUooU2577UOtUtBUzz2BPL7RSHgFnWodFuwKuYB6+fjHnRATuWhBZ72rRUn6vf&#10;YGHr/ef6oLd7c6jc6ae4ObPfvVk7m47rd1CZxvwv/vv+cFL/uTACIDgyg1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GMZB8YAAADeAAAADwAAAAAAAAAAAAAAAACYAgAAZHJz&#10;L2Rvd25yZXYueG1sUEsFBgAAAAAEAAQA9QAAAIsDAAAAAA==&#10;" adj="0,,0" path="m,1059180l601980,r601980,1059180l,1059180xe" filled="f" strokeweight="2.28pt">
              <v:stroke miterlimit="66585f" joinstyle="miter"/>
              <v:formulas/>
              <v:path arrowok="t" o:connecttype="segments" textboxrect="0,0,1203960,1059180"/>
            </v:shape>
            <v:shape id="Shape 14101" o:spid="_x0000_s3766" style="position:absolute;width:14036;height:11811;visibility:visible" coordsize="1403604,11811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8NocUA&#10;AADeAAAADwAAAGRycy9kb3ducmV2LnhtbERPTWvCQBC9F/oflil4KbqJliIxG5GioIeC2uJ52B2T&#10;2OxsyK4m9td3C4Xe5vE+J18OthE36nztWEE6SUAQa2dqLhV8fmzGcxA+IBtsHJOCO3lYFo8POWbG&#10;9Xyg2zGUIoawz1BBFUKbSel1RRb9xLXEkTu7zmKIsCul6bCP4baR0yR5lRZrjg0VtvRWkf46Xq0C&#10;98z8froc9J5mej3sNqt9/d0rNXoaVgsQgYbwL/5zb02c/5ImKfy+E2+Q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Hw2hxQAAAN4AAAAPAAAAAAAAAAAAAAAAAJgCAABkcnMv&#10;ZG93bnJldi54bWxQSwUGAAAAAAQABAD1AAAAigMAAAAA&#10;" adj="0,,0" path="m,1181100l701802,r701802,1181100l,1181100xe" filled="f" strokeweight=".72pt">
              <v:stroke miterlimit="66585f" joinstyle="miter"/>
              <v:formulas/>
              <v:path arrowok="t" o:connecttype="segments" textboxrect="0,0,1403604,1181100"/>
            </v:shape>
            <v:shape id="Shape 14102" o:spid="_x0000_s3767" style="position:absolute;left:1432;top:1402;width:11110;height:9738;visibility:visible" coordsize="1110996,9738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TzMQA&#10;AADeAAAADwAAAGRycy9kb3ducmV2LnhtbESPQWsCMRCF7wX/QxjBW01cxMpqFBEEQXroVjwPm3Gz&#10;uJksm6jx3zeFQm8zvDfve7PeJteJBw2h9axhNlUgiGtvWm40nL8P70sQISIb7DyThhcF2G5Gb2ss&#10;jX/yFz2q2IgcwqFEDTbGvpQy1JYchqnvibN29YPDmNehkWbAZw53nSyUWkiHLWeCxZ72lupbdXcZ&#10;wtWnunycbNGrdKd06drF9aD1ZJx2KxCRUvw3/10fTa4/n6kCft/JM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k8zEAAAA3gAAAA8AAAAAAAAAAAAAAAAAmAIAAGRycy9k&#10;b3ducmV2LnhtbFBLBQYAAAAABAAEAPUAAACJAwAAAAA=&#10;" adj="0,,0" path="m,973837l555498,r555498,973837l,973837xe" filled="f" strokecolor="red" strokeweight="5.04pt">
              <v:stroke miterlimit="66585f" joinstyle="miter"/>
              <v:formulas/>
              <v:path arrowok="t" o:connecttype="segments" textboxrect="0,0,1110996,973837"/>
            </v:shape>
            <v:shape id="Shape 14103" o:spid="_x0000_s3768" style="position:absolute;left:3931;top:6065;width:3989;height:3978;visibility:visible" coordsize="398907,39776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qNq8QA&#10;AADeAAAADwAAAGRycy9kb3ducmV2LnhtbERPS2sCMRC+F/wPYQRvNVm1rWw3KyIoeilUe/E2bGYf&#10;dDNZNlHX/vpGKPQ2H99zstVgW3Gl3jeONSRTBYK4cKbhSsPXafu8BOEDssHWMWm4k4dVPnrKMDXu&#10;xp90PYZKxBD2KWqoQ+hSKX1Rk0U/dR1x5ErXWwwR9pU0Pd5iuG3lTKlXabHh2FBjR5uaiu/jxWo4&#10;uVm5+Eh2+LK3ZaVMef7Bt4PWk/GwfgcRaAj/4j/33sT5i0TN4fFOvEH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6javEAAAA3gAAAA8AAAAAAAAAAAAAAAAAmAIAAGRycy9k&#10;b3ducmV2LnhtbFBLBQYAAAAABAAEAPUAAACJAwAAAAA=&#10;" adj="0,,0" path="m398907,c175260,10922,,185801,,397764e" filled="f" strokeweight="4.56pt">
              <v:stroke joinstyle="round"/>
              <v:formulas/>
              <v:path arrowok="t" o:connecttype="segments" textboxrect="0,0,398907,397764"/>
            </v:shape>
            <v:shape id="Shape 14104" o:spid="_x0000_s3769" style="position:absolute;left:7807;top:5820;width:1048;height:488;visibility:visible" coordsize="104775,487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cdTMcA&#10;AADeAAAADwAAAGRycy9kb3ducmV2LnhtbESPQWvCQBCF7wX/wzKF3uomoiLRVYpSKIQiGhW8jdkx&#10;CWZnQ3Yb03/vFgreZnhv3vdmsepNLTpqXWVZQTyMQBDnVldcKDhkn+8zEM4ja6wtk4JfcrBaDl4W&#10;mGh75x11e1+IEMIuQQWl900ipctLMuiGtiEO2tW2Bn1Y20LqFu8h3NRyFEVTabDiQCixoXVJ+W3/&#10;YwLkmDVdGtvzdjrZZRP6vmxOaarU22v/MQfhqfdP8//1lw71x3E0hr93wgxy+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HHHUzHAAAA3gAAAA8AAAAAAAAAAAAAAAAAmAIAAGRy&#10;cy9kb3ducmV2LnhtbFBLBQYAAAAABAAEAPUAAACMAwAAAAA=&#10;" adj="0,,0" path="m,l104775,17145,3302,48768,,xe" fillcolor="black" stroked="f" strokeweight="0">
              <v:stroke joinstyle="round"/>
              <v:formulas/>
              <v:path arrowok="t" o:connecttype="segments" textboxrect="0,0,104775,48768"/>
            </v:shape>
            <v:shape id="Shape 14105" o:spid="_x0000_s3770" style="position:absolute;left:3627;top:9433;width:594;height:838;visibility:visible" coordsize="59436,83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Q3bMQA&#10;AADeAAAADwAAAGRycy9kb3ducmV2LnhtbERPTWvCQBC9C/0PyxS8iG4iVSR1IyIU7EVazcHjsDtN&#10;QrKzIbs1sb/eLRR6m8f7nO1utK24Ue9rxwrSRQKCWDtTc6mguLzNNyB8QDbYOiYFd/Kwy58mW8yM&#10;G/iTbudQihjCPkMFVQhdJqXXFVn0C9cRR+7L9RZDhH0pTY9DDLetXCbJWlqsOTZU2NGhIt2cv62C&#10;Zv1RpO+6GPi6OvFgigvp2Y9S0+dx/woi0Bj+xX/uo4nzX9JkBb/vxBtk/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0N2zEAAAA3gAAAA8AAAAAAAAAAAAAAAAAmAIAAGRycy9k&#10;b3ducmV2LnhtbFBLBQYAAAAABAAEAPUAAACJAwAAAAA=&#10;" adj="0,,0" path="m29718,l59436,83820,,83820,29718,xe" stroked="f" strokeweight="0">
              <v:stroke joinstyle="round"/>
              <v:formulas/>
              <v:path arrowok="t" o:connecttype="segments" textboxrect="0,0,59436,83820"/>
            </v:shape>
            <w10:wrap type="none"/>
            <w10:anchorlock/>
          </v:group>
        </w:pict>
      </w:r>
      <w:r w:rsidR="00D33D1F" w:rsidRPr="0044158F">
        <w:rPr>
          <w:rFonts w:asciiTheme="majorBidi" w:eastAsia="Calibri" w:hAnsiTheme="majorBidi" w:cstheme="majorBidi"/>
          <w:szCs w:val="24"/>
        </w:rPr>
        <w:tab/>
      </w:r>
      <w:r w:rsidRPr="006C124D">
        <w:rPr>
          <w:rFonts w:asciiTheme="majorBidi" w:eastAsia="Calibri" w:hAnsiTheme="majorBidi" w:cstheme="majorBidi"/>
          <w:noProof/>
          <w:szCs w:val="24"/>
        </w:rPr>
      </w:r>
      <w:r>
        <w:rPr>
          <w:rFonts w:asciiTheme="majorBidi" w:eastAsia="Calibri" w:hAnsiTheme="majorBidi" w:cstheme="majorBidi"/>
          <w:noProof/>
          <w:szCs w:val="24"/>
        </w:rPr>
        <w:pict>
          <v:group id="Group 796164" o:spid="_x0000_s3741" style="width:110.5pt;height:113.5pt;mso-position-horizontal-relative:char;mso-position-vertical-relative:line" coordsize="14036,14414">
            <v:rect id="Rectangle 14058" o:spid="_x0000_s3742" style="position:absolute;left:1731;top:5354;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nnvMgA&#10;AADeAAAADwAAAGRycy9kb3ducmV2LnhtbESPT2vCQBDF70K/wzKCN91YatHoKtJW9OifgvU2ZKdJ&#10;aHY2ZFeT9tM7h4K3Gd6b936zWHWuUjdqQunZwHiUgCLOvC05N/B52gynoEJEtlh5JgO/FGC1fOot&#10;MLW+5QPdjjFXEsIhRQNFjHWqdcgKchhGviYW7ds3DqOsTa5tg62Eu0o/J8mrdliyNBRY01tB2c/x&#10;6gxsp/X6a+f/2rz6uGzP+/Ps/TSLxgz63XoOKlIXH+b/650V/JdkIrzyjsy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iee8yAAAAN4AAAAPAAAAAAAAAAAAAAAAAJgCAABk&#10;cnMvZG93bnJldi54bWxQSwUGAAAAAAQABAD1AAAAjQMAAAAA&#10;" filled="f" stroked="f">
              <v:textbox inset="0,0,0,0">
                <w:txbxContent>
                  <w:p w:rsidR="00325CF1" w:rsidRDefault="00325CF1" w:rsidP="00D33D1F">
                    <w:pPr>
                      <w:spacing w:after="0" w:line="276" w:lineRule="auto"/>
                    </w:pPr>
                  </w:p>
                </w:txbxContent>
              </v:textbox>
            </v:rect>
            <v:shape id="Picture 14106" o:spid="_x0000_s3743" type="#_x0000_t75" style="position:absolute;left:5303;top:12237;width:3261;height:21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TADtTCAAAA3gAAAA8AAABkcnMvZG93bnJldi54bWxET9tqAjEQfS/0H8IUfKvJiki7NYoIXl61&#10;/YDpZrq7bTLZbqJZ+/WNIPg2h3Od+XJwVpypD61nDcVYgSCuvGm51vDxvnl+AREiskHrmTRcKMBy&#10;8fgwx9L4xAc6H2MtcgiHEjU0MXallKFqyGEY+444c1++dxgz7Gtpekw53Fk5UWomHbacGxrsaN1Q&#10;9XM8OQ3JvBbqdzt0nzv7bTftKv3RKWk9ehpWbyAiDfEuvrn3Js+fFmoG13fyDXLx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kwA7UwgAAAN4AAAAPAAAAAAAAAAAAAAAAAJ8C&#10;AABkcnMvZG93bnJldi54bWxQSwUGAAAAAAQABAD3AAAAjgMAAAAA&#10;">
              <v:imagedata r:id="rId167" o:title=""/>
            </v:shape>
            <v:rect id="Rectangle 14107" o:spid="_x0000_s3744" style="position:absolute;left:5312;top:12598;width:3631;height:2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RTTsUA&#10;AADeAAAADwAAAGRycy9kb3ducmV2LnhtbERPTWvCQBC9F/wPywje6kaRNqauImoxxzYRtLchO01C&#10;s7MhuzWpv94tFHqbx/uc1WYwjbhS52rLCmbTCARxYXXNpYJT/voYg3AeWWNjmRT8kIPNevSwwkTb&#10;nt/pmvlShBB2CSqovG8TKV1RkUE3tS1x4D5tZ9AH2JVSd9iHcNPIeRQ9SYM1h4YKW9pVVHxl30bB&#10;MW63l9Te+rI5fBzPb+flPl96pSbjYfsCwtPg/8V/7lSH+YtZ9Ay/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RFNOxQAAAN4AAAAPAAAAAAAAAAAAAAAAAJgCAABkcnMv&#10;ZG93bnJldi54bWxQSwUGAAAAAAQABAD1AAAAigMAAAAA&#10;" filled="f" stroked="f">
              <v:textbox inset="0,0,0,0">
                <w:txbxContent>
                  <w:p w:rsidR="00325CF1" w:rsidRDefault="00325CF1" w:rsidP="00D33D1F">
                    <w:pPr>
                      <w:spacing w:after="0" w:line="276" w:lineRule="auto"/>
                    </w:pPr>
                    <w:r>
                      <w:rPr>
                        <w:rFonts w:ascii="Calibri" w:eastAsia="Calibri" w:hAnsi="Calibri" w:cs="Calibri"/>
                        <w:b/>
                        <w:sz w:val="28"/>
                      </w:rPr>
                      <w:t>A1c</w:t>
                    </w:r>
                  </w:p>
                </w:txbxContent>
              </v:textbox>
            </v:rect>
            <v:rect id="Rectangle 14108" o:spid="_x0000_s3745" style="position:absolute;left:8040;top:12884;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vHPMcA&#10;AADeAAAADwAAAGRycy9kb3ducmV2LnhtbESPQWvCQBCF7wX/wzJCb3VjEdHoKmIremxVUG9DdkyC&#10;2dmQ3ZrUX985FLzN8N6898182blK3akJpWcDw0ECijjztuTcwPGweZuAChHZYuWZDPxSgOWi9zLH&#10;1PqWv+m+j7mSEA4pGihirFOtQ1aQwzDwNbFoV984jLI2ubYNthLuKv2eJGPtsGRpKLCmdUHZbf/j&#10;DGwn9eq88482rz4v29PXafpxmEZjXvvdagYqUhef5v/rnRX80TARXnlHZt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xzzHAAAA3gAAAA8AAAAAAAAAAAAAAAAAmAIAAGRy&#10;cy9kb3ducmV2LnhtbFBLBQYAAAAABAAEAPUAAACMAwAAAAA=&#10;" filled="f" stroked="f">
              <v:textbox inset="0,0,0,0">
                <w:txbxContent>
                  <w:p w:rsidR="00325CF1" w:rsidRDefault="00325CF1" w:rsidP="00D33D1F">
                    <w:pPr>
                      <w:spacing w:after="0" w:line="276" w:lineRule="auto"/>
                    </w:pPr>
                  </w:p>
                </w:txbxContent>
              </v:textbox>
            </v:rect>
            <v:shape id="Shape 14109" o:spid="_x0000_s3746" style="position:absolute;left:1013;top:800;width:12024;height:10591;visibility:visible" coordsize="1202436,10591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TuO8IA&#10;AADeAAAADwAAAGRycy9kb3ducmV2LnhtbERPS2sCMRC+C/6HMII3nbVYtVujSEXqtT4OvQ2b6e7i&#10;ZhI2Udd/bwqF3ubje85y3dlG3bgNtRMNk3EGiqVwppZSw+m4Gy1AhUhiqHHCGh4cYL3q95aUG3eX&#10;L74dYqlSiIScNFQx+hwxFBVbCmPnWRL341pLMcG2RNPSPYXbBl+ybIaWakkNFXn+qLi4HK5WQ/zE&#10;87zY2p33+83rBWv8ns9Q6+Gg27yDitzFf/Gfe2/S/Okke4Pfd9INuH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1O47wgAAAN4AAAAPAAAAAAAAAAAAAAAAAJgCAABkcnMvZG93&#10;bnJldi54bWxQSwUGAAAAAAQABAD1AAAAhwMAAAAA&#10;" adj="0,,0" path="m,1059180l601218,r601218,1059180l,1059180xe" filled="f" strokeweight="2.28pt">
              <v:stroke miterlimit="66585f" joinstyle="miter"/>
              <v:formulas/>
              <v:path arrowok="t" o:connecttype="segments" textboxrect="0,0,1202436,1059180"/>
            </v:shape>
            <v:shape id="Shape 14110" o:spid="_x0000_s3747" style="position:absolute;width:14036;height:11811;visibility:visible" coordsize="1403604,11811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o+58cA&#10;AADeAAAADwAAAGRycy9kb3ducmV2LnhtbESPT2vDMAzF74N9B6NBL6N1so1S0rqljBW6w6D/6FnY&#10;apItlkPsNdk+/XQY9Cahp/feb7EafKOu1MU6sIF8koEitsHVXBo4HTfjGaiYkB02gcnAD0VYLe/v&#10;Fli40POerodUKjHhWKCBKqW20DraijzGSWiJ5XYJnccka1dq12Ev5r7RT1k21R5rloQKW3qtyH4d&#10;vr2B8Mj8cf7c2x0927fhfbPe1b+9MaOHYT0HlWhIN/H/99ZJ/Zc8FwDBkRn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CKPufHAAAA3gAAAA8AAAAAAAAAAAAAAAAAmAIAAGRy&#10;cy9kb3ducmV2LnhtbFBLBQYAAAAABAAEAPUAAACMAwAAAAA=&#10;" adj="0,,0" path="m,1181100l701802,r701802,1181100l,1181100xe" filled="f" strokeweight=".72pt">
              <v:stroke miterlimit="66585f" joinstyle="miter"/>
              <v:formulas/>
              <v:path arrowok="t" o:connecttype="segments" textboxrect="0,0,1403604,1181100"/>
            </v:shape>
            <v:shape id="Shape 14111" o:spid="_x0000_s3748" style="position:absolute;left:1432;top:1402;width:11110;height:9753;visibility:visible" coordsize="1110996,9753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6F0cQA&#10;AADeAAAADwAAAGRycy9kb3ducmV2LnhtbERPTWvCQBC9F/wPyxS8FN1ERJLUVaRFkPbUqD0P2TEb&#10;mp0N2dXEf98VCr3N433OejvaVtyo941jBek8AUFcOd1wreB03M8yED4ga2wdk4I7edhuJk9rLLQb&#10;+ItuZahFDGFfoAITQldI6StDFv3cdcSRu7jeYoiwr6XucYjhtpWLJFlJiw3HBoMdvRmqfsqrVZDl&#10;50/zMpzNe/exKi/Zt8+PeaXU9HncvYIINIZ/8Z/7oOP8ZZqm8Hgn3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hdHEAAAA3gAAAA8AAAAAAAAAAAAAAAAAmAIAAGRycy9k&#10;b3ducmV2LnhtbFBLBQYAAAAABAAEAPUAAACJAwAAAAA=&#10;" adj="0,,0" path="m,975360l555498,r555498,975360l,975360xe" filled="f" strokecolor="red" strokeweight="5.04pt">
              <v:stroke miterlimit="66585f" joinstyle="miter"/>
              <v:formulas/>
              <v:path arrowok="t" o:connecttype="segments" textboxrect="0,0,1110996,975360"/>
            </v:shape>
            <v:shape id="Shape 14112" o:spid="_x0000_s3749" style="position:absolute;left:5577;top:5135;width:671;height:701;visibility:visible" coordsize="67056,70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ngsQA&#10;AADeAAAADwAAAGRycy9kb3ducmV2LnhtbERPTWsCMRC9C/0PYQq9aXZVirs1igiCFApWPfQ43Uyz&#10;224ma5Lq+u9NoeBtHu9z5svetuJMPjSOFeSjDARx5XTDRsHxsBnOQISIrLF1TAquFGC5eBjMsdTu&#10;wu903kcjUgiHEhXUMXallKGqyWIYuY44cV/OW4wJeiO1x0sKt60cZ9mztNhwaqixo3VN1c/+1yr4&#10;LujtQK+b1eep8EW1mxj8QKPU02O/egERqY938b97q9P8aZ6P4e+ddIN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JZ4LEAAAA3gAAAA8AAAAAAAAAAAAAAAAAmAIAAGRycy9k&#10;b3ducmV2LnhtbFBLBQYAAAAABAAEAPUAAACJAwAAAAA=&#10;" adj="0,,0" path="m33528,l67056,70104,,70104,33528,xe" fillcolor="black" stroked="f" strokeweight="0">
              <v:stroke miterlimit="66585f" joinstyle="miter"/>
              <v:formulas/>
              <v:path arrowok="t" o:connecttype="segments" textboxrect="0,0,67056,70104"/>
            </v:shape>
            <v:shape id="Shape 14113" o:spid="_x0000_s3750" style="position:absolute;left:9052;top:7452;width:4;height:2898;visibility:visible" coordsize="381,2898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EEH8QA&#10;AADeAAAADwAAAGRycy9kb3ducmV2LnhtbERPTWvCQBC9C/0PyxR6Ed1ERWzqKqUieKvahl7H7JgE&#10;s7Pp7lbTf+8Kgrd5vM+ZLzvTiDM5X1tWkA4TEMSF1TWXCr6/1oMZCB+QNTaWScE/eVgunnpzzLS9&#10;8I7O+1CKGMI+QwVVCG0mpS8qMuiHtiWO3NE6gyFCV0rt8BLDTSNHSTKVBmuODRW29FFRcdr/GQU/&#10;Of++hnzVHfsHdzhtPvtpviWlXp679zcQgbrwEN/dGx3nT9J0DLd34g1y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xBB/EAAAA3gAAAA8AAAAAAAAAAAAAAAAAmAIAAGRycy9k&#10;b3ducmV2LnhtbFBLBQYAAAAABAAEAPUAAACJAwAAAAA=&#10;" adj="0,,0" path="m,289814l381,e" filled="f" strokeweight="5.04pt">
              <v:stroke joinstyle="round"/>
              <v:formulas/>
              <v:path arrowok="t" o:connecttype="segments" textboxrect="0,0,381,289814"/>
            </v:shape>
            <v:shape id="Shape 14114" o:spid="_x0000_s3751" style="position:absolute;left:8505;top:7033;width:570;height:580;visibility:visible" coordsize="57023,5803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MN8cYA&#10;AADeAAAADwAAAGRycy9kb3ducmV2LnhtbERPTWvCQBC9F/wPywheSt2kiEh0FVtaEPQSldLexuyY&#10;BLOz6e6qsb++WxB6m8f7nNmiM424kPO1ZQXpMAFBXFhdc6lgv3t/moDwAVljY5kU3MjDYt57mGGm&#10;7ZVzumxDKWII+wwVVCG0mZS+qMigH9qWOHJH6wyGCF0ptcNrDDeNfE6SsTRYc2yosKXXiorT9mwU&#10;2PXLjzs0ef4Wlp+PucHJx9f3RqlBv1tOQQTqwr/47l7pOH+UpiP4eyfe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MN8cYAAADeAAAADwAAAAAAAAAAAAAAAACYAgAAZHJz&#10;L2Rvd25yZXYueG1sUEsFBgAAAAAEAAQA9QAAAIsDAAAAAA==&#10;" adj="0,,0" path="m,c31496,,57023,26035,57023,58039e" filled="f" strokeweight="1.76375mm">
              <v:stroke joinstyle="round"/>
              <v:formulas/>
              <v:path arrowok="t" o:connecttype="segments" textboxrect="0,0,57023,58039"/>
            </v:shape>
            <v:shape id="Shape 14115" o:spid="_x0000_s3752" style="position:absolute;left:7969;top:6983;width:659;height:532;visibility:visible" coordsize="65913,532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Y4d8YA&#10;AADeAAAADwAAAGRycy9kb3ducmV2LnhtbERPS2vCQBC+F/wPyxS8lLpJUJE0GxHx0UuhxhZ6nGan&#10;STA7G7Krxn/fLQi9zcf3nGw5mFZcqHeNZQXxJAJBXFrdcKXg47h9XoBwHllja5kU3MjBMh89ZJhq&#10;e+UDXQpfiRDCLkUFtfddKqUrazLoJrYjDtyP7Q36APtK6h6vIdy0MomiuTTYcGiosaN1TeWpOBsF&#10;X/On5NPs/dmtvreL4g2T2/tmp9T4cVi9gPA0+H/x3f2qw/xpHM/g751wg8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QY4d8YAAADeAAAADwAAAAAAAAAAAAAAAACYAgAAZHJz&#10;L2Rvd25yZXYueG1sUEsFBgAAAAAEAAQA9QAAAIsDAAAAAA==&#10;" adj="0,,0" path="m,53213c5334,21463,34798,,65913,5207e" filled="f" strokeweight="1.76375mm">
              <v:stroke joinstyle="round"/>
              <v:formulas/>
              <v:path arrowok="t" o:connecttype="segments" textboxrect="0,0,65913,53213"/>
            </v:shape>
            <v:shape id="Shape 14116" o:spid="_x0000_s3753" style="position:absolute;left:5916;top:5834;width:6;height:2898;visibility:visible" coordsize="508,2898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LNhcMA&#10;AADeAAAADwAAAGRycy9kb3ducmV2LnhtbERPyWrDMBC9B/oPYgq5JbKLE1LXSggtgZ5C44Scp9Z4&#10;odbIWKqXv68Khd7m8dbJDpNpxUC9aywriNcRCOLC6oYrBbfrabUD4TyyxtYyKZjJwWH/sMgw1Xbk&#10;Cw25r0QIYZeigtr7LpXSFTUZdGvbEQeutL1BH2BfSd3jGMJNK5+iaCsNNhwaauzotabiK/82CgY3&#10;X8v5Mxnfzs8+ye+Xj2aDR6WWj9PxBYSnyf+L/9zvOsxP4ngLv++E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LNhcMAAADeAAAADwAAAAAAAAAAAAAAAACYAgAAZHJzL2Rv&#10;d25yZXYueG1sUEsFBgAAAAAEAAQA9QAAAIgDAAAAAA==&#10;" adj="0,,0" path="m508,l,289814e" filled="f" strokeweight="1.76375mm">
              <v:stroke joinstyle="round"/>
              <v:formulas/>
              <v:path arrowok="t" o:connecttype="segments" textboxrect="0,0,508,289814"/>
            </v:shape>
            <v:shape id="Shape 14117" o:spid="_x0000_s3754" style="position:absolute;left:5913;top:8564;width:564;height:580;visibility:visible" coordsize="56388,579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QEdMUA&#10;AADeAAAADwAAAGRycy9kb3ducmV2LnhtbERPS2vCQBC+C/0PyxR6KXWTYn2krtIHUj2ail4n2TEJ&#10;zc6G7Ebjv3eFgrf5+J4zX/amFidqXWVZQTyMQBDnVldcKNj9rl6mIJxH1lhbJgUXcrBcPAzmmGh7&#10;5i2dUl+IEMIuQQWl900ipctLMuiGtiEO3NG2Bn2AbSF1i+cQbmr5GkVjabDi0FBiQ18l5X9pZxRs&#10;Dj97GaXf68P2s5t1x+csfssypZ4e+493EJ56fxf/u9c6zB/F8QRu74Qb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AR0xQAAAN4AAAAPAAAAAAAAAAAAAAAAAJgCAABkcnMv&#10;ZG93bnJldi54bWxQSwUGAAAAAAQABAD1AAAAigMAAAAA&#10;" adj="0,,0" path="m56388,57912c25273,57912,,32004,,e" filled="f" strokeweight="5.04pt">
              <v:stroke joinstyle="round"/>
              <v:formulas/>
              <v:path arrowok="t" o:connecttype="segments" textboxrect="0,0,56388,57912"/>
            </v:shape>
            <v:shape id="Shape 14118" o:spid="_x0000_s3755" style="position:absolute;left:6352;top:8665;width:659;height:532;visibility:visible" coordsize="65913,532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eX6cgA&#10;AADeAAAADwAAAGRycy9kb3ducmV2LnhtbESPQWvCQBCF70L/wzKCF9FNQhGJriKl1l4KbVrB4zQ7&#10;TYLZ2ZBdNf77zqHQ2wzvzXvfrLeDa9WV+tB4NpDOE1DEpbcNVwa+PvezJagQkS22nsnAnQJsNw+j&#10;NebW3/iDrkWslIRwyNFAHWOXax3KmhyGue+IRfvxvcMoa19p2+NNwl2rsyRZaIcNS0ONHT3VVJ6L&#10;izNwWkyzozvES9h975fFG2b39+cXYybjYbcCFWmI/+a/61cr+I9pKrzyjsy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B5fpyAAAAN4AAAAPAAAAAAAAAAAAAAAAAJgCAABk&#10;cnMvZG93bnJldi54bWxQSwUGAAAAAAQABAD1AAAAjQMAAAAA&#10;" adj="0,,0" path="m65913,c60579,31624,31115,53213,,48006e" filled="f" strokeweight="1.76375mm">
              <v:stroke joinstyle="round"/>
              <v:formulas/>
              <v:path arrowok="t" o:connecttype="segments" textboxrect="0,0,65913,53213"/>
            </v:shape>
            <v:shape id="Shape 14119" o:spid="_x0000_s3756" style="position:absolute;left:6964;top:7345;width:1062;height:1439;visibility:visible" coordsize="106172,1438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oXOcQA&#10;AADeAAAADwAAAGRycy9kb3ducmV2LnhtbERP22oCMRB9L/Qfwgi+1WRrqboapVhsS6l4/YBhM24W&#10;N5NlE3X7902h0Lc5nOvMFp2rxZXaUHnWkA0UCOLCm4pLDcfD6mEMIkRkg7Vn0vBNARbz+7sZ5sbf&#10;eEfXfSxFCuGQowYbY5NLGQpLDsPAN8SJO/nWYUywLaVp8ZbCXS0flXqWDitODRYbWloqzvuL03B+&#10;H8Wv7fDt83W7NqqwXi7VaaN1v9e9TEFE6uK/+M/9YdL8pyybwO876QY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qFznEAAAA3gAAAA8AAAAAAAAAAAAAAAAAmAIAAGRycy9k&#10;b3ducmV2LnhtbFBLBQYAAAAABAAEAPUAAACJAwAAAAA=&#10;" adj="0,,0" path="m106172,l,143890e" filled="f" strokeweight="5.04pt">
              <v:stroke joinstyle="round"/>
              <v:formulas/>
              <v:path arrowok="t" o:connecttype="segments" textboxrect="0,0,106172,143890"/>
            </v:shape>
            <v:shape id="Shape 796156" o:spid="_x0000_s3757" style="position:absolute;left:8854;top:10454;width:411;height:0;visibility:visible" coordsize="4114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9uY8gA&#10;AADfAAAADwAAAGRycy9kb3ducmV2LnhtbESPQUsDMRSE74L/ITzBm00qdLVr01IFwT14sAr2+Hbz&#10;3KxuXtYk7a7/3ggFj8PMfMOsNpPrxZFC7DxrmM8UCOLGm45bDW+vj1e3IGJCNth7Jg0/FGGzPj9b&#10;YWn8yC903KVWZAjHEjXYlIZSythYchhnfiDO3ocPDlOWoZUm4JjhrpfXShXSYcd5weJAD5aar93B&#10;afgeF/Y9PNdhf68OrKrPeltVtdaXF9P2DkSiKf2HT+0no+FmWcwXBfz9yV9Ar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n25jyAAAAN8AAAAPAAAAAAAAAAAAAAAAAJgCAABk&#10;cnMvZG93bnJldi54bWxQSwUGAAAAAAQABAD1AAAAjQMAAAAA&#10;" adj="0,,0" path="m,l41148,r,l,xe" stroked="f" strokeweight="0">
              <v:stroke joinstyle="round"/>
              <v:formulas/>
              <v:path arrowok="t" o:connecttype="segments" textboxrect="0,0,41148,0"/>
            </v:shape>
            <v:shape id="Shape 1100781" o:spid="_x0000_s3758" style="position:absolute;left:9060;top:9723;width:205;height:731;visibility:visible" coordsize="20574,7315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bQMYA&#10;AADgAAAADwAAAGRycy9kb3ducmV2LnhtbERPXWvCMBR9H+w/hCv4NpMqbFKNUgRxvgzmhuDbpbm2&#10;1eamSzLb7dcvg8EeD+d7uR5sK27kQ+NYQzZRIIhLZxquNLy/bR/mIEJENtg6Jg1fFGC9ur9bYm5c&#10;z690O8RKpBAOOWqoY+xyKUNZk8UwcR1x4s7OW4wJ+koaj30Kt62cKvUoLTacGmrsaFNTeT18Wg0f&#10;22O32/cb+326XIu9f6nMrC20Ho+GYgEi0hD/xX/uZ5PmZ0o9zTP4PZQQ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s+bQMYAAADgAAAADwAAAAAAAAAAAAAAAACYAgAAZHJz&#10;L2Rvd25yZXYueG1sUEsFBgAAAAAEAAQA9QAAAIsDAAAAAA==&#10;" adj="0,,0" path="m,l20574,r,73152l,73152e" stroked="f" strokeweight="0">
              <v:stroke joinstyle="round"/>
              <v:formulas/>
              <v:path arrowok="t" o:connecttype="segments" textboxrect="0,0,20574,73152"/>
            </v:shape>
            <v:shape id="Shape 1100782" o:spid="_x0000_s3759" style="position:absolute;left:8854;top:9723;width:206;height:731;visibility:visible" coordsize="20574,7315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0FN8UA&#10;AADgAAAADwAAAGRycy9kb3ducmV2LnhtbERPXWvCMBR9H+w/hDvwbSYqqHRGKYJsvgjTMdjbpbm2&#10;1eamSzJb/fWLMNjj4XwvVr1txIV8qB1rGA0VCOLCmZpLDR+HzfMcRIjIBhvHpOFKAVbLx4cFZsZ1&#10;/E6XfSxFCuGQoYYqxjaTMhQVWQxD1xIn7ui8xZigL6Xx2KVw28ixUlNpsebUUGFL64qK8/7Havje&#10;fLav225tb1+nc771u9JMmlzrwVOfv4CI1Md/8Z/7zaT5I6Vm8zHcDyUE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HQU3xQAAAOAAAAAPAAAAAAAAAAAAAAAAAJgCAABkcnMv&#10;ZG93bnJldi54bWxQSwUGAAAAAAQABAD1AAAAigMAAAAA&#10;" adj="0,,0" path="m,l20574,r,73152l,73152e" stroked="f" strokeweight="0">
              <v:stroke joinstyle="round"/>
              <v:formulas/>
              <v:path arrowok="t" o:connecttype="segments" textboxrect="0,0,20574,73152"/>
            </v:shape>
            <w10:wrap type="none"/>
            <w10:anchorlock/>
          </v:group>
        </w:pict>
      </w:r>
    </w:p>
    <w:p w:rsidR="00D33D1F" w:rsidRPr="0044158F" w:rsidRDefault="00D33D1F" w:rsidP="00D33D1F">
      <w:pPr>
        <w:spacing w:after="159" w:line="240" w:lineRule="auto"/>
        <w:rPr>
          <w:rFonts w:asciiTheme="majorBidi" w:hAnsiTheme="majorBidi" w:cstheme="majorBidi"/>
          <w:szCs w:val="24"/>
        </w:rPr>
      </w:pPr>
    </w:p>
    <w:p w:rsidR="009365E6" w:rsidRDefault="006C124D" w:rsidP="00D33D1F">
      <w:pPr>
        <w:spacing w:after="6" w:line="240" w:lineRule="auto"/>
        <w:rPr>
          <w:rFonts w:asciiTheme="majorBidi" w:eastAsia="Calibri" w:hAnsiTheme="majorBidi" w:cstheme="majorBidi"/>
          <w:noProof/>
          <w:szCs w:val="24"/>
        </w:rPr>
      </w:pPr>
      <w:r>
        <w:rPr>
          <w:rFonts w:asciiTheme="majorBidi" w:eastAsia="Calibri" w:hAnsiTheme="majorBidi" w:cstheme="majorBidi"/>
          <w:noProof/>
          <w:szCs w:val="24"/>
        </w:rPr>
      </w:r>
      <w:r>
        <w:rPr>
          <w:rFonts w:asciiTheme="majorBidi" w:eastAsia="Calibri" w:hAnsiTheme="majorBidi" w:cstheme="majorBidi"/>
          <w:noProof/>
          <w:szCs w:val="24"/>
        </w:rPr>
        <w:pict>
          <v:group id="Group 796165" o:spid="_x0000_s3718" style="width:110.65pt;height:136.3pt;mso-position-horizontal-relative:char;mso-position-vertical-relative:line" coordsize="14051,17307">
            <v:rect id="Rectangle 14063" o:spid="_x0000_s3719" style="position:absolute;left:3;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G/cMUA&#10;AADeAAAADwAAAGRycy9kb3ducmV2LnhtbERPTWvCQBC9F/wPywi91Y22BE1dRbQlObZR0N6G7JgE&#10;s7MhuzXRX98tFHqbx/uc5XowjbhS52rLCqaTCARxYXXNpYLD/v1pDsJ5ZI2NZVJwIwfr1ehhiYm2&#10;PX/SNfelCCHsElRQed8mUrqiIoNuYlviwJ1tZ9AH2JVSd9iHcNPIWRTF0mDNoaHClrYVFZf82yhI&#10;5+3mlNl7XzZvX+nx47jY7RdeqcfxsHkF4Wnw/+I/d6bD/Jcofob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Qb9w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64" o:spid="_x0000_s3720" style="position:absolute;left:3;top:2988;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gnBMUA&#10;AADeAAAADwAAAGRycy9kb3ducmV2LnhtbERPTWvCQBC9C/6HZQredNMSRFNXCVbRY2sKtrchO01C&#10;d2dDdjVpf323IHibx/uc1WawRlyp841jBY+zBARx6XTDlYL3Yj9dgPABWaNxTAp+yMNmPR6tMNOu&#10;5ze6nkIlYgj7DBXUIbSZlL6syaKfuZY4cl+usxgi7CqpO+xjuDXyKUnm0mLDsaHGlrY1ld+ni1Vw&#10;WLT5x9H99pXZfR7Or+flS7EMSk0ehvwZRKAh3MU391HH+WkyT+H/nXiD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qCcE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65" o:spid="_x0000_s3721" style="position:absolute;left:3;top:5455;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n8UA&#10;AADeAAAADwAAAGRycy9kb3ducmV2LnhtbERPTWvCQBC9F/wPywi91Y3SBk1dRbQlObZR0N6G7JgE&#10;s7MhuzXRX98tFHqbx/uc5XowjbhS52rLCqaTCARxYXXNpYLD/v1pDsJ5ZI2NZVJwIwfr1ehhiYm2&#10;PX/SNfelCCHsElRQed8mUrqiIoNuYlviwJ1tZ9AH2JVSd9iHcNPIWRTF0mDNoaHClrYVFZf82yhI&#10;5+3mlNl7XzZvX+nx47jY7RdeqcfxsHkF4Wnw/+I/d6bD/OcofoH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5IKf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66" o:spid="_x0000_s3722" style="position:absolute;left:3;top:8232;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Yc6MUA&#10;AADeAAAADwAAAGRycy9kb3ducmV2LnhtbERPS2vCQBC+C/0PyxR6002lBI2uElpLcvRRsL0N2TEJ&#10;zc6G7DZJ++tdQehtPr7nrLejaURPnastK3ieRSCIC6trLhV8nN6nCxDOI2tsLJOCX3Kw3TxM1pho&#10;O/CB+qMvRQhhl6CCyvs2kdIVFRl0M9sSB+5iO4M+wK6UusMhhJtGzqMolgZrDg0VtvRaUfF9/DEK&#10;skWbfub2byib3Vd23p+Xb6elV+rpcUxXIDyN/l98d+c6zH+J4hh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Nhzo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67" o:spid="_x0000_s3723" style="position:absolute;left:3;top:10990;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q5c8QA&#10;AADeAAAADwAAAGRycy9kb3ducmV2LnhtbERPS4vCMBC+L/gfwgje1lQRV6tRRF306AvU29CMbbGZ&#10;lCba7v76jbDgbT6+50znjSnEkyqXW1bQ60YgiBOrc04VnI7fnyMQziNrLCyTgh9yMJ+1PqYYa1vz&#10;np4Hn4oQwi5GBZn3ZSylSzIy6Lq2JA7czVYGfYBVKnWFdQg3hexH0VAazDk0ZFjSMqPkfngYBZtR&#10;ubhs7W+dFuvr5rw7j1fHsVeq024WExCeGv8W/7u3OswfRMMv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6uXP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4121" o:spid="_x0000_s3724" style="position:absolute;left:7818;top:7813;width:685;height:701;visibility:visible" coordsize="68580,70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S62MYA&#10;AADeAAAADwAAAGRycy9kb3ducmV2LnhtbERPTU/CQBC9m/gfNmPiTbathpjCQgxq1INECuU8dMdu&#10;oTvbdFeo/941IeE2L+9zpvPBtuJIvW8cK0hHCQjiyumGawWb9evdIwgfkDW2jknBL3mYz66vpphr&#10;d+IVHYtQixjCPkcFJoQul9JXhiz6keuII/fteoshwr6WusdTDLetzJJkLC02HBsMdrQwVB2KH6vA&#10;d/fmZb97K9dbel5+7j/KIvsqlbq9GZ4mIAIN4SI+u991nP+QZin8vxNv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S62MYAAADeAAAADwAAAAAAAAAAAAAAAACYAgAAZHJz&#10;L2Rvd25yZXYueG1sUEsFBgAAAAAEAAQA9QAAAIsDAAAAAA==&#10;" adj="0,,0" path="m34290,l68580,70104,,70104,34290,xe" fillcolor="black" stroked="f" strokeweight="0">
              <v:stroke joinstyle="round"/>
              <v:formulas/>
              <v:path arrowok="t" o:connecttype="segments" textboxrect="0,0,68580,70104"/>
            </v:shape>
            <v:shape id="Shape 14122" o:spid="_x0000_s3725" style="position:absolute;left:4937;top:10129;width:4;height:2898;visibility:visible" coordsize="381,2898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FrOcQA&#10;AADeAAAADwAAAGRycy9kb3ducmV2LnhtbERPTWvCQBC9F/wPywi9iG4SStHoKlIRvLVVg9cxOybB&#10;7Gy6u9X033cLBW/zeJ+zWPWmFTdyvrGsIJ0kIIhLqxuuFBwP2/EUhA/IGlvLpOCHPKyWg6cF5tre&#10;+ZNu+1CJGMI+RwV1CF0upS9rMugntiOO3MU6gyFCV0nt8B7DTSuzJHmVBhuODTV29FZTed1/GwWn&#10;gr9modj0l9HZna+791FafJBSz8N+PQcRqA8P8b97p+P8lzTL4O+de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RaznEAAAA3gAAAA8AAAAAAAAAAAAAAAAAmAIAAGRycy9k&#10;b3ducmV2LnhtbFBLBQYAAAAABAAEAPUAAACJAwAAAAA=&#10;" adj="0,,0" path="m381,289814l,e" filled="f" strokeweight="5.04pt">
              <v:stroke joinstyle="round"/>
              <v:formulas/>
              <v:path arrowok="t" o:connecttype="segments" textboxrect="0,0,381,289814"/>
            </v:shape>
            <v:shape id="Shape 14123" o:spid="_x0000_s3726" style="position:absolute;left:4918;top:9714;width:586;height:582;visibility:visible" coordsize="58547,581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h2CMMA&#10;AADeAAAADwAAAGRycy9kb3ducmV2LnhtbERPzWrCQBC+C32HZQq96cb4Q0ldJQoBLx6MPsA0OyZp&#10;d2dDdmvSt3cLBW/z8f3OZjdaI+7U+9axgvksAUFcOd1yreB6KabvIHxA1mgck4Jf8rDbvkw2mGk3&#10;8JnuZahFDGGfoYImhC6T0lcNWfQz1xFH7uZ6iyHCvpa6xyGGWyPTJFlLiy3HhgY7OjRUfZc/VsHJ&#10;rPLidv76LPfFYHy6z23IB6XeXsf8A0SgMTzF/+6jjvOX83QBf+/EG+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h2CMMAAADeAAAADwAAAAAAAAAAAAAAAACYAgAAZHJzL2Rv&#10;d25yZXYueG1sUEsFBgAAAAAEAAQA9QAAAIgDAAAAAA==&#10;" adj="0,,0" path="m58547,c26162,,,26035,,58166e" filled="f" strokeweight="1.76375mm">
              <v:stroke joinstyle="round"/>
              <v:formulas/>
              <v:path arrowok="t" o:connecttype="segments" textboxrect="0,0,58547,58166"/>
            </v:shape>
            <v:shape id="Shape 14124" o:spid="_x0000_s3727" style="position:absolute;left:5378;top:9664;width:672;height:531;visibility:visible" coordsize="67183,530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mHDcEA&#10;AADeAAAADwAAAGRycy9kb3ducmV2LnhtbERPzYrCMBC+L/gOYQRva6roKtUoKoieXGx9gKEZ22Iz&#10;KU3U6tMbQfA2H9/vzJetqcSNGldaVjDoRyCIM6tLzhWc0u3vFITzyBory6TgQQ6Wi87PHGNt73yk&#10;W+JzEULYxaig8L6OpXRZQQZd39bEgTvbxqAPsMmlbvAewk0lh1H0Jw2WHBoKrGlTUHZJrkZBqv+f&#10;8rl/jHftJT2YZD1x9jRRqtdtVzMQnlr/FX/cex3mjwbDEbzfCT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phw3BAAAA3gAAAA8AAAAAAAAAAAAAAAAAmAIAAGRycy9kb3du&#10;cmV2LnhtbFBLBQYAAAAABAAEAPUAAACGAwAAAAA=&#10;" adj="0,,0" path="m67183,53086c61976,21336,31877,,,5334e" filled="f" strokeweight="1.76375mm">
              <v:stroke joinstyle="round"/>
              <v:formulas/>
              <v:path arrowok="t" o:connecttype="segments" textboxrect="0,0,67183,53086"/>
            </v:shape>
            <v:shape id="Shape 14125" o:spid="_x0000_s3728" style="position:absolute;left:8150;top:8515;width:4;height:2900;visibility:visible" coordsize="381,28994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m2wsYA&#10;AADeAAAADwAAAGRycy9kb3ducmV2LnhtbERP22oCMRB9F/yHMIJvmlW0yGoUFSqWVqyXFvo2bKbZ&#10;pZvJsonu9u+bQqFvczjXWaxaW4o71b5wrGA0TEAQZ04XbBRcL4+DGQgfkDWWjknBN3lYLbudBaba&#10;NXyi+zkYEUPYp6ggD6FKpfRZThb90FXEkft0tcUQYW2krrGJ4baU4yR5kBYLjg05VrTNKfs636yC&#10;57enl+nkEBqpd+90fC3NdvNhlOr32vUcRKA2/Iv/3Hsd509G4yn8vhNv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m2wsYAAADeAAAADwAAAAAAAAAAAAAAAACYAgAAZHJz&#10;L2Rvd25yZXYueG1sUEsFBgAAAAAEAAQA9QAAAIsDAAAAAA==&#10;" adj="0,,0" path="m,l381,289941e" filled="f" strokeweight="1.76375mm">
              <v:stroke joinstyle="round"/>
              <v:formulas/>
              <v:path arrowok="t" o:connecttype="segments" textboxrect="0,0,381,289941"/>
            </v:shape>
            <v:shape id="Shape 14126" o:spid="_x0000_s3729" style="position:absolute;left:7589;top:11242;width:579;height:594;visibility:visible" coordsize="57912,5943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2FcMA&#10;AADeAAAADwAAAGRycy9kb3ducmV2LnhtbERP32vCMBB+H/g/hBP2NlOLilSjiCAMGYLdxNejOdtg&#10;c+ma2Hb//SIM9nYf389bbwdbi45abxwrmE4SEMSF04ZLBV+fh7clCB+QNdaOScEPedhuRi9rzLTr&#10;+UxdHkoRQ9hnqKAKocmk9EVFFv3ENcSRu7nWYoiwLaVusY/htpZpkiykRcOxocKG9hUV9/xhFXTp&#10;6RpcMu/nR3f4Nh+P/HQpjFKv42G3AhFoCP/iP/e7jvNn03QBz3fiD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f2FcMAAADeAAAADwAAAAAAAAAAAAAAAACYAgAAZHJzL2Rv&#10;d25yZXYueG1sUEsFBgAAAAAEAAQA9QAAAIgDAAAAAA==&#10;" adj="0,,0" path="m,59436c32004,59436,57912,32766,57912,e" filled="f" strokeweight="5.04pt">
              <v:stroke joinstyle="round"/>
              <v:formulas/>
              <v:path arrowok="t" o:connecttype="segments" textboxrect="0,0,57912,59436"/>
            </v:shape>
            <v:shape id="Shape 14127" o:spid="_x0000_s3730" style="position:absolute;left:7035;top:11348;width:672;height:531;visibility:visible" coordsize="67183,530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ZesQA&#10;AADeAAAADwAAAGRycy9kb3ducmV2LnhtbERPzWrCQBC+F3yHZYTemo3BNiVmFS1IPVma+ABDdkyC&#10;2dmQ3cbo03eFQm/z8f1OvplMJ0YaXGtZwSKKQRBXVrdcKziV+5d3EM4ja+wsk4IbOdisZ085Ztpe&#10;+ZvGwtcihLDLUEHjfZ9J6aqGDLrI9sSBO9vBoA9wqKUe8BrCTSeTOH6TBlsODQ329NFQdSl+jIJS&#10;f93l/XB7/Zwu5dEUu9TZU6rU83zarkB4mvy/+M990GH+cpGk8Hgn3C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7GXrEAAAA3gAAAA8AAAAAAAAAAAAAAAAAmAIAAGRycy9k&#10;b3ducmV2LnhtbFBLBQYAAAAABAAEAPUAAACJAwAAAAA=&#10;" adj="0,,0" path="m,c5207,31623,35306,53086,67183,47752e" filled="f" strokeweight="1.76375mm">
              <v:stroke joinstyle="round"/>
              <v:formulas/>
              <v:path arrowok="t" o:connecttype="segments" textboxrect="0,0,67183,53086"/>
            </v:shape>
            <v:shape id="Shape 14128" o:spid="_x0000_s3731" style="position:absolute;left:5989;top:10023;width:1088;height:1439;visibility:visible" coordsize="108839,14389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rhJcYA&#10;AADeAAAADwAAAGRycy9kb3ducmV2LnhtbESPQWvCQBCF74X+h2UK3urGYFuJrlIKARWKqMXzkB2T&#10;2Oxs2N1q/PedQ6G3Gd6b975ZrAbXqSuF2Ho2MBlnoIgrb1uuDXwdy+cZqJiQLXaeycCdIqyWjw8L&#10;LKy/8Z6uh1QrCeFYoIEmpb7QOlYNOYxj3xOLdvbBYZI11NoGvEm463SeZa/aYcvS0GBPHw1V34cf&#10;Z2ATtve8vJyHU8DP8m139Dt6WRszehre56ASDenf/He9toI/neTCK+/ID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1rhJcYAAADeAAAADwAAAAAAAAAAAAAAAACYAgAAZHJz&#10;L2Rvd25yZXYueG1sUEsFBgAAAAAEAAQA9QAAAIsDAAAAAA==&#10;" adj="0,,0" path="m,l108839,143891e" filled="f" strokeweight="5.04pt">
              <v:stroke joinstyle="round"/>
              <v:formulas/>
              <v:path arrowok="t" o:connecttype="segments" textboxrect="0,0,108839,143891"/>
            </v:shape>
            <v:shape id="Shape 796159" o:spid="_x0000_s3732" style="position:absolute;left:4724;top:13132;width:411;height:0;visibility:visible" coordsize="4114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D6EcgA&#10;AADfAAAADwAAAGRycy9kb3ducmV2LnhtbESPQUsDMRSE70L/Q3gFbzZpodWuTUsrCO7Bg1XQ49vN&#10;c7O6eVmTtLv+eyMIHoeZ+YbZ7EbXiTOF2HrWMJ8pEMS1Ny03Gl6e769uQMSEbLDzTBq+KcJuO7nY&#10;YGH8wE90PqZGZAjHAjXYlPpCylhbchhnvifO3rsPDlOWoZEm4JDhrpMLpVbSYct5wWJPd5bqz+PJ&#10;afgalvY1PFbh7aBOrMqPal+WldaX03F/CyLRmP7Df+0Ho+F6vZov1/D7J38Buf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APoRyAAAAN8AAAAPAAAAAAAAAAAAAAAAAJgCAABk&#10;cnMvZG93bnJldi54bWxQSwUGAAAAAAQABAD1AAAAjQMAAAAA&#10;" adj="0,,0" path="m,l41148,r,l,xe" stroked="f" strokeweight="0">
              <v:stroke joinstyle="round"/>
              <v:formulas/>
              <v:path arrowok="t" o:connecttype="segments" textboxrect="0,0,41148,0"/>
            </v:shape>
            <v:shape id="Shape 1100783" o:spid="_x0000_s3733" style="position:absolute;left:4930;top:12415;width:205;height:717;visibility:visible" coordsize="20574,716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LYBscA&#10;AADgAAAADwAAAGRycy9kb3ducmV2LnhtbESPQUsDMRCF74L/IUzBi9ikrbRlbVpE6LbgyerF27AZ&#10;d5duJmuStuu/7wiCx8e89715q83gO3WmmNrAFiZjA4q4Cq7l2sLH+/ZhCSplZIddYLLwQwk269ub&#10;FRYuXPiNzodcK4FwKtBCk3NfaJ2qhjymceiJ5fYVoscsMtbaRbwI3Hd6asxce2xZGhrs6aWh6ng4&#10;eSkpXxfxu6zNqXyMn/cCmQ9mZ+3daHh+ApVpyP/mv/TeyfsTYxbLGfwOEgV6f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4S2AbHAAAA4AAAAA8AAAAAAAAAAAAAAAAAmAIAAGRy&#10;cy9kb3ducmV2LnhtbFBLBQYAAAAABAAEAPUAAACMAwAAAAA=&#10;" adj="0,,0" path="m,l20574,r,71628l,71628e" stroked="f" strokeweight="0">
              <v:stroke joinstyle="round"/>
              <v:formulas/>
              <v:path arrowok="t" o:connecttype="segments" textboxrect="0,0,20574,71628"/>
            </v:shape>
            <v:shape id="Shape 1100784" o:spid="_x0000_s3734" style="position:absolute;left:4724;top:12415;width:206;height:717;visibility:visible" coordsize="20574,716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tAcscA&#10;AADgAAAADwAAAGRycy9kb3ducmV2LnhtbESPQWsCMRCF7wX/Q5hCL0UTRVS2RpGC20JPtb14GzbT&#10;3aWbyTaJuv57p1Do8THvfW/eejv4Tp0ppjawhenEgCKugmu5tvD5sR+vQKWM7LALTBaulGC7Gd2t&#10;sXDhwu90PuRaCYRTgRaanPtC61Q15DFNQk8st68QPWaRsdYu4kXgvtMzYxbaY8vS0GBPzw1V34eT&#10;l5LybRl/ytqcynk8PgpkMZgXax/uh90TqExD/jf/pV+dvD81Zrmaw+8gUaA3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H7QHLHAAAA4AAAAA8AAAAAAAAAAAAAAAAAmAIAAGRy&#10;cy9kb3ducmV2LnhtbFBLBQYAAAAABAAEAPUAAACMAwAAAAA=&#10;" adj="0,,0" path="m,l20574,r,71628l,71628e" stroked="f" strokeweight="0">
              <v:stroke joinstyle="round"/>
              <v:formulas/>
              <v:path arrowok="t" o:connecttype="segments" textboxrect="0,0,20574,71628"/>
            </v:shape>
            <v:shape id="Picture 14130" o:spid="_x0000_s3735" type="#_x0000_t75" style="position:absolute;left:5318;top:15128;width:3262;height:21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zjLGAAAA3gAAAA8AAABkcnMvZG93bnJldi54bWxEj09rAjEQxe+Ffocwhd5qVltKWY0igqCF&#10;HvxXPA6bcbO4mSxJ1PXbdw5CbzPMm/febzLrfauuFFMT2MBwUIAiroJtuDaw3y3fvkCljGyxDUwG&#10;7pRgNn1+mmBpw403dN3mWokJpxINuJy7UutUOfKYBqEjltspRI9Z1lhrG/Em5r7Vo6L41B4blgSH&#10;HS0cVeftxRvAn279e6RlPMzb+279vaDeHS7GvL708zGoTH3+Fz++V1bqfwzfBUBwZAY9/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HOMsYAAADeAAAADwAAAAAAAAAAAAAA&#10;AACfAgAAZHJzL2Rvd25yZXYueG1sUEsFBgAAAAAEAAQA9wAAAJIDAAAAAA==&#10;">
              <v:imagedata r:id="rId168" o:title=""/>
            </v:shape>
            <v:rect id="Rectangle 14131" o:spid="_x0000_s3736" style="position:absolute;left:5321;top:15491;width:3913;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2kHMYA&#10;AADeAAAADwAAAGRycy9kb3ducmV2LnhtbERPS2vCQBC+F/oflin01mzSSonRVaQqevRRSL0N2WkS&#10;mp0N2dXE/vquUPA2H99zpvPBNOJCnastK0iiGARxYXXNpYLP4/olBeE8ssbGMim4koP57PFhipm2&#10;Pe/pcvClCCHsMlRQed9mUrqiIoMusi1x4L5tZ9AH2JVSd9iHcNPI1zh+lwZrDg0VtvRRUfFzOBsF&#10;m7RdfG3tb182q9Mm3+Xj5XHslXp+GhYTEJ4Gfxf/u7c6zB8lbwn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I2kHMYAAADe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sz w:val="28"/>
                      </w:rPr>
                      <w:t>A1d</w:t>
                    </w:r>
                  </w:p>
                </w:txbxContent>
              </v:textbox>
            </v:rect>
            <v:rect id="Rectangle 14132" o:spid="_x0000_s3737" style="position:absolute;left:8262;top:15777;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86a8QA&#10;AADeAAAADwAAAGRycy9kb3ducmV2LnhtbERPS4vCMBC+C/sfwix409QHotUosip69LHg7m1oxrZs&#10;MylNtNVfbwRhb/PxPWe2aEwhblS53LKCXjcCQZxYnXOq4Pu06YxBOI+ssbBMCu7kYDH/aM0w1rbm&#10;A92OPhUhhF2MCjLvy1hKl2Rk0HVtSRy4i60M+gCrVOoK6xBuCtmPopE0mHNoyLCkr4ySv+PVKNiO&#10;y+XPzj7qtFj/bs/782R1mnil2p/NcgrCU+P/xW/3Tof5w96gD6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fOmv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4133" o:spid="_x0000_s3738" style="position:absolute;left:1013;top:3675;width:12024;height:10592;visibility:visible" coordsize="1202436,10591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ATbMMA&#10;AADeAAAADwAAAGRycy9kb3ducmV2LnhtbERPS2vCQBC+C/0PyxR604m1akldQ2gRvfo69DZkp0kw&#10;O7tkt5r+e7dQ6G0+vuesisF26sp9aJ1omE4yUCyVM63UGk7HzfgVVIgkhjonrOGHAxTrh9GKcuNu&#10;sufrIdYqhUjISUMTo88RQ9WwpTBxniVxX663FBPsazQ93VK47fA5yxZoqZXU0JDn94ary+Hbaohb&#10;PC+rD7vxflfOL9ji53KBWj89DuUbqMhD/Bf/uXcmzX+Zzmbw+066A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ATbMMAAADeAAAADwAAAAAAAAAAAAAAAACYAgAAZHJzL2Rv&#10;d25yZXYueG1sUEsFBgAAAAAEAAQA9QAAAIgDAAAAAA==&#10;" adj="0,,0" path="m,1059180l601218,r601218,1059180l,1059180xe" filled="f" strokeweight="2.28pt">
              <v:stroke miterlimit="66585f" joinstyle="miter"/>
              <v:formulas/>
              <v:path arrowok="t" o:connecttype="segments" textboxrect="0,0,1202436,1059180"/>
            </v:shape>
            <v:shape id="Shape 14134" o:spid="_x0000_s3739" style="position:absolute;top:2890;width:14051;height:11811;visibility:visible" coordsize="1405128,11811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DCasQA&#10;AADeAAAADwAAAGRycy9kb3ducmV2LnhtbERP3WrCMBS+H/gO4Qi7GTNxioxqFBGKvRgMfx7gkBzb&#10;bs1JaWKtPv0yGOzufHy/Z7UZXCN66kLtWcN0okAQG29rLjWcT/nrO4gQkS02nknDnQJs1qOnFWbW&#10;3/hA/TGWIoVwyFBDFWObSRlMRQ7DxLfEibv4zmFMsCul7fCWwl0j35RaSIc1p4YKW9pVZL6PV6dB&#10;RUUvH9vZV5Eboz4Pj33R53utn8fDdgki0hD/xX/uwqb58+lsDr/vpBv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AwmrEAAAA3gAAAA8AAAAAAAAAAAAAAAAAmAIAAGRycy9k&#10;b3ducmV2LnhtbFBLBQYAAAAABAAEAPUAAACJAwAAAAA=&#10;" adj="0,,0" path="m,1181100l702564,r702564,1181100l,1181100xe" filled="f" strokeweight=".72pt">
              <v:stroke miterlimit="66585f" joinstyle="miter"/>
              <v:formulas/>
              <v:path arrowok="t" o:connecttype="segments" textboxrect="0,0,1405128,1181100"/>
            </v:shape>
            <v:shape id="Shape 14135" o:spid="_x0000_s3740" style="position:absolute;left:1447;top:4292;width:11110;height:9739;visibility:visible" coordsize="1110996,97383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o4asUA&#10;AADeAAAADwAAAGRycy9kb3ducmV2LnhtbERPTWvCQBC9F/oflhF6Ed1YW5XoKqJIKwTBqPchOyax&#10;2dmQXU3677uFQm/zeJ+zWHWmEg9qXGlZwWgYgSDOrC45V3A+7QYzEM4ja6wsk4JvcrBaPj8tMNa2&#10;5SM9Up+LEMIuRgWF93UspcsKMuiGtiYO3NU2Bn2ATS51g20IN5V8jaKJNFhyaCiwpk1B2Vd6NwqS&#10;7WU/TdtDcuu349v2o+8Pp0Qr9dLr1nMQnjr/L/5zf+ow/200foffd8IN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6jhqxQAAAN4AAAAPAAAAAAAAAAAAAAAAAJgCAABkcnMv&#10;ZG93bnJldi54bWxQSwUGAAAAAAQABAD1AAAAigMAAAAA&#10;" adj="0,,0" path="m,973836l555498,r555498,973836l,973836xe" filled="f" strokecolor="red" strokeweight="5.04pt">
              <v:stroke miterlimit="66585f" joinstyle="miter"/>
              <v:formulas/>
              <v:path arrowok="t" o:connecttype="segments" textboxrect="0,0,1110996,973836"/>
            </v:shape>
            <w10:wrap type="none"/>
            <w10:anchorlock/>
          </v:group>
        </w:pict>
      </w:r>
      <w:r w:rsidR="00D33D1F" w:rsidRPr="0044158F">
        <w:rPr>
          <w:rFonts w:asciiTheme="majorBidi" w:eastAsia="Calibri" w:hAnsiTheme="majorBidi" w:cstheme="majorBidi"/>
          <w:szCs w:val="24"/>
        </w:rPr>
        <w:tab/>
      </w:r>
      <w:r>
        <w:rPr>
          <w:rFonts w:asciiTheme="majorBidi" w:eastAsia="Calibri" w:hAnsiTheme="majorBidi" w:cstheme="majorBidi"/>
          <w:noProof/>
          <w:szCs w:val="24"/>
        </w:rPr>
      </w:r>
      <w:r>
        <w:rPr>
          <w:rFonts w:asciiTheme="majorBidi" w:eastAsia="Calibri" w:hAnsiTheme="majorBidi" w:cstheme="majorBidi"/>
          <w:noProof/>
          <w:szCs w:val="24"/>
        </w:rPr>
        <w:pict>
          <v:group id="Group 796166" o:spid="_x0000_s3707" style="width:110.5pt;height:113.5pt;mso-position-horizontal-relative:char;mso-position-vertical-relative:line" coordsize="14036,14417">
            <v:shape id="Picture 14136" o:spid="_x0000_s3708" type="#_x0000_t75" style="position:absolute;left:5318;top:12237;width:2911;height:21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CvbRbFAAAA3gAAAA8AAABkcnMvZG93bnJldi54bWxET99LwzAQfhf2P4Qb+ObSqZRZl5ZNEMYe&#10;lE1h7O1ozrasucQk66p/vREE3+7j+3nLajS9GMiHzrKC+SwDQVxb3XGj4P3t+WYBIkRkjb1lUvBF&#10;AapycrXEQtsL72jYx0akEA4FKmhjdIWUoW7JYJhZR5y4D+sNxgR9I7XHSwo3vbzNslwa7Dg1tOjo&#10;qaX6tD8bBd/j8cEttu4TV/xiD1t8zf16UOp6Oq4eQUQa47/4z73Raf79/C6H33fSDbL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r20WxQAAAN4AAAAPAAAAAAAAAAAAAAAA&#10;AJ8CAABkcnMvZG93bnJldi54bWxQSwUGAAAAAAQABAD3AAAAkQMAAAAA&#10;">
              <v:imagedata r:id="rId169" o:title=""/>
            </v:shape>
            <v:rect id="Rectangle 14137" o:spid="_x0000_s3709" style="position:absolute;left:5325;top:12600;width:3841;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iZ88YA&#10;AADeAAAADwAAAGRycy9kb3ducmV2LnhtbERPTWvCQBC9F/oflin0VjdaqRpdRdpKctQoqLchOybB&#10;7GzIbk3aX98tFLzN433OYtWbWtyodZVlBcNBBII4t7riQsFhv3mZgnAeWWNtmRR8k4PV8vFhgbG2&#10;He/olvlChBB2MSoovW9iKV1ekkE3sA1x4C62NegDbAupW+xCuKnlKIrepMGKQ0OJDb2XlF+zL6Mg&#10;mTbrU2p/uqL+PCfH7XH2sZ95pZ6f+vUchKfe38X/7lSH+ePh6wT+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iZ88YAAADe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sz w:val="28"/>
                      </w:rPr>
                      <w:t>A22</w:t>
                    </w:r>
                  </w:p>
                </w:txbxContent>
              </v:textbox>
            </v:rect>
            <v:rect id="Rectangle 14138" o:spid="_x0000_s3710" style="position:absolute;left:8205;top:12886;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cNgcgA&#10;AADeAAAADwAAAGRycy9kb3ducmV2LnhtbESPT2vCQBDF74V+h2UK3urGVkRTV5G2okf/ge1tyE6T&#10;0OxsyK4m+umdg+Bthvfmvd9M552r1JmaUHo2MOgnoIgzb0vODRz2y9cxqBCRLVaeycCFAsxnz09T&#10;TK1veUvnXcyVhHBI0UARY51qHbKCHIa+r4lF+/ONwyhrk2vbYCvhrtJvSTLSDkuWhgJr+iwo+9+d&#10;nIHVuF78rP21zavv39Vxc5x87SfRmN5Lt/gAFamLD/P9em0Ffzh4F155R2b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tw2ByAAAAN4AAAAPAAAAAAAAAAAAAAAAAJgCAABk&#10;cnMvZG93bnJldi54bWxQSwUGAAAAAAQABAD1AAAAjQMAAAAA&#10;" filled="f" stroked="f">
              <v:textbox inset="0,0,0,0">
                <w:txbxContent>
                  <w:p w:rsidR="00325CF1" w:rsidRDefault="00325CF1" w:rsidP="00D33D1F">
                    <w:pPr>
                      <w:spacing w:after="0" w:line="276" w:lineRule="auto"/>
                    </w:pPr>
                  </w:p>
                </w:txbxContent>
              </v:textbox>
            </v:rect>
            <v:shape id="Shape 14139" o:spid="_x0000_s3711" style="position:absolute;left:1013;top:800;width:12024;height:10591;visibility:visible" coordsize="1202436,10591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gkhsIA&#10;AADeAAAADwAAAGRycy9kb3ducmV2LnhtbERPS2sCMRC+F/wPYQq91Vmtr26NIi2i11o9eBs2093F&#10;zSRsUt3+eyMI3ubje8582dlGnbkNtRMNg34GiqVwppZSw/5n/ToDFSKJocYJa/jnAMtF72lOuXEX&#10;+ebzLpYqhUjISUMVo88RQ1GxpdB3niVxv661FBNsSzQtXVK4bXCYZRO0VEtqqMjzZ8XFafdnNcQN&#10;HqbFl117v12NT1jjcTpBrV+eu9UHqMhdfIjv7q1J80eDt3e4vZNuwM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uCSGwgAAAN4AAAAPAAAAAAAAAAAAAAAAAJgCAABkcnMvZG93&#10;bnJldi54bWxQSwUGAAAAAAQABAD1AAAAhwMAAAAA&#10;" adj="0,,0" path="m,1059180l601218,r601218,1059180l,1059180xe" filled="f" strokeweight="2.28pt">
              <v:stroke miterlimit="66585f" joinstyle="miter"/>
              <v:formulas/>
              <v:path arrowok="t" o:connecttype="segments" textboxrect="0,0,1202436,1059180"/>
            </v:shape>
            <v:shape id="Shape 14140" o:spid="_x0000_s3712" style="position:absolute;width:14036;height:11811;visibility:visible" coordsize="1403604,11811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kR+scA&#10;AADeAAAADwAAAGRycy9kb3ducmV2LnhtbESPQWvCQBCF7wX/wzKCl1I3WikldRURBXsQ1Jaeh91p&#10;kpqdDdnVxP76zkHobYZ589775sve1+pKbawCG5iMM1DENriKCwOfH9unV1AxITusA5OBG0VYLgYP&#10;c8xd6PhI11MqlJhwzNFAmVKTax1tSR7jODTEcvsOrccka1to12In5r7W0yx70R4rloQSG1qXZM+n&#10;izcQHpn3Xz9He6Bnu+nft6tD9dsZMxr2qzdQifr0L75/75zUn01mAiA4MoNe/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5EfrHAAAA3gAAAA8AAAAAAAAAAAAAAAAAmAIAAGRy&#10;cy9kb3ducmV2LnhtbFBLBQYAAAAABAAEAPUAAACMAwAAAAA=&#10;" adj="0,,0" path="m,1181100l701802,r701802,1181100l,1181100xe" filled="f" strokeweight=".72pt">
              <v:stroke miterlimit="66585f" joinstyle="miter"/>
              <v:formulas/>
              <v:path arrowok="t" o:connecttype="segments" textboxrect="0,0,1403604,1181100"/>
            </v:shape>
            <v:shape id="Shape 14141" o:spid="_x0000_s3713" style="position:absolute;left:1447;top:1402;width:11110;height:9753;visibility:visible" coordsize="1110996,9753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2qzMUA&#10;AADeAAAADwAAAGRycy9kb3ducmV2LnhtbERPXWvCQBB8F/ofji30RfTSUiSJnlJahKJPxo/nJbfm&#10;grm9kDtN+u+9giDzssvszOwsVoNtxI06XztW8D5NQBCXTtdcKTjs15MUhA/IGhvHpOCPPKyWL6MF&#10;5tr1vKNbESoRTdjnqMCE0OZS+tKQRT91LXHkzq6zGOLaVVJ32Edz28iPJJlJizXHBIMtfRsqL8XV&#10;Kkiz49aM+6P5aTez4pyefLbPSqXeXoevOYhAQ3geP9S/Or7/GQH/deIM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TarMxQAAAN4AAAAPAAAAAAAAAAAAAAAAAJgCAABkcnMv&#10;ZG93bnJldi54bWxQSwUGAAAAAAQABAD1AAAAigMAAAAA&#10;" adj="0,,0" path="m,975360l555498,r555498,975360l,975360xe" filled="f" strokecolor="red" strokeweight="5.04pt">
              <v:stroke miterlimit="66585f" joinstyle="miter"/>
              <v:formulas/>
              <v:path arrowok="t" o:connecttype="segments" textboxrect="0,0,1110996,975360"/>
            </v:shape>
            <v:shape id="Shape 14142" o:spid="_x0000_s3714" style="position:absolute;left:6987;top:5341;width:23;height:4791;visibility:visible" coordsize="2286,4790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YTf8AA&#10;AADeAAAADwAAAGRycy9kb3ducmV2LnhtbERPTYvCMBC9C/6HMII3TVplkWospSDste5e9jY0Y1tt&#10;JqWJ2v33RljY2zze5xzyyfbiQaPvHGtI1goEce1Mx42G76/TagfCB2SDvWPS8Ese8uN8dsDMuCdX&#10;9DiHRsQQ9hlqaEMYMil93ZJFv3YDceQubrQYIhwbaUZ8xnDby1SpD2mx49jQ4kBlS/XtfLcaLpyW&#10;alDXxFRTUdof5L4yG62Xi6nYgwg0hX/xn/vTxPnbZJvC+514gz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1YTf8AAAADeAAAADwAAAAAAAAAAAAAAAACYAgAAZHJzL2Rvd25y&#10;ZXYueG1sUEsFBgAAAAAEAAQA9QAAAIUDAAAAAA==&#10;" adj="0,,0" path="m2286,l,479044e" filled="f" strokeweight="20.04pt">
              <v:stroke joinstyle="round"/>
              <v:formulas/>
              <v:path arrowok="t" o:connecttype="segments" textboxrect="0,0,2286,479044"/>
            </v:shape>
            <v:shape id="Shape 14143" o:spid="_x0000_s3715" style="position:absolute;left:5836;top:3764;width:2271;height:1630;visibility:visible" coordsize="227076,1630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QOQsIA&#10;AADeAAAADwAAAGRycy9kb3ducmV2LnhtbERP3WrCMBS+F/YO4Qy801TXDalGKR0Db3U+wFlzbKrN&#10;SUkyW/f0izDY3fn4fs9mN9pO3MiH1rGCxTwDQVw73XKj4PT5MVuBCBFZY+eYFNwpwG77NNlgod3A&#10;B7odYyNSCIcCFZgY+0LKUBuyGOauJ07c2XmLMUHfSO1xSOG2k8sse5MWW04NBnuqDNXX47dVcB08&#10;5qMvv6r3xvRVub8sy9cfpabPY7kGEWmM/+I/916n+fkif4HHO+kG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BA5CwgAAAN4AAAAPAAAAAAAAAAAAAAAAAJgCAABkcnMvZG93&#10;bnJldi54bWxQSwUGAAAAAAQABAD1AAAAhwMAAAAA&#10;" adj="0,,0" path="m113538,l227076,163068,,163068,113538,xe" fillcolor="black" stroked="f" strokeweight="0">
              <v:stroke joinstyle="round"/>
              <v:formulas/>
              <v:path arrowok="t" o:connecttype="segments" textboxrect="0,0,227076,163068"/>
            </v:shape>
            <v:shape id="Shape 14144" o:spid="_x0000_s3716" style="position:absolute;left:5867;top:9479;width:2271;height:701;visibility:visible" coordsize="227076,701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5XV8YA&#10;AADeAAAADwAAAGRycy9kb3ducmV2LnhtbESPQWvDMAyF74P+B6NBb6uTEspI64YRKAQK7datdy1W&#10;42SxHGK3zf79PBjsJvGe3ve0KSbbixuNvnWsIF0kIIhrp1tuFHy8756eQfiArLF3TAq+yUOxnT1s&#10;MNfuzm90O4VGxBD2OSowIQy5lL42ZNEv3EActYsbLYa4jo3UI95juO3lMklW0mLLkWBwoNJQ/XW6&#10;2ggxh7B61e5Y7S9Nd67Kz2M37ZWaP04vaxCBpvBv/ruudKyfpVkGv+/EGe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5XV8YAAADeAAAADwAAAAAAAAAAAAAAAACYAgAAZHJz&#10;L2Rvd25yZXYueG1sUEsFBgAAAAAEAAQA9QAAAIsDAAAAAA==&#10;" adj="0,,0" path="m113538,l227076,70104,,70104,113538,xe" stroked="f" strokeweight="0">
              <v:stroke joinstyle="round"/>
              <v:formulas/>
              <v:path arrowok="t" o:connecttype="segments" textboxrect="0,0,227076,70104"/>
            </v:shape>
            <v:shape id="Shape 14145" o:spid="_x0000_s3717" style="position:absolute;left:5318;top:6781;width:3503;height:0;visibility:visible" coordsize="35026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98tMMA&#10;AADeAAAADwAAAGRycy9kb3ducmV2LnhtbERPzWrCQBC+C32HZQpepNkoqUiaVaogeOkh6gOM2Wk2&#10;mJ0N2TWJb98tFHqbj+93it1kWzFQ7xvHCpZJCoK4crrhWsH1cnzbgPABWWPrmBQ8ycNu+zIrMNdu&#10;5JKGc6hFDGGfowITQpdL6StDFn3iOuLIfbveYoiwr6XucYzhtpWrNF1Liw3HBoMdHQxV9/PDKhgP&#10;a3srsdlv0uvd1LdBL074pdT8dfr8ABFoCv/iP/dJx/nZMnuH33fiDX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98tMMAAADeAAAADwAAAAAAAAAAAAAAAACYAgAAZHJzL2Rv&#10;d25yZXYueG1sUEsFBgAAAAAEAAQA9QAAAIgDAAAAAA==&#10;" adj="0,,0" path="m,l350266,e" filled="f" strokeweight="6.96pt">
              <v:stroke joinstyle="round"/>
              <v:formulas/>
              <v:path arrowok="t" o:connecttype="segments" textboxrect="0,0,350266,0"/>
            </v:shape>
            <w10:wrap type="none"/>
            <w10:anchorlock/>
          </v:group>
        </w:pict>
      </w: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9365E6" w:rsidRDefault="009365E6" w:rsidP="00D33D1F">
      <w:pPr>
        <w:spacing w:after="6" w:line="240" w:lineRule="auto"/>
        <w:rPr>
          <w:rFonts w:asciiTheme="majorBidi" w:eastAsia="Calibri" w:hAnsiTheme="majorBidi" w:cstheme="majorBidi"/>
          <w:noProof/>
          <w:szCs w:val="24"/>
        </w:rPr>
      </w:pPr>
    </w:p>
    <w:p w:rsidR="00D33D1F" w:rsidRPr="0044158F" w:rsidRDefault="00D33D1F" w:rsidP="00D33D1F">
      <w:pPr>
        <w:spacing w:after="6" w:line="240" w:lineRule="auto"/>
        <w:rPr>
          <w:rFonts w:asciiTheme="majorBidi" w:hAnsiTheme="majorBidi" w:cstheme="majorBidi"/>
          <w:szCs w:val="24"/>
        </w:rPr>
      </w:pPr>
      <w:r w:rsidRPr="0044158F">
        <w:rPr>
          <w:rFonts w:asciiTheme="majorBidi" w:eastAsia="Calibri" w:hAnsiTheme="majorBidi" w:cstheme="majorBidi"/>
          <w:szCs w:val="24"/>
        </w:rPr>
        <w:tab/>
      </w:r>
      <w:r w:rsidR="006C124D" w:rsidRPr="006C124D">
        <w:rPr>
          <w:rFonts w:asciiTheme="majorBidi" w:eastAsia="Calibri" w:hAnsiTheme="majorBidi" w:cstheme="majorBidi"/>
          <w:noProof/>
          <w:szCs w:val="24"/>
        </w:rPr>
      </w:r>
      <w:r w:rsidR="006C124D">
        <w:rPr>
          <w:rFonts w:asciiTheme="majorBidi" w:eastAsia="Calibri" w:hAnsiTheme="majorBidi" w:cstheme="majorBidi"/>
          <w:noProof/>
          <w:szCs w:val="24"/>
        </w:rPr>
        <w:pict>
          <v:group id="Group 796167" o:spid="_x0000_s3691" style="width:135.95pt;height:125.85pt;mso-position-horizontal-relative:char;mso-position-vertical-relative:line" coordsize="17264,15980">
            <v:rect id="Rectangle 14068" o:spid="_x0000_s3692" style="position:absolute;left:16757;top:10115;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UtAccA&#10;AADeAAAADwAAAGRycy9kb3ducmV2LnhtbESPQWvCQBCF74L/YRmhN91Yimh0FdGKHlstqLchOybB&#10;7GzIribtr+8cCr3N8N68981i1blKPakJpWcD41ECijjztuTcwNdpN5yCChHZYuWZDHxTgNWy31tg&#10;an3Ln/Q8xlxJCIcUDRQx1qnWISvIYRj5mli0m28cRlmbXNsGWwl3lX5Nkol2WLI0FFjTpqDsfnw4&#10;A/tpvb4c/E+bV+/X/fnjPNueZtGYl0G3noOK1MV/89/1wQr+WzIRXnl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lLQH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069" o:spid="_x0000_s3693" style="position:absolute;left:16757;top:12888;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mImsQA&#10;AADeAAAADwAAAGRycy9kb3ducmV2LnhtbERPS4vCMBC+C/sfwix401QRsdUosuuiRx8L6m1oxrbY&#10;TEqTtdVfbwRhb/PxPWe2aE0pblS7wrKCQT8CQZxaXXCm4Pfw05uAcB5ZY2mZFNzJwWL+0Zlhom3D&#10;O7rtfSZCCLsEFeTeV4mULs3JoOvbijhwF1sb9AHWmdQ1NiHclHIYRWNpsODQkGNFXzml1/2fUbCe&#10;VMvTxj6arFyd18ftMf4+xF6p7me7nILw1Pp/8du90WH+KBr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piJr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4146" o:spid="_x0000_s3694" type="#_x0000_t75" style="position:absolute;left:5574;top:13201;width:2910;height:233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QPwvDAAAA3gAAAA8AAABkcnMvZG93bnJldi54bWxET0uLwjAQvgv+hzDC3jS1ikg1igiyi3tY&#10;fBw8Ds3YFJtJSbK1++83Cwve5uN7znrb20Z05EPtWMF0koEgLp2uuVJwvRzGSxAhImtsHJOCHwqw&#10;3QwHayy0e/KJunOsRArhUKACE2NbSBlKQxbDxLXEibs7bzEm6CupPT5TuG1knmULabHm1GCwpb2h&#10;8nH+tgryfPnpZzYzR3z/usyao+uu5U2pt1G/W4GI1MeX+N/9odP8+XS+gL930g1y8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JA/C8MAAADeAAAADwAAAAAAAAAAAAAAAACf&#10;AgAAZHJzL2Rvd25yZXYueG1sUEsFBgAAAAAEAAQA9wAAAI8DAAAAAA==&#10;">
              <v:imagedata r:id="rId170" o:title=""/>
            </v:shape>
            <v:rect id="Rectangle 14147" o:spid="_x0000_s3695" style="position:absolute;left:5582;top:13564;width:3842;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7qjsQA&#10;AADeAAAADwAAAGRycy9kb3ducmV2LnhtbERPS4vCMBC+C/sfwix401QRH9Uosip69LHg7m1oxrZs&#10;MylNtNVfbwRhb/PxPWe2aEwhblS53LKCXjcCQZxYnXOq4Pu06YxBOI+ssbBMCu7kYDH/aM0w1rbm&#10;A92OPhUhhF2MCjLvy1hKl2Rk0HVtSRy4i60M+gCrVOoK6xBuCtmPoqE0mHNoyLCkr4ySv+PVKNiO&#10;y+XPzj7qtFj/bs/782R1mnil2p/NcgrCU+P/xW/3Tof5g95gB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u6o7EAAAA3g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sz w:val="28"/>
                      </w:rPr>
                      <w:t>A23</w:t>
                    </w:r>
                  </w:p>
                </w:txbxContent>
              </v:textbox>
            </v:rect>
            <v:rect id="Rectangle 14148" o:spid="_x0000_s3696" style="position:absolute;left:8463;top:13850;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MgA&#10;AADeAAAADwAAAGRycy9kb3ducmV2LnhtbESPT2vCQBDF74V+h2UKvdWNRURjNiL9gx5bFdTbkB2T&#10;YHY2ZLcm9dN3DgVvM7w37/0mWw6uUVfqQu3ZwHiUgCIuvK25NLDffb7MQIWIbLHxTAZ+KcAyf3zI&#10;MLW+52+6bmOpJIRDigaqGNtU61BU5DCMfEss2tl3DqOsXalth72Eu0a/JslUO6xZGips6a2i4rL9&#10;cQbWs3Z13PhbXzYfp/Xh6zB/382jMc9Pw2oBKtIQ7+b/640V/Ml4Irzyjsyg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sX78yAAAAN4AAAAPAAAAAAAAAAAAAAAAAJgCAABk&#10;cnMvZG93bnJldi54bWxQSwUGAAAAAAQABAD1AAAAjQMAAAAA&#10;" filled="f" stroked="f">
              <v:textbox inset="0,0,0,0">
                <w:txbxContent>
                  <w:p w:rsidR="00325CF1" w:rsidRDefault="00325CF1" w:rsidP="00D33D1F">
                    <w:pPr>
                      <w:spacing w:after="0" w:line="276" w:lineRule="auto"/>
                    </w:pPr>
                  </w:p>
                </w:txbxContent>
              </v:textbox>
            </v:rect>
            <v:shape id="Shape 14149" o:spid="_x0000_s3697" style="position:absolute;left:1008;top:387;width:12028;height:9314;visibility:visible" coordsize="1202817,9314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eGPcYA&#10;AADeAAAADwAAAGRycy9kb3ducmV2LnhtbERPS2vCQBC+C/6HZQQvpW60qdToKqVgm0MvRg8eh+yY&#10;h9nZkF1N+u+7hYK3+fies9kNphF36lxlWcF8FoEgzq2uuFBwOu6f30A4j6yxsUwKfsjBbjsebTDR&#10;tucD3TNfiBDCLkEFpfdtIqXLSzLoZrYlDtzFdgZ9gF0hdYd9CDeNXETRUhqsODSU2NJHSfk1uxkF&#10;8fL1e3V5kvZ8zA7p6fxVv9SftVLTyfC+BuFp8A/xvzvVYX48j1fw9064QW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eGPcYAAADeAAAADwAAAAAAAAAAAAAAAACYAgAAZHJz&#10;L2Rvd25yZXYueG1sUEsFBgAAAAAEAAQA9QAAAIsDAAAAAA==&#10;" adj="0,,0" path="m1202817,l601472,931418,,,1202817,xe" filled="f" strokeweight="2.25pt">
              <v:stroke miterlimit="66585f" joinstyle="miter"/>
              <v:formulas/>
              <v:path arrowok="t" o:connecttype="segments" textboxrect="0,0,1202817,931418"/>
            </v:shape>
            <v:shape id="Shape 14150" o:spid="_x0000_s3698" style="position:absolute;width:14039;height:10388;visibility:visible" coordsize="1403985,10388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MwsQA&#10;AADeAAAADwAAAGRycy9kb3ducmV2LnhtbESPQWvDMAyF74P9B6PBbqvT0Y4krVu2QqHXdvsBItbi&#10;0FjObCdN//10GOwmoaf33rfdz75XE8XUBTawXBSgiJtgO24NfH0eX0pQKSNb7AOTgTsl2O8eH7ZY&#10;23DjM02X3Cox4VSjAZfzUGudGkce0yIMxHL7DtFjljW22ka8ibnv9WtRvGmPHUuCw4EOjprrZfQG&#10;2mnUw7nsT2VTRb92Y/XjPipjnp/m9w2oTHP+F/99n6zUXy3XAiA4MoP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fzMLEAAAA3gAAAA8AAAAAAAAAAAAAAAAAmAIAAGRycy9k&#10;b3ducmV2LnhtbFBLBQYAAAAABAAEAPUAAACJAwAAAAA=&#10;" adj="0,,0" path="m1403985,l702056,1038860,,,1403985,xe" filled="f" strokeweight=".26467mm">
              <v:stroke miterlimit="66585f" joinstyle="miter"/>
              <v:formulas/>
              <v:path arrowok="t" o:connecttype="segments" textboxrect="0,0,1403985,1038860"/>
            </v:shape>
            <v:shape id="Shape 14151" o:spid="_x0000_s3699" style="position:absolute;left:1484;top:585;width:11110;height:8569;visibility:visible" coordsize="1110996,85686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azusEA&#10;AADeAAAADwAAAGRycy9kb3ducmV2LnhtbERPTWvCQBC9F/wPywje6ibaqqSuIoLgsVVpr0N2TEKz&#10;szE7muTfdwuF3ubxPme97V2tHtSGyrOBdJqAIs69rbgwcDkfnleggiBbrD2TgYECbDejpzVm1nf8&#10;QY+TFCqGcMjQQCnSZFqHvCSHYeob4shdfetQImwLbVvsYrir9SxJFtphxbGhxIb2JeXfp7szIIfb&#10;ezdvPF6FJHwln8OyKwZjJuN+9wZKqJd/8Z/7aOP8l/Q1hd934g16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2s7rBAAAA3gAAAA8AAAAAAAAAAAAAAAAAmAIAAGRycy9kb3du&#10;cmV2LnhtbFBLBQYAAAAABAAEAPUAAACGAwAAAAA=&#10;" adj="0,,0" path="m1110996,l555498,856869,,,1110996,xe" filled="f" strokecolor="red" strokeweight="1.76375mm">
              <v:stroke miterlimit="66585f" joinstyle="miter"/>
              <v:formulas/>
              <v:path arrowok="t" o:connecttype="segments" textboxrect="0,0,1110996,856869"/>
            </v:shape>
            <v:shape id="Shape 1100785" o:spid="_x0000_s3700" style="position:absolute;left:3973;top:9757;width:6051;height:3155;visibility:visible" coordsize="605028,3154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N3sMA&#10;AADgAAAADwAAAGRycy9kb3ducmV2LnhtbERPz2vCMBS+D/wfwht4m4kDnXZGkYFUcZdWDzs+mre2&#10;2LyUJmr9740gePz4fi9WvW3EhTpfO9YwHikQxIUzNZcajofNxwyED8gGG8ek4UYeVsvB2wIT466c&#10;0SUPpYgh7BPUUIXQJlL6oiKLfuRa4sj9u85iiLArpenwGsNtIz+VmkqLNceGClv6qag45Wer4few&#10;l1l+UlRku3Nq/zikJp1rPXzv198gAvXhJX66tybOHyv1NZvA41BE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N3sMAAADgAAAADwAAAAAAAAAAAAAAAACYAgAAZHJzL2Rv&#10;d25yZXYueG1sUEsFBgAAAAAEAAQA9QAAAIgDAAAAAA==&#10;" adj="0,,0" path="m,l605028,r,315468l,315468,,e" stroked="f" strokeweight="0">
              <v:stroke miterlimit="66585f" joinstyle="miter"/>
              <v:formulas/>
              <v:path arrowok="t" o:connecttype="segments" textboxrect="0,0,605028,315468"/>
            </v:shape>
            <v:shape id="Shape 14153" o:spid="_x0000_s3701" style="position:absolute;left:3973;top:9757;width:6051;height:3155;visibility:visible" coordsize="605028,3154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oQ2skA&#10;AADeAAAADwAAAGRycy9kb3ducmV2LnhtbESPT0/CQBDF7yZ+h82YeJMtIH+sLIQQTYxwsEDwOumO&#10;baE72+yutPLpXRMSbzN5b977zWzRmVqcyfnKsoJ+LwFBnFtdcaFgv3t9mILwAVljbZkU/JCHxfz2&#10;Zoapti1ndN6GQsQQ9ikqKENoUil9XpJB37MNcdS+rDMY4uoKqR22MdzUcpAkY2mw4thQYkOrkvLT&#10;9tsouEwuGX5ap9c7+bF5Pxzbp5fIo+7vuuUziEBd+Ddfr990xH/sj4bw906cQc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BoQ2skAAADeAAAADwAAAAAAAAAAAAAAAACYAgAA&#10;ZHJzL2Rvd25yZXYueG1sUEsFBgAAAAAEAAQA9QAAAI4DAAAAAA==&#10;" adj="0,,0" path="m,315468r605028,l605028,,,,,315468xe" filled="f" strokeweight=".96pt">
              <v:stroke miterlimit="66585f" joinstyle="miter"/>
              <v:formulas/>
              <v:path arrowok="t" o:connecttype="segments" textboxrect="0,0,605028,315468"/>
            </v:shape>
            <v:shape id="Picture 14154" o:spid="_x0000_s3702" type="#_x0000_t75" style="position:absolute;left:4034;top:9818;width:5929;height:30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l5UbHAAAA3gAAAA8AAABkcnMvZG93bnJldi54bWxET01rwkAQvQv+h2UKXkrdRGIpqatYjbQI&#10;LW1a8Tpkp0lodjZk15j++65Q8DaP9zmL1WAa0VPnassK4mkEgriwuuZSwdfn7u4BhPPIGhvLpOCX&#10;HKyW49ECU23P/EF97ksRQtilqKDyvk2ldEVFBt3UtsSB+7adQR9gV0rd4TmEm0bOouheGqw5NFTY&#10;0qai4ic/GQWz+Ok5w/z2/S3Z7LMm2x4Prz0rNbkZ1o8gPA3+Kv53v+gwP4nnCVzeCTfI5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Dl5UbHAAAA3gAAAA8AAAAAAAAAAAAA&#10;AAAAnwIAAGRycy9kb3ducmV2LnhtbFBLBQYAAAAABAAEAPcAAACTAwAAAAA=&#10;">
              <v:imagedata r:id="rId171" o:title=""/>
            </v:shape>
            <v:rect id="Rectangle 14155" o:spid="_x0000_s3703" style="position:absolute;left:5476;top:10086;width:4054;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lHv8QA&#10;AADeAAAADwAAAGRycy9kb3ducmV2LnhtbERPS4vCMBC+C/sfwix401RR0WoUWRU9+lhw9zY0Y1u2&#10;mZQm2uqvN4Kwt/n4njNbNKYQN6pcbllBrxuBIE6szjlV8H3adMYgnEfWWFgmBXdysJh/tGYYa1vz&#10;gW5Hn4oQwi5GBZn3ZSylSzIy6Lq2JA7cxVYGfYBVKnWFdQg3hexH0UgazDk0ZFjSV0bJ3/FqFGzH&#10;5fJnZx91Wqx/t+f9ebI6TbxS7c9mOQXhqfH/4rd7p8P8QW84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pR7/EAAAA3g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rPr>
                      <w:t>STOP</w:t>
                    </w:r>
                  </w:p>
                </w:txbxContent>
              </v:textbox>
            </v:rect>
            <v:rect id="Rectangle 14156" o:spid="_x0000_s3704" style="position:absolute;left:8524;top:10086;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vZyMQA&#10;AADeAAAADwAAAGRycy9kb3ducmV2LnhtbERPS4vCMBC+C/sfwgjeNFVW0WoUWVf06GNBvQ3N2Bab&#10;SWmirf76zYKwt/n4njNbNKYQD6pcbllBvxeBIE6szjlV8HNcd8cgnEfWWFgmBU9ysJh/tGYYa1vz&#10;nh4Hn4oQwi5GBZn3ZSylSzIy6Hq2JA7c1VYGfYBVKnWFdQg3hRxE0UgazDk0ZFjSV0bJ7XA3Cjbj&#10;cnne2ledFt+XzWl3mqyOE69Up90spyA8Nf5f/HZvdZj/2R+O4O+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72cj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796153" o:spid="_x0000_s3705" style="position:absolute;left:7348;top:12814;width:1937;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bQckA&#10;AADfAAAADwAAAGRycy9kb3ducmV2LnhtbESPW2vCQBSE3wX/w3KEvulGi5ekriK2RR+9FGzfDtlj&#10;EsyeDdmtif31bkHwcZiZb5j5sjWluFLtCssKhoMIBHFqdcGZgq/jZ38GwnlkjaVlUnAjB8tFtzPH&#10;RNuG93Q9+EwECLsEFeTeV4mULs3JoBvYijh4Z1sb9EHWmdQ1NgFuSjmKook0WHBYyLGidU7p5fBr&#10;FGxm1ep7a/+arPz42Zx2p/j9GHulXnrt6g2Ep9Y/w4/2ViuYxpPh+BX+/4QvIBd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lgbQckAAADfAAAADwAAAAAAAAAAAAAAAACYAgAA&#10;ZHJzL2Rvd25yZXYueG1sUEsFBgAAAAAEAAQA9QAAAI4DAAAAAA==&#10;" filled="f" stroked="f">
              <v:textbox inset="0,0,0,0">
                <w:txbxContent>
                  <w:p w:rsidR="00325CF1" w:rsidRDefault="00325CF1" w:rsidP="00D33D1F">
                    <w:pPr>
                      <w:spacing w:after="0" w:line="276" w:lineRule="auto"/>
                    </w:pPr>
                  </w:p>
                </w:txbxContent>
              </v:textbox>
            </v:rect>
            <v:rect id="Rectangle 14158" o:spid="_x0000_s3706" style="position:absolute;left:8798;top:12814;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joIcgA&#10;AADeAAAADwAAAGRycy9kb3ducmV2LnhtbESPT2vCQBDF74V+h2UK3urGUkVTV5G2okf/ge1tyE6T&#10;0OxsyK4m+umdg+Bthvfmvd9M552r1JmaUHo2MOgnoIgzb0vODRz2y9cxqBCRLVaeycCFAsxnz09T&#10;TK1veUvnXcyVhHBI0UARY51qHbKCHIa+r4lF+/ONwyhrk2vbYCvhrtJvSTLSDkuWhgJr+iwo+9+d&#10;nIHVuF78rP21zavv39Vxc5x87SfRmN5Lt/gAFamLD/P9em0F/30wFF55R2b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aOghyAAAAN4AAAAPAAAAAAAAAAAAAAAAAJgCAABk&#10;cnMvZG93bnJldi54bWxQSwUGAAAAAAQABAD1AAAAjQMAAAAA&#10;" filled="f" stroked="f">
              <v:textbox inset="0,0,0,0">
                <w:txbxContent>
                  <w:p w:rsidR="00325CF1" w:rsidRDefault="00325CF1" w:rsidP="00D33D1F">
                    <w:pPr>
                      <w:spacing w:after="0" w:line="276" w:lineRule="auto"/>
                    </w:pPr>
                  </w:p>
                </w:txbxContent>
              </v:textbox>
            </v:rect>
            <w10:wrap type="none"/>
            <w10:anchorlock/>
          </v:group>
        </w:pict>
      </w:r>
    </w:p>
    <w:p w:rsidR="009365E6" w:rsidRDefault="009365E6" w:rsidP="009365E6">
      <w:pPr>
        <w:spacing w:after="145" w:line="246" w:lineRule="auto"/>
        <w:ind w:left="1800" w:right="3406"/>
        <w:rPr>
          <w:rFonts w:asciiTheme="majorBidi" w:hAnsiTheme="majorBidi" w:cstheme="majorBidi"/>
          <w:szCs w:val="24"/>
        </w:rPr>
      </w:pPr>
    </w:p>
    <w:p w:rsidR="009365E6" w:rsidRDefault="009365E6" w:rsidP="009365E6">
      <w:pPr>
        <w:spacing w:after="145" w:line="246" w:lineRule="auto"/>
        <w:ind w:left="1800" w:right="3406"/>
        <w:rPr>
          <w:rFonts w:asciiTheme="majorBidi" w:hAnsiTheme="majorBidi" w:cstheme="majorBidi"/>
          <w:szCs w:val="24"/>
        </w:rPr>
      </w:pPr>
    </w:p>
    <w:p w:rsidR="009365E6" w:rsidRPr="009365E6" w:rsidRDefault="009365E6" w:rsidP="009365E6">
      <w:pPr>
        <w:spacing w:after="145" w:line="246" w:lineRule="auto"/>
        <w:ind w:left="1800" w:right="3406"/>
        <w:rPr>
          <w:rFonts w:asciiTheme="majorBidi" w:hAnsiTheme="majorBidi" w:cstheme="majorBidi"/>
          <w:szCs w:val="24"/>
        </w:rPr>
      </w:pPr>
    </w:p>
    <w:p w:rsidR="00D33D1F" w:rsidRPr="0044158F" w:rsidRDefault="00D33D1F" w:rsidP="009365E6">
      <w:pPr>
        <w:numPr>
          <w:ilvl w:val="4"/>
          <w:numId w:val="95"/>
        </w:numPr>
        <w:spacing w:after="145" w:line="246" w:lineRule="auto"/>
        <w:ind w:left="1134" w:right="-58" w:hanging="360"/>
        <w:rPr>
          <w:rFonts w:asciiTheme="majorBidi" w:hAnsiTheme="majorBidi" w:cstheme="majorBidi"/>
          <w:szCs w:val="24"/>
        </w:rPr>
      </w:pPr>
      <w:r w:rsidRPr="0044158F">
        <w:rPr>
          <w:rFonts w:asciiTheme="majorBidi" w:hAnsiTheme="majorBidi" w:cstheme="majorBidi"/>
          <w:b/>
          <w:szCs w:val="24"/>
        </w:rPr>
        <w:lastRenderedPageBreak/>
        <w:t>Les signaux d’int</w:t>
      </w:r>
      <w:r w:rsidR="009365E6">
        <w:rPr>
          <w:rFonts w:asciiTheme="majorBidi" w:hAnsiTheme="majorBidi" w:cstheme="majorBidi"/>
          <w:b/>
          <w:szCs w:val="24"/>
        </w:rPr>
        <w:t>ersection et de priorité type B</w:t>
      </w:r>
      <w:r w:rsidRPr="0044158F">
        <w:rPr>
          <w:rFonts w:asciiTheme="majorBidi" w:hAnsiTheme="majorBidi" w:cstheme="majorBidi"/>
          <w:b/>
          <w:szCs w:val="24"/>
        </w:rPr>
        <w:t xml:space="preserve">: </w:t>
      </w:r>
    </w:p>
    <w:p w:rsidR="00D33D1F" w:rsidRPr="0044158F" w:rsidRDefault="006C124D" w:rsidP="00D33D1F">
      <w:pPr>
        <w:spacing w:after="0" w:line="240" w:lineRule="auto"/>
        <w:rPr>
          <w:rFonts w:asciiTheme="majorBidi" w:hAnsiTheme="majorBidi" w:cstheme="majorBidi"/>
          <w:szCs w:val="24"/>
        </w:rPr>
      </w:pP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96168" o:spid="_x0000_s3676" style="width:110.6pt;height:142.85pt;mso-position-horizontal-relative:char;mso-position-vertical-relative:line" coordsize="14043,20521">
            <v:rect id="Rectangle 14079" o:spid="_x0000_s3677" style="position:absolute;left:11429;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eR8QA&#10;AADeAAAADwAAAGRycy9kb3ducmV2LnhtbERPS2vCQBC+F/oflil4qxuLVBNdRaqix/oA9TZkxySY&#10;nQ3Z1aT+ercgeJuP7znjaWtKcaPaFZYV9LoRCOLU6oIzBfvd8nMIwnlkjaVlUvBHDqaT97cxJto2&#10;vKHb1mcihLBLUEHufZVI6dKcDLqurYgDd7a1QR9gnUldYxPCTSm/ouhbGiw4NORY0U9O6WV7NQpW&#10;w2p2XNt7k5WL0+rwe4jnu9gr1floZyMQnlr/Ej/dax3m96NBDP/vhBvk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wHkf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80" o:spid="_x0000_s3678" style="position:absolute;top:2727;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H/ccA&#10;AADeAAAADwAAAGRycy9kb3ducmV2LnhtbESPQWvCQBCF74L/YZlCb7ppkRJTVxGr6NGqoL0N2WkS&#10;mp0N2dWk/fXOoeBthnnz3vtmi97V6kZtqDwbeBknoIhzbysuDJyOm1EKKkRki7VnMvBLARbz4WCG&#10;mfUdf9LtEAslJhwyNFDG2GRah7wkh2HsG2K5ffvWYZS1LbRtsRNzV+vXJHnTDiuWhBIbWpWU/xyu&#10;zsA2bZaXnf/rinr9tT3vz9OP4zQa8/zUL99BRerjQ/z/vbNSf5KkAiA4MoO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fx/3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081" o:spid="_x0000_s3679" style="position:absolute;top:5440;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NiZsUA&#10;AADeAAAADwAAAGRycy9kb3ducmV2LnhtbERPTWvCQBC9F/wPyxR6azYWKTFmFbFKPLYq2N6G7JiE&#10;ZmdDdk3S/vpuQfA2j/c52Wo0jeipc7VlBdMoBkFcWF1zqeB03D0nIJxH1thYJgU/5GC1nDxkmGo7&#10;8Af1B1+KEMIuRQWV920qpSsqMugi2xIH7mI7gz7ArpS6wyGEm0a+xPGrNFhzaKiwpU1FxffhahTk&#10;Sbv+3NvfoWy2X/n5/Tx/O869Uk+P43oBwtPo7+Kbe6/D/FmcTOH/nXCD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02Jm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82" o:spid="_x0000_s3680" style="position:absolute;top:8168;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H8EcQA&#10;AADeAAAADwAAAGRycy9kb3ducmV2LnhtbERPS4vCMBC+C/sfwix401RZpFajyK6LHn0sqLehGdti&#10;MylNtNVfbwRhb/PxPWc6b00pblS7wrKCQT8CQZxaXXCm4G//24tBOI+ssbRMCu7kYD776Ewx0bbh&#10;Ld12PhMhhF2CCnLvq0RKl+Zk0PVtRRy4s60N+gDrTOoamxBuSjmMopE0WHBoyLGi75zSy+5qFKzi&#10;anFc20eTlcvT6rA5jH/2Y69U97NdTEB4av2/+O1e6zD/K4qH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B/BH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84" o:spid="_x0000_s3681" style="position:absolute;top:10881;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TB/sQA&#10;AADeAAAADwAAAGRycy9kb3ducmV2LnhtbERPS4vCMBC+C/sfwix401SRpVajyK6iRx8L6m1oxrbY&#10;TEoTbd1fbwRhb/PxPWc6b00p7lS7wrKCQT8CQZxaXXCm4Pew6sUgnEfWWFomBQ9yMJ99dKaYaNvw&#10;ju57n4kQwi5BBbn3VSKlS3My6Pq2Ig7cxdYGfYB1JnWNTQg3pRxG0Zc0WHBoyLGi75zS6/5mFKzj&#10;anHa2L8mK5fn9XF7HP8cxl6p7me7mIDw1Pp/8du90WH+KIpH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kwf7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85" o:spid="_x0000_s3682" style="position:absolute;top:13609;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hkZcUA&#10;AADeAAAADwAAAGRycy9kb3ducmV2LnhtbERPS2vCQBC+C/0PyxR6001LlRizEekDPWos2N6G7JiE&#10;ZmdDdmuiv94VhN7m43tOuhxMI07UudqygudJBIK4sLrmUsHX/nMcg3AeWWNjmRScycEyexilmGjb&#10;845OuS9FCGGXoILK+zaR0hUVGXQT2xIH7mg7gz7ArpS6wz6Em0a+RNFMGqw5NFTY0ltFxW/+ZxSs&#10;43b1vbGXvmw+ftaH7WH+vp97pZ4eh9UChKfB/4vv7o0O81+jeAq3d8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6GRl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086" o:spid="_x0000_s3683" style="position:absolute;top:16322;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r6EsQA&#10;AADeAAAADwAAAGRycy9kb3ducmV2LnhtbERPS4vCMBC+C/sfwix401QRqdUosuuiRx8L6m1oxrbY&#10;TEqTtdVfbwRhb/PxPWe2aE0pblS7wrKCQT8CQZxaXXCm4Pfw04tBOI+ssbRMCu7kYDH/6Mww0bbh&#10;Hd32PhMhhF2CCnLvq0RKl+Zk0PVtRRy4i60N+gDrTOoamxBuSjmMorE0WHBoyLGir5zS6/7PKFjH&#10;1fK0sY8mK1fn9XF7nHwfJl6p7me7nILw1Pp/8du90WH+KIr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6+hL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087" o:spid="_x0000_s3684" style="position:absolute;left:11429;top:18834;width:5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ZficUA&#10;AADeAAAADwAAAGRycy9kb3ducmV2LnhtbERPS2vCQBC+C/0PyxR6001L0RizEekDPWos2N6G7JiE&#10;ZmdDdmuiv94VhN7m43tOuhxMI07UudqygudJBIK4sLrmUsHX/nMcg3AeWWNjmRScycEyexilmGjb&#10;845OuS9FCGGXoILK+zaR0hUVGXQT2xIH7mg7gz7ArpS6wz6Em0a+RNFUGqw5NFTY0ltFxW/+ZxSs&#10;43b1vbGXvmw+ftaH7WH+vp97pZ4eh9UChKfB/4vv7o0O81+jeAa3d8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dl+J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Picture 14159" o:spid="_x0000_s3685" type="#_x0000_t75" style="position:absolute;left:4340;top:14846;width:5608;height:24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hPsvFAAAA3gAAAA8AAABkcnMvZG93bnJldi54bWxET81qwkAQvhd8h2UKvRSzMRppo6sEaaEX&#10;aY15gCE7JqHZ2ZDdaPr2bqHQ23x8v7PdT6YTVxpca1nBIopBEFdWt1wrKM/v8xcQziNr7CyTgh9y&#10;sN/NHraYaXvjE10LX4sQwi5DBY33fSalqxoy6CLbEwfuYgeDPsChlnrAWwg3nUzieC0NthwaGuzp&#10;0FD1XYxGgR3fuuNnuqqT47IsfWHz6jn/Uurpcco3IDxN/l/85/7QYf5qkb7C7zvhBrm7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14T7LxQAAAN4AAAAPAAAAAAAAAAAAAAAA&#10;AJ8CAABkcnMvZG93bnJldi54bWxQSwUGAAAAAAQABAD3AAAAkQMAAAAA&#10;">
              <v:imagedata r:id="rId172" o:title=""/>
            </v:shape>
            <v:rect id="Rectangle 14160" o:spid="_x0000_s3686" style="position:absolute;left:6186;top:15213;width:2541;height:2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IumsgA&#10;AADeAAAADwAAAGRycy9kb3ducmV2LnhtbESPQWvCQBCF70L/wzKF3nRjKaJpNiLaosdWBe1tyE6T&#10;0OxsyG5N9Nd3DgVvM8yb996XLQfXqAt1ofZsYDpJQBEX3tZcGjge3sdzUCEiW2w8k4ErBVjmD6MM&#10;U+t7/qTLPpZKTDikaKCKsU21DkVFDsPEt8Ry+/adwyhrV2rbYS/mrtHPSTLTDmuWhApbWldU/Ox/&#10;nYHtvF2dd/7Wl83b1/b0cVpsDotozNPjsHoFFWmId/H/985K/ZfpTAAER2bQ+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ci6ayAAAAN4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b/>
                        <w:sz w:val="28"/>
                      </w:rPr>
                      <w:t>B1</w:t>
                    </w:r>
                  </w:p>
                </w:txbxContent>
              </v:textbox>
            </v:rect>
            <v:rect id="Rectangle 14161" o:spid="_x0000_s3687" style="position:absolute;left:8091;top:15499;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6LAcQA&#10;AADeAAAADwAAAGRycy9kb3ducmV2LnhtbERPS4vCMBC+C/6HMII3TSsiWo0iPtDjrgrqbWjGtthM&#10;ShNtd3/9ZmFhb/PxPWexak0p3lS7wrKCeBiBIE6tLjhTcDnvB1MQziNrLC2Tgi9ysFp2OwtMtG34&#10;k94nn4kQwi5BBbn3VSKlS3My6Ia2Ig7cw9YGfYB1JnWNTQg3pRxF0UQaLDg05FjRJqf0eXoZBYdp&#10;tb4d7XeTlbv74fpxnW3PM69Uv9eu5yA8tf5f/Oc+6jB/HE9i+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iwH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4162" o:spid="_x0000_s3688" style="position:absolute;left:1012;top:3318;width:12027;height:9832;visibility:visible" coordsize="1202754,9832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QX58IA&#10;AADeAAAADwAAAGRycy9kb3ducmV2LnhtbERP24rCMBB9F/yHMIIvYtPKIlKNIoIg4rJs9QOGZmyL&#10;zaQkUatfv1lY2Lc5nOusNr1pxYOcbywryJIUBHFpdcOVgst5P12A8AFZY2uZFLzIw2Y9HKww1/bJ&#10;3/QoQiViCPscFdQhdLmUvqzJoE9sRxy5q3UGQ4SuktrhM4abVs7SdC4NNhwbauxoV1N5K+5GwWd4&#10;Y/Zlu5Of7K+ls0XR6+NLqfGo3y5BBOrDv/jPfdBx/kc2n8HvO/EGu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BfnwgAAAN4AAAAPAAAAAAAAAAAAAAAAAJgCAABkcnMvZG93&#10;bnJldi54bWxQSwUGAAAAAAQABAD1AAAAhwMAAAAA&#10;" adj="0,,0" path="m1202754,l601409,983234,,,1202754,xe" filled="f" strokeweight="2.25pt">
              <v:stroke miterlimit="66585f" joinstyle="miter"/>
              <v:formulas/>
              <v:path arrowok="t" o:connecttype="segments" textboxrect="0,0,1202754,983234"/>
            </v:shape>
            <v:shape id="Shape 14163" o:spid="_x0000_s3689" style="position:absolute;left:3;top:2909;width:14040;height:10968;visibility:visible" coordsize="1403985,10967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YN1sYA&#10;AADeAAAADwAAAGRycy9kb3ducmV2LnhtbERP20oDMRB9F/yHMELfbLYXl7I2LSK0FIpUa9vncTNu&#10;FjeTbZJu1783guDbHM515sveNqIjH2rHCkbDDARx6XTNlYLD++p+BiJEZI2NY1LwTQGWi9ubORba&#10;XfmNun2sRArhUKACE2NbSBlKQxbD0LXEift03mJM0FdSe7ymcNvIcZbl0mLNqcFgS8+Gyq/9xSrY&#10;PWSb1+3HdOeOL8Z3k/P6lOu1UoO7/ukRRKQ+/ov/3Bud5k9H+QR+30k3y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xYN1sYAAADeAAAADwAAAAAAAAAAAAAAAACYAgAAZHJz&#10;L2Rvd25yZXYueG1sUEsFBgAAAAAEAAQA9QAAAIsDAAAAAA==&#10;" adj="0,,0" path="m1403985,l702056,1096773,,,1403985,xe" filled="f" strokeweight=".26467mm">
              <v:stroke miterlimit="66585f" joinstyle="miter"/>
              <v:formulas/>
              <v:path arrowok="t" o:connecttype="segments" textboxrect="0,0,1403985,1096773"/>
            </v:shape>
            <v:shape id="Shape 14164" o:spid="_x0000_s3690" style="position:absolute;left:1488;top:3526;width:11109;height:9047;visibility:visible" coordsize="1110971,9046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0vucYA&#10;AADeAAAADwAAAGRycy9kb3ducmV2LnhtbERPS2sCMRC+F/wPYQQvUrOKVVmNIqVCDx7qo+Bx2Ew3&#10;WzeTZZO6q7/eCAVv8/E9Z7FqbSkuVPvCsYLhIAFBnDldcK7geNi8zkD4gKyxdEwKruRhtey8LDDV&#10;ruEdXfYhFzGEfYoKTAhVKqXPDFn0A1cRR+7H1RZDhHUudY1NDLelHCXJRFosODYYrOjdUHbe/1kF&#10;U9//eKNTuzl8Nb96avrb79Ntq1Sv267nIAK14Sn+d3/qOH88nIzh8U68QS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0vucYAAADeAAAADwAAAAAAAAAAAAAAAACYAgAAZHJz&#10;L2Rvd25yZXYueG1sUEsFBgAAAAAEAAQA9QAAAIsDAAAAAA==&#10;" adj="0,,0" path="m1110971,l555473,904621,,,1110971,xe" filled="f" strokecolor="red" strokeweight="1.76375mm">
              <v:stroke miterlimit="66585f" joinstyle="miter"/>
              <v:formulas/>
              <v:path arrowok="t" o:connecttype="segments" textboxrect="0,0,1110971,904621"/>
            </v:shape>
            <w10:wrap type="none"/>
            <w10:anchorlock/>
          </v:group>
        </w:pict>
      </w:r>
      <w:r w:rsidR="00D33D1F" w:rsidRPr="0044158F">
        <w:rPr>
          <w:rFonts w:asciiTheme="majorBidi" w:eastAsia="Calibri" w:hAnsiTheme="majorBidi" w:cstheme="majorBidi"/>
          <w:szCs w:val="24"/>
        </w:rPr>
        <w:tab/>
      </w:r>
      <w:r w:rsidRPr="006C124D">
        <w:rPr>
          <w:rFonts w:asciiTheme="majorBidi" w:eastAsia="Calibri" w:hAnsiTheme="majorBidi" w:cstheme="majorBidi"/>
          <w:noProof/>
          <w:szCs w:val="24"/>
        </w:rPr>
      </w:r>
      <w:r>
        <w:rPr>
          <w:rFonts w:asciiTheme="majorBidi" w:eastAsia="Calibri" w:hAnsiTheme="majorBidi" w:cstheme="majorBidi"/>
          <w:noProof/>
          <w:szCs w:val="24"/>
        </w:rPr>
        <w:pict>
          <v:group id="Group 796169" o:spid="_x0000_s3666" style="width:141.05pt;height:113.3pt;mso-position-horizontal-relative:char;mso-position-vertical-relative:line" coordsize="17912,14386">
            <v:rect id="Rectangle 14083" o:spid="_x0000_s3667" style="position:absolute;left:17595;top:5209;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1ZisUA&#10;AADeAAAADwAAAGRycy9kb3ducmV2LnhtbERPS2vCQBC+C/0PyxR6001bkRizEekDPWos2N6G7JiE&#10;ZmdDdmuiv94VhN7m43tOuhxMI07UudqygudJBIK4sLrmUsHX/nMcg3AeWWNjmRScycEyexilmGjb&#10;845OuS9FCGGXoILK+zaR0hUVGXQT2xIH7mg7gz7ArpS6wz6Em0a+RNFMGqw5NFTY0ltFxW/+ZxSs&#10;43b1vbGXvmw+ftaH7WH+vp97pZ4eh9UChKfB/4vv7o0O86dR/Aq3d8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VmK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4165" o:spid="_x0000_s3668" style="position:absolute;width:12603;height:11369;visibility:visible" coordsize="1260348,11369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DwMUA&#10;AADeAAAADwAAAGRycy9kb3ducmV2LnhtbERPTWvCQBC9F/wPywjedGOp0kZXkYLVi9WmSq5Ddkyi&#10;2dmQXTX+e7cg9DaP9znTeWsqcaXGlZYVDAcRCOLM6pJzBfvfZf8dhPPIGivLpOBODuazzssUY21v&#10;/EPXxOcihLCLUUHhfR1L6bKCDLqBrYkDd7SNQR9gk0vd4C2Em0q+RtFYGiw5NBRY02dB2Tm5GAWn&#10;PB19lCf99b2xh922vafLJF0p1eu2iwkIT63/Fz/dax3mvw3HI/h7J9w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BMPAxQAAAN4AAAAPAAAAAAAAAAAAAAAAAJgCAABkcnMv&#10;ZG93bnJldi54bWxQSwUGAAAAAAQABAD1AAAAigMAAAAA&#10;" adj="0,,0" path="m332994,l927354,r332994,332994l1260348,803911,927354,1136904r-594360,l,803911,,332994,332994,xe" fillcolor="red" stroked="f" strokeweight="0">
              <v:stroke miterlimit="66585f" joinstyle="miter"/>
              <v:formulas/>
              <v:path arrowok="t" o:connecttype="segments" textboxrect="0,0,1260348,1136904"/>
            </v:shape>
            <v:shape id="Shape 14166" o:spid="_x0000_s3669" style="position:absolute;width:12603;height:11369;visibility:visible" coordsize="1260348,11369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qLsQA&#10;AADeAAAADwAAAGRycy9kb3ducmV2LnhtbERPTWvCQBC9C/6HZYTedKONqURXkZaWHrw0Kl6H3TEJ&#10;ZmdDdqvx33cLgrd5vM9ZbXrbiCt1vnasYDpJQBBrZ2ouFRz2n+MFCB+QDTaOScGdPGzWw8EKc+Nu&#10;/EPXIpQihrDPUUEVQptL6XVFFv3EtcSRO7vOYoiwK6Xp8BbDbSNnSZJJizXHhgpbeq9IX4pfq+D1&#10;sNdpqk9f8+PHzszPi+LN+btSL6N+uwQRqA9P8cP9beL8dJpl8P9OvEG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lKi7EAAAA3gAAAA8AAAAAAAAAAAAAAAAAmAIAAGRycy9k&#10;b3ducmV2LnhtbFBLBQYAAAAABAAEAPUAAACJAwAAAAA=&#10;" adj="0,,0" path="m,332994l332994,,927354,r332994,332994l1260348,803911,927354,1136904r-594360,l,803911,,332994xe" filled="f" strokecolor="white" strokeweight="5.04pt">
              <v:stroke miterlimit="66585f" joinstyle="miter"/>
              <v:formulas/>
              <v:path arrowok="t" o:connecttype="segments" textboxrect="0,0,1260348,1136904"/>
            </v:shape>
            <v:shape id="Picture 14167" o:spid="_x0000_s3670" type="#_x0000_t75" style="position:absolute;left:198;top:3337;width:11780;height:41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RlfEAAAA3gAAAA8AAABkcnMvZG93bnJldi54bWxET0trAjEQvgv9D2EKvWlWESurUWxBUOvF&#10;F+Jt2Iy7wc0kbFLd/vumUPA2H99zpvPW1uJOTTCOFfR7GQjiwmnDpYLjYdkdgwgRWWPtmBT8UID5&#10;7KUzxVy7B+/ovo+lSCEcclRQxehzKUNRkcXQc544cVfXWIwJNqXUDT5SuK3lIMtG0qLh1FChp8+K&#10;itv+2yrY+OX4y6wHlzNv/dHEj/J03S6UenttFxMQkdr4FP+7VzrNH/ZH7/D3TrpBz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N/RlfEAAAA3gAAAA8AAAAAAAAAAAAAAAAA&#10;nwIAAGRycy9kb3ducmV2LnhtbFBLBQYAAAAABAAEAPcAAACQAwAAAAA=&#10;">
              <v:imagedata r:id="rId173" o:title=""/>
            </v:shape>
            <v:rect id="Rectangle 14168" o:spid="_x0000_s3671" style="position:absolute;left:1225;top:4249;width:12922;height:6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QinMgA&#10;AADeAAAADwAAAGRycy9kb3ducmV2LnhtbESPQWvCQBCF70L/wzKF3nRjKaJpNiLaosdWBe1tyE6T&#10;0OxsyG5N9Nd3DgVvM7w3732TLQfXqAt1ofZsYDpJQBEX3tZcGjge3sdzUCEiW2w8k4ErBVjmD6MM&#10;U+t7/qTLPpZKQjikaKCKsU21DkVFDsPEt8SiffvOYZS1K7XtsJdw1+jnJJlphzVLQ4UtrSsqfva/&#10;zsB23q7OO3/ry+bta3v6OC02h0U05ulxWL2CijTEu/n/emcF/2U6E155R2bQ+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BCKcyAAAAN4AAAAPAAAAAAAAAAAAAAAAAJgCAABk&#10;cnMvZG93bnJldi54bWxQSwUGAAAAAAQABAD1AAAAjQMAAAAA&#10;" filled="f" stroked="f">
              <v:textbox inset="0,0,0,0">
                <w:txbxContent>
                  <w:p w:rsidR="00325CF1" w:rsidRDefault="00325CF1" w:rsidP="00D33D1F">
                    <w:pPr>
                      <w:spacing w:after="0" w:line="276" w:lineRule="auto"/>
                    </w:pPr>
                    <w:r>
                      <w:rPr>
                        <w:rFonts w:ascii="Calibri" w:eastAsia="Calibri" w:hAnsi="Calibri" w:cs="Calibri"/>
                        <w:color w:val="FFFFFF"/>
                        <w:sz w:val="72"/>
                      </w:rPr>
                      <w:t>STOP</w:t>
                    </w:r>
                  </w:p>
                </w:txbxContent>
              </v:textbox>
            </v:rect>
            <v:rect id="Rectangle 14169" o:spid="_x0000_s3672" style="position:absolute;left:10948;top:4249;width:1374;height:6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iHB8QA&#10;AADeAAAADwAAAGRycy9kb3ducmV2LnhtbERPS4vCMBC+C/6HMMLeNFUWsdUo4gM97qqg3oZmbIvN&#10;pDTRdvfXbxYEb/PxPWe2aE0pnlS7wrKC4SACQZxaXXCm4HTc9icgnEfWWFomBT/kYDHvdmaYaNvw&#10;Nz0PPhMhhF2CCnLvq0RKl+Zk0A1sRRy4m60N+gDrTOoamxBuSjmKorE0WHBoyLGiVU7p/fAwCnaT&#10;annZ298mKzfX3fnrHK+PsVfqo9cupyA8tf4tfrn3Osz/HI5j+H8n3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Ihwf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4170" o:spid="_x0000_s3673" type="#_x0000_t75" style="position:absolute;left:3291;top:11795;width:6157;height:25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leePHAAAA3gAAAA8AAABkcnMvZG93bnJldi54bWxEj09rwkAQxe9Cv8MyhV6kbtTgn9RViiBU&#10;Clat3ofsNAnNzobsqvHbO4dCbzPMm/feb7HqXK2u1IbKs4HhIAFFnHtbcWHg9L15nYEKEdli7ZkM&#10;3CnAavnUW2Bm/Y0PdD3GQokJhwwNlDE2mdYhL8lhGPiGWG4/vnUYZW0LbVu8ibmr9ShJJtphxZJQ&#10;YkPrkvLf48UZSMf7+Y7Tr22x332ep/0kp8smGPPy3L2/gYrUxX/x3/eHlfrpcCoAgiMz6OU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TleePHAAAA3gAAAA8AAAAAAAAAAAAA&#10;AAAAnwIAAGRycy9kb3ducmV2LnhtbFBLBQYAAAAABAAEAPcAAACTAwAAAAA=&#10;">
              <v:imagedata r:id="rId174" o:title=""/>
            </v:shape>
            <v:rect id="Rectangle 14171" o:spid="_x0000_s3674" style="position:absolute;left:5431;top:12162;width:2540;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cd3MYA&#10;AADeAAAADwAAAGRycy9kb3ducmV2LnhtbERPS2vCQBC+F/oflin01mxSio3RVaQqevRRSL0N2WkS&#10;mp0N2dXE/vquUPA2H99zpvPBNOJCnastK0iiGARxYXXNpYLP4/olBeE8ssbGMim4koP57PFhipm2&#10;Pe/pcvClCCHsMlRQed9mUrqiIoMusi1x4L5tZ9AH2JVSd9iHcNPI1zgeSYM1h4YKW/qoqPg5nI2C&#10;Tdouvrb2ty+b1WmT7/Lx8jj2Sj0/DYsJCE+Dv4v/3Vsd5r8l7wn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cd3MYAAADe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sz w:val="28"/>
                      </w:rPr>
                      <w:t>B2</w:t>
                    </w:r>
                  </w:p>
                </w:txbxContent>
              </v:textbox>
            </v:rect>
            <v:rect id="Rectangle 14172" o:spid="_x0000_s3675" style="position:absolute;left:7336;top:12448;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Dq8QA&#10;AADeAAAADwAAAGRycy9kb3ducmV2LnhtbERPS4vCMBC+C/sfwix401QRH9Uosip69LHg7m1oxrZs&#10;MylNtNVfbwRhb/PxPWe2aEwhblS53LKCXjcCQZxYnXOq4Pu06YxBOI+ssbBMCu7kYDH/aM0w1rbm&#10;A92OPhUhhF2MCjLvy1hKl2Rk0HVtSRy4i60M+gCrVOoK6xBuCtmPoqE0mHNoyLCkr4ySv+PVKNiO&#10;y+XPzj7qtFj/bs/782R1mnil2p/NcgrCU+P/xW/3Tof5g96oD6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1g6vEAAAA3gAAAA8AAAAAAAAAAAAAAAAAmAIAAGRycy9k&#10;b3ducmV2LnhtbFBLBQYAAAAABAAEAPUAAACJAwAAAAA=&#10;" filled="f" stroked="f">
              <v:textbox inset="0,0,0,0">
                <w:txbxContent>
                  <w:p w:rsidR="00325CF1" w:rsidRDefault="00325CF1" w:rsidP="00D33D1F">
                    <w:pPr>
                      <w:spacing w:after="0" w:line="276" w:lineRule="auto"/>
                    </w:pPr>
                  </w:p>
                </w:txbxContent>
              </v:textbox>
            </v:rect>
            <w10:wrap type="none"/>
            <w10:anchorlock/>
          </v:group>
        </w:pict>
      </w:r>
      <w:r w:rsidR="00D33D1F" w:rsidRPr="0044158F">
        <w:rPr>
          <w:rFonts w:asciiTheme="majorBidi" w:eastAsia="Calibri" w:hAnsiTheme="majorBidi" w:cstheme="majorBidi"/>
          <w:szCs w:val="24"/>
        </w:rPr>
        <w:tab/>
      </w:r>
      <w:r w:rsidRPr="006C124D">
        <w:rPr>
          <w:rFonts w:asciiTheme="majorBidi" w:eastAsia="Calibri" w:hAnsiTheme="majorBidi" w:cstheme="majorBidi"/>
          <w:noProof/>
          <w:szCs w:val="24"/>
        </w:rPr>
      </w:r>
      <w:r>
        <w:rPr>
          <w:rFonts w:asciiTheme="majorBidi" w:eastAsia="Calibri" w:hAnsiTheme="majorBidi" w:cstheme="majorBidi"/>
          <w:noProof/>
          <w:szCs w:val="24"/>
        </w:rPr>
        <w:pict>
          <v:group id="Group 796170" o:spid="_x0000_s3659" style="width:104.9pt;height:131.4pt;mso-position-horizontal-relative:char;mso-position-vertical-relative:line" coordsize="13319,16687">
            <v:shape id="Shape 14173" o:spid="_x0000_s3660" style="position:absolute;width:13319;height:13578;visibility:visible" coordsize="1331976,13578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5y68QA&#10;AADeAAAADwAAAGRycy9kb3ducmV2LnhtbERPTWvCQBC9C/0PyxR6Ed2klSrRVaRUqjebCF6H7JgE&#10;s7Npdmviv3cFwds83ucsVr2pxYVaV1lWEI8jEMS51RUXCg7ZZjQD4TyyxtoyKbiSg9XyZbDARNuO&#10;f+mS+kKEEHYJKii9bxIpXV6SQTe2DXHgTrY16ANsC6lb7EK4qeV7FH1KgxWHhhIb+iopP6f/RsGw&#10;2ByONtvhD/7F5/S674b+e63U22u/noPw1Pun+OHe6jB/Ek8/4P5OuEE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OcuvEAAAA3gAAAA8AAAAAAAAAAAAAAAAAmAIAAGRycy9k&#10;b3ducmV2LnhtbFBLBQYAAAAABAAEAPUAAACJAwAAAAA=&#10;" adj="0,,0" path="m,678942l665988,r665988,678942l665988,1357884,,678942xe" filled="f" strokeweight="1.44pt">
              <v:stroke miterlimit="66585f" joinstyle="miter"/>
              <v:formulas/>
              <v:path arrowok="t" o:connecttype="segments" textboxrect="0,0,1331976,1357884"/>
            </v:shape>
            <v:shape id="Shape 14174" o:spid="_x0000_s3661" style="position:absolute;left:944;top:914;width:11461;height:11719;visibility:visible" coordsize="1146048,11719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9ULMUA&#10;AADeAAAADwAAAGRycy9kb3ducmV2LnhtbERPS2vCQBC+F/wPywje6sYQ2hBdRaQFL2nrA/Q4ZMck&#10;bXY2ZDcx/ffdQqG3+fies9qMphEDda62rGAxj0AQF1bXXCo4n14fUxDOI2tsLJOCb3KwWU8eVphp&#10;e+cDDUdfihDCLkMFlfdtJqUrKjLo5rYlDtzNdgZ9gF0pdYf3EG4aGUfRkzRYc2iosKVdRcXXsTcK&#10;3uvLW/95uHkzntOPazzk6QvlSs2m43YJwtPo/8V/7r0O85PFcwK/74Qb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H1QsxQAAAN4AAAAPAAAAAAAAAAAAAAAAAJgCAABkcnMv&#10;ZG93bnJldi54bWxQSwUGAAAAAAQABAD1AAAAigMAAAAA&#10;" adj="0,,0" path="m573024,r573024,585978l573024,1171956,,585978,573024,xe" fillcolor="yellow" stroked="f" strokeweight="0">
              <v:stroke miterlimit="66585f" joinstyle="miter"/>
              <v:formulas/>
              <v:path arrowok="t" o:connecttype="segments" textboxrect="0,0,1146048,1171956"/>
            </v:shape>
            <v:shape id="Shape 14175" o:spid="_x0000_s3662" style="position:absolute;left:944;top:914;width:11461;height:11719;visibility:visible" coordsize="1146048,11719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AF7sMA&#10;AADeAAAADwAAAGRycy9kb3ducmV2LnhtbERP24rCMBB9X/Afwgi+iKbepRpFBGVhH8TLBwzN2Fab&#10;SWlirX79ZkHYtzmc6yzXjSlETZXLLSsY9CMQxInVOacKLuddbw7CeWSNhWVS8CIH61Xra4mxtk8+&#10;Un3yqQgh7GJUkHlfxlK6JCODrm9L4sBdbWXQB1ilUlf4DOGmkMMomkqDOYeGDEvaZpTcTw+jwO5+&#10;Nl2XmHF9KN+3s36Mbn4/UqrTbjYLEJ4a/y/+uL91mD8ezCbw9064Qa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AF7sMAAADeAAAADwAAAAAAAAAAAAAAAACYAgAAZHJzL2Rv&#10;d25yZXYueG1sUEsFBgAAAAAEAAQA9QAAAIgDAAAAAA==&#10;" adj="0,,0" path="m,585978l573024,r573024,585978l573024,1171956,,585978xe" filled="f" strokeweight=".48pt">
              <v:stroke miterlimit="66585f" joinstyle="miter"/>
              <v:formulas/>
              <v:path arrowok="t" o:connecttype="segments" textboxrect="0,0,1146048,1171956"/>
            </v:shape>
            <v:shape id="Picture 14176" o:spid="_x0000_s3663" type="#_x0000_t75" style="position:absolute;left:3855;top:13822;width:6386;height:286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OVWTTDAAAA3gAAAA8AAABkcnMvZG93bnJldi54bWxET0uLwjAQvi/4H8IIXkRTZfFRjVJchPW2&#10;Wi/ehmZsis2kNFmt/94IC3ubj+85621na3Gn1leOFUzGCQjiwumKSwXnfD9agPABWWPtmBQ8ycN2&#10;0/tYY6rdg490P4VSxBD2KSowITSplL4wZNGPXUMcuatrLYYI21LqFh8x3NZymiQzabHi2GCwoZ2h&#10;4nb6tQqyJT3dNf/K50tfmSz7GV6Oh6FSg36XrUAE6sK/+M/9reP8z8l8Bu934g1y8w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5VZNMMAAADeAAAADwAAAAAAAAAAAAAAAACf&#10;AgAAZHJzL2Rvd25yZXYueG1sUEsFBgAAAAAEAAQA9wAAAI8DAAAAAA==&#10;">
              <v:imagedata r:id="rId175" o:title=""/>
            </v:shape>
            <v:rect id="Rectangle 14177" o:spid="_x0000_s3664" style="position:absolute;left:6104;top:14189;width:2541;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IgM8QA&#10;AADeAAAADwAAAGRycy9kb3ducmV2LnhtbERPS4vCMBC+C/sfwgjeNFUWH9Uosq7o0ceCehuasS02&#10;k9JEW/31mwVhb/PxPWe2aEwhHlS53LKCfi8CQZxYnXOq4Oe47o5BOI+ssbBMCp7kYDH/aM0w1rbm&#10;PT0OPhUhhF2MCjLvy1hKl2Rk0PVsSRy4q60M+gCrVOoK6xBuCjmIoqE0mHNoyLCkr4yS2+FuFGzG&#10;5fK8ta86Lb4vm9PuNFkdJ16pTrtZTkF4avy/+O3e6jD/sz8awd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CIDPEAAAA3g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sz w:val="28"/>
                      </w:rPr>
                      <w:t>B3</w:t>
                    </w:r>
                  </w:p>
                </w:txbxContent>
              </v:textbox>
            </v:rect>
            <v:rect id="Rectangle 14178" o:spid="_x0000_s3665" style="position:absolute;left:8009;top:14475;width:422;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20QcgA&#10;AADeAAAADwAAAGRycy9kb3ducmV2LnhtbESPS2/CQAyE75X6H1auxK1sqCoeKQtCbREceUm0Nyvr&#10;JlGz3ii7kMCvxwckbrZmPPN5Ou9cpc7UhNKzgUE/AUWceVtybuCwX76OQYWIbLHyTAYuFGA+e36a&#10;Ymp9y1s672KuJIRDigaKGOtU65AV5DD0fU0s2p9vHEZZm1zbBlsJd5V+S5KhdliyNBRY02dB2f/u&#10;5AysxvXiZ+2vbV59/66Om+Pkaz+JxvReusUHqEhdfJjv12sr+O+DkfDKOzKDnt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3bRByAAAAN4AAAAPAAAAAAAAAAAAAAAAAJgCAABk&#10;cnMvZG93bnJldi54bWxQSwUGAAAAAAQABAD1AAAAjQMAAAAA&#10;" filled="f" stroked="f">
              <v:textbox inset="0,0,0,0">
                <w:txbxContent>
                  <w:p w:rsidR="00325CF1" w:rsidRDefault="00325CF1" w:rsidP="00D33D1F">
                    <w:pPr>
                      <w:spacing w:after="0" w:line="276" w:lineRule="auto"/>
                    </w:pPr>
                  </w:p>
                </w:txbxContent>
              </v:textbox>
            </v:rect>
            <w10:wrap type="none"/>
            <w10:anchorlock/>
          </v:group>
        </w:pict>
      </w:r>
    </w:p>
    <w:p w:rsidR="00D33D1F" w:rsidRPr="0044158F" w:rsidRDefault="00D33D1F" w:rsidP="00D33D1F">
      <w:pPr>
        <w:spacing w:after="159" w:line="240" w:lineRule="auto"/>
        <w:ind w:left="1800"/>
        <w:rPr>
          <w:rFonts w:asciiTheme="majorBidi" w:hAnsiTheme="majorBidi" w:cstheme="majorBidi"/>
          <w:szCs w:val="24"/>
        </w:rPr>
      </w:pPr>
    </w:p>
    <w:p w:rsidR="00D33D1F" w:rsidRPr="0044158F" w:rsidRDefault="00D33D1F" w:rsidP="00D33D1F">
      <w:pPr>
        <w:spacing w:after="206" w:line="240" w:lineRule="auto"/>
        <w:ind w:left="1800"/>
        <w:rPr>
          <w:rFonts w:asciiTheme="majorBidi" w:hAnsiTheme="majorBidi" w:cstheme="majorBidi"/>
          <w:szCs w:val="24"/>
        </w:rPr>
      </w:pPr>
    </w:p>
    <w:p w:rsidR="00D33D1F" w:rsidRPr="0044158F" w:rsidRDefault="00D33D1F" w:rsidP="009365E6">
      <w:pPr>
        <w:numPr>
          <w:ilvl w:val="4"/>
          <w:numId w:val="95"/>
        </w:numPr>
        <w:spacing w:after="158" w:line="240" w:lineRule="auto"/>
        <w:ind w:left="426" w:right="3406" w:hanging="360"/>
        <w:rPr>
          <w:rFonts w:asciiTheme="majorBidi" w:hAnsiTheme="majorBidi" w:cstheme="majorBidi"/>
          <w:szCs w:val="24"/>
        </w:rPr>
      </w:pPr>
      <w:r w:rsidRPr="0044158F">
        <w:rPr>
          <w:rFonts w:asciiTheme="majorBidi" w:hAnsiTheme="majorBidi" w:cstheme="majorBidi"/>
          <w:b/>
          <w:szCs w:val="24"/>
        </w:rPr>
        <w:t xml:space="preserve">Les signaux d’interdiction de type C : </w:t>
      </w:r>
    </w:p>
    <w:p w:rsidR="00D33D1F" w:rsidRPr="0044158F" w:rsidRDefault="00D33D1F" w:rsidP="00D33D1F">
      <w:pPr>
        <w:spacing w:after="169" w:line="240" w:lineRule="auto"/>
        <w:rPr>
          <w:rFonts w:asciiTheme="majorBidi" w:hAnsiTheme="majorBidi" w:cstheme="majorBidi"/>
          <w:szCs w:val="24"/>
        </w:rPr>
      </w:pPr>
    </w:p>
    <w:p w:rsidR="00D33D1F" w:rsidRPr="0044158F" w:rsidRDefault="006C124D" w:rsidP="00D33D1F">
      <w:pPr>
        <w:spacing w:after="194" w:line="240" w:lineRule="auto"/>
        <w:ind w:right="403"/>
        <w:rPr>
          <w:rFonts w:asciiTheme="majorBidi" w:hAnsiTheme="majorBidi" w:cstheme="majorBidi"/>
          <w:szCs w:val="24"/>
        </w:rPr>
      </w:pPr>
      <w:r w:rsidRPr="006C124D">
        <w:rPr>
          <w:rFonts w:asciiTheme="majorBidi" w:eastAsia="Calibri" w:hAnsiTheme="majorBidi" w:cstheme="majorBidi"/>
          <w:noProof/>
          <w:szCs w:val="24"/>
        </w:rPr>
        <w:pict>
          <v:group id="Group 796238" o:spid="_x0000_s3907" style="position:absolute;margin-left:318.1pt;margin-top:10.45pt;width:118.2pt;height:261.75pt;z-index:251742208;mso-height-relative:margin" coordsize="15011,33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luPQ4CYAALhhAQAOAAAAZHJzL2Uyb0RvYy54bWzsXWuPK7eR/b7A/ofB&#10;fI9vvx+DXAeJvTYCBImRZH+ARqOZEaKRBEn34fz6PcXi6WY/JLH7akeR0QauqVFTZJF96rDIKpK/&#10;/8PXt9Xd58Vuv9ysP96H3wX3d4v1fPO0XL98vP/ff/70u+L+bn+YrZ9mq8168fH+18X+/g/f//d/&#10;/f7L9mERbV43q6fF7g6FrPcPX7Yf718Ph+3Dhw/7+evibbb/brNdrPHwebN7mx3w5+7lw9Nu9gWl&#10;v60+REGQffiy2T1td5v5Yr/Htz/qw/vvTfnPz4v54W/Pz/vF4W718R6yHcz/d+b/j/L/D9//fvbw&#10;spttX5dzK8ZshBRvs+UalVZF/Tg7zO4+7Zadot6W891mv3k+fDffvH3YPD8v5wvTBrQmDFqt+Xm3&#10;+bQ1bXl5+PKyrboJXdvqp9HFzv/6+Zfd3fLp431eZlGMt7WeveE9marv7HfopC/blwfk/Xm3/cf2&#10;l5394kX/knZ/fd69SYoW3X013ftr1b2Lr4e7Ob4M0yAME7yFOZ7FcZREUaovYP6Kt9T53fz1f47+&#10;Mi/llx9Y8QeRrxLnyxZg2tf9tf+2/vrH62y7MK9hL31g+ytMoiRnd5ksd/qV6RyTs+qq/cMevdbT&#10;T0kelGF2f4cOCYsyQadoh7DL8qSIikR7rAiSLDfPq2bPHuaf9oefFxvT97PPf9kfUDtQ+MRPs1d+&#10;mn9d8+MOanFSIbazg/xOipKPd18ADyvJ68d7K4g8fdt8XvxzY/Id5P0lZRxlABFfPiSts6zWblYW&#10;iKxRlCXAhb5Q5mK6bRecpFFRsB+Yi2knd1TGWZScLjsO0hiwFEn6cs8/PS7nf1r825U+yuIoD1u/&#10;QW8ZYcMoz+LUPIyzpEA+81Y6DxstadbSbI9TYAMFzMVUa9CmeGdsSMGSmtK45UZlkAdxo0VllBcW&#10;xGkZF1ap9UdJ3blh9RCwaFbAau1vahQ1fsNcTDu52xiarzb7hcJKcGwIo8K2EaLWnv1mtXz6abla&#10;CZr3u5fHH1a7u88zGTfMfxZCjWyrtaiGMNoMY9fzanYwg8B6I+WYd/62PGB8Wy3foOBBmAW1hFLN&#10;woxQqpagMNKEfHrcPP1qiNZ8Dzb7/vfb5fwB/+wwgE8dWjs/XOJXh0+7xb0t5M2rjLfZ7l+ftr/D&#10;iIXOWz4uV8vDr2b0RWtFqPXnX5Zz4Tf5o8mQ1YCCHFKx4chC+pJ55ZfyiuTvRkGPq+WW70M+W5Ex&#10;eLcGv55W68D642b+6W2xPqilsFvg/cBM2b8ut/v7u93D4u1xgYFv9+cnq6D7w25xmAMms4dnvMC/&#10;gyYVPNUDI2UtmMh8hNmzJAgK1cQYxJ3kmaoMmT0uQP1QGhkLoygJItMpDrNvd4rNO/kAKSGMARdZ&#10;HlmZxfaeSmJEhGAyZr/TMFhyGJQem61fVvqazRAtQgAS54dCdFiZoST0RxwUUYxh0WgQOyxKsjDA&#10;c9NhSVhmhoPGdtjsYbWW91ypKgqSb1paePj6+NVYR1BeEafWzLvXze7ff4Pl+7zagAMwDppP93er&#10;P69hb+DNH/hhxw+P/LA7rH7YGItUZfjjp8PmeWnAVtdghTGq/16vMoXcagA2XiW+to33epVFlMZ5&#10;rK8yDIOitPrFVwnDT4ZHeZNhGcRa+vu9SWM71P38G32TME70TVa2aVpB2OstZkWY0MQp4rxMjD5j&#10;0KJRHkVlCn431nwGq0+5kjOBd7NMQysHLNNYxBCVqo1O13Th4Fs/bVoSGRqsDASDJrftYRamWiAr&#10;BYRZKjMwZcagSFUXosp6Z5amEaQ/KMLYWtCmNYYD9UkSpoUlSNvdNDijMMAkQUaSqopm0axQC9Jh&#10;qS33ZYyln34Sa8n23RWNpXdjzKirZxXBeOkZDPUksrAr4qTMrP1MPYviILRqFpWYDF5JzawY0DIj&#10;RZ+W2SyOThzTtLDI7OSpKDmTJ0aZulh1Gs7HTDVbt2o+n2B9YoXp6NKGUFZ7+DAGl+iVF6yztEhS&#10;y0q3DesmXR6DdI3A82ANw1Tny5Ef/MmnE6Y9Vk2PYxpobGPa0Kk3posoTxK+uagsQ/Pz2iTCyJ0B&#10;LWIRpYGaW45Z+24WkRUDVG2k6KNqm8WDquMYFokxLmobjzhk6lK103A+ZqrZulXz+UTVo6gaU6k2&#10;rI0J4Q3rLMIyG6n6pmHtR9U1As+DNZBFfqiJH/gnoh7g3jpO1KDYNqLNapA3oosM684VUccZ0G0m&#10;UpVNXcRYPzJEnUWRmRdfg6gjFQNEbaToI2qbxYeoE6vDaZ6cdo+oljgNJwEztTa1SudUzecTUY8i&#10;6q67MDWrDN6whgMFC6M608cS6Q3D2o+oa/CfB2tS2NVjT/hPVH0Rqq4cPPUyo1kJ9MZ0UUaZfXNR&#10;EWKYNT93bOogTgB5sanzIDCGzTWoOlYxQNVGij6qtlkcvjw6V8zg8DZqHIaZD1c7LScHM7VGtYrn&#10;1M3nE1eP4mosyLVNkGH+rDTD5F5p7sZx7cfVNfrPgzUr1aj2RP9E1ZegalmZaEEaX8Es9qbqUta4&#10;COkgLzA1alnVIam6KPDpWivVcFxhxABVGyn6qBoaKVkcujxG1QmCNkzGvCjYIlIrU3f5w2k4HzOl&#10;Vd2ums8nph7D1OJIaMN6mKMzjZMczk3jPytuGtZ+TF2D/zxY4xKol57xhP9E1Reh6q5TUc1Ef6pO&#10;4WPQNxflZREz0rZeACnhKjZWdZlGNEHf3XcPE0nEAFUbKfqp2mTxoOooKSSiCjlDmCB29CG5MnW5&#10;2mk5HzMlV7fr5vOJq0dxdderqGFc3rjGgm2eq/F447j25Woi8CxYkwAxhgPQ39aQCdKjIN11KmbD&#10;nIplEYSRetgA6SRjcDWpGgskME5MlFWOfFcyqlUKEHUsQvQRtebw4Om4RA8ZayuJ2iAkv7o0bWrU&#10;ZvMxU83WqZmPJ0iPgnTXoagxSd4sjSCmIsHKIMBw05D24+gKfmeBaoK7BiC/rR0TnkfhuetOzIa5&#10;E0us5KWwUw2ekyzF58bCR1mkiHE2HJ0UVwz8sHKApVWMPpq2eTx4usS0WDUgSrFc3WTgZnyp8nCe&#10;pyAK6SVsWMKgZfpIH6WlxA+bDowC7X0Gr0osv3IFtgqlXOBvlk9Cd4cFt6f5nKnm6zaVzydFGqVI&#10;XQdmNsyBieWECD7P34Qi+Q0ONQbP4zXNZKuidI6rCRVme7Yhxgh0sLzUVivEhEd2lb2tjNiiZ39U&#10;6/V5fZsGo4ss7XQdprp1wtu4woaaHOEtVCLEubQ8pmkkM2QzYUh0M+Y1HKYqhUwYRIi+kUhzeAxE&#10;YWZntvAUc5sJtYKpOzKYGpvDVTNbp2Y+nsaFUeNC11kKjz5egDemY8xx7W5JhNjeLqT9xoQKfmeB&#10;GmfYd2hGSz/kTxx9CY7O8RpbLiV8NQTP2KkalYgr1FeXF1iaVmu4WtSBx8lugcQJASH3wLz7Anyh&#10;coCmVYw+nrZ5PIg6CYNALYs4R6S8NBlDD8mVqUvVbuP5nKnm69bO5xNZjyFr2dLZBvcwfymMUxnS&#10;fxPY9iPsGoPn8Yq9/qUaZ746MJH2RUgbxNPGtVmm8TZCwhBbMcMK2DmszSZpg9XtKg+msZbc3p2x&#10;VQgQtsjQR9eawYOtuZs4TbjoQmZl6jJ13WQ+Zaq5UtkLjlpTXfg5yvsd8VjMROej6LzrUsXRC0Ns&#10;FRxPEnP3T5bfKur9iDyNlZq9QXoW9dY+99OhiekvwvRdl2s+zOUaYRsF183SsiiwTxkaU8ec55FZ&#10;7jcx5whkvBrXWzlA9gi2hBh9dO8HfFsS+FlLOmWZxwiz15XDOMtxsMSpvM3aJyr/lv3JOUyPtgUz&#10;bCMnLBgcsmj3vd06sGvIkjaPx+iWMpkGuH0Be14JurVP4P4mcHedsHokmr95jlOlaGRG2AkXavBI&#10;zdpJxiWVNI9JW+9un6sUoGwjRB9jaw4PAz0OLKyx1c9MRY4a1UrDTrMJVqZqo3dq5uPJ9h5le2OU&#10;bBP2MH9ohJNC7Qbzm4Z00ww4ytNGQWWOWOsnEchUgYpNF3bxFIw+GSDvdJBj3vVN4qshc8koxKHI&#10;Cgb4+eGZtEEgXPZGTDp9kzj0Eofuqm357iRt5QBLqxh9NO2HaVsSQO02iGhmalEdBxLtjrxhKQdg&#10;TYb1+xxQKof6tXl6mH8yjFI51FLXvD2AzXd7ZWCHvTPGGrLUv2OEjRgStat98So6wLYT+0ytDigD&#10;ONYPn082yBgbRLzmLWzjqyGcjVi9WKjY+HNSuC9wNit+X9vVOBxIArZlNQRn9utayTUiSqwcQtpG&#10;jD7StnkceB3DNg7rtwodh3rmwBnr2m07McuU2GZkOxWLzydsj8J211Wpe3D954w4TbNaDzkPbfpB&#10;rkDbBjkW2v3hUr72CDEoeGWDiEOmFq+53c3tqQETqi+xfA23XYexBzoqsW2yctlg9yaCQFuMjQs1&#10;sN5iGDtO9f6JqzC2yiGwNmL0Mrbm8WBsnFJnJ4UBDpvwsJ610lNWdtipnBoyMfYoxu56I4th3siw&#10;QEwzjZEbh7YnY1cY9MBrYMLGxBLz1IGJsy/C2V2Xo57E7W+JxEEUcDtNUuaB3mDlWNm4/Mnu88TS&#10;yfXO+Q5VDuFsI0YvZ2seD84Ow9weWBeXOMX8FBdT6eu2k4uZchXFdJRTOZ9PnD2Ks7tuR9014I/t&#10;HBdo2aH51qHtydmVAri6ShwyrWaF1pvupwETY1+Esbv+RtxRNmhdJA5THLGp6yJJHpdlK4a7TAIs&#10;mKuRHVSHQ7373FHFMDa2SNHH15rFYcyjiyKZjV3Fgh/mzR50jbuaTi/4deqmdkxsPYqtuz5HvarG&#10;n62zsDpv4rZh7cfVFQBxet0ZrOa5Df/1hf/E1Rfh6q7fUVdk/TGN22Src4GSBBtpW1yNa8hirogU&#10;8RUdjyqHsLURo4+trawedI3oVDUtcKMagxRJr0zVCLHGtdN0PmdqjRWVz6mbzye6HkXXXdej+sT9&#10;oZ3iIkl9y9GtI9uPsGv8q46cskIQBKYWmqcGTIR9CcKWc41bTkd8Nci4hpcxJqoRBdW+oAFnrKAO&#10;Y1tH2H1lLdF3t61VDGFrI0UfW/thWgsCrWpBpyCNrQTqdJf77X2WuSdMXwTTXWej3lvqz9RxnPKu&#10;JDjfbhnUFVyJraMTxipEFWClmtJkYNowQRx15nOmmq9TNx9PFsgYC6Tsuhvx1SCuxl4Zc12O0BdO&#10;aijaN1QC9FwIKeWwQmW3dydrFUPI2kjRR9aaxbFuj+E6Z9hAnOtF1OeCQ5yGE69MFdadqvl4gvUo&#10;WHc9jVi6GgbrFGt6urx326j2M0EqAKp6nDJBsljDVD3Bz0FiQvS37JCRPbhto9qMqAMMEMzerR8G&#10;cfOhHsJTuxgTXHxnjeo0w1HZV+JpFUN42kjRx9N+iNaCZFRymkMQMlX2jXOeWIE9RKejopp1s5iJ&#10;pUexdNe3iC1NA1k6SJ3NIGF7Za8Jam4WeXfjowHqvNcLU8GVfHnM+ECsuR2WUtwTfIqoFasCfzac&#10;eGWq8O9UzccTrEfBuutcVDodQNU4Q4fOxTguA72Kx+FqxMlbri5w4t/VuNqIYZarRYo+rk5MFg+b&#10;Oomxqm+izCNdLTpnUzsNJ16ZWli3q+bjCdajYA3EtS2QYfsZEU+Z4lJs85KPoJoWCF7u1WaKgCzE&#10;sKgue1HdtAKOMbUWJBaI0xyCkKliNZToLsnpB36OESxkQvQoROM1txFtuHQIUZeISOWrwyG+rVhr&#10;uXVGiTpBwD2H63e3P1QMQFql6CNqzeJB1IgtNe1NMFP0WdNzG068MlXwd6rm4wnWo2ANxLVhPXRD&#10;YxLgTihLSLeMaj+irgDogVUscA6C/0TVF/C/4NChNqblq2FTxSws5BAdM8rmidyziN/XNjW8M9ak&#10;xhUE9Ky9O1MbKcT2MEL0EbUfpE05aCrWfHTH5jlz2mk06ZepsrTxuQ4ocQL+RYDfcTziltVhwMdp&#10;ZvY+aXgdbxf3RDRxdczqtqvT54HPAlXVzi+k+JdIEalAkx0zwo7Blpgu5w/0TUaOHYMz5NUHVFM+&#10;xn074cTAr4dwX2MjpIqh1jmk6CN9zeJhnevo4DaHIGRqbW7aMZiUnw4O7FTNgiZUj0J1xzVpt6uO&#10;nHTeNKz9bBnOOP2heh7/zZonSH+DbxJHBHeJeqhvUha8wcXGOA9wDFQrQluX0kzEX4G7i6+44F0t&#10;DUKKPqZuAuuYkYLVbrvgB3fO6VUUdxWxajkBy1RJvVk3n008PYqnO85J3Gww0PCul7sjwbRZLa+t&#10;jyamr7Y2qGLocjeimfowXUGQhu0xWCsAsdx9JiyqWu6Wg7OsMhOuTBXSnar5eEL1KFR3fJO4TmkY&#10;qmPMg6wHOsyzQPfiOKiW00g1Nju1J/xdw6aGTxtiCKqNFL2oNlm8bWot6NQ0sQ4jsYtLR9dcVDqn&#10;6gnV32SAdFyTOEtxIKpxdzwDSY7Amh53xFOQB999eRDAgRgKa0jRB+umEXCMqasoEg+ookaxy5x2&#10;E65MJ/Pjw4f9/HXxNtt/97a8yLpfxzeJ/akDIS2B2WTqJAvb9xIXoZw4YmzqssR2G6W2d4e0iiGQ&#10;NlKMhzSisu0MIouqO9OIUKaKVK1TQO20nFmYTqC+OKg7nkkcYj4Q1AjLtm85FEy3nDh4sfTiOG/2&#10;GpiGGCcxrZI6JsAxprY2tdMcApSpApVh2VjPO49+SOdUzYImm3qMTS3HJDb97TCRB6La2RuG4xdk&#10;bbbhm8ywPGKpGs+uNlVUMQTWRorxVI3oLhsHhsgoO/AQhEwtqk3LhamdhjML04mpL83UYdftiK+A&#10;Sf9VatnDa9e4bhvSinqHLs8w9VmgYg/vUPS3lWRi6lFM3fUo6vVd/qg2R4nYtwcSK3E/R4OpcTxB&#10;ZVXjPI2rBbFaOYSrjRjjubosePx3Uq+8k3mZKgPbSoWtnbYzD9OJrS/O1l2fYjhwu6Nzjsitw7pG&#10;IVnzDGGfxWqIqw50DWSACrBywn6i7FGU3fUtYgvBIEPEPakvyE0QYIOycQQYfD32pD5cwYKH11ix&#10;VjGEsM1FMOMJGzs7NUI7RriXbQ1ByFQ5WKsUujZVasOZhelE1xen665rUR27/maInNKnccjRbUO6&#10;giDp8gxXnwUqTunTNU9/9LNqIn5i6lFM3XUtqhfYH9VyCrYcxCeMFCTwLZo3U/sWcfq0XNFsqDrN&#10;da/wNajayiFcbcT4Bq7GCdi2wRyYjjoNba3SOU7jCVqmE11fnK673kXsvh1kgjhHYN86rmsUkjbP&#10;MPZZrOJWJq7oywaNU1ZIt3LCfuLsUZyNjm8vXQ/0MsqNHFwPiaK0fe0uzJTKIxOn1bWG7+6RsXIY&#10;81rE6KNsmwcE6wltp0HEIVOlYSwG4Zg4Gc/iqFq2ZxamNqt2lFM5n0/QHgXtrq9R3WL+5oi5SMnu&#10;GAuAbf29Y47cELZ1/eIcrnGJkmYcAFfcS1OpNSHLdDJGLm2MgF/bjK2UOwDWuNEx0hWCENcWyEWH&#10;GHMdWKelXERrrOykpq33p2yVQyjbiNFH2X6wxm2OvDUqDDQM97iVrbWKle00noBmOgH74sDuehyj&#10;gR5Huc5R6doH11cLeIK9K/plcd1/GpTN41gDZ6xsYJUNIkaZWvsiF5+uwHqACnC8YFGTKTLGFMHp&#10;+x3OHraR0dycrmGYYZmnRWzWdV3KlpPPlLKjpAr/uQJlGzkE2kaMPspGzJbd6UN0nYG20yDikKmF&#10;NmLYrZmGYO/TE8hO5SxqgvYoaHc9jzAtBq2NmMvTSdtHsA1b3pgjDhSugm3IcRLbfuYIGFjNL9lS&#10;cBauNobGaTohy3QyRi5ujHS9jrpLb4CVneIsUV3aBWUHgR4BWFN2ksnxwoLqNMcB2brq9e6gVimA&#10;aSNEH137QRpxvDo8xXFOWic8mSpMtcZms5mD6QToiwMaBNta6NONd96AxtkhWVLR9O3iucIfYXra&#10;+nCUk+hkao2PTM6pAJ79kc+aWdBkeowyPbr+RrjEB5keYYH1LvU9hEUJs9SE69UcncMLac1q3Dur&#10;+2+u4W+0coCmVYzxPI25gQ0OScL8zB2OtlZA2208Qct04uqLc3XX34iL3IYAGzsIcOaTYaWbx3WN&#10;QtLmacI+j1WcHGcNsyE6wNqJ+4m0R5F21+EYDXM44rSR0t5rKNgOU6MaNWcX2JOeYGgQyzrHXpnr&#10;2daUxNC2EaSPt5mrLe5plE9ovMQmWzl0uW0VD9yPGOLIX8RaiwEIOAY5jEEwdQ1H7HSC0SxgLHVT&#10;1zXsBxUCOBQZ+kDoN8lL5bYotCSptjWQDJlak5jXftVNZgammjG1Xhm5004nwHzOdLIuLm1dyGaO&#10;Fub1wlvvmSAYGDci3TrkVSeAZlLpMcLFOo6i3gukZyHP07N9dYjiUSMmu2OM3SEXH7VRP9C7GODy&#10;OngklemxaI0rgxpMj4tIRSuE6rOk0AjBa5C9lQNsr2KM5/skDOzaRpQHZyLzbK2txhO0TCc6vzid&#10;A3JtYA/zLeJYM3MMKl5diGCQm8Z1jULS5jFWV4vHVVRilKliNckSnLMjSj9EB1g7y5pIexRpd52L&#10;CP8fshCCW4mwak3zHD5pPTS+Ns/TCOFAhrPjRAn9GpStUoCxjRDjCTvMcvU41cMPEcjUGt6m2QC1&#10;02rmYDpx9cW5uutV1EAOf9MbNgg2xVgb5HbhrIAH/kiUp2n6LErjzJ7d5g18Vky0Tww9iqG7bkW9&#10;bcIb0TiUHQfvKaLzPImTlgumLFI5KkasatxDo8c9XYOirRzgaBVjPEnDBQMXuVFhzBjaQXvzT4/L&#10;+Z8W//7nRmqwbF2WOLvN2CDYKmOnHfooz1M5EFCYPI0RZ2ZmJPoIR1Mk+issr1S+q2b5RL/9hfZ1&#10;q6uZh6nm1RZMWnSJZUjZAdi24Yd5MnEmGvYE/ja0yGqa9+Dg0gIxylSxGhdWfVxFYJamQugPEKBl&#10;XQwdrZLdTkd0Mc0yBAm1FbtZPmttK9ykSBdRpK7nVM+1HDAcBaG9+QwHdgeZOqfq+UJRylMZjeJc&#10;w9OvMRipFDJfECHGD0VxiYuuDGDlshWMHWgMEcpUkao1NpvNHEw15zQwXO4QWPguOwPDMG9pUmZF&#10;bV7dLp4r/JEoz0wYauUkOpkqStEvyuKhN/JZMwuaZgyjZgxdl6t6QvwpOg1DUQyQEQ7qxmFPrSNg&#10;sWuzsGs6MJuvdlamFQMkbaQYT9IRFiA1BjwvquYQhEwV1bZO9IzTcmZhOtH0pdd15MC/lv2Or4as&#10;U2LfGmZyvwVM1xAkX55m6rNATQLcBSTKPgD9rJqQn6h6DFXLuQ1tWA/zmZY4V4zBMXka4fp3XaBY&#10;fD3czb/CpVIYY1vM6aK43gn0VgxQtZFiPFUnEo0mWC0R2HLKnLY1NttNtDKdiPriRA2br43oYc7S&#10;NE5yWo63jegagoTqaaJ2FJQAZWqND8wmlan90c+qWdJE1KOIuusnhc9ziP2B6RX83Nb+SNII51Pj&#10;5/WyB66olEN+hKjzoDqx/d13q1kxQNRGivFEjVMt7KFFaVHd+0oQMlVY2zqbLWcWphNVX5yqu75S&#10;7GgYgukUi3cyEcSbC/ObxnQNQfLlaap2VJQAZWoxjf2opmMGoJ9Vs6SJqkdRdddhik2VQ2AN/4Nc&#10;mqOwjstAV09qqtaT1w1V4yIYU/Y1lqitGKBqI8V4qoZHWIMuE70T9ugSta0R6u60m2hlOhH1xYm6&#10;67zE9pshiE7LGGer/RYQXUOQbHmaqM8CFXevywZUYNof/ayakJ+IehRRd12JetWH9zp1gdPXa6IW&#10;D33LpsY1khiFxaaW5T95eA2ijlUMELWR4huIGm52tSpwuTUPtCAImVr7Q+tstpxZmE5UfXGqBpW0&#10;lz+GuROFsOxwjIOrbxnTFvaAIPnyNFU7KkqAMrWYZhjbAPSzapY0UfUoqu66FDWK0J+qgySxd1oD&#10;1tj10lr+iKKSYeL4RG579+UPKwao2kgxnqrDIlWrojANPW5Sa7uhJE6zCVamE09fmqdlGG3xNL4a&#10;YlJnmNjXPH3LgLaY9+bps0CNwhDnI4pJ7Q3+iaYvEZwnU7w2qoe5EzPcmWtdDGEO/4W+wHrpIwRY&#10;5CBIMamjQo9FvoZJTTmEqEWMPqLOwgQTAoEh0VXbH82QUeVXeErtLQkmP0PDEf0S4j4shbMNndcf&#10;hFFQWG8klvMZBtMsuknhFLvZe8zDVEuvxce4qTMXZmDqjgvO2+BjppoNEbc6IjmyMkdTZubnZANE&#10;p/MqfZCEWNqv+5X9VMvL7m6WOlleYywvCatuq/Qwfypuhk14UhFUOtIbg1yVxhKnXOgkOg2o84KJ&#10;66i1lQV6TVH6VNsurcP/UEUBnNZt/YHEefE2UQvyHJcDqVo0lD4LyxRnd7nk0UJzzyaSMgsz29ON&#10;wvAGtIdF7TsiuE9xnGXdovMVuj8tMvjN7THz2jZHHPYlaKRW16qFzlO89PPVYmcjO835KQvWru6K&#10;0/POWlWtNvuFEt12dng1azXy4S/7g/k8/7Q//LzYvEkb1puflquVac5qffcFaEnNVr27+Wz78f55&#10;NTsAz2/bp4/3+/XL/d1s9bL+eD8/7MxAsd+slk/yeylpv3t5/GG1u/s8W328/+mnAP9Ztm1k2+72&#10;hx9n+1fNZx4pJ74tD4vd3Wr5BhmCMKt+vVpL6Yvn58X8gBZIu2SytN/+stMrnh83T7/+suP3X/Zb&#10;/Rof7r6+rdb7B2T/eP96OGwfLm79dr3ZekOB93TOPSIqw+GqqoYOqYRhXhYwRwypBHCh6Ka1q5AK&#10;ZRFSsaLIu6kZQ/XFOSaK2RSNdcYmYPVnUAFtKrQbp2HlegkNtcF9iq13iR4hz6dOlRHsLZgfWmOz&#10;nuZfWiu0HUXXBMUS5Qxje5pKg4MsAZ6oZNI+qOe7aF/X767BIN7al0VlfTpQ93y2CnM3pHxt3IIo&#10;TqtdBWgcsqlMrIphh5mslHkMtKlHMRpn1jWVq/mXlpjg/i1uJ62ZjOU6KuywBp9Wr0LJoT4qr1nR&#10;ENt4Gvrmm7cPm+fn5Sh7uhsdoIdOeSufAizMwjTREPR61MsTCVi0g54Q9PUmyBRFxjwrSd+Yx2yA&#10;J82eWu04O1Q16MnKDEw7GXEIAa6L0TGNmZh6ZW6qif4kzrAnT232qnzqm34hZnsclTEGSIcB6mcZ&#10;pKomDs0qmn9phfUPZS2ggMfRKdWRJkQ0FOKT3adOpzlPO1b20T5p/ojZmHa6kK/as8f7s/d1QRzj&#10;lB67e6IGNnvdqkSA85sxLjmdow8Gdrf+CEfIRtwaat97LUOD8Z0+JoabTRjCrg2jvzU3+An/Sevw&#10;+hrZdAYCsevJh+iaQ9Q3OUnoRp3gTF8035spnRfzG6FLhSZRdpQpET+mugLEttfumtBUZCeIebfh&#10;gnFe8HzTjnbjyOlYr5un4jk9PFDJnF+C1HAsiHm1LNcRCLs34zhsmFJy3hO5IM7hCLFK0Wxak6S0&#10;5/oJpzdnzaVQN+ZgarsmpEMYNImBtz3SNOWxXR2FCe8MwbV8KcJXHb6C1SjH28j4UWKpCBPY/ocD&#10;O9spNsayEuMJOxLhbl49fYvvIa9amKZFdRl3s13NPtF+rsbFo33XRDLLmJhylE3ZDWTSYCNvprTa&#10;0WdThgnW6WRV0Uzm6rEXb/bdveOVLGesSm1OQ0lqrmyiV3VAf3DJIb9neTbE6lwsNwLR2KWWVc0S&#10;s7FjdrhPG01qNqT5lzbL/SnuKW5bR65ADjNSLJeiG++9WVXzL634/81c+5ZFIqwZwmqvbaQxC7Sy&#10;PFstsTaMsKMLtLvNp/WTWm3/0Wuy6Ju2o8cMrN4k4kxTMuPH1cGLO0Gxox9nkZBIcKUwBhc7cL8/&#10;kVAWIRIrSt/01BJJmBfVydA+RFIigo4BRlYhcIgBL+Stm05Nc8ZnSqOAaepW8y+r4tg7jRMSDKk4&#10;v2XJVaeLRdGRyn2auY1s1tT8y9bLHkTBuDYq04tmqmodqRpzJaelfPnN0pt/dTqvUZi+nW7tPW+t&#10;WewQM8OZRek8a6KR5frlH6+z7QLOLEsOv+zulvB1iWnboRF7AaI3jSAABF3sjpI1g+AYYzlJzZgi&#10;UYoDFRj0cAUGsbIYBlFRTjBIlBdVwLQPgyD0BfroWv+YBgHpbreocmSYO2F6VBkVsMtaYO8zRXDM&#10;Im9maKhUGNtmiVp3ZHCfZm6TPGp0Ci6xV09dTTVf1PIgAIAvlo+dNjpPvVrqdJvzUxasTNGVxzLI&#10;iSZ+iyGCM7gBhskSOUYhnWDfNDNLnt4Ugm0ZMZa+RSfCOIfZ3bJExFEiK7jCI2WO69K4SPL+NEJR&#10;QCNWkj4WwemeCO1oKPlpFinSGEsJ9Q8IeJgh2nTRb3hqcT2Os8LgPk2KslRXspeeuT/F9UyY6bgF&#10;O+LU/U2ZnMbVD70qjTBU2LOS61+yWH3/XVn0+4HN0x91e8yRoMGjTpvM993mDCCQxjyjtSZ8bDpy&#10;fk34G+cl2+X8Af9srAg+dWJFNtvFGpEkz5vd2+yw/26ze/nwtJt9gfXwtvoQBUH2Ab86fNot7m0h&#10;b15lvM12//q0/R2ccAjOWT4uV8vDr6Y4mCMi1PrzL8u5BLnIH/O/fq5tE3Gi6hQHOaTiOxgs6r1l&#10;XvmlmN7yd6Ogx9Vyy5Ad+WxF3vm0Wn2FP27mn94W64M2fbdAjNBys96/Lrf7+7vdw+LtcQETavfn&#10;J+vB2B92i8McYUizh2fECv0dcTw6KageGClrwURmDe+pl2ZQ9d1XbC0M0hihtEKIURRIYIzRehpW&#10;RYQTmq1dlWGRV0P0gFnyoUxuJfTpTj5ASMiC3p49zD7b0CIonc1iO08FMRJCrncLLcKkku9YOmy2&#10;flnpWx4WhpzgGEUEs0l/xQnuhLGL03V/RQiW0fEDB7bVK7+j+kuWl6Uzq5kGOl6+acVrHb4+flUr&#10;W7lVRkON4bp73ez+/bfPi93zaoNQtI39dH+3+vMaIVxA/YEfdvzwyA+7w+qHDULPNIZ5vfnjp8Pm&#10;eVnFi2kNVpj3DBJL8yrytPkmjXp4mwKYdmMo1JGw71WGRYytydd7ldWBF9d4lcIY+HdTHF6FDv7i&#10;cLgxNqQ1wvf/CRxurZ+Kqi/L4WGCiD8uMJGUJNyAJ/hEJW4sbBu1ZOgbIHEMVTpQN1W/Uha85n8g&#10;kBWDmBDBkUHPPXQAOo7QyOaoB/eaTMrNLADhXzDZ5PnYUW84ixt34W+excGtfa+yarzXq4QbEgcv&#10;qBEucU8Jo+gJ/gRuVTCDWRjCxKVz0OAg7A9/lVVcwjVYHHbCy8OXF8RvA7svu9n2dTn/cXaYuX+b&#10;AfxhEW1eN6unxe77/xMAAAD//wMAUEsDBBQABgAIAAAAIQA3J0dhzAAAACkCAAAZAAAAZHJzL19y&#10;ZWxzL2Uyb0RvYy54bWwucmVsc7yRwWoCMRCG70LfIcy9m90ViohZLyJ4FfsAQzKbDW4mIYmlvr2B&#10;Uqgg9eZxZvi//4PZbL/9LL4oZRdYQde0IIh1MI6tgs/T/n0FIhdkg3NgUnClDNvhbbE50oylhvLk&#10;YhaVwlnBVEpcS5n1RB5zEyJxvYwheSx1TFZG1Ge0JPu2/ZDpLwOGO6Y4GAXpYJYgTtdYm5+zwzg6&#10;TbugL564PKiQztfuCsRkqSjwZBz+LJdNZAvysUP/Gof+P4fuNQ7dr4O8e/BwAwAA//8DAFBLAwQK&#10;AAAAAAAAACEAVnYYCaAAAACgAAAAFAAAAGRycy9tZWRpYS9pbWFnZTMucG5niVBORw0KGgoAAAAN&#10;SUhEUgAAAMsAAABACAYAAAC0jIMoAAAAAXNSR0IArs4c6QAAAARnQU1BAACxjwv8YQUAAABKSURB&#10;VHhe7cEBDQAAAMKg909tDjcgAAAAAAAAAAAAAAAAAAAAAAAAAAAAAAAAAAAAAAAAAAAAAAAAAAAA&#10;AAAAAAAAAAAAAACO1ADLQAABWJ6gxAAAAABJRU5ErkJgglBLAwQKAAAAAAAAACEARKEnis0AAADN&#10;AAAAFAAAAGRycy9tZWRpYS9pbWFnZTIucG5niVBORw0KGgoAAAANSUhEUgAAALUAAACICAYAAACh&#10;t6raAAAAAXNSR0IArs4c6QAAAARnQU1BAACxjwv8YQUAAAB3SURBVHhe7cGBAAAAAMOg+VNf4QBV&#10;AAAAAAAAAAAAAAAAAAAAAAAAAAAAAAAAAAAAAAAAAAAAAAAAAAAAAAAAAAAAAAAAAAAAAAAAAAAA&#10;AAAAAAAAAAAAAAAAAAAAAAAAAAAAAAAAAAAAAAAAAAAAAAAAAABwqwGBNwABatrSzAAAAABJRU5E&#10;rkJgglBLAwQKAAAAAAAAACEAx76dnH0AAAB9AAAAFAAAAGRycy9tZWRpYS9pbWFnZTEucG5niVBO&#10;Rw0KGgoAAAANSUhEUgAAAFQAAAAwCAYAAACPDl2NAAAAAXNSR0IArs4c6QAAAARnQU1BAACxjwv8&#10;YQUAAAAnSURBVHhe7cEBDQAAAMKg909tDjcgAAAAAAAAAAAAAAAAAAAAuFMDPzAAATKCPeMAAAAA&#10;SUVORK5CYIJQSwMEFAAGAAgAAAAhAGY22y3iAAAACgEAAA8AAABkcnMvZG93bnJldi54bWxMj0FP&#10;g0AQhe8m/ofNmHizC5RiiwxN06inxsTWxPS2hSmQsrOE3QL9964nPU7el/e+ydaTbsVAvW0MI4Sz&#10;AARxYcqGK4Svw9vTEoR1ikvVGiaEG1lY5/d3mUpLM/InDXtXCV/CNlUItXNdKqUtatLKzkxH7LOz&#10;6bVy/uwrWfZq9OW6lVEQJFKrhv1CrTra1lRc9leN8D6qcTMPX4fd5by9HQ+Lj+9dSIiPD9PmBYSj&#10;yf3B8Kvv1SH3Tidz5dKKFiGZJ5FHEaJgBcIDy+coAXFCWMRxDDLP5P8X8h8AAAD//wMAUEsBAi0A&#10;FAAGAAgAAAAhALGCZ7YKAQAAEwIAABMAAAAAAAAAAAAAAAAAAAAAAFtDb250ZW50X1R5cGVzXS54&#10;bWxQSwECLQAUAAYACAAAACEAOP0h/9YAAACUAQAACwAAAAAAAAAAAAAAAAA7AQAAX3JlbHMvLnJl&#10;bHNQSwECLQAUAAYACAAAACEA6Zbj0OAmAAC4YQEADgAAAAAAAAAAAAAAAAA6AgAAZHJzL2Uyb0Rv&#10;Yy54bWxQSwECLQAUAAYACAAAACEANydHYcwAAAApAgAAGQAAAAAAAAAAAAAAAABGKQAAZHJzL19y&#10;ZWxzL2Uyb0RvYy54bWwucmVsc1BLAQItAAoAAAAAAAAAIQBWdhgJoAAAAKAAAAAUAAAAAAAAAAAA&#10;AAAAAEkqAABkcnMvbWVkaWEvaW1hZ2UzLnBuZ1BLAQItAAoAAAAAAAAAIQBEoSeKzQAAAM0AAAAU&#10;AAAAAAAAAAAAAAAAABsrAABkcnMvbWVkaWEvaW1hZ2UyLnBuZ1BLAQItAAoAAAAAAAAAIQDHvp2c&#10;fQAAAH0AAAAUAAAAAAAAAAAAAAAAABosAABkcnMvbWVkaWEvaW1hZ2UxLnBuZ1BLAQItABQABgAI&#10;AAAAIQBmNtst4gAAAAoBAAAPAAAAAAAAAAAAAAAAAMksAABkcnMvZG93bnJldi54bWxQSwUGAAAA&#10;AAgACAAAAgAA2C0AAAAA&#10;">
            <v:shape id="Shape 14247" o:spid="_x0000_s3908" style="position:absolute;left:4709;top:18943;width:7483;height:8047;visibility:visible" coordsize="748284,8046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jhYsQA&#10;AADeAAAADwAAAGRycy9kb3ducmV2LnhtbERPS2vCQBC+F/oflin0VjcV22p0FREEi5caX9cxO2ZD&#10;s7MhuzHpv3cLhd7m43vObNHbStyo8aVjBa+DBARx7nTJhYLDfv0yBuEDssbKMSn4IQ+L+ePDDFPt&#10;Ot7RLQuFiCHsU1RgQqhTKX1uyKIfuJo4clfXWAwRNoXUDXYx3FZymCTv0mLJscFgTStD+XfWWgVt&#10;q9+2Jvua0PnTb4rTpcuOcqnU81O/nIII1Id/8Z97o+P80XD0Ab/vxBv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44WLEAAAA3gAAAA8AAAAAAAAAAAAAAAAAmAIAAGRycy9k&#10;b3ducmV2LnhtbFBLBQYAAAAABAAEAPUAAACJAwAAAAA=&#10;" adj="0,,0" path="m493268,l748284,226440,493268,452882r,-159258l430530,293624v-167259,,-302895,71247,-302895,159258l127635,804672,,804672,,452882c,290703,192786,159385,430530,159385r62738,l493268,xe" fillcolor="black" stroked="f" strokeweight="0">
              <v:stroke miterlimit="66585f" joinstyle="miter"/>
              <v:formulas/>
              <v:path arrowok="t" o:connecttype="segments" textboxrect="0,0,748284,804672"/>
            </v:shape>
            <v:shape id="Picture 14248" o:spid="_x0000_s3909" type="#_x0000_t75" style="position:absolute;left:6400;top:30464;width:3871;height:224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3bBjIAAAA3gAAAA8AAABkcnMvZG93bnJldi54bWxEj0FrwkAQhe8F/8MyhV5K3SihSnQVESy9&#10;lapQchuyYxKand1kt5r213cOhd5meG/e+2a9HV2nrjTE1rOB2TQDRVx523Jt4Hw6PC1BxYRssfNM&#10;Br4pwnYzuVtjYf2N3+l6TLWSEI4FGmhSCoXWsWrIYZz6QCzaxQ8Ok6xDre2ANwl3nZ5n2bN22LI0&#10;NBho31D1efxyBnazt5fHcunK0OXh8KMXffnR98Y83I+7FahEY/o3/12/WsHP57nwyjsyg978Ag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4N2wYyAAAAN4AAAAPAAAAAAAAAAAA&#10;AAAAAJ8CAABkcnMvZG93bnJldi54bWxQSwUGAAAAAAQABAD3AAAAlAMAAAAA&#10;">
              <v:imagedata r:id="rId176" o:title=""/>
            </v:shape>
            <v:rect id="Rectangle 14249" o:spid="_x0000_s3910" style="position:absolute;left:6409;top:30823;width:2461;height:2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i6G8QA&#10;AADeAAAADwAAAGRycy9kb3ducmV2LnhtbERPTYvCMBC9C/6HMMLeNFVEbDWKuCt6dFVQb0MztsVm&#10;Uppou/56s7Cwt3m8z5kvW1OKJ9WusKxgOIhAEKdWF5wpOB03/SkI55E1lpZJwQ85WC66nTkm2jb8&#10;Tc+Dz0QIYZeggtz7KpHSpTkZdANbEQfuZmuDPsA6k7rGJoSbUo6iaCINFhwacqxonVN6PzyMgu20&#10;Wl129tVk5dd1e96f489j7JX66LWrGQhPrf8X/7l3Oswfj8Yx/L4TbpC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YuhvEAAAA3g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sz w:val="28"/>
                      </w:rPr>
                      <w:t>C8</w:t>
                    </w:r>
                  </w:p>
                </w:txbxContent>
              </v:textbox>
            </v:rect>
            <v:rect id="Rectangle 14250" o:spid="_x0000_s3911" style="position:absolute;left:8253;top:31108;width:423;height:19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uFW8cA&#10;AADeAAAADwAAAGRycy9kb3ducmV2LnhtbESPQWvCQBCF70L/wzKF3nRTqUWjq4hW9Gi1oN6G7JiE&#10;ZmdDdmvS/nrnUPA2w7x5732zRecqdaMmlJ4NvA4SUMSZtyXnBr6Om/4YVIjIFivPZOCXAizmT70Z&#10;pta3/Em3Q8yVmHBI0UARY51qHbKCHIaBr4nldvWNwyhrk2vbYCvmrtLDJHnXDkuWhAJrWhWUfR9+&#10;nIHtuF6ed/6vzauPy/a0P03Wx0k05uW5W05BReriQ/z/vbNS/204EgDB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7hVvHAAAA3gAAAA8AAAAAAAAAAAAAAAAAmAIAAGRy&#10;cy9kb3ducmV2LnhtbFBLBQYAAAAABAAEAPUAAACMAwAAAAA=&#10;" filled="f" stroked="f">
              <v:textbox inset="0,0,0,0">
                <w:txbxContent>
                  <w:p w:rsidR="00325CF1" w:rsidRDefault="00325CF1" w:rsidP="00D33D1F">
                    <w:pPr>
                      <w:spacing w:after="0" w:line="276" w:lineRule="auto"/>
                    </w:pPr>
                  </w:p>
                </w:txbxContent>
              </v:textbox>
            </v:rect>
            <v:shape id="Shape 14251" o:spid="_x0000_s3912" style="position:absolute;left:6814;top:28379;width:1230;height:37;visibility:visible" coordsize="122958,366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8B9MQA&#10;AADeAAAADwAAAGRycy9kb3ducmV2LnhtbERP22rCQBB9F/oPyxR8qxvFG6mriCCUVhCjoI9DdpoE&#10;s7NpdnPx77uFgm9zONdZbXpTipZqV1hWMB5FIIhTqwvOFFzO+7clCOeRNZaWScGDHGzWL4MVxtp2&#10;fKI28ZkIIexiVJB7X8VSujQng25kK+LAfdvaoA+wzqSusQvhppSTKJpLgwWHhhwr2uWU3pPGKLjT&#10;LWsO7f5wuzTHa3T9+lx0+kep4Wu/fQfhqfdP8b/7Q4f508lsDH/vhBv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vAfTEAAAA3gAAAA8AAAAAAAAAAAAAAAAAmAIAAGRycy9k&#10;b3ducmV2LnhtbFBLBQYAAAAABAAEAPUAAACJAwAAAAA=&#10;" adj="0,,0" path="m,l61479,2787,122958,r-2105,272c81368,3668,41589,3668,2104,272l,xe" fillcolor="red" stroked="f" strokeweight="0">
              <v:stroke miterlimit="66585f" joinstyle="miter"/>
              <v:formulas/>
              <v:path arrowok="t" o:connecttype="segments" textboxrect="0,0,122958,3668"/>
            </v:shape>
            <v:shape id="Shape 14252" o:spid="_x0000_s3913" style="position:absolute;left:8044;top:28349;width:230;height:30;visibility:visible" coordsize="23018,29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OlDsMA&#10;AADeAAAADwAAAGRycy9kb3ducmV2LnhtbERPTWvCQBC9F/wPywi91Y1pKhJdRQOF0FtV0OOQHZNg&#10;djZmt0n8926h0Ns83uest6NpRE+dqy0rmM8iEMSF1TWXCk7Hz7clCOeRNTaWScGDHGw3k5c1ptoO&#10;/E39wZcihLBLUUHlfZtK6YqKDLqZbYkDd7WdQR9gV0rd4RDCTSPjKFpIgzWHhgpbyioqbocfo0Bn&#10;l3Pzvvg6eeJlm1z3eXQvc6Vep+NuBcLT6P/Ff+5ch/lJ/BHD7zvhBr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OlDsMAAADeAAAADwAAAAAAAAAAAAAAAACYAgAAZHJzL2Rv&#10;d25yZXYueG1sUEsFBgAAAAAEAAQA9QAAAIgDAAAAAA==&#10;" adj="0,,0" path="m23018,l1861,2899,,2984,23018,xe" fillcolor="red" stroked="f" strokeweight="0">
              <v:stroke miterlimit="66585f" joinstyle="miter"/>
              <v:formulas/>
              <v:path arrowok="t" o:connecttype="segments" textboxrect="0,0,23018,2984"/>
            </v:shape>
            <v:shape id="Shape 14253" o:spid="_x0000_s3914" style="position:absolute;left:6584;top:28349;width:230;height:30;visibility:visible" coordsize="23018,29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8AlcQA&#10;AADeAAAADwAAAGRycy9kb3ducmV2LnhtbERPTWvCQBC9C/6HZYTedGOMImk2wQqF0FtToT0O2TEJ&#10;Zmdjdqvpv+8WCt7m8T4nKybTixuNrrOsYL2KQBDXVnfcKDh9vC73IJxH1thbJgU/5KDI57MMU23v&#10;/E63yjcihLBLUUHr/ZBK6eqWDLqVHYgDd7ajQR/g2Eg94j2Em17GUbSTBjsODS0OdGypvlTfRoE+&#10;fn32m93byRPvh+T8UkbXplTqaTEdnkF4mvxD/O8udZifxNsN/L0Tbp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PAJXEAAAA3gAAAA8AAAAAAAAAAAAAAAAAmAIAAGRycy9k&#10;b3ducmV2LnhtbFBLBQYAAAAABAAEAPUAAACJAwAAAAA=&#10;" adj="0,,0" path="m,l23018,2984r-1862,-85l,xe" fillcolor="red" stroked="f" strokeweight="0">
              <v:stroke miterlimit="66585f" joinstyle="miter"/>
              <v:formulas/>
              <v:path arrowok="t" o:connecttype="segments" textboxrect="0,0,23018,2984"/>
            </v:shape>
            <v:shape id="Shape 14254" o:spid="_x0000_s3915" style="position:absolute;left:8274;top:28299;width:369;height:50;visibility:visible" coordsize="36860,5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m7f8MA&#10;AADeAAAADwAAAGRycy9kb3ducmV2LnhtbERP22oCMRB9F/oPYQq+abbeWLZGKUpxH6pY7QcMm2l2&#10;cTNZklTXv28KBd/mcK6zXPe2FVfyoXGs4GWcgSCunG7YKPg6v49yECEia2wdk4I7BVivngZLLLS7&#10;8SddT9GIFMKhQAV1jF0hZahqshjGriNO3LfzFmOC3kjt8ZbCbSsnWbaQFhtODTV2tKmpupx+rALv&#10;+uPHpZyeIxqT43Z32OflQanhc//2CiJSHx/if3ep0/zZZD6Dv3fSD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m7f8MAAADeAAAADwAAAAAAAAAAAAAAAACYAgAAZHJzL2Rv&#10;d25yZXYueG1sUEsFBgAAAAAEAAQA9QAAAIgDAAAAAA==&#10;" adj="0,,0" path="m36860,l33813,668,,5051,36860,xe" fillcolor="red" stroked="f" strokeweight="0">
              <v:stroke miterlimit="66585f" joinstyle="miter"/>
              <v:formulas/>
              <v:path arrowok="t" o:connecttype="segments" textboxrect="0,0,36860,5051"/>
            </v:shape>
            <v:shape id="Shape 14255" o:spid="_x0000_s3916" style="position:absolute;left:6215;top:28299;width:369;height:50;visibility:visible" coordsize="36860,5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Ue5MMA&#10;AADeAAAADwAAAGRycy9kb3ducmV2LnhtbERP22oCMRB9F/oPYQq+abbeWLZGKS3FfahitR8wbKbZ&#10;xc1kSVJd/94UBN/mcK6zXPe2FWfyoXGs4GWcgSCunG7YKPg5fo5yECEia2wdk4IrBVivngZLLLS7&#10;8DedD9GIFMKhQAV1jF0hZahqshjGriNO3K/zFmOC3kjt8ZLCbSsnWbaQFhtODTV29F5TdTr8WQXe&#10;9fuvUzk9RjQmx4/NbpuXO6WGz/3bK4hIfXyI7+5Sp/mzyXwO/++kG+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Ue5MMAAADeAAAADwAAAAAAAAAAAAAAAACYAgAAZHJzL2Rv&#10;d25yZXYueG1sUEsFBgAAAAAEAAQA9QAAAIgDAAAAAA==&#10;" adj="0,,0" path="m,l36860,5051,3047,668,,xe" fillcolor="red" stroked="f" strokeweight="0">
              <v:stroke miterlimit="66585f" joinstyle="miter"/>
              <v:formulas/>
              <v:path arrowok="t" o:connecttype="segments" textboxrect="0,0,36860,5051"/>
            </v:shape>
            <v:shape id="Shape 14256" o:spid="_x0000_s3917" style="position:absolute;left:8643;top:28236;width:283;height:63;visibility:visible" coordsize="28363,62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j6LcQA&#10;AADeAAAADwAAAGRycy9kb3ducmV2LnhtbERPTWvCQBC9F/wPywheim4aUpHoKqKoPZVWxfOQHZNg&#10;dnabXU3677uFQm/zeJ+zWPWmEQ9qfW1ZwcskAUFcWF1zqeB82o1nIHxA1thYJgXf5GG1HDwtMNe2&#10;4096HEMpYgj7HBVUIbhcSl9UZNBPrCOO3NW2BkOEbSl1i10MN41Mk2QqDdYcGyp0tKmouB3vRgG+&#10;X2bP27O9fhzSr+yWpa5L9k6p0bBfz0EE6sO/+M/9puP8LH2dwu878Qa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Y+i3EAAAA3gAAAA8AAAAAAAAAAAAAAAAAmAIAAGRycy9k&#10;b3ducmV2LnhtbFBLBQYAAAAABAAEAPUAAACJAwAAAAA=&#10;" adj="0,,0" path="m28363,l3494,5742,,6221,28363,xe" fillcolor="red" stroked="f" strokeweight="0">
              <v:stroke miterlimit="66585f" joinstyle="miter"/>
              <v:formulas/>
              <v:path arrowok="t" o:connecttype="segments" textboxrect="0,0,28363,6221"/>
            </v:shape>
            <v:shape id="Shape 14257" o:spid="_x0000_s3918" style="position:absolute;left:5932;top:28236;width:283;height:63;visibility:visible" coordsize="28363,62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RftsUA&#10;AADeAAAADwAAAGRycy9kb3ducmV2LnhtbERPS2vCQBC+F/oflil4KXXTkLaSukpRfJzEqngesmMS&#10;zM5us6uJ/94tFHqbj+8542lvGnGl1teWFbwOExDEhdU1lwoO+8XLCIQPyBoby6TgRh6mk8eHMeba&#10;dvxN110oRQxhn6OCKgSXS+mLigz6oXXEkTvZ1mCIsC2lbrGL4aaRaZK8S4M1x4YKHc0qKs67i1GA&#10;m+PoeX6wp+0q/cnOWeq6ZOmUGjz1X58gAvXhX/znXus4P0vfPuD3nXiDn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1F+2xQAAAN4AAAAPAAAAAAAAAAAAAAAAAJgCAABkcnMv&#10;ZG93bnJldi54bWxQSwUGAAAAAAQABAD1AAAAigMAAAAA&#10;" adj="0,,0" path="m,l28363,6221,24869,5742,,xe" fillcolor="red" stroked="f" strokeweight="0">
              <v:stroke miterlimit="66585f" joinstyle="miter"/>
              <v:formulas/>
              <v:path arrowok="t" o:connecttype="segments" textboxrect="0,0,28363,6221"/>
            </v:shape>
            <v:shape id="Shape 14258" o:spid="_x0000_s3919" style="position:absolute;left:8926;top:28166;width:304;height:70;visibility:visible" coordsize="30341,70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o7McA&#10;AADeAAAADwAAAGRycy9kb3ducmV2LnhtbESPT2vCQBDF74V+h2UKvdVNxVaNrlKEgr0I8c/B25Ad&#10;k2B2NuxuY/z2nYPQ2wzvzXu/Wa4H16qeQmw8G3gfZaCIS28brgwcD99vM1AxIVtsPZOBO0VYr56f&#10;lphbf+OC+n2qlIRwzNFAnVKXax3LmhzGke+IRbv44DDJGiptA94k3LV6nGWf2mHD0lBjR5uayuv+&#10;1xmoist2Oo8/xX2aeHPqy8k57Lwxry/D1wJUoiH9mx/XWyv4k/GH8Mo7MoNe/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7a6OzHAAAA3gAAAA8AAAAAAAAAAAAAAAAAmAIAAGRy&#10;cy9kb3ducmV2LnhtbFBLBQYAAAAABAAEAPUAAACMAwAAAAA=&#10;" adj="0,,0" path="m30341,l26644,1162,,7005,30341,xe" fillcolor="red" stroked="f" strokeweight="0">
              <v:stroke miterlimit="66585f" joinstyle="miter"/>
              <v:formulas/>
              <v:path arrowok="t" o:connecttype="segments" textboxrect="0,0,30341,7005"/>
            </v:shape>
            <v:shape id="Shape 14259" o:spid="_x0000_s3920" style="position:absolute;left:5628;top:28166;width:304;height:70;visibility:visible" coordsize="30341,70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ZNd8MA&#10;AADeAAAADwAAAGRycy9kb3ducmV2LnhtbERPTYvCMBC9L/gfwgje1lTRVatRRBD0slB3PXgbmrEt&#10;NpOSxFr/vREW9jaP9zmrTWdq0ZLzlWUFo2ECgji3uuJCwe/P/nMOwgdkjbVlUvAkD5t172OFqbYP&#10;zqg9hULEEPYpKihDaFIpfV6SQT+0DXHkrtYZDBG6QmqHjxhuajlOki9psOLYUGJDu5Ly2+luFBTZ&#10;9TBb+GP2nAXendt8cnHfVqlBv9suQQTqwr/4z33Qcf5kPF3A+514g1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ZNd8MAAADeAAAADwAAAAAAAAAAAAAAAACYAgAAZHJzL2Rv&#10;d25yZXYueG1sUEsFBgAAAAAEAAQA9QAAAIgDAAAAAA==&#10;" adj="0,,0" path="m,l30341,7005,3697,1162,,xe" fillcolor="red" stroked="f" strokeweight="0">
              <v:stroke miterlimit="66585f" joinstyle="miter"/>
              <v:formulas/>
              <v:path arrowok="t" o:connecttype="segments" textboxrect="0,0,30341,7005"/>
            </v:shape>
            <v:shape id="Shape 14260" o:spid="_x0000_s3921" style="position:absolute;left:9230;top:28078;width:281;height:88;visibility:visible" coordsize="28141,884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jUMgA&#10;AADeAAAADwAAAGRycy9kb3ducmV2LnhtbESPT0sDQQzF70K/w5CCNzvbKqVsOy2yUFGUoq2HHtOd&#10;7B/cySwz43b99uYgeEvIy3vvt9mNrlMDhdh6NjCfZaCIS29brg18nvZ3K1AxIVvsPJOBH4qw205u&#10;Nphbf+UPGo6pVmLCMUcDTUp9rnUsG3IYZ74nllvlg8Mka6i1DXgVc9fpRZYttcOWJaHBnoqGyq/j&#10;tzNQDMX5fHmqqrfDwZ+K9/vwgqtXY26n4+MaVKIx/Yv/vp+t1H9YLAVAcGQGvf0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2eNQyAAAAN4AAAAPAAAAAAAAAAAAAAAAAJgCAABk&#10;cnMvZG93bnJldi54bWxQSwUGAAAAAAQABAD1AAAAjQMAAAAA&#10;" adj="0,,0" path="m28141,l4160,7881,,8841,28141,xe" fillcolor="red" stroked="f" strokeweight="0">
              <v:stroke miterlimit="66585f" joinstyle="miter"/>
              <v:formulas/>
              <v:path arrowok="t" o:connecttype="segments" textboxrect="0,0,28141,8841"/>
            </v:shape>
            <v:shape id="Shape 14261" o:spid="_x0000_s3922" style="position:absolute;left:5347;top:28078;width:281;height:88;visibility:visible" coordsize="28141,884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VGy8UA&#10;AADeAAAADwAAAGRycy9kb3ducmV2LnhtbERPS2sCMRC+F/wPYQRvNasWka1RZEGxVKTVHjxON7MP&#10;3EyWJK7bf28Khd7m43vOct2bRnTkfG1ZwWScgCDOra65VPB13j4vQPiArLGxTAp+yMN6NXhaYqrt&#10;nT+pO4VSxBD2KSqoQmhTKX1ekUE/ti1x5ArrDIYIXSm1w3sMN42cJslcGqw5NlTYUlZRfj3djIKs&#10;yy6X711RHI5He84+Zu4NF+9KjYb95hVEoD78i//cex3nv0znE/h9J94gV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lUbLxQAAAN4AAAAPAAAAAAAAAAAAAAAAAJgCAABkcnMv&#10;ZG93bnJldi54bWxQSwUGAAAAAAQABAD1AAAAigMAAAAA&#10;" adj="0,,0" path="m,l28141,8841,23981,7881,,xe" fillcolor="red" stroked="f" strokeweight="0">
              <v:stroke miterlimit="66585f" joinstyle="miter"/>
              <v:formulas/>
              <v:path arrowok="t" o:connecttype="segments" textboxrect="0,0,28141,8841"/>
            </v:shape>
            <v:shape id="Shape 14262" o:spid="_x0000_s3923" style="position:absolute;left:9511;top:27983;width:290;height:95;visibility:visible" coordsize="28972,95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49UsQA&#10;AADeAAAADwAAAGRycy9kb3ducmV2LnhtbERPS2vCQBC+C/0PyxR6MxtDCBKzigpCS9uDsb0P2ckD&#10;s7MhuzWxv75bKPQ2H99zit1senGj0XWWFayiGARxZXXHjYKPy2m5BuE8ssbeMim4k4Pd9mFRYK7t&#10;xGe6lb4RIYRdjgpa74dcSle1ZNBFdiAOXG1Hgz7AsZF6xCmEm14mcZxJgx2HhhYHOrZUXcsvo6DM&#10;Dq91nL6dTN0dv/fzPXt5/0Slnh7n/QaEp9n/i//czzrMT5Msgd93wg1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uPVLEAAAA3gAAAA8AAAAAAAAAAAAAAAAAmAIAAGRycy9k&#10;b3ducmV2LnhtbFBLBQYAAAAABAAEAPUAAACJAwAAAAA=&#10;" adj="0,,0" path="m28972,l24896,1700,,9522,28972,xe" fillcolor="red" stroked="f" strokeweight="0">
              <v:stroke miterlimit="66585f" joinstyle="miter"/>
              <v:formulas/>
              <v:path arrowok="t" o:connecttype="segments" textboxrect="0,0,28972,9522"/>
            </v:shape>
            <v:shape id="Shape 14263" o:spid="_x0000_s3924" style="position:absolute;left:5057;top:27983;width:290;height:95;visibility:visible" coordsize="28972,95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YycUA&#10;AADeAAAADwAAAGRycy9kb3ducmV2LnhtbERPS2vCQBC+F/wPywi9NZtaCSXNKhoItGgPjfY+ZCcP&#10;mp0N2VWjv94tFHqbj+852XoyvTjT6DrLCp6jGARxZXXHjYLjoXh6BeE8ssbeMim4koP1avaQYart&#10;hb/oXPpGhBB2KSpovR9SKV3VkkEX2YE4cLUdDfoAx0bqES8h3PRyEceJNNhxaGhxoLyl6qc8GQVl&#10;st3V8XJfmLrLb5vpmnx8fqNSj/Np8wbC0+T/xX/udx3mLxfJC/y+E26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YpjJxQAAAN4AAAAPAAAAAAAAAAAAAAAAAJgCAABkcnMv&#10;ZG93bnJldi54bWxQSwUGAAAAAAQABAD1AAAAigMAAAAA&#10;" adj="0,,0" path="m,l28972,9522,4076,1700,,xe" fillcolor="red" stroked="f" strokeweight="0">
              <v:stroke miterlimit="66585f" joinstyle="miter"/>
              <v:formulas/>
              <v:path arrowok="t" o:connecttype="segments" textboxrect="0,0,28972,9522"/>
            </v:shape>
            <v:shape id="Shape 14264" o:spid="_x0000_s3925" style="position:absolute;left:9801;top:27946;width:89;height:37;visibility:visible" coordsize="8929,37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R+aMUA&#10;AADeAAAADwAAAGRycy9kb3ducmV2LnhtbERPTWvCQBC9F/wPywi91Y1WpERXkZTaXo1SPI7ZMRvN&#10;zqbZrYn++m6h0Ns83ucsVr2txZVaXzlWMB4lIIgLpysuFex3b08vIHxA1lg7JgU38rBaDh4WmGrX&#10;8ZaueShFDGGfogITQpNK6QtDFv3INcSRO7nWYoiwLaVusYvhtpaTJJlJixXHBoMNZYaKS/5tFRw2&#10;X2GTnF9N83k8b+/vXXZ8znKlHof9eg4iUB/+xX/uDx3nTyezKfy+E2+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FH5oxQAAAN4AAAAPAAAAAAAAAAAAAAAAAJgCAABkcnMv&#10;ZG93bnJldi54bWxQSwUGAAAAAAQABAD1AAAAigMAAAAA&#10;" adj="0,,0" path="m8929,l3964,2420,,3723,8929,xe" fillcolor="red" stroked="f" strokeweight="0">
              <v:stroke miterlimit="66585f" joinstyle="miter"/>
              <v:formulas/>
              <v:path arrowok="t" o:connecttype="segments" textboxrect="0,0,8929,3723"/>
            </v:shape>
            <v:shape id="Shape 14265" o:spid="_x0000_s3926" style="position:absolute;left:4968;top:27946;width:89;height:37;visibility:visible" coordsize="8929,37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jb88UA&#10;AADeAAAADwAAAGRycy9kb3ducmV2LnhtbERPTU/CQBC9k/AfNmPiDbaiElJYCKkRvVIN4Th0x26x&#10;O1u7K638epbEhNu8vM9ZrHpbixO1vnKs4GGcgCAunK64VPD58TqagfABWWPtmBT8kYfVcjhYYKpd&#10;x1s65aEUMYR9igpMCE0qpS8MWfRj1xBH7su1FkOEbSl1i10Mt7WcJMlUWqw4NhhsKDNUfOe/VsF+&#10;8xM2yfHFNLvDcXt+67LDY5YrdX/Xr+cgAvXhJv53v+s4/2kyfYbrO/EGub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NvzxQAAAN4AAAAPAAAAAAAAAAAAAAAAAJgCAABkcnMv&#10;ZG93bnJldi54bWxQSwUGAAAAAAQABAD1AAAAigMAAAAA&#10;" adj="0,,0" path="m,l8929,3723,4965,2420,,xe" fillcolor="red" stroked="f" strokeweight="0">
              <v:stroke miterlimit="66585f" joinstyle="miter"/>
              <v:formulas/>
              <v:path arrowok="t" o:connecttype="segments" textboxrect="0,0,8929,3723"/>
            </v:shape>
            <v:shape id="Shape 14266" o:spid="_x0000_s3927" style="position:absolute;left:9890;top:27465;width:986;height:481;visibility:visible" coordsize="98591,48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recIA&#10;AADeAAAADwAAAGRycy9kb3ducmV2LnhtbERP32vCMBB+H/g/hBN8m6niwqhGcWOCb8NustejOZti&#10;cylNZut/bwTBt/v4ft5qM7hGXKgLtWcNs2kGgrj0puZKw+/P7vUdRIjIBhvPpOFKATbr0csKc+N7&#10;PtCliJVIIRxy1GBjbHMpQ2nJYZj6ljhxJ985jAl2lTQd9incNXKeZUo6rDk1WGzp01J5Lv6dhuO3&#10;On1dVb/7q2eFOdvj8PbRWK0n42G7BBFpiE/xw703af5irhTc30k3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mCt5wgAAAN4AAAAPAAAAAAAAAAAAAAAAAJgCAABkcnMvZG93&#10;bnJldi54bWxQSwUGAAAAAAQABAD1AAAAhwMAAAAA&#10;" adj="0,,0" path="m98591,l94740,2544c77565,12729,59949,22066,41968,30555l,48051,98591,xe" fillcolor="red" stroked="f" strokeweight="0">
              <v:stroke miterlimit="66585f" joinstyle="miter"/>
              <v:formulas/>
              <v:path arrowok="t" o:connecttype="segments" textboxrect="0,0,98591,48051"/>
            </v:shape>
            <v:shape id="Shape 14267" o:spid="_x0000_s3928" style="position:absolute;left:3982;top:27465;width:986;height:481;visibility:visible" coordsize="98591,48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SO4sMA&#10;AADeAAAADwAAAGRycy9kb3ducmV2LnhtbERPTYvCMBC9L/gfwgh7W1NlrVKN4i4Ke5OtitehGZti&#10;MylNtPXfbwRhb/N4n7Nc97YWd2p95VjBeJSAIC6crrhUcDzsPuYgfEDWWDsmBQ/ysF4N3paYadfx&#10;L93zUIoYwj5DBSaEJpPSF4Ys+pFriCN3ca3FEGFbSt1iF8NtLSdJkkqLFccGgw19Gyqu+c0qOO3T&#10;y/aRdrtzNc711Zz66VdtlHof9psFiEB9+Be/3D86zv+cpDN4vhNv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SO4sMAAADeAAAADwAAAAAAAAAAAAAAAACYAgAAZHJzL2Rv&#10;d25yZXYueG1sUEsFBgAAAAAEAAQA9QAAAIgDAAAAAA==&#10;" adj="0,,0" path="m,l98591,48051,56624,30555c38642,22066,21027,12729,3852,2544l,xe" fillcolor="red" stroked="f" strokeweight="0">
              <v:stroke miterlimit="66585f" joinstyle="miter"/>
              <v:formulas/>
              <v:path arrowok="t" o:connecttype="segments" textboxrect="0,0,98591,48051"/>
            </v:shape>
            <v:shape id="Shape 14268" o:spid="_x0000_s3929" style="position:absolute;left:10876;top:27430;width:53;height:35;visibility:visible" coordsize="5277,34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tOZ8gA&#10;AADeAAAADwAAAGRycy9kb3ducmV2LnhtbESPQWvCQBCF70L/wzIFL6KbWpESXSUUqkLbg9aDxyE7&#10;TUKzs+nuatJ/3zkUepvhvXnvm/V2cK26UYiNZwMPswwUceltw5WB88fL9AlUTMgWW89k4IcibDd3&#10;ozXm1vd8pNspVUpCOOZooE6py7WOZU0O48x3xKJ9+uAwyRoqbQP2Eu5aPc+ypXbYsDTU2NFzTeXX&#10;6eoMvO6+Az96TX03Ob6/Teyl2BcHY8b3Q7EClWhI/+a/64MV/MV8Kbzyjsy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O05nyAAAAN4AAAAPAAAAAAAAAAAAAAAAAJgCAABk&#10;cnMvZG93bnJldi54bWxQSwUGAAAAAAQABAD1AAAAjQMAAAAA&#10;" adj="0,,0" path="m5277,l1676,2668,,3485,5277,xe" fillcolor="red" stroked="f" strokeweight="0">
              <v:stroke miterlimit="66585f" joinstyle="miter"/>
              <v:formulas/>
              <v:path arrowok="t" o:connecttype="segments" textboxrect="0,0,5277,3485"/>
            </v:shape>
            <v:shape id="Shape 14269" o:spid="_x0000_s3930" style="position:absolute;left:3929;top:27430;width:53;height:35;visibility:visible" coordsize="5277,34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fr/MUA&#10;AADeAAAADwAAAGRycy9kb3ducmV2LnhtbERPS2vCQBC+F/wPywi9iG60RWp0lSDYCm0PPg4eh+yY&#10;BLOzcXdr0n/vCoXe5uN7zmLVmVrcyPnKsoLxKAFBnFtdcaHgeNgM30D4gKyxtkwKfsnDatl7WmCq&#10;bcs7uu1DIWII+xQVlCE0qZQ+L8mgH9mGOHJn6wyGCF0htcM2hptaTpJkKg1WHBtKbGhdUn7Z/xgF&#10;n+9Xxy9WUtsMdt9fA33KPrKtUs/9LpuDCNSFf/Gfe6vj/NfJdAaPd+IN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v8xQAAAN4AAAAPAAAAAAAAAAAAAAAAAJgCAABkcnMv&#10;ZG93bnJldi54bWxQSwUGAAAAAAQABAD1AAAAigMAAAAA&#10;" adj="0,,0" path="m,l5277,3485,3601,2668,,xe" fillcolor="red" stroked="f" strokeweight="0">
              <v:stroke miterlimit="66585f" joinstyle="miter"/>
              <v:formulas/>
              <v:path arrowok="t" o:connecttype="segments" textboxrect="0,0,5277,3485"/>
            </v:shape>
            <v:shape id="Shape 14270" o:spid="_x0000_s3931" style="position:absolute;left:10929;top:26782;width:875;height:648;visibility:visible" coordsize="87495,648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nb8oA&#10;AADeAAAADwAAAGRycy9kb3ducmV2LnhtbESPT0vDQBDF70K/wzIFL9JuLNpK7Lb4B0Xw1KgUb2N2&#10;mqTNzobdtYn99M5B8DbDvHnv/ZbrwbXqSCE2ng1cTjNQxKW3DVcG3t+eJjegYkK22HomAz8UYb0a&#10;nS0xt77nDR2LVCkx4ZijgTqlLtc6ljU5jFPfEctt54PDJGuotA3Yi7lr9SzL5tphw5JQY0cPNZWH&#10;4tsZCNn2uTvNt5/99f3FfrN7/Co+Tq/GnI+Hu1tQiYb0L/77frFS/2q2EADBkRn06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v4J2/KAAAA3gAAAA8AAAAAAAAAAAAAAAAAmAIA&#10;AGRycy9kb3ducmV2LnhtbFBLBQYAAAAABAAEAPUAAACPAwAAAAA=&#10;" adj="0,,0" path="m87495,l41002,37744,,64819,87495,xe" fillcolor="red" stroked="f" strokeweight="0">
              <v:stroke miterlimit="66585f" joinstyle="miter"/>
              <v:formulas/>
              <v:path arrowok="t" o:connecttype="segments" textboxrect="0,0,87495,64819"/>
            </v:shape>
            <v:shape id="Shape 14271" o:spid="_x0000_s3932" style="position:absolute;left:3054;top:26782;width:875;height:648;visibility:visible" coordsize="87495,648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SC9MgA&#10;AADeAAAADwAAAGRycy9kb3ducmV2LnhtbERPTWvCQBC9C/6HZYRepG6U1pbUVdpKi9CTsUV6m2bH&#10;JJqdDburif76bqHgbR7vc2aLztTiRM5XlhWMRwkI4tzqigsFn5u320cQPiBrrC2TgjN5WMz7vRmm&#10;2ra8plMWChFD2KeooAyhSaX0eUkG/cg2xJHbWWcwROgKqR22MdzUcpIkU2mw4thQYkOvJeWH7GgU&#10;uGT73lym2+/2/mW4X++WP9nX5UOpm0H3/AQiUBeu4n/3Ssf5d5OHMfy9E2+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tIL0yAAAAN4AAAAPAAAAAAAAAAAAAAAAAJgCAABk&#10;cnMvZG93bnJldi54bWxQSwUGAAAAAAQABAD1AAAAjQMAAAAA&#10;" adj="0,,0" path="m,l87495,64819,46493,37744,,xe" fillcolor="red" stroked="f" strokeweight="0">
              <v:stroke miterlimit="66585f" joinstyle="miter"/>
              <v:formulas/>
              <v:path arrowok="t" o:connecttype="segments" textboxrect="0,0,87495,64819"/>
            </v:shape>
            <v:shape id="Shape 14272" o:spid="_x0000_s3933" style="position:absolute;left:11804;top:26772;width:11;height:10;visibility:visible" coordsize="1091,9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z1IMIA&#10;AADeAAAADwAAAGRycy9kb3ducmV2LnhtbERPS4vCMBC+C/6HMMLeNLV0XalGcR+CR1cFr0MztsVm&#10;UpvUdv/9RhC8zcf3nOW6N5W4U+NKywqmkwgEcWZ1ybmC03E7noNwHlljZZkU/JGD9Wo4WGKqbce/&#10;dD/4XIQQdikqKLyvUyldVpBBN7E1ceAutjHoA2xyqRvsQripZBxFM2mw5NBQYE1fBWXXQ2sUfPbb&#10;/Ka7Y/K9fy/b6tTa849PlHob9ZsFCE+9f4mf7p0O85P4I4bHO+EG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3PUgwgAAAN4AAAAPAAAAAAAAAAAAAAAAAJgCAABkcnMvZG93&#10;bnJldi54bWxQSwUGAAAAAAQABAD1AAAAhwMAAAAA&#10;" adj="0,,0" path="m1091,l589,545,,982,558,529,1091,xe" fillcolor="red" stroked="f" strokeweight="0">
              <v:stroke miterlimit="66585f" joinstyle="miter"/>
              <v:formulas/>
              <v:path arrowok="t" o:connecttype="segments" textboxrect="0,0,1091,982"/>
            </v:shape>
            <v:shape id="Shape 14273" o:spid="_x0000_s3934" style="position:absolute;left:3043;top:26772;width:11;height:10;visibility:visible" coordsize="1091,9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Qu8QA&#10;AADeAAAADwAAAGRycy9kb3ducmV2LnhtbERPTWvCQBC9C/0PyxR6q5va2Ep0E2qr4NFGodchO01C&#10;s7MxuzHx37tCwds83uesstE04kydqy0reJlGIIgLq2suFRwP2+cFCOeRNTaWScGFHGTpw2SFibYD&#10;f9M596UIIewSVFB53yZSuqIig25qW+LA/drOoA+wK6XucAjhppGzKHqTBmsODRW29FlR8Zf3RsF6&#10;3JYnPRzir/287ptjb382Plbq6XH8WILwNPq7+N+902F+PHt/hds74QaZ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QULvEAAAA3gAAAA8AAAAAAAAAAAAAAAAAmAIAAGRycy9k&#10;b3ducmV2LnhtbFBLBQYAAAAABAAEAPUAAACJAwAAAAA=&#10;" adj="0,,0" path="m,l533,529r558,453l501,545,,xe" fillcolor="red" stroked="f" strokeweight="0">
              <v:stroke miterlimit="66585f" joinstyle="miter"/>
              <v:formulas/>
              <v:path arrowok="t" o:connecttype="segments" textboxrect="0,0,1091,982"/>
            </v:shape>
            <v:shape id="Shape 14274" o:spid="_x0000_s3935" style="position:absolute;left:2323;top:25988;width:720;height:784;visibility:visible" coordsize="72052,78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0scYA&#10;AADeAAAADwAAAGRycy9kb3ducmV2LnhtbERP22rCQBB9L/QflhH6UnRTiW2IboIUSlvQBy8fMGbH&#10;JJqdDdltjH/vFgTf5nCus8gH04ieOldbVvA2iUAQF1bXXCrY777GCQjnkTU2lknBlRzk2fPTAlNt&#10;L7yhfutLEULYpaig8r5NpXRFRQbdxLbEgTvazqAPsCul7vASwk0jp1H0Lg3WHBoqbOmzouK8/TMK&#10;1svfTZ/Ur7tkto4P3020kie7UuplNCznIDwN/iG+u390mB9PP2L4fyfc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Q0scYAAADeAAAADwAAAAAAAAAAAAAAAACYAgAAZHJz&#10;L2Rvd25yZXYueG1sUEsFBgAAAAAEAAQA9QAAAIsDAAAAAA==&#10;" adj="0,,0" path="m,l72052,78412,30057,36704,,xe" fillcolor="red" stroked="f" strokeweight="0">
              <v:stroke miterlimit="66585f" joinstyle="miter"/>
              <v:formulas/>
              <v:path arrowok="t" o:connecttype="segments" textboxrect="0,0,72052,78412"/>
            </v:shape>
            <v:shape id="Shape 14275" o:spid="_x0000_s3936" style="position:absolute;left:11815;top:25988;width:720;height:784;visibility:visible" coordsize="72052,78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iRKsYA&#10;AADeAAAADwAAAGRycy9kb3ducmV2LnhtbERP22rCQBB9L/Qflin4UuqmwdiQuooUpArxwcsHjNlp&#10;kjY7G7LbJP69Wyj4NodzncVqNI3oqXO1ZQWv0wgEcWF1zaWC82nzkoJwHlljY5kUXMnBavn4sMBM&#10;24EP1B99KUIIuwwVVN63mZSuqMigm9qWOHBftjPoA+xKqTscQrhpZBxFc2mw5tBQYUsfFRU/x1+j&#10;YL/eHfq0fj6lyX52+WyiXH7bXKnJ07h+B+Fp9Hfxv3urw/xZ/JbA3zvhBr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iRKsYAAADeAAAADwAAAAAAAAAAAAAAAACYAgAAZHJz&#10;L2Rvd25yZXYueG1sUEsFBgAAAAAEAAQA9QAAAIsDAAAAAA==&#10;" adj="0,,0" path="m72052,l41995,36704,,78412,72052,xe" fillcolor="red" stroked="f" strokeweight="0">
              <v:stroke miterlimit="66585f" joinstyle="miter"/>
              <v:formulas/>
              <v:path arrowok="t" o:connecttype="segments" textboxrect="0,0,72052,78412"/>
            </v:shape>
            <v:shape id="Shape 14276" o:spid="_x0000_s3937" style="position:absolute;left:12535;top:25931;width:47;height:57;visibility:visible" coordsize="4695,57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1QNcMA&#10;AADeAAAADwAAAGRycy9kb3ducmV2LnhtbERP24rCMBB9X/Afwgi+rani6m41ighCYRFvy4JvYzO2&#10;xWZSmqj1740g+DaHc53JrDGluFLtCssKet0IBHFqdcGZgr/98vMbhPPIGkvLpOBODmbT1scEY21v&#10;vKXrzmcihLCLUUHufRVL6dKcDLqurYgDd7K1QR9gnUld4y2Em1L2o2goDRYcGnKsaJFTet5djAJc&#10;LzbHX5noLzwszer/J9navVWq027mYxCeGv8Wv9yJDvMH/dEQnu+E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1QNcMAAADeAAAADwAAAAAAAAAAAAAAAACYAgAAZHJzL2Rv&#10;d25yZXYueG1sUEsFBgAAAAAEAAQA9QAAAIgDAAAAAA==&#10;" adj="0,,0" path="m4695,l3095,2366,,5734,4695,xe" fillcolor="red" stroked="f" strokeweight="0">
              <v:stroke miterlimit="66585f" joinstyle="miter"/>
              <v:formulas/>
              <v:path arrowok="t" o:connecttype="segments" textboxrect="0,0,4695,5734"/>
            </v:shape>
            <v:shape id="Shape 14277" o:spid="_x0000_s3938" style="position:absolute;left:2276;top:25931;width:47;height:57;visibility:visible" coordsize="4695,57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H1rsQA&#10;AADeAAAADwAAAGRycy9kb3ducmV2LnhtbERP24rCMBB9F/yHMIJvmiquutUoIggFkfWyLOzb2Ixt&#10;sZmUJmr3782C4NscznXmy8aU4k61KywrGPQjEMSp1QVnCr5Pm94UhPPIGkvLpOCPHCwX7dYcY20f&#10;fKD70WcihLCLUUHufRVL6dKcDLq+rYgDd7G1QR9gnUld4yOEm1IOo2gsDRYcGnKsaJ1Tej3ejAL8&#10;Wu/PW5noD/zdmN3PZ3KwJ6tUt9OsZiA8Nf4tfrkTHeaPhpMJ/L8Tbp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B9a7EAAAA3gAAAA8AAAAAAAAAAAAAAAAAmAIAAGRycy9k&#10;b3ducmV2LnhtbFBLBQYAAAAABAAEAPUAAACJAwAAAAA=&#10;" adj="0,,0" path="m,l4695,5734,1601,2367,,xe" fillcolor="red" stroked="f" strokeweight="0">
              <v:stroke miterlimit="66585f" joinstyle="miter"/>
              <v:formulas/>
              <v:path arrowok="t" o:connecttype="segments" textboxrect="0,0,4695,5734"/>
            </v:shape>
            <v:shape id="Shape 14278" o:spid="_x0000_s3939" style="position:absolute;left:2124;top:25706;width:152;height:225;visibility:visible" coordsize="15177,224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85K8YA&#10;AADeAAAADwAAAGRycy9kb3ducmV2LnhtbESPQWvCQBCF74L/YRnBm24apNrUVdQipMeq0PY2ZKdJ&#10;6O5syG41/vvOodDbDO/Ne9+st4N36kp9bAMbeJhnoIirYFuuDVzOx9kKVEzIFl1gMnCnCNvNeLTG&#10;woYbv9H1lGolIRwLNNCk1BVax6ohj3EeOmLRvkLvMcna19r2eJNw73SeZY/aY8vS0GBHh4aq79OP&#10;N/Dqhsvu3e1fymVdtZ/uqdQfeTBmOhl2z6ASDenf/HddWsFf5EvhlXdkBr3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E85K8YAAADeAAAADwAAAAAAAAAAAAAAAACYAgAAZHJz&#10;L2Rvd25yZXYueG1sUEsFBgAAAAAEAAQA9QAAAIsDAAAAAA==&#10;" adj="0,,0" path="m,l15177,22430,13072,19861,,xe" fillcolor="red" stroked="f" strokeweight="0">
              <v:stroke miterlimit="66585f" joinstyle="miter"/>
              <v:formulas/>
              <v:path arrowok="t" o:connecttype="segments" textboxrect="0,0,15177,22430"/>
            </v:shape>
            <v:shape id="Shape 14279" o:spid="_x0000_s3940" style="position:absolute;left:12582;top:25706;width:152;height:225;visibility:visible" coordsize="15177,2243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yhS8QA&#10;AADeAAAADwAAAGRycy9kb3ducmV2LnhtbERPS2vCQBC+F/wPywi91Y2P+oiuIgVBCj0YH+chO2aD&#10;2dmQXU3sr+8WCr3Nx/ec1aazlXhQ40vHCoaDBARx7nTJhYLTcfc2B+EDssbKMSl4kofNuveywlS7&#10;lg/0yEIhYgj7FBWYEOpUSp8bsugHriaO3NU1FkOETSF1g20Mt5UcJclUWiw5Nhis6cNQfsvuVsFl&#10;PyY2l+d3Vo6H7+dFq2/680up1363XYII1IV/8Z97r+P8yWi2gN934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coUvEAAAA3gAAAA8AAAAAAAAAAAAAAAAAmAIAAGRycy9k&#10;b3ducmV2LnhtbFBLBQYAAAAABAAEAPUAAACJAwAAAAA=&#10;" adj="0,,0" path="m15177,l2105,19861,,22431,15177,xe" fillcolor="red" stroked="f" strokeweight="0">
              <v:stroke miterlimit="66585f" joinstyle="miter"/>
              <v:formulas/>
              <v:path arrowok="t" o:connecttype="segments" textboxrect="0,0,15177,22431"/>
            </v:shape>
            <v:shape id="Shape 14280" o:spid="_x0000_s3941" style="position:absolute;left:12734;top:25464;width:159;height:242;visibility:visible" coordsize="15964,2425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DKIMkA&#10;AADeAAAADwAAAGRycy9kb3ducmV2LnhtbESPQWvCQBCF7wX/wzKFXqRuTG3V1FVKodSToFXwOGSn&#10;2dDsbMhuNfrrO4eCtxnmzXvvW6x636gTdbEObGA8ykARl8HWXBnYf308zkDFhGyxCUwGLhRhtRzc&#10;LbCw4cxbOu1SpcSEY4EGXEptoXUsHXmMo9ASy+07dB6TrF2lbYdnMfeNzrPsRXusWRIctvTuqPzZ&#10;/XoDT5+bYzkc7sN8M50c1s9bp/Nrb8zDff/2CipRn27i/++1lfqTfCYAgiMz6O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9DKIMkAAADeAAAADwAAAAAAAAAAAAAAAACYAgAA&#10;ZHJzL2Rvd25yZXYueG1sUEsFBgAAAAAEAAQA9QAAAI4DAAAAAA==&#10;" adj="0,,0" path="m15964,l14253,3188,,24254,15964,xe" fillcolor="red" stroked="f" strokeweight="0">
              <v:stroke miterlimit="66585f" joinstyle="miter"/>
              <v:formulas/>
              <v:path arrowok="t" o:connecttype="segments" textboxrect="0,0,15964,24254"/>
            </v:shape>
            <v:shape id="Shape 14281" o:spid="_x0000_s3942" style="position:absolute;left:1965;top:25464;width:159;height:242;visibility:visible" coordsize="15964,242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twu8MA&#10;AADeAAAADwAAAGRycy9kb3ducmV2LnhtbERPTWvCQBC9F/wPyxS8SN0oJaTRVUQQlJ4ao+chOyah&#10;2dklu8b477uFQm/zeJ+z3o6mEwP1vrWsYDFPQBBXVrdcKyjPh7cMhA/IGjvLpOBJHrabycsac20f&#10;/EVDEWoRQ9jnqKAJweVS+qohg35uHXHkbrY3GCLsa6l7fMRw08llkqTSYMuxoUFH+4aq7+JuFBzQ&#10;ncpLWlzT2g3d/XNWfcyOmVLT13G3AhFoDP/iP/dRx/nvy2wBv+/EG+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Ytwu8MAAADeAAAADwAAAAAAAAAAAAAAAACYAgAAZHJzL2Rv&#10;d25yZXYueG1sUEsFBgAAAAAEAAQA9QAAAIgDAAAAAA==&#10;" adj="0,,0" path="m,l15964,24255,1710,3188,,xe" fillcolor="red" stroked="f" strokeweight="0">
              <v:stroke miterlimit="66585f" joinstyle="miter"/>
              <v:formulas/>
              <v:path arrowok="t" o:connecttype="segments" textboxrect="0,0,15964,24255"/>
            </v:shape>
            <v:shape id="Shape 14282" o:spid="_x0000_s3943" style="position:absolute;left:12893;top:25228;width:127;height:236;visibility:visible" coordsize="12646,2357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62b8MA&#10;AADeAAAADwAAAGRycy9kb3ducmV2LnhtbERPS2sCMRC+F/ofwhS81ayLiqxGkUJLe6nUx8HbsBk3&#10;q5vJkkR3++8boeBtPr7nLFa9bcSNfKgdKxgNMxDEpdM1Vwr2u/fXGYgQkTU2jknBLwVYLZ+fFlho&#10;1/EP3baxEimEQ4EKTIxtIWUoDVkMQ9cSJ+7kvMWYoK+k9tilcNvIPMum0mLNqcFgS2+Gysv2ahV8&#10;Tc4HP7FZJ7+7zdV4nNLxA5UavPTrOYhIfXyI/92fOs0f57Mc7u+kG+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62b8MAAADeAAAADwAAAAAAAAAAAAAAAACYAgAAZHJzL2Rv&#10;d25yZXYueG1sUEsFBgAAAAAEAAQA9QAAAIgDAAAAAA==&#10;" adj="0,,0" path="m12646,l2151,20303,,23571,12646,xe" fillcolor="red" stroked="f" strokeweight="0">
              <v:stroke miterlimit="66585f" joinstyle="miter"/>
              <v:formulas/>
              <v:path arrowok="t" o:connecttype="segments" textboxrect="0,0,12646,23571"/>
            </v:shape>
            <v:shape id="Shape 14283" o:spid="_x0000_s3944" style="position:absolute;left:1838;top:25228;width:127;height:236;visibility:visible" coordsize="12646,2357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IT9MQA&#10;AADeAAAADwAAAGRycy9kb3ducmV2LnhtbERPS2sCMRC+C/0PYQreNFtfyNYoRVD00uK2PfQ2bKab&#10;bTeTJYnu+u9NoeBtPr7nrDa9bcSFfKgdK3gaZyCIS6drrhR8vO9GSxAhImtsHJOCKwXYrB8GK8y1&#10;6/hElyJWIoVwyFGBibHNpQylIYth7FrixH07bzEm6CupPXYp3DZykmULabHm1GCwpa2h8rc4WwXH&#10;+c+nn9usk6/d29l4XNDXHpUaPvYvzyAi9fEu/ncfdJo/myyn8PdOukG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iE/TEAAAA3gAAAA8AAAAAAAAAAAAAAAAAmAIAAGRycy9k&#10;b3ducmV2LnhtbFBLBQYAAAAABAAEAPUAAACJAwAAAAA=&#10;" adj="0,,0" path="m,l12646,23571,10495,20303,,xe" fillcolor="red" stroked="f" strokeweight="0">
              <v:stroke miterlimit="66585f" joinstyle="miter"/>
              <v:formulas/>
              <v:path arrowok="t" o:connecttype="segments" textboxrect="0,0,12646,23571"/>
            </v:shape>
            <v:shape id="Shape 14284" o:spid="_x0000_s3945" style="position:absolute;left:13020;top:24970;width:133;height:258;visibility:visible" coordsize="13329,257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xASMMA&#10;AADeAAAADwAAAGRycy9kb3ducmV2LnhtbERPTWvCQBC9F/wPywje6sYYRFJXKYJgDgqNHjyO2Wk2&#10;NDsbsqtJ/323UOhtHu9zNrvRtuJJvW8cK1jMExDEldMN1wqul8PrGoQPyBpbx6TgmzzstpOXDeba&#10;DfxBzzLUIoawz1GBCaHLpfSVIYt+7jriyH263mKIsK+l7nGI4baVaZKspMWGY4PBjvaGqq/yYRXg&#10;bVWc/alMs+Ksl8bddTEcT0rNpuP7G4hAY/gX/7mPOs7P0nUGv+/EG+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CxASMMAAADeAAAADwAAAAAAAAAAAAAAAACYAgAAZHJzL2Rv&#10;d25yZXYueG1sUEsFBgAAAAAEAAQA9QAAAIgDAAAAAA==&#10;" adj="0,,0" path="m13329,l11731,3918,,25784,13329,xe" fillcolor="red" stroked="f" strokeweight="0">
              <v:stroke miterlimit="66585f" joinstyle="miter"/>
              <v:formulas/>
              <v:path arrowok="t" o:connecttype="segments" textboxrect="0,0,13329,25784"/>
            </v:shape>
            <v:shape id="Shape 14285" o:spid="_x0000_s3946" style="position:absolute;left:1705;top:24970;width:133;height:258;visibility:visible" coordsize="13329,257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Dl08QA&#10;AADeAAAADwAAAGRycy9kb3ducmV2LnhtbERPTWvCQBC9C/6HZQq96aapikRXkULBHBSMHjyO2TEb&#10;zM6G7Nak/75bKPQ2j/c56+1gG/GkzteOFbxNExDEpdM1Vwou58/JEoQPyBobx6TgmzxsN+PRGjPt&#10;ej7RswiViCHsM1RgQmgzKX1pyKKfupY4cnfXWQwRdpXUHfYx3DYyTZKFtFhzbDDY0oeh8lF8WQV4&#10;XeRHfyjSWX7U78bddN7vD0q9vgy7FYhAQ/gX/7n3Os6fpcs5/L4Tb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g5dPEAAAA3gAAAA8AAAAAAAAAAAAAAAAAmAIAAGRycy9k&#10;b3ducmV2LnhtbFBLBQYAAAAABAAEAPUAAACJAwAAAAA=&#10;" adj="0,,0" path="m,l13329,25784,1597,3918,,xe" fillcolor="red" stroked="f" strokeweight="0">
              <v:stroke miterlimit="66585f" joinstyle="miter"/>
              <v:formulas/>
              <v:path arrowok="t" o:connecttype="segments" textboxrect="0,0,13329,25784"/>
            </v:shape>
            <v:shape id="Shape 14286" o:spid="_x0000_s3947" style="position:absolute;left:13153;top:24739;width:94;height:231;visibility:visible" coordsize="9408,230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206MEA&#10;AADeAAAADwAAAGRycy9kb3ducmV2LnhtbERPTYvCMBC9L/gfwgje1lRdRKpRRFfYPbbqfWimTbGZ&#10;lCZb6783C4K3ebzP2ewG24ieOl87VjCbJiCIC6drrhRczqfPFQgfkDU2jknBgzzstqOPDaba3Tmj&#10;Pg+ViCHsU1RgQmhTKX1hyKKfupY4cqXrLIYIu0rqDu8x3DZyniRLabHm2GCwpYOh4pb/WQXH9lpl&#10;2aJeGFPMDt952f8OWCo1GQ/7NYhAQ3iLX+4fHed/zVdL+H8n3iC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ttOjBAAAA3gAAAA8AAAAAAAAAAAAAAAAAmAIAAGRycy9kb3du&#10;cmV2LnhtbFBLBQYAAAAABAAEAPUAAACGAwAAAAA=&#10;" adj="0,,0" path="m9408,l1693,19806,,23081,9408,xe" fillcolor="red" stroked="f" strokeweight="0">
              <v:stroke miterlimit="66585f" joinstyle="miter"/>
              <v:formulas/>
              <v:path arrowok="t" o:connecttype="segments" textboxrect="0,0,9408,23081"/>
            </v:shape>
            <v:shape id="Shape 14287" o:spid="_x0000_s3948" style="position:absolute;left:1611;top:24739;width:94;height:231;visibility:visible" coordsize="9408,230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ERc8IA&#10;AADeAAAADwAAAGRycy9kb3ducmV2LnhtbERPS4vCMBC+L/gfwgje1tQHq1SjiOvCemzV+9BMm2Iz&#10;KU22dv/9RhD2Nh/fc7b7wTaip87XjhXMpgkI4sLpmisF18vX+xqED8gaG8ek4Jc87Hejty2m2j04&#10;oz4PlYgh7FNUYEJoUyl9Yciin7qWOHKl6yyGCLtK6g4fMdw2cp4kH9JizbHBYEtHQ8U9/7EKPttb&#10;lWWLemFMMTue8rI/D1gqNRkPhw2IQEP4F7/c3zrOX87XK3i+E2+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YRFzwgAAAN4AAAAPAAAAAAAAAAAAAAAAAJgCAABkcnMvZG93&#10;bnJldi54bWxQSwUGAAAAAAQABAD1AAAAhwMAAAAA&#10;" adj="0,,0" path="m,l9408,23081,7715,19806,,xe" fillcolor="red" stroked="f" strokeweight="0">
              <v:stroke miterlimit="66585f" joinstyle="miter"/>
              <v:formulas/>
              <v:path arrowok="t" o:connecttype="segments" textboxrect="0,0,9408,23081"/>
            </v:shape>
            <v:shape id="Shape 14288" o:spid="_x0000_s3949" style="position:absolute;left:13247;top:24456;width:111;height:283;visibility:visible" coordsize="11036,283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NEsgA&#10;AADeAAAADwAAAGRycy9kb3ducmV2LnhtbESPQWvCQBCF70L/wzKF3nRXaUWjq0ihIthDtQU9Dtlp&#10;EpqdDdnVxP76zqHgbYb35r1vluve1+pKbawCWxiPDCjiPLiKCwtfn2/DGaiYkB3WgcnCjSKsVw+D&#10;JWYudHyg6zEVSkI4ZmihTKnJtI55SR7jKDTEon2H1mOStS20a7GTcF/riTFT7bFiaSixodeS8p/j&#10;xVvY/b5Xhs4v+mQ22+l43hWHZv9h7dNjv1mAStSnu/n/eucE/3kyE155R2b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Zo0SyAAAAN4AAAAPAAAAAAAAAAAAAAAAAJgCAABk&#10;cnMvZG93bnJldi54bWxQSwUGAAAAAAQABAD1AAAAjQMAAAAA&#10;" adj="0,,0" path="m11036,l9827,4222,,28330,11036,xe" fillcolor="red" stroked="f" strokeweight="0">
              <v:stroke miterlimit="66585f" joinstyle="miter"/>
              <v:formulas/>
              <v:path arrowok="t" o:connecttype="segments" textboxrect="0,0,11036,28330"/>
            </v:shape>
            <v:shape id="Shape 14289" o:spid="_x0000_s3950" style="position:absolute;left:1500;top:24456;width:111;height:283;visibility:visible" coordsize="11036,283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ooicUA&#10;AADeAAAADwAAAGRycy9kb3ducmV2LnhtbERPTWvCQBC9F/wPywje6m7EikbXIIWKUA/VCnocstMk&#10;NDsbsqtJ++vdgtDbPN7nrLLe1uJGra8ca0jGCgRx7kzFhYbT59vzHIQPyAZrx6Thhzxk68HTClPj&#10;Oj7Q7RgKEUPYp6ihDKFJpfR5SRb92DXEkftyrcUQYVtI02IXw20tJ0rNpMWKY0OJDb2WlH8fr1bD&#10;7ndfKbq8yLPabGfJoisOzfuH1qNhv1mCCNSHf/HDvTNx/nQyX8DfO/EG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KiiJxQAAAN4AAAAPAAAAAAAAAAAAAAAAAJgCAABkcnMv&#10;ZG93bnJldi54bWxQSwUGAAAAAAQABAD1AAAAigMAAAAA&#10;" adj="0,,0" path="m,l11036,28330,1209,4222,,xe" fillcolor="red" stroked="f" strokeweight="0">
              <v:stroke miterlimit="66585f" joinstyle="miter"/>
              <v:formulas/>
              <v:path arrowok="t" o:connecttype="segments" textboxrect="0,0,11036,28330"/>
            </v:shape>
            <v:shape id="Shape 14290" o:spid="_x0000_s3951" style="position:absolute;left:1435;top:24227;width:65;height:229;visibility:visible" coordsize="6550,228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JN4sYA&#10;AADeAAAADwAAAGRycy9kb3ducmV2LnhtbESPQWvDMAyF74P+B6PCbqvTUMaW1S2ldJDrsgV6FLHi&#10;ZIvlELtttl8/HQa7Sejpvfdt97Mf1JWm2Ac2sF5loIibYHt2Bj7eXx+eQMWEbHEITAa+KcJ+t7jb&#10;YmHDjd/oWiWnxIRjgQa6lMZC69h05DGuwkgstzZMHpOsk9N2wpuY+0HnWfaoPfYsCR2OdOyo+aou&#10;3kBd5+5ybKqfTzy3J1fW5aHtN8bcL+fDC6hEc/oX/32XVupv8mcBEByZQe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JN4sYAAADeAAAADwAAAAAAAAAAAAAAAACYAgAAZHJz&#10;L2Rvd25yZXYueG1sUEsFBgAAAAAEAAQA9QAAAIsDAAAAAA==&#10;" adj="0,,0" path="m,l6550,22874,5455,20063,,xe" fillcolor="red" stroked="f" strokeweight="0">
              <v:stroke miterlimit="66585f" joinstyle="miter"/>
              <v:formulas/>
              <v:path arrowok="t" o:connecttype="segments" textboxrect="0,0,6550,22874"/>
            </v:shape>
            <v:shape id="Shape 14291" o:spid="_x0000_s3952" style="position:absolute;left:13358;top:24227;width:65;height:229;visibility:visible" coordsize="6550,228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7oecMA&#10;AADeAAAADwAAAGRycy9kb3ducmV2LnhtbERPTWvCQBC9F/oflil4qxuDSJu6ikgLuRob8DhkJ5u0&#10;2dmQXTX6611B8DaP9znL9Wg7caLBt44VzKYJCOLK6ZaNgt/9z/sHCB+QNXaOScGFPKxXry9LzLQ7&#10;845ORTAihrDPUEETQp9J6auGLPqp64kjV7vBYohwMFIPeI7htpNpkiykxZZjQ4M9bRuq/oujVVCW&#10;qTluq+L6h4f62+RlvqnbuVKTt3HzBSLQGJ7ihzvXcf48/ZzB/Z14g1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7oecMAAADeAAAADwAAAAAAAAAAAAAAAACYAgAAZHJzL2Rv&#10;d25yZXYueG1sUEsFBgAAAAAEAAQA9QAAAIgDAAAAAA==&#10;" adj="0,,0" path="m6550,l1095,20064,,22874,6550,xe" fillcolor="red" stroked="f" strokeweight="0">
              <v:stroke miterlimit="66585f" joinstyle="miter"/>
              <v:formulas/>
              <v:path arrowok="t" o:connecttype="segments" textboxrect="0,0,6550,22874"/>
            </v:shape>
            <v:shape id="Shape 14292" o:spid="_x0000_s3953" style="position:absolute;left:13423;top:23928;width:82;height:299;visibility:visible" coordsize="8138,2992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ieHsMA&#10;AADeAAAADwAAAGRycy9kb3ducmV2LnhtbERPzYrCMBC+L/gOYQRva2pXVq1GEWFBcPeg9QGGZmyr&#10;zaQksda3NwsLe5uP73dWm940oiPna8sKJuMEBHFhdc2lgnP+9T4H4QOyxsYyKXiSh8168LbCTNsH&#10;H6k7hVLEEPYZKqhCaDMpfVGRQT+2LXHkLtYZDBG6UmqHjxhuGpkmyac0WHNsqLClXUXF7XQ3CvLu&#10;GqQ7/Hxcvo/5zD7n013trVKjYb9dggjUh3/xn3uv4/xpukjh9514g1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ieHsMAAADeAAAADwAAAAAAAAAAAAAAAACYAgAAZHJzL2Rv&#10;d25yZXYueG1sUEsFBgAAAAAEAAQA9QAAAIgDAAAAAA==&#10;" adj="0,,0" path="m8138,l7506,3716,,29929,8138,xe" fillcolor="red" stroked="f" strokeweight="0">
              <v:stroke miterlimit="66585f" joinstyle="miter"/>
              <v:formulas/>
              <v:path arrowok="t" o:connecttype="segments" textboxrect="0,0,8138,29929"/>
            </v:shape>
            <v:shape id="Shape 14293" o:spid="_x0000_s3954" style="position:absolute;left:1353;top:23928;width:82;height:299;visibility:visible" coordsize="8138,2992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Q7hcMA&#10;AADeAAAADwAAAGRycy9kb3ducmV2LnhtbERP24rCMBB9X/Afwgi+rakXVrdrFBEEQfdB6wcMzdh2&#10;t5mUJNb690YQfJvDuc5i1ZlatOR8ZVnBaJiAIM6trrhQcM62n3MQPiBrrC2Tgjt5WC17HwtMtb3x&#10;kdpTKEQMYZ+igjKEJpXS5yUZ9EPbEEfuYp3BEKErpHZ4i+GmluMk+ZIGK44NJTa0KSn/P12Ngqz9&#10;C9LtfyeXwzGb2ft8uqm8VWrQ79Y/IAJ14S1+uXc6zp+OvyfwfCfe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6Q7hcMAAADeAAAADwAAAAAAAAAAAAAAAACYAgAAZHJzL2Rv&#10;d25yZXYueG1sUEsFBgAAAAAEAAQA9QAAAIgDAAAAAA==&#10;" adj="0,,0" path="m,l8138,29929,632,3716,,xe" fillcolor="red" stroked="f" strokeweight="0">
              <v:stroke miterlimit="66585f" joinstyle="miter"/>
              <v:formulas/>
              <v:path arrowok="t" o:connecttype="segments" textboxrect="0,0,8138,29929"/>
            </v:shape>
            <v:shape id="Shape 14294" o:spid="_x0000_s3955" style="position:absolute;left:1310;top:23671;width:43;height:257;visibility:visible" coordsize="4368,256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ctsQA&#10;AADeAAAADwAAAGRycy9kb3ducmV2LnhtbERPS4vCMBC+C/6HMII3TX3gatcoIih72YO6eh6a2bTY&#10;TGqTav33mwXB23x8z1muW1uKO9W+cKxgNExAEGdOF2wU/Jx2gzkIH5A1lo5JwZM8rFfdzhJT7R58&#10;oPsxGBFD2KeoIA+hSqX0WU4W/dBVxJH7dbXFEGFtpK7xEcNtKcdJMpMWC44NOVa0zSm7HhurwDz3&#10;o23zfZs0i/Nurj+SzewyMUr1e+3mE0SgNrzFL/eXjvOn48UU/t+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fHLbEAAAA3gAAAA8AAAAAAAAAAAAAAAAAmAIAAGRycy9k&#10;b3ducmV2LnhtbFBLBQYAAAAABAAEAPUAAACJAwAAAAA=&#10;" adj="0,,0" path="m,l4368,25696,3785,23555,,xe" fillcolor="red" stroked="f" strokeweight="0">
              <v:stroke miterlimit="66585f" joinstyle="miter"/>
              <v:formulas/>
              <v:path arrowok="t" o:connecttype="segments" textboxrect="0,0,4368,25696"/>
            </v:shape>
            <v:shape id="Shape 14295" o:spid="_x0000_s3956" style="position:absolute;left:13505;top:23671;width:43;height:257;visibility:visible" coordsize="4368,2569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nIMUA&#10;AADeAAAADwAAAGRycy9kb3ducmV2LnhtbERPTWvCQBC9F/oflin0VjcNNZroKq1QLe3JqPchOyah&#10;u7MhuzXx37uFQm/zeJ+zXI/WiAv1vnWs4HmSgCCunG65VnA8vD/NQfiArNE4JgVX8rBe3d8tsdBu&#10;4D1dylCLGMK+QAVNCF0hpa8asugnriOO3Nn1FkOEfS11j0MMt0amSZJJiy3HhgY72jRUfZc/VoF5&#10;S/NyOttm84MpN+0p/xx2X5lSjw/j6wJEoDH8i//cHzrOf0nzKfy+E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8+cgxQAAAN4AAAAPAAAAAAAAAAAAAAAAAJgCAABkcnMv&#10;ZG93bnJldi54bWxQSwUGAAAAAAQABAD1AAAAigMAAAAA&#10;" adj="0,,0" path="m4368,l582,23556,,25697,4368,xe" fillcolor="red" stroked="f" strokeweight="0">
              <v:stroke miterlimit="66585f" joinstyle="miter"/>
              <v:formulas/>
              <v:path arrowok="t" o:connecttype="segments" textboxrect="0,0,4368,25697"/>
            </v:shape>
            <v:shape id="Shape 14296" o:spid="_x0000_s3957" style="position:absolute;left:13548;top:23390;width:45;height:281;visibility:visible" coordsize="4517,281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iTBMgA&#10;AADeAAAADwAAAGRycy9kb3ducmV2LnhtbESPQWvCQBCF70L/wzIFL6KbSpEaXaUUS4un1gribciO&#10;SdrsbNhdTeqv7xQKvb1h3vdm3nLdu0ZdKMTas4G7SQaKuPC25tLA/uN5/AAqJmSLjWcy8E0R1qub&#10;wRJz6zt+p8sulUpCOOZooEqpzbWORUUO48S3xLI7+eAwyRhKbQN2Eu4aPc2ymXZYs1yosKWnioqv&#10;3dnJG91nE972182xHL0c0kaQ03xrzPC2f1yAStSnf/Mf/WqFu5/OZ/BbRzTo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KJMEyAAAAN4AAAAPAAAAAAAAAAAAAAAAAJgCAABk&#10;cnMvZG93bnJldi54bWxQSwUGAAAAAAQABAD1AAAAjQMAAAAA&#10;" adj="0,,0" path="m4517,l4388,2290,,28108,4517,xe" fillcolor="red" stroked="f" strokeweight="0">
              <v:stroke miterlimit="66585f" joinstyle="miter"/>
              <v:formulas/>
              <v:path arrowok="t" o:connecttype="segments" textboxrect="0,0,4517,28108"/>
            </v:shape>
            <v:shape id="Shape 14297" o:spid="_x0000_s3958" style="position:absolute;left:1265;top:23390;width:45;height:281;visibility:visible" coordsize="4518,281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P7zsYA&#10;AADeAAAADwAAAGRycy9kb3ducmV2LnhtbERPTWvCQBC9F/wPywheSt1UpKbRVVpRsNaLaQ8eh+yY&#10;BLOz2+yq8d+7hUJv83ifM1t0phEXan1tWcHzMAFBXFhdc6ng+2v9lILwAVljY5kU3MjDYt57mGGm&#10;7ZX3dMlDKWII+wwVVCG4TEpfVGTQD60jjtzRtgZDhG0pdYvXGG4aOUqSF2mw5thQoaNlRcUpPxsF&#10;2593Z1eP7qNsduPbZzex+To9KDXod29TEIG68C/+c290nD8evU7g9514g5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P7zsYAAADeAAAADwAAAAAAAAAAAAAAAACYAgAAZHJz&#10;L2Rvd25yZXYueG1sUEsFBgAAAAAEAAQA9QAAAIsDAAAAAA==&#10;" adj="0,,0" path="m,l4518,28109,129,2290,,xe" fillcolor="red" stroked="f" strokeweight="0">
              <v:stroke miterlimit="66585f" joinstyle="miter"/>
              <v:formulas/>
              <v:path arrowok="t" o:connecttype="segments" textboxrect="0,0,4518,28109"/>
            </v:shape>
            <v:shape id="Shape 14298" o:spid="_x0000_s3959" style="position:absolute;left:13593;top:22948;width:25;height:442;visibility:visible" coordsize="2489,442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n3+sgA&#10;AADeAAAADwAAAGRycy9kb3ducmV2LnhtbESPT2vCQBDF74LfYZlCb7oxFa2pqxSh+AfE1ha8Dtlp&#10;EszOhuyq6bfvHARvM7w37/1mvuxcra7UhsqzgdEwAUWce1txYeDn+2PwCipEZIu1ZzLwRwGWi35v&#10;jpn1N/6i6zEWSkI4ZGigjLHJtA55SQ7D0DfEov361mGUtS20bfEm4a7WaZJMtMOKpaHEhlYl5efj&#10;xRk4jDbTXeq3L597v9az6fZ0WuVrY56fuvc3UJG6+DDfrzdW8MfpTHjlHZlBL/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yff6yAAAAN4AAAAPAAAAAAAAAAAAAAAAAJgCAABk&#10;cnMvZG93bnJldi54bWxQSwUGAAAAAAQABAD1AAAAjQMAAAAA&#10;" adj="0,,0" path="m2489,l203,42994,,44256,2489,xe" fillcolor="red" stroked="f" strokeweight="0">
              <v:stroke miterlimit="66585f" joinstyle="miter"/>
              <v:formulas/>
              <v:path arrowok="t" o:connecttype="segments" textboxrect="0,0,2489,44256"/>
            </v:shape>
            <v:shape id="Shape 14299" o:spid="_x0000_s3960" style="position:absolute;left:1240;top:22948;width:25;height:442;visibility:visible" coordsize="2489,442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VSYcUA&#10;AADeAAAADwAAAGRycy9kb3ducmV2LnhtbERPTWvCQBC9C/6HZYTezMa0aJO6igiiFsTWFrwO2TEJ&#10;ZmdDdqvx37sFwds83udM552pxYVaV1lWMIpiEMS51RUXCn5/VsN3EM4ja6wtk4IbOZjP+r0pZtpe&#10;+ZsuB1+IEMIuQwWl900mpctLMugi2xAH7mRbgz7AtpC6xWsIN7VM4ngsDVYcGkpsaFlSfj78GQX7&#10;0Wbymdjt69fOrmU62R6Py3yt1MugW3yA8NT5p/jh3ugw/y1JU/h/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hVJhxQAAAN4AAAAPAAAAAAAAAAAAAAAAAJgCAABkcnMv&#10;ZG93bnJldi54bWxQSwUGAAAAAAQABAD1AAAAigMAAAAA&#10;" adj="0,,0" path="m,l2489,44256,2286,42994,,xe" fillcolor="red" stroked="f" strokeweight="0">
              <v:stroke miterlimit="66585f" joinstyle="miter"/>
              <v:formulas/>
              <v:path arrowok="t" o:connecttype="segments" textboxrect="0,0,2489,44256"/>
            </v:shape>
            <v:shape id="Shape 14300" o:spid="_x0000_s3961" style="position:absolute;left:13618;top:22741;width:6;height:207;visibility:visible" coordsize="581,2066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DpccUA&#10;AADeAAAADwAAAGRycy9kb3ducmV2LnhtbESPQWvCQBCF74L/YRmhN93YitToKtJS8CZqS69DdpoN&#10;zc6m2Y2m/nrnIHibYd5737zVpve1OlMbq8AGppMMFHERbMWlgc/Tx/gVVEzIFuvAZOCfImzWw8EK&#10;cxsufKDzMZVKQjjmaMCl1ORax8KRxzgJDbHcfkLrMcnaltq2eJFwX+vnLJtrjxULwWFDb46K32Pn&#10;BXLtvt7Lxf7kKrvr/Oyv6w/fZMzTqN8uQSXq00N8d++svD97yaSA1JEZ9P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UOlxxQAAAN4AAAAPAAAAAAAAAAAAAAAAAJgCAABkcnMv&#10;ZG93bnJldi54bWxQSwUGAAAAAAQABAD1AAAAigMAAAAA&#10;" adj="0,,0" path="m,l581,10335,,20663,550,10335,,xe" fillcolor="red" stroked="f" strokeweight="0">
              <v:stroke miterlimit="66585f" joinstyle="miter"/>
              <v:formulas/>
              <v:path arrowok="t" o:connecttype="segments" textboxrect="0,0,581,20663"/>
            </v:shape>
            <v:shape id="Shape 14301" o:spid="_x0000_s3962" style="position:absolute;left:1234;top:22741;width:6;height:207;visibility:visible" coordsize="581,2066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M6sUA&#10;AADeAAAADwAAAGRycy9kb3ducmV2LnhtbESPT4vCMBDF7wt+hzCCtzX1D6LVKLIieFvUFa9DMzbF&#10;ZtJtUq376Y0g7G2G9+b93ixWrS3FjWpfOFYw6CcgiDOnC84V/By3n1MQPiBrLB2Tggd5WC07HwtM&#10;tbvznm6HkIsYwj5FBSaEKpXSZ4Ys+r6riKN2cbXFENc6l7rGewy3pRwmyURaLDgSDFb0ZSi7Hhob&#10;IX/NaZPPvo+m0LvGjn+bdn8mpXrddj0HEagN/+b39U7H+uNRMoDXO3EGuX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HEzqxQAAAN4AAAAPAAAAAAAAAAAAAAAAAJgCAABkcnMv&#10;ZG93bnJldi54bWxQSwUGAAAAAAQABAD1AAAAigMAAAAA&#10;" adj="0,,0" path="m581,l32,10335,581,20663,,10335,581,xe" fillcolor="red" stroked="f" strokeweight="0">
              <v:stroke miterlimit="66585f" joinstyle="miter"/>
              <v:formulas/>
              <v:path arrowok="t" o:connecttype="segments" textboxrect="0,0,581,20663"/>
            </v:shape>
            <v:shape id="Shape 14302" o:spid="_x0000_s3963" style="position:absolute;left:1240;top:22298;width:25;height:443;visibility:visible" coordsize="2488,442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vBMQA&#10;AADeAAAADwAAAGRycy9kb3ducmV2LnhtbERPTWvCQBC9F/wPywje6kYtItFVRBCltNJGL96G7JgE&#10;s7NLdo2pv94tFHqbx/ucxaoztWip8ZVlBaNhAoI4t7riQsHpuH2dgfABWWNtmRT8kIfVsveywFTb&#10;O39Tm4VCxBD2KSooQ3CplD4vyaAfWkccuYttDIYIm0LqBu8x3NRynCRTabDi2FCio01J+TW7GQUU&#10;zlPn2q8DZhP8fBw/+L047JQa9Lv1HESgLvyL/9x7Hee/TZIx/L4Tb5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1bwTEAAAA3gAAAA8AAAAAAAAAAAAAAAAAmAIAAGRycy9k&#10;b3ducmV2LnhtbFBLBQYAAAAABAAEAPUAAACJAwAAAAA=&#10;" adj="0,,0" path="m2488,l,44248,2286,1262,2488,xe" fillcolor="red" stroked="f" strokeweight="0">
              <v:stroke miterlimit="66585f" joinstyle="miter"/>
              <v:formulas/>
              <v:path arrowok="t" o:connecttype="segments" textboxrect="0,0,2488,44248"/>
            </v:shape>
            <v:shape id="Shape 14303" o:spid="_x0000_s3964" style="position:absolute;left:13593;top:22298;width:25;height:443;visibility:visible" coordsize="2488,442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nKn8QA&#10;AADeAAAADwAAAGRycy9kb3ducmV2LnhtbERPTWvCQBC9C/0PyxS81U2bIiW6SikURarY6MXbkB2T&#10;0Ozskl1j9Ne7QsHbPN7nTOe9aURHra8tK3gdJSCIC6trLhXsd98vHyB8QNbYWCYFF/Iwnz0Npphp&#10;e+Zf6vJQihjCPkMFVQguk9IXFRn0I+uII3e0rcEQYVtK3eI5hptGviXJWBqsOTZU6OirouIvPxkF&#10;FA5j57rtBvMU19fdD6/KzUKp4XP/OQERqA8P8b97qeP89zRJ4f5OvEH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5yp/EAAAA3gAAAA8AAAAAAAAAAAAAAAAAmAIAAGRycy9k&#10;b3ducmV2LnhtbFBLBQYAAAAABAAEAPUAAACJAwAAAAA=&#10;" adj="0,,0" path="m,l203,1262,2488,44248,,xe" fillcolor="red" stroked="f" strokeweight="0">
              <v:stroke miterlimit="66585f" joinstyle="miter"/>
              <v:formulas/>
              <v:path arrowok="t" o:connecttype="segments" textboxrect="0,0,2488,44248"/>
            </v:shape>
            <v:shape id="Shape 14304" o:spid="_x0000_s3965" style="position:absolute;left:13548;top:22017;width:45;height:281;visibility:visible" coordsize="4518,281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YxyMQA&#10;AADeAAAADwAAAGRycy9kb3ducmV2LnhtbERP32vCMBB+H/g/hBP2NhNnGVKNUgRBcLBNRXw8krMt&#10;NpfSZLX+98tgsLf7+H7ecj24RvTUhdqzhulEgSA23tZcajgdty9zECEiW2w8k4YHBVivRk9LzK2/&#10;8xf1h1iKFMIhRw1VjG0uZTAVOQwT3xIn7uo7hzHBrpS2w3sKd418VepNOqw5NVTY0qYiczt8Ow2b&#10;1vRns/8odg9St0K9Z+fj50Xr5/FQLEBEGuK/+M+9s2l+NlMZ/L6Tbp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WMcjEAAAA3gAAAA8AAAAAAAAAAAAAAAAAmAIAAGRycy9k&#10;b3ducmV2LnhtbFBLBQYAAAAABAAEAPUAAACJAwAAAAA=&#10;" adj="0,,0" path="m,l4389,25824r129,2291l,xe" fillcolor="red" stroked="f" strokeweight="0">
              <v:stroke miterlimit="66585f" joinstyle="miter"/>
              <v:formulas/>
              <v:path arrowok="t" o:connecttype="segments" textboxrect="0,0,4518,28115"/>
            </v:shape>
            <v:shape id="Shape 14305" o:spid="_x0000_s3966" style="position:absolute;left:1265;top:22017;width:45;height:281;visibility:visible" coordsize="4518,2811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eOrcoA&#10;AADeAAAADwAAAGRycy9kb3ducmV2LnhtbESPQWvCQBCF70L/wzKFXkQ3tW2Q1FVEK4q0FGM89DZk&#10;p0kwOxuyW43/3i0I3mZ473vzZjLrTC1O1LrKsoLnYQSCOLe64kJBtl8NxiCcR9ZYWyYFF3Iwmz70&#10;Jphoe+YdnVJfiBDCLkEFpfdNIqXLSzLohrYhDtqvbQ36sLaF1C2eQ7ip5SiKYmmw4nChxIYWJeXH&#10;9M+EGj+rz3n21cXf/Xh7WC4+0vXhWCn19NjN30F46vzdfKM3OnCvL9Eb/L8TZpDTK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a3jq3KAAAA3gAAAA8AAAAAAAAAAAAAAAAAmAIA&#10;AGRycy9kb3ducmV2LnhtbFBLBQYAAAAABAAEAPUAAACPAwAAAAA=&#10;" adj="0,,0" path="m4518,l,28116,129,25825,4518,xe" fillcolor="red" stroked="f" strokeweight="0">
              <v:stroke miterlimit="66585f" joinstyle="miter"/>
              <v:formulas/>
              <v:path arrowok="t" o:connecttype="segments" textboxrect="0,0,4518,28116"/>
            </v:shape>
            <v:shape id="Shape 14306" o:spid="_x0000_s3967" style="position:absolute;left:1310;top:21760;width:43;height:257;visibility:visible" coordsize="4366,256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vTAcUA&#10;AADeAAAADwAAAGRycy9kb3ducmV2LnhtbERPTWsCMRC9F/ofwhS81WxrEVmNIqWFHnpxqwdv42bc&#10;rG4mIcm623/fFAq9zeN9zmoz2k7cKMTWsYKnaQGCuHa65UbB/uv9cQEiJmSNnWNS8E0RNuv7uxWW&#10;2g28o1uVGpFDOJaowKTkSyljbchinDpPnLmzCxZThqGROuCQw20nn4tiLi22nBsMeno1VF+r3io4&#10;mnTp98Pp8NZX1/B5CH53PHmlJg/jdgki0Zj+xX/uD53nv8yKOfy+k2+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G9MBxQAAAN4AAAAPAAAAAAAAAAAAAAAAAJgCAABkcnMv&#10;ZG93bnJldi54bWxQSwUGAAAAAAQABAD1AAAAigMAAAAA&#10;" adj="0,,0" path="m4366,l,25689,3785,2141,4366,xe" fillcolor="red" stroked="f" strokeweight="0">
              <v:stroke miterlimit="66585f" joinstyle="miter"/>
              <v:formulas/>
              <v:path arrowok="t" o:connecttype="segments" textboxrect="0,0,4366,25689"/>
            </v:shape>
            <v:shape id="Shape 14307" o:spid="_x0000_s3968" style="position:absolute;left:13505;top:21760;width:43;height:257;visibility:visible" coordsize="4367,256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g5IsQA&#10;AADeAAAADwAAAGRycy9kb3ducmV2LnhtbERPTWvCQBC9C/0PyxR6M7u2sUp0lVIQelCkab2P2WkS&#10;mp0N2W2S/ntXELzN433OejvaRvTU+dqxhlmiQBAXztRcavj+2k2XIHxANtg4Jg3/5GG7eZisMTNu&#10;4E/q81CKGMI+Qw1VCG0mpS8qsugT1xJH7sd1FkOEXSlNh0MMt418VupVWqw5NlTY0ntFxW/+ZzU0&#10;/W5IlSuH42zu6HBepKd8n2r99Di+rUAEGsNdfHN/mDg/fVELuL4Tb5C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4OSLEAAAA3gAAAA8AAAAAAAAAAAAAAAAAmAIAAGRycy9k&#10;b3ducmV2LnhtbFBLBQYAAAAABAAEAPUAAACJAwAAAAA=&#10;" adj="0,,0" path="m,l582,2141,4367,25690,,xe" fillcolor="red" stroked="f" strokeweight="0">
              <v:stroke miterlimit="66585f" joinstyle="miter"/>
              <v:formulas/>
              <v:path arrowok="t" o:connecttype="segments" textboxrect="0,0,4367,25690"/>
            </v:shape>
            <v:shape id="Shape 14308" o:spid="_x0000_s3969" style="position:absolute;left:13423;top:21461;width:82;height:299;visibility:visible" coordsize="8140,299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93k8YA&#10;AADeAAAADwAAAGRycy9kb3ducmV2LnhtbESPT0sDQQzF70K/wxDBi7Sz/kHK2mlpBcGDl66FXsNO&#10;urO6k1l2Yjt+e3MQvCW8l/d+WW1KHMyZptwndnC3qMAQt8n33Dk4fLzOl2CyIHscEpODH8qwWc+u&#10;Vlj7dOE9nRvpjIZwrtFBEBlra3MbKGJepJFYtVOaIoquU2f9hBcNj4O9r6onG7FnbQg40kug9qv5&#10;jg76UA4ifmuXw/sxNLef+7A7Fudursv2GYxQkX/z3/WbV/zHh0p59R2dwa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493k8YAAADeAAAADwAAAAAAAAAAAAAAAACYAgAAZHJz&#10;L2Rvd25yZXYueG1sUEsFBgAAAAAEAAQA9QAAAIsDAAAAAA==&#10;" adj="0,,0" path="m,l7508,26219r632,3718l,xe" fillcolor="red" stroked="f" strokeweight="0">
              <v:stroke miterlimit="66585f" joinstyle="miter"/>
              <v:formulas/>
              <v:path arrowok="t" o:connecttype="segments" textboxrect="0,0,8140,29937"/>
            </v:shape>
            <v:shape id="Shape 14309" o:spid="_x0000_s3970" style="position:absolute;left:1353;top:21461;width:82;height:299;visibility:visible" coordsize="8141,299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mO8cUA&#10;AADeAAAADwAAAGRycy9kb3ducmV2LnhtbERPS2vCQBC+C/6HZQq96W61iEZXsUWhgSr4OHgcstMk&#10;NDsbshtN/70rFLzNx/ecxaqzlbhS40vHGt6GCgRx5kzJuYbzaTuYgvAB2WDlmDT8kYfVst9bYGLc&#10;jQ90PYZcxBD2CWooQqgTKX1WkEU/dDVx5H5cYzFE2OTSNHiL4baSI6Um0mLJsaHAmj4Lyn6PrdWQ&#10;tuPNPt1OR+kh/W4/LrNNtZsorV9fuvUcRKAuPMX/7i8T57+P1Qwe78Qb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uY7xxQAAAN4AAAAPAAAAAAAAAAAAAAAAAJgCAABkcnMv&#10;ZG93bnJldi54bWxQSwUGAAAAAAQABAD1AAAAigMAAAAA&#10;" adj="0,,0" path="m8141,l,29937,632,26219,8141,xe" fillcolor="red" stroked="f" strokeweight="0">
              <v:stroke miterlimit="66585f" joinstyle="miter"/>
              <v:formulas/>
              <v:path arrowok="t" o:connecttype="segments" textboxrect="0,0,8141,29937"/>
            </v:shape>
            <v:shape id="Shape 14310" o:spid="_x0000_s3971" style="position:absolute;left:13358;top:21232;width:65;height:229;visibility:visible" coordsize="6548,228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1GqsgA&#10;AADeAAAADwAAAGRycy9kb3ducmV2LnhtbESPQWvCQBCF70L/wzIFL1I3piKSukqpCB6KoPbQ4zQ7&#10;TUKzs+nuauK/7xwK3maYN++9b7UZXKuuFGLj2cBsmoEiLr1tuDLwcd49LUHFhGyx9UwGbhRhs34Y&#10;rbCwvucjXU+pUmLCsUADdUpdoXUsa3IYp74jltu3Dw6TrKHSNmAv5q7VeZYttMOGJaHGjt5qKn9O&#10;F2eg+Vz6cN72v5x/xXw73x3eh8nBmPHj8PoCKtGQ7uL/772V+vPnmQAIjsy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fUaqyAAAAN4AAAAPAAAAAAAAAAAAAAAAAJgCAABk&#10;cnMvZG93bnJldi54bWxQSwUGAAAAAAQABAD1AAAAjQMAAAAA&#10;" adj="0,,0" path="m,l1094,2810,6548,22866,,xe" fillcolor="red" stroked="f" strokeweight="0">
              <v:stroke miterlimit="66585f" joinstyle="miter"/>
              <v:formulas/>
              <v:path arrowok="t" o:connecttype="segments" textboxrect="0,0,6548,22866"/>
            </v:shape>
            <v:shape id="Shape 14311" o:spid="_x0000_s3972" style="position:absolute;left:1435;top:21232;width:65;height:229;visibility:visible" coordsize="6548,228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HjMcUA&#10;AADeAAAADwAAAGRycy9kb3ducmV2LnhtbERPTWvCQBC9F/wPyxR6KbpJFJHUTZCK0IMIVQ8ex+w0&#10;Cc3Oprtbk/77bqHgbR7vc9blaDpxI+dbywrSWQKCuLK65VrB+bSbrkD4gKyxs0wKfshDWUwe1phr&#10;O/A73Y6hFjGEfY4KmhD6XEpfNWTQz2xPHLkP6wyGCF0ttcMhhptOZkmylAZbjg0N9vTaUPV5/DYK&#10;2svKutN2+OLs6rPtYnfYj88HpZ4ex80LiEBjuIv/3W86zl/M0xT+3ok3y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eMxxQAAAN4AAAAPAAAAAAAAAAAAAAAAAJgCAABkcnMv&#10;ZG93bnJldi54bWxQSwUGAAAAAAQABAD1AAAAigMAAAAA&#10;" adj="0,,0" path="m6548,l,22866,5454,2810,6548,xe" fillcolor="red" stroked="f" strokeweight="0">
              <v:stroke miterlimit="66585f" joinstyle="miter"/>
              <v:formulas/>
              <v:path arrowok="t" o:connecttype="segments" textboxrect="0,0,6548,22866"/>
            </v:shape>
            <v:shape id="Shape 14312" o:spid="_x0000_s3973" style="position:absolute;left:13247;top:20949;width:111;height:283;visibility:visible" coordsize="11040,2833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fnrcQA&#10;AADeAAAADwAAAGRycy9kb3ducmV2LnhtbERPTWvCQBC9F/oflil4qxttLBJdpRRKWz2IVsh1yI5J&#10;bHY2ZEeN/94VCr3N433OfNm7Rp2pC7VnA6NhAoq48Lbm0sD+5+N5CioIssXGMxm4UoDl4vFhjpn1&#10;F97SeSeliiEcMjRQibSZ1qGoyGEY+pY4cgffOZQIu1LbDi8x3DV6nCSv2mHNsaHClt4rKn53J2cg&#10;l+1VSz/ZHBu7/s7XqzT/3KfGDJ76txkooV7+xX/uLxvnpy+jMdzfiTf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n563EAAAA3gAAAA8AAAAAAAAAAAAAAAAAmAIAAGRycy9k&#10;b3ducmV2LnhtbFBLBQYAAAAABAAEAPUAAACJAwAAAAA=&#10;" adj="0,,0" path="m,l9830,24115r1210,4224l,xe" fillcolor="red" stroked="f" strokeweight="0">
              <v:stroke miterlimit="66585f" joinstyle="miter"/>
              <v:formulas/>
              <v:path arrowok="t" o:connecttype="segments" textboxrect="0,0,11040,28339"/>
            </v:shape>
            <v:shape id="Shape 14313" o:spid="_x0000_s3974" style="position:absolute;left:1500;top:20949;width:111;height:283;visibility:visible" coordsize="11040,2833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tCNsQA&#10;AADeAAAADwAAAGRycy9kb3ducmV2LnhtbERPTWvCQBC9F/oflin0phtrLBJdpRRKWz2IVsh1yI5J&#10;bHY2ZKca/70rCL3N433OfNm7Rp2oC7VnA6NhAoq48Lbm0sD+52MwBRUE2WLjmQxcKMBy8fgwx8z6&#10;M2/ptJNSxRAOGRqoRNpM61BU5DAMfUscuYPvHEqEXalth+cY7hr9kiSv2mHNsaHClt4rKn53f85A&#10;LtuLln6yOTZ2/Z2vV2n+uU+NeX7q32aghHr5F9/dXzbOT8ejMdzeiTf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rQjbEAAAA3gAAAA8AAAAAAAAAAAAAAAAAmAIAAGRycy9k&#10;b3ducmV2LnhtbFBLBQYAAAAABAAEAPUAAACJAwAAAAA=&#10;" adj="0,,0" path="m11040,l,28339,1210,24115,11040,xe" fillcolor="red" stroked="f" strokeweight="0">
              <v:stroke miterlimit="66585f" joinstyle="miter"/>
              <v:formulas/>
              <v:path arrowok="t" o:connecttype="segments" textboxrect="0,0,11040,28339"/>
            </v:shape>
            <v:shape id="Shape 14314" o:spid="_x0000_s3975" style="position:absolute;left:13153;top:20718;width:94;height:231;visibility:visible" coordsize="9405,230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48scA&#10;AADeAAAADwAAAGRycy9kb3ducmV2LnhtbESP3WoCMRCF7wu+QxihN0WzVimyGkWFFi9KqT8PMGzG&#10;TXQzWTbRXd++EYTezXDOd+bMfNm5StyoCdazgtEwA0FceG25VHA8fA6mIEJE1lh5JgV3CrBc9F7m&#10;mGvf8o5u+1iKFMIhRwUmxjqXMhSGHIahr4mTdvKNw5jWppS6wTaFu0q+Z9mHdGg5XTBY08ZQcdlf&#10;XarR2uPuLN+Kr+tq7ce/P9/WnIJSr/1uNQMRqYv/5ie91YmbjEcTeLyTZp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iOPLHAAAA3gAAAA8AAAAAAAAAAAAAAAAAmAIAAGRy&#10;cy9kb3ducmV2LnhtbFBLBQYAAAAABAAEAPUAAACMAwAAAAA=&#10;" adj="0,,0" path="m,l1693,3274,9405,23072,,xe" fillcolor="red" stroked="f" strokeweight="0">
              <v:stroke miterlimit="66585f" joinstyle="miter"/>
              <v:formulas/>
              <v:path arrowok="t" o:connecttype="segments" textboxrect="0,0,9405,23072"/>
            </v:shape>
            <v:shape id="Shape 14315" o:spid="_x0000_s3976" style="position:absolute;left:1611;top:20718;width:94;height:231;visibility:visible" coordsize="9405,230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6daccA&#10;AADeAAAADwAAAGRycy9kb3ducmV2LnhtbESP3WoCMRCF7wu+QxihN6JZaxVZjWILLV6UUn8eYNiM&#10;m+hmsmyiu337RhB6N8M535kzy3XnKnGjJljPCsajDARx4bXlUsHx8DGcgwgRWWPlmRT8UoD1qve0&#10;xFz7lnd028dSpBAOOSowMda5lKEw5DCMfE2ctJNvHMa0NqXUDbYp3FXyJctm0qHldMFgTe+Gisv+&#10;6lKN1h53ZzkoPq+bNz/5+f6y5hSUeu53mwWISF38Nz/orU7c62Q8hfs7aQa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unWnHAAAA3gAAAA8AAAAAAAAAAAAAAAAAmAIAAGRy&#10;cy9kb3ducmV2LnhtbFBLBQYAAAAABAAEAPUAAACMAwAAAAA=&#10;" adj="0,,0" path="m9405,l,23072,7712,3274,9405,xe" fillcolor="red" stroked="f" strokeweight="0">
              <v:stroke miterlimit="66585f" joinstyle="miter"/>
              <v:formulas/>
              <v:path arrowok="t" o:connecttype="segments" textboxrect="0,0,9405,23072"/>
            </v:shape>
            <v:shape id="Shape 14316" o:spid="_x0000_s3977" style="position:absolute;left:13020;top:20460;width:133;height:258;visibility:visible" coordsize="13333,257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mFNcMA&#10;AADeAAAADwAAAGRycy9kb3ducmV2LnhtbERPS2sCMRC+F/wPYYTeatYnZTWKD5T2omjF87CZbrZu&#10;Jssmddd/3xQEb/PxPWe2aG0pblT7wrGCfi8BQZw5XXCu4Py1fXsH4QOyxtIxKbiTh8W88zLDVLuG&#10;j3Q7hVzEEPYpKjAhVKmUPjNk0fdcRRy5b1dbDBHWudQ1NjHclnKQJBNpseDYYLCitaHsevq1CugY&#10;msr9XMbnK2abz5Wxe33YKfXabZdTEIHa8BQ/3B86zh8N+xP4fyfe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mFNcMAAADeAAAADwAAAAAAAAAAAAAAAACYAgAAZHJzL2Rv&#10;d25yZXYueG1sUEsFBgAAAAAEAAQA9QAAAIgDAAAAAA==&#10;" adj="0,,0" path="m,l11736,21875r1597,3920l,xe" fillcolor="red" stroked="f" strokeweight="0">
              <v:stroke miterlimit="66585f" joinstyle="miter"/>
              <v:formulas/>
              <v:path arrowok="t" o:connecttype="segments" textboxrect="0,0,13333,25795"/>
            </v:shape>
            <v:shape id="Shape 14317" o:spid="_x0000_s3978" style="position:absolute;left:1705;top:20460;width:133;height:258;visibility:visible" coordsize="13333,257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UgrsQA&#10;AADeAAAADwAAAGRycy9kb3ducmV2LnhtbERPS2vCQBC+F/wPywi9NRutWkldRS2WerH4oOchO2aj&#10;2dmQ3Zr033eFQm/z8T1ntuhsJW7U+NKxgkGSgiDOnS65UHA6bp6mIHxA1lg5JgU/5GEx7z3MMNOu&#10;5T3dDqEQMYR9hgpMCHUmpc8NWfSJq4kjd3aNxRBhU0jdYBvDbSWHaTqRFkuODQZrWhvKr4dvq4D2&#10;oa3d5Wt8umL+tl0Zu9Of70o99rvlK4hAXfgX/7k/dJw/eh68wP2de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VIK7EAAAA3gAAAA8AAAAAAAAAAAAAAAAAmAIAAGRycy9k&#10;b3ducmV2LnhtbFBLBQYAAAAABAAEAPUAAACJAwAAAAA=&#10;" adj="0,,0" path="m13333,l,25795,1598,21875,13333,xe" fillcolor="red" stroked="f" strokeweight="0">
              <v:stroke miterlimit="66585f" joinstyle="miter"/>
              <v:formulas/>
              <v:path arrowok="t" o:connecttype="segments" textboxrect="0,0,13333,25795"/>
            </v:shape>
            <v:shape id="Shape 14318" o:spid="_x0000_s3979" style="position:absolute;left:1838;top:20225;width:127;height:235;visibility:visible" coordsize="12641,235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TiMcgA&#10;AADeAAAADwAAAGRycy9kb3ducmV2LnhtbESPQUsDMRCF74L/IYzgzWartsi2aRFB0YtgVUpvw2a6&#10;CW4maxK3W3+9cxB6m+G9ee+b5XoMnRooZR/ZwHRSgSJuovXcGvh4f7y6A5ULssUuMhk4Uob16vxs&#10;ibWNB36jYVNaJSGcazTgSulrrXPjKGCexJ5YtH1MAYusqdU24UHCQ6evq2quA3qWBoc9PThqvjY/&#10;wYDf7sPLb3Lfn7vuaTa8HmfD3O+MubwY7xegCo3lZP6/fraCf3szFV55R2b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FOIxyAAAAN4AAAAPAAAAAAAAAAAAAAAAAJgCAABk&#10;cnMvZG93bnJldi54bWxQSwUGAAAAAAQABAD1AAAAjQMAAAAA&#10;" adj="0,,0" path="m12641,l,23561,10491,3266,12641,xe" fillcolor="red" stroked="f" strokeweight="0">
              <v:stroke miterlimit="66585f" joinstyle="miter"/>
              <v:formulas/>
              <v:path arrowok="t" o:connecttype="segments" textboxrect="0,0,12641,23561"/>
            </v:shape>
            <v:shape id="Shape 14319" o:spid="_x0000_s3980" style="position:absolute;left:12893;top:20225;width:127;height:235;visibility:visible" coordsize="12641,235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hHqsYA&#10;AADeAAAADwAAAGRycy9kb3ducmV2LnhtbERPTUsDMRC9F/wPYQRvbbbWFl2bFhFa6kVoVaS3YTPd&#10;BDeTNYnbrb/eCIXe5vE+Z77sXSM6CtF6VjAeFSCIK68t1wre31bDexAxIWtsPJOCE0VYLq4Gcyy1&#10;P/KWul2qRQ7hWKICk1JbShkrQw7jyLfEmTv44DBlGGqpAx5zuGvkbVHMpEPLucFgS8+Gqq/dj1Ng&#10;Pw/u5TeY7499s552r6dpN7N7pW6u+6dHEIn6dBGf3Rud599Nxg/w/06+Q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hHqsYAAADeAAAADwAAAAAAAAAAAAAAAACYAgAAZHJz&#10;L2Rvd25yZXYueG1sUEsFBgAAAAAEAAQA9QAAAIsDAAAAAA==&#10;" adj="0,,0" path="m,l2150,3266,12641,23561,,xe" fillcolor="red" stroked="f" strokeweight="0">
              <v:stroke miterlimit="66585f" joinstyle="miter"/>
              <v:formulas/>
              <v:path arrowok="t" o:connecttype="segments" textboxrect="0,0,12641,23561"/>
            </v:shape>
            <v:shape id="Shape 14320" o:spid="_x0000_s3981" style="position:absolute;left:12734;top:19982;width:159;height:243;visibility:visible" coordsize="15972,242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WAkMgA&#10;AADeAAAADwAAAGRycy9kb3ducmV2LnhtbESPQWvCQBCF74X+h2WEXkrd1JZSUldpC4VCEdEWvI7Z&#10;MYlmZ8PuJkZ/vXMoeJth3rz3vul8cI3qKcTas4HHcQaKuPC25tLA3+/XwyuomJAtNp7JwIkizGe3&#10;N1PMrT/yivp1KpWYcMzRQJVSm2sdi4ocxrFvieW288FhkjWU2gY8irlr9CTLXrTDmiWhwpY+KyoO&#10;684ZWH30oVviz5k2++12g/cLLruFMXej4f0NVKIhXcX/399W6j8/TQRAcGQGPb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tNYCQyAAAAN4AAAAPAAAAAAAAAAAAAAAAAJgCAABk&#10;cnMvZG93bnJldi54bWxQSwUGAAAAAAQABAD1AAAAjQMAAAAA&#10;" adj="0,,0" path="m,l14260,21077r1712,3189l,xe" fillcolor="red" stroked="f" strokeweight="0">
              <v:stroke miterlimit="66585f" joinstyle="miter"/>
              <v:formulas/>
              <v:path arrowok="t" o:connecttype="segments" textboxrect="0,0,15972,24266"/>
            </v:shape>
            <v:shape id="Shape 14321" o:spid="_x0000_s3982" style="position:absolute;left:1965;top:19982;width:159;height:243;visibility:visible" coordsize="15972,242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DkG8EA&#10;AADeAAAADwAAAGRycy9kb3ducmV2LnhtbERPS4vCMBC+C/sfwizsRTStL6QaZREUT4J19z40Y1u2&#10;mZQmmu6/N4LgbT6+56y3vWnEnTpXW1aQjhMQxIXVNZcKfi770RKE88gaG8uk4J8cbDcfgzVm2gY+&#10;0z33pYgh7DJUUHnfZlK6oiKDbmxb4shdbWfQR9iVUncYYrhp5CRJFtJgzbGhwpZ2FRV/+c0oWFII&#10;+pYn6ekgf52bH4chPZFSX5/99wqEp96/xS/3Ucf5s+kkhec78Qa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Q5BvBAAAA3gAAAA8AAAAAAAAAAAAAAAAAmAIAAGRycy9kb3du&#10;cmV2LnhtbFBLBQYAAAAABAAEAPUAAACGAwAAAAA=&#10;" adj="0,,0" path="m15972,l,24267,1711,21077,15972,xe" fillcolor="red" stroked="f" strokeweight="0">
              <v:stroke miterlimit="66585f" joinstyle="miter"/>
              <v:formulas/>
              <v:path arrowok="t" o:connecttype="segments" textboxrect="0,0,15972,24267"/>
            </v:shape>
            <v:shape id="Shape 14322" o:spid="_x0000_s3983" style="position:absolute;left:2124;top:19758;width:152;height:224;visibility:visible" coordsize="15168,224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001cYA&#10;AADeAAAADwAAAGRycy9kb3ducmV2LnhtbERP22rCQBB9L/gPywh9Ed2YVpHoKlYJbaEKXj5gyI5J&#10;MDsbsqtGv75bEPo2h3Od2aI1lbhS40rLCoaDCARxZnXJuYLjIe1PQDiPrLGyTAru5GAx77zMMNH2&#10;xju67n0uQgi7BBUU3teJlC4ryKAb2Jo4cCfbGPQBNrnUDd5CuKlkHEVjabDk0FBgTauCsvP+YhQc&#10;Nvcqfaw5XX24z3Hv+7E9j362Sr122+UUhKfW/4uf7i8d5r+/xTH8vRNu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001cYAAADeAAAADwAAAAAAAAAAAAAAAACYAgAAZHJz&#10;L2Rvd25yZXYueG1sUEsFBgAAAAAEAAQA9QAAAIsDAAAAAA==&#10;" adj="0,,0" path="m15168,l,22419,13065,2568,15168,xe" fillcolor="red" stroked="f" strokeweight="0">
              <v:stroke miterlimit="66585f" joinstyle="miter"/>
              <v:formulas/>
              <v:path arrowok="t" o:connecttype="segments" textboxrect="0,0,15168,22419"/>
            </v:shape>
            <v:shape id="Shape 14323" o:spid="_x0000_s3984" style="position:absolute;left:12582;top:19758;width:152;height:224;visibility:visible" coordsize="15169,224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8w48MA&#10;AADeAAAADwAAAGRycy9kb3ducmV2LnhtbERPTWvCQBC9C/6HZQRvdWNii6auUqSCIBSahp7H7Jik&#10;ZmdDdtX4712h4G0e73OW69404kKdqy0rmE4iEMSF1TWXCvKf7cschPPIGhvLpOBGDtar4WCJqbZX&#10;/qZL5ksRQtilqKDyvk2ldEVFBt3EtsSBO9rOoA+wK6Xu8BrCTSPjKHqTBmsODRW2tKmoOGVno+D4&#10;+4qLrzz+s+WGDvPozJ/7PFFqPOo/3kF46v1T/O/e6TB/lsQJPN4JN8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8w48MAAADeAAAADwAAAAAAAAAAAAAAAACYAgAAZHJzL2Rv&#10;d25yZXYueG1sUEsFBgAAAAAEAAQA9QAAAIgDAAAAAA==&#10;" adj="0,,0" path="m,l2103,2568,15169,22419,,xe" fillcolor="red" stroked="f" strokeweight="0">
              <v:stroke miterlimit="66585f" joinstyle="miter"/>
              <v:formulas/>
              <v:path arrowok="t" o:connecttype="segments" textboxrect="0,0,15169,22419"/>
            </v:shape>
            <v:shape id="Shape 14324" o:spid="_x0000_s3985" style="position:absolute;left:12535;top:19700;width:47;height:58;visibility:visible" coordsize="4699,573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Jq9cUA&#10;AADeAAAADwAAAGRycy9kb3ducmV2LnhtbERPS2vCQBC+F/oflil4q5tGqxJdRVoCPRR8Ih6H7JgN&#10;zc7G7Fbjv+8KBW/z8T1ntuhsLS7U+sqxgrd+AoK4cLriUsF+l79OQPiArLF2TApu5GExf36aYabd&#10;lTd02YZSxBD2GSowITSZlL4wZNH3XUMcuZNrLYYI21LqFq8x3NYyTZKRtFhxbDDY0Ieh4mf7axWs&#10;TvltfB4dD+vN+6f5xjzdH5NUqd5Lt5yCCNSFh/jf/aXj/OEgHcL9nXiD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Ymr1xQAAAN4AAAAPAAAAAAAAAAAAAAAAAJgCAABkcnMv&#10;ZG93bnJldi54bWxQSwUGAAAAAAQABAD1AAAAigMAAAAA&#10;" adj="0,,0" path="m,l3097,3370,4699,5738,,xe" fillcolor="red" stroked="f" strokeweight="0">
              <v:stroke miterlimit="66585f" joinstyle="miter"/>
              <v:formulas/>
              <v:path arrowok="t" o:connecttype="segments" textboxrect="0,0,4699,5738"/>
            </v:shape>
            <v:shape id="Shape 14325" o:spid="_x0000_s3986" style="position:absolute;left:2276;top:19700;width:47;height:58;visibility:visible" coordsize="4699,573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7PbsUA&#10;AADeAAAADwAAAGRycy9kb3ducmV2LnhtbERPS2vCQBC+C/0PyxS86aax2pK6irQEeij4pHgcsmM2&#10;NDsbs1uN/94VBG/z8T1nOu9sLU7U+sqxgpdhAoK4cLriUsFumw/eQfiArLF2TAou5GE+e+pNMdPu&#10;zGs6bUIpYgj7DBWYEJpMSl8YsuiHriGO3MG1FkOEbSl1i+cYbmuZJslEWqw4Nhhs6NNQ8bf5twqW&#10;h/zydpzsf1fr8Zf5wTzd7ZNUqf5zt/gAEagLD/Hd/a3j/NdROobbO/EG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Ls9uxQAAAN4AAAAPAAAAAAAAAAAAAAAAAJgCAABkcnMv&#10;ZG93bnJldi54bWxQSwUGAAAAAAQABAD1AAAAigMAAAAA&#10;" adj="0,,0" path="m4699,l,5738,1602,3370,4699,xe" fillcolor="red" stroked="f" strokeweight="0">
              <v:stroke miterlimit="66585f" joinstyle="miter"/>
              <v:formulas/>
              <v:path arrowok="t" o:connecttype="segments" textboxrect="0,0,4699,5738"/>
            </v:shape>
            <v:shape id="Shape 14326" o:spid="_x0000_s3987" style="position:absolute;left:11815;top:18916;width:720;height:784;visibility:visible" coordsize="72048,784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Gyn8UA&#10;AADeAAAADwAAAGRycy9kb3ducmV2LnhtbERPTWvCQBC9C/6HZYTezKYqoaSuUgQhWGqtFs9Ddkyi&#10;2dmQ3cb4792C4G0e73Pmy97UoqPWVZYVvEYxCOLc6ooLBb+H9fgNhPPIGmvLpOBGDpaL4WCOqbZX&#10;/qFu7wsRQtilqKD0vkmldHlJBl1kG+LAnWxr0AfYFlK3eA3hppaTOE6kwYpDQ4kNrUrKL/s/o2Bz&#10;PGbb9ffKf32et8n5kMx2XZwp9TLqP95BeOr9U/xwZzrMn00nCfy/E26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sbKfxQAAAN4AAAAPAAAAAAAAAAAAAAAAAJgCAABkcnMv&#10;ZG93bnJldi54bWxQSwUGAAAAAAQABAD1AAAAigMAAAAA&#10;" adj="0,,0" path="m,l41993,41706,72048,78408,,xe" fillcolor="red" stroked="f" strokeweight="0">
              <v:stroke miterlimit="66585f" joinstyle="miter"/>
              <v:formulas/>
              <v:path arrowok="t" o:connecttype="segments" textboxrect="0,0,72048,78408"/>
            </v:shape>
            <v:shape id="Shape 14327" o:spid="_x0000_s3988" style="position:absolute;left:2323;top:18916;width:720;height:784;visibility:visible" coordsize="72048,784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0XBMUA&#10;AADeAAAADwAAAGRycy9kb3ducmV2LnhtbERP22rCQBB9L/gPywi+1Y1WokRXKYIQWrT1gs9Ddkyi&#10;2dmQXWP8+26h0Lc5nOssVp2pREuNKy0rGA0jEMSZ1SXnCk7HzesMhPPIGivLpOBJDlbL3ssCE20f&#10;vKf24HMRQtglqKDwvk6kdFlBBt3Q1sSBu9jGoA+wyaVu8BHCTSXHURRLgyWHhgJrWheU3Q53o+Dj&#10;fE53m6+1335ed/H1GE++2yhVatDv3ucgPHX+X/znTnWYP3kbT+H3nXCD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cExQAAAN4AAAAPAAAAAAAAAAAAAAAAAJgCAABkcnMv&#10;ZG93bnJldi54bWxQSwUGAAAAAAQABAD1AAAAigMAAAAA&#10;" adj="0,,0" path="m72048,l,78408,30056,41706,72048,xe" fillcolor="red" stroked="f" strokeweight="0">
              <v:stroke miterlimit="66585f" joinstyle="miter"/>
              <v:formulas/>
              <v:path arrowok="t" o:connecttype="segments" textboxrect="0,0,72048,78408"/>
            </v:shape>
            <v:shape id="Shape 14328" o:spid="_x0000_s3989" style="position:absolute;left:3049;top:18911;width:8760;height:7866;visibility:visible" coordsize="876046,78663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8AvcYA&#10;AADeAAAADwAAAGRycy9kb3ducmV2LnhtbESPQW/CMAyF75P4D5En7TbSMVahQkAIbaI7tnDgaDVe&#10;W61xqibQ8u/xYdJutt7ze583u8l16kZDaD0beJsnoIgrb1uuDZxPX68rUCEiW+w8k4E7BdhtZ08b&#10;zKwfuaBbGWslIRwyNNDE2Gdah6ohh2Hue2LRfvzgMMo61NoOOEq46/QiSVLtsGVpaLCnQ0PVb3l1&#10;Bo73sk6L5cfl8/Adx/ycp/vigsa8PE/7NahIU/w3/13nVvCX7wvhlXdkBr1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w8AvcYAAADeAAAADwAAAAAAAAAAAAAAAACYAgAAZHJz&#10;L2Rvd25yZXYueG1sUEsFBgAAAAAEAAQA9QAAAIsDAAAAAA==&#10;" adj="0,,0" path="m876046,786638l,,876046,786638xe" fillcolor="red" stroked="f" strokeweight="0">
              <v:stroke miterlimit="66585f" joinstyle="miter"/>
              <v:formulas/>
              <v:path arrowok="t" o:connecttype="segments" textboxrect="0,0,876046,786638"/>
            </v:shape>
            <v:shape id="Shape 14329" o:spid="_x0000_s3990" style="position:absolute;left:11804;top:18907;width:11;height:9;visibility:visible" coordsize="1095,9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3x3cMA&#10;AADeAAAADwAAAGRycy9kb3ducmV2LnhtbERP22rCQBB9L/gPywh9KbppLKLRVaQgFJoKXj5gyI5J&#10;MDsbsqNJ/75bKPRtDuc66+3gGvWgLtSeDbxOE1DEhbc1lwYu5/1kASoIssXGMxn4pgDbzehpjZn1&#10;PR/pcZJSxRAOGRqoRNpM61BU5DBMfUscuavvHEqEXalth30Md41Ok2SuHdYcGyps6b2i4na6OwP+&#10;IsVBmNKvcz/QZz7L8/IlGPM8HnYrUEKD/Iv/3B82zn+bpUv4fSf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63x3cMAAADeAAAADwAAAAAAAAAAAAAAAACYAgAAZHJzL2Rv&#10;d25yZXYueG1sUEsFBgAAAAAEAAQA9QAAAIgDAAAAAA==&#10;" adj="0,,0" path="m,l592,439r503,547l560,455,,xe" fillcolor="red" stroked="f" strokeweight="0">
              <v:stroke miterlimit="66585f" joinstyle="miter"/>
              <v:formulas/>
              <v:path arrowok="t" o:connecttype="segments" textboxrect="0,0,1095,986"/>
            </v:shape>
            <v:shape id="Shape 14330" o:spid="_x0000_s3991" style="position:absolute;left:3043;top:18907;width:11;height:9;visibility:visible" coordsize="1095,9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7OncYA&#10;AADeAAAADwAAAGRycy9kb3ducmV2LnhtbESPzWrDQAyE74W+w6JCL6VZJy6huNmEEigU4gTy8wDC&#10;q9qmXq3xqrHz9tWh0JuERjPzrTZT6MyVhtRGdjCfZWCIq+hbrh1czh/Pr2CSIHvsIpODGyXYrO/v&#10;Vlj4OPKRriepjZpwKtBBI9IX1qaqoYBpFntivX3FIaDoOtTWDziqeejsIsuWNmDLmtBgT9uGqu/T&#10;T3AQL1IdhGmxP48T7cq8LOun5Nzjw/T+BkZokn/x3/en1/ovea4AiqMz2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7OncYAAADeAAAADwAAAAAAAAAAAAAAAACYAgAAZHJz&#10;L2Rvd25yZXYueG1sUEsFBgAAAAAEAAQA9QAAAIsDAAAAAA==&#10;" adj="0,,0" path="m1095,l535,455,,986,503,439,1095,xe" fillcolor="red" stroked="f" strokeweight="0">
              <v:stroke miterlimit="66585f" joinstyle="miter"/>
              <v:formulas/>
              <v:path arrowok="t" o:connecttype="segments" textboxrect="0,0,1095,986"/>
            </v:shape>
            <v:shape id="Shape 14331" o:spid="_x0000_s3992" style="position:absolute;left:10929;top:18258;width:875;height:649;visibility:visible" coordsize="87492,64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aBLsMA&#10;AADeAAAADwAAAGRycy9kb3ducmV2LnhtbERPTWvCQBC9F/wPywi91U20xJK6igotuRpFehyy0ySY&#10;nY27q8Z/3y0I3ubxPmexGkwnruR8a1lBOklAEFdWt1wrOOy/3j5A+ICssbNMCu7kYbUcvSww1/bG&#10;O7qWoRYxhH2OCpoQ+lxKXzVk0E9sTxy5X+sMhghdLbXDWww3nZwmSSYNthwbGuxp21B1Ki9Gwdzt&#10;9vNwz4rNd5ul564s1sefQqnX8bD+BBFoCE/xw13oOP99Nkvh/514g1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aBLsMAAADeAAAADwAAAAAAAAAAAAAAAACYAgAAZHJzL2Rv&#10;d25yZXYueG1sUEsFBgAAAAAEAAQA9QAAAIgDAAAAAA==&#10;" adj="0,,0" path="m,l41002,27075,87492,64817,,xe" fillcolor="red" stroked="f" strokeweight="0">
              <v:stroke miterlimit="66585f" joinstyle="miter"/>
              <v:formulas/>
              <v:path arrowok="t" o:connecttype="segments" textboxrect="0,0,87492,64817"/>
            </v:shape>
            <v:shape id="Shape 14332" o:spid="_x0000_s3993" style="position:absolute;left:3054;top:18258;width:875;height:649;visibility:visible" coordsize="87492,648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QfWcMA&#10;AADeAAAADwAAAGRycy9kb3ducmV2LnhtbERPTYvCMBC9C/6HMII3TdWlLl2j6IJLr1YRj0Mz25Zt&#10;JjXJav33mwXB2zze56w2vWnFjZxvLCuYTRMQxKXVDVcKTsf95B2ED8gaW8uk4EEeNuvhYIWZtnc+&#10;0K0IlYgh7DNUUIfQZVL6siaDfmo74sh9W2cwROgqqR3eY7hp5TxJUmmw4dhQY0efNZU/xa9RsHSH&#10;4zI80nz31aSza1vk2/MlV2o86rcfIAL14SV+unMd578tFnP4fyfe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QfWcMAAADeAAAADwAAAAAAAAAAAAAAAACYAgAAZHJzL2Rv&#10;d25yZXYueG1sUEsFBgAAAAAEAAQA9QAAAIgDAAAAAA==&#10;" adj="0,,0" path="m87492,l,64817,46490,27075,87492,xe" fillcolor="red" stroked="f" strokeweight="0">
              <v:stroke miterlimit="66585f" joinstyle="miter"/>
              <v:formulas/>
              <v:path arrowok="t" o:connecttype="segments" textboxrect="0,0,87492,64817"/>
            </v:shape>
            <v:shape id="Shape 14333" o:spid="_x0000_s3994" style="position:absolute;left:10876;top:18224;width:53;height:34;visibility:visible" coordsize="5277,34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38lsUA&#10;AADeAAAADwAAAGRycy9kb3ducmV2LnhtbERPTWvCQBC9C/0PyxR6Ed20KVKiq4SCraAeYj14HLLT&#10;JDQ7G3e3Jv33rlDwNo/3OYvVYFpxIecbywqepwkI4tLqhisFx6/15A2ED8gaW8uk4I88rJYPowVm&#10;2vZc0OUQKhFD2GeooA6hy6T0ZU0G/dR2xJH7ts5giNBVUjvsY7hp5UuSzKTBhmNDjR2911T+HH6N&#10;gu3H2XFqJfXduNjvxvqUf+YbpZ4eh3wOItAQ7uJ/90bH+a9pmsLtnXiDX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zfyWxQAAAN4AAAAPAAAAAAAAAAAAAAAAAJgCAABkcnMv&#10;ZG93bnJldi54bWxQSwUGAAAAAAQABAD1AAAAigMAAAAA&#10;" adj="0,,0" path="m,l1676,817,5277,3485,,xe" fillcolor="red" stroked="f" strokeweight="0">
              <v:stroke miterlimit="66585f" joinstyle="miter"/>
              <v:formulas/>
              <v:path arrowok="t" o:connecttype="segments" textboxrect="0,0,5277,3485"/>
            </v:shape>
            <v:shape id="Shape 14334" o:spid="_x0000_s3995" style="position:absolute;left:3929;top:18224;width:53;height:34;visibility:visible" coordsize="5277,34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Rk4sUA&#10;AADeAAAADwAAAGRycy9kb3ducmV2LnhtbERPTWvCQBC9F/wPywi9iG7aSJHoKkFoK1QPWg8eh+yY&#10;BLOz6e7WxH/vFoTe5vE+Z7HqTSOu5HxtWcHLJAFBXFhdc6ng+P0+noHwAVljY5kU3MjDajl4WmCm&#10;bcd7uh5CKWII+wwVVCG0mZS+qMign9iWOHJn6wyGCF0ptcMuhptGvibJmzRYc2yosKV1RcXl8GsU&#10;fH38OE6tpK4d7XfbkT7ln/lGqedhn89BBOrDv/jh3ug4f5qmU/h7J94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JGTixQAAAN4AAAAPAAAAAAAAAAAAAAAAAJgCAABkcnMv&#10;ZG93bnJldi54bWxQSwUGAAAAAAQABAD1AAAAigMAAAAA&#10;" adj="0,,0" path="m5277,l,3485,3601,817,5277,xe" fillcolor="red" stroked="f" strokeweight="0">
              <v:stroke miterlimit="66585f" joinstyle="miter"/>
              <v:formulas/>
              <v:path arrowok="t" o:connecttype="segments" textboxrect="0,0,5277,3485"/>
            </v:shape>
            <v:shape id="Shape 14335" o:spid="_x0000_s3996" style="position:absolute;left:9890;top:17743;width:986;height:481;visibility:visible" coordsize="98594,48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oGAcQA&#10;AADeAAAADwAAAGRycy9kb3ducmV2LnhtbERPS2vCQBC+C/6HZQredNNGS0ldReoDr4lKr9PsNBua&#10;nQ3Z1cR/7xYKvc3H95zlerCNuFHna8cKnmcJCOLS6ZorBefTfvoGwgdkjY1jUnAnD+vVeLTETLue&#10;c7oVoRIxhH2GCkwIbSalLw1Z9DPXEkfu23UWQ4RdJXWHfQy3jXxJkldpsebYYLClD0PlT3G1ChZf&#10;5jwcru3psvtM3fZS5P22zpWaPA2bdxCBhvAv/nMfdZw/T9MF/L4Tb5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aBgHEAAAA3gAAAA8AAAAAAAAAAAAAAAAAmAIAAGRycy9k&#10;b3ducmV2LnhtbFBLBQYAAAAABAAEAPUAAACJAwAAAAA=&#10;" adj="0,,0" path="m,l41970,17497v17982,8488,35597,17825,52772,28011l98594,48051,,xe" fillcolor="red" stroked="f" strokeweight="0">
              <v:stroke miterlimit="66585f" joinstyle="miter"/>
              <v:formulas/>
              <v:path arrowok="t" o:connecttype="segments" textboxrect="0,0,98594,48051"/>
            </v:shape>
            <v:shape id="Shape 14336" o:spid="_x0000_s3997" style="position:absolute;left:3982;top:17743;width:986;height:481;visibility:visible" coordsize="98594,48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iYdsQA&#10;AADeAAAADwAAAGRycy9kb3ducmV2LnhtbERPTWvCQBC9C/0PyxS86aZNDSV1FdFavCYqvU6z02xo&#10;djZkV5P++64g9DaP9znL9WhbcaXeN44VPM0TEMSV0w3XCk7H/ewVhA/IGlvHpOCXPKxXD5Ml5toN&#10;XNC1DLWIIexzVGBC6HIpfWXIop+7jjhy3663GCLsa6l7HGK4beVzkmTSYsOxwWBHW0PVT3mxChZf&#10;5jR+XLrj+f0zdbtzWQy7plBq+jhu3kAEGsO/+O4+6Dj/JU0zuL0Tb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ImHbEAAAA3gAAAA8AAAAAAAAAAAAAAAAAmAIAAGRycy9k&#10;b3ducmV2LnhtbFBLBQYAAAAABAAEAPUAAACJAwAAAAA=&#10;" adj="0,,0" path="m98594,l,48051,3852,45508c21027,35322,38642,25985,56624,17497l98594,xe" fillcolor="red" stroked="f" strokeweight="0">
              <v:stroke miterlimit="66585f" joinstyle="miter"/>
              <v:formulas/>
              <v:path arrowok="t" o:connecttype="segments" textboxrect="0,0,98594,48051"/>
            </v:shape>
            <v:shape id="Shape 14337" o:spid="_x0000_s3998" style="position:absolute;left:9801;top:17706;width:89;height:37;visibility:visible" coordsize="8925,37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4cL8UA&#10;AADeAAAADwAAAGRycy9kb3ducmV2LnhtbESP0WqDQBBF3wP9h2UCfUvWaJMGk1UkqdCnQpJ+wOBO&#10;VOLOirtV+/fdQqFvM9x7z9w55rPpxEiDay0r2KwjEMSV1S3XCj5v5WoPwnlkjZ1lUvBNDvLsaXHE&#10;VNuJLzRefS0ChF2KChrv+1RKVzVk0K1tTxy0ux0M+rAOtdQDTgFuOhlH0U4abDlcaLCnU0PV4/pl&#10;AuVDdw/e7s0Y1VMZ43l6o22h1PNyLg4gPM3+3/yXfteh/kuSvMLvO2EGm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nhwvxQAAAN4AAAAPAAAAAAAAAAAAAAAAAJgCAABkcnMv&#10;ZG93bnJldi54bWxQSwUGAAAAAAQABAD1AAAAigMAAAAA&#10;" adj="0,,0" path="m,l3963,1302,8925,3721,,xe" fillcolor="red" stroked="f" strokeweight="0">
              <v:stroke miterlimit="66585f" joinstyle="miter"/>
              <v:formulas/>
              <v:path arrowok="t" o:connecttype="segments" textboxrect="0,0,8925,3721"/>
            </v:shape>
            <v:shape id="Shape 14338" o:spid="_x0000_s3999" style="position:absolute;left:4968;top:17706;width:89;height:37;visibility:visible" coordsize="8925,37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IXcMA&#10;AADeAAAADwAAAGRycy9kb3ducmV2LnhtbESPzYrCQBCE78K+w9DC3nTi3yLRUWRdwZNg3AdoMm0S&#10;zPSEzJhk3377IHirpqu/rtruB1erjtpQeTYwmyagiHNvKy4M/N5OkzWoEJEt1p7JwB8F2O8+RltM&#10;re/5Sl0WCyUQDikaKGNsUq1DXpLDMPUNsezuvnUYZWwLbVvsBe5qPU+SL+2wYvlQYkPfJeWP7OmE&#10;crH1g1dr1yVFf5rjsf+h1cGYz/Fw2ICKNMS3+XV9thJ/uVhIXqkjGv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GIXcMAAADeAAAADwAAAAAAAAAAAAAAAACYAgAAZHJzL2Rv&#10;d25yZXYueG1sUEsFBgAAAAAEAAQA9QAAAIgDAAAAAA==&#10;" adj="0,,0" path="m8925,l,3721,4962,1302,8925,xe" fillcolor="red" stroked="f" strokeweight="0">
              <v:stroke miterlimit="66585f" joinstyle="miter"/>
              <v:formulas/>
              <v:path arrowok="t" o:connecttype="segments" textboxrect="0,0,8925,3721"/>
            </v:shape>
            <v:shape id="Shape 14339" o:spid="_x0000_s4000" style="position:absolute;left:9511;top:17611;width:290;height:95;visibility:visible" coordsize="28987,95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hQgsYA&#10;AADeAAAADwAAAGRycy9kb3ducmV2LnhtbERPS2vCQBC+F/wPywi9FLOxtj5iVpGCIOil6sHjkB2T&#10;YHY2yW5j2l/vFgq9zcf3nHTdm0p01LrSsoJxFIMgzqwuOVdwPm1HcxDOI2usLJOCb3KwXg2eUky0&#10;vfMndUefixDCLkEFhfd1IqXLCjLoIlsTB+5qW4M+wDaXusV7CDeVfI3jqTRYcmgosKaPgrLb8cso&#10;kJeub7Lx+892f2hOL3Y/8w3NlHoe9pslCE+9/xf/uXc6zH+bTBbw+064Qa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hQgsYAAADeAAAADwAAAAAAAAAAAAAAAACYAgAAZHJz&#10;L2Rvd25yZXYueG1sUEsFBgAAAAAEAAQA9QAAAIsDAAAAAA==&#10;" adj="0,,0" path="m,l24909,7826r4078,1700l,xe" fillcolor="red" stroked="f" strokeweight="0">
              <v:stroke miterlimit="66585f" joinstyle="miter"/>
              <v:formulas/>
              <v:path arrowok="t" o:connecttype="segments" textboxrect="0,0,28987,9526"/>
            </v:shape>
            <v:shape id="Shape 14340" o:spid="_x0000_s4001" style="position:absolute;left:5057;top:17611;width:290;height:95;visibility:visible" coordsize="28987,95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SKYsgA&#10;AADeAAAADwAAAGRycy9kb3ducmV2LnhtbESPQWvCQBCF7wX/wzJCL1I3VlsluooUhIJe1B48Dtkx&#10;CWZnk+w2pv76zqHQ2wzz5r33rTa9q1RHbSg9G5iME1DEmbcl5wa+zruXBagQkS1WnsnADwXYrAdP&#10;K0ytv/ORulPMlZhwSNFAEWOdah2yghyGsa+J5Xb1rcMoa5tr2+JdzF2lX5PkXTssWRIKrOmjoOx2&#10;+nYG9KXrm2zy9tjtD8155Pfz2NDcmOdhv12CitTHf/Hf96eV+rPpTAAER2bQ6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FIpiyAAAAN4AAAAPAAAAAAAAAAAAAAAAAJgCAABk&#10;cnMvZG93bnJldi54bWxQSwUGAAAAAAQABAD1AAAAjQMAAAAA&#10;" adj="0,,0" path="m28987,l,9526,4078,7826,28987,xe" fillcolor="red" stroked="f" strokeweight="0">
              <v:stroke miterlimit="66585f" joinstyle="miter"/>
              <v:formulas/>
              <v:path arrowok="t" o:connecttype="segments" textboxrect="0,0,28987,9526"/>
            </v:shape>
            <v:shape id="Shape 14341" o:spid="_x0000_s4002" style="position:absolute;left:9230;top:17522;width:281;height:89;visibility:visible" coordsize="28125,88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2JYcYA&#10;AADeAAAADwAAAGRycy9kb3ducmV2LnhtbESPQWsCMRCF74L/IYzgRWrWKiJbo0ihULQHq0Kvw2a6&#10;CW4m203qrv56UxB6m+G9ed+b5bpzlbhQE6xnBZNxBoK48NpyqeB0fHtagAgRWWPlmRRcKcB61e8t&#10;Mde+5U+6HGIpUgiHHBWYGOtcylAYchjGviZO2rdvHMa0NqXUDbYp3FXyOcvm0qHlRDBY06uh4nz4&#10;dYlrW7K449vXRz3/0dtpuRiZvVLDQbd5ARGpi//mx/W7TvVn09kE/t5JM8jV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92JYcYAAADeAAAADwAAAAAAAAAAAAAAAACYAgAAZHJz&#10;L2Rvd25yZXYueG1sUEsFBgAAAAAEAAQA9QAAAIsDAAAAAA==&#10;" adj="0,,0" path="m,l4157,960,28125,8837,,xe" fillcolor="red" stroked="f" strokeweight="0">
              <v:stroke miterlimit="66585f" joinstyle="miter"/>
              <v:formulas/>
              <v:path arrowok="t" o:connecttype="segments" textboxrect="0,0,28125,8837"/>
            </v:shape>
            <v:shape id="Shape 14342" o:spid="_x0000_s4003" style="position:absolute;left:5347;top:17522;width:281;height:89;visibility:visible" coordsize="28125,88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8XFsYA&#10;AADeAAAADwAAAGRycy9kb3ducmV2LnhtbESPQWsCMRCF74L/IYzQi9RsVUS2RpFCoVQPVoVeh810&#10;E9xMtpvUXf31RhB6m+G9ed+bxapzlThTE6xnBS+jDARx4bXlUsHx8P48BxEissbKMym4UIDVst9b&#10;YK59y1903sdSpBAOOSowMda5lKEw5DCMfE2ctB/fOIxpbUqpG2xTuKvkOMtm0qHlRDBY05uh4rT/&#10;c4lrW7K44ev3tp796s9JOR+anVJPg279CiJSF//Nj+sPnepPJ9Mx3N9JM8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w8XFsYAAADeAAAADwAAAAAAAAAAAAAAAACYAgAAZHJz&#10;L2Rvd25yZXYueG1sUEsFBgAAAAAEAAQA9QAAAIsDAAAAAA==&#10;" adj="0,,0" path="m28125,l,8837,23968,960,28125,xe" fillcolor="red" stroked="f" strokeweight="0">
              <v:stroke miterlimit="66585f" joinstyle="miter"/>
              <v:formulas/>
              <v:path arrowok="t" o:connecttype="segments" textboxrect="0,0,28125,8837"/>
            </v:shape>
            <v:shape id="Shape 14343" o:spid="_x0000_s4004" style="position:absolute;left:8926;top:17452;width:304;height:70;visibility:visible" coordsize="30364,70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OFWMQA&#10;AADeAAAADwAAAGRycy9kb3ducmV2LnhtbERP32vCMBB+H+x/CDfwbaauIls1isgce5128/VozrbY&#10;XNokmu6/XwaDvd3H9/NWm9F04kbOt5YVzKYZCOLK6pZrBeVx//gMwgdkjZ1lUvBNHjbr+7sVFtpG&#10;/qDbIdQihbAvUEETQl9I6auGDPqp7YkTd7bOYEjQ1VI7jCncdPIpyxbSYMupocGedg1Vl8PVKBjy&#10;ky9zt/h8i8NLHLrr5SuWr0pNHsbtEkSgMfyL/9zvOs2f5/Mcft9JN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jhVjEAAAA3gAAAA8AAAAAAAAAAAAAAAAAmAIAAGRycy9k&#10;b3ducmV2LnhtbFBLBQYAAAAABAAEAPUAAACJAwAAAAA=&#10;" adj="0,,0" path="m,l26664,5848r3700,1162l,xe" fillcolor="red" stroked="f" strokeweight="0">
              <v:stroke miterlimit="66585f" joinstyle="miter"/>
              <v:formulas/>
              <v:path arrowok="t" o:connecttype="segments" textboxrect="0,0,30364,7010"/>
            </v:shape>
            <v:shape id="Shape 14344" o:spid="_x0000_s4005" style="position:absolute;left:5628;top:17452;width:304;height:70;visibility:visible" coordsize="30364,70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odLMMA&#10;AADeAAAADwAAAGRycy9kb3ducmV2LnhtbERP30vDMBB+F/Y/hBv45lJtGbNbNkRUfHXr3OvRnG1Z&#10;c2mTbKn/vREE3+7j+3mb3WR6cSXnO8sK7hcZCOLa6o4bBdXh9W4Fwgdkjb1lUvBNHnbb2c0GS20j&#10;f9B1HxqRQtiXqKANYSil9HVLBv3CDsSJ+7LOYEjQNVI7jCnc9PIhy5bSYMepocWBnluqz/uLUTDm&#10;J1/lbnl8i+NjHPvL+TNWL0rdzqenNYhAU/gX/7nfdZpf5EUBv++kG+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0odLMMAAADeAAAADwAAAAAAAAAAAAAAAACYAgAAZHJzL2Rv&#10;d25yZXYueG1sUEsFBgAAAAAEAAQA9QAAAIgDAAAAAA==&#10;" adj="0,,0" path="m30364,l,7010,3700,5848,30364,xe" fillcolor="red" stroked="f" strokeweight="0">
              <v:stroke miterlimit="66585f" joinstyle="miter"/>
              <v:formulas/>
              <v:path arrowok="t" o:connecttype="segments" textboxrect="0,0,30364,7010"/>
            </v:shape>
            <v:shape id="Shape 14345" o:spid="_x0000_s4006" style="position:absolute;left:8643;top:17390;width:283;height:62;visibility:visible" coordsize="28339,62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u5icMA&#10;AADeAAAADwAAAGRycy9kb3ducmV2LnhtbERPS2sCMRC+C/6HMEJvNWu7FV2NYqUFQS8+Dh6Hzbi7&#10;mEyWJOr23zeFgrf5+J4zX3bWiDv50DhWMBpmIIhLpxuuFJyO368TECEiazSOScEPBVgu+r05Fto9&#10;eE/3Q6xECuFQoII6xraQMpQ1WQxD1xIn7uK8xZigr6T2+Ejh1si3LBtLiw2nhhpbWtdUXg83qyB3&#10;0nicnuXVbHZfxOft/vOyVepl0K1mICJ18Sn+d290mp+/5x/w9066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Bu5icMAAADeAAAADwAAAAAAAAAAAAAAAACYAgAAZHJzL2Rv&#10;d25yZXYueG1sUEsFBgAAAAAEAAQA9QAAAIgDAAAAAA==&#10;" adj="0,,0" path="m,l3491,478,28339,6215,,xe" fillcolor="red" stroked="f" strokeweight="0">
              <v:stroke miterlimit="66585f" joinstyle="miter"/>
              <v:formulas/>
              <v:path arrowok="t" o:connecttype="segments" textboxrect="0,0,28339,6215"/>
            </v:shape>
            <v:shape id="Shape 14346" o:spid="_x0000_s4007" style="position:absolute;left:5932;top:17390;width:283;height:62;visibility:visible" coordsize="28339,62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kn/sIA&#10;AADeAAAADwAAAGRycy9kb3ducmV2LnhtbERPS2sCMRC+F/wPYYTeata6iK5GsWJBsBcfB4/DZtxd&#10;TCZLEnX996ZQ6G0+vufMl5014k4+NI4VDAcZCOLS6YYrBafj98cERIjIGo1jUvCkAMtF722OhXYP&#10;3tP9ECuRQjgUqKCOsS2kDGVNFsPAtcSJuzhvMSboK6k9PlK4NfIzy8bSYsOpocaW1jWV18PNKsid&#10;NB6nZ3k1258N8Xm3/7rslHrvd6sZiEhd/Bf/ubc6zc9H+Rh+30k3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ySf+wgAAAN4AAAAPAAAAAAAAAAAAAAAAAJgCAABkcnMvZG93&#10;bnJldi54bWxQSwUGAAAAAAQABAD1AAAAhwMAAAAA&#10;" adj="0,,0" path="m28339,l,6215,24848,478,28339,xe" fillcolor="red" stroked="f" strokeweight="0">
              <v:stroke miterlimit="66585f" joinstyle="miter"/>
              <v:formulas/>
              <v:path arrowok="t" o:connecttype="segments" textboxrect="0,0,28339,6215"/>
            </v:shape>
            <v:shape id="Shape 14347" o:spid="_x0000_s4008" style="position:absolute;left:8274;top:17339;width:369;height:51;visibility:visible" coordsize="36900,50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VxMQA&#10;AADeAAAADwAAAGRycy9kb3ducmV2LnhtbERPTWvCQBC9F/oflin0ppvaoJK6ioRYxEs19tDjkJ0m&#10;odnZsLvG9N+7QqG3ebzPWW1G04mBnG8tK3iZJiCIK6tbrhV8nneTJQgfkDV2lknBL3nYrB8fVphp&#10;e+UTDWWoRQxhn6GCJoQ+k9JXDRn0U9sTR+7bOoMhQldL7fAaw00nZ0kylwZbjg0N9pQ3VP2UF6Og&#10;Ld4/vtx4sEvjsDieyrxIh1yp56dx+wYi0Bj+xX/uvY7z09d0Afd34g1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flcTEAAAA3gAAAA8AAAAAAAAAAAAAAAAAmAIAAGRycy9k&#10;b3ducmV2LnhtbFBLBQYAAAAABAAEAPUAAACJAwAAAAA=&#10;" adj="0,,0" path="m,l33850,4388r3050,669l,xe" fillcolor="red" stroked="f" strokeweight="0">
              <v:stroke miterlimit="66585f" joinstyle="miter"/>
              <v:formulas/>
              <v:path arrowok="t" o:connecttype="segments" textboxrect="0,0,36900,5057"/>
            </v:shape>
            <v:shape id="Shape 14348" o:spid="_x0000_s4009" style="position:absolute;left:6215;top:17339;width:369;height:51;visibility:visible" coordsize="36900,50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ABtsYA&#10;AADeAAAADwAAAGRycy9kb3ducmV2LnhtbESPQUvDQBCF70L/wzKCN7uxBilpt0VCFPGiTXvocchO&#10;k2B2Nuyuafz3zkHwNsN789432/3sBjVRiL1nAw/LDBRx423PrYHT8eV+DSomZIuDZzLwQxH2u8XN&#10;Fgvrr3ygqU6tkhCOBRroUhoLrWPTkcO49COxaBcfHCZZQ6ttwKuEu0GvsuxJO+xZGjocqeyo+aq/&#10;nYG+ev04h/ndr13A6vNQl1U+lcbc3c7PG1CJ5vRv/rt+s4KfP+bCK+/IDHr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UABtsYAAADeAAAADwAAAAAAAAAAAAAAAACYAgAAZHJz&#10;L2Rvd25yZXYueG1sUEsFBgAAAAAEAAQA9QAAAIsDAAAAAA==&#10;" adj="0,,0" path="m36900,l,5057,3050,4388,36900,xe" fillcolor="red" stroked="f" strokeweight="0">
              <v:stroke miterlimit="66585f" joinstyle="miter"/>
              <v:formulas/>
              <v:path arrowok="t" o:connecttype="segments" textboxrect="0,0,36900,5057"/>
            </v:shape>
            <v:shape id="Shape 14349" o:spid="_x0000_s4010" style="position:absolute;left:8044;top:17310;width:230;height:29;visibility:visible" coordsize="22977,29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GXmcIA&#10;AADeAAAADwAAAGRycy9kb3ducmV2LnhtbERPzYrCMBC+C75DGGFvmrqK2GqUpbjiZQ+2PsDQjG2x&#10;mXSbWLtvb4QFb/Px/c52P5hG9NS52rKC+SwCQVxYXXOp4JJ/T9cgnEfW2FgmBX/kYL8bj7aYaPvg&#10;M/WZL0UIYZeggsr7NpHSFRUZdDPbEgfuajuDPsCulLrDRwg3jfyMopU0WHNoqLCltKLilt2NgmM6&#10;j/VtkaV9/ns4Y3z/MQfjlfqYDF8bEJ4G/xb/u086zF8uljG83gk3yN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sZeZwgAAAN4AAAAPAAAAAAAAAAAAAAAAAJgCAABkcnMvZG93&#10;bnJldi54bWxQSwUGAAAAAAQABAD1AAAAhwMAAAAA&#10;" adj="0,,0" path="m,l1858,84,22977,2978,,xe" fillcolor="red" stroked="f" strokeweight="0">
              <v:stroke miterlimit="66585f" joinstyle="miter"/>
              <v:formulas/>
              <v:path arrowok="t" o:connecttype="segments" textboxrect="0,0,22977,2978"/>
            </v:shape>
            <v:shape id="Shape 14350" o:spid="_x0000_s4011" style="position:absolute;left:6584;top:17310;width:230;height:29;visibility:visible" coordsize="22977,29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Ko2cYA&#10;AADeAAAADwAAAGRycy9kb3ducmV2LnhtbESPwW7CQAxE75X4h5WReisbSosgsKAqoohLDwQ+wMqa&#10;JCLrTbNLSP8eHypxs+XxzLz1dnCN6qkLtWcD00kCirjwtubSwPn0/bYAFSKyxcYzGfijANvN6GWN&#10;qfV3PlKfx1KJCYcUDVQxtqnWoajIYZj4llhuF985jLJ2pbYd3sXcNfo9SebaYc2SUGFLWUXFNb85&#10;A/tsurTXWZ71p9/dEZe3H7dz0ZjX8fC1AhVpiE/x//fBSv2P2acACI7MoD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Ko2cYAAADeAAAADwAAAAAAAAAAAAAAAACYAgAAZHJz&#10;L2Rvd25yZXYueG1sUEsFBgAAAAAEAAQA9QAAAIsDAAAAAA==&#10;" adj="0,,0" path="m22977,l,2978,21119,84,22977,xe" fillcolor="red" stroked="f" strokeweight="0">
              <v:stroke miterlimit="66585f" joinstyle="miter"/>
              <v:formulas/>
              <v:path arrowok="t" o:connecttype="segments" textboxrect="0,0,22977,2978"/>
            </v:shape>
            <v:shape id="Shape 14351" o:spid="_x0000_s4012" style="position:absolute;left:6814;top:17281;width:1230;height:29;visibility:visible" coordsize="122965,2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3/rcMA&#10;AADeAAAADwAAAGRycy9kb3ducmV2LnhtbERPzWoCMRC+F3yHMAVvmrVWKatRQlHwIlbXB5huxt2l&#10;m8maRN2+fVMo9DYf3+8s171txZ18aBwrmIwzEMSlMw1XCs7FdvQGIkRkg61jUvBNAdarwdMSc+Me&#10;fKT7KVYihXDIUUEdY5dLGcqaLIax64gTd3HeYkzQV9J4fKRw28qXLJtLiw2nhho7eq+p/DrdrILN&#10;ft932p21v36Gj0Kbg66Kg1LD514vQETq47/4z70zaf7rdDaB33fSD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3/rcMAAADeAAAADwAAAAAAAAAAAAAAAACYAgAAZHJzL2Rv&#10;d25yZXYueG1sUEsFBgAAAAAEAAQA9QAAAIgDAAAAAA==&#10;" adj="0,,0" path="m61482,v19816,,39632,849,59375,2546l122965,2820,61482,32,,2820,2108,2546c21850,849,41666,,61482,xe" fillcolor="red" stroked="f" strokeweight="0">
              <v:stroke miterlimit="66585f" joinstyle="miter"/>
              <v:formulas/>
              <v:path arrowok="t" o:connecttype="segments" textboxrect="0,0,122965,2820"/>
            </v:shape>
            <v:shape id="Shape 14352" o:spid="_x0000_s4013" style="position:absolute;left:1234;top:17282;width:12390;height:11125;visibility:visible" coordsize="1239012,11125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zQ68MA&#10;AADeAAAADwAAAGRycy9kb3ducmV2LnhtbERPTWvCQBC9F/wPywi91U1tLZq6ShFKPepWPQ/ZMUmb&#10;nQ3ZaUz/fbcgeJvH+5zlevCN6qmLdWADj5MMFHERXM2lgcPn+8McVBRkh01gMvBLEdar0d0Scxcu&#10;vKfeSqlSCMccDVQiba51LCryGCehJU7cOXQeJcGu1K7DSwr3jZ5m2Yv2WHNqqLClTUXFt/3xBvSp&#10;PzZhsdv1g/7afFgrW7sXY+7Hw9srKKFBbuKre+vS/Oen2RT+30k36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9zQ68MAAADeAAAADwAAAAAAAAAAAAAAAACYAgAAZHJzL2Rv&#10;d25yZXYueG1sUEsFBgAAAAAEAAQA9QAAAIgDAAAAAA==&#10;" adj="0,,0" path="m,556260c,249047,277368,,619506,v342138,,619506,249047,619506,556260c1239012,863473,961644,1112520,619506,1112520,277368,1112520,,863473,,556260xe" filled="f" strokecolor="red" strokeweight="12pt">
              <v:stroke miterlimit="66585f" joinstyle="miter"/>
              <v:formulas/>
              <v:path arrowok="t" o:connecttype="segments" textboxrect="0,0,1239012,1112520"/>
            </v:shape>
            <v:shape id="Shape 14353" o:spid="_x0000_s4014" style="position:absolute;left:3049;top:16738;width:11180;height:10039;visibility:visible" coordsize="1117981,100393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H368QA&#10;AADeAAAADwAAAGRycy9kb3ducmV2LnhtbERPTWvCQBC9F/wPywje6samSomuIlKxXora0vOYHZNg&#10;djZm1xj99W5B8DaP9zmTWWtK0VDtCssKBv0IBHFqdcGZgt+f5esHCOeRNZaWScGVHMymnZcJJtpe&#10;eEvNzmcihLBLUEHufZVI6dKcDLq+rYgDd7C1QR9gnUld4yWEm1K+RdFIGiw4NORY0SKn9Lg7GwXb&#10;m4/dnptFdSpWp+/P9R9vtFGq123nYxCeWv8UP9xfOsx/j4cx/L8Tbp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9+vEAAAA3gAAAA8AAAAAAAAAAAAAAAAAmAIAAGRycy9k&#10;b3ducmV2LnhtbFBLBQYAAAAABAAEAPUAAACJAwAAAAA=&#10;" adj="0,,0" path="m876046,1003935v241935,-217169,241935,-569468,,-786637c634111,,241935,,,217298r876046,786637xe" filled="f" strokecolor="red" strokeweight="12pt">
              <v:stroke miterlimit="66585f" joinstyle="miter"/>
              <v:formulas/>
              <v:path arrowok="t" o:connecttype="segments" textboxrect="0,0,1117981,1003935"/>
            </v:shape>
            <v:shape id="Shape 14354" o:spid="_x0000_s4015" style="position:absolute;left:629;top:18911;width:11180;height:10039;visibility:visible" coordsize="1117981,100393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hvn8QA&#10;AADeAAAADwAAAGRycy9kb3ducmV2LnhtbERPTWvCQBC9C/6HZYTedGO1UqKrlNDS9iIai+cxOybB&#10;7GyS3ca0v74rFLzN433OatObSnTUutKygukkAkGcWV1yruDr8DZ+BuE8ssbKMin4IQeb9XCwwljb&#10;K++pS30uQgi7GBUU3texlC4ryKCb2Jo4cGfbGvQBtrnULV5DuKnkYxQtpMGSQ0OBNSUFZZf02yjY&#10;//qZO3GX1E353mxfP4+800aph1H/sgThqfd38b/7Q4f589nTHG7vhB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4b5/EAAAA3gAAAA8AAAAAAAAAAAAAAAAAmAIAAGRycy9k&#10;b3ducmV2LnhtbFBLBQYAAAAABAAEAPUAAACJAwAAAAA=&#10;" adj="0,,0" path="m241935,c,217170,,569468,241935,786638v241935,217297,634111,217297,876046,l241935,xe" filled="f" strokecolor="red" strokeweight="12pt">
              <v:stroke miterlimit="66585f" joinstyle="miter"/>
              <v:formulas/>
              <v:path arrowok="t" o:connecttype="segments" textboxrect="0,0,1117981,1003935"/>
            </v:shape>
            <v:shape id="Shape 14355" o:spid="_x0000_s4016" style="position:absolute;top:16154;width:7475;height:13411;visibility:visible" coordsize="747522,1341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ZNvcYA&#10;AADeAAAADwAAAGRycy9kb3ducmV2LnhtbERPTWvCQBC9F/oflin0InUTa0RSVxFRlCJC1UtvQ3bM&#10;BrOzIbvV2F/fFQre5vE+ZzLrbC0u1PrKsYK0n4AgLpyuuFRwPKzexiB8QNZYOyYFN/Iwmz4/TTDX&#10;7spfdNmHUsQQ9jkqMCE0uZS+MGTR911DHLmTay2GCNtS6havMdzWcpAkI2mx4thgsKGFoeK8/7EK&#10;Rstd3Us/e+uhTn1itrfsoH+/lXp96eYfIAJ14SH+d290nD98zzK4vxNv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ZNvcYAAADeAAAADwAAAAAAAAAAAAAAAACYAgAAZHJz&#10;L2Rvd25yZXYueG1sUEsFBgAAAAAEAAQA9QAAAIsDAAAAAA==&#10;" adj="0,,0" path="m747522,r,l747522,52705r,c363728,52705,52705,329311,52705,670560v,341249,311023,617855,694817,617855l747522,1288415r,52705l747522,1341120c334645,1341120,,1040892,,670560,,300228,334645,,747522,xe" stroked="f" strokeweight="0">
              <v:stroke miterlimit="66585f" joinstyle="miter"/>
              <v:formulas/>
              <v:path arrowok="t" o:connecttype="segments" textboxrect="0,0,747522,1341120"/>
            </v:shape>
            <v:shape id="Shape 14356" o:spid="_x0000_s4017" style="position:absolute;left:7475;top:16154;width:7475;height:13411;visibility:visible" coordsize="747522,1341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TTysYA&#10;AADeAAAADwAAAGRycy9kb3ducmV2LnhtbERPS2vCQBC+F/oflin0IrpJq0Giq4i0VIoIPi7ehuyY&#10;DWZnQ3arsb++KxS8zcf3nOm8s7W4UOsrxwrSQQKCuHC64lLBYf/ZH4PwAVlj7ZgU3MjDfPb8NMVc&#10;uytv6bILpYgh7HNUYEJocil9YciiH7iGOHIn11oMEbal1C1eY7it5VuSZNJixbHBYENLQ8V592MV&#10;ZB+bupd+976GOvWJWd9Ge/17VOr1pVtMQATqwkP8717pOH/4Psrg/k68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fTTysYAAADeAAAADwAAAAAAAAAAAAAAAACYAgAAZHJz&#10;L2Rvd25yZXYueG1sUEsFBgAAAAAEAAQA9QAAAIsDAAAAAA==&#10;" adj="0,,0" path="m,l76435,3462c453400,37802,747522,323374,747522,670560v,347186,-294122,632758,-671087,667098l,1341120r,-52705l71050,1285225c421456,1253587,694817,990481,694817,670560,694817,350639,421456,87533,71050,55895l,52705,,xe" stroked="f" strokeweight="0">
              <v:stroke miterlimit="66585f" joinstyle="miter"/>
              <v:formulas/>
              <v:path arrowok="t" o:connecttype="segments" textboxrect="0,0,747522,1341120"/>
            </v:shape>
            <v:shape id="Shape 14357" o:spid="_x0000_s4018" style="position:absolute;top:16154;width:14950;height:13411;visibility:visible" coordsize="1495044,13411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ImWsYA&#10;AADeAAAADwAAAGRycy9kb3ducmV2LnhtbERPS2vCQBC+F/wPywheSt34akvqKqVQ6kW0aSk9Dtkx&#10;G8zOhuwao7/eFQRv8/E9Z77sbCVaanzpWMFomIAgzp0uuVDw+/P59ArCB2SNlWNScCIPy0XvYY6p&#10;dkf+pjYLhYgh7FNUYEKoUyl9bsiiH7qaOHI711gMETaF1A0eY7it5DhJnqXFkmODwZo+DOX77GAV&#10;ULVpk/O/2R5GtX4s9uvN7O9rp9Sg372/gQjUhbv45l7pOH86mb3A9Z14g1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ImWsYAAADeAAAADwAAAAAAAAAAAAAAAACYAgAAZHJz&#10;L2Rvd25yZXYueG1sUEsFBgAAAAAEAAQA9QAAAIsDAAAAAA==&#10;" adj="0,,0" path="m,670560c,300228,334645,,747522,v412877,,747522,300228,747522,670560c1495044,1040892,1160399,1341120,747522,1341120,334645,1341120,,1040892,,670560xe" filled="f" strokeweight=".24pt">
              <v:stroke joinstyle="round"/>
              <v:formulas/>
              <v:path arrowok="t" o:connecttype="segments" textboxrect="0,0,1495044,1341120"/>
            </v:shape>
            <v:shape id="Shape 14358" o:spid="_x0000_s4019" style="position:absolute;left:527;top:16681;width:13896;height:12357;visibility:visible" coordsize="1389634,1235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I4csYA&#10;AADeAAAADwAAAGRycy9kb3ducmV2LnhtbESPTWvCQBCG7wX/wzJCL0U32lY0ukooWHorjV68Ddkx&#10;icnOhuyqaX9951DobYZ5P57Z7AbXqhv1ofZsYDZNQBEX3tZcGjge9pMlqBCRLbaeycA3BdhtRw8b&#10;TK2/8xfd8lgqCeGQooEqxi7VOhQVOQxT3xHL7ex7h1HWvtS2x7uEu1bPk2ShHdYsDRV29FZR0eRX&#10;JyXzvcX3FfLwk50+nzLf5BfbGPM4HrI1qEhD/Bf/uT+s4L88vwqvvCMz6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I4csYAAADeAAAADwAAAAAAAAAAAAAAAACYAgAAZHJz&#10;L2Rvd25yZXYueG1sUEsFBgAAAAAEAAQA9QAAAIsDAAAAAA==&#10;" adj="0,,0" path="m,617855v,341249,311023,617855,694817,617855c1078611,1235710,1389634,959104,1389634,617855,1389634,276606,1078611,,694817,,311023,,,276606,,617855xe" filled="f" strokeweight=".24pt">
              <v:stroke joinstyle="round"/>
              <v:formulas/>
              <v:path arrowok="t" o:connecttype="segments" textboxrect="0,0,1389634,1235710"/>
            </v:shape>
            <v:shape id="Shape 14568" o:spid="_x0000_s4020" style="position:absolute;left:1463;width:13548;height:12557;visibility:visible" coordsize="1354836,12557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pcgMcA&#10;AADeAAAADwAAAGRycy9kb3ducmV2LnhtbESP0WrCQBBF34X+wzJC33RjqUFSV5GCpS2IqP2AITtu&#10;gtnZNLtN0r/vPBR8m+HeuffMejv6RvXUxTqwgcU8A0VcBluzM/B12c9WoGJCttgEJgO/FGG7eZis&#10;sbBh4BP15+SUhHAs0ECVUltoHcuKPMZ5aIlFu4bOY5K1c9p2OEi4b/RTluXaY83SUGFLrxWVt/OP&#10;NzC87bNTjp+LfvXt6uPy8HHUrjXmcTruXkAlGtPd/H/9bgX/eZkLr7wjM+jN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6XIDHAAAA3gAAAA8AAAAAAAAAAAAAAAAAmAIAAGRy&#10;cy9kb3ducmV2LnhtbFBLBQYAAAAABAAEAPUAAACMAwAAAAA=&#10;" adj="0,,0" path="m,627888c,281178,303276,,677418,v374142,,677418,281178,677418,627888c1354836,974598,1051560,1255776,677418,1255776,303276,1255776,,974598,,627888xe" filled="f" strokeweight="1.44pt">
              <v:stroke joinstyle="round"/>
              <v:formulas/>
              <v:path arrowok="t" o:connecttype="segments" textboxrect="0,0,1354836,1255776"/>
            </v:shape>
            <v:shape id="Shape 14569" o:spid="_x0000_s4021" style="position:absolute;left:2743;top:1371;width:11003;height:9799;visibility:visible" coordsize="1100328,9799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nlbcQA&#10;AADeAAAADwAAAGRycy9kb3ducmV2LnhtbERPTWvCQBC9C/6HZQRvurFYidFVgiCU0kO1gtcxO2aD&#10;2dmYXU3677uFQm/zeJ+z3va2Fk9qfeVYwWyagCAunK64VHD62k9SED4ga6wdk4Jv8rDdDAdrzLTr&#10;+EDPYyhFDGGfoQITQpNJ6QtDFv3UNcSRu7rWYoiwLaVusYvhtpYvSbKQFiuODQYb2hkqbseHVaA/&#10;z3v/nj6KS35ffhwuIXep6ZQaj/p8BSJQH/7Ff+43HefPXxdL+H0n3i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J5W3EAAAA3gAAAA8AAAAAAAAAAAAAAAAAmAIAAGRycy9k&#10;b3ducmV2LnhtbFBLBQYAAAAABAAEAPUAAACJAwAAAAA=&#10;" adj="0,,0" path="m550164,v303784,,550164,219329,550164,489966c1100328,760603,853948,979932,550164,979932,246380,979932,,760603,,489966,,219329,246380,,550164,xe" fillcolor="red" stroked="f" strokeweight="0">
              <v:stroke joinstyle="round"/>
              <v:formulas/>
              <v:path arrowok="t" o:connecttype="segments" textboxrect="0,0,1100328,979932"/>
            </v:shape>
            <v:shape id="Picture 14570" o:spid="_x0000_s4022" type="#_x0000_t75" style="position:absolute;left:4053;top:2209;width:8291;height:62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Pg/7IAAAA3gAAAA8AAABkcnMvZG93bnJldi54bWxEj0trAkEQhO+B/IehA7mIzib4CKujSCAP&#10;IQR8BK/NTru7uNOzzIy6/nv7IOTWTVdX1TdbdK5RZwqx9mzgZZCBIi68rbk0sNt+9N9AxYRssfFM&#10;Bq4UYTF/fJhhbv2F13TepFKJCcccDVQptbnWsajIYRz4llhuBx8cJllDqW3Ai5i7Rr9m2Vg7rFkS&#10;KmzpvaLiuDk5A73P3+PqNLRXd6C97kZ/RVh+/Rjz/NQtp6ASdelffP/+tlJ/OJoIgODIDHp+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uj4P+yAAAAN4AAAAPAAAAAAAAAAAA&#10;AAAAAJ8CAABkcnMvZG93bnJldi54bWxQSwUGAAAAAAQABAD3AAAAlAMAAAAA&#10;">
              <v:imagedata r:id="rId177" o:title=""/>
            </v:shape>
            <v:rect id="Rectangle 14571" o:spid="_x0000_s4023" style="position:absolute;left:4062;top:3429;width:8228;height:82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xxcYA&#10;AADeAAAADwAAAGRycy9kb3ducmV2LnhtbERPTWvCQBC9F/oflin0VjdKrRpdRdpKctQoqLchOybB&#10;7GzIbk3aX98tFLzN433OYtWbWtyodZVlBcNBBII4t7riQsFhv3mZgnAeWWNtmRR8k4PV8vFhgbG2&#10;He/olvlChBB2MSoovW9iKV1ekkE3sA1x4C62NegDbAupW+xCuKnlKIrepMGKQ0OJDb2XlF+zL6Mg&#10;mTbrU2p/uqL+PCfH7XH2sZ95pZ6f+vUchKfe38X/7lSH+a/jyRD+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WixxcYAAADeAAAADwAAAAAAAAAAAAAAAACYAgAAZHJz&#10;L2Rvd25yZXYueG1sUEsFBgAAAAAEAAQA9QAAAIsDAAAAAA==&#10;" filled="f" stroked="f">
              <v:textbox inset="0,0,0,0">
                <w:txbxContent>
                  <w:p w:rsidR="00325CF1" w:rsidRDefault="00325CF1" w:rsidP="00D33D1F">
                    <w:pPr>
                      <w:spacing w:after="0" w:line="276" w:lineRule="auto"/>
                    </w:pPr>
                    <w:r>
                      <w:rPr>
                        <w:rFonts w:ascii="Calibri" w:eastAsia="Calibri" w:hAnsi="Calibri" w:cs="Calibri"/>
                        <w:b/>
                        <w:color w:val="FFFFFF"/>
                        <w:sz w:val="96"/>
                      </w:rPr>
                      <w:t>80</w:t>
                    </w:r>
                  </w:p>
                </w:txbxContent>
              </v:textbox>
            </v:rect>
            <v:rect id="Rectangle 14572" o:spid="_x0000_s4024" style="position:absolute;left:10253;top:3429;width:1834;height:82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ovssYA&#10;AADeAAAADwAAAGRycy9kb3ducmV2LnhtbERPTWvCQBC9F/oflin0VjeVajV1FdFKctRYUG9DdpqE&#10;ZmdDdmvS/npXELzN433ObNGbWpypdZVlBa+DCARxbnXFhYKv/eZlAsJ5ZI21ZVLwRw4W88eHGcba&#10;dryjc+YLEULYxaig9L6JpXR5SQbdwDbEgfu2rUEfYFtI3WIXwk0th1E0lgYrDg0lNrQqKf/Jfo2C&#10;ZNIsj6n974r685Qctofpej/1Sj0/9csPEJ56fxff3KkO899G70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bovssYAAADeAAAADwAAAAAAAAAAAAAAAACYAgAAZHJz&#10;L2Rvd25yZXYueG1sUEsFBgAAAAAEAAQA9QAAAIsDAAAAAA==&#10;" filled="f" stroked="f">
              <v:textbox inset="0,0,0,0">
                <w:txbxContent>
                  <w:p w:rsidR="00325CF1" w:rsidRDefault="00325CF1" w:rsidP="00D33D1F">
                    <w:pPr>
                      <w:spacing w:after="0" w:line="276" w:lineRule="auto"/>
                    </w:pPr>
                  </w:p>
                </w:txbxContent>
              </v:textbox>
            </v:rect>
            <v:shape id="Picture 14573" o:spid="_x0000_s4025" type="#_x0000_t75" style="position:absolute;left:4053;top:14798;width:9312;height:294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zVxXGAAAA3gAAAA8AAABkcnMvZG93bnJldi54bWxET01rwkAQvQv9D8sUehHdpMYq0VVKRfDQ&#10;FquFXsfsmKTNzobsqtFf7xYEb/N4nzOdt6YSR2pcaVlB3I9AEGdWl5wr+N4ue2MQziNrrCyTgjM5&#10;mM8eOlNMtT3xFx03PhchhF2KCgrv61RKlxVk0PVtTRy4vW0M+gCbXOoGTyHcVPI5il6kwZJDQ4E1&#10;vRWU/W0ORkFSd9fxx9Iu2kOC28/d+0X+xL9KPT22rxMQnlp/F9/cKx3mJ8PRAP7fCTfI2R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fNXFcYAAADeAAAADwAAAAAAAAAAAAAA&#10;AACfAgAAZHJzL2Rvd25yZXYueG1sUEsFBgAAAAAEAAQA9wAAAJIDAAAAAA==&#10;">
              <v:imagedata r:id="rId178" o:title=""/>
            </v:shape>
            <v:rect id="Rectangle 14574" o:spid="_x0000_s4026" style="position:absolute;left:5932;top:13258;width:4819;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8SXcUA&#10;AADeAAAADwAAAGRycy9kb3ducmV2LnhtbERPS2vCQBC+C/6HZQRvulGsj+gqoi16tCqotyE7JsHs&#10;bMhuTdpf3y0Ivc3H95zFqjGFeFLlcssKBv0IBHFidc6pgvPpozcF4TyyxsIyKfgmB6tlu7XAWNua&#10;P+l59KkIIexiVJB5X8ZSuiQjg65vS+LA3W1l0AdYpVJXWIdwU8hhFI2lwZxDQ4YlbTJKHscvo2A3&#10;LdfXvf2p0+L9trscLrPtaeaV6naa9RyEp8b/i1/uvQ7zR2+TEfy9E26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xJdxQAAAN4AAAAPAAAAAAAAAAAAAAAAAJgCAABkcnMv&#10;ZG93bnJldi54bWxQSwUGAAAAAAQABAD1AAAAigMAAAAA&#10;" filled="f" stroked="f">
              <v:textbox inset="0,0,0,0">
                <w:txbxContent>
                  <w:p w:rsidR="00325CF1" w:rsidRDefault="00325CF1" w:rsidP="00D33D1F">
                    <w:pPr>
                      <w:spacing w:after="0" w:line="276" w:lineRule="auto"/>
                    </w:pPr>
                    <w:r>
                      <w:rPr>
                        <w:rFonts w:ascii="Calibri" w:eastAsia="Calibri" w:hAnsi="Calibri" w:cs="Calibri"/>
                        <w:b/>
                        <w:sz w:val="28"/>
                      </w:rPr>
                      <w:t>C11a</w:t>
                    </w:r>
                  </w:p>
                </w:txbxContent>
              </v:textbox>
            </v:rect>
            <v:rect id="Rectangle 14575" o:spid="_x0000_s4027" style="position:absolute;left:10528;top:15444;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O3xsUA&#10;AADeAAAADwAAAGRycy9kb3ducmV2LnhtbERPS2vCQBC+C/6HZYTedGPRVtNsRGqLHn0U1NuQnSbB&#10;7GzIbk3013cLBW/z8T0nWXSmEldqXGlZwXgUgSDOrC45V/B1+BzOQDiPrLGyTApu5GCR9nsJxtq2&#10;vKPr3ucihLCLUUHhfR1L6bKCDLqRrYkD920bgz7AJpe6wTaEm0o+R9GLNFhyaCiwpveCssv+xyhY&#10;z+rlaWPvbV59nNfH7XG+Osy9Uk+DbvkGwlPnH+J/90aH+ZPp6xT+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U7fGxQAAAN4AAAAPAAAAAAAAAAAAAAAAAJgCAABkcnMv&#10;ZG93bnJldi54bWxQSwUGAAAAAAQABAD1AAAAigMAAAAA&#10;" filled="f" stroked="f">
              <v:textbox inset="0,0,0,0">
                <w:txbxContent>
                  <w:p w:rsidR="00325CF1" w:rsidRDefault="00325CF1" w:rsidP="00D33D1F">
                    <w:pPr>
                      <w:spacing w:after="0" w:line="276" w:lineRule="auto"/>
                    </w:pPr>
                  </w:p>
                </w:txbxContent>
              </v:textbox>
            </v:rect>
            <w10:wrap type="square"/>
          </v:group>
        </w:pict>
      </w: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96237" o:spid="_x0000_s3535" style="width:151.05pt;height:272.5pt;mso-position-horizontal-relative:char;mso-position-vertical-relative:line" coordsize="19184,34610">
            <v:rect id="Rectangle 14194" o:spid="_x0000_s3536" style="position:absolute;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xYvsQA&#10;AADeAAAADwAAAGRycy9kb3ducmV2LnhtbERPS4vCMBC+C/sfwix401QRsdUosuuiR1+g3oZmti3b&#10;TEqTtdVfbwTB23x8z5ktWlOKK9WusKxg0I9AEKdWF5wpOB5+ehMQziNrLC2Tghs5WMw/OjNMtG14&#10;R9e9z0QIYZeggtz7KpHSpTkZdH1bEQfu19YGfYB1JnWNTQg3pRxG0VgaLDg05FjRV07p3/7fKFhP&#10;quV5Y+9NVq4u69P2FH8fYq9U97NdTkF4av1b/HJvdJg/GsQj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cWL7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195" o:spid="_x0000_s3537" style="position:absolute;top:2513;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D9JcUA&#10;AADeAAAADwAAAGRycy9kb3ducmV2LnhtbERPS2vCQBC+F/oflin0VjdKLSa6ivhAj/UB6m3Ijkkw&#10;Oxuyq4n+erdQ8DYf33NGk9aU4ka1Kywr6HYiEMSp1QVnCva75dcAhPPIGkvLpOBODibj97cRJto2&#10;vKHb1mcihLBLUEHufZVI6dKcDLqOrYgDd7a1QR9gnUldYxPCTSl7UfQjDRYcGnKsaJZTetlejYLV&#10;oJoe1/bRZOXitDr8HuL5LvZKfX600yEIT61/if/dax3mf3fjPv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0P0l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196" o:spid="_x0000_s3538" style="position:absolute;top:5271;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jUsQA&#10;AADeAAAADwAAAGRycy9kb3ducmV2LnhtbERPS4vCMBC+C/6HMMLeNFUWsdUo4gM97qqg3oZmbIvN&#10;pDTRdvfXbxYEb/PxPWe2aE0pnlS7wrKC4SACQZxaXXCm4HTc9icgnEfWWFomBT/kYDHvdmaYaNvw&#10;Nz0PPhMhhF2CCnLvq0RKl+Zk0A1sRRy4m60N+gDrTOoamxBuSjmKorE0WHBoyLGiVU7p/fAwCnaT&#10;annZ298mKzfX3fnrHK+PsVfqo9cupyA8tf4tfrn3Osz/HMZj+H8n3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CY1L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197" o:spid="_x0000_s3539" style="position:absolute;top:8045;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7GycUA&#10;AADeAAAADwAAAGRycy9kb3ducmV2LnhtbERPS2vCQBC+F/oflin0VjdKsSa6ivhAj/UB6m3Ijkkw&#10;Oxuyq4n+erdQ8DYf33NGk9aU4ka1Kywr6HYiEMSp1QVnCva75dcAhPPIGkvLpOBODibj97cRJto2&#10;vKHb1mcihLBLUEHufZVI6dKcDLqOrYgDd7a1QR9gnUldYxPCTSl7UdSXBgsODTlWNMspvWyvRsFq&#10;UE2Pa/tosnJxWh1+D/F8F3ulPj/a6RCEp9a/xP/utQ7zv7vxD/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TsbJ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198" o:spid="_x0000_s3540" style="position:absolute;top:10822;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FSu8cA&#10;AADeAAAADwAAAGRycy9kb3ducmV2LnhtbESPQWvCQBCF74X+h2UK3upGkWJSV5Gq6LHGgu1tyE6T&#10;0OxsyK4m9td3DkJvM7w3732zWA2uUVfqQu3ZwGScgCIuvK25NPBx2j3PQYWIbLHxTAZuFGC1fHxY&#10;YGZ9z0e65rFUEsIhQwNVjG2mdSgqchjGviUW7dt3DqOsXalth72Eu0ZPk+RFO6xZGips6a2i4ie/&#10;OAP7ebv+PPjfvmy2X/vz+zndnNJozOhpWL+CijTEf/P9+mAFfzZJhVfekRn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RUrv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199" o:spid="_x0000_s3541" style="position:absolute;top:13581;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33IMQA&#10;AADeAAAADwAAAGRycy9kb3ducmV2LnhtbERPS4vCMBC+C/sfwgjeNFUWsdUosu6iRx8L6m1oxrbY&#10;TEqTtdVfbwRhb/PxPWe2aE0pblS7wrKC4SACQZxaXXCm4Pfw05+AcB5ZY2mZFNzJwWL+0Zlhom3D&#10;O7rtfSZCCLsEFeTeV4mULs3JoBvYijhwF1sb9AHWmdQ1NiHclHIURWNpsODQkGNFXzml1/2fUbCe&#10;VMvTxj6arPw+r4/bY7w6xF6pXrddTkF4av2/+O3e6DD/cxj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d9yD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200" o:spid="_x0000_s3542" style="position:absolute;top:16569;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iqRsUA&#10;AADeAAAADwAAAGRycy9kb3ducmV2LnhtbESPS4vCQBCE74L/YWhhbzpRZNHoKOIDPfoC9dZk2iSY&#10;6QmZ0WT31zvCwt66qaqvq6fzxhTiRZXLLSvo9yIQxInVOacKzqdNdwTCeWSNhWVS8EMO5rN2a4qx&#10;tjUf6HX0qQgQdjEqyLwvYyldkpFB17MlcdDutjLow1qlUldYB7gp5CCKvqXBnMOFDEtaZpQ8jk+j&#10;YDsqF9ed/a3TYn3bXvaX8eo09kp9dZrFBISnxv+b/9I7HeoPAxM+74QZ5Ow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iKpG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1" o:spid="_x0000_s3543" style="position:absolute;top:19067;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QP3cUA&#10;AADeAAAADwAAAGRycy9kb3ducmV2LnhtbERPTWvCQBC9F/oflil4azZKKZq6iqjFHDUW0t6G7JgE&#10;s7Mhu5rYX+8Khd7m8T5nvhxMI67UudqygnEUgyAurK65VPB1/HydgnAeWWNjmRTcyMFy8fw0x0Tb&#10;ng90zXwpQgi7BBVU3reJlK6oyKCLbEscuJPtDPoAu1LqDvsQbho5ieN3abDm0FBhS+uKinN2MQp2&#10;03b1ndrfvmy2P7t8n882x5lXavQyrD5AeBr8v/jPneow/20Sj+HxTrhB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xA/d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2" o:spid="_x0000_s3544" style="position:absolute;top:21841;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aRqsUA&#10;AADeAAAADwAAAGRycy9kb3ducmV2LnhtbERPTWvCQBC9F/wPywi91U2DFI2uErSSHFsVbG9DdkxC&#10;s7Mhu03S/vpuQfA2j/c56+1oGtFT52rLCp5nEQjiwuqaSwXn0+FpAcJ5ZI2NZVLwQw62m8nDGhNt&#10;B36n/uhLEULYJaig8r5NpHRFRQbdzLbEgbvazqAPsCul7nAI4aaRcRS9SIM1h4YKW9pVVHwdv42C&#10;bNGmH7n9Hcrm9TO7vF2W+9PSK/U4HdMVCE+jv4tv7lyH+fM4iuH/nXCD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FpGq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3" o:spid="_x0000_s3545" style="position:absolute;top:24614;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0McUA&#10;AADeAAAADwAAAGRycy9kb3ducmV2LnhtbERPTWvCQBC9C/6HZYTedKMtoqmriFqSo40F29uQnSah&#10;2dmQ3SZpf31XEHqbx/uczW4wteiodZVlBfNZBII4t7riQsHb5WW6AuE8ssbaMin4IQe77Xi0wVjb&#10;nl+py3whQgi7GBWU3jexlC4vyaCb2YY4cJ+2NegDbAupW+xDuKnlIoqW0mDFoaHEhg4l5V/Zt1GQ&#10;rJr9e2p/+6I+fSTX83V9vKy9Ug+TYf8MwtPg/8V3d6rD/KdF9Ai3d8IN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WjQx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4" o:spid="_x0000_s3546" style="position:absolute;top:2737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OsRcUA&#10;AADeAAAADwAAAGRycy9kb3ducmV2LnhtbERPTWvCQBC9C/6HZYTedGOQotFVgm3RY6uCehuyYxLc&#10;nQ3ZrUn767uFQm/zeJ+z2vTWiAe1vnasYDpJQBAXTtdcKjgd38ZzED4gazSOScEXedish4MVZtp1&#10;/EGPQyhFDGGfoYIqhCaT0hcVWfQT1xBH7uZaiyHCtpS6xS6GWyPTJHmWFmuODRU2tK2ouB8+rYLd&#10;vMkve/fdleb1uju/nxcvx0VQ6mnU50sQgfrwL/5z73WcP0uTGfy+E2+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s6xF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5" o:spid="_x0000_s3547" style="position:absolute;top:30147;width:506;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8J3sUA&#10;AADeAAAADwAAAGRycy9kb3ducmV2LnhtbERPTWvCQBC9C/6HZYTedKO0oqmriFqSo40F29uQnSah&#10;2dmQ3SZpf31XEHqbx/uczW4wteiodZVlBfNZBII4t7riQsHb5WW6AuE8ssbaMin4IQe77Xi0wVjb&#10;nl+py3whQgi7GBWU3jexlC4vyaCb2YY4cJ+2NegDbAupW+xDuKnlIoqW0mDFoaHEhg4l5V/Zt1GQ&#10;rJr9e2p/+6I+fSTX83V9vKy9Ug+TYf8MwtPg/8V3d6rD/MdF9AS3d8IN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wne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06" o:spid="_x0000_s3548" style="position:absolute;top:3292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2XqcUA&#10;AADeAAAADwAAAGRycy9kb3ducmV2LnhtbERPTWvCQBC9C/6HZYTedKOUoNFVxLYkxzYK6m3Ijkkw&#10;OxuyW5P213cLhd7m8T5nsxtMIx7UudqygvksAkFcWF1zqeB0fJsuQTiPrLGxTAq+yMFuOx5tMNG2&#10;5w965L4UIYRdggoq79tESldUZNDNbEscuJvtDPoAu1LqDvsQbhq5iKJYGqw5NFTY0qGi4p5/GgXp&#10;st1fMvvdl83rNT2/n1cvx5VX6mky7NcgPA3+X/znznSY/7yIYvh9J9w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LZep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Picture 14239" o:spid="_x0000_s3549" type="#_x0000_t75" style="position:absolute;left:7708;top:13576;width:9875;height:278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veCLEAAAA3gAAAA8AAABkcnMvZG93bnJldi54bWxET91qwjAUvh/4DuEI3s1UHdusRhFl6HAM&#10;qj7AoTlrypqTkmTavv0iDHZ3Pr7fs1x3thFX8qF2rGAyzkAQl07XXCm4nN8eX0GEiKyxcUwKegqw&#10;Xg0elphrd+OCrqdYiRTCIUcFJsY2lzKUhiyGsWuJE/flvMWYoK+k9nhL4baR0yx7lhZrTg0GW9oa&#10;Kr9PP1bBPm4n2cfeN7vi2OvP3hTvL6ZQajTsNgsQkbr4L/5zH3Sa/zSdzeH+TrpBr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yveCLEAAAA3gAAAA8AAAAAAAAAAAAAAAAA&#10;nwIAAGRycy9kb3ducmV2LnhtbFBLBQYAAAAABAAEAPcAAACQAwAAAAA=&#10;">
              <v:imagedata r:id="rId179" o:title=""/>
            </v:shape>
            <v:rect id="Rectangle 14240" o:spid="_x0000_s3550" style="position:absolute;left:11719;top:13936;width:2459;height:2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IThscA&#10;AADeAAAADwAAAGRycy9kb3ducmV2LnhtbESPT2vCQBDF74LfYRmhN90oUjR1FVGLHv1TsL0N2WkS&#10;mp0N2a1J++mdg+Bthnnz3vstVp2r1I2aUHo2MB4loIgzb0vODXxc3oczUCEiW6w8k4E/CrBa9nsL&#10;TK1v+US3c8yVmHBI0UARY51qHbKCHIaRr4nl9u0bh1HWJte2wVbMXaUnSfKqHZYsCQXWtCko+zn/&#10;OgP7Wb3+PPj/Nq92X/vr8TrfXubRmJdBt34DFamLT/Hj+2Cl/nQyFQDBkRn0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iE4bHAAAA3g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28"/>
                      </w:rPr>
                      <w:t>C1</w:t>
                    </w:r>
                  </w:p>
                </w:txbxContent>
              </v:textbox>
            </v:rect>
            <v:rect id="Rectangle 14241" o:spid="_x0000_s3551" style="position:absolute;left:13563;top:14222;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62HcUA&#10;AADeAAAADwAAAGRycy9kb3ducmV2LnhtbERPTWvCQBC9F/wPyxR6azYRKRpdJdgWPVYjpL0N2TEJ&#10;zc6G7Nak/fVdQfA2j/c5q81oWnGh3jWWFSRRDIK4tLrhSsEpf3+eg3AeWWNrmRT8koPNevKwwlTb&#10;gQ90OfpKhBB2KSqove9SKV1Zk0EX2Y44cGfbG/QB9pXUPQ4h3LRyGscv0mDDoaHGjrY1ld/HH6Ng&#10;N++yz739G6r27WtXfBSL13zhlXp6HLMlCE+jv4tv7r0O82fTWQLXd8IN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rYd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4243" o:spid="_x0000_s3552" style="position:absolute;left:6077;top:317;width:13107;height:12238;visibility:visible" coordsize="1310640,12237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nhcYA&#10;AADeAAAADwAAAGRycy9kb3ducmV2LnhtbERPS2sCMRC+C/0PYQq9iGa1UmTdKCItlFppq168DZvZ&#10;B91MliTq1l9vhIK3+fieky0604gTOV9bVjAaJiCIc6trLhXsd2+DKQgfkDU2lknBH3lYzB96Gaba&#10;nvmHTttQihjCPkUFVQhtKqXPKzLoh7YljlxhncEQoSuldniO4aaR4yR5kQZrjg0VtrSqKP/dHo0C&#10;XXx895efrt8eXjeX9dcKm+MIlXp67JYzEIG6cBf/u991nD8ZT57h9k68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znhcYAAADeAAAADwAAAAAAAAAAAAAAAACYAgAAZHJz&#10;L2Rvd25yZXYueG1sUEsFBgAAAAAEAAQA9QAAAIsDAAAAAA==&#10;" adj="0,,0" path="m655320,v361950,,655320,273939,655320,611886c1310640,949833,1017270,1223772,655320,1223772,293370,1223772,,949833,,611886,,273939,293370,,655320,xe" fillcolor="red" stroked="f" strokeweight="0">
              <v:stroke miterlimit="83231f" joinstyle="miter"/>
              <v:formulas/>
              <v:path arrowok="t" o:connecttype="segments" textboxrect="0,0,1310640,1223772"/>
            </v:shape>
            <v:shape id="Shape 14244" o:spid="_x0000_s3553" style="position:absolute;left:6077;top:317;width:13107;height:12238;visibility:visible" coordsize="1310640,12237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pr8UA&#10;AADeAAAADwAAAGRycy9kb3ducmV2LnhtbERPTWvCQBC9C/0PyxS8iG4qsUjqKiIUepCIqQePY3aa&#10;DWZnQ3ar0V/fLQje5vE+Z7HqbSMu1PnasYK3SQKCuHS65krB4ftzPAfhA7LGxjEpuJGH1fJlsMBM&#10;uyvv6VKESsQQ9hkqMCG0mZS+NGTRT1xLHLkf11kMEXaV1B1eY7ht5DRJ3qXFmmODwZY2hspz8WsV&#10;5EVzPu62+Wh30rO8uo/6k/VGqeFrv/4AEagPT/HD/aXj/HSapvD/TrxB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ROmvxQAAAN4AAAAPAAAAAAAAAAAAAAAAAJgCAABkcnMv&#10;ZG93bnJldi54bWxQSwUGAAAAAAQABAD1AAAAigMAAAAA&#10;" adj="0,,0" path="m,611886c,273939,293370,,655320,v361950,,655320,273939,655320,611886c1310640,949833,1017270,1223772,655320,1223772,293370,1223772,,949833,,611886xe" filled="f" strokeweight=".72pt">
              <v:stroke joinstyle="round"/>
              <v:formulas/>
              <v:path arrowok="t" o:connecttype="segments" textboxrect="0,0,1310640,1223772"/>
            </v:shape>
            <v:shape id="Shape 1100786" o:spid="_x0000_s3554" style="position:absolute;left:8348;top:5087;width:8351;height:2103;visibility:visible" coordsize="835152,2103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RrKMUA&#10;AADgAAAADwAAAGRycy9kb3ducmV2LnhtbERPXWvCMBR9F/Yfwh3sbSb1oZbOKCKbbOjAubG9Xppr&#10;U2xuSpNp/fdmMPDxcL5ni8G14kR9aDxryMYKBHHlTcO1hq/Pl8cCRIjIBlvPpOFCARbzu9EMS+PP&#10;/EGnfaxFCuFQogYbY1dKGSpLDsPYd8SJO/jeYUywr6Xp8ZzCXSsnSuXSYcOpwWJHK0vVcf/rNOza&#10;yuZy87N+t2+5+y7q4jmbbrV+uB+WTyAiDfEm/ne/mjQ/U2pa5PB3KC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RGsoxQAAAOAAAAAPAAAAAAAAAAAAAAAAAJgCAABkcnMv&#10;ZG93bnJldi54bWxQSwUGAAAAAAQABAD1AAAAigMAAAAA&#10;" adj="0,,0" path="m,l835152,r,210312l,210312,,e" stroked="f" strokeweight="0">
              <v:stroke joinstyle="round"/>
              <v:formulas/>
              <v:path arrowok="t" o:connecttype="segments" textboxrect="0,0,835152,210312"/>
            </v:shape>
            <v:shape id="Shape 14246" o:spid="_x0000_s3555" style="position:absolute;left:8348;top:5087;width:8351;height:2103;visibility:visible" coordsize="835152,2103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XDL8IA&#10;AADeAAAADwAAAGRycy9kb3ducmV2LnhtbERP24rCMBB9F/Yfwizsm00tIlKNIsLCgi/r5QPGZrYt&#10;20xqE9vo1xtB8G0O5zrLdTCN6KlztWUFkyQFQVxYXXOp4HT8Hs9BOI+ssbFMCm7kYL36GC0x13bg&#10;PfUHX4oYwi5HBZX3bS6lKyoy6BLbEkfuz3YGfYRdKXWHQww3jczSdCYN1hwbKmxpW1Hxf7gaBdf6&#10;cg9YnIddtrHhd0Ku12Gu1Ndn2CxAeAr+LX65f3ScP82mM3i+E2+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lcMvwgAAAN4AAAAPAAAAAAAAAAAAAAAAAJgCAABkcnMvZG93&#10;bnJldi54bWxQSwUGAAAAAAQABAD1AAAAhwMAAAAA&#10;" adj="0,,0" path="m,210312r835152,l835152,,,,,210312xe" filled="f" strokeweight=".72pt">
              <v:stroke miterlimit="66585f" joinstyle="miter"/>
              <v:formulas/>
              <v:path arrowok="t" o:connecttype="segments" textboxrect="0,0,835152,210312"/>
            </v:shape>
            <v:shape id="Shape 14359" o:spid="_x0000_s3556" style="position:absolute;left:6519;top:20815;width:8199;height:6629;visibility:visible" coordsize="819912,6629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5aMIA&#10;AADeAAAADwAAAGRycy9kb3ducmV2LnhtbERPTWsCMRC9F/ofwhS81aRqRbdGEdHirZgVz8Nm3F3c&#10;TJZN1PXfN0Kht3m8z1mseteIG3Wh9qzhY6hAEBfe1lxqOOa79xmIEJEtNp5Jw4MCrJavLwvMrL/z&#10;gW4mliKFcMhQQxVjm0kZioochqFviRN39p3DmGBXStvhPYW7Ro6UmkqHNaeGClvaVFRczNVp2M7M&#10;aW9kzOe1+R4fT+6S/yil9eCtX3+BiNTHf/Gfe2/T/Mn4cw7Pd9IN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3lowgAAAN4AAAAPAAAAAAAAAAAAAAAAAJgCAABkcnMvZG93&#10;bnJldi54bWxQSwUGAAAAAAQABAD1AAAAhwMAAAAA&#10;" adj="0,,0" path="m279400,r,131318l348234,131318v260477,,471678,108204,471678,241808l819912,662940r-139827,l680085,373126v,-72517,-148590,-131191,-331851,-131191l279400,241935r,131191l,186563,279400,xe" fillcolor="black" stroked="f" strokeweight="0">
              <v:stroke joinstyle="round"/>
              <v:formulas/>
              <v:path arrowok="t" o:connecttype="segments" textboxrect="0,0,819912,662940"/>
            </v:shape>
            <v:shape id="Picture 14360" o:spid="_x0000_s3557" type="#_x0000_t75" style="position:absolute;left:10634;top:30919;width:3871;height:21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okHLEAAAA3gAAAA8AAABkcnMvZG93bnJldi54bWxEj09rwkAQxe+C32GZQm+68Q9RUleRitRr&#10;VfA6ZMdsMDsbstuYfvvOQehthnnz3vttdoNvVE9drAMbmE0zUMRlsDVXBq6X42QNKiZki01gMvBL&#10;EXbb8WiDhQ1P/qb+nColJhwLNOBSagutY+nIY5yGllhu99B5TLJ2lbYdPsXcN3qeZbn2WLMkOGzp&#10;01H5OP94A/rB88x+xYOLlzytZgd9Ww69Me9vw/4DVKIh/Ytf3ycr9ZeLXAAER2bQ2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MokHLEAAAA3gAAAA8AAAAAAAAAAAAAAAAA&#10;nwIAAGRycy9kb3ducmV2LnhtbFBLBQYAAAAABAAEAPcAAACQAwAAAAA=&#10;">
              <v:imagedata r:id="rId180" o:title=""/>
            </v:shape>
            <v:rect id="Rectangle 14361" o:spid="_x0000_s3558" style="position:absolute;left:10637;top:31277;width:2461;height:2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rl4MQA&#10;AADeAAAADwAAAGRycy9kb3ducmV2LnhtbERPS4vCMBC+C/sfwgjeNNUV0WoUWVf06GNBvQ3N2Bab&#10;SWmirf76zYKwt/n4njNbNKYQD6pcbllBvxeBIE6szjlV8HNcd8cgnEfWWFgmBU9ysJh/tGYYa1vz&#10;nh4Hn4oQwi5GBZn3ZSylSzIy6Hq2JA7c1VYGfYBVKnWFdQg3hRxE0UgazDk0ZFjSV0bJ7XA3Cjbj&#10;cnne2ledFt+XzWl3mqyOE69Up90spyA8Nf5f/HZvdZg//Bz14e+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65eDEAAAA3gAAAA8AAAAAAAAAAAAAAAAAmAIAAGRycy9k&#10;b3ducmV2LnhtbFBLBQYAAAAABAAEAPUAAACJAwAAAAA=&#10;" filled="f" stroked="f">
              <v:textbox inset="0,0,0,0">
                <w:txbxContent>
                  <w:p w:rsidR="00325CF1" w:rsidRDefault="00325CF1" w:rsidP="00D33D1F">
                    <w:pPr>
                      <w:spacing w:after="0" w:line="276" w:lineRule="auto"/>
                    </w:pPr>
                    <w:r>
                      <w:rPr>
                        <w:rFonts w:ascii="Calibri" w:eastAsia="Calibri" w:hAnsi="Calibri" w:cs="Calibri"/>
                        <w:b/>
                        <w:sz w:val="28"/>
                      </w:rPr>
                      <w:t>C7</w:t>
                    </w:r>
                  </w:p>
                </w:txbxContent>
              </v:textbox>
            </v:rect>
            <v:rect id="Rectangle 14362" o:spid="_x0000_s3559" style="position:absolute;left:12481;top:31563;width:422;height:19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h7l8UA&#10;AADeAAAADwAAAGRycy9kb3ducmV2LnhtbERPTWvCQBC9F/wPywi91U1tEY2uItqSHGsUbG9DdkxC&#10;s7Mhu03S/npXKHibx/uc1WYwteiodZVlBc+TCARxbnXFhYLT8f1pDsJ5ZI21ZVLwSw4269HDCmNt&#10;ez5Ql/lChBB2MSoovW9iKV1ekkE3sQ1x4C62NegDbAupW+xDuKnlNIpm0mDFoaHEhnYl5d/Zj1GQ&#10;zJvtZ2r/+qJ++0rOH+fF/rjwSj2Oh+0ShKfB38X/7lSH+a8vsy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KHuXxQAAAN4AAAAPAAAAAAAAAAAAAAAAAJgCAABkcnMv&#10;ZG93bnJldi54bWxQSwUGAAAAAAQABAD1AAAAigMAAAAA&#10;" filled="f" stroked="f">
              <v:textbox inset="0,0,0,0">
                <w:txbxContent>
                  <w:p w:rsidR="00325CF1" w:rsidRDefault="00325CF1" w:rsidP="00D33D1F">
                    <w:pPr>
                      <w:spacing w:after="0" w:line="276" w:lineRule="auto"/>
                    </w:pPr>
                  </w:p>
                </w:txbxContent>
              </v:textbox>
            </v:rect>
            <v:shape id="Shape 14363" o:spid="_x0000_s3560" style="position:absolute;left:11039;top:28911;width:1232;height:35;visibility:visible" coordsize="123175,3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ZIVMUA&#10;AADeAAAADwAAAGRycy9kb3ducmV2LnhtbERPTWsCMRC9C/6HMII3TapFy9YosliwYg+1Cu1tupnu&#10;Lm4m203U7b83QsHbPN7nzBatrcSZGl861vAwVCCIM2dKzjXsP14GTyB8QDZYOSYNf+RhMe92ZpgY&#10;d+F3Ou9CLmII+wQ1FCHUiZQ+K8iiH7qaOHI/rrEYImxyaRq8xHBbyZFSE2mx5NhQYE1pQdlxd7Ia&#10;Xr+2Kb5lh19lVxuVbsMUP/lb636vXT6DCNSGu/jfvTZx/uN4MobbO/EG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tkhUxQAAAN4AAAAPAAAAAAAAAAAAAAAAAJgCAABkcnMv&#10;ZG93bnJldi54bWxQSwUGAAAAAAQABAD1AAAAigMAAAAA&#10;" adj="0,,0" path="m,l61588,2679,123175,r-2129,265c81505,3525,41671,3525,2130,265l,xe" fillcolor="red" stroked="f" strokeweight="0">
              <v:stroke joinstyle="round"/>
              <v:formulas/>
              <v:path arrowok="t" o:connecttype="segments" textboxrect="0,0,123175,3525"/>
            </v:shape>
            <v:shape id="Shape 14364" o:spid="_x0000_s3561" style="position:absolute;left:10815;top:28883;width:224;height:28;visibility:visible" coordsize="22463,27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r4JMMA&#10;AADeAAAADwAAAGRycy9kb3ducmV2LnhtbERPTYvCMBC9C/6HMII3TVdF1tpURBBEkUVXwePYzLbF&#10;ZlKaqN1/vxEWvM3jfU6yaE0lHtS40rKCj2EEgjizuuRcwel7PfgE4TyyxsoyKfglB4u020kw1vbJ&#10;B3ocfS5CCLsYFRTe17GULivIoBvamjhwP7Yx6ANscqkbfIZwU8lRFE2lwZJDQ4E1rQrKbse7UbDN&#10;rufzeC0PVEWnyw2/Zqbe7ZXq99rlHISn1r/F/+6NDvMn4+kEXu+EG2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r4JMMAAADeAAAADwAAAAAAAAAAAAAAAACYAgAAZHJzL2Rv&#10;d25yZXYueG1sUEsFBgAAAAAEAAQA9QAAAIgDAAAAAA==&#10;" adj="0,,0" path="m,l22463,2792r-1824,-79l,xe" fillcolor="red" stroked="f" strokeweight="0">
              <v:stroke joinstyle="round"/>
              <v:formulas/>
              <v:path arrowok="t" o:connecttype="segments" textboxrect="0,0,22463,2792"/>
            </v:shape>
            <v:shape id="Shape 14365" o:spid="_x0000_s3562" style="position:absolute;left:12271;top:28883;width:225;height:28;visibility:visible" coordsize="22467,27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Do8MA&#10;AADeAAAADwAAAGRycy9kb3ducmV2LnhtbERPS4vCMBC+C/6HMII3TV3XVzWKLAiCIr4OHsdmbIvN&#10;pDRR6783Cwt7m4/vObNFbQrxpMrllhX0uhEI4sTqnFMF59OqMwbhPLLGwjIpeJODxbzZmGGs7YsP&#10;9Dz6VIQQdjEqyLwvYyldkpFB17UlceButjLoA6xSqSt8hXBTyK8oGkqDOYeGDEv6ySi5Hx9GwW5Q&#10;rJfXEeeby2i/ndBmR++alGq36uUUhKfa/4v/3Gsd5n/3hwP4fSfcIO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Do8MAAADeAAAADwAAAAAAAAAAAAAAAACYAgAAZHJzL2Rv&#10;d25yZXYueG1sUEsFBgAAAAAEAAQA9QAAAIgDAAAAAA==&#10;" adj="0,,0" path="m22467,l1824,2713,,2792,22467,xe" fillcolor="red" stroked="f" strokeweight="0">
              <v:stroke joinstyle="round"/>
              <v:formulas/>
              <v:path arrowok="t" o:connecttype="segments" textboxrect="0,0,22467,2792"/>
            </v:shape>
            <v:shape id="Shape 14366" o:spid="_x0000_s3563" style="position:absolute;left:12496;top:28834;width:375;height:49;visibility:visible" coordsize="37537,49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5wy8MA&#10;AADeAAAADwAAAGRycy9kb3ducmV2LnhtbERPS4vCMBC+L/gfwgheiqbWtUg1iiwsCILg4+BxaMa2&#10;2kxKk2r332+Ehb3Nx/ec1aY3tXhS6yrLCqaTGARxbnXFhYLL+Xu8AOE8ssbaMin4IQeb9eBjhZm2&#10;Lz7S8+QLEULYZaig9L7JpHR5SQbdxDbEgbvZ1qAPsC2kbvEVwk0tkzhOpcGKQ0OJDX2VlD9OnVFw&#10;vEpKonl195SYztz2Ud1FB6VGw367BOGp9//iP/dOh/mfszSF9zvhB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5wy8MAAADeAAAADwAAAAAAAAAAAAAAAACYAgAAZHJzL2Rv&#10;d25yZXYueG1sUEsFBgAAAAAEAAQA9QAAAIgDAAAAAA==&#10;" adj="0,,0" path="m37537,l34421,655,,4934,37537,xe" fillcolor="red" stroked="f" strokeweight="0">
              <v:stroke joinstyle="round"/>
              <v:formulas/>
              <v:path arrowok="t" o:connecttype="segments" textboxrect="0,0,37537,4934"/>
            </v:shape>
            <v:shape id="Shape 14367" o:spid="_x0000_s3564" style="position:absolute;left:10439;top:28834;width:376;height:49;visibility:visible" coordsize="37541,49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NoMQA&#10;AADeAAAADwAAAGRycy9kb3ducmV2LnhtbERPTWvCQBC9F/wPywi91Y3a2JK6CRooFHpJrZfehuyY&#10;DWZnQ3aN8d+7hUJv83ifsy0m24mRBt86VrBcJCCIa6dbbhQcv9+fXkH4gKyxc0wKbuShyGcPW8y0&#10;u/IXjYfQiBjCPkMFJoQ+k9LXhiz6heuJI3dyg8UQ4dBIPeA1httOrpJkIy22HBsM9lQaqs+Hi1VQ&#10;Yp2mp/3PtHfHdkTzuVuVVaXU43zavYEINIV/8Z/7Q8f5z+vNC/y+E2+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zaDEAAAA3gAAAA8AAAAAAAAAAAAAAAAAmAIAAGRycy9k&#10;b3ducmV2LnhtbFBLBQYAAAAABAAEAPUAAACJAwAAAAA=&#10;" adj="0,,0" path="m,l37541,4934,3117,655,,xe" fillcolor="red" stroked="f" strokeweight="0">
              <v:stroke joinstyle="round"/>
              <v:formulas/>
              <v:path arrowok="t" o:connecttype="segments" textboxrect="0,0,37541,4934"/>
            </v:shape>
            <v:shape id="Shape 14368" o:spid="_x0000_s3565" style="position:absolute;left:10164;top:28776;width:275;height:58;visibility:visible" coordsize="27488,57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ctCsgA&#10;AADeAAAADwAAAGRycy9kb3ducmV2LnhtbESPT2vCQBDF74V+h2UKvdWNfwgldRVpESwUQW0OvQ3Z&#10;MQlmZ2N2jem3dw6Ctxnem/d+M18OrlE9daH2bGA8SkARF97WXBr4Pazf3kGFiGyx8UwG/inAcvH8&#10;NMfM+ivvqN/HUkkIhwwNVDG2mdahqMhhGPmWWLSj7xxGWbtS2w6vEu4aPUmSVDusWRoqbOmzouK0&#10;vzgDPzz5zrf13+7cr85pjrNx/BpyY15fhtUHqEhDfJjv1xsr+LNpKrzyjsygF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hy0KyAAAAN4AAAAPAAAAAAAAAAAAAAAAAJgCAABk&#10;cnMvZG93bnJldi54bWxQSwUGAAAAAAQABAD1AAAAjQMAAAAA&#10;" adj="0,,0" path="m,l27488,5781,24087,5334,,xe" fillcolor="red" stroked="f" strokeweight="0">
              <v:stroke joinstyle="round"/>
              <v:formulas/>
              <v:path arrowok="t" o:connecttype="segments" textboxrect="0,0,27488,5781"/>
            </v:shape>
            <v:shape id="Shape 14369" o:spid="_x0000_s3566" style="position:absolute;left:12871;top:28776;width:275;height:58;visibility:visible" coordsize="27492,57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GqicMA&#10;AADeAAAADwAAAGRycy9kb3ducmV2LnhtbERP24rCMBB9F/yHMIJva6q7FK1GEWFFVBC1HzA0Y1ts&#10;JqWJWv36jbDg2xzOdWaL1lTiTo0rLSsYDiIQxJnVJecK0vPv1xiE88gaK8uk4EkOFvNuZ4aJtg8+&#10;0v3kcxFC2CWooPC+TqR0WUEG3cDWxIG72MagD7DJpW7wEcJNJUdRFEuDJYeGAmtaFZRdTzejYJ+6&#10;w36bxtsXb9brqr69pN+dler32uUUhKfWf8T/7o0O83++4wm83wk3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GqicMAAADeAAAADwAAAAAAAAAAAAAAAACYAgAAZHJzL2Rv&#10;d25yZXYueG1sUEsFBgAAAAAEAAQA9QAAAIgDAAAAAA==&#10;" adj="0,,0" path="m27492,l3401,5335,,5781,27492,xe" fillcolor="red" stroked="f" strokeweight="0">
              <v:stroke joinstyle="round"/>
              <v:formulas/>
              <v:path arrowok="t" o:connecttype="segments" textboxrect="0,0,27492,5781"/>
            </v:shape>
            <v:shape id="Shape 14370" o:spid="_x0000_s3567" style="position:absolute;left:13146;top:28706;width:314;height:70;visibility:visible" coordsize="31367,694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DjcgA&#10;AADeAAAADwAAAGRycy9kb3ducmV2LnhtbESPQW/CMAyF75P2HyJP4jbSbdWYOgKa2JA4oAm6HTha&#10;jdd2NE7VBAj/Hh+QuNny83vvm86T69SRhtB6NvA0zkARV962XBv4/Vk+voEKEdli55kMnCnAfHZ/&#10;N8XC+hNv6VjGWokJhwINNDH2hdahashhGPueWG5/fnAYZR1qbQc8ibnr9HOWvWqHLUtCgz0tGqr2&#10;5cEZ2H8HmuRf6X+329htvvo8l+u0MGb0kD7eQUVK8Sa+fq+s1M9fJgIgODKDnl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JwONyAAAAN4AAAAPAAAAAAAAAAAAAAAAAJgCAABk&#10;cnMvZG93bnJldi54bWxQSwUGAAAAAAQABAD1AAAAjQMAAAAA&#10;" adj="0,,0" path="m31367,l27528,1157,,6946,31367,xe" fillcolor="red" stroked="f" strokeweight="0">
              <v:stroke joinstyle="round"/>
              <v:formulas/>
              <v:path arrowok="t" o:connecttype="segments" textboxrect="0,0,31367,6946"/>
            </v:shape>
            <v:shape id="Shape 14371" o:spid="_x0000_s3568" style="position:absolute;left:9851;top:28706;width:313;height:70;visibility:visible" coordsize="31372,694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H8qMYA&#10;AADeAAAADwAAAGRycy9kb3ducmV2LnhtbERPTWvCQBC9F/wPywi9SN2oxdqYjRSpIBaKUQ8ep9kx&#10;Cc3Ohuxq0n/fFQq9zeN9TrLqTS1u1LrKsoLJOAJBnFtdcaHgdNw8LUA4j6yxtkwKfsjBKh08JBhr&#10;23FGt4MvRAhhF6OC0vsmltLlJRl0Y9sQB+5iW4M+wLaQusUuhJtaTqNoLg1WHBpKbGhdUv59uBoF&#10;x5Htsq9dff54P+2LbZ99vs7kSKnHYf+2BOGp9//iP/dWh/nPs5cJ3N8JN8j0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xH8qMYAAADeAAAADwAAAAAAAAAAAAAAAACYAgAAZHJz&#10;L2Rvd25yZXYueG1sUEsFBgAAAAAEAAQA9QAAAIsDAAAAAA==&#10;" adj="0,,0" path="m,l31372,6947,3840,1157,,xe" fillcolor="red" stroked="f" strokeweight="0">
              <v:stroke joinstyle="round"/>
              <v:formulas/>
              <v:path arrowok="t" o:connecttype="segments" textboxrect="0,0,31372,6947"/>
            </v:shape>
            <v:shape id="Shape 14372" o:spid="_x0000_s3569" style="position:absolute;left:9583;top:28626;width:268;height:80;visibility:visible" coordsize="26802,80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dEzMQA&#10;AADeAAAADwAAAGRycy9kb3ducmV2LnhtbERP3WrCMBS+H/gO4Qi7m6m16KhGGYPB0AtR9wCH5NiU&#10;NielybT69EYY7O58fL9ntRlcKy7Uh9qzgukkA0Gsvam5UvBz+np7BxEissHWMym4UYDNevSywtL4&#10;Kx/ocoyVSCEcSlRgY+xKKYO25DBMfEecuLPvHcYE+0qaHq8p3LUyz7K5dFhzarDY0acl3Rx/nQK9&#10;zW+NrWf3/V0X1dTss92paJR6HQ8fSxCRhvgv/nN/mzS/mC1yeL6Tbp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3RMzEAAAA3gAAAA8AAAAAAAAAAAAAAAAAmAIAAGRycy9k&#10;b3ducmV2LnhtbFBLBQYAAAAABAAEAPUAAACJAwAAAAA=&#10;" adj="0,,0" path="m,l26802,8075,22822,7193,,xe" fillcolor="red" stroked="f" strokeweight="0">
              <v:stroke joinstyle="round"/>
              <v:formulas/>
              <v:path arrowok="t" o:connecttype="segments" textboxrect="0,0,26802,8075"/>
            </v:shape>
            <v:shape id="Shape 14373" o:spid="_x0000_s3570" style="position:absolute;left:13460;top:28626;width:268;height:80;visibility:visible" coordsize="26807,80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RzPsMA&#10;AADeAAAADwAAAGRycy9kb3ducmV2LnhtbERPS2vCQBC+F/wPywi91Y1GWoluQrBIS+nFVDwP2TEJ&#10;ZmdDdpvHv+8WCr3Nx/ecQzaZVgzUu8aygvUqAkFcWt1wpeDydXragXAeWWNrmRTM5CBLFw8HTLQd&#10;+UxD4SsRQtglqKD2vkukdGVNBt3KdsSBu9neoA+wr6TucQzhppWbKHqWBhsODTV2dKypvBffRsFm&#10;sNvT5/T20VGeX8tXbOKCZ6Uel1O+B+Fp8v/iP/e7DvO38UsMv++EG2T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RzPsMAAADeAAAADwAAAAAAAAAAAAAAAACYAgAAZHJzL2Rv&#10;d25yZXYueG1sUEsFBgAAAAAEAAQA9QAAAIgDAAAAAA==&#10;" adj="0,,0" path="m26807,l3981,7195,,8076,26807,xe" fillcolor="red" stroked="f" strokeweight="0">
              <v:stroke joinstyle="round"/>
              <v:formulas/>
              <v:path arrowok="t" o:connecttype="segments" textboxrect="0,0,26807,8076"/>
            </v:shape>
            <v:shape id="Shape 14374" o:spid="_x0000_s3571" style="position:absolute;left:13728;top:28530;width:304;height:96;visibility:visible" coordsize="30478,960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Vti8MA&#10;AADeAAAADwAAAGRycy9kb3ducmV2LnhtbERPTWsCMRC9C/0PYQreNKlKLatRSkFUsKBW78NmzC7d&#10;TJZNVtd/bwoFb/N4nzNfdq4SV2pC6VnD21CBIM69KdlqOP2sBh8gQkQ2WHkmDXcKsFy89OaYGX/j&#10;A12P0YoUwiFDDUWMdSZlyAtyGIa+Jk7cxTcOY4KNlabBWwp3lRwp9S4dlpwaCqzpq6D899g6DdN6&#10;u/5W3djubXXe7fZelW2rtO6/dp8zEJG6+BT/uzcmzZ+MpxP4eyfd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Vti8MAAADeAAAADwAAAAAAAAAAAAAAAACYAgAAZHJzL2Rv&#10;d25yZXYueG1sUEsFBgAAAAAEAAQA9QAAAIgDAAAAAA==&#10;" adj="0,,0" path="m30478,l26168,1723,,9606,30478,xe" fillcolor="red" stroked="f" strokeweight="0">
              <v:stroke joinstyle="round"/>
              <v:formulas/>
              <v:path arrowok="t" o:connecttype="segments" textboxrect="0,0,30478,9606"/>
            </v:shape>
            <v:shape id="Shape 14375" o:spid="_x0000_s3572" style="position:absolute;left:9278;top:28530;width:305;height:96;visibility:visible" coordsize="30483,96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RgKMYA&#10;AADeAAAADwAAAGRycy9kb3ducmV2LnhtbERPTWvCQBC9C/6HZYTemo1W2xpdRVoKight2ktvQ3bM&#10;BrOzIbvV6K93hYK3ebzPmS87W4sjtb5yrGCYpCCIC6crLhX8fH88voLwAVlj7ZgUnMnDctHvzTHT&#10;7sRfdMxDKWII+wwVmBCaTEpfGLLoE9cQR27vWoshwraUusVTDLe1HKXps7RYcWww2NCboeKQ/1kF&#10;781mcljXbD53l001Ha3yLf6elXoYdKsZiEBduIv/3Wsd54+fXiZweyfe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dRgKMYAAADeAAAADwAAAAAAAAAAAAAAAACYAgAAZHJz&#10;L2Rvd25yZXYueG1sUEsFBgAAAAAEAAQA9QAAAIsDAAAAAA==&#10;" adj="0,,0" path="m,l30483,9608,4310,1723,,xe" fillcolor="red" stroked="f" strokeweight="0">
              <v:stroke joinstyle="round"/>
              <v:formulas/>
              <v:path arrowok="t" o:connecttype="segments" textboxrect="0,0,30483,9608"/>
            </v:shape>
            <v:shape id="Shape 14376" o:spid="_x0000_s3573" style="position:absolute;left:9195;top:28496;width:83;height:34;visibility:visible" coordsize="8280,33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TGk8QA&#10;AADeAAAADwAAAGRycy9kb3ducmV2LnhtbERPTWsCMRC9C/0PYQq9abZatW6NIgVB8VQV6XHYjJtt&#10;N5Mlie767xtB6G0e73Pmy87W4ko+VI4VvA4yEMSF0xWXCo6Hdf8dRIjIGmvHpOBGAZaLp94cc+1a&#10;/qLrPpYihXDIUYGJscmlDIUhi2HgGuLEnZ23GBP0pdQe2xRuaznMsom0WHFqMNjQp6Hid3+xCnbf&#10;7WmmqfOX7caEYvQzvu3WjVIvz93qA0SkLv6LH+6NTvPfRtMJ3N9JN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0xpPEAAAA3gAAAA8AAAAAAAAAAAAAAAAAmAIAAGRycy9k&#10;b3ducmV2LnhtbFBLBQYAAAAABAAEAPUAAACJAwAAAAA=&#10;" adj="0,,0" path="m,l8280,3310,4599,2150,,xe" fillcolor="red" stroked="f" strokeweight="0">
              <v:stroke joinstyle="round"/>
              <v:formulas/>
              <v:path arrowok="t" o:connecttype="segments" textboxrect="0,0,8280,3310"/>
            </v:shape>
            <v:shape id="Shape 14377" o:spid="_x0000_s3574" style="position:absolute;left:14032;top:28496;width:83;height:34;visibility:visible" coordsize="8281,33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7uSMUA&#10;AADeAAAADwAAAGRycy9kb3ducmV2LnhtbERPS2sCMRC+C/0PYQreNFst3bI1ShEEL6X1gbS3YTO7&#10;WUwmyybq1l9vCgVv8/E9Z7bonRVn6kLjWcHTOANBXHrdcK1gv1uNXkGEiKzReiYFvxRgMX8YzLDQ&#10;/sIbOm9jLVIIhwIVmBjbQspQGnIYxr4lTlzlO4cxwa6WusNLCndWTrLsRTpsODUYbGlpqDxuT06B&#10;Zfv1uT7uf6rvA17bVWVO4WOj1PCxf38DEamPd/G/e63T/OdpnsPfO+kG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zu5IxQAAAN4AAAAPAAAAAAAAAAAAAAAAAJgCAABkcnMv&#10;ZG93bnJldi54bWxQSwUGAAAAAAQABAD1AAAAigMAAAAA&#10;" adj="0,,0" path="m8281,l3682,2150,,3311,8281,xe" fillcolor="red" stroked="f" strokeweight="0">
              <v:stroke joinstyle="round"/>
              <v:formulas/>
              <v:path arrowok="t" o:connecttype="segments" textboxrect="0,0,8281,3311"/>
            </v:shape>
            <v:shape id="Shape 14378" o:spid="_x0000_s3575" style="position:absolute;left:14115;top:28032;width:994;height:464;visibility:visible" coordsize="99409,464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mmzcQA&#10;AADeAAAADwAAAGRycy9kb3ducmV2LnhtbESPQW/CMAyF70j7D5EncYOUgdhUCGibhMQR2H6Al3ht&#10;1cbpkgzKv8cHJG623vN7n9fbwXfqTDE1gQ3MpgUoYhtcw5WB76/d5A1UysgOu8Bk4EoJtpun0RpL&#10;Fy58pPMpV0pCOJVooM65L7VOtiaPaRp6YtF+Q/SYZY2VdhEvEu47/VIUS+2xYWmosafPmmx7+vcG&#10;lgv29uh27dXGfXvofv4+DnM0Zvw8vK9AZRryw3y/3jvBX8xfhVfekRn05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pps3EAAAA3gAAAA8AAAAAAAAAAAAAAAAAmAIAAGRycy9k&#10;b3ducmV2LnhtbFBLBQYAAAAABAAEAPUAAACJAwAAAAA=&#10;" adj="0,,0" path="m99409,l95311,2594c78111,12376,60470,21341,42462,29492l,46466,99409,xe" fillcolor="red" stroked="f" strokeweight="0">
              <v:stroke joinstyle="round"/>
              <v:formulas/>
              <v:path arrowok="t" o:connecttype="segments" textboxrect="0,0,99409,46466"/>
            </v:shape>
            <v:shape id="Shape 14379" o:spid="_x0000_s3576" style="position:absolute;left:8201;top:28032;width:994;height:464;visibility:visible" coordsize="99411,464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Q0GsYA&#10;AADeAAAADwAAAGRycy9kb3ducmV2LnhtbERP22oCMRB9F/oPYQq+aba1eFmNUioWLVKotvg6bMbN&#10;4maybqLu/r0pFPo2h3Od2aKxpbhS7QvHCp76CQjizOmCcwXf+1VvDMIHZI2lY1LQkofF/KEzw1S7&#10;G3/RdRdyEUPYp6jAhFClUvrMkEXfdxVx5I6uthgirHOpa7zFcFvK5yQZSosFxwaDFb0Zyk67i1Xg&#10;38+HzbjdHraf7Xm0/DFDc6IPpbqPzesURKAm/Iv/3Gsd578MRhP4fSfe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Q0GsYAAADeAAAADwAAAAAAAAAAAAAAAACYAgAAZHJz&#10;L2Rvd25yZXYueG1sUEsFBgAAAAAEAAQA9QAAAIsDAAAAAA==&#10;" adj="0,,0" path="m,l99411,46467,56948,29493c38940,21342,21299,12376,4098,2595l,xe" fillcolor="red" stroked="f" strokeweight="0">
              <v:stroke joinstyle="round"/>
              <v:formulas/>
              <v:path arrowok="t" o:connecttype="segments" textboxrect="0,0,99411,46467"/>
            </v:shape>
            <v:shape id="Shape 14380" o:spid="_x0000_s3577" style="position:absolute;left:8158;top:28005;width:43;height:27;visibility:visible" coordsize="4246,26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59esoA&#10;AADeAAAADwAAAGRycy9kb3ducmV2LnhtbESPT0/DMAzF75P4DpGRuG0pY6CqLJv2RyAOcNgGgqPV&#10;eG21xumSsHV8enxA4mbLz++933Teu1adKMTGs4HbUQaKuPS24crA++5pmIOKCdli65kMXCjCfHY1&#10;mGJh/Zk3dNqmSokJxwIN1Cl1hdaxrMlhHPmOWG57HxwmWUOlbcCzmLtWj7PsQTtsWBJq7GhVU3nY&#10;fjsDP+Fjn22Ol8nn/dfzwb/59esy3xlzc90vHkEl6tO/+O/7xUr9yV0uAIIjM+jZ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r+fXrKAAAA3gAAAA8AAAAAAAAAAAAAAAAAmAIA&#10;AGRycy9kb3ducmV2LnhtbFBLBQYAAAAABAAEAPUAAACPAwAAAAA=&#10;" adj="0,,0" path="m,l4246,2688,2895,2056,,xe" fillcolor="red" stroked="f" strokeweight="0">
              <v:stroke joinstyle="round"/>
              <v:formulas/>
              <v:path arrowok="t" o:connecttype="segments" textboxrect="0,0,4246,2688"/>
            </v:shape>
            <v:shape id="Shape 14381" o:spid="_x0000_s3578" style="position:absolute;left:15109;top:28005;width:43;height:27;visibility:visible" coordsize="4247,26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E18MUA&#10;AADeAAAADwAAAGRycy9kb3ducmV2LnhtbERP22rCQBB9L/gPyxR8q5vUUiW6ivUCQkHQ2vcxOyZp&#10;srNhd9XUr+8WCn2bw7nOdN6ZRlzJ+cqygnSQgCDOra64UHD82DyNQfiArLGxTAq+ycN81nuYYqbt&#10;jfd0PYRCxBD2GSooQ2gzKX1ekkE/sC1x5M7WGQwRukJqh7cYbhr5nCSv0mDFsaHElpYl5fXhYhTs&#10;rOGvYW2cf7f34+epPa3fViOl+o/dYgIiUBf+xX/urY7zX4bjFH7fiTfI2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YTXwxQAAAN4AAAAPAAAAAAAAAAAAAAAAAJgCAABkcnMv&#10;ZG93bnJldi54bWxQSwUGAAAAAAQABAD1AAAAigMAAAAA&#10;" adj="0,,0" path="m4247,l1352,2058,,2689,4247,xe" fillcolor="red" stroked="f" strokeweight="0">
              <v:stroke joinstyle="round"/>
              <v:formulas/>
              <v:path arrowok="t" o:connecttype="segments" textboxrect="0,0,4247,2689"/>
            </v:shape>
            <v:shape id="Shape 14382" o:spid="_x0000_s3579" style="position:absolute;left:15152;top:26606;width:1624;height:1399;visibility:visible" coordsize="162415,1398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I6DMYA&#10;AADeAAAADwAAAGRycy9kb3ducmV2LnhtbERPS2sCMRC+F/ofwhR6q9muUmRrFKkIFWp99aC3YTPN&#10;Lt1MliS6239vCgVv8/E9ZzLrbSMu5EPtWMHzIANBXDpds1HwdVg+jUGEiKyxcUwKfinAbHp/N8FC&#10;u453dNlHI1IIhwIVVDG2hZShrMhiGLiWOHHfzluMCXojtccuhdtG5ln2Ii3WnBoqbOmtovJnf7YK&#10;8mFndqON3JrTx2px9Ouu9p9zpR4f+vkriEh9vIn/3e86zR8Nxzn8vZNukN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I6DMYAAADeAAAADwAAAAAAAAAAAAAAAACYAgAAZHJz&#10;L2Rvd25yZXYueG1sUEsFBgAAAAAEAAQA9QAAAIsDAAAAAA==&#10;" adj="0,,0" path="m162415,l131557,36147c118312,50131,104121,63671,88984,76705,73840,89746,58108,101972,41862,113383l,139888,88905,76721r44,-47l162415,xe" fillcolor="red" stroked="f" strokeweight="0">
              <v:stroke joinstyle="round"/>
              <v:formulas/>
              <v:path arrowok="t" o:connecttype="segments" textboxrect="0,0,162415,139888"/>
            </v:shape>
            <v:shape id="Shape 14383" o:spid="_x0000_s3580" style="position:absolute;left:6534;top:26606;width:1624;height:1399;visibility:visible" coordsize="162417,1398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Da9sUA&#10;AADeAAAADwAAAGRycy9kb3ducmV2LnhtbERPS2vCQBC+F/wPywje6iYqVaKriFAoeLE+QG9jdkyC&#10;2dmQ3cTor+8WCr3Nx/ecxaozpWipdoVlBfEwAkGcWl1wpuB4+HyfgXAeWWNpmRQ8ycFq2XtbYKLt&#10;g7+p3ftMhBB2CSrIva8SKV2ak0E3tBVx4G62NugDrDOpa3yEcFPKURR9SIMFh4YcK9rklN73jVHQ&#10;XE/UTuLmac7r43Y3jS/p6HVRatDv1nMQnjr/L/5zf+kwfzKejeH3nXCD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ANr2xQAAAN4AAAAPAAAAAAAAAAAAAAAAAJgCAABkcnMv&#10;ZG93bnJldi54bWxQSwUGAAAAAAQABAD1AAAAigMAAAAA&#10;" adj="0,,0" path="m,l73510,76721r88907,63169l120554,113384c104308,101973,88576,89747,73431,76705,58294,63672,44103,50131,30859,36148l,xe" fillcolor="red" stroked="f" strokeweight="0">
              <v:stroke joinstyle="round"/>
              <v:formulas/>
              <v:path arrowok="t" o:connecttype="segments" textboxrect="0,0,162417,139890"/>
            </v:shape>
            <v:shape id="Shape 14384" o:spid="_x0000_s3581" style="position:absolute;left:6500;top:26566;width:34;height:40;visibility:visible" coordsize="3395,397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g1ycgA&#10;AADeAAAADwAAAGRycy9kb3ducmV2LnhtbERPS08CMRC+m/gfmjHxYqCLIIGVQowJqIkHeQWPw3bY&#10;Lm6nm21lV349NTHxNl++50xmrS3FiWpfOFbQ6yYgiDOnC84VbNbzzgiED8gaS8ek4Ic8zKbXVxNM&#10;tWt4SadVyEUMYZ+iAhNClUrpM0MWfddVxJE7uNpiiLDOpa6xieG2lPdJMpQWC44NBit6NpR9rb6t&#10;gv38fXG3/XgY++PeHIrmc1ed316Uur1pnx5BBGrDv/jP/arj/EF/NIDfd+INcn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iDXJyAAAAN4AAAAPAAAAAAAAAAAAAAAAAJgCAABk&#10;cnMvZG93bnJldi54bWxQSwUGAAAAAAQABAD1AAAAjQMAAAAA&#10;" adj="0,,0" path="m,l3395,3977,1160,1644,,xe" fillcolor="red" stroked="f" strokeweight="0">
              <v:stroke joinstyle="round"/>
              <v:formulas/>
              <v:path arrowok="t" o:connecttype="segments" textboxrect="0,0,3395,3977"/>
            </v:shape>
            <v:shape id="Shape 14385" o:spid="_x0000_s3582" style="position:absolute;left:16776;top:26566;width:34;height:40;visibility:visible" coordsize="3396,39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vgdMQA&#10;AADeAAAADwAAAGRycy9kb3ducmV2LnhtbERP32vCMBB+H+x/CDfYy9BU3USqUUQQOmGMdfp+NGdT&#10;bC4lyWz33xthsLf7+H7eajPYVlzJh8axgsk4A0FcOd1wreD4vR8tQISIrLF1TAp+KcBm/fiwwly7&#10;nr/oWsZapBAOOSowMXa5lKEyZDGMXUecuLPzFmOCvpbaY5/CbSunWTaXFhtODQY72hmqLuWPVcCz&#10;l/et+TwU0/OHn+xPXOz6Q6HU89OwXYKINMR/8Z+70Gn+62zxBvd30g1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b4HTEAAAA3gAAAA8AAAAAAAAAAAAAAAAAmAIAAGRycy9k&#10;b3ducmV2LnhtbFBLBQYAAAAABAAEAPUAAACJAwAAAAA=&#10;" adj="0,,0" path="m3396,l2236,1645,,3978,3396,xe" fillcolor="red" stroked="f" strokeweight="0">
              <v:stroke joinstyle="round"/>
              <v:formulas/>
              <v:path arrowok="t" o:connecttype="segments" textboxrect="0,0,3396,3978"/>
            </v:shape>
            <v:shape id="Shape 14386" o:spid="_x0000_s3583" style="position:absolute;left:16810;top:26299;width:189;height:267;visibility:visible" coordsize="18875,2675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SzxcQA&#10;AADeAAAADwAAAGRycy9kb3ducmV2LnhtbERP24rCMBB9X/Afwgj7tqauF6QaRQVhWfVB7QeMzdhW&#10;m0m3yWr9eyMIvs3hXGcya0wprlS7wrKCbicCQZxaXXCmIDmsvkYgnEfWWFomBXdyMJu2PiYYa3vj&#10;HV33PhMhhF2MCnLvq1hKl+Zk0HVsRRy4k60N+gDrTOoabyHclPI7iobSYMGhIceKljmll/2/UZCu&#10;D7/3v/P2ZI+rReJ5PthQMlDqs93MxyA8Nf4tfrl/dJjf742G8Hwn3C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s8XEAAAA3gAAAA8AAAAAAAAAAAAAAAAAmAIAAGRycy9k&#10;b3ducmV2LnhtbFBLBQYAAAAABAAEAPUAAACJAwAAAAA=&#10;" adj="0,,0" path="m18875,l2642,23659,,26754,18875,xe" fillcolor="red" stroked="f" strokeweight="0">
              <v:stroke joinstyle="round"/>
              <v:formulas/>
              <v:path arrowok="t" o:connecttype="segments" textboxrect="0,0,18875,26754"/>
            </v:shape>
            <v:shape id="Shape 14387" o:spid="_x0000_s3584" style="position:absolute;left:6311;top:26299;width:189;height:267;visibility:visible" coordsize="18879,267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V68QA&#10;AADeAAAADwAAAGRycy9kb3ducmV2LnhtbERPTWsCMRC9F/ofwhR6q9mqqKxGKYpQvdRa8Txuxt3F&#10;zWRJsrr6601B8DaP9zmTWWsqcSbnS8sKPjsJCOLM6pJzBbu/5ccIhA/IGivLpOBKHmbT15cJptpe&#10;+JfO25CLGMI+RQVFCHUqpc8KMug7tiaO3NE6gyFCl0vt8BLDTSW7STKQBkuODQXWNC8oO20bo+A0&#10;dOG6Wa8yXPb264PcL37mzU2p97f2awwiUBue4of7W8f5/d5oCP/vxBvk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wVevEAAAA3gAAAA8AAAAAAAAAAAAAAAAAmAIAAGRycy9k&#10;b3ducmV2LnhtbFBLBQYAAAAABAAEAPUAAACJAwAAAAA=&#10;" adj="0,,0" path="m,l18879,26759,16236,23664,,xe" fillcolor="red" stroked="f" strokeweight="0">
              <v:stroke joinstyle="round"/>
              <v:formulas/>
              <v:path arrowok="t" o:connecttype="segments" textboxrect="0,0,18879,26759"/>
            </v:shape>
            <v:shape id="Shape 14388" o:spid="_x0000_s3585" style="position:absolute;left:6188;top:26118;width:123;height:181;visibility:visible" coordsize="12371,1803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Xku8cA&#10;AADeAAAADwAAAGRycy9kb3ducmV2LnhtbESPzWrDMBCE74W8g9hALyWR09/UiRJKoNBLG5r4ARZr&#10;LZtYKyOpifP23UOht11mdubb9Xb0vTpTTF1gA4t5AYq4DrZjZ6A6vs+WoFJGttgHJgNXSrDdTG7W&#10;WNpw4W86H7JTEsKpRANtzkOpdapb8pjmYSAWrQnRY5Y1Om0jXiTc9/q+KJ61x46locWBdi3Vp8OP&#10;N/ByVz3tXExjs3efVXXd69fFV2PM7XR8W4HKNOZ/89/1hxX8x4el8Mo7MoP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Al5LvHAAAA3gAAAA8AAAAAAAAAAAAAAAAAmAIAAGRy&#10;cy9kb3ducmV2LnhtbFBLBQYAAAAABAAEAPUAAACMAwAAAAA=&#10;" adj="0,,0" path="m,l12371,18031,1338,2392,,xe" fillcolor="red" stroked="f" strokeweight="0">
              <v:stroke joinstyle="round"/>
              <v:formulas/>
              <v:path arrowok="t" o:connecttype="segments" textboxrect="0,0,12371,18031"/>
            </v:shape>
            <v:shape id="Shape 14389" o:spid="_x0000_s3586" style="position:absolute;left:16999;top:26118;width:123;height:181;visibility:visible" coordsize="12375,1803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FNp8QA&#10;AADeAAAADwAAAGRycy9kb3ducmV2LnhtbERPS0vDQBC+C/6HZQRvdlMttY3dlhAIiD209nEfsmOy&#10;mp0Nu2ua/ntXELzNx/ec1Wa0nRjIB+NYwXSSgSCunTbcKDgdq4cFiBCRNXaOScGVAmzWtzcrzLW7&#10;8DsNh9iIFMIhRwVtjH0uZahbshgmridO3IfzFmOCvpHa4yWF204+ZtlcWjScGlrsqWyp/jp8WwXb&#10;uCuHbVF8Ppuyq972pvJnnip1fzcWLyAijfFf/Od+1Wn+7GmxhN930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RTafEAAAA3gAAAA8AAAAAAAAAAAAAAAAAmAIAAGRycy9k&#10;b3ducmV2LnhtbFBLBQYAAAAABAAEAPUAAACJAwAAAAA=&#10;" adj="0,,0" path="m12375,l11036,2392,,18035,12375,xe" fillcolor="red" stroked="f" strokeweight="0">
              <v:stroke joinstyle="round"/>
              <v:formulas/>
              <v:path arrowok="t" o:connecttype="segments" textboxrect="0,0,12375,18035"/>
            </v:shape>
            <v:shape id="Shape 14390" o:spid="_x0000_s3587" style="position:absolute;left:17122;top:25846;width:153;height:272;visibility:visible" coordsize="15242,2724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Z9RMkA&#10;AADeAAAADwAAAGRycy9kb3ducmV2LnhtbESP0WrCQBBF3wX/YRmhL0U3taVodJXSEihWKGo+YMiO&#10;SdrsbJrdaurXdx4E32aYO/fes1z3rlEn6kLt2cDDJAFFXHhbc2kgP2TjGagQkS02nsnAHwVYr4aD&#10;JabWn3lHp30slZhwSNFAFWObah2KihyGiW+J5Xb0ncMoa1dq2+FZzF2jp0nyrB3WLAkVtvRaUfG9&#10;/3UGDpvPcpt/4fRje/82+7nYLM7zzJi7Uf+yABWpjzfx9fvdSv2nx7kACI7MoF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6Z9RMkAAADeAAAADwAAAAAAAAAAAAAAAACYAgAA&#10;ZHJzL2Rvd25yZXYueG1sUEsFBgAAAAAEAAQA9QAAAI4DAAAAAA==&#10;" adj="0,,0" path="m15242,l2611,23440,,27246,15242,xe" fillcolor="red" stroked="f" strokeweight="0">
              <v:stroke joinstyle="round"/>
              <v:formulas/>
              <v:path arrowok="t" o:connecttype="segments" textboxrect="0,0,15242,27246"/>
            </v:shape>
            <v:shape id="Shape 14391" o:spid="_x0000_s3588" style="position:absolute;left:6035;top:25846;width:153;height:272;visibility:visible" coordsize="15245,272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6v6sQA&#10;AADeAAAADwAAAGRycy9kb3ducmV2LnhtbERPS2sCMRC+F/ofwgi9iGZ9ILoapRRKe/CiFnodNrMP&#10;3EyWJG62/fWNIPQ2H99zdofBtKIn5xvLCmbTDARxYXXDlYKvy/tkDcIHZI2tZVLwQx4O++enHeba&#10;Rj5Rfw6VSCHsc1RQh9DlUvqiJoN+ajvixJXWGQwJukpqhzGFm1bOs2wlDTacGmrs6K2m4nq+GQXj&#10;suf4G91yFeP3x6ml8fxY3pR6GQ2vWxCBhvAvfrg/dZq/XGxmcH8n3SD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er+rEAAAA3gAAAA8AAAAAAAAAAAAAAAAAmAIAAGRycy9k&#10;b3ducmV2LnhtbFBLBQYAAAAABAAEAPUAAACJAwAAAAA=&#10;" adj="0,,0" path="m,l15245,27250,12633,23444,,xe" fillcolor="red" stroked="f" strokeweight="0">
              <v:stroke joinstyle="round"/>
              <v:formulas/>
              <v:path arrowok="t" o:connecttype="segments" textboxrect="0,0,15245,27250"/>
            </v:shape>
            <v:shape id="Shape 14392" o:spid="_x0000_s3589" style="position:absolute;left:5927;top:25645;width:108;height:201;visibility:visible" coordsize="10849,201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sPBMMA&#10;AADeAAAADwAAAGRycy9kb3ducmV2LnhtbERPS4vCMBC+C/6HMMLeNFV3fVSjiCLsVVfB49CMTbWZ&#10;lCZb23+/WVjY23x8z1lvW1uKhmpfOFYwHiUgiDOnC84VXL6OwwUIH5A1lo5JQUcetpt+b42pdi8+&#10;UXMOuYgh7FNUYEKoUil9ZsiiH7mKOHJ3V1sMEda51DW+Yrgt5SRJZtJiwbHBYEV7Q9nz/G0VHMy1&#10;uc3v9rS4TXn2wI+u3Y87pd4G7W4FIlAb/sV/7k8d579PlxP4fSf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sPBMMAAADeAAAADwAAAAAAAAAAAAAAAACYAgAAZHJzL2Rv&#10;d25yZXYueG1sUEsFBgAAAAAEAAQA9QAAAIgDAAAAAA==&#10;" adj="0,,0" path="m,l10849,20133,1310,3082,,xe" fillcolor="red" stroked="f" strokeweight="0">
              <v:stroke joinstyle="round"/>
              <v:formulas/>
              <v:path arrowok="t" o:connecttype="segments" textboxrect="0,0,10849,20133"/>
            </v:shape>
            <v:shape id="Shape 14393" o:spid="_x0000_s3590" style="position:absolute;left:17275;top:25645;width:108;height:201;visibility:visible" coordsize="10851,201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xUwsgA&#10;AADeAAAADwAAAGRycy9kb3ducmV2LnhtbESPQW/CMAyF70j8h8hI3CDdmBAUAkJMiJ06yjbtahqv&#10;qWic0mRQ/v0yadJutt77np+X687W4kqtrxwreBgnIIgLpysuFby/7UYzED4ga6wdk4I7eViv+r0l&#10;ptrdOKfrMZQihrBPUYEJoUml9IUhi37sGuKofbnWYohrW0rd4i2G21o+JslUWqw4XjDY0NZQcT5+&#10;21jjdb6ZnRo7Ndk9+8ie8/0hv3wqNRx0mwWIQF34N//RLzpyT5P5BH7fiTP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LFTCyAAAAN4AAAAPAAAAAAAAAAAAAAAAAJgCAABk&#10;cnMvZG93bnJldi54bWxQSwUGAAAAAAQABAD1AAAAjQMAAAAA&#10;" adj="0,,0" path="m10851,l9541,3082,,20137,10851,xe" fillcolor="red" stroked="f" strokeweight="0">
              <v:stroke joinstyle="round"/>
              <v:formulas/>
              <v:path arrowok="t" o:connecttype="segments" textboxrect="0,0,10851,20137"/>
            </v:shape>
            <v:shape id="Shape 14394" o:spid="_x0000_s3591" style="position:absolute;left:17383;top:25377;width:114;height:268;visibility:visible" coordsize="11383,267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LtbcQA&#10;AADeAAAADwAAAGRycy9kb3ducmV2LnhtbERPTWvCQBC9F/oflil4q5toKDW6SmlRPHhp2kOPY3ZM&#10;gtnZNDtq/PduoeBtHu9zFqvBtepMfWg8G0jHCSji0tuGKwPfX+vnV1BBkC22nsnAlQKslo8PC8yt&#10;v/AnnQupVAzhkKOBWqTLtQ5lTQ7D2HfEkTv43qFE2Ffa9niJ4a7VkyR50Q4bjg01dvReU3ksTs7A&#10;UTYf6eQnZLtCbLLdVb/rfYrGjJ6GtzkooUHu4n/31sb52XSWwd878Qa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7W3EAAAA3gAAAA8AAAAAAAAAAAAAAAAAmAIAAGRycy9k&#10;b3ducmV2LnhtbFBLBQYAAAAABAAEAPUAAACJAwAAAAA=&#10;" adj="0,,0" path="m11383,l2061,22955,,26781,11383,xe" fillcolor="red" stroked="f" strokeweight="0">
              <v:stroke joinstyle="round"/>
              <v:formulas/>
              <v:path arrowok="t" o:connecttype="segments" textboxrect="0,0,11383,26781"/>
            </v:shape>
            <v:shape id="Shape 14395" o:spid="_x0000_s3592" style="position:absolute;left:5813;top:25377;width:114;height:268;visibility:visible" coordsize="11384,267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2dksUA&#10;AADeAAAADwAAAGRycy9kb3ducmV2LnhtbERPS2vCQBC+C/6HZQq96UZTi01dRYSmRfAQWzwP2WkS&#10;mp0N2W0e/vpuQfA2H99zNrvB1KKj1lWWFSzmEQji3OqKCwVfn2+zNQjnkTXWlknBSA522+lkg4m2&#10;PWfUnX0hQgi7BBWU3jeJlC4vyaCb24Y4cN+2NegDbAupW+xDuKnlMoqepcGKQ0OJDR1Kyn/Ov0bB&#10;+8jr2Burs8sx7dLhujhdL7VSjw/D/hWEp8HfxTf3hw7zn+KXFfy/E26Q2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HZ2SxQAAAN4AAAAPAAAAAAAAAAAAAAAAAJgCAABkcnMv&#10;ZG93bnJldi54bWxQSwUGAAAAAAQABAD1AAAAigMAAAAA&#10;" adj="0,,0" path="m,l11384,26784,9323,22958,,xe" fillcolor="red" stroked="f" strokeweight="0">
              <v:stroke joinstyle="round"/>
              <v:formulas/>
              <v:path arrowok="t" o:connecttype="segments" textboxrect="0,0,11384,26784"/>
            </v:shape>
            <v:shape id="Shape 14396" o:spid="_x0000_s3593" style="position:absolute;left:5721;top:25151;width:92;height:226;visibility:visible" coordsize="9178,226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EPTMQA&#10;AADeAAAADwAAAGRycy9kb3ducmV2LnhtbERP22rCQBB9L/Qflin0rW5sVUzqKlIoFCoVb+DjNDsm&#10;wexs2N0m8e/dguDbHM51Zove1KIl5yvLCoaDBARxbnXFhYL97vNlCsIHZI21ZVJwIQ+L+ePDDDNt&#10;O95Quw2FiCHsM1RQhtBkUvq8JIN+YBviyJ2sMxgidIXUDrsYbmr5miQTabDi2FBiQx8l5eftn1HQ&#10;rn5sXqdpl4yl9kc+/K5d8a3U81O/fAcRqA938c39peP80Vs6gf934g1y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xD0zEAAAA3gAAAA8AAAAAAAAAAAAAAAAAmAIAAGRycy9k&#10;b3ducmV2LnhtbFBLBQYAAAAABAAEAPUAAACJAwAAAAA=&#10;" adj="0,,0" path="m,l9178,22601,1012,3390,,xe" fillcolor="red" stroked="f" strokeweight="0">
              <v:stroke joinstyle="round"/>
              <v:formulas/>
              <v:path arrowok="t" o:connecttype="segments" textboxrect="0,0,9178,22601"/>
            </v:shape>
            <v:shape id="Shape 14397" o:spid="_x0000_s3594" style="position:absolute;left:17497;top:25151;width:92;height:226;visibility:visible" coordsize="9179,2260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iDTsQA&#10;AADeAAAADwAAAGRycy9kb3ducmV2LnhtbERPTWsCMRC9C/6HMIIX0axWars1ShFaPAlaD3obknF3&#10;62ayTVJd/30jFLzN433OfNnaWlzIh8qxgvEoA0Gsnam4ULD/+hi+gAgR2WDtmBTcKMBy0e3MMTfu&#10;ylu67GIhUgiHHBWUMTa5lEGXZDGMXEOcuJPzFmOCvpDG4zWF21pOsuxZWqw4NZTY0Kokfd79WgW+&#10;Gvzc5GfYrGb6MIj622Wn41Spfq99fwMRqY0P8b97bdL86dPrDO7vpBv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Yg07EAAAA3gAAAA8AAAAAAAAAAAAAAAAAmAIAAGRycy9k&#10;b3ducmV2LnhtbFBLBQYAAAAABAAEAPUAAACJAwAAAAA=&#10;" adj="0,,0" path="m9179,l8167,3390,,22604,9179,xe" fillcolor="red" stroked="f" strokeweight="0">
              <v:stroke joinstyle="round"/>
              <v:formulas/>
              <v:path arrowok="t" o:connecttype="segments" textboxrect="0,0,9179,22604"/>
            </v:shape>
            <v:shape id="Shape 14398" o:spid="_x0000_s3595" style="position:absolute;left:17589;top:24879;width:81;height:272;visibility:visible" coordsize="8126,272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TGP8UA&#10;AADeAAAADwAAAGRycy9kb3ducmV2LnhtbESPT0/DMAzF70h8h8hI3FjCvwnKsgkhKu3CgTGJq9WY&#10;pqN2qiZby7fHByRutt7zez+vNjP35kRj7pJ4uF44MCRNCp20HvYf9dUDmFxQAvZJyMMPZdisz89W&#10;WIU0yTuddqU1GiK5Qg+xlKGyNjeRGPMiDSSqfaWRseg6tjaMOGk49/bGuaVl7EQbIg70Eqn53h3Z&#10;QxeX7F7dcb91dT0d3g6ffM/i/eXF/PwEptBc/s1/19ug+He3j8qr7+gMd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NMY/xQAAAN4AAAAPAAAAAAAAAAAAAAAAAJgCAABkcnMv&#10;ZG93bnJldi54bWxQSwUGAAAAAAQABAD1AAAAigMAAAAA&#10;" adj="0,,0" path="m8126,l1366,23850,,27214,8126,xe" fillcolor="red" stroked="f" strokeweight="0">
              <v:stroke joinstyle="round"/>
              <v:formulas/>
              <v:path arrowok="t" o:connecttype="segments" textboxrect="0,0,8126,27214"/>
            </v:shape>
            <v:shape id="Shape 14399" o:spid="_x0000_s3596" style="position:absolute;left:5640;top:24879;width:81;height:272;visibility:visible" coordsize="8127,272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poscQA&#10;AADeAAAADwAAAGRycy9kb3ducmV2LnhtbERPTU8CMRC9m/AfmiHxQqQrEJWVQgzGgEdX8DzZjtuF&#10;drrZVnb595SExNu8vM9ZrHpnxYnaUHtW8DjOQBCXXtdcKdh9fzy8gAgRWaP1TArOFGC1HNwtMNe+&#10;4y86FbESKYRDjgpMjE0uZSgNOQxj3xAn7te3DmOCbSV1i10Kd1ZOsuxJOqw5NRhsaG2oPBZ/ToEt&#10;fkb7WfVpqSvNdvO8OXDfvCt1P+zfXkFE6uO/+Obe6jR/Np3P4fpOukE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KaLHEAAAA3gAAAA8AAAAAAAAAAAAAAAAAmAIAAGRycy9k&#10;b3ducmV2LnhtbFBLBQYAAAAABAAEAPUAAACJAwAAAAA=&#10;" adj="0,,0" path="m,l8127,27217,6761,23853,,xe" fillcolor="red" stroked="f" strokeweight="0">
              <v:stroke joinstyle="round"/>
              <v:formulas/>
              <v:path arrowok="t" o:connecttype="segments" textboxrect="0,0,8127,27217"/>
            </v:shape>
            <v:shape id="Shape 14400" o:spid="_x0000_s3597" style="position:absolute;left:5573;top:24643;width:67;height:236;visibility:visible" coordsize="6668,235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wPXMcA&#10;AADeAAAADwAAAGRycy9kb3ducmV2LnhtbESPQWvCQBCF7wX/wzKF3uqmNhQbXUWkQkUoaFtob0N2&#10;TKLZ2bC7avz3zqHQ2wzz5r33Tee9a9WZQmw8G3gaZqCIS28brgx8fa4ex6BiQrbYeiYDV4ownw3u&#10;plhYf+EtnXepUmLCsUADdUpdoXUsa3IYh74jltveB4dJ1lBpG/Ai5q7Voyx70Q4bloQaO1rWVB53&#10;J2dg/fuz8Xh6zvHjGF7T2+rwje3BmIf7fjEBlahP/+K/73cr9fM8EwDBkRn0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sD1zHAAAA3gAAAA8AAAAAAAAAAAAAAAAAmAIAAGRy&#10;cy9kb3ducmV2LnhtbFBLBQYAAAAABAAEAPUAAACMAwAAAAA=&#10;" adj="0,,0" path="m,l6668,23523,521,2938,,xe" fillcolor="red" stroked="f" strokeweight="0">
              <v:stroke joinstyle="round"/>
              <v:formulas/>
              <v:path arrowok="t" o:connecttype="segments" textboxrect="0,0,6668,23523"/>
            </v:shape>
            <v:shape id="Shape 14401" o:spid="_x0000_s3598" style="position:absolute;left:17670;top:24643;width:67;height:236;visibility:visible" coordsize="6668,23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piTcUA&#10;AADeAAAADwAAAGRycy9kb3ducmV2LnhtbERPTWvCQBC9F/oflil4q5vUUGJ0DaWlGLAXYw89jtkx&#10;CWZnQ3Zr4r93CwVv83ifs84n04kLDa61rCCeRyCIK6tbrhV8Hz6fUxDOI2vsLJOCKznIN48Pa8y0&#10;HXlPl9LXIoSwy1BB432fSemqhgy6ue2JA3eyg0Ef4FBLPeAYwk0nX6LoVRpsOTQ02NN7Q9W5/DUK&#10;lvvtz84k2C1PrvjwY/G1OJ5TpWZP09sKhKfJ38X/7kKH+UkSxfD3TrhBb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6mJNxQAAAN4AAAAPAAAAAAAAAAAAAAAAAJgCAABkcnMv&#10;ZG93bnJldi54bWxQSwUGAAAAAAQABAD1AAAAigMAAAAA&#10;" adj="0,,0" path="m6668,l6147,2938,,23525,6668,xe" fillcolor="red" stroked="f" strokeweight="0">
              <v:stroke joinstyle="round"/>
              <v:formulas/>
              <v:path arrowok="t" o:connecttype="segments" textboxrect="0,0,6668,23525"/>
            </v:shape>
            <v:shape id="Shape 14402" o:spid="_x0000_s3599" style="position:absolute;left:17737;top:24323;width:57;height:320;visibility:visible" coordsize="5685,320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wJNcQA&#10;AADeAAAADwAAAGRycy9kb3ducmV2LnhtbERPS2vCQBC+F/wPywje6kYxRVJXCSVFwULxceltyI5J&#10;MDubZrd5/PtuoeBtPr7nbHaDqUVHrassK1jMIxDEudUVFwqul/fnNQjnkTXWlknBSA5228nTBhNt&#10;ez5Rd/aFCCHsElRQet8kUrq8JINubhviwN1sa9AH2BZSt9iHcFPLZRS9SIMVh4YSG3orKb+ff4yC&#10;j/E7HQnXe/w61p/yFHdxlt2Umk2H9BWEp8E/xP/ugw7zV6toCX/vhBv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sCTXEAAAA3gAAAA8AAAAAAAAAAAAAAAAAmAIAAGRycy9k&#10;b3ducmV2LnhtbFBLBQYAAAAABAAEAPUAAACJAwAAAAA=&#10;" adj="0,,0" path="m5685,l762,29388,,32076,5685,xe" fillcolor="red" stroked="f" strokeweight="0">
              <v:stroke joinstyle="round"/>
              <v:formulas/>
              <v:path arrowok="t" o:connecttype="segments" textboxrect="0,0,5685,32076"/>
            </v:shape>
            <v:shape id="Shape 14403" o:spid="_x0000_s3600" style="position:absolute;left:5516;top:24323;width:57;height:320;visibility:visible" coordsize="5686,3207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xe1cMA&#10;AADeAAAADwAAAGRycy9kb3ducmV2LnhtbERPTWsCMRC9F/wPYYTeNKtrRVejqCj0WLXQ67gZN9tu&#10;JkuS6vbfNwWht3m8z1muO9uIG/lQO1YwGmYgiEuna64UvJ8PgxmIEJE1No5JwQ8FWK96T0sstLvz&#10;kW6nWIkUwqFABSbGtpAylIYshqFriRN3dd5iTNBXUnu8p3DbyHGWTaXFmlODwZZ2hsqv07dVcDHz&#10;j3yWf+bbrbHXS80vb37fKvXc7zYLEJG6+C9+uF91mj+ZZDn8vZNu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zxe1cMAAADeAAAADwAAAAAAAAAAAAAAAACYAgAAZHJzL2Rv&#10;d25yZXYueG1sUEsFBgAAAAAEAAQA9QAAAIgDAAAAAA==&#10;" adj="0,,0" path="m,l5686,32078,4924,29390,,xe" fillcolor="red" stroked="f" strokeweight="0">
              <v:stroke joinstyle="round"/>
              <v:formulas/>
              <v:path arrowok="t" o:connecttype="segments" textboxrect="0,0,5686,32078"/>
            </v:shape>
            <v:shape id="Shape 14404" o:spid="_x0000_s3601" style="position:absolute;left:5483;top:24126;width:33;height:197;visibility:visible" coordsize="3289,1963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gu6sEA&#10;AADeAAAADwAAAGRycy9kb3ducmV2LnhtbERPS2rDMBDdF3oHMYXsajnBLcGNEkpCIVvHPcDEmlom&#10;1shIquXcvioUupvH+87usNhRzOTD4FjBuihBEHdOD9wr+Gw/nrcgQkTWODomBXcKcNg/Puyw1i5x&#10;Q/Ml9iKHcKhRgYlxqqUMnSGLoXATcea+nLcYM/S91B5TDrej3JTlq7Q4cG4wONHRUHe7fFsFL7O+&#10;pTsfTWr9urlW7Sk1rlVq9bS8v4GItMR/8Z/7rPP8qior+H0n3yD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4LurBAAAA3gAAAA8AAAAAAAAAAAAAAAAAmAIAAGRycy9kb3du&#10;cmV2LnhtbFBLBQYAAAAABAAEAPUAAACGAwAAAAA=&#10;" adj="0,,0" path="m,l3289,19631,94,1608,,xe" fillcolor="red" stroked="f" strokeweight="0">
              <v:stroke joinstyle="round"/>
              <v:formulas/>
              <v:path arrowok="t" o:connecttype="segments" textboxrect="0,0,3289,19631"/>
            </v:shape>
            <v:shape id="Shape 14405" o:spid="_x0000_s3602" style="position:absolute;left:17794;top:24126;width:33;height:197;visibility:visible" coordsize="3289,1963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IJFcUA&#10;AADeAAAADwAAAGRycy9kb3ducmV2LnhtbERPTWsCMRC9F/wPYQRvNWux23ZrlFIR6qlqq9DbsBk3&#10;i5vJNom6/nsjFHqbx/ucyayzjTiRD7VjBaNhBoK4dLrmSsH31+L+GUSIyBobx6TgQgFm097dBAvt&#10;zrym0yZWIoVwKFCBibEtpAylIYth6FrixO2dtxgT9JXUHs8p3DbyIctyabHm1GCwpXdD5WFztAp2&#10;6/lym69efj7DNn/aG8Id+l+lBv3u7RVEpC7+i//cHzrNH4+zR7i9k26Q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ogkVxQAAAN4AAAAPAAAAAAAAAAAAAAAAAJgCAABkcnMv&#10;ZG93bnJldi54bWxQSwUGAAAAAAQABAD1AAAAigMAAAAA&#10;" adj="0,,0" path="m3289,r-94,1608l,19633,3289,xe" fillcolor="red" stroked="f" strokeweight="0">
              <v:stroke joinstyle="round"/>
              <v:formulas/>
              <v:path arrowok="t" o:connecttype="segments" textboxrect="0,0,3289,19633"/>
            </v:shape>
            <v:shape id="Shape 1100787" o:spid="_x0000_s3603" style="position:absolute;left:17827;top:24108;width:91;height:92;visibility:visible" coordsize="9144,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FP2MIA&#10;AADgAAAADwAAAGRycy9kb3ducmV2LnhtbERP3WrCMBS+H/gO4Qi7m0k3mVKNIhPZhN348wCH5tgW&#10;m5OaRNu9/SIIXn58//NlbxtxIx9qxxqykQJBXDhTc6nheNi8TUGEiGywcUwa/ijAcjF4mWNuXMc7&#10;uu1jKVIIhxw1VDG2uZShqMhiGLmWOHEn5y3GBH0pjccuhdtGviv1KS3WnBoqbOmrouK8v1oN3Xb8&#10;ff1gvthy3dttdvHyN3itX4f9agYiUh+f4of7x6T5mVKT6QTuhxIC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oU/YwgAAAOAAAAAPAAAAAAAAAAAAAAAAAJgCAABkcnMvZG93&#10;bnJldi54bWxQSwUGAAAAAAQABAD1AAAAhwMAAAAA&#10;" adj="0,,0" path="m,l9144,r,9144l,9144e" fillcolor="red" stroked="f" strokeweight="0">
              <v:stroke joinstyle="round"/>
              <v:formulas/>
              <v:path arrowok="t" o:connecttype="segments" textboxrect="0,0,9144,9144"/>
            </v:shape>
            <v:shape id="Shape 1100788" o:spid="_x0000_s3604" style="position:absolute;left:17827;top:23066;width:91;height:1060;visibility:visible" coordsize="9144,1060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fFQcUA&#10;AADgAAAADwAAAGRycy9kb3ducmV2LnhtbERPzUoDMRC+C75DGMGL2KRFatk2LVKx9KCHVh9g2Ew3&#10;SzeTbRK769s7B8Hjx/e/2oyhU1dKuY1sYToxoIjr6FpuLHx9vj0uQOWC7LCLTBZ+KMNmfXuzwsrF&#10;gQ90PZZGSQjnCi34UvpK61x7CpgnsScW7hRTwCIwNdolHCQ8dHpmzFwHbFkaPPa09VSfj9/BwsP2&#10;9ePydHrfp53vLvN2NvKw89be340vS1CFxvIv/nPvncyfGvO8kMVySBD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58VBxQAAAOAAAAAPAAAAAAAAAAAAAAAAAJgCAABkcnMv&#10;ZG93bnJldi54bWxQSwUGAAAAAAQABAD1AAAAigMAAAAA&#10;" adj="0,,0" path="m,l9144,r,106018l,106018e" fillcolor="red" stroked="f" strokeweight="0">
              <v:stroke joinstyle="round"/>
              <v:formulas/>
              <v:path arrowok="t" o:connecttype="segments" textboxrect="0,0,9144,106018"/>
            </v:shape>
            <v:shape id="Shape 1100789" o:spid="_x0000_s3605" style="position:absolute;left:17827;top:23066;width:91;height:91;visibility:visible" coordsize="9144,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J+McMA&#10;AADgAAAADwAAAGRycy9kb3ducmV2LnhtbERP3WrCMBS+F3yHcITdzaSbTO2MMjaGE7yx2wMcmmNb&#10;1pzUJNru7RdB8PLj+19tBtuKC/nQONaQTRUI4tKZhisNP9+fjwsQISIbbB2Thj8KsFmPRyvMjev5&#10;QJciViKFcMhRQx1jl0sZyposhqnriBN3dN5iTNBX0njsU7ht5ZNSL9Jiw6mhxo7eayp/i7PV0O9m&#10;2/Mz88lWH4PdZScv98Fr/TAZ3l5BRBriXXxzf5k0P1NqvljC9VBC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J+McMAAADgAAAADwAAAAAAAAAAAAAAAACYAgAAZHJzL2Rv&#10;d25yZXYueG1sUEsFBgAAAAAEAAQA9QAAAIgDAAAAAA==&#10;" adj="0,,0" path="m,l9144,r,9144l,9144e" fillcolor="red" stroked="f" strokeweight="0">
              <v:stroke joinstyle="round"/>
              <v:formulas/>
              <v:path arrowok="t" o:connecttype="segments" textboxrect="0,0,9144,9144"/>
            </v:shape>
            <v:shape id="Shape 1100790" o:spid="_x0000_s3606" style="position:absolute;left:17827;top:23066;width:91;height:1060;visibility:visible" coordsize="9144,1060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hfmsUA&#10;AADgAAAADwAAAGRycy9kb3ducmV2LnhtbERPzUoDMRC+C75DGMGLtEmLVF2bFqlYerAHax9g2Ew3&#10;i5vJNond9e2dg+Dx4/tfrsfQqQul3Ea2MJsaUMR1dC03Fo6fb5NHULkgO+wik4UfyrBeXV8tsXJx&#10;4A+6HEqjJIRzhRZ8KX2lda49BczT2BMLd4opYBGYGu0SDhIeOj03ZqEDtiwNHnvaeKq/Dt/Bwt3m&#10;dX++P73v0tZ350U7H3nYemtvb8aXZ1CFxvIv/nPvnMyfGfPwJBfkkCD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SF+axQAAAOAAAAAPAAAAAAAAAAAAAAAAAJgCAABkcnMv&#10;ZG93bnJldi54bWxQSwUGAAAAAAQABAD1AAAAigMAAAAA&#10;" adj="0,,0" path="m,l9144,r,106018l,106018e" fillcolor="red" stroked="f" strokeweight="0">
              <v:stroke joinstyle="round"/>
              <v:formulas/>
              <v:path arrowok="t" o:connecttype="segments" textboxrect="0,0,9144,106018"/>
            </v:shape>
            <v:shape id="Shape 14407" o:spid="_x0000_s3607" style="position:absolute;left:5443;top:23066;width:40;height:1060;visibility:visible" coordsize="4086,1060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AVV8cA&#10;AADeAAAADwAAAGRycy9kb3ducmV2LnhtbERPTWvCQBC9F/wPywi9FN20aA2pq0hBmoO11XjocciO&#10;STA7G7Nbjf56tyD0No/3OdN5Z2pxotZVlhU8DyMQxLnVFRcKdtlyEINwHlljbZkUXMjBfNZ7mGKi&#10;7Zk3dNr6QoQQdgkqKL1vEildXpJBN7QNceD2tjXoA2wLqVs8h3BTy5coepUGKw4NJTb0XlJ+2P4a&#10;BePvOEs/D0/XH7PaXI6Tr/XHuiOlHvvd4g2Ep87/i+/uVIf5o1E0gb93wg1yd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3wFVfHAAAA3gAAAA8AAAAAAAAAAAAAAAAAmAIAAGRy&#10;cy9kb3ducmV2LnhtbFBLBQYAAAAABAAEAPUAAACMAwAAAAA=&#10;" adj="0,,0" path="m4086,l978,53009r3108,53009l3784,104214c,70162,,35856,3784,1804l4086,xe" fillcolor="red" stroked="f" strokeweight="0">
              <v:stroke joinstyle="round"/>
              <v:formulas/>
              <v:path arrowok="t" o:connecttype="segments" textboxrect="0,0,4086,106018"/>
            </v:shape>
            <v:shape id="Shape 14408" o:spid="_x0000_s3608" style="position:absolute;left:5483;top:22870;width:33;height:196;visibility:visible" coordsize="3288,196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L3NsMA&#10;AADeAAAADwAAAGRycy9kb3ducmV2LnhtbESPwWrDQAxE74X8w6JCbs26JoTgZhOKoSXXJP0Axava&#10;prta41Uc9++rQ6A3iRnNPO0OcwxmojH3iR28rgowxE3yPbcOvi4fL1swWZA9hsTk4JcyHPaLpx1W&#10;Pt35RNNZWqMhnCt00IkMlbW56ShiXqWBWLXvNEYUXcfW+hHvGh6DLYtiYyP2rA0dDlR31Pycb9FB&#10;eaGTfMoVKWy21zAd6zqUtXPL5/n9DYzQLP/mx/XRK/56XSivvqMz2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L3NsMAAADeAAAADwAAAAAAAAAAAAAAAACYAgAAZHJzL2Rv&#10;d25yZXYueG1sUEsFBgAAAAAEAAQA9QAAAIgDAAAAAA==&#10;" adj="0,,0" path="m3288,l,19625,94,18018,3288,xe" fillcolor="red" stroked="f" strokeweight="0">
              <v:stroke joinstyle="round"/>
              <v:formulas/>
              <v:path arrowok="t" o:connecttype="segments" textboxrect="0,0,3288,19625"/>
            </v:shape>
            <v:shape id="Shape 14409" o:spid="_x0000_s3609" style="position:absolute;left:17794;top:22870;width:33;height:196;visibility:visible" coordsize="3288,1962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9fCsQA&#10;AADeAAAADwAAAGRycy9kb3ducmV2LnhtbERPTWsCMRC9F/ofwhS81cQqpa5GsRWht63Wg8dhM+4u&#10;u5ksSaqxv74pFHqbx/uc5TrZXlzIh9axhslYgSCunGm51nD83D2+gAgR2WDvmDTcKMB6dX+3xMK4&#10;K+/pcoi1yCEcCtTQxDgUUoaqIYth7AbizJ2dtxgz9LU0Hq853PbySalnabHl3NDgQG8NVd3hy2p4&#10;LW3n02b7naquV7ePWJ5wWmo9ekibBYhIKf6L/9zvJs+fzdQcft/JN8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fXwrEAAAA3gAAAA8AAAAAAAAAAAAAAAAAmAIAAGRycy9k&#10;b3ducmV2LnhtbFBLBQYAAAAABAAEAPUAAACJAwAAAAA=&#10;" adj="0,,0" path="m,l3194,18020r94,1607l,xe" fillcolor="red" stroked="f" strokeweight="0">
              <v:stroke joinstyle="round"/>
              <v:formulas/>
              <v:path arrowok="t" o:connecttype="segments" textboxrect="0,0,3288,19627"/>
            </v:shape>
            <v:shape id="Shape 14410" o:spid="_x0000_s3610" style="position:absolute;left:17737;top:22549;width:57;height:321;visibility:visible" coordsize="5686,320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vgXsQA&#10;AADeAAAADwAAAGRycy9kb3ducmV2LnhtbESPQYvCQAyF74L/YYjgTacusmjXUURWkT1p1x8QOrEt&#10;djK1M2r7781hYW8JeXnvfatN52r1pDZUng3Mpgko4tzbigsDl9/9ZAEqRGSLtWcy0FOAzXo4WGFq&#10;/YvP9MxiocSEQ4oGyhibVOuQl+QwTH1DLLerbx1GWdtC2xZfYu5q/ZEkn9phxZJQYkO7kvJb9nAG&#10;vh+++nGHPfWX5fl0vy4zl2BvzHjUbb9AReriv/jv+2il/nw+EwDBkRn0+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L4F7EAAAA3gAAAA8AAAAAAAAAAAAAAAAAmAIAAGRycy9k&#10;b3ducmV2LnhtbFBLBQYAAAAABAAEAPUAAACJAwAAAAA=&#10;" adj="0,,0" path="m,l762,2689,5686,32082,,xe" fillcolor="red" stroked="f" strokeweight="0">
              <v:stroke joinstyle="round"/>
              <v:formulas/>
              <v:path arrowok="t" o:connecttype="segments" textboxrect="0,0,5686,32082"/>
            </v:shape>
            <v:shape id="Shape 14411" o:spid="_x0000_s3611" style="position:absolute;left:5516;top:22549;width:57;height:321;visibility:visible" coordsize="5687,320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EhsMA&#10;AADeAAAADwAAAGRycy9kb3ducmV2LnhtbERPS2sCMRC+F/wPYQQvRbNrxcdqFKkt9Orj4m3YjJvF&#10;ZLJsUnf9902h0Nt8fM/Z7HpnxYPaUHtWkE8yEMSl1zVXCi7nz/ESRIjIGq1nUvCkALvt4GWDhfYd&#10;H+lxipVIIRwKVGBibAopQ2nIYZj4hjhxN986jAm2ldQtdincWTnNsrl0WHNqMNjQu6Hyfvp2Cojs&#10;R2muvDi+vl3nh9tllXd2pdRo2O/XICL18V/85/7Saf5slufw+066QW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EhsMAAADeAAAADwAAAAAAAAAAAAAAAACYAgAAZHJzL2Rv&#10;d25yZXYueG1sUEsFBgAAAAAEAAQA9QAAAIgDAAAAAA==&#10;" adj="0,,0" path="m5687,l,32084,4925,2689,5687,xe" fillcolor="red" stroked="f" strokeweight="0">
              <v:stroke joinstyle="round"/>
              <v:formulas/>
              <v:path arrowok="t" o:connecttype="segments" textboxrect="0,0,5687,32084"/>
            </v:shape>
            <v:shape id="Shape 14412" o:spid="_x0000_s3612" style="position:absolute;left:5573;top:22314;width:67;height:235;visibility:visible" coordsize="6666,235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wRMMUA&#10;AADeAAAADwAAAGRycy9kb3ducmV2LnhtbERP22rCQBB9L/gPywh9q5tIUkrMKkW0pCCCF3yeZqdJ&#10;aHY2Zrcm/fuuUOjbHM518tVoWnGj3jWWFcSzCARxaXXDlYLzafv0AsJ5ZI2tZVLwQw5Wy8lDjpm2&#10;Ax/odvSVCCHsMlRQe99lUrqyJoNuZjviwH3a3qAPsK+k7nEI4aaV8yh6lgYbDg01drSuqfw6fhsF&#10;71d62119WiT4cYiTzT7dXTadUo/T8XUBwtPo/8V/7kKH+UkSz+H+TrhB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XBEwxQAAAN4AAAAPAAAAAAAAAAAAAAAAAJgCAABkcnMv&#10;ZG93bnJldi54bWxQSwUGAAAAAAQABAD1AAAAigMAAAAA&#10;" adj="0,,0" path="m6666,l,23518,521,20581,6666,xe" fillcolor="red" stroked="f" strokeweight="0">
              <v:stroke joinstyle="round"/>
              <v:formulas/>
              <v:path arrowok="t" o:connecttype="segments" textboxrect="0,0,6666,23518"/>
            </v:shape>
            <v:shape id="Shape 14413" o:spid="_x0000_s3613" style="position:absolute;left:17670;top:22314;width:67;height:235;visibility:visible" coordsize="6667,235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zTo8UA&#10;AADeAAAADwAAAGRycy9kb3ducmV2LnhtbERPS2sCMRC+C/6HMII3zfpq69YoIqilt9pa2tuwGXcX&#10;N5Mlibr6601B6G0+vufMFo2pxJmcLy0rGPQTEMSZ1SXnCr4+170XED4ga6wsk4IreVjM260Zptpe&#10;+IPOu5CLGMI+RQVFCHUqpc8KMuj7tiaO3ME6gyFCl0vt8BLDTSWHSfIkDZYcGwqsaVVQdtydjILS&#10;TvfLn+mhXrnnrdnsv2/vk9+bUt1Os3wFEagJ/+KH+03H+ePxYAR/78Qb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NOjxQAAAN4AAAAPAAAAAAAAAAAAAAAAAJgCAABkcnMv&#10;ZG93bnJldi54bWxQSwUGAAAAAAQABAD1AAAAigMAAAAA&#10;" adj="0,,0" path="m,l6146,20583r521,2937l,xe" fillcolor="red" stroked="f" strokeweight="0">
              <v:stroke joinstyle="round"/>
              <v:formulas/>
              <v:path arrowok="t" o:connecttype="segments" textboxrect="0,0,6667,23520"/>
            </v:shape>
            <v:shape id="Shape 14414" o:spid="_x0000_s3614" style="position:absolute;left:17589;top:22042;width:81;height:272;visibility:visible" coordsize="8128,27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tgZcUA&#10;AADeAAAADwAAAGRycy9kb3ducmV2LnhtbERPTUsDMRC9C/6HMIVexGa7LFbXpkUKFT1IadT7sBmT&#10;pZvJsknb1V9vBKG3ebzPWa5H34kTDbENrGA+K0AQN8G0bBV8vG9v70HEhGywC0wKvinCenV9tcTa&#10;hDPv6aSTFTmEY40KXEp9LWVsHHmMs9ATZ+4rDB5ThoOVZsBzDvedLIviTnpsOTc47GnjqDnoo1dg&#10;S3qzz/2rLrvdj775XLgHvdgrNZ2MT48gEo3pIv53v5g8v6rmFfy9k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S2BlxQAAAN4AAAAPAAAAAAAAAAAAAAAAAJgCAABkcnMv&#10;ZG93bnJldi54bWxQSwUGAAAAAAQABAD1AAAAigMAAAAA&#10;" adj="0,,0" path="m,l1366,3365,8128,27220,,xe" fillcolor="red" stroked="f" strokeweight="0">
              <v:stroke joinstyle="round"/>
              <v:formulas/>
              <v:path arrowok="t" o:connecttype="segments" textboxrect="0,0,8128,27220"/>
            </v:shape>
            <v:shape id="Shape 14415" o:spid="_x0000_s3615" style="position:absolute;left:5640;top:22042;width:81;height:272;visibility:visible" coordsize="8129,272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j+scA&#10;AADeAAAADwAAAGRycy9kb3ducmV2LnhtbERPTWvCQBC9F/wPywi91Y1tKhKzEamUtuLFKIi3ITsm&#10;wexsml019te7hUJv83ifk85704gLda62rGA8ikAQF1bXXCrYbd+fpiCcR9bYWCYFN3IwzwYPKSba&#10;XnlDl9yXIoSwS1BB5X2bSOmKigy6kW2JA3e0nUEfYFdK3eE1hJtGPkfRRBqsOTRU2NJbRcUpPxsF&#10;3x+b820dL79W22Wem3Xzcjj97JV6HPaLGQhPvf8X/7k/dZgfx+NX+H0n3C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m4/rHAAAA3gAAAA8AAAAAAAAAAAAAAAAAmAIAAGRy&#10;cy9kb3ducmV2LnhtbFBLBQYAAAAABAAEAPUAAACMAwAAAAA=&#10;" adj="0,,0" path="m8129,l,27222,6762,3365,8129,xe" fillcolor="red" stroked="f" strokeweight="0">
              <v:stroke joinstyle="round"/>
              <v:formulas/>
              <v:path arrowok="t" o:connecttype="segments" textboxrect="0,0,8129,27222"/>
            </v:shape>
            <v:shape id="Shape 14416" o:spid="_x0000_s3616" style="position:absolute;left:5721;top:21816;width:92;height:226;visibility:visible" coordsize="9176,225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hIYsEA&#10;AADeAAAADwAAAGRycy9kb3ducmV2LnhtbERPS2rDMBDdF3oHMYVuSiInNSE4UUIpGLKt2wNMrIkk&#10;Yo2MpDru7aNCobt5vO/sj7MfxEQxucAKVssKBHEftGOj4OuzXWxBpIyscQhMCn4owfHw+LDHRocb&#10;f9DUZSNKCKcGFdicx0bK1FvymJZhJC7cJUSPucBopI54K+F+kOuq2kiPjkuDxZHeLfXX7tsreDl3&#10;XFmzNcnLtp1i7+rXtVPq+Wl+24HINOd/8Z/7pMv8ul5t4PedcoM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ISGLBAAAA3gAAAA8AAAAAAAAAAAAAAAAAmAIAAGRycy9kb3du&#10;cmV2LnhtbFBLBQYAAAAABAAEAPUAAACGAwAAAAA=&#10;" adj="0,,0" path="m9176,l,22596,1012,19207,9176,xe" fillcolor="red" stroked="f" strokeweight="0">
              <v:stroke joinstyle="round"/>
              <v:formulas/>
              <v:path arrowok="t" o:connecttype="segments" textboxrect="0,0,9176,22596"/>
            </v:shape>
            <v:shape id="Shape 14417" o:spid="_x0000_s3617" style="position:absolute;left:17497;top:21816;width:92;height:226;visibility:visible" coordsize="9177,225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8yrcUA&#10;AADeAAAADwAAAGRycy9kb3ducmV2LnhtbERP22oCMRB9L/gPYQRfima1XlejiKW0RV+8fMCwGXdX&#10;N5OwSd3t3zeFQt/mcK6z2rSmEg+qfWlZwXCQgCDOrC45V3A5v/XnIHxA1lhZJgXf5GGz7jytMNW2&#10;4SM9TiEXMYR9igqKEFwqpc8KMugH1hFH7mprgyHCOpe6xiaGm0qOkmQqDZYcGwp0tCsou5++jAL7&#10;/Llw7mb3ry/v8+2hOWYTvB+U6nXb7RJEoDb8i//cHzrOH4+HM/h9J94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PzKtxQAAAN4AAAAPAAAAAAAAAAAAAAAAAJgCAABkcnMv&#10;ZG93bnJldi54bWxQSwUGAAAAAAQABAD1AAAAigMAAAAA&#10;" adj="0,,0" path="m,l8165,19210r1012,3389l,xe" fillcolor="red" stroked="f" strokeweight="0">
              <v:stroke joinstyle="round"/>
              <v:formulas/>
              <v:path arrowok="t" o:connecttype="segments" textboxrect="0,0,9177,22599"/>
            </v:shape>
            <v:shape id="Shape 14418" o:spid="_x0000_s3618" style="position:absolute;left:17383;top:21548;width:114;height:268;visibility:visible" coordsize="11385,267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KczsUA&#10;AADeAAAADwAAAGRycy9kb3ducmV2LnhtbESPT2vCQBDF74LfYZmCN92kiErqKkWw9GTxT3sestNs&#10;2uxsyG5j/Padg+Bthvfmvd+st4NvVE9drAMbyGcZKOIy2JorA5fzfroCFROyxSYwGbhRhO1mPFpj&#10;YcOVj9SfUqUkhGOBBlxKbaF1LB15jLPQEov2HTqPSdau0rbDq4T7Rj9n2UJ7rFkaHLa0c1T+nv68&#10;gYPLl3nqj59vbt9+lPx18D8VGTN5Gl5fQCUa0sN8v363gj+f58Ir78gMe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cpzOxQAAAN4AAAAPAAAAAAAAAAAAAAAAAJgCAABkcnMv&#10;ZG93bnJldi54bWxQSwUGAAAAAAQABAD1AAAAigMAAAAA&#10;" adj="0,,0" path="m,l2062,3825r9323,22960l,xe" fillcolor="red" stroked="f" strokeweight="0">
              <v:stroke joinstyle="round"/>
              <v:formulas/>
              <v:path arrowok="t" o:connecttype="segments" textboxrect="0,0,11385,26785"/>
            </v:shape>
            <v:shape id="Shape 14419" o:spid="_x0000_s3619" style="position:absolute;left:5813;top:21548;width:114;height:268;visibility:visible" coordsize="11386,267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y4e8YA&#10;AADeAAAADwAAAGRycy9kb3ducmV2LnhtbERPTWsCMRC9F/ofwhR6KTWrLGK3RhFlS7H0oBZ6HTbT&#10;zeJmsiaprv56UxB6m8f7nOm8t604kg+NYwXDQQaCuHK64VrB1658noAIEVlj65gUnCnAfHZ/N8VC&#10;uxNv6LiNtUghHApUYGLsCilDZchiGLiOOHE/zluMCfpaao+nFG5bOcqysbTYcGow2NHSULXf/loF&#10;n0/ftN/k/qM0/XrVlfR2OdQjpR4f+sUriEh9/Bff3O86zc/z4Qv8vZNu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y4e8YAAADeAAAADwAAAAAAAAAAAAAAAACYAgAAZHJz&#10;L2Rvd25yZXYueG1sUEsFBgAAAAAEAAQA9QAAAIsDAAAAAA==&#10;" adj="0,,0" path="m11386,l,26789,9325,3826,11386,xe" fillcolor="red" stroked="f" strokeweight="0">
              <v:stroke joinstyle="round"/>
              <v:formulas/>
              <v:path arrowok="t" o:connecttype="segments" textboxrect="0,0,11386,26789"/>
            </v:shape>
            <v:shape id="Shape 14420" o:spid="_x0000_s3620" style="position:absolute;left:5927;top:21346;width:108;height:202;visibility:visible" coordsize="10846,201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mCsgA&#10;AADeAAAADwAAAGRycy9kb3ducmV2LnhtbESPQU/DMAyF70j7D5GRuLGUqYKpWzbBALHTNkY1cTSN&#10;aaM1TmnCVv49PiBxs+X33uc3Xw6+VSfqowts4GacgSKugnVcGyjfnq+noGJCttgGJgM/FGG5GF3M&#10;sbDhzK902qdaSQjHAg00KXWF1rFqyGMch45Ybp+h95hk7WttezxLuG/1JMtutUfHQmiwo1VD1XH/&#10;7QXyvnOPh6fya+vuVuXLuts8fOQbY64uh/sZqERD+hf/uddW3s/ziRSQOjKDXv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SmYKyAAAAN4AAAAPAAAAAAAAAAAAAAAAAJgCAABk&#10;cnMvZG93bnJldi54bWxQSwUGAAAAAAQABAD1AAAAjQMAAAAA&#10;" adj="0,,0" path="m10846,l,20128,1310,17047,10846,xe" fillcolor="red" stroked="f" strokeweight="0">
              <v:stroke joinstyle="round"/>
              <v:formulas/>
              <v:path arrowok="t" o:connecttype="segments" textboxrect="0,0,10846,20128"/>
            </v:shape>
            <v:shape id="Shape 14421" o:spid="_x0000_s3621" style="position:absolute;left:17275;top:21346;width:108;height:202;visibility:visible" coordsize="10849,2013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u1YcQA&#10;AADeAAAADwAAAGRycy9kb3ducmV2LnhtbERPS2rDMBDdB3oHMYXuEjkiNMW1HJJASFdtPj3AYE0t&#10;E2tkLCWxe/qqUOhuHu87xWpwrbhRHxrPGuazDARx5U3DtYbP8276AiJEZIOtZ9IwUoBV+TApMDf+&#10;zke6nWItUgiHHDXYGLtcylBZchhmviNO3JfvHcYE+1qaHu8p3LVSZdmzdNhwarDY0dZSdTldnQbV&#10;bke7Vx9q/H5vLJ83x0NcWq2fHof1K4hIQ/wX/7nfTJq/WKg5/L6TbpD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LtWHEAAAA3gAAAA8AAAAAAAAAAAAAAAAAmAIAAGRycy9k&#10;b3ducmV2LnhtbFBLBQYAAAAABAAEAPUAAACJAwAAAAA=&#10;" adj="0,,0" path="m,l9539,17051r1310,3081l,xe" fillcolor="red" stroked="f" strokeweight="0">
              <v:stroke joinstyle="round"/>
              <v:formulas/>
              <v:path arrowok="t" o:connecttype="segments" textboxrect="0,0,10849,20132"/>
            </v:shape>
            <v:shape id="Shape 14422" o:spid="_x0000_s3622" style="position:absolute;left:17122;top:21074;width:153;height:272;visibility:visible" coordsize="15245,272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5Fh8UA&#10;AADeAAAADwAAAGRycy9kb3ducmV2LnhtbERPS2vCQBC+F/wPywje6iZBQkldQ4lYepBCVZDehuyY&#10;hGZnY3bz6L/vFgq9zcf3nG0+m1aM1LvGsoJ4HYEgLq1uuFJwOR8en0A4j6yxtUwKvslBvls8bDHT&#10;duIPGk++EiGEXYYKau+7TEpX1mTQrW1HHLib7Q36APtK6h6nEG5amURRKg02HBpq7Kioqfw6DUbB&#10;vbh2w/Dafpa3e3F8H+NkX6RGqdVyfnkG4Wn2/+I/95sO8zebJIHfd8IN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DkWHxQAAAN4AAAAPAAAAAAAAAAAAAAAAAJgCAABkcnMv&#10;ZG93bnJldi54bWxQSwUGAAAAAAQABAD1AAAAigMAAAAA&#10;" adj="0,,0" path="m,l2612,3807,15245,27251,,xe" fillcolor="red" stroked="f" strokeweight="0">
              <v:stroke joinstyle="round"/>
              <v:formulas/>
              <v:path arrowok="t" o:connecttype="segments" textboxrect="0,0,15245,27251"/>
            </v:shape>
            <v:shape id="Shape 14423" o:spid="_x0000_s3623" style="position:absolute;left:6035;top:21074;width:153;height:272;visibility:visible" coordsize="15247,272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QBcQA&#10;AADeAAAADwAAAGRycy9kb3ducmV2LnhtbERPTWvCQBC9F/wPywi91Y3RSEldRYsFDwUxsfchOyah&#10;2dmY3cb477uC4G0e73OW68E0oqfO1ZYVTCcRCOLC6ppLBaf86+0dhPPIGhvLpOBGDtar0csSU22v&#10;fKQ+86UIIexSVFB536ZSuqIig25iW+LAnW1n0AfYlVJ3eA3hppFxFC2kwZpDQ4UtfVZU/GZ/RsH2&#10;Bw/J2cTJ9PB9Wex0n2+SLFfqdTxsPkB4GvxT/HDvdZg/n8czuL8Tbp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P0AXEAAAA3gAAAA8AAAAAAAAAAAAAAAAAmAIAAGRycy9k&#10;b3ducmV2LnhtbFBLBQYAAAAABAAEAPUAAACJAwAAAAA=&#10;" adj="0,,0" path="m15247,l,27255,12635,3808,15247,xe" fillcolor="red" stroked="f" strokeweight="0">
              <v:stroke joinstyle="round"/>
              <v:formulas/>
              <v:path arrowok="t" o:connecttype="segments" textboxrect="0,0,15247,27255"/>
            </v:shape>
            <v:shape id="Shape 14424" o:spid="_x0000_s3624" style="position:absolute;left:6188;top:20894;width:123;height:180;visibility:visible" coordsize="12368,180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eotsQA&#10;AADeAAAADwAAAGRycy9kb3ducmV2LnhtbERPTWvCQBC9F/wPywjemo0aSoiuEgRBkB60pe1xzI7Z&#10;YHY2ZFdN/70rFHqbx/uc5XqwrbhR7xvHCqZJCoK4crrhWsHnx/Y1B+EDssbWMSn4JQ/r1ehliYV2&#10;dz7Q7RhqEUPYF6jAhNAVUvrKkEWfuI44cmfXWwwR9rXUPd5juG3lLE3fpMWGY4PBjjaGqsvxahXk&#10;5+/9SV7fq/Inn39tXWv2ujwoNRkP5QJEoCH8i//cOx3nZ9ksg+c78Qa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HqLbEAAAA3gAAAA8AAAAAAAAAAAAAAAAAmAIAAGRycy9k&#10;b3ducmV2LnhtbFBLBQYAAAAABAAEAPUAAACJAwAAAAA=&#10;" adj="0,,0" path="m12368,l,18026,1338,15634,12368,xe" fillcolor="red" stroked="f" strokeweight="0">
              <v:stroke joinstyle="round"/>
              <v:formulas/>
              <v:path arrowok="t" o:connecttype="segments" textboxrect="0,0,12368,18026"/>
            </v:shape>
            <v:shape id="Shape 14425" o:spid="_x0000_s3625" style="position:absolute;left:16999;top:20894;width:123;height:180;visibility:visible" coordsize="12371,180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pIYMUA&#10;AADeAAAADwAAAGRycy9kb3ducmV2LnhtbERPTWsCMRC9F/ofwhR6q1nFFlmNYgsVC724evA4bsbN&#10;6maybKKb9tc3QsHbPN7nzBbRNuJKna8dKxgOMhDEpdM1Vwp228+XCQgfkDU2jknBD3lYzB8fZphr&#10;1/OGrkWoRAphn6MCE0KbS+lLQxb9wLXEiTu6zmJIsKuk7rBP4baRoyx7kxZrTg0GW/owVJ6Li1XQ&#10;nHaXlTcF/sbt96o/fL3v4zoq9fwUl1MQgWK4i//da53mj8ejV7i9k26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khgxQAAAN4AAAAPAAAAAAAAAAAAAAAAAJgCAABkcnMv&#10;ZG93bnJldi54bWxQSwUGAAAAAAQABAD1AAAAigMAAAAA&#10;" adj="0,,0" path="m,l11033,15638r1338,2392l,xe" fillcolor="red" stroked="f" strokeweight="0">
              <v:stroke joinstyle="round"/>
              <v:formulas/>
              <v:path arrowok="t" o:connecttype="segments" textboxrect="0,0,12371,18030"/>
            </v:shape>
            <v:shape id="Shape 14426" o:spid="_x0000_s3626" style="position:absolute;left:16810;top:20626;width:189;height:268;visibility:visible" coordsize="18879,2675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iL8UA&#10;AADeAAAADwAAAGRycy9kb3ducmV2LnhtbERPS2vCQBC+C/6HZYTe6qZWtKRuRBSh9VIfxfM0O01C&#10;srNhd6Oxv75bKHibj+85i2VvGnEh5yvLCp7GCQji3OqKCwWfp+3jCwgfkDU2lknBjTwss+Fggam2&#10;Vz7Q5RgKEUPYp6igDKFNpfR5SQb92LbEkfu2zmCI0BVSO7zGcNPISZLMpMGKY0OJLa1LyutjZxTU&#10;cxdu+917jtvn8+5Lnjcf6+5HqYdRv3oFEagPd/G/+03H+dPpZAZ/78Qb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cGIvxQAAAN4AAAAPAAAAAAAAAAAAAAAAAJgCAABkcnMv&#10;ZG93bnJldi54bWxQSwUGAAAAAAQABAD1AAAAigMAAAAA&#10;" adj="0,,0" path="m,l2642,3095,18879,26759,,xe" fillcolor="red" stroked="f" strokeweight="0">
              <v:stroke joinstyle="round"/>
              <v:formulas/>
              <v:path arrowok="t" o:connecttype="segments" textboxrect="0,0,18879,26759"/>
            </v:shape>
            <v:shape id="Shape 14427" o:spid="_x0000_s3627" style="position:absolute;left:6311;top:20626;width:189;height:268;visibility:visible" coordsize="18882,2676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QnsEA&#10;AADeAAAADwAAAGRycy9kb3ducmV2LnhtbERPzYrCMBC+C/sOYRa82dQiulajLAXBy4J2fYChGdti&#10;MylJqt23NwuCt/n4fme7H00n7uR8a1nBPElBEFdWt1wruPweZl8gfEDW2FkmBX/kYb/7mGwx1/bB&#10;Z7qXoRYxhH2OCpoQ+lxKXzVk0Ce2J47c1TqDIUJXS+3wEcNNJ7M0XUqDLceGBnsqGqpu5WAU1IfO&#10;Dj88FEd3WhOWhc78Za3U9HP83oAINIa3+OU+6jh/schW8P9OvEH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JkJ7BAAAA3gAAAA8AAAAAAAAAAAAAAAAAmAIAAGRycy9kb3du&#10;cmV2LnhtbFBLBQYAAAAABAAEAPUAAACGAwAAAAA=&#10;" adj="0,,0" path="m18882,l,26763,16239,3096,18882,xe" fillcolor="red" stroked="f" strokeweight="0">
              <v:stroke joinstyle="round"/>
              <v:formulas/>
              <v:path arrowok="t" o:connecttype="segments" textboxrect="0,0,18882,26763"/>
            </v:shape>
            <v:shape id="Shape 14428" o:spid="_x0000_s3628" style="position:absolute;left:6500;top:20586;width:34;height:40;visibility:visible" coordsize="3394,39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QQn8YA&#10;AADeAAAADwAAAGRycy9kb3ducmV2LnhtbESPQW/CMAyF70j7D5EncYN0DCHUERAaYoLjAG1Xr/Ha&#10;ao1TJaEt/Pr5MGk3W+/5vc+rzeAa1VGItWcDT9MMFHHhbc2lgct5P1mCignZYuOZDNwowmb9MFph&#10;bn3P79SdUqkkhGOOBqqU2lzrWFTkME59Syzatw8Ok6yh1DZgL+Gu0bMsW2iHNUtDhS29VlT8nK7O&#10;AOsLdf3ua3G9uSEcz88f28/7mzHjx2H7AirRkP7Nf9cHK/jz+Ux45R2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QQn8YAAADeAAAADwAAAAAAAAAAAAAAAACYAgAAZHJz&#10;L2Rvd25yZXYueG1sUEsFBgAAAAAEAAQA9QAAAIsDAAAAAA==&#10;" adj="0,,0" path="m3394,l,3976,1160,2332,3394,xe" fillcolor="red" stroked="f" strokeweight="0">
              <v:stroke joinstyle="round"/>
              <v:formulas/>
              <v:path arrowok="t" o:connecttype="segments" textboxrect="0,0,3394,3976"/>
            </v:shape>
            <v:shape id="Shape 14429" o:spid="_x0000_s3629" style="position:absolute;left:16776;top:20586;width:34;height:40;visibility:visible" coordsize="3395,397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UICMgA&#10;AADeAAAADwAAAGRycy9kb3ducmV2LnhtbERPS2sCMRC+F/wPYQq9FM1WtOjWKKVgW8GD9UF7HDfj&#10;Zu1msmxSd9tf3wiCt/n4njOZtbYUJ6p94VjBQy8BQZw5XXCuYLuZd0cgfEDWWDomBb/kYTbt3Eww&#10;1a7hDzqtQy5iCPsUFZgQqlRKnxmy6HuuIo7cwdUWQ4R1LnWNTQy3pewnyaO0WHBsMFjRi6Hse/1j&#10;Fezny9f73Wo49se9ORTN12f1t3hT6u62fX4CEagNV/HF/a7j/MGgP4bzO/EGOf0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RQgIyAAAAN4AAAAPAAAAAAAAAAAAAAAAAJgCAABk&#10;cnMvZG93bnJldi54bWxQSwUGAAAAAAQABAD1AAAAjQMAAAAA&#10;" adj="0,,0" path="m,l2235,2332,3395,3977,,xe" fillcolor="red" stroked="f" strokeweight="0">
              <v:stroke joinstyle="round"/>
              <v:formulas/>
              <v:path arrowok="t" o:connecttype="segments" textboxrect="0,0,3395,3977"/>
            </v:shape>
            <v:shape id="Shape 14430" o:spid="_x0000_s3630" style="position:absolute;left:7269;top:19819;width:8772;height:7554;visibility:visible" coordsize="877246,75533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529McA&#10;AADeAAAADwAAAGRycy9kb3ducmV2LnhtbESPT2vCQBDF74V+h2UKvdVNrYhN3QRRpIIH8Q/0OmSn&#10;2dDsbMyuGr9951DobYZ58977zcvBt+pKfWwCG3gdZaCIq2Abrg2cjuuXGaiYkC22gcnAnSKUxePD&#10;HHMbbryn6yHVSkw45mjApdTlWsfKkcc4Ch2x3L5D7zHJ2tfa9ngTc9/qcZZNtceGJcFhR0tH1c/h&#10;4g1sMG3f/XZ9d/GMcffZHi9f55Uxz0/D4gNUoiH9i/++N1bqTyZvAiA4MoM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OdvTHAAAA3gAAAA8AAAAAAAAAAAAAAAAAmAIAAGRy&#10;cy9kb3ducmV2LnhtbFBLBQYAAAAABAAEAPUAAACMAwAAAAA=&#10;" adj="0,,0" path="m877246,755336l,,877246,755336xe" fillcolor="red" stroked="f" strokeweight="0">
              <v:stroke joinstyle="round"/>
              <v:formulas/>
              <v:path arrowok="t" o:connecttype="segments" textboxrect="0,0,877246,755336"/>
            </v:shape>
            <v:shape id="Shape 14431" o:spid="_x0000_s3631" style="position:absolute;left:15152;top:19187;width:1624;height:1399;visibility:visible" coordsize="162415,1398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AQS8QA&#10;AADeAAAADwAAAGRycy9kb3ducmV2LnhtbERPTWsCMRC9F/ofwhR6KZq1SpHVKK0geLNuW9rjuBk3&#10;i5vJksR1/feNIHibx/uc+bK3jejIh9qxgtEwA0FcOl1zpeD7az2YgggRWWPjmBRcKMBy8fgwx1y7&#10;M++oK2IlUgiHHBWYGNtcylAashiGriVO3MF5izFBX0nt8ZzCbSNfs+xNWqw5NRhsaWWoPBYnq+Dv&#10;p7Dbl0/Pp027z5qPsfmtu51Sz0/9+wxEpD7exTf3Rqf5k8l4BNd30g1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AEEvEAAAA3gAAAA8AAAAAAAAAAAAAAAAAmAIAAGRycy9k&#10;b3ducmV2LnhtbFBLBQYAAAAABAAEAPUAAACJAwAAAAA=&#10;" adj="0,,0" path="m,l41862,26505c58108,37916,73840,50142,88984,63183v15137,13034,29328,26574,42573,40558l162415,139889,88905,63167,,xe" fillcolor="red" stroked="f" strokeweight="0">
              <v:stroke joinstyle="round"/>
              <v:formulas/>
              <v:path arrowok="t" o:connecttype="segments" textboxrect="0,0,162415,139889"/>
            </v:shape>
            <v:shape id="Shape 14432" o:spid="_x0000_s3632" style="position:absolute;left:6534;top:19187;width:1624;height:1399;visibility:visible" coordsize="162418,1398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cNNsMA&#10;AADeAAAADwAAAGRycy9kb3ducmV2LnhtbERPS4vCMBC+L/gfwgjeNPWBLtUoVVA8rfhgz0MztsVm&#10;Upuo1V+/EYS9zcf3nNmiMaW4U+0Kywr6vQgEcWp1wZmC03Hd/QbhPLLG0jIpeJKDxbz1NcNY2wfv&#10;6X7wmQgh7GJUkHtfxVK6NCeDrmcr4sCdbW3QB1hnUtf4COGmlIMoGkuDBYeGHCta5ZReDjej4Jbg&#10;8vXzWj6v2SaZ/GJ13aVjVKrTbpIpCE+N/xd/3Fsd5o9GwwG83wk3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cNNsMAAADeAAAADwAAAAAAAAAAAAAAAACYAgAAZHJzL2Rv&#10;d25yZXYueG1sUEsFBgAAAAAEAAQA9QAAAIgDAAAAAA==&#10;" adj="0,,0" path="m162418,l73511,63168r-44,46l,139890,30859,103742c44104,89758,58295,76217,73432,63184,88576,50143,104308,37917,120555,26505l162418,xe" fillcolor="red" stroked="f" strokeweight="0">
              <v:stroke joinstyle="round"/>
              <v:formulas/>
              <v:path arrowok="t" o:connecttype="segments" textboxrect="0,0,162418,139890"/>
            </v:shape>
            <v:shape id="Shape 14433" o:spid="_x0000_s3633" style="position:absolute;left:8158;top:19160;width:43;height:27;visibility:visible" coordsize="4245,26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QI+MIA&#10;AADeAAAADwAAAGRycy9kb3ducmV2LnhtbERPTWvCQBC9C/6HZQq96aYqEqJrCIKheGssPY/ZaRKa&#10;nQ27W03z691Cobd5vM/Z56PpxY2c7ywreFkmIIhrqztuFLxfTosUhA/IGnvLpOCHPOSH+WyPmbZ3&#10;fqNbFRoRQ9hnqKANYcik9HVLBv3SDsSR+7TOYIjQNVI7vMdw08tVkmylwY5jQ4sDHVuqv6pvo8Cd&#10;01ORHkc/oamwvE4lTx+lUs9PY7EDEWgM/+I/96uO8zeb9Rp+34k3yM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pAj4wgAAAN4AAAAPAAAAAAAAAAAAAAAAAJgCAABkcnMvZG93&#10;bnJldi54bWxQSwUGAAAAAAQABAD1AAAAhwMAAAAA&#10;" adj="0,,0" path="m4245,l,2688,2894,631,4245,xe" fillcolor="red" stroked="f" strokeweight="0">
              <v:stroke joinstyle="round"/>
              <v:formulas/>
              <v:path arrowok="t" o:connecttype="segments" textboxrect="0,0,4245,2688"/>
            </v:shape>
            <v:shape id="Shape 14434" o:spid="_x0000_s3634" style="position:absolute;left:15109;top:19160;width:43;height:27;visibility:visible" coordsize="4247,26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OS6sQA&#10;AADeAAAADwAAAGRycy9kb3ducmV2LnhtbERP32vCMBB+F/wfwgm+zdRZ3KhG0bnBYCDYufezOdtq&#10;cylJpt3++kUY+HYf38+bLzvTiAs5X1tWMB4lIIgLq2suFew/3x6eQfiArLGxTAp+yMNy0e/NMdP2&#10;yju65KEUMYR9hgqqENpMSl9UZNCPbEscuaN1BkOErpTa4TWGm0Y+JslUGqw5NlTY0ktFxTn/Ngq2&#10;1vBpcjbOf9jf/dehPbyuN09KDQfdagYiUBfu4n/3u47z03SSwu2deIN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DkurEAAAA3gAAAA8AAAAAAAAAAAAAAAAAmAIAAGRycy9k&#10;b3ducmV2LnhtbFBLBQYAAAAABAAEAPUAAACJAwAAAAA=&#10;" adj="0,,0" path="m,l1352,632,4247,2689,,xe" fillcolor="red" stroked="f" strokeweight="0">
              <v:stroke joinstyle="round"/>
              <v:formulas/>
              <v:path arrowok="t" o:connecttype="segments" textboxrect="0,0,4247,2689"/>
            </v:shape>
            <v:shape id="Shape 14435" o:spid="_x0000_s3635" style="position:absolute;left:14115;top:18696;width:994;height:464;visibility:visible" coordsize="99409,464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h99sIA&#10;AADeAAAADwAAAGRycy9kb3ducmV2LnhtbERP3WrCMBS+F3yHcITdaersyqhGcQPBS3/2AGfJWVva&#10;nNQk0/r2iyDs7nx8v2e1GWwnruRD41jBfJaBINbONFwp+Drvpu8gQkQ22DkmBXcKsFmPRyssjbvx&#10;ka6nWIkUwqFEBXWMfSll0DVZDDPXEyfux3mLMUFfSePxlsJtJ1+zrJAWG04NNfb0WZNuT79WQZGz&#10;1Ueza+/a79tD9335OCxQqZfJsF2CiDTEf/HTvTdpfp4v3uDxTrpB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aH32wgAAAN4AAAAPAAAAAAAAAAAAAAAAAJgCAABkcnMvZG93&#10;bnJldi54bWxQSwUGAAAAAAQABAD1AAAAhwMAAAAA&#10;" adj="0,,0" path="m,l42462,16974v18008,8151,35649,17117,52849,26898l99409,46466,,xe" fillcolor="red" stroked="f" strokeweight="0">
              <v:stroke joinstyle="round"/>
              <v:formulas/>
              <v:path arrowok="t" o:connecttype="segments" textboxrect="0,0,99409,46466"/>
            </v:shape>
            <v:shape id="Shape 14436" o:spid="_x0000_s3636" style="position:absolute;left:8201;top:18696;width:994;height:464;visibility:visible" coordsize="99411,464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vUzcUA&#10;AADeAAAADwAAAGRycy9kb3ducmV2LnhtbERP22rCQBB9L/gPyxR8q5uqpJK6ilgqbZGCN3wdstNs&#10;MDsbs6smf98VCn2bw7nOdN7aSlyp8aVjBc+DBARx7nTJhYL97v1pAsIHZI2VY1LQkYf5rPcwxUy7&#10;G2/oug2FiCHsM1RgQqgzKX1uyKIfuJo4cj+usRgibAqpG7zFcFvJYZKk0mLJscFgTUtD+Wl7sQr8&#10;6nz8nHTr4/q7O7+8HUxqTvSlVP+xXbyCCNSGf/Gf+0PH+ePxKIX7O/EGO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9TNxQAAAN4AAAAPAAAAAAAAAAAAAAAAAJgCAABkcnMv&#10;ZG93bnJldi54bWxQSwUGAAAAAAQABAD1AAAAigMAAAAA&#10;" adj="0,,0" path="m99411,l,46467,4098,43873c21299,34091,38940,25126,56948,16975l99411,xe" fillcolor="red" stroked="f" strokeweight="0">
              <v:stroke joinstyle="round"/>
              <v:formulas/>
              <v:path arrowok="t" o:connecttype="segments" textboxrect="0,0,99411,46467"/>
            </v:shape>
            <v:shape id="Shape 14437" o:spid="_x0000_s3637" style="position:absolute;left:9195;top:18663;width:83;height:33;visibility:visible" coordsize="8279,33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ODesIA&#10;AADeAAAADwAAAGRycy9kb3ducmV2LnhtbERPTWsCMRC9C/6HMEJvmm0rKqtRtFBaKCjaeh8242Zp&#10;Mgmb1N3++6YgeJvH+5zVpndWXKmNjWcFj5MCBHHldcO1gq/P1/ECREzIGq1nUvBLETbr4WCFpfYd&#10;H+l6SrXIIRxLVGBSCqWUsTLkME58IM7cxbcOU4ZtLXWLXQ53Vj4VxUw6bDg3GAz0Yqj6Pv04BWw1&#10;7W3/sWvmb6FbXM6mPgSj1MOo3y5BJOrTXXxzv+s8fzp9nsP/O/kG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k4N6wgAAAN4AAAAPAAAAAAAAAAAAAAAAAJgCAABkcnMvZG93&#10;bnJldi54bWxQSwUGAAAAAAQABAD1AAAAhwMAAAAA&#10;" adj="0,,0" path="m8279,l,3309,4599,1160,8279,xe" fillcolor="red" stroked="f" strokeweight="0">
              <v:stroke joinstyle="round"/>
              <v:formulas/>
              <v:path arrowok="t" o:connecttype="segments" textboxrect="0,0,8279,3309"/>
            </v:shape>
            <v:shape id="Shape 14438" o:spid="_x0000_s3638" style="position:absolute;left:14032;top:18663;width:83;height:33;visibility:visible" coordsize="8281,33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EOn8gA&#10;AADeAAAADwAAAGRycy9kb3ducmV2LnhtbESPT2vDMAzF74N+B6PBbquzrYyR1i2lUOhlbP3D2G4i&#10;VuJQWw6x22b79NWhsJvEe3rvp9liCF6dqU9tZANP4wIUcRVty42Bw379+AYqZWSLPjIZ+KUEi/no&#10;boaljRfe0nmXGyUhnEo04HLuSq1T5ShgGseOWLQ69gGzrH2jbY8XCQ9ePxfFqw7YsjQ47GjlqDru&#10;TsGAZ//5sTkefurvL/zr1rU7pfetMQ/3w3IKKtOQ/823640V/MnkRXjlHZlBz6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kQ6fyAAAAN4AAAAPAAAAAAAAAAAAAAAAAJgCAABk&#10;cnMvZG93bnJldi54bWxQSwUGAAAAAAQABAD1AAAAjQMAAAAA&#10;" adj="0,,0" path="m,l3681,1160,8281,3311,,xe" fillcolor="red" stroked="f" strokeweight="0">
              <v:stroke joinstyle="round"/>
              <v:formulas/>
              <v:path arrowok="t" o:connecttype="segments" textboxrect="0,0,8281,3311"/>
            </v:shape>
            <v:shape id="Shape 14439" o:spid="_x0000_s3639" style="position:absolute;left:13728;top:18567;width:304;height:96;visibility:visible" coordsize="30479,960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zY28MA&#10;AADeAAAADwAAAGRycy9kb3ducmV2LnhtbERPS4vCMBC+C/6HMMLeNHWVVatRFnFBL4IP8Do0Y1va&#10;TGoTtfrrjbDgbT6+58wWjSnFjWqXW1bQ70UgiBOrc04VHA9/3TEI55E1lpZJwYMcLObt1gxjbe+8&#10;o9vepyKEsItRQeZ9FUvpkowMup6tiAN3trVBH2CdSl3jPYSbUn5H0Y80mHNoyLCiZUZJsb8aBafr&#10;5vLc9t0mHa3YLeWukFFSKPXVaX6nIDw1/iP+d691mD8cDibwfifc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zY28MAAADeAAAADwAAAAAAAAAAAAAAAACYAgAAZHJzL2Rv&#10;d25yZXYueG1sUEsFBgAAAAAEAAQA9QAAAIgDAAAAAA==&#10;" adj="0,,0" path="m,l26169,7884r4310,1722l,xe" fillcolor="red" stroked="f" strokeweight="0">
              <v:stroke joinstyle="round"/>
              <v:formulas/>
              <v:path arrowok="t" o:connecttype="segments" textboxrect="0,0,30479,9606"/>
            </v:shape>
            <v:shape id="Shape 14440" o:spid="_x0000_s3640" style="position:absolute;left:9278;top:18567;width:305;height:96;visibility:visible" coordsize="30483,96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XEaMgA&#10;AADeAAAADwAAAGRycy9kb3ducmV2LnhtbESPQWvCQBCF70L/wzIFb7qppGJTV5EWQSkFTXvpbchO&#10;s8HsbMhuNfbXdw4FbzPMm/fet1wPvlVn6mMT2MDDNANFXAXbcG3g82M7WYCKCdliG5gMXCnCenU3&#10;WmJhw4WPdC5TrcSEY4EGXEpdoXWsHHmM09ARy+079B6TrH2tbY8XMfetnmXZXHtsWBIcdvTiqDqV&#10;P97Aa7d/PO1adof3333zNNuUb/h1NWZ8P2yeQSUa0k38/72zUj/PcwEQHJlBr/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ZcRoyAAAAN4AAAAPAAAAAAAAAAAAAAAAAJgCAABk&#10;cnMvZG93bnJldi54bWxQSwUGAAAAAAQABAD1AAAAjQMAAAAA&#10;" adj="0,,0" path="m30483,l,9608,4310,7885,30483,xe" fillcolor="red" stroked="f" strokeweight="0">
              <v:stroke joinstyle="round"/>
              <v:formulas/>
              <v:path arrowok="t" o:connecttype="segments" textboxrect="0,0,30483,9608"/>
            </v:shape>
            <v:shape id="Shape 14441" o:spid="_x0000_s3641" style="position:absolute;left:9583;top:18486;width:268;height:81;visibility:visible" coordsize="26802,80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dY8QA&#10;AADeAAAADwAAAGRycy9kb3ducmV2LnhtbERP3WrCMBS+F/YO4Qx2p2k1jNEZZQwGQy9k1gc4JGdN&#10;aXNSmkyrT78Ig92dj+/3rLeT78WZxtgG1lAuChDEJtiWGw2n+mP+AiImZIt9YNJwpQjbzcNsjZUN&#10;F/6i8zE1IodwrFCDS2mopIzGkce4CANx5r7D6DFlODbSjnjJ4b6Xy6J4lh5bzg0OB3p3ZLrjj9dg&#10;dstr59rV7XAzqintodjXqtP66XF6ewWRaEr/4j/3p83zlVIl3N/JN8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j3WPEAAAA3gAAAA8AAAAAAAAAAAAAAAAAmAIAAGRycy9k&#10;b3ducmV2LnhtbFBLBQYAAAAABAAEAPUAAACJAwAAAAA=&#10;" adj="0,,0" path="m26802,l,8075,22821,882,26802,xe" fillcolor="red" stroked="f" strokeweight="0">
              <v:stroke joinstyle="round"/>
              <v:formulas/>
              <v:path arrowok="t" o:connecttype="segments" textboxrect="0,0,26802,8075"/>
            </v:shape>
            <v:shape id="Shape 14442" o:spid="_x0000_s3642" style="position:absolute;left:13460;top:18486;width:268;height:81;visibility:visible" coordsize="26807,80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7RfcEA&#10;AADeAAAADwAAAGRycy9kb3ducmV2LnhtbERPTYvCMBC9L/gfwgje1tRaFqlGKS6iyF62iuehGdti&#10;MylNttZ/bwRhb/N4n7PaDKYRPXWutqxgNo1AEBdW11wqOJ92nwsQziNrbCyTggc52KxHHytMtb3z&#10;L/W5L0UIYZeigsr7NpXSFRUZdFPbEgfuajuDPsCulLrDewg3jYyj6EsarDk0VNjStqLilv8ZBXFv&#10;k93PsD+2lGWX4hvrec4PpSbjIVuC8DT4f/HbfdBhfpIkMbzeCT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u0X3BAAAA3gAAAA8AAAAAAAAAAAAAAAAAmAIAAGRycy9kb3du&#10;cmV2LnhtbFBLBQYAAAAABAAEAPUAAACGAwAAAAA=&#10;" adj="0,,0" path="m,l3981,882,26807,8076,,xe" fillcolor="red" stroked="f" strokeweight="0">
              <v:stroke joinstyle="round"/>
              <v:formulas/>
              <v:path arrowok="t" o:connecttype="segments" textboxrect="0,0,26807,8076"/>
            </v:shape>
            <v:shape id="Shape 14443" o:spid="_x0000_s3643" style="position:absolute;left:13146;top:18416;width:314;height:70;visibility:visible" coordsize="31367,694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OaIsUA&#10;AADeAAAADwAAAGRycy9kb3ducmV2LnhtbERPTWsCMRC9F/wPYQRvNWsNVbZGEWvBQym69uBx2Ex3&#10;t24myyZq/PdNodDbPN7nLFbRtuJKvW8ca5iMMxDEpTMNVxo+j2+PcxA+IBtsHZOGO3lYLQcPC8yN&#10;u/GBrkWoRAphn6OGOoQul9KXNVn0Y9cRJ+7L9RZDgn0lTY+3FG5b+ZRlz9Jiw6mhxo42NZXn4mI1&#10;nD88zdQ2fp9Oe3NQu9d78R43Wo+Gcf0CIlAM/+I/986k+UqpKfy+k26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M5oixQAAAN4AAAAPAAAAAAAAAAAAAAAAAJgCAABkcnMv&#10;ZG93bnJldi54bWxQSwUGAAAAAAQABAD1AAAAigMAAAAA&#10;" adj="0,,0" path="m,l27528,5790r3839,1156l,xe" fillcolor="red" stroked="f" strokeweight="0">
              <v:stroke joinstyle="round"/>
              <v:formulas/>
              <v:path arrowok="t" o:connecttype="segments" textboxrect="0,0,31367,6946"/>
            </v:shape>
            <v:shape id="Shape 14444" o:spid="_x0000_s3644" style="position:absolute;left:9851;top:18416;width:313;height:70;visibility:visible" coordsize="31372,694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BY6McA&#10;AADeAAAADwAAAGRycy9kb3ducmV2LnhtbERP0WrCQBB8L/gPxwp9EXNpK6Ixp5TSglQQoz74uObW&#10;JJjbC7mrSf++Jwidp11mZ2YnXfWmFjdqXWVZwUsUgyDOra64UHA8fI1nIJxH1lhbJgW/5GC1HDyl&#10;mGjbcUa3vS9EMGGXoILS+yaR0uUlGXSRbYgDd7GtQR/WtpC6xS6Ym1q+xvFUGqw4JJTY0EdJ+XX/&#10;YxQcRrbLzt/1afN53BXrPtvO3+RIqedh/74A4an3/8cP9VqH9ycBcK8TZp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2gWOjHAAAA3gAAAA8AAAAAAAAAAAAAAAAAmAIAAGRy&#10;cy9kb3ducmV2LnhtbFBLBQYAAAAABAAEAPUAAACMAwAAAAA=&#10;" adj="0,,0" path="m31372,l,6947,3840,5790,31372,xe" fillcolor="red" stroked="f" strokeweight="0">
              <v:stroke joinstyle="round"/>
              <v:formulas/>
              <v:path arrowok="t" o:connecttype="segments" textboxrect="0,0,31372,6947"/>
            </v:shape>
            <v:shape id="Shape 14445" o:spid="_x0000_s3645" style="position:absolute;left:10164;top:18359;width:275;height:57;visibility:visible" coordsize="27488,57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kTkcUA&#10;AADeAAAADwAAAGRycy9kb3ducmV2LnhtbERPTWvCQBC9C/0PyxR6MxslSkmzirQUKkjB2Bx6G7Jj&#10;EszOxuw2if++Wyh4m8f7nGw7mVYM1LvGsoJFFIMgLq1uuFLwdXqfP4NwHllja5kU3MjBdvMwyzDV&#10;duQjDbmvRAhhl6KC2vsuldKVNRl0ke2IA3e2vUEfYF9J3eMYwk0rl3G8lgYbDg01dvRaU3nJf4yC&#10;Ay/3xWfzfbwOu+u6wGTh36ZCqafHafcCwtPk7+J/94cO85MkWcHfO+EG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mRORxQAAAN4AAAAPAAAAAAAAAAAAAAAAAJgCAABkcnMv&#10;ZG93bnJldi54bWxQSwUGAAAAAAQABAD1AAAAigMAAAAA&#10;" adj="0,,0" path="m27488,l,5781,24087,447,27488,xe" fillcolor="red" stroked="f" strokeweight="0">
              <v:stroke joinstyle="round"/>
              <v:formulas/>
              <v:path arrowok="t" o:connecttype="segments" textboxrect="0,0,27488,5781"/>
            </v:shape>
            <v:shape id="Shape 14446" o:spid="_x0000_s3646" style="position:absolute;left:12871;top:18359;width:275;height:57;visibility:visible" coordsize="27492,57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Gv/sMA&#10;AADeAAAADwAAAGRycy9kb3ducmV2LnhtbERP24rCMBB9X/Afwgi+ralSytJtKiIoooKs9gOGZrYt&#10;NpPSRK1+vVlY8G0O5zrZYjCtuFHvGssKZtMIBHFpdcOVguK8/vwC4TyyxtYyKXiQg0U++sgw1fbO&#10;P3Q7+UqEEHYpKqi971IpXVmTQTe1HXHgfm1v0AfYV1L3eA/hppXzKEqkwYZDQ40drWoqL6erUXAo&#10;3PGwK5Ldk7ebTdtdn9Lvz0pNxsPyG4Snwb/F/+6tDvPjOE7g751wg8x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Gv/sMAAADeAAAADwAAAAAAAAAAAAAAAACYAgAAZHJzL2Rv&#10;d25yZXYueG1sUEsFBgAAAAAEAAQA9QAAAIgDAAAAAA==&#10;" adj="0,,0" path="m,l3401,447,27492,5781,,xe" fillcolor="red" stroked="f" strokeweight="0">
              <v:stroke joinstyle="round"/>
              <v:formulas/>
              <v:path arrowok="t" o:connecttype="segments" textboxrect="0,0,27492,5781"/>
            </v:shape>
            <v:shape id="Shape 14447" o:spid="_x0000_s3647" style="position:absolute;left:12496;top:18309;width:375;height:50;visibility:visible" coordsize="37537,49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1EVcMA&#10;AADeAAAADwAAAGRycy9kb3ducmV2LnhtbERPS4vCMBC+L/gfwgheiqaWrko1igjCwsKCj4PHoRnb&#10;ajMpTardf79ZELzNx/ec1aY3tXhQ6yrLCqaTGARxbnXFhYLzaT9egHAeWWNtmRT8koPNevCxwkzb&#10;Jx/ocfSFCCHsMlRQet9kUrq8JINuYhviwF1ta9AH2BZSt/gM4aaWSRzPpMGKQ0OJDe1Kyu/Hzig4&#10;XCQl0Wd185SYzly/o7qLfpQaDfvtEoSn3r/FL/eXDvPTNJ3D/zvhBr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1EVcMAAADeAAAADwAAAAAAAAAAAAAAAACYAgAAZHJzL2Rv&#10;d25yZXYueG1sUEsFBgAAAAAEAAQA9QAAAIgDAAAAAA==&#10;" adj="0,,0" path="m,l34421,4278r3116,656l,xe" fillcolor="red" stroked="f" strokeweight="0">
              <v:stroke joinstyle="round"/>
              <v:formulas/>
              <v:path arrowok="t" o:connecttype="segments" textboxrect="0,0,37537,4934"/>
            </v:shape>
            <v:shape id="Shape 14448" o:spid="_x0000_s3648" style="position:absolute;left:10439;top:18309;width:376;height:50;visibility:visible" coordsize="37541,49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I18YA&#10;AADeAAAADwAAAGRycy9kb3ducmV2LnhtbESPQWvCQBCF74X+h2UEb3WjxFJSV9GAIHix6qW3ITtm&#10;Q7OzIbuN8d87h0JvM7w3732z2oy+VQP1sQlsYD7LQBFXwTZcG7he9m8foGJCttgGJgMPirBZv76s&#10;sLDhzl80nFOtJIRjgQZcSl2hdawceYyz0BGLdgu9xyRrX2vb413CfasXWfauPTYsDQ47Kh1VP+df&#10;b6DEarm87b7HXbg2A7rjdlGeTsZMJ+P2E1SiMf2b/64PVvDzPBdeeUdm0O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bI18YAAADeAAAADwAAAAAAAAAAAAAAAACYAgAAZHJz&#10;L2Rvd25yZXYueG1sUEsFBgAAAAAEAAQA9QAAAIsDAAAAAA==&#10;" adj="0,,0" path="m37541,l,4934,3117,4279,37541,xe" fillcolor="red" stroked="f" strokeweight="0">
              <v:stroke joinstyle="round"/>
              <v:formulas/>
              <v:path arrowok="t" o:connecttype="segments" textboxrect="0,0,37541,4934"/>
            </v:shape>
            <v:shape id="Shape 14449" o:spid="_x0000_s3649" style="position:absolute;left:10815;top:18281;width:224;height:28;visibility:visible" coordsize="22463,27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TGv8MA&#10;AADeAAAADwAAAGRycy9kb3ducmV2LnhtbERP24rCMBB9X/Afwgi+ralaRKtRRBDERRZv4OPYjG2x&#10;mZQmavfvzYLg2xzOdabzxpTiQbUrLCvodSMQxKnVBWcKjofV9wiE88gaS8uk4I8czGetrykm2j55&#10;R4+9z0QIYZeggtz7KpHSpTkZdF1bEQfuamuDPsA6k7rGZwg3pexH0VAaLDg05FjRMqf0tr8bBZv0&#10;cjoNVnJHZXQ83/B3bKqfrVKddrOYgPDU+I/47V7rMD+O4zH8vxNu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TGv8MAAADeAAAADwAAAAAAAAAAAAAAAACYAgAAZHJzL2Rv&#10;d25yZXYueG1sUEsFBgAAAAAEAAQA9QAAAIgDAAAAAA==&#10;" adj="0,,0" path="m22463,l,2792,20639,79,22463,xe" fillcolor="red" stroked="f" strokeweight="0">
              <v:stroke joinstyle="round"/>
              <v:formulas/>
              <v:path arrowok="t" o:connecttype="segments" textboxrect="0,0,22463,2792"/>
            </v:shape>
            <v:shape id="Shape 14450" o:spid="_x0000_s3650" style="position:absolute;left:12271;top:18281;width:225;height:28;visibility:visible" coordsize="22467,27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4n48YA&#10;AADeAAAADwAAAGRycy9kb3ducmV2LnhtbESPQWvCQBCF70L/wzIFb3Vj0VpTV5GCICii1oPHMTtN&#10;gtnZkF01/nvnIHibYd68977JrHWVulITSs8G+r0EFHHmbcm5gcPf4uMbVIjIFivPZOBOAWbTt84E&#10;U+tvvKPrPuZKTDikaKCIsU61DllBDkPP18Ry+/eNwyhrk2vb4E3MXaU/k+RLOyxZEgqs6beg7Ly/&#10;OAObYbWcn0Zcro6j7XpMqw3dWzKm+97Of0BFauNL/PxeWqk/GAwFQHBkBj1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04n48YAAADeAAAADwAAAAAAAAAAAAAAAACYAgAAZHJz&#10;L2Rvd25yZXYueG1sUEsFBgAAAAAEAAQA9QAAAIsDAAAAAA==&#10;" adj="0,,0" path="m,l1824,79,22467,2792,,xe" fillcolor="red" stroked="f" strokeweight="0">
              <v:stroke joinstyle="round"/>
              <v:formulas/>
              <v:path arrowok="t" o:connecttype="segments" textboxrect="0,0,22467,2792"/>
            </v:shape>
            <v:shape id="Shape 14451" o:spid="_x0000_s3651" style="position:absolute;left:11039;top:18254;width:1232;height:27;visibility:visible" coordsize="123175,2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bOvcQA&#10;AADeAAAADwAAAGRycy9kb3ducmV2LnhtbERPTWvCQBC9F/wPywheSt0oaSnRVTRYMLc2evE2ZMck&#10;mJ0Nu6tJ/323UOhtHu9z1tvRdOJBzreWFSzmCQjiyuqWawXn08fLOwgfkDV2lknBN3nYbiZPa8y0&#10;HfiLHmWoRQxhn6GCJoQ+k9JXDRn0c9sTR+5qncEQoauldjjEcNPJZZK8SYMtx4YGe8obqm7l3ShI&#10;d5fDYV/kLh+ej7IY3GeZFLVSs+m4W4EINIZ/8Z/7qOP8NH1dwO878Qa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Gzr3EAAAA3gAAAA8AAAAAAAAAAAAAAAAAmAIAAGRycy9k&#10;b3ducmV2LnhtbFBLBQYAAAAABAAEAPUAAACJAwAAAAA=&#10;" adj="0,,0" path="m61588,v19843,,39687,815,59458,2446l123175,2710,61588,32,,2710,2130,2446c21900,815,41744,,61588,xe" fillcolor="red" stroked="f" strokeweight="0">
              <v:stroke joinstyle="round"/>
              <v:formulas/>
              <v:path arrowok="t" o:connecttype="segments" textboxrect="0,0,123175,2710"/>
            </v:shape>
            <v:shape id="Shape 14452" o:spid="_x0000_s3652" style="position:absolute;left:5452;top:18254;width:12406;height:10684;visibility:visible" coordsize="1240536,10683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ArYMQA&#10;AADeAAAADwAAAGRycy9kb3ducmV2LnhtbERPTWvCQBC9F/oflhF6qxNDLBJdxQrSHqRF7aHHITsm&#10;wexs2N1q/PduodDbPN7nLFaD7dSFfWidaJiMM1AslTOt1Bq+jtvnGagQSQx1TljDjQOslo8PCyqN&#10;u8qeL4dYqxQioSQNTYx9iRiqhi2FsetZEndy3lJM0NdoPF1TuO0wz7IXtNRKamio503D1fnwYzV8&#10;7z8mm84f3/ICa8Ls9LnbvqLWT6NhPQcVeYj/4j/3u0nzi2Kaw+876QZ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K2DEAAAA3gAAAA8AAAAAAAAAAAAAAAAAmAIAAGRycy9k&#10;b3ducmV2LnhtbFBLBQYAAAAABAAEAPUAAACJAwAAAAA=&#10;" adj="0,,0" path="m,534162c,239141,277749,,620268,v342519,,620268,239141,620268,534162c1240536,829183,962787,1068324,620268,1068324,277749,1068324,,829183,,534162xe" filled="f" strokecolor="red" strokeweight="12pt">
              <v:stroke miterlimit="66585f" joinstyle="miter"/>
              <v:formulas/>
              <v:path arrowok="t" o:connecttype="segments" textboxrect="0,0,1240536,1068324"/>
            </v:shape>
            <v:shape id="Shape 14453" o:spid="_x0000_s3653" style="position:absolute;left:7268;top:17733;width:11196;height:9640;visibility:visible" coordsize="1119505,9640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wS3MYA&#10;AADeAAAADwAAAGRycy9kb3ducmV2LnhtbERPS2sCMRC+F/ofwhS81azWSt0axfqAHgTR1rbHYTNu&#10;VjeTZRN1/fdGEHqbj+85w3FjS3Gi2heOFXTaCQjizOmCcwXfX4vnNxA+IGssHZOCC3kYjx4fhphq&#10;d+Y1nTYhFzGEfYoKTAhVKqXPDFn0bVcRR27naoshwjqXusZzDLel7CZJX1osODYYrGhqKDtsjlbB&#10;vpjNVvQx+DHZ9PK73i7t5G/eVar11EzeQQRqwr/47v7UcX6v9/oCt3fiDXJ0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wS3MYAAADeAAAADwAAAAAAAAAAAAAAAACYAgAAZHJz&#10;L2Rvd25yZXYueG1sUEsFBgAAAAAEAAQA9QAAAIsDAAAAAA==&#10;" adj="0,,0" path="m877316,964057v242189,-208534,242189,-546862,,-755396c635000,,242316,,,208661l877316,964057xe" filled="f" strokecolor="red" strokeweight="12pt">
              <v:stroke miterlimit="66585f" joinstyle="miter"/>
              <v:formulas/>
              <v:path arrowok="t" o:connecttype="segments" textboxrect="0,0,1119505,964057"/>
            </v:shape>
            <v:shape id="Shape 14454" o:spid="_x0000_s3654" style="position:absolute;left:4847;top:19819;width:11195;height:9641;visibility:visible" coordsize="1119505,9640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WKqMYA&#10;AADeAAAADwAAAGRycy9kb3ducmV2LnhtbERPTWsCMRC9F/wPYQRvNatsi65GsWqhh4JobfU4bMbN&#10;2s1k2aS6/vumIPQ2j/c503lrK3GhxpeOFQz6CQji3OmSCwX7j9fHEQgfkDVWjknBjTzMZ52HKWba&#10;XXlLl10oRAxhn6ECE0KdSelzQxZ939XEkTu5xmKIsCmkbvAaw20lh0nyLC2WHBsM1rQ0lH/vfqyC&#10;c7labehl/GXy5e2w/Xy3i+N6qFSv2y4mIAK14V98d7/pOD9Nn1L4eyfe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WKqMYAAADeAAAADwAAAAAAAAAAAAAAAACYAgAAZHJz&#10;L2Rvd25yZXYueG1sUEsFBgAAAAAEAAQA9QAAAIsDAAAAAA==&#10;" adj="0,,0" path="m242189,c,208534,,546862,242189,755396v242316,208661,635000,208661,877316,l242189,xe" filled="f" strokecolor="red" strokeweight="12pt">
              <v:stroke miterlimit="66585f" joinstyle="miter"/>
              <v:formulas/>
              <v:path arrowok="t" o:connecttype="segments" textboxrect="0,0,1119505,964057"/>
            </v:shape>
            <v:shape id="Shape 14455" o:spid="_x0000_s3655" style="position:absolute;left:4233;top:17172;width:7475;height:12878;visibility:visible" coordsize="747522,12877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BUn8QA&#10;AADeAAAADwAAAGRycy9kb3ducmV2LnhtbERPS2vCQBC+F/wPywi91U1LIpK6CUW0Cj1Ifdyn2WkS&#10;ujsbsluN/vquIPQ2H99z5uVgjThR71vHCp4nCQjiyumWawWH/eppBsIHZI3GMSm4kIeyGD3MMdfu&#10;zJ902oVaxBD2OSpoQuhyKX3VkEU/cR1x5L5dbzFE2NdS93iO4dbIlySZSostx4YGO1o0VP3sfq2C&#10;9Ttn2xSP+qsz19liuTQfer9S6nE8vL2CCDSEf/HdvdFxfppmGdzeiTfI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gVJ/EAAAA3gAAAA8AAAAAAAAAAAAAAAAAmAIAAGRycy9k&#10;b3ducmV2LnhtbFBLBQYAAAAABAAEAPUAAACJAwAAAAA=&#10;" adj="0,,0" path="m747522,r,50546l676259,53610c324799,83998,50546,336708,50546,643890v,307181,274253,559891,625713,590280l747522,1237234r,50546l671087,1284455c294122,1251480,,977265,,643890,,310514,294122,36299,671087,3325l747522,xe" stroked="f" strokeweight="0">
              <v:stroke miterlimit="66585f" joinstyle="miter"/>
              <v:formulas/>
              <v:path arrowok="t" o:connecttype="segments" textboxrect="0,0,747522,1287780"/>
            </v:shape>
            <v:shape id="Shape 14456" o:spid="_x0000_s3656" style="position:absolute;left:11708;top:17172;width:7476;height:12878;visibility:visible" coordsize="747522,12877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LK6MQA&#10;AADeAAAADwAAAGRycy9kb3ducmV2LnhtbERPS2vCQBC+C/0PyxS86aYliqSuUsQXeJDG9j7NTpPQ&#10;3dmQXTX6611B8DYf33Om884acaLW144VvA0TEMSF0zWXCr4Pq8EEhA/IGo1jUnAhD/PZS2+KmXZn&#10;/qJTHkoRQ9hnqKAKocmk9EVFFv3QNcSR+3OtxRBhW0rd4jmGWyPfk2QsLdYcGypsaFFR8Z8frYLN&#10;mkf7FH/0b2Ouk8VyaXb6sFKq/9p9foAI1IWn+OHe6jg/TUdjuL8Tb5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yyujEAAAA3gAAAA8AAAAAAAAAAAAAAAAAmAIAAGRycy9k&#10;b3ducmV2LnhtbFBLBQYAAAAABAAEAPUAAACJAwAAAAA=&#10;" adj="0,,0" path="m,c412877,,747522,288289,747522,643890,747522,999490,412877,1287780,,1287780r,l,1237234r,c384937,1237234,696976,971550,696976,643890,696976,316230,384937,50546,,50546r,l,,,xe" stroked="f" strokeweight="0">
              <v:stroke miterlimit="66585f" joinstyle="miter"/>
              <v:formulas/>
              <v:path arrowok="t" o:connecttype="segments" textboxrect="0,0,747522,1287780"/>
            </v:shape>
            <v:shape id="Shape 14457" o:spid="_x0000_s3657" style="position:absolute;left:4233;top:17172;width:14951;height:12878;visibility:visible" coordsize="1495044,12877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i5M8UA&#10;AADeAAAADwAAAGRycy9kb3ducmV2LnhtbERPTWvCQBC9C/0Pywi9FN20mLZEVylKNZ5KNVCPQ3bM&#10;hmZnQ3ar0V/fLRS8zeN9zmzR20acqPO1YwWP4wQEcel0zZWCYv8+egXhA7LGxjEpuJCHxfxuMMNM&#10;uzN/0mkXKhFD2GeowITQZlL60pBFP3YtceSOrrMYIuwqqTs8x3DbyKckeZYWa44NBltaGiq/dz9W&#10;gb76tckfNoci/UhXX7x1mBdOqfth/zYFEagPN/G/O9dx/mSSvsDfO/EG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WLkzxQAAAN4AAAAPAAAAAAAAAAAAAAAAAJgCAABkcnMv&#10;ZG93bnJldi54bWxQSwUGAAAAAAQABAD1AAAAigMAAAAA&#10;" adj="0,,0" path="m,643890c,288289,334645,,747522,v412877,,747522,288289,747522,643890c1495044,999490,1160399,1287780,747522,1287780,334645,1287780,,999490,,643890xe" filled="f" strokeweight=".24pt">
              <v:stroke joinstyle="round"/>
              <v:formulas/>
              <v:path arrowok="t" o:connecttype="segments" textboxrect="0,0,1495044,1287780"/>
            </v:shape>
            <v:shape id="Shape 14458" o:spid="_x0000_s3658" style="position:absolute;left:4739;top:17678;width:13939;height:11867;visibility:visible" coordsize="1393952,11866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kXrcYA&#10;AADeAAAADwAAAGRycy9kb3ducmV2LnhtbESP0WrCQBBF3wv+wzKFvtVNRUWiq4hQKLRgq37AmB2T&#10;aHY2ZKcm/fvOQ6FvM9w7955ZbYbQmDt1qY7s4GWcgSEuoq+5dHA6vj4vwCRB9thEJgc/lGCzHj2s&#10;MPex5y+6H6Q0GsIpRweVSJtbm4qKAqZxbIlVu8QuoOjaldZ32Gt4aOwky+Y2YM3aUGFLu4qK2+E7&#10;OHjHODt9WNnuJUwu5+u8v+4/S+eeHoftEozQIP/mv+s3r/jT6Ux59R2dwa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YkXrcYAAADeAAAADwAAAAAAAAAAAAAAAACYAgAAZHJz&#10;L2Rvd25yZXYueG1sUEsFBgAAAAAEAAQA9QAAAIsDAAAAAA==&#10;" adj="0,,0" path="m,593344v,327660,312039,593344,696976,593344c1081913,1186688,1393952,921004,1393952,593344,1393952,265684,1081913,,696976,,312039,,,265684,,593344xe" filled="f" strokeweight=".24pt">
              <v:stroke joinstyle="round"/>
              <v:formulas/>
              <v:path arrowok="t" o:connecttype="segments" textboxrect="0,0,1393952,1186688"/>
            </v:shape>
            <w10:wrap type="none"/>
            <w10:anchorlock/>
          </v:group>
        </w:pict>
      </w:r>
      <w:r w:rsidR="00D33D1F" w:rsidRPr="0044158F">
        <w:rPr>
          <w:rFonts w:asciiTheme="majorBidi" w:eastAsia="Calibri" w:hAnsiTheme="majorBidi" w:cstheme="majorBidi"/>
          <w:szCs w:val="24"/>
        </w:rPr>
        <w:tab/>
      </w:r>
      <w:r w:rsidRPr="006C124D">
        <w:rPr>
          <w:rFonts w:asciiTheme="majorBidi" w:eastAsia="Calibri" w:hAnsiTheme="majorBidi" w:cstheme="majorBidi"/>
          <w:noProof/>
          <w:szCs w:val="24"/>
        </w:rPr>
      </w:r>
      <w:r>
        <w:rPr>
          <w:rFonts w:asciiTheme="majorBidi" w:eastAsia="Calibri" w:hAnsiTheme="majorBidi" w:cstheme="majorBidi"/>
          <w:noProof/>
          <w:szCs w:val="24"/>
        </w:rPr>
        <w:pict>
          <v:group id="Group 796239" o:spid="_x0000_s3425" style="width:113.15pt;height:126.2pt;mso-position-horizontal-relative:char;mso-position-vertical-relative:line" coordsize="14523,16261">
            <v:shape id="Picture 14459" o:spid="_x0000_s3426" type="#_x0000_t75" style="position:absolute;left:6217;top:14066;width:3765;height:21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CXAPDAAAA3gAAAA8AAABkcnMvZG93bnJldi54bWxET0trAjEQvgv9D2EKvWnWotJujUtZKnj1&#10;VXqcbmYfdDNZNtFN/fVGELzNx/ecZRZMK87Uu8aygukkAUFcWN1wpeCwX4/fQDiPrLG1TAr+yUG2&#10;ehotMdV24C2dd74SMYRdigpq77tUSlfUZNBNbEccudL2Bn2EfSV1j0MMN618TZKFNNhwbKixo7ym&#10;4m93MgoK/g6b5Fj+hONlWPyWuqmmX7lSL8/h8wOEp+Af4rt7o+P82Wz+Drd34g1yd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UJcA8MAAADeAAAADwAAAAAAAAAAAAAAAACf&#10;AgAAZHJzL2Rvd25yZXYueG1sUEsFBgAAAAAEAAQA9wAAAI8DAAAAAA==&#10;">
              <v:imagedata r:id="rId181" o:title=""/>
            </v:shape>
            <v:rect id="Rectangle 14460" o:spid="_x0000_s3427" style="position:absolute;left:6224;top:14427;width:2459;height:2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yNHscA&#10;AADeAAAADwAAAGRycy9kb3ducmV2LnhtbESPQWvCQBCF7wX/wzJCb3WjiGjqKqIWPVYt2N6G7DQJ&#10;zc6G7Gqiv75zELzNMG/ee9982blKXakJpWcDw0ECijjztuTcwNfp420KKkRki5VnMnCjAMtF72WO&#10;qfUtH+h6jLkSEw4pGihirFOtQ1aQwzDwNbHcfn3jMMra5No22Iq5q/QoSSbaYcmSUGBN64Kyv+PF&#10;GdhN69X33t/bvNr+7M6f59nmNIvGvPa71TuoSF18ih/feyv1x+OJAAiOzKA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cjR7HAAAA3gAAAA8AAAAAAAAAAAAAAAAAmAIAAGRy&#10;cy9kb3ducmV2LnhtbFBLBQYAAAAABAAEAPUAAACMAwAAAAA=&#10;" filled="f" stroked="f">
              <v:textbox inset="0,0,0,0">
                <w:txbxContent>
                  <w:p w:rsidR="00325CF1" w:rsidRDefault="00325CF1" w:rsidP="00D33D1F">
                    <w:pPr>
                      <w:spacing w:after="0" w:line="276" w:lineRule="auto"/>
                    </w:pPr>
                    <w:r>
                      <w:rPr>
                        <w:rFonts w:ascii="Calibri" w:eastAsia="Calibri" w:hAnsi="Calibri" w:cs="Calibri"/>
                        <w:b/>
                        <w:sz w:val="28"/>
                      </w:rPr>
                      <w:t>C9</w:t>
                    </w:r>
                  </w:p>
                </w:txbxContent>
              </v:textbox>
            </v:rect>
            <v:rect id="Rectangle 14461" o:spid="_x0000_s3428" style="position:absolute;left:8068;top:14712;width:421;height:1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AohcQA&#10;AADeAAAADwAAAGRycy9kb3ducmV2LnhtbERPTYvCMBC9L/gfwizsbU0VEa1GEXXRo1rB3dvQjG3Z&#10;ZlKaaKu/3giCt3m8z5nOW1OKK9WusKyg141AEKdWF5wpOCY/3yMQziNrLC2Tghs5mM86H1OMtW14&#10;T9eDz0QIYRejgtz7KpbSpTkZdF1bEQfubGuDPsA6k7rGJoSbUvajaCgNFhwacqxomVP6f7gYBZtR&#10;tfjd2nuTleu/zWl3Gq+SsVfq67NdTEB4av1b/HJvdZg/GAx7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QKIX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Shape 14462" o:spid="_x0000_s3429" style="position:absolute;left:2993;top:4503;width:5306;height:5607;visibility:visible" coordsize="530606,5607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UxVsUA&#10;AADeAAAADwAAAGRycy9kb3ducmV2LnhtbERPyWrDMBC9F/IPYgq9NXJTE4JrOYSQQA89ZINcp9bU&#10;dmONjKXYar8+KhRym8dbJ18G04qBetdYVvAyTUAQl1Y3XCk4HbfPCxDOI2tsLZOCH3KwLCYPOWba&#10;jryn4eArEUPYZaig9r7LpHRlTQbd1HbEkfuyvUEfYV9J3eMYw00rZ0kylwYbjg01drSuqbwcrkZB&#10;OI/HUxhePz43rmp+d5tVevneKfX0GFZvIDwFfxf/u991nJ+m8xn8vRNvk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xTFWxQAAAN4AAAAPAAAAAAAAAAAAAAAAAJgCAABkcnMv&#10;ZG93bnJldi54bWxQSwUGAAAAAAQABAD1AAAAigMAAAAA&#10;" adj="0,,0" path="m208153,l322453,r,235803l415925,75565c431927,48260,466852,39116,494157,54991v27178,15875,36449,50927,20574,78106l265303,560705,15875,133097c,105918,9271,70866,36449,54991,63754,39116,98679,48260,114681,75565r93472,160237l208153,xe" fillcolor="black" stroked="f" strokeweight="0">
              <v:stroke joinstyle="round"/>
              <v:formulas/>
              <v:path arrowok="t" o:connecttype="segments" textboxrect="0,0,530606,560705"/>
            </v:shape>
            <v:shape id="Shape 14463" o:spid="_x0000_s3430" style="position:absolute;left:8999;top:4396;width:0;height:6068;visibility:visible" coordsize="0,60680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YDTcoA&#10;AADeAAAADwAAAGRycy9kb3ducmV2LnhtbESPT2sCMRDF7wW/QxjBS9Gsf5CyNUpVpC3SgmsPehs2&#10;4+7WzWTZpBq/fSMUepvhvXm/N7NFMLW4UOsqywqGgwQEcW51xYWCr/2m/wTCeWSNtWVScCMHi3nn&#10;YYaptlfe0SXzhYgh7FJUUHrfpFK6vCSDbmAb4qidbGvQx7UtpG7xGsNNLUdJMpUGK46EEhtalZSf&#10;sx8TuYdttj4k4/fz6+dHFY7fu+X6MSjV64aXZxCegv83/12/6Vh/MpmO4f5OnEHOfw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xWA03KAAAA3gAAAA8AAAAAAAAAAAAAAAAAmAIA&#10;AGRycy9kb3ducmV2LnhtbFBLBQYAAAAABAAEAPUAAACPAwAAAAA=&#10;" adj="0,,0" path="m,606806l,e" filled="f" strokeweight="9pt">
              <v:stroke joinstyle="round"/>
              <v:formulas/>
              <v:path arrowok="t" o:connecttype="segments" textboxrect="0,0,0,606806"/>
            </v:shape>
            <v:shape id="Shape 14464" o:spid="_x0000_s3431" style="position:absolute;left:5646;top:2887;width:3353;height:1723;visibility:visible" coordsize="335280,1722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IfrcIA&#10;AADeAAAADwAAAGRycy9kb3ducmV2LnhtbERPTYvCMBC9L/gfwgje1lQtslSjqGxh96SrgtehGZti&#10;MylNtnb//UYQvM3jfc5y3dtadNT6yrGCyTgBQVw4XXGp4HzK3z9A+ICssXZMCv7Iw3o1eFtipt2d&#10;f6g7hlLEEPYZKjAhNJmUvjBk0Y9dQxy5q2sthgjbUuoW7zHc1nKaJHNpseLYYLChnaHidvy1Cg7b&#10;i/am+zzlG23300P+PeuoUWo07DcLEIH68BI/3V86zk/TeQqPd+IN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Ah+twgAAAN4AAAAPAAAAAAAAAAAAAAAAAJgCAABkcnMvZG93&#10;bnJldi54bWxQSwUGAAAAAAQABAD1AAAAhwMAAAAA&#10;" adj="0,,0" path="m335153,163322v127,-2159,127,-4319,127,-6477c335280,70231,260223,,167640,,75057,,,70231,,156845v,5080,254,10287,762,15367e" filled="f" strokeweight="9pt">
              <v:stroke joinstyle="round"/>
              <v:formulas/>
              <v:path arrowok="t" o:connecttype="segments" textboxrect="0,0,335280,172212"/>
            </v:shape>
            <v:shape id="Shape 14465" o:spid="_x0000_s3432" style="position:absolute;left:6621;top:12012;width:595;height:27;visibility:visible" coordsize="59480,27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qRKMUA&#10;AADeAAAADwAAAGRycy9kb3ducmV2LnhtbERPTWsCMRC9F/ofwhR6kZptsSJbo7SCUMWL23ofk3Gz&#10;dTNZNlFXf70RhN7m8T5nPO1cLY7Uhsqzgtd+BoJYe1NxqeD3Z/4yAhEissHaMyk4U4Dp5PFhjLnx&#10;J17TsYilSCEcclRgY2xyKYO25DD0fUOcuJ1vHcYE21KaFk8p3NXyLcuG0mHFqcFiQzNLel8cnILD&#10;dl8sSOve5m83W9llb/Q1vwSlnp+6zw8Qkbr4L767v02aPxgM3+H2TrpBT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pEoxQAAAN4AAAAPAAAAAAAAAAAAAAAAAJgCAABkcnMv&#10;ZG93bnJldi54bWxQSwUGAAAAAAQABAD1AAAAigMAAAAA&#10;" adj="0,,0" path="m,l59480,2723c40196,2723,20912,1889,1699,222l,xe" fillcolor="red" stroked="f" strokeweight="0">
              <v:stroke joinstyle="round"/>
              <v:formulas/>
              <v:path arrowok="t" o:connecttype="segments" textboxrect="0,0,59480,2723"/>
            </v:shape>
            <v:shape id="Shape 14466" o:spid="_x0000_s3433" style="position:absolute;left:7216;top:12012;width:594;height:27;visibility:visible" coordsize="59480,272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gPX8UA&#10;AADeAAAADwAAAGRycy9kb3ducmV2LnhtbERPTWsCMRC9F/ofwhS8iGYVWWQ1SisIWnrptr2PybhZ&#10;3UyWTdS1v74pFHqbx/uc5bp3jbhSF2rPCibjDASx9qbmSsHnx3Y0BxEissHGMym4U4D16vFhiYXx&#10;N36naxkrkUI4FKjAxtgWUgZtyWEY+5Y4cUffOYwJdpU0Hd5SuGvkNMty6bDm1GCxpY0lfS4vTsHl&#10;cC73pPXw63TcvNnX4fxl+x2UGjz1zwsQkfr4L/5z70yaP5vlOfy+k26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2A9fxQAAAN4AAAAPAAAAAAAAAAAAAAAAAJgCAABkcnMv&#10;ZG93bnJldi54bWxQSwUGAAAAAAQABAD1AAAAigMAAAAA&#10;" adj="0,,0" path="m59480,l57781,222c38568,1889,19284,2723,,2723l59480,xe" fillcolor="red" stroked="f" strokeweight="0">
              <v:stroke joinstyle="round"/>
              <v:formulas/>
              <v:path arrowok="t" o:connecttype="segments" textboxrect="0,0,59480,2723"/>
            </v:shape>
            <v:shape id="Shape 14467" o:spid="_x0000_s3434" style="position:absolute;left:7810;top:11978;width:263;height:34;visibility:visible" coordsize="26275,34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JYsUA&#10;AADeAAAADwAAAGRycy9kb3ducmV2LnhtbERPS4vCMBC+L+x/CCN4WTT1gUo1yiKILnpwq+B1aMa2&#10;2ExqE7X+e7Mg7G0+vufMFo0pxZ1qV1hW0OtGIIhTqwvOFBwPq84EhPPIGkvLpOBJDhbzz48Zxto+&#10;+Jfuic9ECGEXo4Lc+yqW0qU5GXRdWxEH7mxrgz7AOpO6xkcIN6XsR9FIGiw4NORY0TKn9JLcjIIr&#10;/5zO+8l2K0/X5Gt/2Q2ea7NWqt1qvqcgPDX+X/x2b3SYPxyOxvD3TrhBz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58lixQAAAN4AAAAPAAAAAAAAAAAAAAAAAJgCAABkcnMv&#10;ZG93bnJldi54bWxQSwUGAAAAAAQABAD1AAAAigMAAAAA&#10;" adj="0,,0" path="m26275,l2144,3338,,3437,26275,xe" fillcolor="red" stroked="f" strokeweight="0">
              <v:stroke joinstyle="round"/>
              <v:formulas/>
              <v:path arrowok="t" o:connecttype="segments" textboxrect="0,0,26275,3437"/>
            </v:shape>
            <v:shape id="Shape 14468" o:spid="_x0000_s3435" style="position:absolute;left:6358;top:11978;width:263;height:34;visibility:visible" coordsize="26277,343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xQxcgA&#10;AADeAAAADwAAAGRycy9kb3ducmV2LnhtbESPQU/CQBCF7yb+h82YeCGwhVTQykKExITICdCDt7E7&#10;dhu7s013pfXfMwcSbzN5b977ZrkefKPO1MU6sIHpJANFXAZbc2Xg/fQ6fgQVE7LFJjAZ+KMI69Xt&#10;zRILG3o+0PmYKiUhHAs04FJqC61j6chjnISWWLTv0HlMsnaVth32Eu4bPcuyufZYszQ4bGnrqPw5&#10;/noD/ea0fZrafR7RPbx9Lj6+Rlm/MOb+bnh5BpVoSP/m6/XOCn6ez4VX3pEZ9Oo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TFDFyAAAAN4AAAAPAAAAAAAAAAAAAAAAAJgCAABk&#10;cnMvZG93bnJldi54bWxQSwUGAAAAAAQABAD1AAAAjQMAAAAA&#10;" adj="0,,0" path="m,l26277,3437r-2144,-98l,xe" fillcolor="red" stroked="f" strokeweight="0">
              <v:stroke joinstyle="round"/>
              <v:formulas/>
              <v:path arrowok="t" o:connecttype="segments" textboxrect="0,0,26277,3437"/>
            </v:shape>
            <v:shape id="Shape 14469" o:spid="_x0000_s3436" style="position:absolute;left:6038;top:11933;width:320;height:45;visibility:visible" coordsize="32050,44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Ob+MUA&#10;AADeAAAADwAAAGRycy9kb3ducmV2LnhtbERPTWvCQBC9F/oflil4KXWjhlSjq4iotJ6sFb0O2WkS&#10;mp0Nu6vGf98tFHqbx/uc2aIzjbiS87VlBYN+AoK4sLrmUsHxc/MyBuEDssbGMim4k4fF/PFhhrm2&#10;N/6g6yGUIoawz1FBFUKbS+mLigz6vm2JI/dlncEQoSuldniL4aaRwyTJpMGaY0OFLa0qKr4PF6Pg&#10;PX3m7W6/yrhej3xwl60+v56U6j11yymIQF34F/+533Scn6bZBH7fi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s5v4xQAAAN4AAAAPAAAAAAAAAAAAAAAAAJgCAABkcnMv&#10;ZG93bnJldi54bWxQSwUGAAAAAAQABAD1AAAAigMAAAAA&#10;" adj="0,,0" path="m,l32050,4434,2675,592,,xe" fillcolor="red" stroked="f" strokeweight="0">
              <v:stroke joinstyle="round"/>
              <v:formulas/>
              <v:path arrowok="t" o:connecttype="segments" textboxrect="0,0,32050,4434"/>
            </v:shape>
            <v:shape id="Shape 14470" o:spid="_x0000_s3437" style="position:absolute;left:8073;top:11933;width:321;height:45;visibility:visible" coordsize="32053,44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JgcUA&#10;AADeAAAADwAAAGRycy9kb3ducmV2LnhtbESPQU/DMAyF70j8h8hIXNCWgiqGyrIJkFB3ZRt3q/Ha&#10;isapkiwL/Hp8QOJmy8/vvW+9LW5SmUIcPRu4X1agiDtvR+4NHA/viydQMSFbnDyTgW+KsN1cX62x&#10;sf7CH5T3qVdiwrFBA0NKc6N17AZyGJd+JpbbyQeHSdbQaxvwIuZu0g9V9agdjiwJA870NlD3tT87&#10;Az/n1+OhzSHbvLOfPrSlre+KMbc35eUZVKKS/sV/3zsr9et6JQCCIzP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IMmBxQAAAN4AAAAPAAAAAAAAAAAAAAAAAJgCAABkcnMv&#10;ZG93bnJldi54bWxQSwUGAAAAAAQABAD1AAAAigMAAAAA&#10;" adj="0,,0" path="m32053,l29378,592,,4434,32053,xe" fillcolor="red" stroked="f" strokeweight="0">
              <v:stroke joinstyle="round"/>
              <v:formulas/>
              <v:path arrowok="t" o:connecttype="segments" textboxrect="0,0,32053,4434"/>
            </v:shape>
            <v:shape id="Shape 14471" o:spid="_x0000_s3438" style="position:absolute;left:8394;top:11868;width:294;height:65;visibility:visible" coordsize="29435,65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HNQsUA&#10;AADeAAAADwAAAGRycy9kb3ducmV2LnhtbERPS2vCQBC+C/6HZYTe6sY2VImuwUof0ksxEcHbkB2T&#10;YHY2Zrca/323UPA2H99zFmlvGnGhztWWFUzGEQjiwuqaSwW7/P1xBsJ5ZI2NZVJwIwfpcjhYYKLt&#10;lbd0yXwpQgi7BBVU3reJlK6oyKAb25Y4cEfbGfQBdqXUHV5DuGnkUxS9SIM1h4YKW1pXVJyyH6Mg&#10;bz++N7jP6O318znP7eHMN/+l1MOoX81BeOr9Xfzv3ugwP46nE/h7J9w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sc1CxQAAAN4AAAAPAAAAAAAAAAAAAAAAAJgCAABkcnMv&#10;ZG93bnJldi54bWxQSwUGAAAAAAQABAD1AAAAigMAAAAA&#10;" adj="0,,0" path="m29435,l3660,6007,,6514,29435,xe" fillcolor="red" stroked="f" strokeweight="0">
              <v:stroke joinstyle="round"/>
              <v:formulas/>
              <v:path arrowok="t" o:connecttype="segments" textboxrect="0,0,29435,6514"/>
            </v:shape>
            <v:shape id="Shape 14472" o:spid="_x0000_s3439" style="position:absolute;left:5743;top:11868;width:295;height:65;visibility:visible" coordsize="29439,65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PscMQA&#10;AADeAAAADwAAAGRycy9kb3ducmV2LnhtbERPTWvCQBC9F/oflin0VjeR0JbUVaQiCvVQU6HXITtm&#10;g9nZNLsm6b93BcHbPN7nzBajbURPna8dK0gnCQji0umaKwWHn/XLOwgfkDU2jknBP3lYzB8fZphr&#10;N/Ce+iJUIoawz1GBCaHNpfSlIYt+4lriyB1dZzFE2FVSdzjEcNvIaZK8Sos1xwaDLX0aKk/F2Sr4&#10;S4ts87s69Cey271Jv3z9PeyUen4alx8gAo3hLr65tzrOz7K3KVzfiTfI+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z7HDEAAAA3gAAAA8AAAAAAAAAAAAAAAAAmAIAAGRycy9k&#10;b3ducmV2LnhtbFBLBQYAAAAABAAEAPUAAACJAwAAAAA=&#10;" adj="0,,0" path="m,l29439,6515,25777,6008,,xe" fillcolor="red" stroked="f" strokeweight="0">
              <v:stroke joinstyle="round"/>
              <v:formulas/>
              <v:path arrowok="t" o:connecttype="segments" textboxrect="0,0,29439,6515"/>
            </v:shape>
            <v:shape id="Shape 14473" o:spid="_x0000_s3440" style="position:absolute;left:5465;top:11803;width:278;height:65;visibility:visible" coordsize="27802,64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RGEscA&#10;AADeAAAADwAAAGRycy9kb3ducmV2LnhtbERPS2vCQBC+C/6HZYTedOOjraSuImIbDy1Y9eBxyE6T&#10;YHY2Zrcx8dd3C4Xe5uN7zmLVmlI0VLvCsoLxKAJBnFpdcKbgdHwdzkE4j6yxtEwKOnKwWvZ7C4y1&#10;vfEnNQefiRDCLkYFufdVLKVLczLoRrYiDtyXrQ36AOtM6hpvIdyUchJFT9JgwaEhx4o2OaWXw7dR&#10;ML+/7ZL3j8dzt0+219P+nrRNx0o9DNr1CwhPrf8X/7l3OsyfzZ6n8PtOuEE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ERhLHAAAA3gAAAA8AAAAAAAAAAAAAAAAAmAIAAGRy&#10;cy9kb3ducmV2LnhtbFBLBQYAAAAABAAEAPUAAACMAwAAAAA=&#10;" adj="0,,0" path="m,l27802,6480,3421,1084,,xe" fillcolor="red" stroked="f" strokeweight="0">
              <v:stroke joinstyle="round"/>
              <v:formulas/>
              <v:path arrowok="t" o:connecttype="segments" textboxrect="0,0,27802,6480"/>
            </v:shape>
            <v:shape id="Shape 14474" o:spid="_x0000_s3441" style="position:absolute;left:8688;top:11803;width:278;height:65;visibility:visible" coordsize="27805,64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FY9MMA&#10;AADeAAAADwAAAGRycy9kb3ducmV2LnhtbERPTWvCQBC9F/oflhG86cYQrUZXaQWlSC+1eh+yYzaY&#10;nQ3ZrUZ/fVcQepvH+5zFqrO1uFDrK8cKRsMEBHHhdMWlgsPPZjAF4QOyxtoxKbiRh9Xy9WWBuXZX&#10;/qbLPpQihrDPUYEJocml9IUhi37oGuLInVxrMUTYllK3eI3htpZpkkykxYpjg8GG1oaK8/7XKtjJ&#10;e1OdZ7uPdEZHOTbFdLtOv5Tq97r3OYhAXfgXP92fOs7PsrcMHu/EG+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FY9MMAAADeAAAADwAAAAAAAAAAAAAAAACYAgAAZHJzL2Rv&#10;d25yZXYueG1sUEsFBgAAAAAEAAQA9QAAAIgDAAAAAA==&#10;" adj="0,,0" path="m27805,l24384,1085,,6481,27805,xe" fillcolor="red" stroked="f" strokeweight="0">
              <v:stroke joinstyle="round"/>
              <v:formulas/>
              <v:path arrowok="t" o:connecttype="segments" textboxrect="0,0,27805,6481"/>
            </v:shape>
            <v:shape id="Shape 14475" o:spid="_x0000_s3442" style="position:absolute;left:8966;top:11714;width:280;height:89;visibility:visible" coordsize="28017,88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Ge7cUA&#10;AADeAAAADwAAAGRycy9kb3ducmV2LnhtbERPTWvCQBC9C/6HZYTedKO11cZspLUUheLB2N6n2TEJ&#10;ZmdDdmvSf+8WBG/zeJ+TrHtTiwu1rrKsYDqJQBDnVldcKPg6foyXIJxH1lhbJgV/5GCdDgcJxtp2&#10;fKBL5gsRQtjFqKD0vomldHlJBt3ENsSBO9nWoA+wLaRusQvhppazKHqWBisODSU2tCkpP2e/RsH+&#10;rZu9b4oms4eo1j/f1eP284WVehj1rysQnnp/F9/cOx3mz+eLJ/h/J9wg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4Z7txQAAAN4AAAAPAAAAAAAAAAAAAAAAAJgCAABkcnMv&#10;ZG93bnJldi54bWxQSwUGAAAAAAQABAD1AAAAigMAAAAA&#10;" adj="0,,0" path="m28017,l4182,7907,,8882,28017,xe" fillcolor="red" stroked="f" strokeweight="0">
              <v:stroke joinstyle="round"/>
              <v:formulas/>
              <v:path arrowok="t" o:connecttype="segments" textboxrect="0,0,28017,8882"/>
            </v:shape>
            <v:shape id="Shape 14476" o:spid="_x0000_s3443" style="position:absolute;left:5185;top:11714;width:280;height:89;visibility:visible" coordsize="28022,88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yQUcQA&#10;AADeAAAADwAAAGRycy9kb3ducmV2LnhtbERPTWvCQBC9C/0PyxR6Ed1YRNvoKo2lIN6MxV6H7JgN&#10;ZmdDdhvjv3cFwds83ucs172tRUetrxwrmIwTEMSF0xWXCn4PP6MPED4ga6wdk4IreVivXgZLTLW7&#10;8J66PJQihrBPUYEJoUml9IUhi37sGuLInVxrMUTYllK3eInhtpbvSTKTFiuODQYb2hgqzvm/VXA+&#10;5tn3pilpMpefJttm1+HfrlLq7bX/WoAI1Ien+OHe6jh/Op3P4P5OvEG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ckFHEAAAA3gAAAA8AAAAAAAAAAAAAAAAAmAIAAGRycy9k&#10;b3ducmV2LnhtbFBLBQYAAAAABAAEAPUAAACJAwAAAAA=&#10;" adj="0,,0" path="m,l28022,8884,23839,7909,,xe" fillcolor="red" stroked="f" strokeweight="0">
              <v:stroke joinstyle="round"/>
              <v:formulas/>
              <v:path arrowok="t" o:connecttype="segments" textboxrect="0,0,28022,8884"/>
            </v:shape>
            <v:shape id="Shape 14477" o:spid="_x0000_s3444" style="position:absolute;left:4908;top:11622;width:277;height:92;visibility:visible" coordsize="27701,91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T5XccA&#10;AADeAAAADwAAAGRycy9kb3ducmV2LnhtbERP22oCMRB9L/QfwhT6UjTbVlS2RilqUREKXtA+Dpvp&#10;7tbNJN1E3f69EYS+zeFcZzBqTCVOVPvSsoLndgKCOLO65FzBdvPR6oPwAVljZZkU/JGH0fD+boCp&#10;tmde0WkdchFD2KeooAjBpVL6rCCDvm0dceS+bW0wRFjnUtd4juGmki9J0pUGS44NBToaF5Qd1kej&#10;YPf5Oll+LWbOh+l+83s8uKcf65R6fGje30AEasK/+Oae6zi/0+n14PpOvEE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0+V3HAAAA3gAAAA8AAAAAAAAAAAAAAAAAmAIAAGRy&#10;cy9kb3ducmV2LnhtbFBLBQYAAAAABAAEAPUAAACMAwAAAAA=&#10;" adj="0,,0" path="m,l27701,9190,3937,1656,,xe" fillcolor="red" stroked="f" strokeweight="0">
              <v:stroke joinstyle="round"/>
              <v:formulas/>
              <v:path arrowok="t" o:connecttype="segments" textboxrect="0,0,27701,9190"/>
            </v:shape>
            <v:shape id="Shape 14478" o:spid="_x0000_s3445" style="position:absolute;left:9246;top:11622;width:277;height:92;visibility:visible" coordsize="27706,9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OuW8YA&#10;AADeAAAADwAAAGRycy9kb3ducmV2LnhtbESPT2vDMAzF74N9B6NBL6N1OkrTZXXLGKwMxg79s7uI&#10;VTsslkPsNum3nw6D3STe03s/rbdjaNWV+tRENjCfFaCI62gbdgZOx/fpClTKyBbbyGTgRgm2m/u7&#10;NVY2Dryn6yE7JSGcKjTgc+4qrVPtKWCaxY5YtHPsA2ZZe6dtj4OEh1Y/FcVSB2xYGjx29Oap/jlc&#10;goEvt3ssn/E8+M9yPrh8oeXum4yZPIyvL6Ayjfnf/Hf9YQV/sSiFV96RGf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EOuW8YAAADeAAAADwAAAAAAAAAAAAAAAACYAgAAZHJz&#10;L2Rvd25yZXYueG1sUEsFBgAAAAAEAAQA9QAAAIsDAAAAAA==&#10;" adj="0,,0" path="m27706,l23769,1656,,9192,27706,xe" fillcolor="red" stroked="f" strokeweight="0">
              <v:stroke joinstyle="round"/>
              <v:formulas/>
              <v:path arrowok="t" o:connecttype="segments" textboxrect="0,0,27706,9192"/>
            </v:shape>
            <v:shape id="Shape 14479" o:spid="_x0000_s3446" style="position:absolute;left:9523;top:11586;width:87;height:36;visibility:visible" coordsize="8618,36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5x5MUA&#10;AADeAAAADwAAAGRycy9kb3ducmV2LnhtbERPS2sCMRC+F/ofwhS81WxVfGyNYotCqQdbLT0Pm3Gz&#10;uJksm1G3/74pFLzNx/ec+bLztbpQG6vABp76GSjiItiKSwNfh83jFFQUZIt1YDLwQxGWi/u7OeY2&#10;XPmTLnspVQrhmKMBJ9LkWsfCkcfYDw1x4o6h9SgJtqW2LV5TuK/1IMvG2mPFqcFhQ6+OitP+7A0M&#10;5aNbrd8nXnZbexwfavfthy/G9B661TMooU5u4n/3m03zR6PJDP7eSTfo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znHkxQAAAN4AAAAPAAAAAAAAAAAAAAAAAJgCAABkcnMv&#10;ZG93bnJldi54bWxQSwUGAAAAAAQABAD1AAAAigMAAAAA&#10;" adj="0,,0" path="m8618,l3835,2353,,3625,8618,xe" fillcolor="red" stroked="f" strokeweight="0">
              <v:stroke joinstyle="round"/>
              <v:formulas/>
              <v:path arrowok="t" o:connecttype="segments" textboxrect="0,0,8618,3625"/>
            </v:shape>
            <v:shape id="Shape 14480" o:spid="_x0000_s3447" style="position:absolute;left:4822;top:11586;width:86;height:36;visibility:visible" coordsize="8620,36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8DacUA&#10;AADeAAAADwAAAGRycy9kb3ducmV2LnhtbESPQWvCQBCF70L/wzKF3nTTIhKiq0hB8FYaFfE2ZMds&#10;MDsbs1sT/33nUOhthnnz3vtWm9G36kF9bAIbeJ9loIirYBuuDRwPu2kOKiZki21gMvCkCJv1y2SF&#10;hQ0Df9OjTLUSE44FGnApdYXWsXLkMc5CRyy3a+g9Jln7WtseBzH3rf7IsoX22LAkOOzo01F1K3+8&#10;geieXxfE/NxguT/Vh/PCV8PdmLfXcbsElWhM/+K/772V+vN5LgCCIzP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wNpxQAAAN4AAAAPAAAAAAAAAAAAAAAAAJgCAABkcnMv&#10;ZG93bnJldi54bWxQSwUGAAAAAAQABAD1AAAAigMAAAAA&#10;" adj="0,,0" path="m,l8620,3626,4784,2354,,xe" fillcolor="red" stroked="f" strokeweight="0">
              <v:stroke joinstyle="round"/>
              <v:formulas/>
              <v:path arrowok="t" o:connecttype="segments" textboxrect="0,0,8620,3626"/>
            </v:shape>
            <v:shape id="Shape 14481" o:spid="_x0000_s3448" style="position:absolute;left:3860;top:11113;width:962;height:473;visibility:visible" coordsize="96163,473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MgoMYA&#10;AADeAAAADwAAAGRycy9kb3ducmV2LnhtbERPTWvCQBC9F/wPyxR6KbpRQpXUVSSlIB6EJl68jdlp&#10;EpqdTbOrif56t1DwNo/3Ocv1YBpxoc7VlhVMJxEI4sLqmksFh/xzvADhPLLGxjIpuJKD9Wr0tMRE&#10;256/6JL5UoQQdgkqqLxvEyldUZFBN7EtceC+bWfQB9iVUnfYh3DTyFkUvUmDNYeGCltKKyp+srNR&#10;kOav51OKM5cf4w+c3/a7tM9+lXp5HjbvIDwN/iH+d291mB/Hiyn8vRNu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MgoMYAAADeAAAADwAAAAAAAAAAAAAAAACYAgAAZHJz&#10;L2Rvd25yZXYueG1sUEsFBgAAAAAEAAQA9QAAAIsDAAAAAA==&#10;" adj="0,,0" path="m,l96163,47312,55229,30091c37732,21757,20593,12589,3883,2588l,xe" fillcolor="red" stroked="f" strokeweight="0">
              <v:stroke joinstyle="round"/>
              <v:formulas/>
              <v:path arrowok="t" o:connecttype="segments" textboxrect="0,0,96163,47312"/>
            </v:shape>
            <v:shape id="Shape 14482" o:spid="_x0000_s3449" style="position:absolute;left:9610;top:11113;width:961;height:473;visibility:visible" coordsize="96165,473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qHzcQA&#10;AADeAAAADwAAAGRycy9kb3ducmV2LnhtbERPTWvCQBC9F/wPywi91Y1iNURXEaXSk8UoorchO2aD&#10;2dmQ3Wr6791Cobd5vM+ZLztbizu1vnKsYDhIQBAXTldcKjgePt5SED4ga6wdk4If8rBc9F7mmGn3&#10;4D3d81CKGMI+QwUmhCaT0heGLPqBa4gjd3WtxRBhW0rd4iOG21qOkmQiLVYcGww2tDZU3PJvq+Cc&#10;bv10uHnPt1/lqakvZzPZrTulXvvdagYiUBf+xX/uTx3nj8fpCH7fiTf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ah83EAAAA3gAAAA8AAAAAAAAAAAAAAAAAmAIAAGRycy9k&#10;b3ducmV2LnhtbFBLBQYAAAAABAAEAPUAAACJAwAAAAA=&#10;" adj="0,,0" path="m96165,l92282,2588c75571,12590,58432,21757,40935,30092l,47313,96165,xe" fillcolor="red" stroked="f" strokeweight="0">
              <v:stroke joinstyle="round"/>
              <v:formulas/>
              <v:path arrowok="t" o:connecttype="segments" textboxrect="0,0,96165,47313"/>
            </v:shape>
            <v:shape id="Shape 14483" o:spid="_x0000_s3450" style="position:absolute;left:10571;top:11083;width:45;height:30;visibility:visible" coordsize="4514,30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3xTMQA&#10;AADeAAAADwAAAGRycy9kb3ducmV2LnhtbERP32vCMBB+H+x/CCf4NhOdK6UzigiCCD5MHezxaM6m&#10;rLl0TVbrf2+Ewd7u4/t5i9XgGtFTF2rPGqYTBYK49KbmSsP5tH3JQYSIbLDxTBpuFGC1fH5aYGH8&#10;lT+oP8ZKpBAOBWqwMbaFlKG05DBMfEucuIvvHMYEu0qaDq8p3DVyplQmHdacGiy2tLFUfh9/nYZs&#10;t1Zf1p04P3z+mGaf9W8bddF6PBrW7yAiDfFf/OfemTR/Ps9f4fFOukE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d8UzEAAAA3gAAAA8AAAAAAAAAAAAAAAAAmAIAAGRycy9k&#10;b3ducmV2LnhtbFBLBQYAAAAABAAEAPUAAACJAwAAAAA=&#10;" adj="0,,0" path="m4514,l1436,2302,,3008,4514,xe" fillcolor="red" stroked="f" strokeweight="0">
              <v:stroke joinstyle="round"/>
              <v:formulas/>
              <v:path arrowok="t" o:connecttype="segments" textboxrect="0,0,4514,3008"/>
            </v:shape>
            <v:shape id="Shape 14484" o:spid="_x0000_s3451" style="position:absolute;left:3815;top:11083;width:45;height:30;visibility:visible" coordsize="4517,30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MQsYA&#10;AADeAAAADwAAAGRycy9kb3ducmV2LnhtbESP0WqDQBBF3wP9h2UKfQnN2mKCsdkEWxCEQkhMP2Bw&#10;Jyp1Z8Xdqvn7bKHQtxnuvWfu7A6z6cRIg2stK3hZRSCIK6tbrhV8XfLnBITzyBo7y6TgRg4O+4fF&#10;DlNtJz7TWPpaBAi7FBU03veplK5qyKBb2Z44aFc7GPRhHWqpB5wC3HTyNYo20mDL4UKDPX00VH2X&#10;PyZQ5Ps6npdYH3Nf0PbzlCWSM6WeHufsDYSn2f+b/9KFDvXjOInh950wg9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MQsYAAADeAAAADwAAAAAAAAAAAAAAAACYAgAAZHJz&#10;L2Rvd25yZXYueG1sUEsFBgAAAAAEAAQA9QAAAIsDAAAAAA==&#10;" adj="0,,0" path="m,l4517,3010,3080,2303,,xe" fillcolor="red" stroked="f" strokeweight="0">
              <v:stroke joinstyle="round"/>
              <v:formulas/>
              <v:path arrowok="t" o:connecttype="segments" textboxrect="0,0,4517,3010"/>
            </v:shape>
            <v:shape id="Shape 14485" o:spid="_x0000_s3452" style="position:absolute;left:2245;top:9661;width:1570;height:1422;visibility:visible" coordsize="156975,1422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VJMMUA&#10;AADeAAAADwAAAGRycy9kb3ducmV2LnhtbERPTWvCQBC9F/wPywje6qbWljV1FREKehGqpdTbNDsm&#10;qdnZkF2T+O/dgtDbPN7nzJe9rURLjS8da3gaJyCIM2dKzjV8Ht4fFQgfkA1WjknDlTwsF4OHOabG&#10;dfxB7T7kIoawT1FDEUKdSumzgiz6sauJI3dyjcUQYZNL02AXw20lJ0nyKi2WHBsKrGldUHbeX6yG&#10;r6393q1XqjPP15M//s5Ua36U1qNhv3oDEagP/+K7e2Pi/OlUvcDfO/EG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1UkwxQAAAN4AAAAPAAAAAAAAAAAAAAAAAJgCAABkcnMv&#10;ZG93bnJldi54bWxQSwUGAAAAAAQABAD1AAAAigMAAAAA&#10;" adj="0,,0" path="m,l70850,77834r86125,64411l116603,115339c100823,103670,85542,91169,70834,77834,56126,64499,42337,50646,29467,36340l,xe" fillcolor="red" stroked="f" strokeweight="0">
              <v:stroke joinstyle="round"/>
              <v:formulas/>
              <v:path arrowok="t" o:connecttype="segments" textboxrect="0,0,156975,142245"/>
            </v:shape>
            <v:shape id="Shape 14486" o:spid="_x0000_s3453" style="position:absolute;left:10616;top:9661;width:1570;height:1422;visibility:visible" coordsize="156980,1422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nQMYA&#10;AADeAAAADwAAAGRycy9kb3ducmV2LnhtbESPT2vCQBDF7wW/wzKCl1I32hjS6CqiCPYk/ul9yE6T&#10;YHY2ZFcTv31XEHqb4b157zeLVW9qcafWVZYVTMYRCOLc6ooLBZfz7iMF4TyyxtoyKXiQg9Vy8LbA&#10;TNuOj3Q/+UKEEHYZKii9bzIpXV6SQTe2DXHQfm1r0Ie1LaRusQvhppbTKEqkwYpDQ4kNbUrKr6eb&#10;UXCMtz9f9fv3TH5e0v3h0WFASpQaDfv1HISn3v+bX9d7HfDjOE3g+U6YQ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nQMYAAADeAAAADwAAAAAAAAAAAAAAAACYAgAAZHJz&#10;L2Rvd25yZXYueG1sUEsFBgAAAAAEAAQA9QAAAIsDAAAAAA==&#10;" adj="0,,0" path="m156980,l127511,36343c114641,50649,100852,64501,86144,77837,71436,91172,56155,103673,40375,115341l,142249,86128,77837r7,-8l156980,xe" fillcolor="red" stroked="f" strokeweight="0">
              <v:stroke joinstyle="round"/>
              <v:formulas/>
              <v:path arrowok="t" o:connecttype="segments" textboxrect="0,0,156980,142249"/>
            </v:shape>
            <v:shape id="Shape 14487" o:spid="_x0000_s3454" style="position:absolute;left:12186;top:9609;width:42;height:52;visibility:visible" coordsize="4182,51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LpOsEA&#10;AADeAAAADwAAAGRycy9kb3ducmV2LnhtbERPS4vCMBC+C/sfwix4EZuuiNausRQf4NW6hz0OzWxb&#10;tpmUJmr990YQvM3H95x1NphWXKl3jWUFX1EMgri0uuFKwc/5ME1AOI+ssbVMCu7kINt8jNaYanvj&#10;E10LX4kQwi5FBbX3XSqlK2sy6CLbEQfuz/YGfYB9JXWPtxBuWjmL44U02HBoqLGjbU3lf3ExCnig&#10;4re1Gst9N9m5lcubZFIpNf4c8m8Qngb/Fr/cRx3mz+fJEp7vhBv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C6TrBAAAA3gAAAA8AAAAAAAAAAAAAAAAAmAIAAGRycy9kb3du&#10;cmV2LnhtbFBLBQYAAAAABAAEAPUAAACGAwAAAAA=&#10;" adj="0,,0" path="m4182,l2750,2135,,5157,4182,xe" fillcolor="red" stroked="f" strokeweight="0">
              <v:stroke joinstyle="round"/>
              <v:formulas/>
              <v:path arrowok="t" o:connecttype="segments" textboxrect="0,0,4182,5157"/>
            </v:shape>
            <v:shape id="Shape 14488" o:spid="_x0000_s3455" style="position:absolute;left:2203;top:9609;width:42;height:52;visibility:visible" coordsize="4185,51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TlX8QA&#10;AADeAAAADwAAAGRycy9kb3ducmV2LnhtbESPQUsDMRCF70L/QxjBm02URdq1aZFCRcGLbb2PmzFZ&#10;3EyWTdrGf+8cBG8zvDfvfbPa1DioM025T2zhbm5AEXfJ9ewtHA+72wWoXJAdDonJwg9l2KxnVyts&#10;XbrwO533xSsJ4dyihVDK2Gqdu0AR8zyNxKJ9pSlikXXy2k14kfA46HtjHnTEnqUh4EjbQN33/hQt&#10;LJ8bX4Y3jyY1JoTPj/q6O1Vrb67r0yOoQrX8m/+uX5zgN81CeOUdmUG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k5V/EAAAA3gAAAA8AAAAAAAAAAAAAAAAAmAIAAGRycy9k&#10;b3ducmV2LnhtbFBLBQYAAAAABAAEAPUAAACJAwAAAAA=&#10;" adj="0,,0" path="m,l4185,5161,1432,2137,,xe" fillcolor="red" stroked="f" strokeweight="0">
              <v:stroke joinstyle="round"/>
              <v:formulas/>
              <v:path arrowok="t" o:connecttype="segments" textboxrect="0,0,4185,5161"/>
            </v:shape>
            <v:shape id="Shape 14489" o:spid="_x0000_s3456" style="position:absolute;left:2047;top:9375;width:156;height:234;visibility:visible" coordsize="15655,2335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tz4MYA&#10;AADeAAAADwAAAGRycy9kb3ducmV2LnhtbESPQYvCMBCF74L/IYzgZdFEkUWrUUQUZUGWVcHr0Ixt&#10;sZmUJtb67zcLC95meG/e92axam0pGqp94VjDaKhAEKfOFJxpuJx3gykIH5ANlo5Jw4s8rJbdzgIT&#10;4578Q80pZCKGsE9QQx5ClUjp05ws+qGriKN2c7XFENc6k6bGZwy3pRwr9SktFhwJOVa0ySm9nx42&#10;cm9BZd++2Debr+P1eHhszYe6aN3vtes5iEBteJv/rw8m1p9MpjP4eyfO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stz4MYAAADeAAAADwAAAAAAAAAAAAAAAACYAgAAZHJz&#10;L2Rvd25yZXYueG1sUEsFBgAAAAAEAAQA9QAAAIsDAAAAAA==&#10;" adj="0,,0" path="m,l15655,23358,13456,20646,,xe" fillcolor="red" stroked="f" strokeweight="0">
              <v:stroke joinstyle="round"/>
              <v:formulas/>
              <v:path arrowok="t" o:connecttype="segments" textboxrect="0,0,15655,23358"/>
            </v:shape>
            <v:shape id="Shape 14490" o:spid="_x0000_s3457" style="position:absolute;left:12228;top:9375;width:157;height:234;visibility:visible" coordsize="15665,233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B43sUA&#10;AADeAAAADwAAAGRycy9kb3ducmV2LnhtbESPQW/CMAyF75P2HyJP2m2kVAyNQkBo6jSusGlcrcY0&#10;1RqnNIF2/34+IHGz5ef33rfajL5VV+pjE9jAdJKBIq6Cbbg28P318fIGKiZki21gMvBHETbrx4cV&#10;FjYMvKfrIdVKTDgWaMCl1BVax8qRxzgJHbHcTqH3mGTta217HMTctzrPsrn22LAkOOzo3VH1e7h4&#10;A0P949xuej7m+fbTXrgsX89cGvP8NG6XoBKN6S6+fe+s1J/NFgIgODKD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8HjexQAAAN4AAAAPAAAAAAAAAAAAAAAAAJgCAABkcnMv&#10;ZG93bnJldi54bWxQSwUGAAAAAAQABAD1AAAAigMAAAAA&#10;" adj="0,,0" path="m15665,l2201,20658,,23372,15665,xe" fillcolor="red" stroked="f" strokeweight="0">
              <v:stroke joinstyle="round"/>
              <v:formulas/>
              <v:path arrowok="t" o:connecttype="segments" textboxrect="0,0,15665,23372"/>
            </v:shape>
            <v:shape id="Shape 14491" o:spid="_x0000_s3458" style="position:absolute;left:12385;top:9150;width:147;height:225;visibility:visible" coordsize="14691,225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BejsUA&#10;AADeAAAADwAAAGRycy9kb3ducmV2LnhtbERPTWvCQBC9F/wPywje6iZFQ5tmI1IV7EXQltDexuw0&#10;CWZnQ3bV+O/dQqG3ebzPyRaDacWFetdYVhBPIxDEpdUNVwo+PzaPzyCcR9bYWiYFN3KwyEcPGaba&#10;XnlPl4OvRAhhl6KC2vsuldKVNRl0U9sRB+7H9gZ9gH0ldY/XEG5a+RRFiTTYcGiosaO3msrT4WwU&#10;FOs9Jnr1vvmaF5Ts5sUxbr+PSk3Gw/IVhKfB/4v/3Fsd5s9mLzH8vhNuk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gF6OxQAAAN4AAAAPAAAAAAAAAAAAAAAAAJgCAABkcnMv&#10;ZG93bnJldi54bWxQSwUGAAAAAAQABAD1AAAAigMAAAAA&#10;" adj="0,,0" path="m14691,l13096,3001,,22540,14691,xe" fillcolor="red" stroked="f" strokeweight="0">
              <v:stroke joinstyle="round"/>
              <v:formulas/>
              <v:path arrowok="t" o:connecttype="segments" textboxrect="0,0,14691,22540"/>
            </v:shape>
            <v:shape id="Shape 14492" o:spid="_x0000_s3459" style="position:absolute;left:1900;top:9150;width:147;height:225;visibility:visible" coordsize="14700,2255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IcgA&#10;AADeAAAADwAAAGRycy9kb3ducmV2LnhtbERPS2vCQBC+C/6HZQq9lGbjo1VTVymFYq14MK1Ib0N2&#10;mgSzszG7xvTfdwsFb/PxPWe+7EwlWmpcaVnBIIpBEGdWl5wr+Px4vZ+CcB5ZY2WZFPyQg+Wi35tj&#10;ou2Fd9SmPhchhF2CCgrv60RKlxVk0EW2Jg7ct20M+gCbXOoGLyHcVHIYx4/SYMmhocCaXgrKjunZ&#10;KDBf7Why2q/Scvv+QHJwd9ic1iulbm+65ycQnjp/Ff+733SYPx7PhvD3TrhB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khyAAAAN4AAAAPAAAAAAAAAAAAAAAAAJgCAABk&#10;cnMvZG93bnJldi54bWxQSwUGAAAAAAQABAD1AAAAjQMAAAAA&#10;" adj="0,,0" path="m,l14700,22554,1596,3002,,xe" fillcolor="red" stroked="f" strokeweight="0">
              <v:stroke joinstyle="round"/>
              <v:formulas/>
              <v:path arrowok="t" o:connecttype="segments" textboxrect="0,0,14700,22554"/>
            </v:shape>
            <v:shape id="Shape 14493" o:spid="_x0000_s3460" style="position:absolute;left:1773;top:8911;width:127;height:239;visibility:visible" coordsize="12706,239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oB/sQA&#10;AADeAAAADwAAAGRycy9kb3ducmV2LnhtbERP22oCMRB9F/yHMELfatKtiG6NUgoWxSJ4+YBxM92s&#10;3UzWTarbv28KBd/mcK4zW3SuFldqQ+VZw9NQgSAuvKm41HA8LB8nIEJENlh7Jg0/FGAx7/dmmBt/&#10;4x1d97EUKYRDjhpsjE0uZSgsOQxD3xAn7tO3DmOCbSlNi7cU7mqZKTWWDitODRYberNUfO2/nYbs&#10;nc8bq7ab9fmkPi6r0vF6nGn9MOheX0BE6uJd/O9emTR/NJo+w9876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aAf7EAAAA3gAAAA8AAAAAAAAAAAAAAAAAmAIAAGRycy9k&#10;b3ducmV2LnhtbFBLBQYAAAAABAAEAPUAAACJAwAAAAA=&#10;" adj="0,,0" path="m,l12706,23907,10526,20564,,xe" fillcolor="red" stroked="f" strokeweight="0">
              <v:stroke joinstyle="round"/>
              <v:formulas/>
              <v:path arrowok="t" o:connecttype="segments" textboxrect="0,0,12706,23907"/>
            </v:shape>
            <v:shape id="Shape 14494" o:spid="_x0000_s3461" style="position:absolute;left:12532;top:8911;width:127;height:239;visibility:visible" coordsize="12712,239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WwqcUA&#10;AADeAAAADwAAAGRycy9kb3ducmV2LnhtbERPTWvCQBC9F/wPywi91Y2aikZXEVGwvZSm4nnITjep&#10;2dmY3Zq0v75bKPQ2j/c5q01va3Gj1leOFYxHCQjiwumKjYLT2+FhDsIHZI21Y1LwRR4268HdCjPt&#10;On6lWx6MiCHsM1RQhtBkUvqiJIt+5BriyL271mKIsDVSt9jFcFvLSZLMpMWKY0OJDe1KKi75p1Ww&#10;N0/dTpvp42L2MqHp9vv5nH9clbof9tsliEB9+Bf/uY86zk/TRQq/78Qb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FbCpxQAAAN4AAAAPAAAAAAAAAAAAAAAAAJgCAABkcnMv&#10;ZG93bnJldi54bWxQSwUGAAAAAAQABAD1AAAAigMAAAAA&#10;" adj="0,,0" path="m12712,l2180,20573,,23918,12712,xe" fillcolor="red" stroked="f" strokeweight="0">
              <v:stroke joinstyle="round"/>
              <v:formulas/>
              <v:path arrowok="t" o:connecttype="segments" textboxrect="0,0,12712,23918"/>
            </v:shape>
            <v:shape id="Shape 14495" o:spid="_x0000_s3462" style="position:absolute;left:12659;top:8665;width:126;height:246;visibility:visible" coordsize="12598,246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fP+8QA&#10;AADeAAAADwAAAGRycy9kb3ducmV2LnhtbERPS2vCQBC+C/6HZQRvurFYsamrSENBbz7SQ29Ddkyi&#10;2dklu43pv3cLBW/z8T1ntelNIzpqfW1ZwWyagCAurK65VJCfPydLED4ga2wsk4Jf8rBZDwcrTLW9&#10;85G6UyhFDGGfooIqBJdK6YuKDPqpdcSRu9jWYIiwLaVu8R7DTSNfkmQhDdYcGyp09FFRcTv9GAXy&#10;a+a7vsia/HLLyLnD/vqd7ZUaj/rtO4hAfXiK/907HefP52+v8PdOvEG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3z/vEAAAA3gAAAA8AAAAAAAAAAAAAAAAAmAIAAGRycy9k&#10;b3ducmV2LnhtbFBLBQYAAAAABAAEAPUAAACJAwAAAAA=&#10;" adj="0,,0" path="m12598,l11076,3771,,24611,12598,xe" fillcolor="red" stroked="f" strokeweight="0">
              <v:stroke joinstyle="round"/>
              <v:formulas/>
              <v:path arrowok="t" o:connecttype="segments" textboxrect="0,0,12598,24611"/>
            </v:shape>
            <v:shape id="Shape 14496" o:spid="_x0000_s3463" style="position:absolute;left:1647;top:8665;width:126;height:246;visibility:visible" coordsize="12604,246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YlsUA&#10;AADeAAAADwAAAGRycy9kb3ducmV2LnhtbERPTWvCQBC9C/6HZQredKNoaFNXEaEiSAva6nnMTpM0&#10;2dk0u8b037tCwds83ufMl52pREuNKywrGI8iEMSp1QVnCr4+34bPIJxH1lhZJgV/5GC56PfmmGh7&#10;5T21B5+JEMIuQQW593UipUtzMuhGtiYO3LdtDPoAm0zqBq8h3FRyEkWxNFhwaMixpnVOaXm4GAWn&#10;yfvmY/yz3u1mv+32mJ3L6hiXSg2eutUrCE+df4j/3Vsd5k+nLzHc3wk3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T5iWxQAAAN4AAAAPAAAAAAAAAAAAAAAAAJgCAABkcnMv&#10;ZG93bnJldi54bWxQSwUGAAAAAAQABAD1AAAAigMAAAAA&#10;" adj="0,,0" path="m,l12604,24622,1524,3772,,xe" fillcolor="red" stroked="f" strokeweight="0">
              <v:stroke joinstyle="round"/>
              <v:formulas/>
              <v:path arrowok="t" o:connecttype="segments" textboxrect="0,0,12604,24622"/>
            </v:shape>
            <v:shape id="Shape 14497" o:spid="_x0000_s3464" style="position:absolute;left:1553;top:8433;width:94;height:232;visibility:visible" coordsize="9331,231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wJ9MUA&#10;AADeAAAADwAAAGRycy9kb3ducmV2LnhtbERPS2sCMRC+C/0PYQq9abbiY7s1SlsoKJ5cLfQ43Yyb&#10;xc1kSVLd/vtGELzNx/ecxaq3rTiTD41jBc+jDARx5XTDtYLD/nOYgwgRWWPrmBT8UYDV8mGwwEK7&#10;C+/oXMZapBAOBSowMXaFlKEyZDGMXEecuKPzFmOCvpba4yWF21aOs2wmLTacGgx29GGoOpW/VkH5&#10;tf2eHg+ynG3e7Slvfkzlxzulnh77t1cQkfp4F9/ca53mTyYvc7i+k26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PAn0xQAAAN4AAAAPAAAAAAAAAAAAAAAAAJgCAABkcnMv&#10;ZG93bnJldi54bWxQSwUGAAAAAAQABAD1AAAAigMAAAAA&#10;" adj="0,,0" path="m,l9331,23108,7641,19808,,xe" fillcolor="red" stroked="f" strokeweight="0">
              <v:stroke joinstyle="round"/>
              <v:formulas/>
              <v:path arrowok="t" o:connecttype="segments" textboxrect="0,0,9331,23108"/>
            </v:shape>
            <v:shape id="Shape 14498" o:spid="_x0000_s3465" style="position:absolute;left:12785;top:8433;width:93;height:232;visibility:visible" coordsize="9335,231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CXiMkA&#10;AADeAAAADwAAAGRycy9kb3ducmV2LnhtbESPT08CQQzF7yZ+h0lNvMmsBAmuDMSQQETCgT8SvDU7&#10;dWdlp7PZGWH59vZg4q3Ne33v1/G087U6UxurwAYeexko4iLYiksD+938YQQqJmSLdWAycKUI08nt&#10;zRhzGy68ofM2lUpCOOZowKXU5FrHwpHH2AsNsWhfofWYZG1LbVu8SLivdT/LhtpjxdLgsKGZo+K0&#10;/fEGdsvDWi8ObnXcfy+Pn3h6x6ePoTH3d93rC6hEXfo3/12/WcEfDJ6FV96RGfTk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FCXiMkAAADeAAAADwAAAAAAAAAAAAAAAACYAgAA&#10;ZHJzL2Rvd25yZXYueG1sUEsFBgAAAAAEAAQA9QAAAI4DAAAAAA==&#10;" adj="0,,0" path="m9335,l1690,19816,,23117,9335,xe" fillcolor="red" stroked="f" strokeweight="0">
              <v:stroke joinstyle="round"/>
              <v:formulas/>
              <v:path arrowok="t" o:connecttype="segments" textboxrect="0,0,9335,23117"/>
            </v:shape>
            <v:shape id="Shape 14499" o:spid="_x0000_s3466" style="position:absolute;left:12878;top:8159;width:106;height:274;visibility:visible" coordsize="10578,27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I82cYA&#10;AADeAAAADwAAAGRycy9kb3ducmV2LnhtbERPTWvCQBC9F/oflil4KbpJDVKjm9AKihcP1Vp6HLNj&#10;EpqdDdlV4793BaG3ebzPmee9acSZOldbVhCPIhDEhdU1lwq+d8vhOwjnkTU2lknBlRzk2fPTHFNt&#10;L/xF560vRQhhl6KCyvs2ldIVFRl0I9sSB+5oO4M+wK6UusNLCDeNfIuiiTRYc2iosKVFRcXf9mQU&#10;bMr4d0Xj6365iPXq85C4w89rodTgpf+YgfDU+3/xw73WYX6STKdwfyfc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9I82cYAAADeAAAADwAAAAAAAAAAAAAAAACYAgAAZHJz&#10;L2Rvd25yZXYueG1sUEsFBgAAAAAEAAQA9QAAAIsDAAAAAA==&#10;" adj="0,,0" path="m10578,l9412,4112,,27421,10578,xe" fillcolor="red" stroked="f" strokeweight="0">
              <v:stroke joinstyle="round"/>
              <v:formulas/>
              <v:path arrowok="t" o:connecttype="segments" textboxrect="0,0,10578,27421"/>
            </v:shape>
            <v:shape id="Shape 14500" o:spid="_x0000_s3467" style="position:absolute;left:1448;top:8159;width:105;height:274;visibility:visible" coordsize="10582,274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wwWscA&#10;AADeAAAADwAAAGRycy9kb3ducmV2LnhtbESPQWvCQBCF74X+h2UKvdVNJZUS3YTSIOhJ1NJeh+yY&#10;BLOzaXY16b/vHARvM8yb9963KibXqSsNofVs4HWWgCKuvG25NvB1XL+8gwoR2WLnmQz8UYAif3xY&#10;YWb9yHu6HmKtxIRDhgaaGPtM61A15DDMfE8st5MfHEZZh1rbAUcxd52eJ8lCO2xZEhrs6bOh6ny4&#10;OAObrT+V5fonLf1u/D2mPN9edt/GPD9NH0tQkaZ4F9++N1bqp2+JAAiOzK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sMFrHAAAA3gAAAA8AAAAAAAAAAAAAAAAAmAIAAGRy&#10;cy9kb3ducmV2LnhtbFBLBQYAAAAABAAEAPUAAACMAwAAAAA=&#10;" adj="0,,0" path="m,l10582,27430,1167,4113,,xe" fillcolor="red" stroked="f" strokeweight="0">
              <v:stroke joinstyle="round"/>
              <v:formulas/>
              <v:path arrowok="t" o:connecttype="segments" textboxrect="0,0,10582,27430"/>
            </v:shape>
            <v:shape id="Shape 14501" o:spid="_x0000_s3468" style="position:absolute;left:1383;top:7932;width:65;height:227;visibility:visible" coordsize="6437,2269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fsSMUA&#10;AADeAAAADwAAAGRycy9kb3ducmV2LnhtbERP22rCQBB9L/gPyxT6phtt6yW6ikhbigXBeHkestMk&#10;mJ0Nu1tN/r5bEPo2h3Odxao1tbiS85VlBcNBAoI4t7riQsHx8N6fgvABWWNtmRR05GG17D0sMNX2&#10;xnu6ZqEQMYR9igrKEJpUSp+XZNAPbEMcuW/rDIYIXSG1w1sMN7UcJclYGqw4NpTY0Kak/JL9GAVv&#10;Jy3ddrf+2Hab2fmC3eR5mn0p9fTYrucgArXhX3x3f+o4/+U1GcLfO/EG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Z+xIxQAAAN4AAAAPAAAAAAAAAAAAAAAAAJgCAABkcnMv&#10;ZG93bnJldi54bWxQSwUGAAAAAAQABAD1AAAAigMAAAAA&#10;" adj="0,,0" path="m,l6437,22691,5356,19889,,xe" fillcolor="red" stroked="f" strokeweight="0">
              <v:stroke joinstyle="round"/>
              <v:formulas/>
              <v:path arrowok="t" o:connecttype="segments" textboxrect="0,0,6437,22691"/>
            </v:shape>
            <v:shape id="Shape 14502" o:spid="_x0000_s3469" style="position:absolute;left:12984;top:7932;width:64;height:227;visibility:visible" coordsize="6440,227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8J2cIA&#10;AADeAAAADwAAAGRycy9kb3ducmV2LnhtbERPzWoCMRC+F3yHMIK3mrjYYrdGsauVHlvtAwybcTd0&#10;M1mSVNe3N0Kht/n4fme5HlwnzhSi9axhNlUgiGtvLDcavo/vjwsQMSEb7DyThitFWK9GD0ssjb/w&#10;F50PqRE5hGOJGtqU+lLKWLfkME59T5y5kw8OU4ahkSbgJYe7ThZKPUuHlnNDiz1VLdU/h1+noXjx&#10;qvLbz35L6vS2Dzvb2Gul9WQ8bF5BJBrSv/jP/WHy/PmTKuD+Tr5Br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HwnZwgAAAN4AAAAPAAAAAAAAAAAAAAAAAJgCAABkcnMvZG93&#10;bnJldi54bWxQSwUGAAAAAAQABAD1AAAAhwMAAAAA&#10;" adj="0,,0" path="m6440,l1082,19898,,22701,6440,xe" fillcolor="red" stroked="f" strokeweight="0">
              <v:stroke joinstyle="round"/>
              <v:formulas/>
              <v:path arrowok="t" o:connecttype="segments" textboxrect="0,0,6440,22701"/>
            </v:shape>
            <v:shape id="Shape 14503" o:spid="_x0000_s3470" style="position:absolute;left:13048;top:7640;width:79;height:292;visibility:visible" coordsize="7860,2919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sK+sMA&#10;AADeAAAADwAAAGRycy9kb3ducmV2LnhtbERPS2vCQBC+F/wPywje6kZtq0ZXKZZCLwXj4z5mxySY&#10;nU13VxP/fbcg9DYf33OW687U4kbOV5YVjIYJCOLc6ooLBYf95/MMhA/IGmvLpOBOHtar3tMSU21b&#10;zui2C4WIIexTVFCG0KRS+rwkg35oG+LIna0zGCJ0hdQO2xhuajlOkjdpsOLYUGJDm5Lyy+5qFHxk&#10;pyPLant3neStnX7Pf9osKDXod+8LEIG68C9+uL90nP/ymkzg7514g1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sK+sMAAADeAAAADwAAAAAAAAAAAAAAAACYAgAAZHJzL2Rv&#10;d25yZXYueG1sUEsFBgAAAAAEAAQA9QAAAIgDAAAAAA==&#10;" adj="0,,0" path="m7860,l7247,3642,,29190,7860,xe" fillcolor="red" stroked="f" strokeweight="0">
              <v:stroke joinstyle="round"/>
              <v:formulas/>
              <v:path arrowok="t" o:connecttype="segments" textboxrect="0,0,7860,29190"/>
            </v:shape>
            <v:shape id="Shape 14504" o:spid="_x0000_s3471" style="position:absolute;left:1305;top:7640;width:78;height:292;visibility:visible" coordsize="7863,291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20MMA&#10;AADeAAAADwAAAGRycy9kb3ducmV2LnhtbERPTYvCMBC9L/gfwgje1nSLK1KNsrsgCJ6sgh7HZmyD&#10;zaQ00VZ//WZhwds83ucsVr2txZ1abxwr+BgnIIgLpw2XCg779fsMhA/IGmvHpOBBHlbLwdsCM+06&#10;3tE9D6WIIewzVFCF0GRS+qIii37sGuLIXVxrMUTYllK32MVwW8s0SabSouHYUGFDPxUV1/xmFaQ3&#10;02zN91TK9Hxe58fu9Ny5jVKjYf81BxGoDy/xv3uj4/zJZzKBv3fiD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jl20MMAAADeAAAADwAAAAAAAAAAAAAAAACYAgAAZHJzL2Rv&#10;d25yZXYueG1sUEsFBgAAAAAEAAQA9QAAAIgDAAAAAA==&#10;" adj="0,,0" path="m,l7863,29199,613,3643,,xe" fillcolor="red" stroked="f" strokeweight="0">
              <v:stroke joinstyle="round"/>
              <v:formulas/>
              <v:path arrowok="t" o:connecttype="segments" textboxrect="0,0,7863,29199"/>
            </v:shape>
            <v:shape id="Shape 14505" o:spid="_x0000_s3472" style="position:absolute;left:1262;top:7387;width:43;height:253;visibility:visible" coordsize="4258,252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HY2cQA&#10;AADeAAAADwAAAGRycy9kb3ducmV2LnhtbERPS2sCMRC+C/0PYQq9iCYt64PVKKVYKd60RTwOm3F3&#10;6WayJFHTf98UCt7m43vOcp1sJ67kQ+tYw/NYgSCunGm51vD1+T6agwgR2WDnmDT8UID16mGwxNK4&#10;G+/peoi1yCEcStTQxNiXUoaqIYth7HrizJ2dtxgz9LU0Hm853HbyRamptNhybmiwp7eGqu/DxWqo&#10;jsNp4XfnoTptim29bdPMpr3WT4/pdQEiUop38b/7w+T5xURN4O+df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x2NnEAAAA3gAAAA8AAAAAAAAAAAAAAAAAmAIAAGRycy9k&#10;b3ducmV2LnhtbFBLBQYAAAAABAAEAPUAAACJAwAAAAA=&#10;" adj="0,,0" path="m,l4258,25288,3688,23171,,xe" fillcolor="red" stroked="f" strokeweight="0">
              <v:stroke joinstyle="round"/>
              <v:formulas/>
              <v:path arrowok="t" o:connecttype="segments" textboxrect="0,0,4258,25288"/>
            </v:shape>
            <v:shape id="Shape 14506" o:spid="_x0000_s3473" style="position:absolute;left:13127;top:7387;width:42;height:253;visibility:visible" coordsize="4260,253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tDh8MA&#10;AADeAAAADwAAAGRycy9kb3ducmV2LnhtbERPS27CMBDdI3EHa5C6AydVi0qIQQhaNRsWBQ4wiock&#10;EI9N7Ib09nWlSuzm6X0nXw+mFT11vrGsIJ0lIIhLqxuuFJyOH9M3ED4ga2wtk4If8rBejUc5Ztre&#10;+Yv6Q6hEDGGfoYI6BJdJ6cuaDPqZdcSRO9vOYIiwq6Tu8B7DTSufk2QuDTYcG2p0tK2pvB6+jYLB&#10;vvOuv9xS/+n8ee+2xa5YWKWeJsNmCSLQEB7if3eh4/yX12QOf+/EG+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tDh8MAAADeAAAADwAAAAAAAAAAAAAAAACYAgAAZHJzL2Rv&#10;d25yZXYueG1sUEsFBgAAAAAEAAQA9QAAAIgDAAAAAA==&#10;" adj="0,,0" path="m4260,l570,23183,,25301,4260,xe" fillcolor="red" stroked="f" strokeweight="0">
              <v:stroke joinstyle="round"/>
              <v:formulas/>
              <v:path arrowok="t" o:connecttype="segments" textboxrect="0,0,4260,25301"/>
            </v:shape>
            <v:shape id="Shape 14507" o:spid="_x0000_s3474" style="position:absolute;left:13169;top:7112;width:44;height:275;visibility:visible" coordsize="4387,275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Q1SsQA&#10;AADeAAAADwAAAGRycy9kb3ducmV2LnhtbERPS0sDMRC+C/0PYQRvNtE+2TYtRSqICNrHpbdhM91d&#10;upksm7Hd+utNQfA2H99z5svO1+pMbawCW3jqG1DEeXAVFxb2u9fHKagoyA7rwGThShGWi97dHDMX&#10;Lryh81YKlUI4ZmihFGkyrWNeksfYDw1x4o6h9SgJtoV2LV5SuK/1szFj7bHi1FBiQy8l5aftt7ew&#10;/jxI3X3EweD0JeTpfT39QWPtw323moES6uRf/Od+c2n+cGQmcHsn3a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kNUrEAAAA3gAAAA8AAAAAAAAAAAAAAAAAmAIAAGRycy9k&#10;b3ducmV2LnhtbFBLBQYAAAAABAAEAPUAAACJAwAAAAA=&#10;" adj="0,,0" path="m4387,l4261,2255,,27561,4387,xe" fillcolor="red" stroked="f" strokeweight="0">
              <v:stroke joinstyle="round"/>
              <v:formulas/>
              <v:path arrowok="t" o:connecttype="segments" textboxrect="0,0,4387,27561"/>
            </v:shape>
            <v:shape id="Shape 14508" o:spid="_x0000_s3475" style="position:absolute;left:1218;top:7112;width:44;height:275;visibility:visible" coordsize="4389,275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l18YA&#10;AADeAAAADwAAAGRycy9kb3ducmV2LnhtbESPQWvCQBCF7wX/wzIFL6Ibpa0SXUUFi7eiFs9DdkyW&#10;ZmdDdjXpv+8chN5meG/e+2a16X2tHtRGF9jAdJKBIi6CdVwa+L4cxgtQMSFbrAOTgV+KsFkPXlaY&#10;29DxiR7nVCoJ4ZijgSqlJtc6FhV5jJPQEIt2C63HJGtbattiJ+G+1rMs+9AeHUtDhQ3tKyp+zndv&#10;YDTqDgtX1Ho+202v+8v9+mXdpzHD1367BJWoT//m5/XRCv7beya88o7Mo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pl18YAAADeAAAADwAAAAAAAAAAAAAAAACYAgAAZHJz&#10;L2Rvd25yZXYueG1sUEsFBgAAAAAEAAQA9QAAAIsDAAAAAA==&#10;" adj="0,,0" path="m,l4389,27574,126,2256,,xe" fillcolor="red" stroked="f" strokeweight="0">
              <v:stroke joinstyle="round"/>
              <v:formulas/>
              <v:path arrowok="t" o:connecttype="segments" textboxrect="0,0,4389,27574"/>
            </v:shape>
            <v:shape id="Shape 14509" o:spid="_x0000_s3476" style="position:absolute;left:1194;top:6680;width:24;height:432;visibility:visible" coordsize="2406,4318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QPw8EA&#10;AADeAAAADwAAAGRycy9kb3ducmV2LnhtbERPTWsCMRC9F/ofwhS81WTF2ro1SikIvaqFXqebMVm6&#10;mSxJqvHfm0LB2zze56w2xQ/iRDH1gTU0UwWCuAumZ6vh87B9fAGRMrLBITBpuFCCzfr+boWtCWfe&#10;0WmfraghnFrU4HIeWylT58hjmoaRuHLHED3mCqOVJuK5hvtBzpRaSI891waHI7076n72v15D+XbF&#10;PVvbLJvtbFwcv3ZRodN68lDeXkFkKvkm/nd/mDp//qSW8PdOvUGur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bUD8PBAAAA3gAAAA8AAAAAAAAAAAAAAAAAmAIAAGRycy9kb3du&#10;cmV2LnhtbFBLBQYAAAAABAAEAPUAAACGAwAAAAA=&#10;" adj="0,,0" path="m,l2406,43187,2209,41950,,xe" fillcolor="red" stroked="f" strokeweight="0">
              <v:stroke joinstyle="round"/>
              <v:formulas/>
              <v:path arrowok="t" o:connecttype="segments" textboxrect="0,0,2406,43187"/>
            </v:shape>
            <v:shape id="Shape 14510" o:spid="_x0000_s3477" style="position:absolute;left:13213;top:6679;width:24;height:433;visibility:visible" coordsize="2408,43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esV8cA&#10;AADeAAAADwAAAGRycy9kb3ducmV2LnhtbESPQWvDMAyF74P+B6NBb6uT0Y0uq1uawlhuI11h7CZi&#10;NQmN5WC7bfbvp8Ngtyfe0ye99XZyg7pSiL1nA/kiA0XceNtza+D4+fawAhUTssXBMxn4oQjbzexu&#10;jYX1N67pekitEgjHAg10KY2F1rHpyGFc+JFYvJMPDpOModU24E3gbtCPWfasHfYsFzocad9Rcz5c&#10;nFDew+rjpa5PZV5d9qEqz99f5dGY+f20ewWVaEr/4b/tysr7y6dcCkgd0a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3rFfHAAAA3gAAAA8AAAAAAAAAAAAAAAAAmAIAAGRy&#10;cy9kb3ducmV2LnhtbFBLBQYAAAAABAAEAPUAAACMAwAAAAA=&#10;" adj="0,,0" path="m2408,l197,41982,,43220,2408,xe" fillcolor="red" stroked="f" strokeweight="0">
              <v:stroke joinstyle="round"/>
              <v:formulas/>
              <v:path arrowok="t" o:connecttype="segments" textboxrect="0,0,2408,43220"/>
            </v:shape>
            <v:shape id="Shape 14511" o:spid="_x0000_s3478" style="position:absolute;left:13237;top:6472;width:6;height:207;visibility:visible" coordsize="579,2077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k8UA&#10;AADeAAAADwAAAGRycy9kb3ducmV2LnhtbERP32vCMBB+H/g/hBv4pmmHjtEZRYSNzZdtVRi+3Zpr&#10;U2wuJcm0/vdmIOztPr6ft1gNthMn8qF1rCCfZiCIK6dbbhTsdy+TJxAhImvsHJOCCwVYLUd3Cyy0&#10;O/MXncrYiBTCoUAFJsa+kDJUhiyGqeuJE1c7bzEm6BupPZ5TuO3kQ5Y9SostpwaDPW0MVcfy1yqo&#10;t5n5ePVle/imkn7q9eH4qd+VGt8P62cQkYb4L76533SaP5vnOfy9k26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lfOTxQAAAN4AAAAPAAAAAAAAAAAAAAAAAJgCAABkcnMv&#10;ZG93bnJldi54bWxQSwUGAAAAAAQABAD1AAAAigMAAAAA&#10;" adj="0,,0" path="m,l579,10388,,20777,547,10388,,xe" fillcolor="red" stroked="f" strokeweight="0">
              <v:stroke joinstyle="round"/>
              <v:formulas/>
              <v:path arrowok="t" o:connecttype="segments" textboxrect="0,0,579,20777"/>
            </v:shape>
            <v:shape id="Shape 14512" o:spid="_x0000_s3479" style="position:absolute;left:1188;top:6471;width:6;height:209;visibility:visible" coordsize="581,208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zwHcMA&#10;AADeAAAADwAAAGRycy9kb3ducmV2LnhtbERP24rCMBB9F/Yfwiz4IprquiLVKMuiKIILXj5gTGbb&#10;ss2kNNF2/94Igm9zONeZL1tbihvVvnCsYDhIQBBrZwrOFJxP6/4UhA/IBkvHpOCfPCwXb505psY1&#10;fKDbMWQihrBPUUEeQpVK6XVOFv3AVcSR+3W1xRBhnUlTYxPDbSlHSTKRFguODTlW9J2T/jterYIP&#10;vp7JbhraF70Vy8lOjy8/Wqnue/s1AxGoDS/x0701cf74cziCxzvxBr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zwHcMAAADeAAAADwAAAAAAAAAAAAAAAACYAgAAZHJzL2Rv&#10;d25yZXYueG1sUEsFBgAAAAAEAAQA9QAAAIgDAAAAAA==&#10;" adj="0,,0" path="m581,l32,10420,581,20840,,10420,581,xe" fillcolor="red" stroked="f" strokeweight="0">
              <v:stroke joinstyle="round"/>
              <v:formulas/>
              <v:path arrowok="t" o:connecttype="segments" textboxrect="0,0,581,20840"/>
            </v:shape>
            <v:shape id="Shape 14513" o:spid="_x0000_s3480" style="position:absolute;left:1194;top:6039;width:24;height:432;visibility:visible" coordsize="2406,4318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Wu9MEA&#10;AADeAAAADwAAAGRycy9kb3ducmV2LnhtbERPS2sCMRC+F/ofwhR6q9m19bUapRSEXrUFr+NmTJZu&#10;JkuSavrvG0HwNh/fc1ab7HpxphA7zwrqUQWCuPW6Y6Pg+2v7MgcRE7LG3jMp+KMIm/Xjwwob7S+8&#10;o/M+GVFCODaowKY0NFLG1pLDOPIDceFOPjhMBQYjdcBLCXe9HFfVVDrsuDRYHOjDUvuz/3UK8tFm&#10;OzOmXtTb8TA9HXahQqvU81N+X4JIlNNdfHN/6jL/bVK/wvWdcoN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lrvTBAAAA3gAAAA8AAAAAAAAAAAAAAAAAmAIAAGRycy9kb3du&#10;cmV2LnhtbFBLBQYAAAAABAAEAPUAAACGAwAAAAA=&#10;" adj="0,,0" path="m2406,l,43187,2209,1237,2406,xe" fillcolor="red" stroked="f" strokeweight="0">
              <v:stroke joinstyle="round"/>
              <v:formulas/>
              <v:path arrowok="t" o:connecttype="segments" textboxrect="0,0,2406,43187"/>
            </v:shape>
            <v:shape id="Shape 14514" o:spid="_x0000_s3481" style="position:absolute;left:13213;top:6039;width:24;height:433;visibility:visible" coordsize="2408,432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yqVMYA&#10;AADeAAAADwAAAGRycy9kb3ducmV2LnhtbESPQWvCQBCF70L/wzJCb7qJWLHRVRpBmpvECqW3ITsm&#10;wexs2F01/ffdguBthvfeN2/W28F04kbOt5YVpNMEBHFldcu1gtPXfrIE4QOyxs4yKfglD9vNy2iN&#10;mbZ3Lul2DLWIEPYZKmhC6DMpfdWQQT+1PXHUztYZDHF1tdQO7xFuOjlLkoU02HK80GBPu4aqy/Fq&#10;IuXTLQ/vZXnO0+K6c0V++fnOT0q9joePFYhAQ3iaH+lCx/rzt3QO/+/EGeTm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yqVMYAAADeAAAADwAAAAAAAAAAAAAAAACYAgAAZHJz&#10;L2Rvd25yZXYueG1sUEsFBgAAAAAEAAQA9QAAAIsDAAAAAA==&#10;" adj="0,,0" path="m,l197,1238,2408,43220,,xe" fillcolor="red" stroked="f" strokeweight="0">
              <v:stroke joinstyle="round"/>
              <v:formulas/>
              <v:path arrowok="t" o:connecttype="segments" textboxrect="0,0,2408,43220"/>
            </v:shape>
            <v:shape id="Shape 14515" o:spid="_x0000_s3482" style="position:absolute;left:13169;top:5764;width:44;height:275;visibility:visible" coordsize="4387,275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OYe8QA&#10;AADeAAAADwAAAGRycy9kb3ducmV2LnhtbERPS2vCQBC+F/wPywi96cb6QFI3IsVCKQUf7aW3ITsm&#10;IdnZkJ1q6q/vCkJv8/E9Z7XuXaPO1IXKs4HJOAFFnHtbcWHg6/N1tAQVBNli45kM/FKAdTZ4WGFq&#10;/YUPdD5KoWIIhxQNlCJtqnXIS3IYxr4ljtzJdw4lwq7QtsNLDHeNfkqShXZYcWwosaWXkvL6+OMM&#10;bHff0vQfYTqt90KO3rfLKybGPA77zTMooV7+xXf3m43zZ/PJHG7vxBt0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jmHvEAAAA3gAAAA8AAAAAAAAAAAAAAAAAmAIAAGRycy9k&#10;b3ducmV2LnhtbFBLBQYAAAAABAAEAPUAAACJAwAAAAA=&#10;" adj="0,,0" path="m,l4261,25306r126,2255l,xe" fillcolor="red" stroked="f" strokeweight="0">
              <v:stroke joinstyle="round"/>
              <v:formulas/>
              <v:path arrowok="t" o:connecttype="segments" textboxrect="0,0,4387,27561"/>
            </v:shape>
            <v:shape id="Shape 14516" o:spid="_x0000_s3483" style="position:absolute;left:1218;top:5764;width:44;height:275;visibility:visible" coordsize="4389,275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DC48MA&#10;AADeAAAADwAAAGRycy9kb3ducmV2LnhtbERPS4vCMBC+L/gfwgheRNOKq1KNsiu4eFt84HloxjbY&#10;TEoTbf33G0HY23x8z1ltOluJBzXeOFaQjhMQxLnThgsF59NutADhA7LGyjEpeJKHzbr3scJMu5YP&#10;9DiGQsQQ9hkqKEOoMyl9XpJFP3Y1ceSurrEYImwKqRtsY7it5CRJZtKi4dhQYk3bkvLb8W4VDIft&#10;bmHySs4n3+lle7pffrX5UWrQ776WIAJ14V/8du91nD/9TGfweife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DC48MAAADeAAAADwAAAAAAAAAAAAAAAACYAgAAZHJzL2Rv&#10;d25yZXYueG1sUEsFBgAAAAAEAAQA9QAAAIgDAAAAAA==&#10;" adj="0,,0" path="m4389,l,27574,126,25318,4389,xe" fillcolor="red" stroked="f" strokeweight="0">
              <v:stroke joinstyle="round"/>
              <v:formulas/>
              <v:path arrowok="t" o:connecttype="segments" textboxrect="0,0,4389,27574"/>
            </v:shape>
            <v:shape id="Shape 14517" o:spid="_x0000_s3484" style="position:absolute;left:1262;top:5511;width:43;height:253;visibility:visible" coordsize="4258,252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Z16MQA&#10;AADeAAAADwAAAGRycy9kb3ducmV2LnhtbERPS2sCMRC+C/6HMIVeRLOWVcvWKFJakd58IB6Hzbi7&#10;dDNZklTjvzdCwdt8fM+ZL6NpxYWcbywrGI8yEMSl1Q1XCg777+E7CB+QNbaWScGNPCwX/d4cC22v&#10;vKXLLlQihbAvUEEdQldI6cuaDPqR7YgTd7bOYEjQVVI7vKZw08q3LJtKgw2nhho7+qyp/N39GQXl&#10;cTDN3c95kJ2+8nW1buLMxK1Sry9x9QEiUAxP8b97o9P8fDKeweOddIN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2dejEAAAA3gAAAA8AAAAAAAAAAAAAAAAAmAIAAGRycy9k&#10;b3ducmV2LnhtbFBLBQYAAAAABAAEAPUAAACJAwAAAAA=&#10;" adj="0,,0" path="m4258,l,25288,3688,2116,4258,xe" fillcolor="red" stroked="f" strokeweight="0">
              <v:stroke joinstyle="round"/>
              <v:formulas/>
              <v:path arrowok="t" o:connecttype="segments" textboxrect="0,0,4258,25288"/>
            </v:shape>
            <v:shape id="Shape 14518" o:spid="_x0000_s3485" style="position:absolute;left:13127;top:5511;width:42;height:253;visibility:visible" coordsize="4260,253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Hks8YA&#10;AADeAAAADwAAAGRycy9kb3ducmV2LnhtbESPQW/CMAyF75P2HyJP2m2kRWMahYAm2LRedhjwA6zG&#10;tIXGyZpQun+PD5N2s/We3/u8XI+uUwP1sfVsIJ9koIgrb1uuDRz2H0+voGJCtth5JgO/FGG9ur9b&#10;YmH9lb9p2KVaSQjHAg00KYVC61g15DBOfCAW7eh7h0nWvta2x6uEu05Ps+xFO2xZGhoMtGmoOu8u&#10;zsDo33k7nH7y+Bni8Stsym0598Y8PoxvC1CJxvRv/rsureA/z3LhlXdkBr2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uHks8YAAADeAAAADwAAAAAAAAAAAAAAAACYAgAAZHJz&#10;L2Rvd25yZXYueG1sUEsFBgAAAAAEAAQA9QAAAIsDAAAAAA==&#10;" adj="0,,0" path="m,l570,2118,4260,25301,,xe" fillcolor="red" stroked="f" strokeweight="0">
              <v:stroke joinstyle="round"/>
              <v:formulas/>
              <v:path arrowok="t" o:connecttype="segments" textboxrect="0,0,4260,25301"/>
            </v:shape>
            <v:shape id="Shape 14519" o:spid="_x0000_s3486" style="position:absolute;left:13048;top:5219;width:79;height:292;visibility:visible" coordsize="7860,291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Z08UA&#10;AADeAAAADwAAAGRycy9kb3ducmV2LnhtbESP3WrCQBCF7wu+wzKCd3UTsVWjq4gotQqCf/dDdkyC&#10;2dmYXTW+fbdQ6N0M55xvzkxmjSnFg2pXWFYQdyMQxKnVBWcKTsfV+xCE88gaS8uk4EUOZtPW2wQT&#10;bZ+8p8fBZyJA2CWoIPe+SqR0aU4GXddWxEG72NqgD2udSV3jM8BNKXtR9CkNFhwu5FjRIqf0ergb&#10;BU287e/ccHn9Pm9ugWw1Db68Up12Mx+D8NT4f/Nfeq1D/f5HPILfd8IMcv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VnTxQAAAN4AAAAPAAAAAAAAAAAAAAAAAJgCAABkcnMv&#10;ZG93bnJldi54bWxQSwUGAAAAAAQABAD1AAAAigMAAAAA&#10;" adj="0,,0" path="m,l7247,25547r613,3642l,xe" fillcolor="red" stroked="f" strokeweight="0">
              <v:stroke joinstyle="round"/>
              <v:formulas/>
              <v:path arrowok="t" o:connecttype="segments" textboxrect="0,0,7860,29189"/>
            </v:shape>
            <v:shape id="Shape 14520" o:spid="_x0000_s3487" style="position:absolute;left:1305;top:5219;width:78;height:292;visibility:visible" coordsize="7863,291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css8cA&#10;AADeAAAADwAAAGRycy9kb3ducmV2LnhtbESPQWvCQBCF7wX/wzKCt7ppsCKpq7QFQfBkKtjjmJ0m&#10;S7OzIbua2F/fORR6m2HevPe+9Xb0rbpRH11gA0/zDBRxFazj2sDpY/e4AhUTssU2MBm4U4TtZvKw&#10;xsKGgY90K1OtxIRjgQaalLpC61g15DHOQ0cst6/Qe0yy9rW2PQ5i7ludZ9lSe3QsCQ129N5Q9V1e&#10;vYH86rqDe1tqnV8uu/I8fP4cw96Y2XR8fQGVaEz/4r/vvZX6i+dcAARHZt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3LLPHAAAA3gAAAA8AAAAAAAAAAAAAAAAAmAIAAGRy&#10;cy9kb3ducmV2LnhtbFBLBQYAAAAABAAEAPUAAACMAwAAAAA=&#10;" adj="0,,0" path="m7863,l,29199,613,25556,7863,xe" fillcolor="red" stroked="f" strokeweight="0">
              <v:stroke joinstyle="round"/>
              <v:formulas/>
              <v:path arrowok="t" o:connecttype="segments" textboxrect="0,0,7863,29199"/>
            </v:shape>
            <v:shape id="Shape 14521" o:spid="_x0000_s3488" style="position:absolute;left:1383;top:4992;width:65;height:227;visibility:visible" coordsize="6437,226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lzp8QA&#10;AADeAAAADwAAAGRycy9kb3ducmV2LnhtbERPzWqDQBC+F/oOyxRyq6shCa11E4oQENMckvYBBneq&#10;pu6suBu1b98NFHKbj+93st1sOjHS4FrLCpIoBkFcWd1yreDrc//8AsJ5ZI2dZVLwSw5228eHDFNt&#10;Jz7RePa1CCHsUlTQeN+nUrqqIYMusj1x4L7tYNAHONRSDziFcNPJZRxvpMGWQ0ODPeUNVT/nq1Eg&#10;2/l4KOrN5WOdXF7LPOeSTqzU4ml+fwPhafZ38b+70GH+ar1M4PZOuEF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c6fEAAAA3gAAAA8AAAAAAAAAAAAAAAAAmAIAAGRycy9k&#10;b3ducmV2LnhtbFBLBQYAAAAABAAEAPUAAACJAwAAAAA=&#10;" adj="0,,0" path="m6437,l,22692,5356,2802,6437,xe" fillcolor="red" stroked="f" strokeweight="0">
              <v:stroke joinstyle="round"/>
              <v:formulas/>
              <v:path arrowok="t" o:connecttype="segments" textboxrect="0,0,6437,22692"/>
            </v:shape>
            <v:shape id="Shape 14522" o:spid="_x0000_s3489" style="position:absolute;left:12984;top:4992;width:64;height:227;visibility:visible" coordsize="6440,227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pVucIA&#10;AADeAAAADwAAAGRycy9kb3ducmV2LnhtbERPzWoCMRC+F3yHMIK3mrjYYrdGsauVHlvtAwybcTd0&#10;M1mSVNe3N0Kht/n4fme5HlwnzhSi9axhNlUgiGtvLDcavo/vjwsQMSEb7DyThitFWK9GD0ssjb/w&#10;F50PqRE5hGOJGtqU+lLKWLfkME59T5y5kw8OU4ahkSbgJYe7ThZKPUuHlnNDiz1VLdU/h1+noXjx&#10;qvLbz35L6vS2Dzvb2Gul9WQ8bF5BJBrSv/jP/WHy/PlTUcD9nXyDX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qlW5wgAAAN4AAAAPAAAAAAAAAAAAAAAAAJgCAABkcnMvZG93&#10;bnJldi54bWxQSwUGAAAAAAQABAD1AAAAhwMAAAAA&#10;" adj="0,,0" path="m,l1082,2803,6440,22701,,xe" fillcolor="red" stroked="f" strokeweight="0">
              <v:stroke joinstyle="round"/>
              <v:formulas/>
              <v:path arrowok="t" o:connecttype="segments" textboxrect="0,0,6440,22701"/>
            </v:shape>
            <v:shape id="Shape 14523" o:spid="_x0000_s3490" style="position:absolute;left:12878;top:4718;width:106;height:274;visibility:visible" coordsize="10578,2742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TNScYA&#10;AADeAAAADwAAAGRycy9kb3ducmV2LnhtbERPyWrDMBC9F/oPYgq9lER2NooTJbSBmF5yyNLS49ia&#10;2KbWyFiq7fx9VQjkNo+3zmozmFp01LrKsoJ4HIEgzq2uuFBwPu1GryCcR9ZYWyYFV3KwWT8+rDDR&#10;tucDdUdfiBDCLkEFpfdNIqXLSzLoxrYhDtzFtgZ9gG0hdYt9CDe1nETRQhqsODSU2NC2pPzn+GsU&#10;7Iv4O6Xp9XO3jXX6ns1c9vWSK/X8NLwtQXga/F18c3/oMH82n0zh/51wg1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2TNScYAAADeAAAADwAAAAAAAAAAAAAAAACYAgAAZHJz&#10;L2Rvd25yZXYueG1sUEsFBgAAAAAEAAQA9QAAAIsDAAAAAA==&#10;" adj="0,,0" path="m,l9412,23309r1166,4112l,xe" fillcolor="red" stroked="f" strokeweight="0">
              <v:stroke joinstyle="round"/>
              <v:formulas/>
              <v:path arrowok="t" o:connecttype="segments" textboxrect="0,0,10578,27421"/>
            </v:shape>
            <v:shape id="Shape 14524" o:spid="_x0000_s3491" style="position:absolute;left:1448;top:4718;width:105;height:274;visibility:visible" coordsize="10582,274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qOcMA&#10;AADeAAAADwAAAGRycy9kb3ducmV2LnhtbERPTYvCMBC9L/gfwgje1tTSXaQaRSyCnmRV9Do0Y1ts&#10;JrWJtv57s7Cwt3m8z5kve1OLJ7WusqxgMo5AEOdWV1woOB03n1MQziNrrC2Tghc5WC4GH3NMte34&#10;h54HX4gQwi5FBaX3TSqly0sy6Ma2IQ7c1bYGfYBtIXWLXQg3tYyj6FsarDg0lNjQuqT8dngYBdud&#10;vWbZ5pJkdt/djwnHu8f+rNRo2K9mIDz1/l/8597qMD/5ihP4fSfcIB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qOcMAAADeAAAADwAAAAAAAAAAAAAAAACYAgAAZHJzL2Rv&#10;d25yZXYueG1sUEsFBgAAAAAEAAQA9QAAAIgDAAAAAA==&#10;" adj="0,,0" path="m10582,l,27430,1167,23317,10582,xe" fillcolor="red" stroked="f" strokeweight="0">
              <v:stroke joinstyle="round"/>
              <v:formulas/>
              <v:path arrowok="t" o:connecttype="segments" textboxrect="0,0,10582,27430"/>
            </v:shape>
            <v:shape id="Shape 14525" o:spid="_x0000_s3492" style="position:absolute;left:1553;top:4487;width:94;height:231;visibility:visible" coordsize="9331,231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z0YsQA&#10;AADeAAAADwAAAGRycy9kb3ducmV2LnhtbERP32vCMBB+H/g/hBP2NlPLKlKN4gbCxp6sDvZ4NmdT&#10;bC4liVr/ezMY7O0+vp+3XA+2E1fyoXWsYDrJQBDXTrfcKDjsty9zECEia+wck4I7BVivRk9LLLW7&#10;8Y6uVWxECuFQogITY19KGWpDFsPE9cSJOzlvMSboG6k93lK47WSeZTNpseXUYLCnd0P1ubpYBdX3&#10;109xOshq9vlmz/P2aGqf75R6Hg+bBYhIQ/wX/7k/dJr/WuQF/L6Tbp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89GLEAAAA3gAAAA8AAAAAAAAAAAAAAAAAmAIAAGRycy9k&#10;b3ducmV2LnhtbFBLBQYAAAAABAAEAPUAAACJAwAAAAA=&#10;" adj="0,,0" path="m9331,l,23108,7641,3300,9331,xe" fillcolor="red" stroked="f" strokeweight="0">
              <v:stroke joinstyle="round"/>
              <v:formulas/>
              <v:path arrowok="t" o:connecttype="segments" textboxrect="0,0,9331,23108"/>
            </v:shape>
            <v:shape id="Shape 14526" o:spid="_x0000_s3493" style="position:absolute;left:12785;top:4487;width:93;height:231;visibility:visible" coordsize="9335,231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1gG8UA&#10;AADeAAAADwAAAGRycy9kb3ducmV2LnhtbERPTWsCMRC9C/0PYQreNFvRRbZGKYUWbfFQtaK3YTNu&#10;tm4myybq+u+NUPA2j/c5k1lrK3GmxpeOFbz0ExDEudMlFwo264/eGIQPyBorx6TgSh5m06fOBDPt&#10;LvxD51UoRAxhn6ECE0KdSelzQxZ939XEkTu4xmKIsCmkbvASw20lB0mSSoslxwaDNb0byo+rk1Ww&#10;XmyX8nNrvnebv8Vuj8cvHP2mSnWf27dXEIHa8BD/u+c6zh+OBinc34k3yO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3WAbxQAAAN4AAAAPAAAAAAAAAAAAAAAAAJgCAABkcnMv&#10;ZG93bnJldi54bWxQSwUGAAAAAAQABAD1AAAAigMAAAAA&#10;" adj="0,,0" path="m,l1690,3302,9335,23117,,xe" fillcolor="red" stroked="f" strokeweight="0">
              <v:stroke joinstyle="round"/>
              <v:formulas/>
              <v:path arrowok="t" o:connecttype="segments" textboxrect="0,0,9335,23117"/>
            </v:shape>
            <v:shape id="Shape 14527" o:spid="_x0000_s3494" style="position:absolute;left:12659;top:4240;width:126;height:247;visibility:visible" coordsize="12598,246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ybcQA&#10;AADeAAAADwAAAGRycy9kb3ducmV2LnhtbERPTWvCQBC9F/oflin0VjeKtRKzkdIg1JtaPXgbsmOS&#10;mp1dstuY/ntXELzN431OthxMK3rqfGNZwXiUgCAurW64UrD/Wb3NQfiArLG1TAr+ycMyf37KMNX2&#10;wlvqd6ESMYR9igrqEFwqpS9rMuhH1hFH7mQ7gyHCrpK6w0sMN62cJMlMGmw4NtTo6Kum8rz7Mwrk&#10;Yez7oSza/elckHOb9e+xWCv1+jJ8LkAEGsJDfHd/6zh/+j75gNs78Qa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3Mm3EAAAA3gAAAA8AAAAAAAAAAAAAAAAAmAIAAGRycy9k&#10;b3ducmV2LnhtbFBLBQYAAAAABAAEAPUAAACJAwAAAAA=&#10;" adj="0,,0" path="m,l11076,20840r1522,3771l,xe" fillcolor="red" stroked="f" strokeweight="0">
              <v:stroke joinstyle="round"/>
              <v:formulas/>
              <v:path arrowok="t" o:connecttype="segments" textboxrect="0,0,12598,24611"/>
            </v:shape>
            <v:shape id="Shape 14528" o:spid="_x0000_s3495" style="position:absolute;left:1647;top:4240;width:126;height:247;visibility:visible" coordsize="12604,246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vBcgA&#10;AADeAAAADwAAAGRycy9kb3ducmV2LnhtbESPQWvCQBCF7wX/wzJCb3VjqCKpq4hgEaSFWu15mp0m&#10;MdnZmN3G9N93DoXeZnhv3vtmuR5co3rqQuXZwHSSgCLOva24MHB63z0sQIWIbLHxTAZ+KMB6Nbpb&#10;Ymb9jd+oP8ZCSQiHDA2UMbaZ1iEvyWGY+JZYtC/fOYyydoW2Hd4k3DU6TZK5dlixNJTY0rakvD5+&#10;OwMf6cvz6/SyPRxm135/Lj7r5jyvjbkfD5snUJGG+G/+u95bwX+cpcIr78gMe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m8FyAAAAN4AAAAPAAAAAAAAAAAAAAAAAJgCAABk&#10;cnMvZG93bnJldi54bWxQSwUGAAAAAAQABAD1AAAAjQMAAAAA&#10;" adj="0,,0" path="m12604,l,24622,1524,20850,12604,xe" fillcolor="red" stroked="f" strokeweight="0">
              <v:stroke joinstyle="round"/>
              <v:formulas/>
              <v:path arrowok="t" o:connecttype="segments" textboxrect="0,0,12604,24622"/>
            </v:shape>
            <v:shape id="Shape 14529" o:spid="_x0000_s3496" style="position:absolute;left:1773;top:4001;width:127;height:239;visibility:visible" coordsize="12706,239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wbsQA&#10;AADeAAAADwAAAGRycy9kb3ducmV2LnhtbERP22oCMRB9F/yHMIJvNXGxoqtRpNCiWApVP2DcTDdr&#10;N5PtJtXt3zeFgm9zONdZrjtXiyu1ofKsYTxSIIgLbyouNZyOzw8zECEiG6w9k4YfCrBe9XtLzI2/&#10;8TtdD7EUKYRDjhpsjE0uZSgsOQwj3xAn7sO3DmOCbSlNi7cU7mqZKTWVDitODRYberJUfB6+nYbs&#10;hS97q972u8tZvX5tS8e7aab1cNBtFiAidfEu/ndvTZo/eczm8PdOukG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s8G7EAAAA3gAAAA8AAAAAAAAAAAAAAAAAmAIAAGRycy9k&#10;b3ducmV2LnhtbFBLBQYAAAAABAAEAPUAAACJAwAAAAA=&#10;" adj="0,,0" path="m12706,l,23907,10526,3344,12706,xe" fillcolor="red" stroked="f" strokeweight="0">
              <v:stroke joinstyle="round"/>
              <v:formulas/>
              <v:path arrowok="t" o:connecttype="segments" textboxrect="0,0,12706,23907"/>
            </v:shape>
            <v:shape id="Shape 14530" o:spid="_x0000_s3497" style="position:absolute;left:12532;top:4001;width:127;height:239;visibility:visible" coordsize="12712,239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nmDcgA&#10;AADeAAAADwAAAGRycy9kb3ducmV2LnhtbESPQU/DMAyF70j7D5GRuLGUlU2sLJumCSTggihoZ6sx&#10;abfG6ZqwFn49PiBxs+Xn99632oy+VWfqYxPYwM00A0VcBduwM/Dx/nh9ByomZIttYDLwTRE268nF&#10;CgsbBn6jc5mcEhOOBRqoU+oKrWNVk8c4DR2x3D5D7zHJ2jttexzE3Ld6lmUL7bFhSaixo11N1bH8&#10;8gYe3POwsy6fLxevM8q3Py/78nAy5upy3N6DSjSmf/Hf95OV+rfzXAAER2bQ6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qeYNyAAAAN4AAAAPAAAAAAAAAAAAAAAAAJgCAABk&#10;cnMvZG93bnJldi54bWxQSwUGAAAAAAQABAD1AAAAjQMAAAAA&#10;" adj="0,,0" path="m,l2180,3345,12712,23918,,xe" fillcolor="red" stroked="f" strokeweight="0">
              <v:stroke joinstyle="round"/>
              <v:formulas/>
              <v:path arrowok="t" o:connecttype="segments" textboxrect="0,0,12712,23918"/>
            </v:shape>
            <v:shape id="Shape 14531" o:spid="_x0000_s3498" style="position:absolute;left:12385;top:3776;width:147;height:225;visibility:visible" coordsize="14691,225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OKcUA&#10;AADeAAAADwAAAGRycy9kb3ducmV2LnhtbERPTWvCQBC9C/6HZYTedBPbBImuUmyFeiloJehtzI5J&#10;aHY2ZLea/vuuIPQ2j/c5i1VvGnGlztWWFcSTCARxYXXNpYLD12Y8A+E8ssbGMin4JQer5XCwwEzb&#10;G+/ouvelCCHsMlRQed9mUrqiIoNuYlviwF1sZ9AH2JVSd3gL4aaR0yhKpcGaQ0OFLa0rKr73P0ZB&#10;/r7DVL9tN8ckp/Qzyc9xczor9TTqX+cgPPX+X/xwf+gw/yV5juH+TrhB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Bw4pxQAAAN4AAAAPAAAAAAAAAAAAAAAAAJgCAABkcnMv&#10;ZG93bnJldi54bWxQSwUGAAAAAAQABAD1AAAAigMAAAAA&#10;" adj="0,,0" path="m,l13096,19540r1595,3000l,xe" fillcolor="red" stroked="f" strokeweight="0">
              <v:stroke joinstyle="round"/>
              <v:formulas/>
              <v:path arrowok="t" o:connecttype="segments" textboxrect="0,0,14691,22540"/>
            </v:shape>
            <v:shape id="Shape 14532" o:spid="_x0000_s3499" style="position:absolute;left:1900;top:3776;width:147;height:225;visibility:visible" coordsize="14700,2255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i5hscA&#10;AADeAAAADwAAAGRycy9kb3ducmV2LnhtbERPS2vCQBC+F/oflil4kbrx1Up0FRHER+mhaYt4G7LT&#10;JDQ7G7NrjP/eLQi9zcf3nNmiNaVoqHaFZQX9XgSCOLW64EzB1+f6eQLCeWSNpWVScCUHi/njwwxj&#10;bS/8QU3iMxFC2MWoIPe+iqV0aU4GXc9WxIH7sbVBH2CdSV3jJYSbUg6i6EUaLDg05FjRKqf0Nzkb&#10;BebYDF9P35ukeN+PSfa7h7fTbqNU56ldTkF4av2/+O7e6jB/NB4O4O+dcIO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4uYbHAAAA3gAAAA8AAAAAAAAAAAAAAAAAmAIAAGRy&#10;cy9kb3ducmV2LnhtbFBLBQYAAAAABAAEAPUAAACMAwAAAAA=&#10;" adj="0,,0" path="m14700,l,22554,1596,19552,14700,xe" fillcolor="red" stroked="f" strokeweight="0">
              <v:stroke joinstyle="round"/>
              <v:formulas/>
              <v:path arrowok="t" o:connecttype="segments" textboxrect="0,0,14700,22554"/>
            </v:shape>
            <v:shape id="Shape 14533" o:spid="_x0000_s3500" style="position:absolute;left:2047;top:3542;width:156;height:234;visibility:visible" coordsize="15656,2335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F3QsIA&#10;AADeAAAADwAAAGRycy9kb3ducmV2LnhtbERP24rCMBB9F/Yfwizsm6beitZGWRYX9VF3P2Boxl5s&#10;JqWJtf69EQTf5nCuk256U4uOWldaVjAeRSCIM6tLzhX8//0OFyCcR9ZYWyYFd3KwWX8MUky0vfGR&#10;upPPRQhhl6CCwvsmkdJlBRl0I9sQB+5sW4M+wDaXusVbCDe1nERRLA2WHBoKbOinoOxyuhoF1bLK&#10;OrOfNPE5RjO7uu1hsdsq9fXZf69AeOr9W/xy73WYP5tPp/B8J9w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QXdCwgAAAN4AAAAPAAAAAAAAAAAAAAAAAJgCAABkcnMvZG93&#10;bnJldi54bWxQSwUGAAAAAAQABAD1AAAAhwMAAAAA&#10;" adj="0,,0" path="m15656,l,23358,13457,2712,15656,xe" fillcolor="red" stroked="f" strokeweight="0">
              <v:stroke joinstyle="round"/>
              <v:formulas/>
              <v:path arrowok="t" o:connecttype="segments" textboxrect="0,0,15656,23358"/>
            </v:shape>
            <v:shape id="Shape 14534" o:spid="_x0000_s3501" style="position:absolute;left:12228;top:3542;width:157;height:234;visibility:visible" coordsize="15665,233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wuesIA&#10;AADeAAAADwAAAGRycy9kb3ducmV2LnhtbERPTYvCMBC9C/6HMAt709SuilSjiHRZr6ui16EZm7LN&#10;pDbRdv/9ZkHwNo/3OatNb2vxoNZXjhVMxgkI4sLpiksFp+PnaAHCB2SNtWNS8EseNuvhYIWZdh1/&#10;0+MQShFD2GeowITQZFL6wpBFP3YNceSurrUYImxLqVvsYritZZokc2mx4thgsKGdoeLncLcKuvJs&#10;zH5yu6Tp9kvfOc9nN86Ven/rt0sQgfrwEj/dex3nT2cfU/h/J94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TC56wgAAAN4AAAAPAAAAAAAAAAAAAAAAAJgCAABkcnMvZG93&#10;bnJldi54bWxQSwUGAAAAAAQABAD1AAAAhwMAAAAA&#10;" adj="0,,0" path="m,l2201,2714,15665,23372,,xe" fillcolor="red" stroked="f" strokeweight="0">
              <v:stroke joinstyle="round"/>
              <v:formulas/>
              <v:path arrowok="t" o:connecttype="segments" textboxrect="0,0,15665,23372"/>
            </v:shape>
            <v:shape id="Shape 14535" o:spid="_x0000_s3502" style="position:absolute;left:12186;top:3491;width:42;height:51;visibility:visible" coordsize="4182,51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R/HcYA&#10;AADeAAAADwAAAGRycy9kb3ducmV2LnhtbERP22rCQBB9L/gPywh9KWZTW6VEV5EWLyC0VOv7kB2T&#10;YHY23d1o/HtXKPRtDuc603lnanEm5yvLCp6TFARxbnXFhYKf/XLwBsIHZI21ZVJwJQ/zWe9hipm2&#10;F/6m8y4UIoawz1BBGUKTSenzkgz6xDbEkTtaZzBE6AqpHV5iuKnlME3H0mDFsaHEht5Lyk+71ig4&#10;Pumla36/Pg5tvi8227D6HK5XSj32u8UERKAu/Iv/3Bsd57+OXkZwfyfe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R/HcYAAADeAAAADwAAAAAAAAAAAAAAAACYAgAAZHJz&#10;L2Rvd25yZXYueG1sUEsFBgAAAAAEAAQA9QAAAIsDAAAAAA==&#10;" adj="0,,0" path="m,l2750,3021,4182,5156,,xe" fillcolor="red" stroked="f" strokeweight="0">
              <v:stroke joinstyle="round"/>
              <v:formulas/>
              <v:path arrowok="t" o:connecttype="segments" textboxrect="0,0,4182,5156"/>
            </v:shape>
            <v:shape id="Shape 14536" o:spid="_x0000_s3503" style="position:absolute;left:2203;top:3491;width:42;height:51;visibility:visible" coordsize="4185,51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kSzMIA&#10;AADeAAAADwAAAGRycy9kb3ducmV2LnhtbERPTUsDMRC9F/wPYQRvbaJuS103W0SoKPRitfdxMyaL&#10;m8mySdv4740geJvH+5xmk/0gTjTFPrCG64UCQdwF07PV8P62na9BxIRscAhMGr4pwqa9mDVYm3Dm&#10;VzrtkxUlhGONGlxKYy1l7Bx5jIswEhfuM0weU4GTlWbCcwn3g7xRaiU99lwaHI706Kj72h+9hrun&#10;yqZhZ1GFSjn3ccgv22PW+uoyP9yDSJTTv/jP/WzK/Gp5u4Lfd8oNs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qRLMwgAAAN4AAAAPAAAAAAAAAAAAAAAAAJgCAABkcnMvZG93&#10;bnJldi54bWxQSwUGAAAAAAQABAD1AAAAhwMAAAAA&#10;" adj="0,,0" path="m4185,l,5161,1432,3024,4185,xe" fillcolor="red" stroked="f" strokeweight="0">
              <v:stroke joinstyle="round"/>
              <v:formulas/>
              <v:path arrowok="t" o:connecttype="segments" textboxrect="0,0,4185,5161"/>
            </v:shape>
            <v:shape id="Shape 14537" o:spid="_x0000_s3504" style="position:absolute;left:2954;top:2712;width:8524;height:7727;visibility:visible" coordsize="852407,77265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VU2cYA&#10;AADeAAAADwAAAGRycy9kb3ducmV2LnhtbERPyW7CMBC9I/UfrKnUGzhtyqKAQQi1KseSwoHbEA9x&#10;RDxOYwfSv68rIfU2T2+dxaq3tbhS6yvHCp5HCQjiwumKSwX7r/fhDIQPyBprx6Tghzyslg+DBWba&#10;3XhH1zyUIoawz1CBCaHJpPSFIYt+5BriyJ1dazFE2JZSt3iL4baWL0kykRYrjg0GG9oYKi55ZxV8&#10;NN+XySadvZ3M9vCZH6fdOu07pZ4e+/UcRKA+/Ivv7q2O81/H6RT+3o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dVU2cYAAADeAAAADwAAAAAAAAAAAAAAAACYAgAAZHJz&#10;L2Rvd25yZXYueG1sUEsFBgAAAAAEAAQA9QAAAIsDAAAAAA==&#10;" adj="0,,0" path="m852407,772652l,,852407,772652xe" fillcolor="red" stroked="f" strokeweight="0">
              <v:stroke joinstyle="round"/>
              <v:formulas/>
              <v:path arrowok="t" o:connecttype="segments" textboxrect="0,0,852407,772652"/>
            </v:shape>
            <v:shape id="Shape 14538" o:spid="_x0000_s3505" style="position:absolute;left:10619;top:2070;width:1567;height:1421;visibility:visible" coordsize="156701,14204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q/LccA&#10;AADeAAAADwAAAGRycy9kb3ducmV2LnhtbESPQUvDQBCF74L/YRmhN7tpq2JjtkWkBUE8pFrocchO&#10;stHsbMxu2/jvnYPQ2wzvzXvfFOvRd+pEQ2wDG5hNM1DEVbAtNwY+P7a3j6BiQrbYBSYDvxRhvbq+&#10;KjC34cwlnXapURLCMUcDLqU+1zpWjjzGaeiJRavD4DHJOjTaDniWcN/peZY9aI8tS4PDnl4cVd+7&#10;ozfQ1sRf1tH+rVy+b/bzGR7Lw48xk5vx+QlUojFdzP/Xr1bw7+4XwivvyAx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Kvy3HAAAA3gAAAA8AAAAAAAAAAAAAAAAAmAIAAGRy&#10;cy9kb3ducmV2LnhtbFBLBQYAAAAABAAEAPUAAACMAwAAAAA=&#10;" adj="0,,0" path="m,l40075,26700c55862,38368,71149,50869,85865,64204v14708,13335,28497,27188,41367,41494l156701,142041,85849,64204,,xe" fillcolor="red" stroked="f" strokeweight="0">
              <v:stroke joinstyle="round"/>
              <v:formulas/>
              <v:path arrowok="t" o:connecttype="segments" textboxrect="0,0,156701,142041"/>
            </v:shape>
            <v:shape id="Shape 14539" o:spid="_x0000_s3506" style="position:absolute;left:2245;top:2068;width:1570;height:1423;visibility:visible" coordsize="157010,14227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L0csUA&#10;AADeAAAADwAAAGRycy9kb3ducmV2LnhtbERPTWvCQBC9C/0PyxS86UatQaOrSEHpSdQK4m3Ijkk0&#10;O5tmV4399W5B6G0e73Om88aU4ka1Kywr6HUjEMSp1QVnCvbfy84IhPPIGkvLpOBBDuazt9YUE23v&#10;vKXbzmcihLBLUEHufZVI6dKcDLqurYgDd7K1QR9gnUld4z2Em1L2oyiWBgsODTlW9JlTetldjYLf&#10;FfXXg8NmtImP58Vp3Iub7AeVar83iwkIT43/F7/cXzrM/xgOxvD3TrhB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vRyxQAAAN4AAAAPAAAAAAAAAAAAAAAAAJgCAABkcnMv&#10;ZG93bnJldi54bWxQSwUGAAAAAAQABAD1AAAAigMAAAAA&#10;" adj="0,,0" path="m157010,l70850,64436r-7,8l,142271,29467,105931c42337,91625,56126,77772,70834,64437,85542,51102,100822,38600,116602,26932l157010,xe" fillcolor="red" stroked="f" strokeweight="0">
              <v:stroke joinstyle="round"/>
              <v:formulas/>
              <v:path arrowok="t" o:connecttype="segments" textboxrect="0,0,157010,142271"/>
            </v:shape>
            <v:shape id="Shape 14540" o:spid="_x0000_s3507" style="position:absolute;left:3815;top:2038;width:45;height:30;visibility:visible" coordsize="4465,297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4pBcMA&#10;AADeAAAADwAAAGRycy9kb3ducmV2LnhtbESPQW/CMAyF70j7D5En7QbpEENVR0DTxDSuFH6A1XhN&#10;RuNUTSjdv8cHpN1s+fm99212U+jUSEPykQ28LgpQxE20nlsD59PXvASVMrLFLjIZ+KMEu+3TbIOV&#10;jTc+0ljnVokJpwoNuJz7SuvUOAqYFrEnlttPHAJmWYdW2wFvYh46vSyKtQ7oWRIc9vTpqLnU12Cg&#10;O9TlN/sLe+v3Y/nLx2ttnTEvz9PHO6hMU/4XP74PVuqv3lYCIDgyg97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4pBcMAAADeAAAADwAAAAAAAAAAAAAAAACYAgAAZHJzL2Rv&#10;d25yZXYueG1sUEsFBgAAAAAEAAQA9QAAAIgDAAAAAA==&#10;" adj="0,,0" path="m4465,l,2976,3045,699,4465,xe" fillcolor="red" stroked="f" strokeweight="0">
              <v:stroke joinstyle="round"/>
              <v:formulas/>
              <v:path arrowok="t" o:connecttype="segments" textboxrect="0,0,4465,2976"/>
            </v:shape>
            <v:shape id="Shape 14541" o:spid="_x0000_s3508" style="position:absolute;left:10570;top:2037;width:49;height:33;visibility:visible" coordsize="4929,32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bbGMUA&#10;AADeAAAADwAAAGRycy9kb3ducmV2LnhtbESP0WoCMRBF3wv9hzAFX0SzihXZGqUsCIpI0fYDhmS6&#10;u3QzWTZZ3fy9EYS+zXDvuXNnvR1sI67U+dqxgtk0A0Gsnam5VPDzvZusQPiAbLBxTAoiedhuXl/W&#10;mBt34zNdL6EUKYR9jgqqENpcSq8rsuinriVO2q/rLIa0dqU0Hd5SuG3kPMuW0mLN6UKFLRUV6b9L&#10;b1ONWPSHaL+KMD7GPrZjLU9eKzV6Gz4/QAQawr/5Se9N4hbvixk83kkz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xtsYxQAAAN4AAAAPAAAAAAAAAAAAAAAAAJgCAABkcnMv&#10;ZG93bnJldi54bWxQSwUGAAAAAAQABAD1AAAAigMAAAAA&#10;" adj="0,,0" path="m,l1572,774,4929,3284,,xe" fillcolor="red" stroked="f" strokeweight="0">
              <v:stroke joinstyle="round"/>
              <v:formulas/>
              <v:path arrowok="t" o:connecttype="segments" textboxrect="0,0,4929,3284"/>
            </v:shape>
            <v:shape id="Shape 14542" o:spid="_x0000_s3509" style="position:absolute;left:9613;top:1566;width:957;height:471;visibility:visible" coordsize="95716,470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Z4hcEA&#10;AADeAAAADwAAAGRycy9kb3ducmV2LnhtbERPzYrCMBC+C/sOYRb2pumKlrUaZRFl9aauDzA2Y1Ns&#10;JqVJtb69EQRv8/H9zmzR2UpcqfGlYwXfgwQEce50yYWC4/+6/wPCB2SNlWNScCcPi/lHb4aZdjfe&#10;0/UQChFD2GeowIRQZ1L63JBFP3A1ceTOrrEYImwKqRu8xXBbyWGSpNJiybHBYE1LQ/nl0FoFp/Ux&#10;vbRb3vh2lSYT9xd22milvj673ymIQF14i1/ujY7zR+PREJ7vxB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WeIXBAAAA3gAAAA8AAAAAAAAAAAAAAAAAmAIAAGRycy9kb3du&#10;cmV2LnhtbFBLBQYAAAAABAAEAPUAAACGAwAAAAA=&#10;" adj="0,,0" path="m,l40575,17067v17500,8335,34643,17503,51357,27504l95716,47092,,xe" fillcolor="red" stroked="f" strokeweight="0">
              <v:stroke joinstyle="round"/>
              <v:formulas/>
              <v:path arrowok="t" o:connecttype="segments" textboxrect="0,0,95716,47092"/>
            </v:shape>
            <v:shape id="Shape 14543" o:spid="_x0000_s3510" style="position:absolute;left:3860;top:1564;width:963;height:474;visibility:visible" coordsize="96270,4736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55fMQA&#10;AADeAAAADwAAAGRycy9kb3ducmV2LnhtbERPzWoCMRC+F3yHMIK3mrXulrI1ihQKLT0UtQ8wJuNm&#10;dTNZkqxu374pFHqbj+93VpvRdeJKIbaeFSzmBQhi7U3LjYKvw+v9E4iYkA12nknBN0XYrCd3K6yN&#10;v/GOrvvUiBzCsUYFNqW+ljJqSw7j3PfEmTv54DBlGBppAt5yuOvkQ1E8Soct5waLPb1Y0pf94BSc&#10;4q78CLbyZz248/Cuj9Xl86jUbDpun0EkGtO/+M/9ZvL8siqX8PtOvkG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ueXzEAAAA3gAAAA8AAAAAAAAAAAAAAAAAmAIAAGRycy9k&#10;b3ducmV2LnhtbFBLBQYAAAAABAAEAPUAAACJAwAAAAA=&#10;" adj="0,,0" path="m96270,l,47364,3895,44768c20603,34767,37741,25599,55235,17265l96270,xe" fillcolor="red" stroked="f" strokeweight="0">
              <v:stroke joinstyle="round"/>
              <v:formulas/>
              <v:path arrowok="t" o:connecttype="segments" textboxrect="0,0,96270,47364"/>
            </v:shape>
            <v:shape id="Shape 14544" o:spid="_x0000_s3511" style="position:absolute;left:4823;top:1529;width:84;height:35;visibility:visible" coordsize="8453,35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NiqcQA&#10;AADeAAAADwAAAGRycy9kb3ducmV2LnhtbERP22rCQBB9L/gPywh9q5tKGiR1E6pYEBSKN/BxyE4u&#10;NDsbs6umf+8WCn2bw7nOPB9MK27Uu8aygtdJBIK4sLrhSsHx8PkyA+E8ssbWMin4IQd5NnqaY6rt&#10;nXd02/tKhBB2KSqove9SKV1Rk0E3sR1x4ErbG/QB9pXUPd5DuGnlNIoSabDh0FBjR8uaiu/91ShY&#10;JLwqvi6uXNvo5MvkvN1tFjOlnsfDxzsIT4P/F/+51zrMj9/iGH7fCTfI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TYqnEAAAA3gAAAA8AAAAAAAAAAAAAAAAAmAIAAGRycy9k&#10;b3ducmV2LnhtbFBLBQYAAAAABAAEAPUAAACJAwAAAAA=&#10;" adj="0,,0" path="m8453,l,3557,4694,1247,8453,xe" fillcolor="red" stroked="f" strokeweight="0">
              <v:stroke joinstyle="round"/>
              <v:formulas/>
              <v:path arrowok="t" o:connecttype="segments" textboxrect="0,0,8453,3557"/>
            </v:shape>
            <v:shape id="Shape 14545" o:spid="_x0000_s3512" style="position:absolute;left:9521;top:1528;width:92;height:38;visibility:visible" coordsize="9187,386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a17ccA&#10;AADeAAAADwAAAGRycy9kb3ducmV2LnhtbERPS2vCQBC+F/oflhG81Y2SFEldpbTaCkIfpj30NmSn&#10;2djsbMyumv77rlDwNh/fc2aL3jbiSJ2vHSsYjxIQxKXTNVcKPorVzRSED8gaG8ek4Jc8LObXVzPM&#10;tTvxOx23oRIxhH2OCkwIbS6lLw1Z9CPXEkfu23UWQ4RdJXWHpxhuGzlJkltpsebYYLClB0Plz/Zg&#10;FXz5fboxbrkr3l6y1fPn0+NrKHZKDQf9/R2IQH24iP/dax3np1mawfmdeIO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mte3HAAAA3gAAAA8AAAAAAAAAAAAAAAAAmAIAAGRy&#10;cy9kb3ducmV2LnhtbFBLBQYAAAAABAAEAPUAAACMAwAAAAA=&#10;" adj="0,,0" path="m,l4092,1357,9187,3864,,xe" fillcolor="red" stroked="f" strokeweight="0">
              <v:stroke joinstyle="round"/>
              <v:formulas/>
              <v:path arrowok="t" o:connecttype="segments" textboxrect="0,0,9187,3864"/>
            </v:shape>
            <v:shape id="Shape 14546" o:spid="_x0000_s3513" style="position:absolute;left:9258;top:1441;width:263;height:87;visibility:visible" coordsize="26241,870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g38gA&#10;AADeAAAADwAAAGRycy9kb3ducmV2LnhtbERP22rCQBB9F/oPyxR8042XphJdRQVBLS3UFtq+jdkx&#10;CWZnQ3bV6Nd3hULf5nCuM5k1phRnql1hWUGvG4EgTq0uOFPw+bHqjEA4j6yxtEwKruRgNn1oTTDR&#10;9sLvdN75TIQQdgkqyL2vEildmpNB17UVceAOtjboA6wzqWu8hHBTyn4UxdJgwaEhx4qWOaXH3cko&#10;eP7expuf2+JFvu1fb6P19asX7wdKtR+b+RiEp8b/i//cax3mD5+GMdzfCTfI6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VODfyAAAAN4AAAAPAAAAAAAAAAAAAAAAAJgCAABk&#10;cnMvZG93bnJldi54bWxQSwUGAAAAAAQABAD1AAAAjQMAAAAA&#10;" adj="0,,0" path="m,l22506,7135r3735,1571l,xe" fillcolor="red" stroked="f" strokeweight="0">
              <v:stroke joinstyle="round"/>
              <v:formulas/>
              <v:path arrowok="t" o:connecttype="segments" textboxrect="0,0,26241,8706"/>
            </v:shape>
            <v:shape id="Shape 14547" o:spid="_x0000_s3514" style="position:absolute;left:4907;top:1435;width:282;height:94;visibility:visible" coordsize="28205,93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VBvMQA&#10;AADeAAAADwAAAGRycy9kb3ducmV2LnhtbERPS2sCMRC+F/wPYQrearZiu7I1igiihyL4QnobNtPN&#10;1s1k2USN/94UCr3Nx/ecySzaRlyp87VjBa+DDARx6XTNlYLDfvkyBuEDssbGMSm4k4fZtPc0wUK7&#10;G2/puguVSCHsC1RgQmgLKX1pyKIfuJY4cd+usxgS7CqpO7ylcNvIYZa9S4s1pwaDLS0MlefdxSpY&#10;x+3xvFn93HH/dZLSxLz5bHOl+s9x/gEiUAz/4j/3Wqf5o7dRDr/vpBv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VQbzEAAAA3gAAAA8AAAAAAAAAAAAAAAAAmAIAAGRycy9k&#10;b3ducmV2LnhtbFBLBQYAAAAABAAEAPUAAACJAwAAAAA=&#10;" adj="0,,0" path="m28205,l,9357,3996,7676,28205,xe" fillcolor="red" stroked="f" strokeweight="0">
              <v:stroke joinstyle="round"/>
              <v:formulas/>
              <v:path arrowok="t" o:connecttype="segments" textboxrect="0,0,28205,9357"/>
            </v:shape>
            <v:shape id="Shape 14548" o:spid="_x0000_s3515" style="position:absolute;left:5189;top:1348;width:275;height:87;visibility:visible" coordsize="27506,872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HM1cYA&#10;AADeAAAADwAAAGRycy9kb3ducmV2LnhtbESPQUvDQBCF7wX/wzKCl9JulLZo7LZIQdCTdGsOvQ3Z&#10;MQlmZ8Pu2qT/3jkI3mZ4b977ZruffK8uFFMX2MD9sgBFXAfXcWPg8/S6eASVMrLDPjAZuFKC/e5m&#10;tsXShZGPdLG5URLCqUQDbc5DqXWqW/KYlmEgFu0rRI9Z1thoF3GUcN/rh6LYaI8dS0OLAx1aqr/t&#10;jzcwJv/uzv3Th0VbuW5ubTxUV2PubqeXZ1CZpvxv/rt+c4K/Wq+EV96RGfTu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2HM1cYAAADeAAAADwAAAAAAAAAAAAAAAACYAgAAZHJz&#10;L2Rvd25yZXYueG1sUEsFBgAAAAAEAAQA9QAAAIsDAAAAAA==&#10;" adj="0,,0" path="m27506,l,8722,23413,954,27506,xe" fillcolor="red" stroked="f" strokeweight="0">
              <v:stroke joinstyle="round"/>
              <v:formulas/>
              <v:path arrowok="t" o:connecttype="segments" textboxrect="0,0,27506,8722"/>
            </v:shape>
            <v:shape id="Shape 14549" o:spid="_x0000_s3516" style="position:absolute;left:8964;top:1347;width:294;height:94;visibility:visible" coordsize="29444,933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ozPMMA&#10;AADeAAAADwAAAGRycy9kb3ducmV2LnhtbERPTWvCQBC9C/6HZQremk1Fi0ldRQVBih5Me+hxyE43&#10;odnZkF019te7guBtHu9z5sveNuJMna8dK3hLUhDEpdM1GwXfX9vXGQgfkDU2jknBlTwsF8PBHHPt&#10;LnykcxGMiCHsc1RQhdDmUvqyIos+cS1x5H5dZzFE2BmpO7zEcNvIcZq+S4s1x4YKW9pUVP4VJ6tA&#10;NntkHv/8Z+nnwazWfeZNkSk1eulXHyAC9eEpfrh3Os6fTCcZ3N+JN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ozPMMAAADeAAAADwAAAAAAAAAAAAAAAACYAgAAZHJzL2Rv&#10;d25yZXYueG1sUEsFBgAAAAAEAAQA9QAAAIgDAAAAAA==&#10;" adj="0,,0" path="m,l4400,1026,29444,9334,,xe" fillcolor="red" stroked="f" strokeweight="0">
              <v:stroke joinstyle="round"/>
              <v:formulas/>
              <v:path arrowok="t" o:connecttype="segments" textboxrect="0,0,29444,9334"/>
            </v:shape>
            <v:shape id="Shape 14550" o:spid="_x0000_s3517" style="position:absolute;left:8699;top:1286;width:265;height:61;visibility:visible" coordsize="26489,61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8icMcA&#10;AADeAAAADwAAAGRycy9kb3ducmV2LnhtbESPQUvDQBCF70L/wzIFb3ajNKWk3RYV1EIPYpXmOmTH&#10;JJidDdmxTf31zkHwNsO8ee996+0YOnOiIbWRHdzOMjDEVfQt1w4+3p9ulmCSIHvsIpODCyXYbiZX&#10;ayx8PPMbnQ5SGzXhVKCDRqQvrE1VQwHTLPbEevuMQ0DRdaitH/Cs5qGzd1m2sAFb1oQGe3psqPo6&#10;fAcHZcqX+CIPvF8cX6Wsn8uf/Zydu56O9yswQqP8i/++d17rz/NcARRHZ7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PInDHAAAA3gAAAA8AAAAAAAAAAAAAAAAAmAIAAGRy&#10;cy9kb3ducmV2LnhtbFBLBQYAAAAABAAEAPUAAACMAwAAAAA=&#10;" adj="0,,0" path="m,l23230,5140r3259,1034l,xe" fillcolor="red" stroked="f" strokeweight="0">
              <v:stroke joinstyle="round"/>
              <v:formulas/>
              <v:path arrowok="t" o:connecttype="segments" textboxrect="0,0,26489,6174"/>
            </v:shape>
            <v:shape id="Shape 14551" o:spid="_x0000_s3518" style="position:absolute;left:5464;top:1282;width:284;height:66;visibility:visible" coordsize="28394,661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IcKMUA&#10;AADeAAAADwAAAGRycy9kb3ducmV2LnhtbERPTWvCQBC9F/wPyxS86SaiIqmrFLFtwF7UFnocstMk&#10;NDsbd7cx+fduQehtHu9z1tveNKIj52vLCtJpAoK4sLrmUsHH+WWyAuEDssbGMikYyMN2M3pYY6bt&#10;lY/UnUIpYgj7DBVUIbSZlL6oyKCf2pY4ct/WGQwRulJqh9cYbho5S5KlNFhzbKiwpV1Fxc/p1yiY&#10;DW95+ZUOhXt97yg/7Jfd53BRavzYPz+BCNSHf/Hdnes4f75YpPD3TrxBb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QhwoxQAAAN4AAAAPAAAAAAAAAAAAAAAAAJgCAABkcnMv&#10;ZG93bnJldi54bWxQSwUGAAAAAAQABAD1AAAAigMAAAAA&#10;" adj="0,,0" path="m28394,l,6618,3484,5513,28394,xe" fillcolor="red" stroked="f" strokeweight="0">
              <v:stroke joinstyle="round"/>
              <v:formulas/>
              <v:path arrowok="t" o:connecttype="segments" textboxrect="0,0,28394,6618"/>
            </v:shape>
            <v:shape id="Shape 14552" o:spid="_x0000_s3519" style="position:absolute;left:5748;top:1218;width:289;height:64;visibility:visible" coordsize="28853,63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SfU8YA&#10;AADeAAAADwAAAGRycy9kb3ducmV2LnhtbERPTWvCQBC9F/oflin0phtDrSVmI2oReihFrQjehuyY&#10;RLOzaXaN8d93C0Jv83ifk856U4uOWldZVjAaRiCIc6srLhTsvleDNxDOI2usLZOCGzmYZY8PKSba&#10;XnlD3dYXIoSwS1BB6X2TSOnykgy6oW2IA3e0rUEfYFtI3eI1hJtaxlH0Kg1WHBpKbGhZUn7eXoyC&#10;eGFvk9HXwuL7/OfU7avP+LB2Sj0/9fMpCE+9/xff3R86zH8Zj2P4eyfcI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SfU8YAAADeAAAADwAAAAAAAAAAAAAAAACYAgAAZHJz&#10;L2Rvd25yZXYueG1sUEsFBgAAAAAEAAQA9QAAAIsDAAAAAA==&#10;" adj="0,,0" path="m28853,l,6386,25274,495,28853,xe" fillcolor="red" stroked="f" strokeweight="0">
              <v:stroke joinstyle="round"/>
              <v:formulas/>
              <v:path arrowok="t" o:connecttype="segments" textboxrect="0,0,28853,6386"/>
            </v:shape>
            <v:shape id="Shape 14553" o:spid="_x0000_s3520" style="position:absolute;left:8392;top:1218;width:307;height:68;visibility:visible" coordsize="30688,679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nw6cMA&#10;AADeAAAADwAAAGRycy9kb3ducmV2LnhtbERP22rCQBB9F/yHZYS+6cZqRFJXEYuiNGAb+wFDdkyC&#10;2dmQ3Wr8e1co+DaHc53FqjO1uFLrKssKxqMIBHFudcWFgt/TdjgH4TyyxtoyKbiTg9Wy31tgou2N&#10;f+ia+UKEEHYJKii9bxIpXV6SQTeyDXHgzrY16ANsC6lbvIVwU8v3KJpJgxWHhhIb2pSUX7I/o+Dw&#10;He/N9px+fu0amaXHVE9s5pV6G3TrDxCeOv8S/7v3OsyfxvEEnu+EG+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nw6cMAAADeAAAADwAAAAAAAAAAAAAAAACYAgAAZHJzL2Rv&#10;d25yZXYueG1sUEsFBgAAAAAEAAQA9QAAAIgDAAAAAA==&#10;" adj="0,,0" path="m,l3816,528,30688,6791,,xe" fillcolor="red" stroked="f" strokeweight="0">
              <v:stroke joinstyle="round"/>
              <v:formulas/>
              <v:path arrowok="t" o:connecttype="segments" textboxrect="0,0,30688,6791"/>
            </v:shape>
            <v:shape id="Shape 14554" o:spid="_x0000_s3521" style="position:absolute;left:8083;top:1175;width:309;height:43;visibility:visible" coordsize="30883,4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D18UA&#10;AADeAAAADwAAAGRycy9kb3ducmV2LnhtbERPTWvCQBC9F/oflin0VjdKYmN0FSkqggepFbwO2WmS&#10;mp0Nu1uN/74rCL3N433ObNGbVlzI+cayguEgAUFcWt1wpeD4tX7LQfiArLG1TApu5GExf36aYaHt&#10;lT/pcgiViCHsC1RQh9AVUvqyJoN+YDviyH1bZzBE6CqpHV5juGnlKEnG0mDDsaHGjj5qKs+HX6Pg&#10;xOP09pOtN6tJnju397v9ZvWu1OtLv5yCCNSHf/HDvdVxfpplKdzfiT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EPXxQAAAN4AAAAPAAAAAAAAAAAAAAAAAJgCAABkcnMv&#10;ZG93bnJldi54bWxQSwUGAAAAAAQABAD1AAAAigMAAAAA&#10;" adj="0,,0" path="m,l28308,3702r2575,570l,xe" fillcolor="red" stroked="f" strokeweight="0">
              <v:stroke joinstyle="round"/>
              <v:formulas/>
              <v:path arrowok="t" o:connecttype="segments" textboxrect="0,0,30883,4272"/>
            </v:shape>
            <v:shape id="Shape 14555" o:spid="_x0000_s3522" style="position:absolute;left:6037;top:1173;width:327;height:45;visibility:visible" coordsize="32708,4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mcj78A&#10;AADeAAAADwAAAGRycy9kb3ducmV2LnhtbERPSwrCMBDdC94hjOBOU8WKVFMRQRDEhZ+Nu6EZ29Jm&#10;Upqo9fZGENzN431nte5MLZ7UutKygsk4AkGcWV1yruB62Y0WIJxH1lhbJgVvcrBO+70VJtq++ETP&#10;s89FCGGXoILC+yaR0mUFGXRj2xAH7m5bgz7ANpe6xVcIN7WcRtFcGiw5NBTY0LagrDo/jIJuH99u&#10;zbXytc40T8zhSKfNUanhoNssQXjq/F/8c+91mD+L4xi+74QbZ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GZyPvwAAAN4AAAAPAAAAAAAAAAAAAAAAAJgCAABkcnMvZG93bnJl&#10;di54bWxQSwUGAAAAAAQABAD1AAAAhAMAAAAA&#10;" adj="0,,0" path="m32708,l,4525,2723,3922,32708,xe" fillcolor="red" stroked="f" strokeweight="0">
              <v:stroke joinstyle="round"/>
              <v:formulas/>
              <v:path arrowok="t" o:connecttype="segments" textboxrect="0,0,32708,4525"/>
            </v:shape>
            <v:shape id="Shape 14556" o:spid="_x0000_s3523" style="position:absolute;left:6364;top:1139;width:256;height:34;visibility:visible" coordsize="25646,33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22TsUA&#10;AADeAAAADwAAAGRycy9kb3ducmV2LnhtbERPTWvCQBC9C/6HZYReSt0oGkt0FQkKij1ULT0P2TEJ&#10;ZmfD7lbTf98VCt7m8T5nsepMI27kfG1ZwWiYgCAurK65VPB13r69g/ABWWNjmRT8kofVst9bYKbt&#10;nY90O4VSxBD2GSqoQmgzKX1RkUE/tC1x5C7WGQwRulJqh/cYbho5TpJUGqw5NlTYUl5RcT39GAX7&#10;7cbno/P48Pl6OX4cfOpm3/lMqZdBt56DCNSFp/jfvdNx/mQ6TeHxTrxB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rbZOxQAAAN4AAAAPAAAAAAAAAAAAAAAAAJgCAABkcnMv&#10;ZG93bnJldi54bWxQSwUGAAAAAAQABAD1AAAAigMAAAAA&#10;" adj="0,,0" path="m25646,l,3355,23558,96,25646,xe" fillcolor="red" stroked="f" strokeweight="0">
              <v:stroke joinstyle="round"/>
              <v:formulas/>
              <v:path arrowok="t" o:connecttype="segments" textboxrect="0,0,25646,3355"/>
            </v:shape>
            <v:shape id="Shape 14557" o:spid="_x0000_s3524" style="position:absolute;left:7810;top:1139;width:273;height:36;visibility:visible" coordsize="27377,35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y6asUA&#10;AADeAAAADwAAAGRycy9kb3ducmV2LnhtbERP3UrDMBS+H/gO4Qjebak/daNrNkQYCjroZh/g0Bzb&#10;YHNSk7hWn94Iwu7Ox/d7yu1ke3EiH4xjBdeLDARx47ThVkH9tpuvQISIrLF3TAq+KcB2czErsdBu&#10;5AOdjrEVKYRDgQq6GIdCytB0ZDEs3ECcuHfnLcYEfSu1xzGF217eZNm9tGg4NXQ40GNHzcfxyyqo&#10;9geTV+anrl6Xn7cv/qna+TAqdXU5PaxBRJriWfzvftZp/l2eL+HvnXSD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3LpqxQAAAN4AAAAPAAAAAAAAAAAAAAAAAJgCAABkcnMv&#10;ZG93bnJldi54bWxQSwUGAAAAAAQABAD1AAAAigMAAAAA&#10;" adj="0,,0" path="m,l2232,102,27377,3581,,xe" fillcolor="red" stroked="f" strokeweight="0">
              <v:stroke joinstyle="round"/>
              <v:formulas/>
              <v:path arrowok="t" o:connecttype="segments" textboxrect="0,0,27377,3581"/>
            </v:shape>
            <v:shape id="Shape 14558" o:spid="_x0000_s3525" style="position:absolute;left:7226;top:1113;width:584;height:26;visibility:visible" coordsize="58333,267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X8kA&#10;AADeAAAADwAAAGRycy9kb3ducmV2LnhtbESPT0vDQBDF74LfYRnBm920NVLSbotYikotpf88j9kx&#10;CWZnY3ZNo5/eOQjeZnhv3vvNbNG7WnXUhsqzgeEgAUWce1txYeB4WN1MQIWIbLH2TAa+KcBifnkx&#10;w8z6M++o28dCSQiHDA2UMTaZ1iEvyWEY+IZYtHffOoyytoW2LZ4l3NV6lCR32mHF0lBiQw8l5R/7&#10;L2fg8+VUL9frbZ+OJ8PnzduPfXztNsZcX/X3U1CR+vhv/rt+soJ/m6bCK+/IDHr+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DX8kAAADeAAAADwAAAAAAAAAAAAAAAACYAgAA&#10;ZHJzL2Rvd25yZXYueG1sUEsFBgAAAAAEAAQA9QAAAI4DAAAAAA==&#10;" adj="0,,0" path="m,l56669,2452r1664,218l,xe" fillcolor="red" stroked="f" strokeweight="0">
              <v:stroke joinstyle="round"/>
              <v:formulas/>
              <v:path arrowok="t" o:connecttype="segments" textboxrect="0,0,58333,2670"/>
            </v:shape>
            <v:shape id="Shape 14559" o:spid="_x0000_s3526" style="position:absolute;left:6620;top:1112;width:595;height:27;visibility:visible" coordsize="59506,272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IygscA&#10;AADeAAAADwAAAGRycy9kb3ducmV2LnhtbERPTUsDMRC9C/6HMIXeuknFVl2bFpVqq+DBrgjehs24&#10;WbqZLJu0XfvrTaHgbR7vc2aL3jViT12oPWsYZwoEcelNzZWGz+J5dAsiRGSDjWfS8EsBFvPLixnm&#10;xh/4g/abWIkUwiFHDTbGNpcylJYchsy3xIn78Z3DmGBXSdPhIYW7Rl4pNZUOa04NFlt6slRuNzun&#10;4V29FO775rh6nJbKvspi+WXftloPB/3DPYhIffwXn91rk+ZfTyZ3cHon3S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SMoLHAAAA3gAAAA8AAAAAAAAAAAAAAAAAmAIAAGRy&#10;cy9kb3ducmV2LnhtbFBLBQYAAAAABAAEAPUAAACMAwAAAAA=&#10;" adj="0,,0" path="m59488,r18,1l,2724,1714,2500c20924,833,40206,,59488,xe" fillcolor="red" stroked="f" strokeweight="0">
              <v:stroke joinstyle="round"/>
              <v:formulas/>
              <v:path arrowok="t" o:connecttype="segments" textboxrect="0,0,59506,2724"/>
            </v:shape>
            <v:shape id="Shape 14560" o:spid="_x0000_s3527" style="position:absolute;left:7215;top:1112;width:11;height:0;visibility:visible" coordsize="1089,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q88kA&#10;AADeAAAADwAAAGRycy9kb3ducmV2LnhtbESPT0/DMAzF70h8h8hI3GjKBIOVZhOMIaEdJjHGgZvV&#10;uH9G41RJtnXfHh+QuNny83vvVy5G16sjhdh5NnCb5aCIK287bgzsPt9uHkHFhGyx90wGzhRhMb+8&#10;KLGw/sQfdNymRokJxwINtCkNhdaxaslhzPxALLfaB4dJ1tBoG/Ak5q7XkzyfaocdS0KLAy1bqn62&#10;B2dgM1muVmF97h6q/cvsC/G1/j7sjbm+Gp+fQCUa07/47/vdSv27+6kACI7MoO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oyq88kAAADeAAAADwAAAAAAAAAAAAAAAACYAgAA&#10;ZHJzL2Rvd25yZXYueG1sUEsFBgAAAAAEAAQA9QAAAI4DAAAAAA==&#10;" adj="0,,0" path="m30,l1089,48,,1,30,xe" fillcolor="red" stroked="f" strokeweight="0">
              <v:stroke joinstyle="round"/>
              <v:formulas/>
              <v:path arrowok="t" o:connecttype="segments" textboxrect="0,0,1089,48"/>
            </v:shape>
            <v:shape id="Shape 14561" o:spid="_x0000_s3528" style="position:absolute;left:1188;top:1112;width:12055;height:10927;visibility:visible" coordsize="1205484,10927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DTMMA&#10;AADeAAAADwAAAGRycy9kb3ducmV2LnhtbERPTWvCQBC9F/oflin0VjeRKhJdRQVL7S1aeh6yYzaY&#10;nY3Z1UR/fVcQvM3jfc5s0dtaXKj1lWMF6SABQVw4XXGp4He/+ZiA8AFZY+2YFFzJw2L++jLDTLuO&#10;c7rsQiliCPsMFZgQmkxKXxiy6AeuIY7cwbUWQ4RtKXWLXQy3tRwmyVharDg2GGxobag47s5WQW7z&#10;Pxtu5em0TX+oa77M6nZdKfX+1i+nIAL14Sl+uL91nP85Gqdwfyfe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DTMMAAADeAAAADwAAAAAAAAAAAAAAAACYAgAAZHJzL2Rv&#10;d25yZXYueG1sUEsFBgAAAAAEAAQA9QAAAIgDAAAAAA==&#10;" adj="0,,0" path="m,546354c,244602,269875,,602742,v332867,,602742,244602,602742,546354c1205484,848106,935609,1092709,602742,1092709,269875,1092709,,848106,,546354xe" filled="f" strokecolor="red" strokeweight="12pt">
              <v:stroke miterlimit="66585f" joinstyle="miter"/>
              <v:formulas/>
              <v:path arrowok="t" o:connecttype="segments" textboxrect="0,0,1205484,1092709"/>
            </v:shape>
            <v:shape id="Shape 14562" o:spid="_x0000_s3529" style="position:absolute;left:2954;top:579;width:10877;height:9860;visibility:visible" coordsize="1087755,98602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FqHcQA&#10;AADeAAAADwAAAGRycy9kb3ducmV2LnhtbERPTWvCQBC9F/oflil4KXUTqaFNXaUKBW/F6MXbkJ1m&#10;g9nZsLtq0l/vFgre5vE+Z7EabCcu5EPrWEE+zUAQ10633Cg47L9e3kCEiKyxc0wKRgqwWj4+LLDU&#10;7so7ulSxESmEQ4kKTIx9KWWoDVkMU9cTJ+7HeYsxQd9I7fGawm0nZ1lWSIstpwaDPW0M1afqbBWs&#10;R/fMc9Pm36dffSSfvxdjF5WaPA2fHyAiDfEu/ndvdZr/Oi9m8PdOukE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Rah3EAAAA3gAAAA8AAAAAAAAAAAAAAAAAmAIAAGRycy9k&#10;b3ducmV2LnhtbFBLBQYAAAAABAAEAPUAAACJAwAAAAA=&#10;" adj="0,,0" path="m852424,986027v235331,-213359,235331,-559307,,-772667c616966,,235331,,,213360l852424,986027xe" filled="f" strokecolor="red" strokeweight="12pt">
              <v:stroke miterlimit="66585f" joinstyle="miter"/>
              <v:formulas/>
              <v:path arrowok="t" o:connecttype="segments" textboxrect="0,0,1087755,986027"/>
            </v:shape>
            <v:shape id="Shape 14563" o:spid="_x0000_s3530" style="position:absolute;left:600;top:2712;width:10878;height:9861;visibility:visible" coordsize="1087755,9860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W9vsUA&#10;AADeAAAADwAAAGRycy9kb3ducmV2LnhtbERPTWsCMRC9F/ofwhR6q9nWKrIapagFPcmqB70Nm+nu&#10;0s0kTdJ1++8bQfA2j/c5s0VvWtGRD41lBa+DDARxaXXDlYLj4fNlAiJEZI2tZVLwRwEW88eHGeba&#10;Xrigbh8rkUI45KigjtHlUoayJoNhYB1x4r6sNxgT9JXUHi8p3LTyLcvG0mDDqaFGR8uayu/9r1Gw&#10;Kne74Pzmpzu64akoRudltd4q9fzUf0xBROrjXXxzb3Sa/z4aD+H6TrpB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db2+xQAAAN4AAAAPAAAAAAAAAAAAAAAAAJgCAABkcnMv&#10;ZG93bnJldi54bWxQSwUGAAAAAAQABAD1AAAAigMAAAAA&#10;" adj="0,,0" path="m235331,c,213360,,559308,235331,772668v235331,213360,617093,213360,852424,l235331,xe" filled="f" strokecolor="red" strokeweight="12pt">
              <v:stroke miterlimit="66585f" joinstyle="miter"/>
              <v:formulas/>
              <v:path arrowok="t" o:connecttype="segments" textboxrect="0,0,1087755,986028"/>
            </v:shape>
            <v:shape id="Shape 14564" o:spid="_x0000_s3531" style="position:absolute;width:7261;height:13182;visibility:visible" coordsize="726186,13182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k8N8IA&#10;AADeAAAADwAAAGRycy9kb3ducmV2LnhtbERPTYvCMBC9C/6HMII3TRVXtBpFF1zFm9WLt7EZ22Iz&#10;6TZZ7f57Iwje5vE+Z75sTCnuVLvCsoJBPwJBnFpdcKbgdNz0JiCcR9ZYWiYF/+RguWi35hhr++AD&#10;3ROfiRDCLkYFufdVLKVLczLo+rYiDtzV1gZ9gHUmdY2PEG5KOYyisTRYcGjIsaLvnNJb8mcUFN5V&#10;F56WPygv6/Mw2e63OvtVqttpVjMQnhr/Eb/dOx3mj77GI3i9E26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iTw3wgAAAN4AAAAPAAAAAAAAAAAAAAAAAJgCAABkcnMvZG93&#10;bnJldi54bWxQSwUGAAAAAAQABAD1AAAAhwMAAAAA&#10;" adj="0,,0" path="m726186,r,51815c353695,51815,51816,323723,51816,659130v,335407,301879,607314,674370,607314l726186,1318260c325120,1318260,,1023112,,659130,,295148,325120,,726186,xe" stroked="f" strokeweight="0">
              <v:stroke miterlimit="66585f" joinstyle="miter"/>
              <v:formulas/>
              <v:path arrowok="t" o:connecttype="segments" textboxrect="0,0,726186,1318260"/>
            </v:shape>
            <v:shape id="Shape 14565" o:spid="_x0000_s3532" style="position:absolute;left:7261;width:7262;height:13182;visibility:visible" coordsize="726186,13182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WZrMIA&#10;AADeAAAADwAAAGRycy9kb3ducmV2LnhtbERPS4vCMBC+C/sfwix426YrKlqNooIPvNndi7exGduy&#10;zaQ2Ueu/N8KCt/n4njOdt6YSN2pcaVnBdxSDIM6sLjlX8Puz/hqBcB5ZY2WZFDzIwXz20Zliou2d&#10;D3RLfS5CCLsEFRTe14mULivIoItsTRy4s20M+gCbXOoG7yHcVLIXx0NpsOTQUGBNq4Kyv/RqFJTe&#10;1SceVxuUp+Wxl273W51flOp+tosJCE+tf4v/3Tsd5vcHwwG83gk3yN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xZmswgAAAN4AAAAPAAAAAAAAAAAAAAAAAJgCAABkcnMvZG93&#10;bnJldi54bWxQSwUGAAAAAAQABAD1AAAAhwMAAAAA&#10;" adj="0,,0" path="m,c401066,,726186,295148,726186,659130v,363982,-325120,659130,-726186,659130l,1266444v372491,,674370,-271907,674370,-607314c674370,323723,372491,51815,,51815l,xe" stroked="f" strokeweight="0">
              <v:stroke miterlimit="66585f" joinstyle="miter"/>
              <v:formulas/>
              <v:path arrowok="t" o:connecttype="segments" textboxrect="0,0,726186,1318260"/>
            </v:shape>
            <v:shape id="Shape 14566" o:spid="_x0000_s3533" style="position:absolute;width:14523;height:13182;visibility:visible" coordsize="1452372,131826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3nscQA&#10;AADeAAAADwAAAGRycy9kb3ducmV2LnhtbERPS2vCQBC+C/6HZQRvZmNtg6RZxQpSKV58QNvbkB2T&#10;YHY2ZLdJ+u+7QsHbfHzPydaDqUVHrassK5hHMQji3OqKCwWX8262BOE8ssbaMin4JQfr1XiUYapt&#10;z0fqTr4QIYRdigpK75tUSpeXZNBFtiEO3NW2Bn2AbSF1i30IN7V8iuNEGqw4NJTY0Lak/Hb6MQo+&#10;62+Ub4ev7vKh37si6Z1c7JdKTSfD5hWEp8E/xP/uvQ7zn1+SBO7vhBv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957HEAAAA3gAAAA8AAAAAAAAAAAAAAAAAmAIAAGRycy9k&#10;b3ducmV2LnhtbFBLBQYAAAAABAAEAPUAAACJAwAAAAA=&#10;" adj="0,,0" path="m,659130c,295148,325120,,726186,v401066,,726186,295148,726186,659130c1452372,1023112,1127252,1318260,726186,1318260,325120,1318260,,1023112,,659130xe" filled="f" strokeweight=".24pt">
              <v:stroke joinstyle="round"/>
              <v:formulas/>
              <v:path arrowok="t" o:connecttype="segments" textboxrect="0,0,1452372,1318260"/>
            </v:shape>
            <v:shape id="Shape 14567" o:spid="_x0000_s3534" style="position:absolute;left:518;top:518;width:13487;height:12146;visibility:visible" coordsize="1348740,12146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aZtMgA&#10;AADeAAAADwAAAGRycy9kb3ducmV2LnhtbERPTWvCQBC9F/wPywheSt1o1UrqKq1gK4YemmrpcchO&#10;k8XsbMhuNf57t1DobR7vcxarztbiRK03jhWMhgkI4sJpw6WC/cfmbg7CB2SNtWNScCEPq2XvZoGp&#10;dmd+p1MeShFD2KeooAqhSaX0RUUW/dA1xJH7dq3FEGFbSt3iOYbbWo6TZCYtGo4NFTa0rqg45j9W&#10;gdnl2f3+7XNyyLLn2y+TH0cvr4lSg3739AgiUBf+xX/urY7zJ9PZA/y+E2+Qy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Zpm0yAAAAN4AAAAPAAAAAAAAAAAAAAAAAJgCAABk&#10;cnMvZG93bnJldi54bWxQSwUGAAAAAAQABAD1AAAAjQMAAAAA&#10;" adj="0,,0" path="m,607314v,335408,301879,607314,674370,607314c1046861,1214628,1348740,942722,1348740,607314,1348740,271907,1046861,,674370,,301879,,,271907,,607314xe" filled="f" strokeweight=".24pt">
              <v:stroke joinstyle="round"/>
              <v:formulas/>
              <v:path arrowok="t" o:connecttype="segments" textboxrect="0,0,1348740,1214628"/>
            </v:shape>
            <w10:wrap type="none"/>
            <w10:anchorlock/>
          </v:group>
        </w:pict>
      </w:r>
    </w:p>
    <w:p w:rsidR="009365E6" w:rsidRPr="009365E6" w:rsidRDefault="009365E6" w:rsidP="009365E6">
      <w:pPr>
        <w:spacing w:after="158" w:line="240" w:lineRule="auto"/>
        <w:ind w:left="1800" w:right="-58"/>
        <w:rPr>
          <w:rFonts w:asciiTheme="majorBidi" w:hAnsiTheme="majorBidi" w:cstheme="majorBidi"/>
          <w:szCs w:val="24"/>
        </w:rPr>
      </w:pPr>
    </w:p>
    <w:p w:rsidR="00D33D1F" w:rsidRPr="0044158F" w:rsidRDefault="00D33D1F" w:rsidP="009365E6">
      <w:pPr>
        <w:numPr>
          <w:ilvl w:val="4"/>
          <w:numId w:val="95"/>
        </w:numPr>
        <w:spacing w:after="158" w:line="240" w:lineRule="auto"/>
        <w:ind w:right="-58" w:hanging="360"/>
        <w:rPr>
          <w:rFonts w:asciiTheme="majorBidi" w:hAnsiTheme="majorBidi" w:cstheme="majorBidi"/>
          <w:szCs w:val="24"/>
        </w:rPr>
      </w:pPr>
      <w:r w:rsidRPr="0044158F">
        <w:rPr>
          <w:rFonts w:asciiTheme="majorBidi" w:hAnsiTheme="majorBidi" w:cstheme="majorBidi"/>
          <w:b/>
          <w:szCs w:val="24"/>
        </w:rPr>
        <w:lastRenderedPageBreak/>
        <w:t xml:space="preserve">Les signaux d’obligation de type D : </w:t>
      </w:r>
    </w:p>
    <w:p w:rsidR="00D33D1F" w:rsidRPr="002654FF" w:rsidRDefault="006C124D" w:rsidP="009365E6">
      <w:pPr>
        <w:spacing w:after="130" w:line="240" w:lineRule="auto"/>
        <w:rPr>
          <w:rFonts w:asciiTheme="majorBidi" w:hAnsiTheme="majorBidi" w:cstheme="majorBidi"/>
          <w:szCs w:val="24"/>
        </w:rPr>
      </w:pPr>
      <w:r w:rsidRPr="006C124D">
        <w:rPr>
          <w:rFonts w:asciiTheme="majorBidi" w:eastAsia="Calibri" w:hAnsiTheme="majorBidi" w:cstheme="majorBidi"/>
          <w:noProof/>
          <w:szCs w:val="24"/>
        </w:rPr>
      </w:r>
      <w:r w:rsidRPr="006C124D">
        <w:rPr>
          <w:rFonts w:asciiTheme="majorBidi" w:eastAsia="Calibri" w:hAnsiTheme="majorBidi" w:cstheme="majorBidi"/>
          <w:noProof/>
          <w:szCs w:val="24"/>
        </w:rPr>
        <w:pict>
          <v:group id="Group 796235" o:spid="_x0000_s3408" style="width:427.95pt;height:260.75pt;mso-position-horizontal-relative:char;mso-position-vertical-relative:line" coordsize="54352,33117">
            <v:rect id="Rectangle 14215" o:spid="_x0000_s3409" style="position:absolute;left:11429;width:507;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afA8QA&#10;AADeAAAADwAAAGRycy9kb3ducmV2LnhtbERPS4vCMBC+C/sfwix401RR0WoUWRU9+lhw9zY0Y1u2&#10;mZQm2uqvN4Kwt/n4njNbNKYQN6pcbllBrxuBIE6szjlV8H3adMYgnEfWWFgmBXdysJh/tGYYa1vz&#10;gW5Hn4oQwi5GBZn3ZSylSzIy6Lq2JA7cxVYGfYBVKnWFdQg3hexH0UgazDk0ZFjSV0bJ3/FqFGzH&#10;5fJnZx91Wqx/t+f9ebI6TbxS7c9mOQXhqfH/4rd7p8P8Qb83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mnwP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216" o:spid="_x0000_s3410" style="position:absolute;top:15973;width:4630;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dMUA&#10;AADeAAAADwAAAGRycy9kb3ducmV2LnhtbERPTWvCQBC9C/0Pywi9mU2kiEZXCW1Fj60WorchOybB&#10;7GzIribtr+8WhN7m8T5ntRlMI+7UudqygiSKQRAXVtdcKvg6bidzEM4ja2wsk4JvcrBZP41WmGrb&#10;8yfdD74UIYRdigoq79tUSldUZNBFtiUO3MV2Bn2AXSl1h30IN42cxvFMGqw5NFTY0mtFxfVwMwp2&#10;8zY77e1PXzbv513+kS/ejguv1PN4yJYgPA3+X/xw73WY/zJNZv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AF0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17" o:spid="_x0000_s3411" style="position:absolute;left:17773;top:15973;width:5059;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ik78QA&#10;AADeAAAADwAAAGRycy9kb3ducmV2LnhtbERPS4vCMBC+C/sfwix401QRH9Uosip69LHg7m1oxrZs&#10;MylNtNVfbwRhb/PxPWe2aEwhblS53LKCXjcCQZxYnXOq4Pu06YxBOI+ssbBMCu7kYDH/aM0w1rbm&#10;A92OPhUhhF2MCjLvy1hKl2Rk0HVtSRy4i60M+gCrVOoK6xBuCtmPoqE0mHNoyLCkr4ySv+PVKNiO&#10;y+XPzj7qtFj/bs/782R1mnil2p/NcgrCU+P/xW/3Tof5g35vB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4pO/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218" o:spid="_x0000_s3412" style="position:absolute;left:35865;top:15973;width:4209;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cwnccA&#10;AADeAAAADwAAAGRycy9kb3ducmV2LnhtbESPT2vCQBDF70K/wzKF3nSjlKLRVURb9Fj/gHobsmMS&#10;zM6G7Nak/fSdg+Bthvfmvd/MFp2r1J2aUHo2MBwkoIgzb0vODRwPX/0xqBCRLVaeycAvBVjMX3oz&#10;TK1veUf3fcyVhHBI0UARY51qHbKCHIaBr4lFu/rGYZS1ybVtsJVwV+lRknxohyVLQ4E1rQrKbvsf&#10;Z2Azrpfnrf9r8+rzsjl9nybrwyQa8/baLaegInXxaX5cb63gv4+GwivvyAx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nMJ3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219" o:spid="_x0000_s3413" style="position:absolute;left:53319;top:1597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uVBsQA&#10;AADeAAAADwAAAGRycy9kb3ducmV2LnhtbERPS4vCMBC+C/sfwix401QRsdUosqvo0ceC621oZtuy&#10;zaQ00VZ/vREEb/PxPWe2aE0prlS7wrKCQT8CQZxaXXCm4Oe47k1AOI+ssbRMCm7kYDH/6Mww0bbh&#10;PV0PPhMhhF2CCnLvq0RKl+Zk0PVtRRy4P1sb9AHWmdQ1NiHclHIYRWNpsODQkGNFXzml/4eLUbCZ&#10;VMvfrb03Wbk6b067U/x9jL1S3c92OQXhqfVv8cu91WH+aDiI4f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rlQb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220" o:spid="_x0000_s3414" style="position:absolute;left:53639;top:15973;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32JscA&#10;AADeAAAADwAAAGRycy9kb3ducmV2LnhtbESPQWvCQBCF74X+h2UK3uqmQcSkriJa0WPVgu1tyE6T&#10;0OxsyG5N9Nd3DkJvM8yb9943Xw6uURfqQu3ZwMs4AUVceFtzaeDjtH2egQoR2WLjmQxcKcBy8fgw&#10;x9z6ng90OcZSiQmHHA1UMba51qGoyGEY+5ZYbt++cxhl7UptO+zF3DU6TZKpdlizJFTY0rqi4uf4&#10;6wzsZu3qc+9vfdm8fe3O7+dsc8qiMaOnYfUKKtIQ/8X3772V+pM0FQDBkRn0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99ibHAAAA3gAAAA8AAAAAAAAAAAAAAAAAmAIAAGRy&#10;cy9kb3ducmV2LnhtbFBLBQYAAAAABAAEAPUAAACMAwAAAAA=&#10;" filled="f" stroked="f">
              <v:textbox inset="0,0,0,0">
                <w:txbxContent>
                  <w:p w:rsidR="00325CF1" w:rsidRDefault="00325CF1" w:rsidP="00D33D1F">
                    <w:pPr>
                      <w:spacing w:after="0" w:line="276" w:lineRule="auto"/>
                    </w:pPr>
                  </w:p>
                </w:txbxContent>
              </v:textbox>
            </v:rect>
            <v:rect id="Rectangle 14221" o:spid="_x0000_s3415" style="position:absolute;top:31689;width:4208;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FTvcUA&#10;AADeAAAADwAAAGRycy9kb3ducmV2LnhtbERPTWvCQBC9F/wPywi91Y2hFI2uIWiLHlsjRG9DdkyC&#10;2dmQ3Zq0v75bKPQ2j/c563Q0rbhT7xrLCuazCARxaXXDlYJT/va0AOE8ssbWMin4IgfpZvKwxkTb&#10;gT/ofvSVCCHsElRQe98lUrqyJoNuZjviwF1tb9AH2FdS9ziEcNPKOIpepMGGQ0ONHW1rKm/HT6Ng&#10;v+iy88F+D1X7etkX78Vyly+9Uo/TMVuB8DT6f/Gf+6DD/Oc4nsPvO+EG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VO9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22" o:spid="_x0000_s3416" style="position:absolute;left:17453;top:31689;width:5057;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PNysQA&#10;AADeAAAADwAAAGRycy9kb3ducmV2LnhtbERPS4vCMBC+C/6HMMLeNLXIotUo4gM97qqg3oZmbIvN&#10;pDTRdvfXbxYEb/PxPWe2aE0pnlS7wrKC4SACQZxaXXCm4HTc9scgnEfWWFomBT/kYDHvdmaYaNvw&#10;Nz0PPhMhhF2CCnLvq0RKl+Zk0A1sRRy4m60N+gDrTOoamxBuShlH0ac0WHBoyLGiVU7p/fAwCnbj&#10;annZ298mKzfX3fnrPFkfJ16pj167nILw1Pq3+OXe6zB/FMcx/L8Tbp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jzcrEAAAA3gAAAA8AAAAAAAAAAAAAAAAAmAIAAGRycy9k&#10;b3ducmV2LnhtbFBLBQYAAAAABAAEAPUAAACJAwAAAAA=&#10;" filled="f" stroked="f">
              <v:textbox inset="0,0,0,0">
                <w:txbxContent>
                  <w:p w:rsidR="00325CF1" w:rsidRDefault="00325CF1" w:rsidP="00D33D1F">
                    <w:pPr>
                      <w:spacing w:after="0" w:line="276" w:lineRule="auto"/>
                    </w:pPr>
                  </w:p>
                </w:txbxContent>
              </v:textbox>
            </v:rect>
            <v:rect id="Rectangle 14223" o:spid="_x0000_s3417" style="position:absolute;left:35545;top:31689;width:5054;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9oUcUA&#10;AADeAAAADwAAAGRycy9kb3ducmV2LnhtbERPTWvCQBC9F/oflin01myaisToKlIVPVotpN6G7DQJ&#10;zc6G7Gpif31XEHqbx/uc2WIwjbhQ52rLCl6jGARxYXXNpYLP4+YlBeE8ssbGMim4koPF/PFhhpm2&#10;PX/Q5eBLEULYZaig8r7NpHRFRQZdZFviwH3bzqAPsCul7rAP4aaRSRyPpcGaQ0OFLb1XVPwczkbB&#10;Nm2XXzv725fN+rTN9/lkdZx4pZ6fhuUUhKfB/4vv7p0O80dJ8ga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72hRxQAAAN4AAAAPAAAAAAAAAAAAAAAAAJgCAABkcnMv&#10;ZG93bnJldi54bWxQSwUGAAAAAAQABAD1AAAAigMAAAAA&#10;" filled="f" stroked="f">
              <v:textbox inset="0,0,0,0">
                <w:txbxContent>
                  <w:p w:rsidR="00325CF1" w:rsidRDefault="00325CF1" w:rsidP="00D33D1F">
                    <w:pPr>
                      <w:spacing w:after="0" w:line="276" w:lineRule="auto"/>
                    </w:pPr>
                  </w:p>
                </w:txbxContent>
              </v:textbox>
            </v:rect>
            <v:rect id="Rectangle 14224" o:spid="_x0000_s3418" style="position:absolute;left:54035;top:31689;width:421;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bwJcQA&#10;AADeAAAADwAAAGRycy9kb3ducmV2LnhtbERPS4vCMBC+L+x/CLPgbU23iGg1iqwuevQF6m1oxrbY&#10;TEqTtdVfbwTB23x8zxlPW1OKK9WusKzgpxuBIE6tLjhTsN/9fQ9AOI+ssbRMCm7kYDr5/Bhjom3D&#10;G7pufSZCCLsEFeTeV4mULs3JoOvaijhwZ1sb9AHWmdQ1NiHclDKOor40WHBoyLGi35zSy/bfKFgO&#10;qtlxZe9NVi5Oy8P6MJzvhl6pzlc7G4Hw1Pq3+OVe6TC/F8c9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G8CXEAAAA3gAAAA8AAAAAAAAAAAAAAAAAmAIAAGRycy9k&#10;b3ducmV2LnhtbFBLBQYAAAAABAAEAPUAAACJAwAAAAA=&#10;" filled="f" stroked="f">
              <v:textbox inset="0,0,0,0">
                <w:txbxContent>
                  <w:p w:rsidR="00325CF1" w:rsidRDefault="00325CF1" w:rsidP="00D33D1F">
                    <w:pPr>
                      <w:spacing w:after="0" w:line="276" w:lineRule="auto"/>
                    </w:pPr>
                  </w:p>
                </w:txbxContent>
              </v:textbox>
            </v:rect>
            <v:shape id="Picture 14228" o:spid="_x0000_s3419" type="#_x0000_t75" style="position:absolute;left:3471;top:2720;width:14311;height:142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iXvHIAAAA3gAAAA8AAABkcnMvZG93bnJldi54bWxEj0FrwkAQhe+F/odlCr2UumuwRaOrFFFp&#10;Dz1oBT0O2TEJzc6G7DbGf985FHqb4b1575vFavCN6qmLdWAL45EBRVwEV3Np4fi1fZ6CignZYROY&#10;LNwowmp5f7fA3IUr76k/pFJJCMccLVQptbnWsajIYxyFlli0S+g8Jlm7UrsOrxLuG50Z86o91iwN&#10;Fba0rqj4Pvx4C7P+Y/tUTmNxSsHs9i+fGzM5b6x9fBje5qASDenf/Hf97gR/kmXCK+/IDHr5C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KIl7xyAAAAN4AAAAPAAAAAAAAAAAA&#10;AAAAAJ8CAABkcnMvZG93bnJldi54bWxQSwUGAAAAAAQABAD3AAAAlAMAAAAA&#10;">
              <v:imagedata r:id="rId182" o:title=""/>
            </v:shape>
            <v:shape id="Picture 796286" o:spid="_x0000_s3420" type="#_x0000_t75" style="position:absolute;left:21517;top:2679;width:14351;height:1435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B/S/FAAAA3wAAAA8AAABkcnMvZG93bnJldi54bWxEj0+LwjAUxO8LfofwBG9rqkJXq1FEETwt&#10;rApeH83rH21eShK1/fZmYWGPw8z8hlltOtOIJzlfW1YwGScgiHOray4VXM6HzzkIH5A1NpZJQU8e&#10;NuvBxwozbV/8Q89TKEWEsM9QQRVCm0np84oM+rFtiaNXWGcwROlKqR2+Itw0cpokqTRYc1yosKVd&#10;Rfn99DAKDvt2lheFNL2z192tp8Z/bydKjYbddgkiUBf+w3/to1bwtUin8xR+/8QvINd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Af0vxQAAAN8AAAAPAAAAAAAAAAAAAAAA&#10;AJ8CAABkcnMvZG93bnJldi54bWxQSwUGAAAAAAQABAD3AAAAkQMAAAAA&#10;">
              <v:imagedata r:id="rId183" o:title=""/>
            </v:shape>
            <v:shape id="Picture 14232" o:spid="_x0000_s3421" type="#_x0000_t75" style="position:absolute;left:39026;top:2720;width:14295;height:142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ENcjDAAAA3gAAAA8AAABkcnMvZG93bnJldi54bWxET0tuwjAQ3SP1DtZU6g6cJqiCgEGA2ooF&#10;Gz4HGMWDkyYeR7Eh6e1rJKTu5ul9Z7kebCPu1PnKsYL3SQKCuHC6YqPgcv4az0D4gKyxcUwKfsnD&#10;evUyWmKuXc9Hup+CETGEfY4KyhDaXEpflGTRT1xLHLmr6yyGCDsjdYd9DLeNTJPkQ1qsODaU2NKu&#10;pKI+3ayCrKafzBzcrB227uzn3+bwWfdKvb0OmwWIQEP4Fz/dex3nT9Mshcc78Qa5+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EQ1yMMAAADeAAAADwAAAAAAAAAAAAAAAACf&#10;AgAAZHJzL2Rvd25yZXYueG1sUEsFBgAAAAAEAAQA9wAAAI8DAAAAAA==&#10;">
              <v:imagedata r:id="rId184" o:title=""/>
            </v:shape>
            <v:shape id="Picture 14234" o:spid="_x0000_s3422" type="#_x0000_t75" style="position:absolute;left:3166;top:18433;width:14295;height:142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dK3CAAAA3gAAAA8AAABkcnMvZG93bnJldi54bWxET01LAzEQvQv+hzCCN5u4Filr06JiwaNt&#10;9+Jt2Iybxc1kTcbu9t8bQfA2j/c56+0cBnWilPvIFm4XBhRxG13PnYXmuLtZgcqC7HCITBbOlGG7&#10;ubxYY+3ixHs6HaRTJYRzjRa8yFhrnVtPAfMijsSF+4gpoBSYOu0STiU8DLoy5l4H7Lk0eBzp2VP7&#10;efgOFl6a1dt7lZ720przJB4N774aa6+v5scHUEKz/Iv/3K+uzF9Wd0v4fafcoD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0f3StwgAAAN4AAAAPAAAAAAAAAAAAAAAAAJ8C&#10;AABkcnMvZG93bnJldi54bWxQSwUGAAAAAAQABAD3AAAAjgMAAAAA&#10;">
              <v:imagedata r:id="rId185" o:title=""/>
            </v:shape>
            <v:shape id="Picture 14236" o:spid="_x0000_s3423" type="#_x0000_t75" style="position:absolute;left:21256;top:18433;width:14295;height:142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ZVq/EAAAA3gAAAA8AAABkcnMvZG93bnJldi54bWxET99rwjAQfhf2P4Qb7E3TdSJSjWVTBNGB&#10;TAVfb82tDWsutYm2/vfLYLC3+/h+3jzvbS1u1HrjWMHzKAFBXDhtuFRwOq6HUxA+IGusHZOCO3nI&#10;Fw+DOWbadfxBt0MoRQxhn6GCKoQmk9IXFVn0I9cQR+7LtRZDhG0pdYtdDLe1TJNkIi0ajg0VNrSs&#10;qPg+XK2Ct2R7Od+7+n21Ibczn93+2Bip1NNj/zoDEagP/+I/90bH+eP0ZQK/78Qb5OI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gZVq/EAAAA3gAAAA8AAAAAAAAAAAAAAAAA&#10;nwIAAGRycy9kb3ducmV2LnhtbFBLBQYAAAAABAAEAPcAAACQAwAAAAA=&#10;">
              <v:imagedata r:id="rId186" o:title=""/>
            </v:shape>
            <v:shape id="Picture 796287" o:spid="_x0000_s3424" type="#_x0000_t75" style="position:absolute;left:39328;top:18015;width:14701;height:147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Wp9rGAAAA3wAAAA8AAABkcnMvZG93bnJldi54bWxEj0FrwkAUhO8F/8PyBG914ypRU1cRiyDt&#10;pU0LXh/Z1ySYfRuyWxP/fVcQehxm5htmsxtsI67U+dqxhtk0AUFcOFNzqeH76/i8AuEDssHGMWm4&#10;kYfddvS0wcy4nj/pmodSRAj7DDVUIbSZlL6oyKKfupY4ej+usxii7EppOuwj3DZSJUkqLdYcFyps&#10;6VBRccl/rQY1H/hd2fZtcVN5GpL5x+vZ9lpPxsP+BUSgIfyHH+2T0bBcp2q1hPuf+AXk9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han2sYAAADfAAAADwAAAAAAAAAAAAAA&#10;AACfAgAAZHJzL2Rvd25yZXYueG1sUEsFBgAAAAAEAAQA9wAAAJIDAAAAAA==&#10;">
              <v:imagedata r:id="rId187" o:title=""/>
            </v:shape>
            <w10:wrap type="none"/>
            <w10:anchorlock/>
          </v:group>
        </w:pict>
      </w:r>
    </w:p>
    <w:p w:rsidR="00D33D1F" w:rsidRPr="0044158F" w:rsidRDefault="00D33D1F" w:rsidP="00D33D1F">
      <w:pPr>
        <w:numPr>
          <w:ilvl w:val="3"/>
          <w:numId w:val="94"/>
        </w:numPr>
        <w:spacing w:after="159"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t>Panneaux spéciaux type A</w:t>
      </w:r>
      <w:r w:rsidRPr="0044158F">
        <w:rPr>
          <w:rFonts w:asciiTheme="majorBidi" w:hAnsiTheme="majorBidi" w:cstheme="majorBidi"/>
          <w:b/>
          <w:szCs w:val="24"/>
        </w:rPr>
        <w:t xml:space="preserve"> :</w:t>
      </w:r>
    </w:p>
    <w:p w:rsidR="00D33D1F" w:rsidRPr="0044158F" w:rsidRDefault="00D33D1F" w:rsidP="00D33D1F">
      <w:pPr>
        <w:spacing w:after="159" w:line="240" w:lineRule="auto"/>
        <w:ind w:left="1080"/>
        <w:rPr>
          <w:rFonts w:asciiTheme="majorBidi" w:hAnsiTheme="majorBidi" w:cstheme="majorBidi"/>
          <w:szCs w:val="24"/>
        </w:rPr>
      </w:pPr>
    </w:p>
    <w:p w:rsidR="00D33D1F" w:rsidRPr="0044158F" w:rsidRDefault="00D33D1F" w:rsidP="00D33D1F">
      <w:pPr>
        <w:spacing w:after="149" w:line="240" w:lineRule="auto"/>
        <w:ind w:left="1080"/>
        <w:rPr>
          <w:rFonts w:asciiTheme="majorBidi" w:hAnsiTheme="majorBidi" w:cstheme="majorBidi"/>
          <w:szCs w:val="24"/>
        </w:rPr>
      </w:pPr>
      <w:r w:rsidRPr="0044158F">
        <w:rPr>
          <w:rFonts w:asciiTheme="majorBidi" w:eastAsia="Calibri" w:hAnsiTheme="majorBidi" w:cstheme="majorBidi"/>
          <w:noProof/>
          <w:position w:val="1"/>
          <w:szCs w:val="24"/>
          <w:lang w:eastAsia="fr-FR"/>
        </w:rPr>
        <w:drawing>
          <wp:anchor distT="0" distB="0" distL="114300" distR="114300" simplePos="0" relativeHeight="251743232" behindDoc="0" locked="0" layoutInCell="1" allowOverlap="1">
            <wp:simplePos x="0" y="0"/>
            <wp:positionH relativeFrom="margin">
              <wp:align>right</wp:align>
            </wp:positionH>
            <wp:positionV relativeFrom="paragraph">
              <wp:posOffset>257810</wp:posOffset>
            </wp:positionV>
            <wp:extent cx="2564765" cy="1516380"/>
            <wp:effectExtent l="0" t="0" r="6985" b="7620"/>
            <wp:wrapSquare wrapText="bothSides"/>
            <wp:docPr id="1518" name="Picture 14628"/>
            <wp:cNvGraphicFramePr/>
            <a:graphic xmlns:a="http://schemas.openxmlformats.org/drawingml/2006/main">
              <a:graphicData uri="http://schemas.openxmlformats.org/drawingml/2006/picture">
                <pic:pic xmlns:pic="http://schemas.openxmlformats.org/drawingml/2006/picture">
                  <pic:nvPicPr>
                    <pic:cNvPr id="14628" name="Picture 14628"/>
                    <pic:cNvPicPr/>
                  </pic:nvPicPr>
                  <pic:blipFill>
                    <a:blip r:embed="rId18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64765" cy="1516380"/>
                    </a:xfrm>
                    <a:prstGeom prst="rect">
                      <a:avLst/>
                    </a:prstGeom>
                  </pic:spPr>
                </pic:pic>
              </a:graphicData>
            </a:graphic>
          </wp:anchor>
        </w:drawing>
      </w:r>
    </w:p>
    <w:p w:rsidR="00D33D1F" w:rsidRPr="0044158F" w:rsidRDefault="00D33D1F" w:rsidP="00D33D1F">
      <w:pPr>
        <w:spacing w:after="106" w:line="240" w:lineRule="auto"/>
        <w:ind w:right="1013"/>
        <w:jc w:val="right"/>
        <w:rPr>
          <w:rFonts w:asciiTheme="majorBidi" w:hAnsiTheme="majorBidi" w:cstheme="majorBidi"/>
          <w:szCs w:val="24"/>
        </w:rPr>
      </w:pPr>
      <w:r w:rsidRPr="00837C72">
        <w:rPr>
          <w:rFonts w:asciiTheme="majorBidi" w:hAnsiTheme="majorBidi" w:cstheme="majorBidi"/>
          <w:noProof/>
          <w:szCs w:val="24"/>
          <w:lang w:eastAsia="fr-FR"/>
        </w:rPr>
        <w:drawing>
          <wp:inline distT="0" distB="0" distL="0" distR="0">
            <wp:extent cx="3171825" cy="1504950"/>
            <wp:effectExtent l="19050" t="0" r="9525" b="0"/>
            <wp:docPr id="1519" name="Image 1" descr="received_22529885350067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2252988535006723.jpeg"/>
                    <pic:cNvPicPr/>
                  </pic:nvPicPr>
                  <pic:blipFill>
                    <a:blip r:embed="rId189" cstate="print"/>
                    <a:stretch>
                      <a:fillRect/>
                    </a:stretch>
                  </pic:blipFill>
                  <pic:spPr>
                    <a:xfrm>
                      <a:off x="0" y="0"/>
                      <a:ext cx="3177739" cy="1507756"/>
                    </a:xfrm>
                    <a:prstGeom prst="rect">
                      <a:avLst/>
                    </a:prstGeom>
                  </pic:spPr>
                </pic:pic>
              </a:graphicData>
            </a:graphic>
          </wp:inline>
        </w:drawing>
      </w:r>
    </w:p>
    <w:p w:rsidR="00D33D1F" w:rsidRPr="002654FF" w:rsidRDefault="00D33D1F" w:rsidP="00D33D1F">
      <w:pPr>
        <w:spacing w:after="152" w:line="240" w:lineRule="auto"/>
        <w:rPr>
          <w:rFonts w:asciiTheme="majorBidi" w:hAnsiTheme="majorBidi" w:cstheme="majorBidi"/>
          <w:szCs w:val="24"/>
        </w:rPr>
      </w:pPr>
    </w:p>
    <w:p w:rsidR="00D33D1F" w:rsidRPr="002A579E" w:rsidRDefault="00D33D1F" w:rsidP="00D33D1F">
      <w:pPr>
        <w:spacing w:after="159" w:line="240" w:lineRule="auto"/>
        <w:ind w:left="2468"/>
        <w:rPr>
          <w:rFonts w:asciiTheme="majorBidi" w:hAnsiTheme="majorBidi" w:cstheme="majorBidi"/>
          <w:b/>
          <w:szCs w:val="24"/>
        </w:rPr>
      </w:pPr>
      <w:r w:rsidRPr="002A579E">
        <w:rPr>
          <w:rFonts w:asciiTheme="majorBidi" w:hAnsiTheme="majorBidi" w:cstheme="majorBidi"/>
          <w:b/>
          <w:szCs w:val="24"/>
        </w:rPr>
        <w:t>Figure n° 55 : Panneaux spéciaux (type A).</w:t>
      </w: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Default="009365E6" w:rsidP="00D33D1F">
      <w:pPr>
        <w:spacing w:after="159" w:line="240" w:lineRule="auto"/>
        <w:ind w:left="2468"/>
        <w:rPr>
          <w:rFonts w:asciiTheme="majorBidi" w:hAnsiTheme="majorBidi" w:cstheme="majorBidi"/>
          <w:b/>
          <w:bCs/>
          <w:szCs w:val="24"/>
        </w:rPr>
      </w:pPr>
    </w:p>
    <w:p w:rsidR="009365E6" w:rsidRPr="003E649D" w:rsidRDefault="009365E6" w:rsidP="00D33D1F">
      <w:pPr>
        <w:spacing w:after="159" w:line="240" w:lineRule="auto"/>
        <w:ind w:left="2468"/>
        <w:rPr>
          <w:rFonts w:asciiTheme="majorBidi" w:hAnsiTheme="majorBidi" w:cstheme="majorBidi"/>
          <w:b/>
          <w:bCs/>
          <w:szCs w:val="24"/>
        </w:rPr>
      </w:pPr>
    </w:p>
    <w:p w:rsidR="00D33D1F" w:rsidRPr="0044158F" w:rsidRDefault="00D33D1F" w:rsidP="00D33D1F">
      <w:pPr>
        <w:spacing w:after="159" w:line="240" w:lineRule="auto"/>
        <w:ind w:left="2468"/>
        <w:rPr>
          <w:rFonts w:asciiTheme="majorBidi" w:hAnsiTheme="majorBidi" w:cstheme="majorBidi"/>
          <w:szCs w:val="24"/>
        </w:rPr>
      </w:pPr>
    </w:p>
    <w:p w:rsidR="00D33D1F" w:rsidRPr="0044158F" w:rsidRDefault="00D33D1F" w:rsidP="00D33D1F">
      <w:pPr>
        <w:numPr>
          <w:ilvl w:val="3"/>
          <w:numId w:val="94"/>
        </w:numPr>
        <w:spacing w:after="159" w:line="246" w:lineRule="auto"/>
        <w:ind w:right="-15" w:hanging="360"/>
        <w:rPr>
          <w:rFonts w:asciiTheme="majorBidi" w:hAnsiTheme="majorBidi" w:cstheme="majorBidi"/>
          <w:szCs w:val="24"/>
        </w:rPr>
      </w:pPr>
      <w:r w:rsidRPr="0044158F">
        <w:rPr>
          <w:rFonts w:asciiTheme="majorBidi" w:hAnsiTheme="majorBidi" w:cstheme="majorBidi"/>
          <w:b/>
          <w:szCs w:val="24"/>
          <w:u w:val="single" w:color="000000"/>
        </w:rPr>
        <w:lastRenderedPageBreak/>
        <w:t>Signaux d’identification des routes type E</w:t>
      </w:r>
      <w:r w:rsidRPr="0044158F">
        <w:rPr>
          <w:rFonts w:asciiTheme="majorBidi" w:hAnsiTheme="majorBidi" w:cstheme="majorBidi"/>
          <w:b/>
          <w:szCs w:val="24"/>
        </w:rPr>
        <w:t xml:space="preserve"> : </w:t>
      </w:r>
    </w:p>
    <w:p w:rsidR="00D33D1F" w:rsidRPr="0044158F" w:rsidRDefault="00D33D1F" w:rsidP="00D33D1F">
      <w:pPr>
        <w:spacing w:after="151" w:line="240" w:lineRule="auto"/>
        <w:rPr>
          <w:rFonts w:asciiTheme="majorBidi" w:hAnsiTheme="majorBidi" w:cstheme="majorBidi"/>
          <w:szCs w:val="24"/>
        </w:rPr>
      </w:pPr>
    </w:p>
    <w:p w:rsidR="00D33D1F" w:rsidRPr="0044158F" w:rsidRDefault="00D33D1F" w:rsidP="00D33D1F">
      <w:pPr>
        <w:spacing w:after="97" w:line="240" w:lineRule="auto"/>
        <w:ind w:right="1369"/>
        <w:jc w:val="right"/>
        <w:rPr>
          <w:rFonts w:asciiTheme="majorBidi" w:hAnsiTheme="majorBidi" w:cstheme="majorBidi"/>
          <w:szCs w:val="24"/>
        </w:rPr>
      </w:pPr>
      <w:r w:rsidRPr="0044158F">
        <w:rPr>
          <w:rFonts w:asciiTheme="majorBidi" w:eastAsia="Calibri" w:hAnsiTheme="majorBidi" w:cstheme="majorBidi"/>
          <w:noProof/>
          <w:position w:val="1"/>
          <w:szCs w:val="24"/>
          <w:lang w:eastAsia="fr-FR"/>
        </w:rPr>
        <w:drawing>
          <wp:inline distT="0" distB="0" distL="0" distR="0">
            <wp:extent cx="4030980" cy="2467356"/>
            <wp:effectExtent l="0" t="0" r="0" b="0"/>
            <wp:docPr id="1520" name="Picture 14630"/>
            <wp:cNvGraphicFramePr/>
            <a:graphic xmlns:a="http://schemas.openxmlformats.org/drawingml/2006/main">
              <a:graphicData uri="http://schemas.openxmlformats.org/drawingml/2006/picture">
                <pic:pic xmlns:pic="http://schemas.openxmlformats.org/drawingml/2006/picture">
                  <pic:nvPicPr>
                    <pic:cNvPr id="14630" name="Picture 14630"/>
                    <pic:cNvPicPr/>
                  </pic:nvPicPr>
                  <pic:blipFill>
                    <a:blip r:embed="rId190" cstate="print"/>
                    <a:stretch>
                      <a:fillRect/>
                    </a:stretch>
                  </pic:blipFill>
                  <pic:spPr>
                    <a:xfrm>
                      <a:off x="0" y="0"/>
                      <a:ext cx="4030980" cy="2467356"/>
                    </a:xfrm>
                    <a:prstGeom prst="rect">
                      <a:avLst/>
                    </a:prstGeom>
                  </pic:spPr>
                </pic:pic>
              </a:graphicData>
            </a:graphic>
          </wp:inline>
        </w:drawing>
      </w:r>
    </w:p>
    <w:p w:rsidR="00D33D1F" w:rsidRPr="0044158F" w:rsidRDefault="00D33D1F" w:rsidP="00D33D1F">
      <w:pPr>
        <w:spacing w:after="188" w:line="240" w:lineRule="auto"/>
        <w:ind w:left="1080"/>
        <w:rPr>
          <w:rFonts w:asciiTheme="majorBidi" w:hAnsiTheme="majorBidi" w:cstheme="majorBidi"/>
          <w:szCs w:val="24"/>
        </w:rPr>
      </w:pPr>
    </w:p>
    <w:p w:rsidR="00D33D1F" w:rsidRPr="002A579E" w:rsidRDefault="00D33D1F" w:rsidP="00D33D1F">
      <w:pPr>
        <w:spacing w:after="147" w:line="246" w:lineRule="auto"/>
        <w:ind w:left="10" w:right="1220"/>
        <w:jc w:val="right"/>
        <w:rPr>
          <w:rFonts w:asciiTheme="majorBidi" w:hAnsiTheme="majorBidi" w:cstheme="majorBidi"/>
          <w:b/>
          <w:szCs w:val="24"/>
        </w:rPr>
      </w:pPr>
      <w:r w:rsidRPr="002A579E">
        <w:rPr>
          <w:rFonts w:asciiTheme="majorBidi" w:hAnsiTheme="majorBidi" w:cstheme="majorBidi"/>
          <w:b/>
          <w:szCs w:val="24"/>
        </w:rPr>
        <w:t>Figure n° 56 : Les signaux d’identification des routes (type E).</w:t>
      </w:r>
    </w:p>
    <w:p w:rsidR="00D33D1F" w:rsidRPr="00AA0A2E" w:rsidRDefault="00D33D1F" w:rsidP="009365E6">
      <w:pPr>
        <w:spacing w:after="0" w:line="360" w:lineRule="auto"/>
        <w:ind w:right="-15"/>
        <w:jc w:val="both"/>
        <w:rPr>
          <w:rFonts w:asciiTheme="majorBidi" w:hAnsiTheme="majorBidi" w:cstheme="majorBidi"/>
          <w:sz w:val="28"/>
          <w:szCs w:val="32"/>
          <w:u w:val="single"/>
        </w:rPr>
      </w:pPr>
      <w:r w:rsidRPr="00AA0A2E">
        <w:rPr>
          <w:rFonts w:asciiTheme="majorBidi" w:hAnsiTheme="majorBidi" w:cstheme="majorBidi"/>
          <w:b/>
          <w:sz w:val="28"/>
          <w:szCs w:val="32"/>
          <w:u w:val="single"/>
        </w:rPr>
        <w:t>XII.2.1. Eclairage</w:t>
      </w:r>
      <w:r w:rsidR="00AA0A2E">
        <w:rPr>
          <w:rFonts w:asciiTheme="majorBidi" w:hAnsiTheme="majorBidi" w:cstheme="majorBidi"/>
          <w:b/>
          <w:sz w:val="28"/>
          <w:szCs w:val="32"/>
          <w:u w:val="single"/>
        </w:rPr>
        <w:t> :</w:t>
      </w:r>
    </w:p>
    <w:p w:rsidR="00D33D1F" w:rsidRPr="009365E6" w:rsidRDefault="00D33D1F" w:rsidP="009365E6">
      <w:pPr>
        <w:spacing w:after="0" w:line="360" w:lineRule="auto"/>
        <w:ind w:firstLine="284"/>
        <w:jc w:val="both"/>
        <w:rPr>
          <w:rFonts w:asciiTheme="majorBidi" w:hAnsiTheme="majorBidi" w:cstheme="majorBidi"/>
          <w:sz w:val="24"/>
          <w:szCs w:val="28"/>
        </w:rPr>
      </w:pPr>
      <w:r w:rsidRPr="009365E6">
        <w:rPr>
          <w:rFonts w:asciiTheme="majorBidi" w:hAnsiTheme="majorBidi" w:cstheme="majorBidi"/>
          <w:sz w:val="24"/>
          <w:szCs w:val="28"/>
        </w:rPr>
        <w:t>Dans un trafic en augmentation constante, l’éclairage public et la signalisation nocturne des routes jouent un rôle indéniable en matière de sécurité. Leurs buts sont de permettre aux usagers de la voie de circuler la nuit avec une sécurité et confort aussi élevé que possible.</w:t>
      </w:r>
    </w:p>
    <w:p w:rsidR="00D33D1F" w:rsidRPr="00AA0A2E" w:rsidRDefault="00D33D1F" w:rsidP="009365E6">
      <w:pPr>
        <w:spacing w:after="0" w:line="360" w:lineRule="auto"/>
        <w:ind w:right="-15"/>
        <w:jc w:val="both"/>
        <w:rPr>
          <w:rFonts w:asciiTheme="majorBidi" w:hAnsiTheme="majorBidi" w:cstheme="majorBidi"/>
          <w:sz w:val="28"/>
          <w:szCs w:val="32"/>
          <w:u w:val="single"/>
        </w:rPr>
      </w:pPr>
      <w:r w:rsidRPr="00AA0A2E">
        <w:rPr>
          <w:rFonts w:asciiTheme="majorBidi" w:hAnsiTheme="majorBidi" w:cstheme="majorBidi"/>
          <w:b/>
          <w:sz w:val="28"/>
          <w:szCs w:val="32"/>
          <w:u w:val="single"/>
        </w:rPr>
        <w:t>XII.2.2. Catégorie d’éclairage</w:t>
      </w:r>
      <w:r w:rsidR="00AA0A2E">
        <w:rPr>
          <w:rFonts w:asciiTheme="majorBidi" w:hAnsiTheme="majorBidi" w:cstheme="majorBidi"/>
          <w:b/>
          <w:sz w:val="28"/>
          <w:szCs w:val="32"/>
          <w:u w:val="single"/>
        </w:rPr>
        <w:t> :</w:t>
      </w:r>
    </w:p>
    <w:p w:rsidR="00D33D1F" w:rsidRPr="009365E6" w:rsidRDefault="00D33D1F" w:rsidP="009365E6">
      <w:pPr>
        <w:spacing w:after="0" w:line="360" w:lineRule="auto"/>
        <w:jc w:val="both"/>
        <w:rPr>
          <w:rFonts w:asciiTheme="majorBidi" w:hAnsiTheme="majorBidi" w:cstheme="majorBidi"/>
          <w:sz w:val="24"/>
          <w:szCs w:val="28"/>
        </w:rPr>
      </w:pPr>
      <w:r w:rsidRPr="009365E6">
        <w:rPr>
          <w:rFonts w:asciiTheme="majorBidi" w:hAnsiTheme="majorBidi" w:cstheme="majorBidi"/>
          <w:sz w:val="24"/>
          <w:szCs w:val="28"/>
        </w:rPr>
        <w:t>On distingue quatre catégories d’éclairages publics :</w:t>
      </w:r>
    </w:p>
    <w:p w:rsidR="00D33D1F" w:rsidRPr="009365E6" w:rsidRDefault="00D33D1F" w:rsidP="009365E6">
      <w:pPr>
        <w:numPr>
          <w:ilvl w:val="2"/>
          <w:numId w:val="96"/>
        </w:numPr>
        <w:spacing w:after="0" w:line="360" w:lineRule="auto"/>
        <w:ind w:hanging="360"/>
        <w:jc w:val="both"/>
        <w:rPr>
          <w:rFonts w:asciiTheme="majorBidi" w:hAnsiTheme="majorBidi" w:cstheme="majorBidi"/>
          <w:sz w:val="24"/>
          <w:szCs w:val="28"/>
        </w:rPr>
      </w:pPr>
      <w:r w:rsidRPr="009365E6">
        <w:rPr>
          <w:rFonts w:asciiTheme="majorBidi" w:hAnsiTheme="majorBidi" w:cstheme="majorBidi"/>
          <w:b/>
          <w:sz w:val="24"/>
          <w:szCs w:val="28"/>
        </w:rPr>
        <w:t>Catégorie A :</w:t>
      </w:r>
      <w:r w:rsidRPr="009365E6">
        <w:rPr>
          <w:rFonts w:asciiTheme="majorBidi" w:hAnsiTheme="majorBidi" w:cstheme="majorBidi"/>
          <w:sz w:val="24"/>
          <w:szCs w:val="28"/>
        </w:rPr>
        <w:t xml:space="preserve"> Eclairage général d’une route ou une autoroute.</w:t>
      </w:r>
    </w:p>
    <w:p w:rsidR="00D33D1F" w:rsidRPr="009365E6" w:rsidRDefault="00D33D1F" w:rsidP="009365E6">
      <w:pPr>
        <w:numPr>
          <w:ilvl w:val="2"/>
          <w:numId w:val="96"/>
        </w:numPr>
        <w:spacing w:after="0" w:line="360" w:lineRule="auto"/>
        <w:ind w:hanging="360"/>
        <w:jc w:val="both"/>
        <w:rPr>
          <w:rFonts w:asciiTheme="majorBidi" w:hAnsiTheme="majorBidi" w:cstheme="majorBidi"/>
          <w:sz w:val="24"/>
          <w:szCs w:val="28"/>
        </w:rPr>
      </w:pPr>
      <w:r w:rsidRPr="009365E6">
        <w:rPr>
          <w:rFonts w:asciiTheme="majorBidi" w:hAnsiTheme="majorBidi" w:cstheme="majorBidi"/>
          <w:b/>
          <w:sz w:val="24"/>
          <w:szCs w:val="28"/>
        </w:rPr>
        <w:t xml:space="preserve">Catégorie B : </w:t>
      </w:r>
      <w:r w:rsidRPr="009365E6">
        <w:rPr>
          <w:rFonts w:asciiTheme="majorBidi" w:hAnsiTheme="majorBidi" w:cstheme="majorBidi"/>
          <w:sz w:val="24"/>
          <w:szCs w:val="28"/>
        </w:rPr>
        <w:t>Eclairage urbain (voirie artérielle et de distribution).</w:t>
      </w:r>
    </w:p>
    <w:p w:rsidR="00D33D1F" w:rsidRPr="009365E6" w:rsidRDefault="00D33D1F" w:rsidP="009365E6">
      <w:pPr>
        <w:numPr>
          <w:ilvl w:val="2"/>
          <w:numId w:val="96"/>
        </w:numPr>
        <w:spacing w:after="0" w:line="360" w:lineRule="auto"/>
        <w:ind w:hanging="360"/>
        <w:jc w:val="both"/>
        <w:rPr>
          <w:rFonts w:asciiTheme="majorBidi" w:hAnsiTheme="majorBidi" w:cstheme="majorBidi"/>
          <w:sz w:val="24"/>
          <w:szCs w:val="28"/>
        </w:rPr>
      </w:pPr>
      <w:r w:rsidRPr="009365E6">
        <w:rPr>
          <w:rFonts w:asciiTheme="majorBidi" w:hAnsiTheme="majorBidi" w:cstheme="majorBidi"/>
          <w:b/>
          <w:sz w:val="24"/>
          <w:szCs w:val="28"/>
        </w:rPr>
        <w:t>Catégorie C :</w:t>
      </w:r>
      <w:r w:rsidRPr="009365E6">
        <w:rPr>
          <w:rFonts w:asciiTheme="majorBidi" w:hAnsiTheme="majorBidi" w:cstheme="majorBidi"/>
          <w:sz w:val="24"/>
          <w:szCs w:val="28"/>
        </w:rPr>
        <w:t xml:space="preserve"> Eclairage des voies de cercle.</w:t>
      </w:r>
    </w:p>
    <w:p w:rsidR="00D33D1F" w:rsidRPr="009365E6" w:rsidRDefault="00D33D1F" w:rsidP="009365E6">
      <w:pPr>
        <w:numPr>
          <w:ilvl w:val="2"/>
          <w:numId w:val="96"/>
        </w:numPr>
        <w:spacing w:after="0" w:line="360" w:lineRule="auto"/>
        <w:ind w:hanging="360"/>
        <w:jc w:val="both"/>
        <w:rPr>
          <w:rFonts w:asciiTheme="majorBidi" w:hAnsiTheme="majorBidi" w:cstheme="majorBidi"/>
          <w:sz w:val="24"/>
          <w:szCs w:val="28"/>
        </w:rPr>
      </w:pPr>
      <w:r w:rsidRPr="009365E6">
        <w:rPr>
          <w:rFonts w:asciiTheme="majorBidi" w:hAnsiTheme="majorBidi" w:cstheme="majorBidi"/>
          <w:b/>
          <w:sz w:val="24"/>
          <w:szCs w:val="28"/>
        </w:rPr>
        <w:t>Catégorie D :</w:t>
      </w:r>
      <w:r w:rsidRPr="009365E6">
        <w:rPr>
          <w:rFonts w:asciiTheme="majorBidi" w:hAnsiTheme="majorBidi" w:cstheme="majorBidi"/>
          <w:sz w:val="24"/>
          <w:szCs w:val="28"/>
        </w:rPr>
        <w:t xml:space="preserve"> Eclairage d’un point singulier (carrefour, virage…) situé sur un itinéraire non éclairé.</w:t>
      </w:r>
    </w:p>
    <w:p w:rsidR="00D33D1F" w:rsidRPr="00AA0A2E" w:rsidRDefault="00D33D1F" w:rsidP="009365E6">
      <w:pPr>
        <w:spacing w:after="0" w:line="360" w:lineRule="auto"/>
        <w:ind w:right="-15"/>
        <w:jc w:val="both"/>
        <w:rPr>
          <w:rFonts w:asciiTheme="majorBidi" w:hAnsiTheme="majorBidi" w:cstheme="majorBidi"/>
          <w:b/>
          <w:sz w:val="28"/>
          <w:szCs w:val="32"/>
          <w:u w:val="single"/>
        </w:rPr>
      </w:pPr>
      <w:r w:rsidRPr="00AA0A2E">
        <w:rPr>
          <w:rFonts w:asciiTheme="majorBidi" w:hAnsiTheme="majorBidi" w:cstheme="majorBidi"/>
          <w:b/>
          <w:sz w:val="28"/>
          <w:szCs w:val="32"/>
          <w:u w:val="single"/>
        </w:rPr>
        <w:t>XII.2.3. Paramètres d’implantation des luminaires</w:t>
      </w:r>
      <w:r w:rsidR="00AA0A2E">
        <w:rPr>
          <w:rFonts w:asciiTheme="majorBidi" w:hAnsiTheme="majorBidi" w:cstheme="majorBidi"/>
          <w:b/>
          <w:sz w:val="28"/>
          <w:szCs w:val="32"/>
          <w:u w:val="single"/>
        </w:rPr>
        <w:t> :</w:t>
      </w:r>
    </w:p>
    <w:p w:rsidR="00D33D1F" w:rsidRPr="009365E6" w:rsidRDefault="00D33D1F" w:rsidP="009365E6">
      <w:pPr>
        <w:numPr>
          <w:ilvl w:val="2"/>
          <w:numId w:val="97"/>
        </w:numPr>
        <w:spacing w:after="0" w:line="360" w:lineRule="auto"/>
        <w:ind w:hanging="360"/>
        <w:jc w:val="both"/>
        <w:rPr>
          <w:rFonts w:asciiTheme="majorBidi" w:hAnsiTheme="majorBidi" w:cstheme="majorBidi"/>
          <w:sz w:val="24"/>
          <w:szCs w:val="28"/>
        </w:rPr>
      </w:pPr>
      <w:r w:rsidRPr="009365E6">
        <w:rPr>
          <w:rFonts w:asciiTheme="majorBidi" w:hAnsiTheme="majorBidi" w:cstheme="majorBidi"/>
          <w:sz w:val="24"/>
          <w:szCs w:val="28"/>
        </w:rPr>
        <w:t>L’espacement (e) entre luminaires : qui varie en fonction du type de voie.</w:t>
      </w:r>
    </w:p>
    <w:p w:rsidR="00D33D1F" w:rsidRPr="009365E6" w:rsidRDefault="00D33D1F" w:rsidP="009365E6">
      <w:pPr>
        <w:numPr>
          <w:ilvl w:val="2"/>
          <w:numId w:val="97"/>
        </w:numPr>
        <w:spacing w:after="0" w:line="360" w:lineRule="auto"/>
        <w:ind w:hanging="360"/>
        <w:jc w:val="both"/>
        <w:rPr>
          <w:rFonts w:asciiTheme="majorBidi" w:hAnsiTheme="majorBidi" w:cstheme="majorBidi"/>
          <w:sz w:val="24"/>
          <w:szCs w:val="28"/>
        </w:rPr>
      </w:pPr>
      <w:r w:rsidRPr="009365E6">
        <w:rPr>
          <w:rFonts w:asciiTheme="majorBidi" w:hAnsiTheme="majorBidi" w:cstheme="majorBidi"/>
          <w:sz w:val="24"/>
          <w:szCs w:val="28"/>
        </w:rPr>
        <w:t xml:space="preserve">La hauteur (h) du luminaire : elle est généralement de l’ordre de 8 à 10 m et parfois </w:t>
      </w:r>
    </w:p>
    <w:p w:rsidR="00D33D1F" w:rsidRPr="009365E6" w:rsidRDefault="00D33D1F" w:rsidP="009365E6">
      <w:pPr>
        <w:spacing w:after="0" w:line="360" w:lineRule="auto"/>
        <w:ind w:left="720"/>
        <w:jc w:val="both"/>
        <w:rPr>
          <w:rFonts w:asciiTheme="majorBidi" w:hAnsiTheme="majorBidi" w:cstheme="majorBidi"/>
          <w:sz w:val="24"/>
          <w:szCs w:val="28"/>
        </w:rPr>
      </w:pPr>
      <w:r w:rsidRPr="009365E6">
        <w:rPr>
          <w:rFonts w:asciiTheme="majorBidi" w:hAnsiTheme="majorBidi" w:cstheme="majorBidi"/>
          <w:sz w:val="24"/>
          <w:szCs w:val="28"/>
        </w:rPr>
        <w:t>12 m pour les grandes largeurs de chaussée.</w:t>
      </w:r>
    </w:p>
    <w:p w:rsidR="00D33D1F" w:rsidRPr="009365E6" w:rsidRDefault="00D33D1F" w:rsidP="009365E6">
      <w:pPr>
        <w:numPr>
          <w:ilvl w:val="2"/>
          <w:numId w:val="97"/>
        </w:numPr>
        <w:spacing w:after="0" w:line="360" w:lineRule="auto"/>
        <w:ind w:hanging="360"/>
        <w:jc w:val="both"/>
        <w:rPr>
          <w:rFonts w:asciiTheme="majorBidi" w:hAnsiTheme="majorBidi" w:cstheme="majorBidi"/>
          <w:sz w:val="24"/>
          <w:szCs w:val="28"/>
        </w:rPr>
      </w:pPr>
      <w:r w:rsidRPr="009365E6">
        <w:rPr>
          <w:rFonts w:asciiTheme="majorBidi" w:hAnsiTheme="majorBidi" w:cstheme="majorBidi"/>
          <w:sz w:val="24"/>
          <w:szCs w:val="28"/>
        </w:rPr>
        <w:t>La largeur (l) de la chaussée.</w:t>
      </w:r>
    </w:p>
    <w:p w:rsidR="00D33D1F" w:rsidRPr="009365E6" w:rsidRDefault="00D33D1F" w:rsidP="009365E6">
      <w:pPr>
        <w:numPr>
          <w:ilvl w:val="2"/>
          <w:numId w:val="97"/>
        </w:numPr>
        <w:spacing w:after="0" w:line="360" w:lineRule="auto"/>
        <w:ind w:hanging="360"/>
        <w:jc w:val="both"/>
        <w:rPr>
          <w:rFonts w:asciiTheme="majorBidi" w:hAnsiTheme="majorBidi" w:cstheme="majorBidi"/>
          <w:sz w:val="24"/>
          <w:szCs w:val="28"/>
        </w:rPr>
      </w:pPr>
      <w:r w:rsidRPr="009365E6">
        <w:rPr>
          <w:rFonts w:asciiTheme="majorBidi" w:hAnsiTheme="majorBidi" w:cstheme="majorBidi"/>
          <w:sz w:val="24"/>
          <w:szCs w:val="28"/>
        </w:rPr>
        <w:t>Le porte-à-faux (p) du foyer par rapport au support.</w:t>
      </w:r>
    </w:p>
    <w:p w:rsidR="00D33D1F" w:rsidRPr="009365E6" w:rsidRDefault="00D33D1F" w:rsidP="009365E6">
      <w:pPr>
        <w:numPr>
          <w:ilvl w:val="2"/>
          <w:numId w:val="97"/>
        </w:numPr>
        <w:spacing w:after="0" w:line="360" w:lineRule="auto"/>
        <w:ind w:hanging="360"/>
        <w:jc w:val="both"/>
        <w:rPr>
          <w:rFonts w:asciiTheme="majorBidi" w:hAnsiTheme="majorBidi" w:cstheme="majorBidi"/>
          <w:sz w:val="24"/>
          <w:szCs w:val="28"/>
        </w:rPr>
      </w:pPr>
      <w:r w:rsidRPr="009365E6">
        <w:rPr>
          <w:rFonts w:asciiTheme="majorBidi" w:hAnsiTheme="majorBidi" w:cstheme="majorBidi"/>
          <w:sz w:val="24"/>
          <w:szCs w:val="28"/>
        </w:rPr>
        <w:lastRenderedPageBreak/>
        <w:t>L’inclinaison, ou non, du foyer lumineux, et son surplomb (s) par rapport au bord de la chaussée.</w:t>
      </w:r>
    </w:p>
    <w:p w:rsidR="00D33D1F" w:rsidRPr="0044158F" w:rsidRDefault="00D33D1F" w:rsidP="009365E6">
      <w:pPr>
        <w:spacing w:after="0" w:line="240" w:lineRule="auto"/>
        <w:ind w:left="708"/>
        <w:rPr>
          <w:rFonts w:asciiTheme="majorBidi" w:hAnsiTheme="majorBidi" w:cstheme="majorBidi"/>
          <w:szCs w:val="24"/>
        </w:rPr>
      </w:pPr>
    </w:p>
    <w:p w:rsidR="00D33D1F" w:rsidRPr="0044158F" w:rsidRDefault="00D33D1F" w:rsidP="00D33D1F">
      <w:pPr>
        <w:spacing w:after="292" w:line="240" w:lineRule="auto"/>
        <w:ind w:right="22"/>
        <w:jc w:val="center"/>
        <w:rPr>
          <w:rFonts w:asciiTheme="majorBidi" w:hAnsiTheme="majorBidi" w:cstheme="majorBidi"/>
          <w:szCs w:val="24"/>
        </w:rPr>
      </w:pPr>
      <w:r w:rsidRPr="0044158F">
        <w:rPr>
          <w:rFonts w:asciiTheme="majorBidi" w:eastAsia="Calibri" w:hAnsiTheme="majorBidi" w:cstheme="majorBidi"/>
          <w:noProof/>
          <w:szCs w:val="24"/>
          <w:lang w:eastAsia="fr-FR"/>
        </w:rPr>
        <w:drawing>
          <wp:inline distT="0" distB="0" distL="0" distR="0">
            <wp:extent cx="5438775" cy="3570721"/>
            <wp:effectExtent l="0" t="0" r="0" b="0"/>
            <wp:docPr id="1521" name="Picture 796507"/>
            <wp:cNvGraphicFramePr/>
            <a:graphic xmlns:a="http://schemas.openxmlformats.org/drawingml/2006/main">
              <a:graphicData uri="http://schemas.openxmlformats.org/drawingml/2006/picture">
                <pic:pic xmlns:pic="http://schemas.openxmlformats.org/drawingml/2006/picture">
                  <pic:nvPicPr>
                    <pic:cNvPr id="796507" name="Picture 796507"/>
                    <pic:cNvPicPr/>
                  </pic:nvPicPr>
                  <pic:blipFill>
                    <a:blip r:embed="rId191" cstate="print"/>
                    <a:stretch>
                      <a:fillRect/>
                    </a:stretch>
                  </pic:blipFill>
                  <pic:spPr>
                    <a:xfrm>
                      <a:off x="0" y="0"/>
                      <a:ext cx="5440542" cy="3571881"/>
                    </a:xfrm>
                    <a:prstGeom prst="rect">
                      <a:avLst/>
                    </a:prstGeom>
                  </pic:spPr>
                </pic:pic>
              </a:graphicData>
            </a:graphic>
          </wp:inline>
        </w:drawing>
      </w:r>
    </w:p>
    <w:p w:rsidR="00D33D1F" w:rsidRPr="002A579E" w:rsidRDefault="00D33D1F" w:rsidP="00D33D1F">
      <w:pPr>
        <w:ind w:left="2065"/>
        <w:rPr>
          <w:rFonts w:asciiTheme="majorBidi" w:hAnsiTheme="majorBidi" w:cstheme="majorBidi"/>
          <w:b/>
          <w:szCs w:val="24"/>
        </w:rPr>
      </w:pPr>
      <w:r w:rsidRPr="002A579E">
        <w:rPr>
          <w:rFonts w:asciiTheme="majorBidi" w:hAnsiTheme="majorBidi" w:cstheme="majorBidi"/>
          <w:b/>
          <w:szCs w:val="24"/>
        </w:rPr>
        <w:t>Figure n° 57 : Paramètres de l’implantation des luminaires.</w:t>
      </w:r>
    </w:p>
    <w:p w:rsidR="00D33D1F" w:rsidRDefault="00D33D1F" w:rsidP="00D33D1F">
      <w:pPr>
        <w:spacing w:after="360" w:line="246" w:lineRule="auto"/>
        <w:ind w:right="-15"/>
        <w:rPr>
          <w:rFonts w:asciiTheme="majorBidi" w:hAnsiTheme="majorBidi" w:cstheme="majorBidi"/>
          <w:b/>
          <w:szCs w:val="24"/>
          <w:u w:val="single"/>
        </w:rPr>
      </w:pPr>
    </w:p>
    <w:p w:rsidR="00D33D1F" w:rsidRPr="00AA0A2E" w:rsidRDefault="00D33D1F" w:rsidP="00AA0A2E">
      <w:pPr>
        <w:spacing w:after="0" w:line="360" w:lineRule="auto"/>
        <w:ind w:right="-15"/>
        <w:rPr>
          <w:rFonts w:asciiTheme="majorBidi" w:hAnsiTheme="majorBidi" w:cstheme="majorBidi"/>
          <w:sz w:val="28"/>
          <w:szCs w:val="32"/>
          <w:u w:val="single"/>
        </w:rPr>
      </w:pPr>
      <w:r w:rsidRPr="00AA0A2E">
        <w:rPr>
          <w:rFonts w:asciiTheme="majorBidi" w:hAnsiTheme="majorBidi" w:cstheme="majorBidi"/>
          <w:b/>
          <w:sz w:val="28"/>
          <w:szCs w:val="32"/>
          <w:u w:val="single"/>
        </w:rPr>
        <w:t>XII.2.4. Eclairage d’un point singulier</w:t>
      </w:r>
      <w:r w:rsidR="00AA0A2E">
        <w:rPr>
          <w:rFonts w:asciiTheme="majorBidi" w:hAnsiTheme="majorBidi" w:cstheme="majorBidi"/>
          <w:b/>
          <w:sz w:val="28"/>
          <w:szCs w:val="32"/>
          <w:u w:val="single"/>
        </w:rPr>
        <w:t> :</w:t>
      </w:r>
    </w:p>
    <w:p w:rsidR="00D33D1F" w:rsidRPr="00AA0A2E" w:rsidRDefault="00D33D1F" w:rsidP="00AA0A2E">
      <w:pPr>
        <w:spacing w:after="0" w:line="360" w:lineRule="auto"/>
        <w:jc w:val="both"/>
        <w:rPr>
          <w:rFonts w:asciiTheme="majorBidi" w:hAnsiTheme="majorBidi" w:cstheme="majorBidi"/>
          <w:sz w:val="24"/>
          <w:szCs w:val="28"/>
        </w:rPr>
      </w:pPr>
      <w:r w:rsidRPr="00AA0A2E">
        <w:rPr>
          <w:rFonts w:asciiTheme="majorBidi" w:hAnsiTheme="majorBidi" w:cstheme="majorBidi"/>
          <w:sz w:val="24"/>
          <w:szCs w:val="28"/>
        </w:rPr>
        <w:t>Les caractéristiques de l’éclairage d’un point singulier, situées sur un itinéraire non éclairé doivent être les suivant :</w:t>
      </w:r>
    </w:p>
    <w:p w:rsidR="00D33D1F" w:rsidRPr="00AA0A2E" w:rsidRDefault="00D33D1F" w:rsidP="00AA0A2E">
      <w:pPr>
        <w:numPr>
          <w:ilvl w:val="4"/>
          <w:numId w:val="98"/>
        </w:numPr>
        <w:spacing w:after="0" w:line="360" w:lineRule="auto"/>
        <w:ind w:hanging="360"/>
        <w:jc w:val="both"/>
        <w:rPr>
          <w:rFonts w:asciiTheme="majorBidi" w:hAnsiTheme="majorBidi" w:cstheme="majorBidi"/>
          <w:sz w:val="24"/>
          <w:szCs w:val="28"/>
        </w:rPr>
      </w:pPr>
      <w:r w:rsidRPr="00AA0A2E">
        <w:rPr>
          <w:rFonts w:asciiTheme="majorBidi" w:hAnsiTheme="majorBidi" w:cstheme="majorBidi"/>
          <w:sz w:val="24"/>
          <w:szCs w:val="28"/>
        </w:rPr>
        <w:t xml:space="preserve">Longue distance 800 à 1000 m du point singulier, tache lumineuse éveillant l’attention de l’automobiliste </w:t>
      </w:r>
    </w:p>
    <w:p w:rsidR="00D33D1F" w:rsidRPr="00AA0A2E" w:rsidRDefault="00D33D1F" w:rsidP="00AA0A2E">
      <w:pPr>
        <w:numPr>
          <w:ilvl w:val="4"/>
          <w:numId w:val="98"/>
        </w:numPr>
        <w:spacing w:after="0" w:line="360" w:lineRule="auto"/>
        <w:ind w:hanging="360"/>
        <w:jc w:val="both"/>
        <w:rPr>
          <w:rFonts w:asciiTheme="majorBidi" w:hAnsiTheme="majorBidi" w:cstheme="majorBidi"/>
          <w:sz w:val="24"/>
          <w:szCs w:val="28"/>
        </w:rPr>
      </w:pPr>
      <w:r w:rsidRPr="00AA0A2E">
        <w:rPr>
          <w:rFonts w:asciiTheme="majorBidi" w:hAnsiTheme="majorBidi" w:cstheme="majorBidi"/>
          <w:sz w:val="24"/>
          <w:szCs w:val="28"/>
        </w:rPr>
        <w:t>Distance moyenne 300 à 500 m, idée de la configuration du point singulier.</w:t>
      </w:r>
    </w:p>
    <w:p w:rsidR="00D33D1F" w:rsidRPr="00AA0A2E" w:rsidRDefault="00D33D1F" w:rsidP="00AA0A2E">
      <w:pPr>
        <w:numPr>
          <w:ilvl w:val="4"/>
          <w:numId w:val="98"/>
        </w:numPr>
        <w:spacing w:after="0" w:line="360" w:lineRule="auto"/>
        <w:ind w:hanging="360"/>
        <w:jc w:val="both"/>
        <w:rPr>
          <w:rFonts w:asciiTheme="majorBidi" w:hAnsiTheme="majorBidi" w:cstheme="majorBidi"/>
          <w:sz w:val="24"/>
          <w:szCs w:val="28"/>
        </w:rPr>
      </w:pPr>
      <w:r w:rsidRPr="00AA0A2E">
        <w:rPr>
          <w:rFonts w:asciiTheme="majorBidi" w:hAnsiTheme="majorBidi" w:cstheme="majorBidi"/>
          <w:sz w:val="24"/>
          <w:szCs w:val="28"/>
        </w:rPr>
        <w:t xml:space="preserve">Faible distance distinguée sans ambiguïté les obstacles. </w:t>
      </w:r>
    </w:p>
    <w:p w:rsidR="00D33D1F" w:rsidRPr="0044158F" w:rsidRDefault="00D33D1F" w:rsidP="00AA0A2E">
      <w:pPr>
        <w:numPr>
          <w:ilvl w:val="4"/>
          <w:numId w:val="98"/>
        </w:numPr>
        <w:spacing w:after="0" w:line="360" w:lineRule="auto"/>
        <w:ind w:hanging="360"/>
        <w:jc w:val="both"/>
        <w:rPr>
          <w:rFonts w:asciiTheme="majorBidi" w:hAnsiTheme="majorBidi" w:cstheme="majorBidi"/>
          <w:szCs w:val="24"/>
        </w:rPr>
      </w:pPr>
      <w:r w:rsidRPr="00AA0A2E">
        <w:rPr>
          <w:rFonts w:asciiTheme="majorBidi" w:hAnsiTheme="majorBidi" w:cstheme="majorBidi"/>
          <w:sz w:val="24"/>
          <w:szCs w:val="28"/>
        </w:rPr>
        <w:t>La sortie de la zone éclairée, pas de phénomène de cécité passagère</w:t>
      </w:r>
      <w:r w:rsidRPr="0044158F">
        <w:rPr>
          <w:rFonts w:asciiTheme="majorBidi" w:hAnsiTheme="majorBidi" w:cstheme="majorBidi"/>
          <w:szCs w:val="24"/>
        </w:rPr>
        <w:t xml:space="preserve">. </w:t>
      </w:r>
    </w:p>
    <w:p w:rsidR="00384593" w:rsidRDefault="00384593" w:rsidP="00384593">
      <w:pPr>
        <w:tabs>
          <w:tab w:val="left" w:pos="3600"/>
        </w:tabs>
        <w:jc w:val="both"/>
        <w:rPr>
          <w:rFonts w:asciiTheme="majorBidi" w:hAnsiTheme="majorBidi" w:cstheme="majorBidi"/>
          <w:sz w:val="24"/>
          <w:szCs w:val="28"/>
        </w:rPr>
        <w:sectPr w:rsidR="00384593" w:rsidSect="00491C73">
          <w:headerReference w:type="default" r:id="rId192"/>
          <w:footerReference w:type="default" r:id="rId193"/>
          <w:pgSz w:w="11906" w:h="16838"/>
          <w:pgMar w:top="1440" w:right="1800" w:bottom="1440" w:left="1800" w:header="708" w:footer="708" w:gutter="0"/>
          <w:pgNumType w:start="107"/>
          <w:cols w:space="708"/>
          <w:docGrid w:linePitch="360"/>
        </w:sectPr>
      </w:pPr>
    </w:p>
    <w:p w:rsidR="00384593" w:rsidRDefault="006C124D" w:rsidP="00384593">
      <w:pPr>
        <w:tabs>
          <w:tab w:val="left" w:pos="3600"/>
        </w:tabs>
        <w:rPr>
          <w:rFonts w:asciiTheme="majorBidi" w:hAnsiTheme="majorBidi" w:cstheme="majorBidi"/>
          <w:sz w:val="24"/>
          <w:szCs w:val="28"/>
        </w:rPr>
        <w:sectPr w:rsidR="00384593" w:rsidSect="00491C73">
          <w:headerReference w:type="default" r:id="rId194"/>
          <w:footerReference w:type="default" r:id="rId195"/>
          <w:pgSz w:w="11906" w:h="16838"/>
          <w:pgMar w:top="1440" w:right="1800" w:bottom="1440" w:left="1800" w:header="708" w:footer="708" w:gutter="0"/>
          <w:pgNumType w:start="107"/>
          <w:cols w:space="708"/>
          <w:docGrid w:linePitch="360"/>
        </w:sectPr>
      </w:pPr>
      <w:r>
        <w:rPr>
          <w:rFonts w:asciiTheme="majorBidi" w:hAnsiTheme="majorBidi" w:cstheme="majorBidi"/>
          <w:noProof/>
          <w:sz w:val="24"/>
          <w:szCs w:val="28"/>
          <w:lang w:eastAsia="fr-FR"/>
        </w:rPr>
        <w:lastRenderedPageBreak/>
        <w:pict>
          <v:shape id="_x0000_s12947" type="#_x0000_t202" style="position:absolute;margin-left:5.25pt;margin-top:290.5pt;width:443.25pt;height:193.25pt;z-index:25174425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AWLwIAAFwEAAAOAAAAZHJzL2Uyb0RvYy54bWysVE2P2jAQvVfqf7B8L+FzSyPCiu6KqhLa&#10;XYmtVurNODaJZHtc25DQX9+xE1i67anqxcxXxjPvPbO4bbUiR+F8Daago8GQEmE4lLXZF/Tb8/rD&#10;nBIfmCmZAiMKehKe3i7fv1s0NhdjqECVwhFsYnze2IJWIdg8yzyvhGZ+AFYYTEpwmgV03T4rHWuw&#10;u1bZeDi8yRpwpXXAhfcYve+SdJn6Syl4eJTSi0BUQXG2kE6Xzl08s+WC5XvHbFXzfgz2D1NoVhu8&#10;9NLqngVGDq7+o5WuuQMPMgw46AykrLlIO+A2o+GbbbYVsyLtguB4e4HJ/7+2/OH45EhdIneUGKaR&#10;ou9IFCkFCaINgowiRI31OVZuLdaG9jO0sbyPewzGzVvpdPzFnQjmEezTBWDsRDgGb+bz+XSOKY65&#10;yWQ0m0xmsU/2+rl1PnwRoEk0CuqQwQQsO2586ErPJfE2A+taKYyzXJnfAtizi4gkg/7ruEk3cbRC&#10;u2v7NXZQnnA7B51EvOXrGifYMB+emENN4NSo8/CIh1TQFBR6i5IK3M+/xWM9UoVZShrUWEH9jwNz&#10;ghL11SCJn0bTaRRlcqazj2N03HVmd50xB30HKGMkCqdLZqwP6mxKB/oFn8Mq3oopZjjeXdBwNu9C&#10;p3x8TlysVqkIZWhZ2Jit5bF1hDDi+9y+MGd7EqISHuCsRpa/4aKr7cBfHQLIOhEVAe5QRYKjgxJO&#10;VPfPLb6Raz9Vvf4pLH8BAAD//wMAUEsDBBQABgAIAAAAIQBOnt+o3QAAAAgBAAAPAAAAZHJzL2Rv&#10;d25yZXYueG1sTI/BTsMwEETvSPyDtZW4UbtRUmjIpkIgriBKi8TNjbdJ1HgdxW4T/h73RI+jGc28&#10;KdaT7cSZBt86RljMFQjiypmWa4Tt19v9IwgfNBvdOSaEX/KwLm9vCp0bN/InnTehFrGEfa4RmhD6&#10;XEpfNWS1n7ueOHoHN1gdohxqaQY9xnLbyUSppbS65bjQ6J5eGqqOm5NF2L0ffr5T9VG/2qwf3aQk&#10;25VEvJtNz08gAk3hPwwX/IgOZWTauxMbLzqE5UMMIiQpiIurVosMxB4hS9IMZFnI6wPlHwAAAP//&#10;AwBQSwECLQAUAAYACAAAACEAtoM4kv4AAADhAQAAEwAAAAAAAAAAAAAAAAAAAAAAW0NvbnRlbnRf&#10;VHlwZXNdLnhtbFBLAQItABQABgAIAAAAIQA4/SH/1gAAAJQBAAALAAAAAAAAAAAAAAAAAC8BAABf&#10;cmVscy8ucmVsc1BLAQItABQABgAIAAAAIQBrzYAWLwIAAFwEAAAOAAAAAAAAAAAAAAAAAC4CAABk&#10;cnMvZTJvRG9jLnhtbFBLAQItABQABgAIAAAAIQBOnt+o3QAAAAgBAAAPAAAAAAAAAAAAAAAAAIkE&#10;AABkcnMvZG93bnJldi54bWxQSwUGAAAAAAQABADzAAAAkwUAAAAA&#10;" fillcolor="white [3201]" strokecolor="black [3200]" strokeweight="5pt">
            <v:stroke linestyle="thickThin"/>
            <v:shadow color="#868686"/>
            <v:textbox style="mso-next-textbox:#_x0000_s12947">
              <w:txbxContent>
                <w:p w:rsidR="00325CF1" w:rsidRPr="00FB5BBA" w:rsidRDefault="00325CF1" w:rsidP="00384593">
                  <w:pPr>
                    <w:spacing w:after="0"/>
                    <w:jc w:val="center"/>
                    <w:rPr>
                      <w:rStyle w:val="lev"/>
                      <w:rFonts w:asciiTheme="majorBidi" w:hAnsiTheme="majorBidi" w:cstheme="majorBidi"/>
                      <w:sz w:val="6"/>
                      <w:szCs w:val="6"/>
                    </w:rPr>
                  </w:pPr>
                </w:p>
                <w:p w:rsidR="00325CF1" w:rsidRDefault="00325CF1" w:rsidP="00384593">
                  <w:pPr>
                    <w:spacing w:after="0"/>
                    <w:jc w:val="center"/>
                    <w:rPr>
                      <w:rFonts w:asciiTheme="majorBidi" w:hAnsiTheme="majorBidi" w:cstheme="majorBidi"/>
                      <w:b/>
                      <w:bCs/>
                      <w:color w:val="000000"/>
                      <w:sz w:val="96"/>
                      <w:szCs w:val="96"/>
                    </w:rPr>
                  </w:pPr>
                  <w:r w:rsidRPr="00480F29">
                    <w:rPr>
                      <w:rStyle w:val="lev"/>
                      <w:rFonts w:asciiTheme="majorBidi" w:hAnsiTheme="majorBidi" w:cstheme="majorBidi"/>
                      <w:sz w:val="96"/>
                      <w:szCs w:val="96"/>
                    </w:rPr>
                    <w:t xml:space="preserve">Chapitre </w:t>
                  </w:r>
                  <w:r>
                    <w:rPr>
                      <w:rFonts w:asciiTheme="majorBidi" w:hAnsiTheme="majorBidi" w:cstheme="majorBidi"/>
                      <w:b/>
                      <w:bCs/>
                      <w:color w:val="000000"/>
                      <w:sz w:val="96"/>
                      <w:szCs w:val="96"/>
                    </w:rPr>
                    <w:t>XIII</w:t>
                  </w:r>
                </w:p>
                <w:p w:rsidR="00325CF1" w:rsidRPr="00B778C8" w:rsidRDefault="00325CF1" w:rsidP="00384593">
                  <w:pPr>
                    <w:jc w:val="center"/>
                    <w:rPr>
                      <w:b/>
                      <w:bCs/>
                      <w:sz w:val="20"/>
                      <w:szCs w:val="20"/>
                    </w:rPr>
                  </w:pPr>
                  <w:r w:rsidRPr="00384593">
                    <w:rPr>
                      <w:rFonts w:asciiTheme="majorBidi" w:hAnsiTheme="majorBidi" w:cstheme="majorBidi"/>
                      <w:b/>
                      <w:bCs/>
                      <w:sz w:val="90"/>
                      <w:szCs w:val="90"/>
                    </w:rPr>
                    <w:t>Impact sur</w:t>
                  </w:r>
                  <w:r w:rsidRPr="00B778C8">
                    <w:rPr>
                      <w:rFonts w:asciiTheme="majorBidi" w:hAnsiTheme="majorBidi" w:cstheme="majorBidi"/>
                      <w:b/>
                      <w:bCs/>
                      <w:sz w:val="96"/>
                      <w:szCs w:val="96"/>
                    </w:rPr>
                    <w:t xml:space="preserve"> </w:t>
                  </w:r>
                  <w:r>
                    <w:rPr>
                      <w:rFonts w:asciiTheme="majorBidi" w:hAnsiTheme="majorBidi" w:cstheme="majorBidi"/>
                      <w:b/>
                      <w:bCs/>
                      <w:sz w:val="90"/>
                      <w:szCs w:val="90"/>
                    </w:rPr>
                    <w:t>L</w:t>
                  </w:r>
                  <w:r w:rsidRPr="00384593">
                    <w:rPr>
                      <w:rFonts w:asciiTheme="majorBidi" w:hAnsiTheme="majorBidi" w:cstheme="majorBidi"/>
                      <w:b/>
                      <w:bCs/>
                      <w:sz w:val="90"/>
                      <w:szCs w:val="90"/>
                    </w:rPr>
                    <w:t>’environnement</w:t>
                  </w:r>
                </w:p>
                <w:p w:rsidR="00325CF1" w:rsidRDefault="00325CF1" w:rsidP="00384593">
                  <w:pPr>
                    <w:spacing w:after="0"/>
                    <w:jc w:val="center"/>
                    <w:rPr>
                      <w:rStyle w:val="lev"/>
                      <w:rFonts w:asciiTheme="majorBidi" w:hAnsiTheme="majorBidi" w:cstheme="majorBidi"/>
                      <w:sz w:val="96"/>
                      <w:szCs w:val="96"/>
                    </w:rPr>
                  </w:pPr>
                  <w:r>
                    <w:rPr>
                      <w:rStyle w:val="lev"/>
                      <w:rFonts w:asciiTheme="majorBidi" w:hAnsiTheme="majorBidi" w:cstheme="majorBidi"/>
                      <w:sz w:val="96"/>
                      <w:szCs w:val="96"/>
                    </w:rPr>
                    <w:t> </w:t>
                  </w:r>
                </w:p>
                <w:p w:rsidR="00325CF1" w:rsidRPr="003F73B7" w:rsidRDefault="00325CF1" w:rsidP="00384593">
                  <w:pPr>
                    <w:spacing w:after="0"/>
                    <w:jc w:val="center"/>
                    <w:rPr>
                      <w:rFonts w:asciiTheme="majorBidi" w:hAnsiTheme="majorBidi" w:cstheme="majorBidi"/>
                      <w:b/>
                      <w:bCs/>
                      <w:sz w:val="96"/>
                      <w:szCs w:val="96"/>
                    </w:rPr>
                  </w:pPr>
                </w:p>
                <w:p w:rsidR="00325CF1" w:rsidRPr="00A72E0F" w:rsidRDefault="00325CF1" w:rsidP="00384593">
                  <w:pPr>
                    <w:rPr>
                      <w:rFonts w:asciiTheme="majorBidi" w:hAnsiTheme="majorBidi" w:cstheme="majorBidi"/>
                      <w:b/>
                      <w:bCs/>
                      <w:sz w:val="90"/>
                      <w:szCs w:val="90"/>
                    </w:rPr>
                  </w:pPr>
                </w:p>
                <w:p w:rsidR="00325CF1" w:rsidRPr="00174A0E" w:rsidRDefault="00325CF1" w:rsidP="00384593">
                  <w:pPr>
                    <w:jc w:val="center"/>
                    <w:rPr>
                      <w:rStyle w:val="lev"/>
                      <w:rFonts w:asciiTheme="majorBidi" w:hAnsiTheme="majorBidi" w:cstheme="majorBidi"/>
                      <w:b w:val="0"/>
                      <w:bCs w:val="0"/>
                    </w:rPr>
                  </w:pPr>
                </w:p>
              </w:txbxContent>
            </v:textbox>
            <w10:wrap anchorx="margin"/>
          </v:shape>
        </w:pict>
      </w:r>
    </w:p>
    <w:p w:rsidR="00E52F14" w:rsidRPr="007F246D" w:rsidRDefault="00E52F14" w:rsidP="00E52F14">
      <w:pPr>
        <w:rPr>
          <w:rFonts w:asciiTheme="majorBidi" w:hAnsiTheme="majorBidi" w:cstheme="majorBidi"/>
          <w:b/>
          <w:bCs/>
          <w:sz w:val="24"/>
          <w:szCs w:val="24"/>
          <w:u w:val="single"/>
        </w:rPr>
      </w:pPr>
      <w:r w:rsidRPr="007F246D">
        <w:rPr>
          <w:rFonts w:asciiTheme="majorBidi" w:hAnsiTheme="majorBidi" w:cstheme="majorBidi"/>
          <w:b/>
          <w:bCs/>
          <w:sz w:val="28"/>
          <w:szCs w:val="28"/>
          <w:u w:val="single"/>
        </w:rPr>
        <w:lastRenderedPageBreak/>
        <w:t>XIII.1. Impacts du projet sur l’environnement </w:t>
      </w:r>
      <w:r w:rsidRPr="007F246D">
        <w:rPr>
          <w:rFonts w:asciiTheme="majorBidi" w:hAnsiTheme="majorBidi" w:cstheme="majorBidi"/>
          <w:b/>
          <w:bCs/>
          <w:sz w:val="24"/>
          <w:szCs w:val="24"/>
          <w:u w:val="single"/>
        </w:rPr>
        <w:t xml:space="preserve">: </w:t>
      </w:r>
    </w:p>
    <w:p w:rsidR="00E52F14" w:rsidRPr="00B778C8" w:rsidRDefault="00E52F14" w:rsidP="00E52F14">
      <w:pPr>
        <w:rPr>
          <w:rFonts w:asciiTheme="majorBidi" w:hAnsiTheme="majorBidi" w:cstheme="majorBidi"/>
          <w:b/>
          <w:bCs/>
          <w:sz w:val="24"/>
          <w:szCs w:val="24"/>
        </w:rPr>
      </w:pPr>
      <w:r w:rsidRPr="00B778C8">
        <w:rPr>
          <w:rFonts w:asciiTheme="majorBidi" w:hAnsiTheme="majorBidi" w:cstheme="majorBidi"/>
          <w:b/>
          <w:bCs/>
          <w:sz w:val="24"/>
          <w:szCs w:val="24"/>
        </w:rPr>
        <w:t xml:space="preserve">XIII.1.1. Les impacts négatifs : </w:t>
      </w:r>
    </w:p>
    <w:p w:rsidR="00E52F14" w:rsidRDefault="00E52F14" w:rsidP="00E52F14">
      <w:pPr>
        <w:rPr>
          <w:rFonts w:asciiTheme="majorBidi" w:hAnsiTheme="majorBidi" w:cstheme="majorBidi"/>
          <w:sz w:val="24"/>
          <w:szCs w:val="24"/>
        </w:rPr>
      </w:pPr>
      <w:r w:rsidRPr="00B778C8">
        <w:rPr>
          <w:rFonts w:asciiTheme="majorBidi" w:hAnsiTheme="majorBidi" w:cstheme="majorBidi"/>
          <w:sz w:val="24"/>
          <w:szCs w:val="24"/>
        </w:rPr>
        <w:t xml:space="preserve">Au niveau des impacts négatifs identifiés, on retiendra ce qui suit : </w:t>
      </w:r>
    </w:p>
    <w:p w:rsidR="00E52F14" w:rsidRPr="00B778C8" w:rsidRDefault="00E52F14" w:rsidP="00E52F14">
      <w:pPr>
        <w:pStyle w:val="Paragraphedeliste"/>
        <w:numPr>
          <w:ilvl w:val="0"/>
          <w:numId w:val="107"/>
        </w:numPr>
        <w:rPr>
          <w:rFonts w:asciiTheme="majorBidi" w:hAnsiTheme="majorBidi" w:cstheme="majorBidi"/>
          <w:sz w:val="24"/>
          <w:szCs w:val="24"/>
        </w:rPr>
      </w:pPr>
      <w:r w:rsidRPr="00B778C8">
        <w:rPr>
          <w:rFonts w:asciiTheme="majorBidi" w:hAnsiTheme="majorBidi" w:cstheme="majorBidi"/>
          <w:sz w:val="24"/>
          <w:szCs w:val="24"/>
        </w:rPr>
        <w:t xml:space="preserve">Les problèmes de santé et de nuisances diverses liés à la pollution de l’air par les poussières et les fumées des engins de terrassement et les véhicules de liaison.  </w:t>
      </w:r>
    </w:p>
    <w:p w:rsidR="00E52F14" w:rsidRPr="00B778C8" w:rsidRDefault="00E52F14" w:rsidP="00E52F14">
      <w:pPr>
        <w:pStyle w:val="Paragraphedeliste"/>
        <w:numPr>
          <w:ilvl w:val="0"/>
          <w:numId w:val="107"/>
        </w:numPr>
        <w:rPr>
          <w:rFonts w:asciiTheme="majorBidi" w:hAnsiTheme="majorBidi" w:cstheme="majorBidi"/>
          <w:sz w:val="24"/>
          <w:szCs w:val="24"/>
        </w:rPr>
      </w:pPr>
      <w:r w:rsidRPr="00B778C8">
        <w:rPr>
          <w:rFonts w:asciiTheme="majorBidi" w:hAnsiTheme="majorBidi" w:cstheme="majorBidi"/>
          <w:sz w:val="24"/>
          <w:szCs w:val="24"/>
        </w:rPr>
        <w:t xml:space="preserve">Les déchets liquides et solides des chantiers entraînant un risque faible de pollution des eaux de surface et des eaux souterraines. Cette intrusion dans le milieu naturel (pollution, contamination …) a également des conséquences négatives sur les conditions de vie des populations (maladies).  </w:t>
      </w:r>
    </w:p>
    <w:p w:rsidR="00E52F14" w:rsidRPr="00B778C8" w:rsidRDefault="00E52F14" w:rsidP="00E52F14">
      <w:pPr>
        <w:pStyle w:val="Paragraphedeliste"/>
        <w:numPr>
          <w:ilvl w:val="0"/>
          <w:numId w:val="107"/>
        </w:numPr>
        <w:rPr>
          <w:rFonts w:asciiTheme="majorBidi" w:hAnsiTheme="majorBidi" w:cstheme="majorBidi"/>
          <w:sz w:val="24"/>
          <w:szCs w:val="24"/>
        </w:rPr>
      </w:pPr>
      <w:r w:rsidRPr="00B778C8">
        <w:rPr>
          <w:rFonts w:asciiTheme="majorBidi" w:hAnsiTheme="majorBidi" w:cstheme="majorBidi"/>
          <w:sz w:val="24"/>
          <w:szCs w:val="24"/>
        </w:rPr>
        <w:t>La destruction des espèces ligneuses situées sur le talus et les accotements des routes, les déviations, les virages à caractère accidentel, qui sont corrigés, et les zones d’emprunt.</w:t>
      </w:r>
    </w:p>
    <w:p w:rsidR="00E52F14" w:rsidRPr="00B778C8" w:rsidRDefault="00E52F14" w:rsidP="001B4726">
      <w:pPr>
        <w:spacing w:after="0" w:line="360" w:lineRule="auto"/>
        <w:rPr>
          <w:rFonts w:asciiTheme="majorBidi" w:hAnsiTheme="majorBidi" w:cstheme="majorBidi"/>
          <w:b/>
          <w:bCs/>
          <w:sz w:val="24"/>
          <w:szCs w:val="24"/>
        </w:rPr>
      </w:pPr>
      <w:r w:rsidRPr="00B778C8">
        <w:rPr>
          <w:rFonts w:asciiTheme="majorBidi" w:hAnsiTheme="majorBidi" w:cstheme="majorBidi"/>
          <w:b/>
          <w:bCs/>
          <w:sz w:val="24"/>
          <w:szCs w:val="24"/>
        </w:rPr>
        <w:t xml:space="preserve">XIII.1.2. Les impacts positifs : </w:t>
      </w:r>
    </w:p>
    <w:p w:rsidR="00E52F14" w:rsidRDefault="00E52F14" w:rsidP="001B4726">
      <w:pPr>
        <w:spacing w:after="0" w:line="360" w:lineRule="auto"/>
        <w:rPr>
          <w:rFonts w:asciiTheme="majorBidi" w:hAnsiTheme="majorBidi" w:cstheme="majorBidi"/>
          <w:sz w:val="24"/>
          <w:szCs w:val="24"/>
        </w:rPr>
      </w:pPr>
      <w:r w:rsidRPr="00B778C8">
        <w:rPr>
          <w:rFonts w:asciiTheme="majorBidi" w:hAnsiTheme="majorBidi" w:cstheme="majorBidi"/>
          <w:sz w:val="24"/>
          <w:szCs w:val="24"/>
        </w:rPr>
        <w:t xml:space="preserve">Au niveau des impacts positifs, l’essentiel se résume : </w:t>
      </w:r>
    </w:p>
    <w:p w:rsidR="00E52F14" w:rsidRDefault="00E52F14" w:rsidP="001B4726">
      <w:pPr>
        <w:spacing w:after="0" w:line="360" w:lineRule="auto"/>
        <w:ind w:firstLine="284"/>
        <w:rPr>
          <w:rFonts w:asciiTheme="majorBidi" w:hAnsiTheme="majorBidi" w:cstheme="majorBidi"/>
          <w:sz w:val="24"/>
          <w:szCs w:val="24"/>
        </w:rPr>
      </w:pPr>
      <w:r w:rsidRPr="00B778C8">
        <w:rPr>
          <w:rFonts w:asciiTheme="majorBidi" w:hAnsiTheme="majorBidi" w:cstheme="majorBidi"/>
          <w:sz w:val="24"/>
          <w:szCs w:val="24"/>
        </w:rPr>
        <w:t>A la création d’emploi dans les travaux d’entretien de cette</w:t>
      </w:r>
      <w:r>
        <w:rPr>
          <w:rFonts w:asciiTheme="majorBidi" w:hAnsiTheme="majorBidi" w:cstheme="majorBidi"/>
          <w:sz w:val="24"/>
          <w:szCs w:val="24"/>
        </w:rPr>
        <w:t xml:space="preserve"> route ; au rapprochement de l’a</w:t>
      </w:r>
      <w:r w:rsidRPr="00B778C8">
        <w:rPr>
          <w:rFonts w:asciiTheme="majorBidi" w:hAnsiTheme="majorBidi" w:cstheme="majorBidi"/>
          <w:sz w:val="24"/>
          <w:szCs w:val="24"/>
        </w:rPr>
        <w:t>dministration cent</w:t>
      </w:r>
      <w:r>
        <w:rPr>
          <w:rFonts w:asciiTheme="majorBidi" w:hAnsiTheme="majorBidi" w:cstheme="majorBidi"/>
          <w:sz w:val="24"/>
          <w:szCs w:val="24"/>
        </w:rPr>
        <w:t>rale des populations locales ; à</w:t>
      </w:r>
      <w:r w:rsidRPr="00B778C8">
        <w:rPr>
          <w:rFonts w:asciiTheme="majorBidi" w:hAnsiTheme="majorBidi" w:cstheme="majorBidi"/>
          <w:sz w:val="24"/>
          <w:szCs w:val="24"/>
        </w:rPr>
        <w:t xml:space="preserve"> la facilitation des évacuations sanitaires </w:t>
      </w:r>
      <w:r>
        <w:rPr>
          <w:rFonts w:asciiTheme="majorBidi" w:hAnsiTheme="majorBidi" w:cstheme="majorBidi"/>
          <w:sz w:val="24"/>
          <w:szCs w:val="24"/>
        </w:rPr>
        <w:t>des villages vers les villes ; à</w:t>
      </w:r>
      <w:r w:rsidRPr="00B778C8">
        <w:rPr>
          <w:rFonts w:asciiTheme="majorBidi" w:hAnsiTheme="majorBidi" w:cstheme="majorBidi"/>
          <w:sz w:val="24"/>
          <w:szCs w:val="24"/>
        </w:rPr>
        <w:t xml:space="preserve"> la ci</w:t>
      </w:r>
      <w:r>
        <w:rPr>
          <w:rFonts w:asciiTheme="majorBidi" w:hAnsiTheme="majorBidi" w:cstheme="majorBidi"/>
          <w:sz w:val="24"/>
          <w:szCs w:val="24"/>
        </w:rPr>
        <w:t>rculation qui sera améliorée ; a</w:t>
      </w:r>
      <w:r w:rsidRPr="00B778C8">
        <w:rPr>
          <w:rFonts w:asciiTheme="majorBidi" w:hAnsiTheme="majorBidi" w:cstheme="majorBidi"/>
          <w:sz w:val="24"/>
          <w:szCs w:val="24"/>
        </w:rPr>
        <w:t>ux activités économiques, échanges commerciaux, activités artisanales, culturelles et touristiques.</w:t>
      </w:r>
    </w:p>
    <w:p w:rsidR="00E52F14" w:rsidRPr="001B4726" w:rsidRDefault="00E52F14" w:rsidP="001B4726">
      <w:pPr>
        <w:spacing w:after="0" w:line="276" w:lineRule="auto"/>
        <w:rPr>
          <w:rFonts w:asciiTheme="majorBidi" w:hAnsiTheme="majorBidi" w:cstheme="majorBidi"/>
          <w:b/>
          <w:bCs/>
          <w:sz w:val="28"/>
          <w:szCs w:val="28"/>
          <w:u w:val="single"/>
        </w:rPr>
      </w:pPr>
      <w:r w:rsidRPr="001B4726">
        <w:rPr>
          <w:rFonts w:asciiTheme="majorBidi" w:hAnsiTheme="majorBidi" w:cstheme="majorBidi"/>
          <w:b/>
          <w:bCs/>
          <w:sz w:val="28"/>
          <w:szCs w:val="28"/>
          <w:u w:val="single"/>
        </w:rPr>
        <w:t>XIII.2. Mesures d’atténuation :</w:t>
      </w:r>
    </w:p>
    <w:p w:rsidR="00E52F14" w:rsidRPr="001B4726" w:rsidRDefault="00E52F14" w:rsidP="001B4726">
      <w:pPr>
        <w:spacing w:line="276" w:lineRule="auto"/>
        <w:rPr>
          <w:rFonts w:asciiTheme="majorBidi" w:hAnsiTheme="majorBidi" w:cstheme="majorBidi"/>
          <w:b/>
          <w:bCs/>
          <w:sz w:val="28"/>
          <w:szCs w:val="28"/>
        </w:rPr>
      </w:pPr>
      <w:r w:rsidRPr="001B4726">
        <w:rPr>
          <w:rFonts w:asciiTheme="majorBidi" w:hAnsiTheme="majorBidi" w:cstheme="majorBidi"/>
          <w:b/>
          <w:bCs/>
          <w:sz w:val="28"/>
          <w:szCs w:val="28"/>
        </w:rPr>
        <w:t xml:space="preserve">XIII.2.1. Mesures d’atténuation formulées des impacts négatifs et renforcer les impacts positifs : </w:t>
      </w:r>
    </w:p>
    <w:p w:rsidR="00E52F14" w:rsidRPr="007F246D" w:rsidRDefault="00E52F14" w:rsidP="00E52F14">
      <w:pPr>
        <w:pStyle w:val="Paragraphedeliste"/>
        <w:numPr>
          <w:ilvl w:val="0"/>
          <w:numId w:val="108"/>
        </w:numPr>
        <w:rPr>
          <w:rFonts w:asciiTheme="majorBidi" w:hAnsiTheme="majorBidi" w:cstheme="majorBidi"/>
          <w:b/>
          <w:bCs/>
          <w:sz w:val="24"/>
          <w:szCs w:val="24"/>
        </w:rPr>
      </w:pPr>
      <w:r w:rsidRPr="007F246D">
        <w:rPr>
          <w:rFonts w:asciiTheme="majorBidi" w:hAnsiTheme="majorBidi" w:cstheme="majorBidi"/>
          <w:sz w:val="24"/>
          <w:szCs w:val="24"/>
        </w:rPr>
        <w:t>On peut noter un certain nombre d’atténuations citées ci-dessous :  les clauses environnementales à insérer dans le cahier des charges des entreprises telles que l’arrosage des routes concernées pendant les travaux, la remise en état ou la revalorisation des sites d’emprunt si telle est la disposition retenue, la collecte et l’élimination des déchets solides et liquides des chantiers, le balisage et la mise en place des panneaux de signalisation</w:t>
      </w:r>
      <w:r>
        <w:t>.</w:t>
      </w:r>
    </w:p>
    <w:p w:rsidR="00E52F14" w:rsidRPr="007F246D" w:rsidRDefault="00E52F14" w:rsidP="00E52F14">
      <w:pPr>
        <w:pStyle w:val="Paragraphedeliste"/>
        <w:numPr>
          <w:ilvl w:val="0"/>
          <w:numId w:val="108"/>
        </w:numPr>
        <w:rPr>
          <w:rFonts w:asciiTheme="majorBidi" w:hAnsiTheme="majorBidi" w:cstheme="majorBidi"/>
          <w:b/>
          <w:bCs/>
          <w:sz w:val="28"/>
          <w:szCs w:val="28"/>
        </w:rPr>
      </w:pPr>
      <w:r w:rsidRPr="007F246D">
        <w:rPr>
          <w:rFonts w:asciiTheme="majorBidi" w:hAnsiTheme="majorBidi" w:cstheme="majorBidi"/>
          <w:sz w:val="24"/>
          <w:szCs w:val="24"/>
        </w:rPr>
        <w:t>Les mesures de lutte contre l’érosion par des ouvrages de drainage (gabion, perrés maçonnés ou secs, diguettes de moellons).</w:t>
      </w:r>
    </w:p>
    <w:p w:rsidR="00E52F14" w:rsidRPr="007F246D" w:rsidRDefault="00E52F14" w:rsidP="00E52F14">
      <w:pPr>
        <w:pStyle w:val="Paragraphedeliste"/>
        <w:numPr>
          <w:ilvl w:val="0"/>
          <w:numId w:val="108"/>
        </w:numPr>
        <w:rPr>
          <w:rFonts w:asciiTheme="majorBidi" w:hAnsiTheme="majorBidi" w:cstheme="majorBidi"/>
          <w:b/>
          <w:bCs/>
          <w:sz w:val="32"/>
          <w:szCs w:val="32"/>
        </w:rPr>
      </w:pPr>
      <w:r w:rsidRPr="007F246D">
        <w:rPr>
          <w:rFonts w:asciiTheme="majorBidi" w:hAnsiTheme="majorBidi" w:cstheme="majorBidi"/>
          <w:sz w:val="24"/>
          <w:szCs w:val="24"/>
        </w:rPr>
        <w:t>Les plantations d’arbres d’alignement à la traversée des agglomérations, la mise en place des bosquets villageois pour compenser les arbres abattus sur l’emprise des routes, des zones d’emprunt et des carrières.</w:t>
      </w:r>
    </w:p>
    <w:p w:rsidR="00E52F14" w:rsidRPr="007F246D" w:rsidRDefault="00E52F14" w:rsidP="00E52F14">
      <w:pPr>
        <w:pStyle w:val="Paragraphedeliste"/>
        <w:numPr>
          <w:ilvl w:val="0"/>
          <w:numId w:val="108"/>
        </w:numPr>
        <w:rPr>
          <w:rFonts w:asciiTheme="majorBidi" w:hAnsiTheme="majorBidi" w:cstheme="majorBidi"/>
          <w:b/>
          <w:bCs/>
          <w:sz w:val="32"/>
          <w:szCs w:val="32"/>
        </w:rPr>
      </w:pPr>
      <w:r w:rsidRPr="007F246D">
        <w:rPr>
          <w:rFonts w:asciiTheme="majorBidi" w:hAnsiTheme="majorBidi" w:cstheme="majorBidi"/>
          <w:sz w:val="24"/>
          <w:szCs w:val="24"/>
        </w:rPr>
        <w:t>Les aménagements des carrières en mares au profit de l’élevage (abreuvement du bétail) ; de cultures de contre saison et de maraichage.</w:t>
      </w:r>
    </w:p>
    <w:p w:rsidR="00E52F14" w:rsidRPr="007F246D" w:rsidRDefault="00E52F14" w:rsidP="00E52F14">
      <w:pPr>
        <w:pStyle w:val="Paragraphedeliste"/>
        <w:numPr>
          <w:ilvl w:val="0"/>
          <w:numId w:val="108"/>
        </w:numPr>
        <w:rPr>
          <w:rFonts w:asciiTheme="majorBidi" w:hAnsiTheme="majorBidi" w:cstheme="majorBidi"/>
          <w:b/>
          <w:bCs/>
          <w:sz w:val="36"/>
          <w:szCs w:val="36"/>
        </w:rPr>
      </w:pPr>
      <w:r w:rsidRPr="007F246D">
        <w:rPr>
          <w:rFonts w:asciiTheme="majorBidi" w:hAnsiTheme="majorBidi" w:cstheme="majorBidi"/>
          <w:sz w:val="24"/>
          <w:szCs w:val="24"/>
        </w:rPr>
        <w:lastRenderedPageBreak/>
        <w:t>Les mesures réglementaires concernant toute attaque visant à nuire à l’intégrité des forêts classées, des domaines protégés et des bois sacrés.</w:t>
      </w:r>
    </w:p>
    <w:p w:rsidR="00E52F14" w:rsidRDefault="00E52F14" w:rsidP="00E52F14">
      <w:pPr>
        <w:rPr>
          <w:rFonts w:asciiTheme="majorBidi" w:hAnsiTheme="majorBidi" w:cstheme="majorBidi"/>
          <w:b/>
          <w:bCs/>
          <w:sz w:val="24"/>
          <w:szCs w:val="24"/>
        </w:rPr>
      </w:pPr>
      <w:r w:rsidRPr="007F246D">
        <w:rPr>
          <w:rFonts w:asciiTheme="majorBidi" w:hAnsiTheme="majorBidi" w:cstheme="majorBidi"/>
          <w:b/>
          <w:bCs/>
          <w:sz w:val="24"/>
          <w:szCs w:val="24"/>
        </w:rPr>
        <w:t>Les mesures de renforcement des impacts positifs qui porte sur :</w:t>
      </w:r>
    </w:p>
    <w:p w:rsidR="00E52F14" w:rsidRPr="007F246D" w:rsidRDefault="00E52F14" w:rsidP="00E52F14">
      <w:pPr>
        <w:pStyle w:val="Paragraphedeliste"/>
        <w:numPr>
          <w:ilvl w:val="0"/>
          <w:numId w:val="109"/>
        </w:numPr>
        <w:rPr>
          <w:rFonts w:asciiTheme="majorBidi" w:hAnsiTheme="majorBidi" w:cstheme="majorBidi"/>
          <w:b/>
          <w:bCs/>
          <w:sz w:val="40"/>
          <w:szCs w:val="40"/>
        </w:rPr>
      </w:pPr>
      <w:r w:rsidRPr="007F246D">
        <w:rPr>
          <w:rFonts w:asciiTheme="majorBidi" w:hAnsiTheme="majorBidi" w:cstheme="majorBidi"/>
          <w:sz w:val="24"/>
          <w:szCs w:val="24"/>
        </w:rPr>
        <w:t>L’embauche de la main d’œuvre locale pendant les travaux.</w:t>
      </w:r>
    </w:p>
    <w:p w:rsidR="00E52F14" w:rsidRPr="007F246D" w:rsidRDefault="00E52F14" w:rsidP="00E52F14">
      <w:pPr>
        <w:pStyle w:val="Paragraphedeliste"/>
        <w:numPr>
          <w:ilvl w:val="0"/>
          <w:numId w:val="109"/>
        </w:numPr>
        <w:rPr>
          <w:rFonts w:asciiTheme="majorBidi" w:hAnsiTheme="majorBidi" w:cstheme="majorBidi"/>
          <w:b/>
          <w:bCs/>
          <w:sz w:val="40"/>
          <w:szCs w:val="40"/>
        </w:rPr>
      </w:pPr>
      <w:r w:rsidRPr="007F246D">
        <w:rPr>
          <w:rFonts w:asciiTheme="majorBidi" w:hAnsiTheme="majorBidi" w:cstheme="majorBidi"/>
          <w:sz w:val="24"/>
          <w:szCs w:val="24"/>
        </w:rPr>
        <w:t>Le renforcement des capacités des infrastructures communautaires par des clôtures temporaires et permanentes au niveau des écoles et des Centres de santé de promotion sociale.</w:t>
      </w:r>
    </w:p>
    <w:p w:rsidR="00E52F14" w:rsidRPr="007F246D" w:rsidRDefault="00E52F14" w:rsidP="00E52F14">
      <w:pPr>
        <w:pStyle w:val="Paragraphedeliste"/>
        <w:numPr>
          <w:ilvl w:val="0"/>
          <w:numId w:val="109"/>
        </w:numPr>
        <w:rPr>
          <w:rFonts w:asciiTheme="majorBidi" w:hAnsiTheme="majorBidi" w:cstheme="majorBidi"/>
          <w:b/>
          <w:bCs/>
          <w:sz w:val="40"/>
          <w:szCs w:val="40"/>
        </w:rPr>
      </w:pPr>
      <w:r w:rsidRPr="007F246D">
        <w:rPr>
          <w:rFonts w:asciiTheme="majorBidi" w:hAnsiTheme="majorBidi" w:cstheme="majorBidi"/>
          <w:sz w:val="24"/>
          <w:szCs w:val="24"/>
        </w:rPr>
        <w:t>L’entretien courant de la route, pour soutenir de façon durable toute action positive ci-dessus évoquée.</w:t>
      </w:r>
    </w:p>
    <w:p w:rsidR="00E52F14" w:rsidRDefault="00E52F14" w:rsidP="00E52F14">
      <w:pPr>
        <w:rPr>
          <w:rFonts w:asciiTheme="majorBidi" w:hAnsiTheme="majorBidi" w:cstheme="majorBidi"/>
          <w:szCs w:val="24"/>
        </w:rPr>
      </w:pPr>
    </w:p>
    <w:p w:rsidR="00E52F14" w:rsidRDefault="00E52F14" w:rsidP="00E52F14">
      <w:pPr>
        <w:rPr>
          <w:rFonts w:asciiTheme="majorBidi" w:hAnsiTheme="majorBidi" w:cstheme="majorBidi"/>
          <w:szCs w:val="24"/>
        </w:rPr>
        <w:sectPr w:rsidR="00E52F14" w:rsidSect="001B4726">
          <w:headerReference w:type="default" r:id="rId196"/>
          <w:footerReference w:type="default" r:id="rId197"/>
          <w:headerReference w:type="first" r:id="rId198"/>
          <w:footerReference w:type="first" r:id="rId199"/>
          <w:pgSz w:w="11906" w:h="16838"/>
          <w:pgMar w:top="1440" w:right="1800" w:bottom="1440" w:left="1800" w:header="708" w:footer="708" w:gutter="0"/>
          <w:pgNumType w:start="120"/>
          <w:cols w:space="708"/>
          <w:titlePg/>
          <w:docGrid w:linePitch="360"/>
        </w:sectPr>
      </w:pPr>
    </w:p>
    <w:p w:rsidR="002A579E" w:rsidRPr="002A579E" w:rsidRDefault="002A579E" w:rsidP="00E52F14">
      <w:pPr>
        <w:jc w:val="center"/>
        <w:rPr>
          <w:rFonts w:asciiTheme="majorBidi" w:hAnsiTheme="majorBidi" w:cstheme="majorBidi"/>
          <w:b/>
          <w:bCs/>
          <w:color w:val="000000"/>
          <w:sz w:val="28"/>
          <w:szCs w:val="28"/>
        </w:rPr>
      </w:pPr>
      <w:r w:rsidRPr="002A579E">
        <w:rPr>
          <w:rFonts w:asciiTheme="majorBidi" w:hAnsiTheme="majorBidi" w:cstheme="majorBidi"/>
          <w:b/>
          <w:bCs/>
          <w:color w:val="000000"/>
          <w:sz w:val="28"/>
          <w:szCs w:val="28"/>
        </w:rPr>
        <w:lastRenderedPageBreak/>
        <w:t>DEVIS QUANTITATIF ET ESTIMATIF</w:t>
      </w:r>
    </w:p>
    <w:p w:rsidR="00F215A8" w:rsidRPr="00F215A8" w:rsidRDefault="00E52F14" w:rsidP="00F215A8">
      <w:pPr>
        <w:jc w:val="center"/>
        <w:rPr>
          <w:rFonts w:asciiTheme="majorBidi" w:hAnsiTheme="majorBidi" w:cstheme="majorBidi"/>
          <w:color w:val="000000"/>
          <w:szCs w:val="24"/>
        </w:rPr>
      </w:pPr>
      <w:r w:rsidRPr="008A43E4">
        <w:rPr>
          <w:rFonts w:asciiTheme="majorBidi" w:hAnsiTheme="majorBidi" w:cstheme="majorBidi"/>
          <w:color w:val="000000"/>
          <w:szCs w:val="24"/>
        </w:rPr>
        <w:t>Réalisation de la Route Reliant Silet-Tinzaouatine sur</w:t>
      </w:r>
      <w:r>
        <w:rPr>
          <w:rFonts w:asciiTheme="majorBidi" w:hAnsiTheme="majorBidi" w:cstheme="majorBidi"/>
          <w:color w:val="000000"/>
          <w:szCs w:val="24"/>
        </w:rPr>
        <w:t xml:space="preserve"> 367 Km </w:t>
      </w:r>
      <w:r>
        <w:rPr>
          <w:rFonts w:asciiTheme="majorBidi" w:hAnsiTheme="majorBidi" w:cstheme="majorBidi"/>
          <w:color w:val="000000"/>
          <w:szCs w:val="24"/>
        </w:rPr>
        <w:br/>
        <w:t>2 éme Tranche (Du PK 58+325 Au pk 62+2</w:t>
      </w:r>
      <w:r w:rsidR="002A579E">
        <w:rPr>
          <w:rFonts w:asciiTheme="majorBidi" w:hAnsiTheme="majorBidi" w:cstheme="majorBidi"/>
          <w:color w:val="000000"/>
          <w:szCs w:val="24"/>
        </w:rPr>
        <w:t>25) Sur 04</w:t>
      </w:r>
      <w:r w:rsidRPr="008A43E4">
        <w:rPr>
          <w:rFonts w:asciiTheme="majorBidi" w:hAnsiTheme="majorBidi" w:cstheme="majorBidi"/>
          <w:color w:val="000000"/>
          <w:szCs w:val="24"/>
        </w:rPr>
        <w:t>km</w:t>
      </w:r>
      <w:r w:rsidRPr="008A43E4">
        <w:rPr>
          <w:rFonts w:asciiTheme="majorBidi" w:hAnsiTheme="majorBidi" w:cstheme="majorBidi"/>
          <w:color w:val="000000"/>
          <w:szCs w:val="24"/>
        </w:rPr>
        <w:br/>
        <w:t xml:space="preserve"> Wilaya de Tamanrasset</w:t>
      </w:r>
    </w:p>
    <w:tbl>
      <w:tblPr>
        <w:tblW w:w="11040" w:type="dxa"/>
        <w:jc w:val="center"/>
        <w:tblCellMar>
          <w:left w:w="70" w:type="dxa"/>
          <w:right w:w="70" w:type="dxa"/>
        </w:tblCellMar>
        <w:tblLook w:val="04A0"/>
      </w:tblPr>
      <w:tblGrid>
        <w:gridCol w:w="410"/>
        <w:gridCol w:w="5140"/>
        <w:gridCol w:w="580"/>
        <w:gridCol w:w="1358"/>
        <w:gridCol w:w="1675"/>
        <w:gridCol w:w="1877"/>
      </w:tblGrid>
      <w:tr w:rsidR="00F215A8" w:rsidRPr="002D5D3C" w:rsidTr="00F215A8">
        <w:trPr>
          <w:trHeight w:val="540"/>
          <w:jc w:val="center"/>
        </w:trPr>
        <w:tc>
          <w:tcPr>
            <w:tcW w:w="41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N°</w:t>
            </w:r>
          </w:p>
        </w:tc>
        <w:tc>
          <w:tcPr>
            <w:tcW w:w="5140" w:type="dxa"/>
            <w:tcBorders>
              <w:top w:val="single" w:sz="4" w:space="0" w:color="auto"/>
              <w:left w:val="nil"/>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Désignation des Travaux</w:t>
            </w:r>
          </w:p>
        </w:tc>
        <w:tc>
          <w:tcPr>
            <w:tcW w:w="580" w:type="dxa"/>
            <w:tcBorders>
              <w:top w:val="single" w:sz="4" w:space="0" w:color="auto"/>
              <w:left w:val="nil"/>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U</w:t>
            </w:r>
          </w:p>
        </w:tc>
        <w:tc>
          <w:tcPr>
            <w:tcW w:w="1358" w:type="dxa"/>
            <w:tcBorders>
              <w:top w:val="single" w:sz="4" w:space="0" w:color="auto"/>
              <w:left w:val="nil"/>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Quantité </w:t>
            </w:r>
          </w:p>
        </w:tc>
        <w:tc>
          <w:tcPr>
            <w:tcW w:w="1675" w:type="dxa"/>
            <w:tcBorders>
              <w:top w:val="single" w:sz="4" w:space="0" w:color="auto"/>
              <w:left w:val="nil"/>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P.U (H.T)</w:t>
            </w:r>
          </w:p>
        </w:tc>
        <w:tc>
          <w:tcPr>
            <w:tcW w:w="1877" w:type="dxa"/>
            <w:tcBorders>
              <w:top w:val="single" w:sz="4" w:space="0" w:color="auto"/>
              <w:left w:val="nil"/>
              <w:bottom w:val="single" w:sz="4" w:space="0" w:color="auto"/>
              <w:right w:val="single" w:sz="4" w:space="0" w:color="auto"/>
            </w:tcBorders>
            <w:shd w:val="clear" w:color="000000" w:fill="D9D9D9"/>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Montant</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000000" w:fill="F2F2F2"/>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A</w:t>
            </w:r>
          </w:p>
        </w:tc>
        <w:tc>
          <w:tcPr>
            <w:tcW w:w="10630" w:type="dxa"/>
            <w:gridSpan w:val="5"/>
            <w:tcBorders>
              <w:top w:val="nil"/>
              <w:left w:val="nil"/>
              <w:bottom w:val="single" w:sz="4" w:space="0" w:color="auto"/>
              <w:right w:val="single" w:sz="4" w:space="0" w:color="auto"/>
            </w:tcBorders>
            <w:shd w:val="clear" w:color="000000" w:fill="F2F2F2"/>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Terrassements  </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w:t>
            </w:r>
          </w:p>
        </w:tc>
        <w:tc>
          <w:tcPr>
            <w:tcW w:w="5140" w:type="dxa"/>
            <w:tcBorders>
              <w:top w:val="single" w:sz="4" w:space="0" w:color="auto"/>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Déblais en terrain semi rocheux</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12</w:t>
            </w:r>
            <w:r w:rsidRPr="002D5D3C">
              <w:rPr>
                <w:rFonts w:asciiTheme="majorBidi" w:hAnsiTheme="majorBidi" w:cstheme="majorBidi"/>
                <w:color w:val="000000"/>
                <w:sz w:val="24"/>
                <w:szCs w:val="24"/>
              </w:rPr>
              <w:t>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1 500.00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180 000</w:t>
            </w:r>
            <w:r w:rsidRPr="002D5D3C">
              <w:rPr>
                <w:rFonts w:asciiTheme="majorBidi" w:hAnsiTheme="majorBidi" w:cstheme="majorBidi"/>
                <w:color w:val="000000"/>
                <w:sz w:val="24"/>
                <w:szCs w:val="24"/>
              </w:rPr>
              <w:t>.00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2</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Déblais en terrain rocheux</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Pr>
                <w:rFonts w:asciiTheme="majorBidi" w:hAnsiTheme="majorBidi" w:cstheme="majorBidi"/>
                <w:color w:val="000000"/>
                <w:sz w:val="24"/>
                <w:szCs w:val="24"/>
                <w:vertAlign w:val="superscript"/>
              </w:rPr>
              <w:t> 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60</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4 000.00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240 </w:t>
            </w:r>
            <w:r w:rsidRPr="002D5D3C">
              <w:rPr>
                <w:rFonts w:asciiTheme="majorBidi" w:hAnsiTheme="majorBidi" w:cstheme="majorBidi"/>
                <w:color w:val="000000"/>
                <w:sz w:val="24"/>
                <w:szCs w:val="24"/>
              </w:rPr>
              <w:t>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3</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Déblais mis en dépôt</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310810" w:rsidRDefault="00F215A8" w:rsidP="00603429">
            <w:pPr>
              <w:jc w:val="center"/>
              <w:rPr>
                <w:rFonts w:asciiTheme="majorBidi" w:hAnsiTheme="majorBidi" w:cstheme="majorBidi"/>
                <w:color w:val="000000" w:themeColor="text1"/>
                <w:sz w:val="24"/>
                <w:szCs w:val="24"/>
              </w:rPr>
            </w:pPr>
            <w:r w:rsidRPr="00310810">
              <w:rPr>
                <w:rFonts w:asciiTheme="majorBidi" w:hAnsiTheme="majorBidi" w:cstheme="majorBidi"/>
                <w:color w:val="000000" w:themeColor="text1"/>
                <w:sz w:val="24"/>
                <w:szCs w:val="24"/>
              </w:rPr>
              <w:t>300.00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400.00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120000</w:t>
            </w:r>
            <w:r w:rsidRPr="002D5D3C">
              <w:rPr>
                <w:rFonts w:asciiTheme="majorBidi" w:hAnsiTheme="majorBidi" w:cstheme="majorBidi"/>
                <w:color w:val="000000"/>
                <w:sz w:val="24"/>
                <w:szCs w:val="24"/>
              </w:rPr>
              <w:t>.00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4</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Remblai en </w:t>
            </w:r>
            <w:proofErr w:type="spellStart"/>
            <w:r w:rsidRPr="002D5D3C">
              <w:rPr>
                <w:rFonts w:asciiTheme="majorBidi" w:hAnsiTheme="majorBidi" w:cstheme="majorBidi"/>
                <w:color w:val="000000"/>
                <w:sz w:val="24"/>
                <w:szCs w:val="24"/>
              </w:rPr>
              <w:t>provenence</w:t>
            </w:r>
            <w:proofErr w:type="spellEnd"/>
            <w:r w:rsidRPr="002D5D3C">
              <w:rPr>
                <w:rFonts w:asciiTheme="majorBidi" w:hAnsiTheme="majorBidi" w:cstheme="majorBidi"/>
                <w:color w:val="000000"/>
                <w:sz w:val="24"/>
                <w:szCs w:val="24"/>
              </w:rPr>
              <w:t xml:space="preserve"> d'emprunt</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310810" w:rsidRDefault="00F215A8" w:rsidP="00603429">
            <w:pPr>
              <w:jc w:val="center"/>
              <w:rPr>
                <w:rFonts w:asciiTheme="majorBidi" w:hAnsiTheme="majorBidi" w:cstheme="majorBidi"/>
                <w:color w:val="000000"/>
                <w:sz w:val="24"/>
                <w:szCs w:val="24"/>
              </w:rPr>
            </w:pPr>
            <w:r w:rsidRPr="00310810">
              <w:rPr>
                <w:rFonts w:asciiTheme="majorBidi" w:hAnsiTheme="majorBidi" w:cstheme="majorBidi"/>
                <w:bCs/>
                <w:color w:val="000000"/>
                <w:sz w:val="24"/>
                <w:szCs w:val="24"/>
              </w:rPr>
              <w:t>33.850,00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1 100.00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37235000</w:t>
            </w:r>
            <w:r w:rsidRPr="002D5D3C">
              <w:rPr>
                <w:rFonts w:asciiTheme="majorBidi" w:hAnsiTheme="majorBidi" w:cstheme="majorBidi"/>
                <w:color w:val="000000"/>
                <w:sz w:val="24"/>
                <w:szCs w:val="24"/>
              </w:rPr>
              <w:t>.00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000000" w:fill="F2F2F2"/>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B</w:t>
            </w:r>
          </w:p>
        </w:tc>
        <w:tc>
          <w:tcPr>
            <w:tcW w:w="10630" w:type="dxa"/>
            <w:gridSpan w:val="5"/>
            <w:tcBorders>
              <w:top w:val="nil"/>
              <w:left w:val="nil"/>
              <w:bottom w:val="single" w:sz="4" w:space="0" w:color="auto"/>
              <w:right w:val="single" w:sz="4" w:space="0" w:color="auto"/>
            </w:tcBorders>
            <w:shd w:val="clear" w:color="000000" w:fill="F2F2F2"/>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Corps de chaussée</w:t>
            </w:r>
          </w:p>
        </w:tc>
      </w:tr>
      <w:tr w:rsidR="00F215A8" w:rsidRPr="002D5D3C" w:rsidTr="00F215A8">
        <w:trPr>
          <w:trHeight w:val="40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5</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Couche de fondation en matériaux </w:t>
            </w:r>
            <w:proofErr w:type="gramStart"/>
            <w:r w:rsidRPr="002D5D3C">
              <w:rPr>
                <w:rFonts w:asciiTheme="majorBidi" w:hAnsiTheme="majorBidi" w:cstheme="majorBidi"/>
                <w:color w:val="000000"/>
                <w:sz w:val="24"/>
                <w:szCs w:val="24"/>
              </w:rPr>
              <w:t>choisi  (</w:t>
            </w:r>
            <w:proofErr w:type="spellStart"/>
            <w:proofErr w:type="gramEnd"/>
            <w:r w:rsidRPr="002D5D3C">
              <w:rPr>
                <w:rFonts w:asciiTheme="majorBidi" w:hAnsiTheme="majorBidi" w:cstheme="majorBidi"/>
                <w:color w:val="000000"/>
                <w:sz w:val="24"/>
                <w:szCs w:val="24"/>
              </w:rPr>
              <w:t>ép</w:t>
            </w:r>
            <w:proofErr w:type="spellEnd"/>
            <w:r w:rsidRPr="002D5D3C">
              <w:rPr>
                <w:rFonts w:asciiTheme="majorBidi" w:hAnsiTheme="majorBidi" w:cstheme="majorBidi"/>
                <w:color w:val="000000"/>
                <w:sz w:val="24"/>
                <w:szCs w:val="24"/>
              </w:rPr>
              <w:t xml:space="preserve"> = 25cm) </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right"/>
              <w:rPr>
                <w:rFonts w:asciiTheme="majorBidi" w:hAnsiTheme="majorBidi" w:cstheme="majorBidi"/>
                <w:color w:val="000000"/>
                <w:sz w:val="24"/>
                <w:szCs w:val="24"/>
              </w:rPr>
            </w:pPr>
            <w:r>
              <w:rPr>
                <w:rFonts w:asciiTheme="majorBidi" w:hAnsiTheme="majorBidi" w:cstheme="majorBidi"/>
                <w:color w:val="000000"/>
                <w:sz w:val="24"/>
                <w:szCs w:val="24"/>
              </w:rPr>
              <w:t>100</w:t>
            </w:r>
            <w:r w:rsidRPr="002D5D3C">
              <w:rPr>
                <w:rFonts w:asciiTheme="majorBidi" w:hAnsiTheme="majorBidi" w:cstheme="majorBidi"/>
                <w:color w:val="000000"/>
                <w:sz w:val="24"/>
                <w:szCs w:val="24"/>
              </w:rPr>
              <w:t>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1 200.00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12</w:t>
            </w:r>
            <w:r w:rsidRPr="002D5D3C">
              <w:rPr>
                <w:rFonts w:asciiTheme="majorBidi" w:hAnsiTheme="majorBidi" w:cstheme="majorBidi"/>
                <w:color w:val="000000"/>
                <w:sz w:val="24"/>
                <w:szCs w:val="24"/>
              </w:rPr>
              <w:t xml:space="preserve"> 000 000.00</w:t>
            </w:r>
          </w:p>
        </w:tc>
      </w:tr>
      <w:tr w:rsidR="00F215A8" w:rsidRPr="002D5D3C" w:rsidTr="00F215A8">
        <w:trPr>
          <w:trHeight w:val="40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6</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Couche de base en grave Concassée 0/20 (</w:t>
            </w:r>
            <w:proofErr w:type="spellStart"/>
            <w:r w:rsidRPr="002D5D3C">
              <w:rPr>
                <w:rFonts w:asciiTheme="majorBidi" w:hAnsiTheme="majorBidi" w:cstheme="majorBidi"/>
                <w:color w:val="000000"/>
                <w:sz w:val="24"/>
                <w:szCs w:val="24"/>
              </w:rPr>
              <w:t>ép</w:t>
            </w:r>
            <w:proofErr w:type="spellEnd"/>
            <w:r w:rsidRPr="002D5D3C">
              <w:rPr>
                <w:rFonts w:asciiTheme="majorBidi" w:hAnsiTheme="majorBidi" w:cstheme="majorBidi"/>
                <w:color w:val="000000"/>
                <w:sz w:val="24"/>
                <w:szCs w:val="24"/>
              </w:rPr>
              <w:t>=20 cm)</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right"/>
              <w:rPr>
                <w:rFonts w:asciiTheme="majorBidi" w:hAnsiTheme="majorBidi" w:cstheme="majorBidi"/>
                <w:color w:val="000000"/>
                <w:sz w:val="24"/>
                <w:szCs w:val="24"/>
              </w:rPr>
            </w:pPr>
            <w:r>
              <w:rPr>
                <w:rFonts w:asciiTheme="majorBidi" w:hAnsiTheme="majorBidi" w:cstheme="majorBidi"/>
                <w:color w:val="000000"/>
                <w:sz w:val="24"/>
                <w:szCs w:val="24"/>
              </w:rPr>
              <w:t>8</w:t>
            </w:r>
            <w:r w:rsidRPr="002D5D3C">
              <w:rPr>
                <w:rFonts w:asciiTheme="majorBidi" w:hAnsiTheme="majorBidi" w:cstheme="majorBidi"/>
                <w:color w:val="000000"/>
                <w:sz w:val="24"/>
                <w:szCs w:val="24"/>
              </w:rPr>
              <w:t>000.00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5 100.00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40</w:t>
            </w: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80</w:t>
            </w:r>
            <w:r w:rsidRPr="002D5D3C">
              <w:rPr>
                <w:rFonts w:asciiTheme="majorBidi" w:hAnsiTheme="majorBidi" w:cstheme="majorBidi"/>
                <w:color w:val="000000"/>
                <w:sz w:val="24"/>
                <w:szCs w:val="24"/>
              </w:rPr>
              <w:t>0 000.00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7</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Imprégnation en cut-back 0/1 </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2</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right"/>
              <w:rPr>
                <w:rFonts w:asciiTheme="majorBidi" w:hAnsiTheme="majorBidi" w:cstheme="majorBidi"/>
                <w:color w:val="000000"/>
                <w:sz w:val="24"/>
                <w:szCs w:val="24"/>
              </w:rPr>
            </w:pPr>
            <w:r>
              <w:rPr>
                <w:rFonts w:asciiTheme="majorBidi" w:hAnsiTheme="majorBidi" w:cstheme="majorBidi"/>
                <w:color w:val="000000"/>
                <w:sz w:val="24"/>
                <w:szCs w:val="24"/>
              </w:rPr>
              <w:t>28</w:t>
            </w:r>
            <w:r w:rsidRPr="002D5D3C">
              <w:rPr>
                <w:rFonts w:asciiTheme="majorBidi" w:hAnsiTheme="majorBidi" w:cstheme="majorBidi"/>
                <w:color w:val="000000"/>
                <w:sz w:val="24"/>
                <w:szCs w:val="24"/>
              </w:rPr>
              <w:t>000.00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150.00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4</w:t>
            </w: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20</w:t>
            </w:r>
            <w:r w:rsidRPr="002D5D3C">
              <w:rPr>
                <w:rFonts w:asciiTheme="majorBidi" w:hAnsiTheme="majorBidi" w:cstheme="majorBidi"/>
                <w:color w:val="000000"/>
                <w:sz w:val="24"/>
                <w:szCs w:val="24"/>
              </w:rPr>
              <w:t>0 000.00</w:t>
            </w:r>
          </w:p>
        </w:tc>
      </w:tr>
      <w:tr w:rsidR="00F215A8" w:rsidRPr="002D5D3C" w:rsidTr="00F215A8">
        <w:trPr>
          <w:trHeight w:val="58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8</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Couche de roulement en béton bitumineux 0/14 sur 7 cm (Réalisée au </w:t>
            </w:r>
            <w:proofErr w:type="spellStart"/>
            <w:r w:rsidRPr="002D5D3C">
              <w:rPr>
                <w:rFonts w:asciiTheme="majorBidi" w:hAnsiTheme="majorBidi" w:cstheme="majorBidi"/>
                <w:color w:val="000000"/>
                <w:sz w:val="24"/>
                <w:szCs w:val="24"/>
              </w:rPr>
              <w:t>finisher</w:t>
            </w:r>
            <w:proofErr w:type="spellEnd"/>
            <w:r w:rsidRPr="002D5D3C">
              <w:rPr>
                <w:rFonts w:asciiTheme="majorBidi" w:hAnsiTheme="majorBidi" w:cstheme="majorBidi"/>
                <w:color w:val="000000"/>
                <w:sz w:val="24"/>
                <w:szCs w:val="24"/>
              </w:rPr>
              <w:t xml:space="preserve"> équipé d’un palper électronique)</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T</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right"/>
              <w:rPr>
                <w:rFonts w:asciiTheme="majorBidi" w:hAnsiTheme="majorBidi" w:cstheme="majorBidi"/>
                <w:color w:val="000000"/>
                <w:sz w:val="24"/>
                <w:szCs w:val="24"/>
              </w:rPr>
            </w:pPr>
            <w:r>
              <w:rPr>
                <w:rFonts w:asciiTheme="majorBidi" w:hAnsiTheme="majorBidi" w:cstheme="majorBidi"/>
                <w:color w:val="000000"/>
                <w:sz w:val="24"/>
                <w:szCs w:val="24"/>
              </w:rPr>
              <w:t>45</w:t>
            </w:r>
            <w:r w:rsidRPr="002D5D3C">
              <w:rPr>
                <w:rFonts w:asciiTheme="majorBidi" w:hAnsiTheme="majorBidi" w:cstheme="majorBidi"/>
                <w:color w:val="000000"/>
                <w:sz w:val="24"/>
                <w:szCs w:val="24"/>
              </w:rPr>
              <w:t>0</w:t>
            </w:r>
            <w:r>
              <w:rPr>
                <w:rFonts w:asciiTheme="majorBidi" w:hAnsiTheme="majorBidi" w:cstheme="majorBidi"/>
                <w:color w:val="000000"/>
                <w:sz w:val="24"/>
                <w:szCs w:val="24"/>
              </w:rPr>
              <w:t>8</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10 000.00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45 080 </w:t>
            </w:r>
            <w:r w:rsidRPr="002D5D3C">
              <w:rPr>
                <w:rFonts w:asciiTheme="majorBidi" w:hAnsiTheme="majorBidi" w:cstheme="majorBidi"/>
                <w:color w:val="000000"/>
                <w:sz w:val="24"/>
                <w:szCs w:val="24"/>
              </w:rPr>
              <w:t>000.00</w:t>
            </w:r>
          </w:p>
        </w:tc>
      </w:tr>
      <w:tr w:rsidR="00F215A8" w:rsidRPr="002D5D3C" w:rsidTr="00F215A8">
        <w:trPr>
          <w:trHeight w:val="360"/>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9</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Rechargement des accotements en matériaux choisi  </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24</w:t>
            </w:r>
            <w:r w:rsidRPr="002D5D3C">
              <w:rPr>
                <w:rFonts w:asciiTheme="majorBidi" w:hAnsiTheme="majorBidi" w:cstheme="majorBidi"/>
                <w:color w:val="000000"/>
                <w:sz w:val="24"/>
                <w:szCs w:val="24"/>
              </w:rPr>
              <w:t>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1 200.00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2</w:t>
            </w: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088 </w:t>
            </w:r>
            <w:r w:rsidRPr="002D5D3C">
              <w:rPr>
                <w:rFonts w:asciiTheme="majorBidi" w:hAnsiTheme="majorBidi" w:cstheme="majorBidi"/>
                <w:color w:val="000000"/>
                <w:sz w:val="24"/>
                <w:szCs w:val="24"/>
              </w:rPr>
              <w:t>000.00</w:t>
            </w:r>
          </w:p>
        </w:tc>
      </w:tr>
      <w:tr w:rsidR="00F215A8" w:rsidRPr="002D5D3C" w:rsidTr="00F215A8">
        <w:trPr>
          <w:trHeight w:val="360"/>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10</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Signalisations horizontale</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ML</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12000.00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2D5D3C">
              <w:rPr>
                <w:rFonts w:asciiTheme="majorBidi" w:hAnsiTheme="majorBidi" w:cstheme="majorBidi"/>
                <w:color w:val="000000"/>
                <w:sz w:val="24"/>
                <w:szCs w:val="24"/>
              </w:rPr>
              <w:t xml:space="preserve">1 </w:t>
            </w:r>
            <w:r>
              <w:rPr>
                <w:rFonts w:asciiTheme="majorBidi" w:hAnsiTheme="majorBidi" w:cstheme="majorBidi"/>
                <w:color w:val="000000"/>
                <w:sz w:val="24"/>
                <w:szCs w:val="24"/>
              </w:rPr>
              <w:t>200</w:t>
            </w:r>
            <w:r w:rsidRPr="002D5D3C">
              <w:rPr>
                <w:rFonts w:asciiTheme="majorBidi" w:hAnsiTheme="majorBidi" w:cstheme="majorBidi"/>
                <w:color w:val="000000"/>
                <w:sz w:val="24"/>
                <w:szCs w:val="24"/>
              </w:rPr>
              <w:t xml:space="preserve"> 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000000" w:fill="F2F2F2"/>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C</w:t>
            </w:r>
          </w:p>
        </w:tc>
        <w:tc>
          <w:tcPr>
            <w:tcW w:w="10630" w:type="dxa"/>
            <w:gridSpan w:val="5"/>
            <w:tcBorders>
              <w:top w:val="nil"/>
              <w:left w:val="nil"/>
              <w:bottom w:val="single" w:sz="4" w:space="0" w:color="auto"/>
              <w:right w:val="single" w:sz="4" w:space="0" w:color="auto"/>
            </w:tcBorders>
            <w:shd w:val="clear" w:color="000000" w:fill="F2F2F2"/>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Ouvrages hydrauliques  </w:t>
            </w:r>
          </w:p>
        </w:tc>
      </w:tr>
      <w:tr w:rsidR="00F215A8" w:rsidRPr="002D5D3C" w:rsidTr="00F215A8">
        <w:trPr>
          <w:trHeight w:val="540"/>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11</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Réalisation des ouvrages busé diamètre ø1000 mm y compris radis avec têtes d'ouvrages</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ML</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14</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180 000.00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2 520 </w:t>
            </w:r>
            <w:r w:rsidRPr="002D5D3C">
              <w:rPr>
                <w:rFonts w:asciiTheme="majorBidi" w:hAnsiTheme="majorBidi" w:cstheme="majorBidi"/>
                <w:color w:val="000000"/>
                <w:sz w:val="24"/>
                <w:szCs w:val="24"/>
              </w:rPr>
              <w:t>000.00</w:t>
            </w:r>
          </w:p>
        </w:tc>
      </w:tr>
      <w:tr w:rsidR="00F215A8" w:rsidRPr="002D5D3C" w:rsidTr="00F215A8">
        <w:trPr>
          <w:trHeight w:val="540"/>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12</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Réalisation des ouvrages busé diamètre ø1500 mm y compris radis avec têtes d'ouvrages</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ML</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14</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200 000.00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 2 8</w:t>
            </w:r>
            <w:r w:rsidRPr="002D5D3C">
              <w:rPr>
                <w:rFonts w:asciiTheme="majorBidi" w:hAnsiTheme="majorBidi" w:cstheme="majorBidi"/>
                <w:color w:val="000000"/>
                <w:sz w:val="24"/>
                <w:szCs w:val="24"/>
              </w:rPr>
              <w:t>00 000.00</w:t>
            </w:r>
          </w:p>
        </w:tc>
      </w:tr>
      <w:tr w:rsidR="00F215A8" w:rsidRPr="002D5D3C" w:rsidTr="00F215A8">
        <w:trPr>
          <w:trHeight w:val="390"/>
          <w:jc w:val="center"/>
        </w:trPr>
        <w:tc>
          <w:tcPr>
            <w:tcW w:w="410" w:type="dxa"/>
            <w:tcBorders>
              <w:top w:val="nil"/>
              <w:left w:val="single" w:sz="4" w:space="0" w:color="auto"/>
              <w:bottom w:val="single" w:sz="4" w:space="0" w:color="auto"/>
              <w:right w:val="single" w:sz="4" w:space="0" w:color="auto"/>
            </w:tcBorders>
            <w:shd w:val="clear" w:color="000000" w:fill="F2F2F2"/>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D</w:t>
            </w:r>
          </w:p>
        </w:tc>
        <w:tc>
          <w:tcPr>
            <w:tcW w:w="10630" w:type="dxa"/>
            <w:gridSpan w:val="5"/>
            <w:tcBorders>
              <w:top w:val="nil"/>
              <w:left w:val="nil"/>
              <w:bottom w:val="single" w:sz="4" w:space="0" w:color="auto"/>
              <w:right w:val="single" w:sz="4" w:space="0" w:color="auto"/>
            </w:tcBorders>
            <w:shd w:val="clear" w:color="000000" w:fill="F2F2F2"/>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Passages submersibles  </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13</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Réalisation des murs </w:t>
            </w:r>
            <w:proofErr w:type="spellStart"/>
            <w:r w:rsidRPr="002D5D3C">
              <w:rPr>
                <w:rFonts w:asciiTheme="majorBidi" w:hAnsiTheme="majorBidi" w:cstheme="majorBidi"/>
                <w:color w:val="000000"/>
                <w:sz w:val="24"/>
                <w:szCs w:val="24"/>
              </w:rPr>
              <w:t>parafouille</w:t>
            </w:r>
            <w:proofErr w:type="spellEnd"/>
            <w:r w:rsidRPr="002D5D3C">
              <w:rPr>
                <w:rFonts w:asciiTheme="majorBidi" w:hAnsiTheme="majorBidi" w:cstheme="majorBidi"/>
                <w:color w:val="000000"/>
                <w:sz w:val="24"/>
                <w:szCs w:val="24"/>
              </w:rPr>
              <w:t xml:space="preserve"> en béton cyclopéen </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12.5</w:t>
            </w:r>
            <w:r w:rsidRPr="002D5D3C">
              <w:rPr>
                <w:rFonts w:asciiTheme="majorBidi" w:hAnsiTheme="majorBidi" w:cstheme="majorBidi"/>
                <w:color w:val="000000"/>
                <w:sz w:val="24"/>
                <w:szCs w:val="24"/>
              </w:rPr>
              <w:t>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22 000.00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275 </w:t>
            </w:r>
            <w:r w:rsidRPr="002D5D3C">
              <w:rPr>
                <w:rFonts w:asciiTheme="majorBidi" w:hAnsiTheme="majorBidi" w:cstheme="majorBidi"/>
                <w:color w:val="000000"/>
                <w:sz w:val="24"/>
                <w:szCs w:val="24"/>
              </w:rPr>
              <w:t>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14</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Réalisation des dalles en béton légèrement araméen trillés à soudé</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50</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36 000.00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1 800 </w:t>
            </w:r>
            <w:r w:rsidRPr="002D5D3C">
              <w:rPr>
                <w:rFonts w:asciiTheme="majorBidi" w:hAnsiTheme="majorBidi" w:cstheme="majorBidi"/>
                <w:color w:val="000000"/>
                <w:sz w:val="24"/>
                <w:szCs w:val="24"/>
              </w:rPr>
              <w:t>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15</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proofErr w:type="spellStart"/>
            <w:r w:rsidRPr="002D5D3C">
              <w:rPr>
                <w:rFonts w:asciiTheme="majorBidi" w:hAnsiTheme="majorBidi" w:cstheme="majorBidi"/>
                <w:color w:val="000000"/>
                <w:sz w:val="24"/>
                <w:szCs w:val="24"/>
              </w:rPr>
              <w:t>Herrisonnage</w:t>
            </w:r>
            <w:proofErr w:type="spellEnd"/>
            <w:r w:rsidRPr="002D5D3C">
              <w:rPr>
                <w:rFonts w:asciiTheme="majorBidi" w:hAnsiTheme="majorBidi" w:cstheme="majorBidi"/>
                <w:color w:val="000000"/>
                <w:sz w:val="24"/>
                <w:szCs w:val="24"/>
              </w:rPr>
              <w:t xml:space="preserve"> en pierres</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M²</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250</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2 000.00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w:t>
            </w:r>
            <w:r>
              <w:rPr>
                <w:rFonts w:asciiTheme="majorBidi" w:hAnsiTheme="majorBidi" w:cstheme="majorBidi"/>
                <w:color w:val="000000"/>
                <w:sz w:val="24"/>
                <w:szCs w:val="24"/>
              </w:rPr>
              <w:t>5</w:t>
            </w:r>
            <w:r w:rsidRPr="002D5D3C">
              <w:rPr>
                <w:rFonts w:asciiTheme="majorBidi" w:hAnsiTheme="majorBidi" w:cstheme="majorBidi"/>
                <w:color w:val="000000"/>
                <w:sz w:val="24"/>
                <w:szCs w:val="24"/>
              </w:rPr>
              <w:t>00 000.00</w:t>
            </w:r>
          </w:p>
        </w:tc>
      </w:tr>
      <w:tr w:rsidR="00F215A8" w:rsidRPr="002D5D3C" w:rsidTr="00F215A8">
        <w:trPr>
          <w:trHeight w:val="375"/>
          <w:jc w:val="center"/>
        </w:trPr>
        <w:tc>
          <w:tcPr>
            <w:tcW w:w="410" w:type="dxa"/>
            <w:tcBorders>
              <w:top w:val="nil"/>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16</w:t>
            </w:r>
          </w:p>
        </w:tc>
        <w:tc>
          <w:tcPr>
            <w:tcW w:w="514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Protection en gabion</w:t>
            </w:r>
          </w:p>
        </w:tc>
        <w:tc>
          <w:tcPr>
            <w:tcW w:w="580"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M</w:t>
            </w:r>
            <w:r w:rsidRPr="002D5D3C">
              <w:rPr>
                <w:rFonts w:asciiTheme="majorBidi" w:hAnsiTheme="majorBidi" w:cstheme="majorBidi"/>
                <w:color w:val="000000"/>
                <w:sz w:val="24"/>
                <w:szCs w:val="24"/>
                <w:vertAlign w:val="superscript"/>
              </w:rPr>
              <w:t>3</w:t>
            </w:r>
          </w:p>
        </w:tc>
        <w:tc>
          <w:tcPr>
            <w:tcW w:w="1358"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40</w:t>
            </w:r>
            <w:r w:rsidRPr="002D5D3C">
              <w:rPr>
                <w:rFonts w:asciiTheme="majorBidi" w:hAnsiTheme="majorBidi" w:cstheme="majorBidi"/>
                <w:color w:val="000000"/>
                <w:sz w:val="24"/>
                <w:szCs w:val="24"/>
              </w:rPr>
              <w:t>.00</w:t>
            </w:r>
          </w:p>
        </w:tc>
        <w:tc>
          <w:tcPr>
            <w:tcW w:w="1675"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 xml:space="preserve">  6 900.00</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  276 </w:t>
            </w:r>
            <w:r w:rsidRPr="002D5D3C">
              <w:rPr>
                <w:rFonts w:asciiTheme="majorBidi" w:hAnsiTheme="majorBidi" w:cstheme="majorBidi"/>
                <w:color w:val="000000"/>
                <w:sz w:val="24"/>
                <w:szCs w:val="24"/>
              </w:rPr>
              <w:t>000.00</w:t>
            </w:r>
          </w:p>
        </w:tc>
      </w:tr>
      <w:tr w:rsidR="00F215A8" w:rsidRPr="002D5D3C" w:rsidTr="00F215A8">
        <w:trPr>
          <w:trHeight w:val="375"/>
          <w:jc w:val="center"/>
        </w:trPr>
        <w:tc>
          <w:tcPr>
            <w:tcW w:w="410" w:type="dxa"/>
            <w:tcBorders>
              <w:top w:val="nil"/>
              <w:left w:val="nil"/>
              <w:bottom w:val="nil"/>
              <w:right w:val="nil"/>
            </w:tcBorders>
            <w:shd w:val="clear" w:color="auto" w:fill="auto"/>
            <w:noWrap/>
            <w:vAlign w:val="center"/>
            <w:hideMark/>
          </w:tcPr>
          <w:p w:rsidR="00F215A8" w:rsidRPr="002D5D3C" w:rsidRDefault="00F215A8" w:rsidP="00603429">
            <w:pPr>
              <w:jc w:val="center"/>
              <w:rPr>
                <w:rFonts w:asciiTheme="majorBidi" w:hAnsiTheme="majorBidi" w:cstheme="majorBidi"/>
                <w:color w:val="000000"/>
                <w:sz w:val="24"/>
                <w:szCs w:val="24"/>
              </w:rPr>
            </w:pPr>
          </w:p>
        </w:tc>
        <w:tc>
          <w:tcPr>
            <w:tcW w:w="5140" w:type="dxa"/>
            <w:tcBorders>
              <w:top w:val="nil"/>
              <w:left w:val="nil"/>
              <w:bottom w:val="nil"/>
              <w:right w:val="nil"/>
            </w:tcBorders>
            <w:shd w:val="clear" w:color="auto" w:fill="auto"/>
            <w:noWrap/>
            <w:hideMark/>
          </w:tcPr>
          <w:p w:rsidR="00F215A8" w:rsidRPr="002D5D3C" w:rsidRDefault="00F215A8" w:rsidP="00603429">
            <w:pPr>
              <w:rPr>
                <w:rFonts w:asciiTheme="majorBidi" w:hAnsiTheme="majorBidi" w:cstheme="majorBidi"/>
                <w:color w:val="000000"/>
                <w:sz w:val="24"/>
                <w:szCs w:val="24"/>
              </w:rPr>
            </w:pPr>
          </w:p>
        </w:tc>
        <w:tc>
          <w:tcPr>
            <w:tcW w:w="580" w:type="dxa"/>
            <w:tcBorders>
              <w:top w:val="nil"/>
              <w:left w:val="nil"/>
              <w:bottom w:val="nil"/>
              <w:right w:val="nil"/>
            </w:tcBorders>
            <w:shd w:val="clear" w:color="auto" w:fill="auto"/>
            <w:noWrap/>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w:t>
            </w:r>
          </w:p>
        </w:tc>
        <w:tc>
          <w:tcPr>
            <w:tcW w:w="303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TOTAL EN HORS TAXES</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 151814 0</w:t>
            </w:r>
            <w:r w:rsidRPr="002D5D3C">
              <w:rPr>
                <w:rFonts w:asciiTheme="majorBidi" w:hAnsiTheme="majorBidi" w:cstheme="majorBidi"/>
                <w:color w:val="000000"/>
                <w:sz w:val="24"/>
                <w:szCs w:val="24"/>
              </w:rPr>
              <w:t>00.00</w:t>
            </w:r>
          </w:p>
        </w:tc>
      </w:tr>
      <w:tr w:rsidR="00F215A8" w:rsidRPr="002D5D3C" w:rsidTr="00F215A8">
        <w:trPr>
          <w:trHeight w:val="375"/>
          <w:jc w:val="center"/>
        </w:trPr>
        <w:tc>
          <w:tcPr>
            <w:tcW w:w="410" w:type="dxa"/>
            <w:tcBorders>
              <w:top w:val="nil"/>
              <w:left w:val="nil"/>
              <w:bottom w:val="nil"/>
              <w:right w:val="nil"/>
            </w:tcBorders>
            <w:shd w:val="clear" w:color="auto" w:fill="auto"/>
            <w:noWrap/>
            <w:vAlign w:val="center"/>
            <w:hideMark/>
          </w:tcPr>
          <w:p w:rsidR="00F215A8" w:rsidRPr="002D5D3C" w:rsidRDefault="00F215A8" w:rsidP="00603429">
            <w:pPr>
              <w:jc w:val="center"/>
              <w:rPr>
                <w:rFonts w:asciiTheme="majorBidi" w:hAnsiTheme="majorBidi" w:cstheme="majorBidi"/>
                <w:color w:val="000000"/>
                <w:sz w:val="24"/>
                <w:szCs w:val="24"/>
              </w:rPr>
            </w:pPr>
          </w:p>
        </w:tc>
        <w:tc>
          <w:tcPr>
            <w:tcW w:w="5140" w:type="dxa"/>
            <w:tcBorders>
              <w:top w:val="nil"/>
              <w:left w:val="nil"/>
              <w:bottom w:val="nil"/>
              <w:right w:val="nil"/>
            </w:tcBorders>
            <w:shd w:val="clear" w:color="auto" w:fill="auto"/>
            <w:noWrap/>
            <w:hideMark/>
          </w:tcPr>
          <w:p w:rsidR="00F215A8" w:rsidRPr="002D5D3C" w:rsidRDefault="00F215A8" w:rsidP="00603429">
            <w:pPr>
              <w:rPr>
                <w:rFonts w:asciiTheme="majorBidi" w:hAnsiTheme="majorBidi" w:cstheme="majorBidi"/>
                <w:color w:val="000000"/>
                <w:sz w:val="24"/>
                <w:szCs w:val="24"/>
              </w:rPr>
            </w:pPr>
          </w:p>
        </w:tc>
        <w:tc>
          <w:tcPr>
            <w:tcW w:w="580" w:type="dxa"/>
            <w:tcBorders>
              <w:top w:val="nil"/>
              <w:left w:val="nil"/>
              <w:bottom w:val="nil"/>
              <w:right w:val="nil"/>
            </w:tcBorders>
            <w:shd w:val="clear" w:color="auto" w:fill="auto"/>
            <w:noWrap/>
            <w:vAlign w:val="center"/>
            <w:hideMark/>
          </w:tcPr>
          <w:p w:rsidR="00F215A8" w:rsidRPr="002D5D3C" w:rsidRDefault="00F215A8" w:rsidP="00603429">
            <w:pPr>
              <w:rPr>
                <w:rFonts w:asciiTheme="majorBidi" w:hAnsiTheme="majorBidi" w:cstheme="majorBidi"/>
                <w:color w:val="000000"/>
                <w:sz w:val="24"/>
                <w:szCs w:val="24"/>
              </w:rPr>
            </w:pPr>
          </w:p>
        </w:tc>
        <w:tc>
          <w:tcPr>
            <w:tcW w:w="303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TVA 19%</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 28844660</w:t>
            </w:r>
            <w:r w:rsidRPr="002D5D3C">
              <w:rPr>
                <w:rFonts w:asciiTheme="majorBidi" w:hAnsiTheme="majorBidi" w:cstheme="majorBidi"/>
                <w:color w:val="000000"/>
                <w:sz w:val="24"/>
                <w:szCs w:val="24"/>
              </w:rPr>
              <w:t>.00</w:t>
            </w:r>
          </w:p>
        </w:tc>
      </w:tr>
      <w:tr w:rsidR="00F215A8" w:rsidRPr="002D5D3C" w:rsidTr="00F215A8">
        <w:trPr>
          <w:trHeight w:val="375"/>
          <w:jc w:val="center"/>
        </w:trPr>
        <w:tc>
          <w:tcPr>
            <w:tcW w:w="410" w:type="dxa"/>
            <w:tcBorders>
              <w:top w:val="nil"/>
              <w:left w:val="nil"/>
              <w:bottom w:val="nil"/>
              <w:right w:val="nil"/>
            </w:tcBorders>
            <w:shd w:val="clear" w:color="auto" w:fill="auto"/>
            <w:noWrap/>
            <w:vAlign w:val="center"/>
            <w:hideMark/>
          </w:tcPr>
          <w:p w:rsidR="00F215A8" w:rsidRPr="002D5D3C" w:rsidRDefault="00F215A8" w:rsidP="00603429">
            <w:pPr>
              <w:jc w:val="center"/>
              <w:rPr>
                <w:rFonts w:asciiTheme="majorBidi" w:hAnsiTheme="majorBidi" w:cstheme="majorBidi"/>
                <w:color w:val="000000"/>
                <w:sz w:val="24"/>
                <w:szCs w:val="24"/>
              </w:rPr>
            </w:pPr>
          </w:p>
        </w:tc>
        <w:tc>
          <w:tcPr>
            <w:tcW w:w="5140" w:type="dxa"/>
            <w:tcBorders>
              <w:top w:val="nil"/>
              <w:left w:val="nil"/>
              <w:bottom w:val="nil"/>
              <w:right w:val="nil"/>
            </w:tcBorders>
            <w:shd w:val="clear" w:color="auto" w:fill="auto"/>
            <w:noWrap/>
            <w:hideMark/>
          </w:tcPr>
          <w:p w:rsidR="00F215A8" w:rsidRPr="002D5D3C" w:rsidRDefault="00F215A8" w:rsidP="00603429">
            <w:pPr>
              <w:rPr>
                <w:rFonts w:asciiTheme="majorBidi" w:hAnsiTheme="majorBidi" w:cstheme="majorBidi"/>
                <w:color w:val="000000"/>
                <w:sz w:val="24"/>
                <w:szCs w:val="24"/>
              </w:rPr>
            </w:pPr>
          </w:p>
        </w:tc>
        <w:tc>
          <w:tcPr>
            <w:tcW w:w="580" w:type="dxa"/>
            <w:tcBorders>
              <w:top w:val="nil"/>
              <w:left w:val="nil"/>
              <w:bottom w:val="nil"/>
              <w:right w:val="single" w:sz="4" w:space="0" w:color="auto"/>
            </w:tcBorders>
            <w:shd w:val="clear" w:color="auto" w:fill="auto"/>
            <w:noWrap/>
            <w:vAlign w:val="center"/>
            <w:hideMark/>
          </w:tcPr>
          <w:p w:rsidR="00F215A8" w:rsidRPr="002D5D3C" w:rsidRDefault="00F215A8" w:rsidP="00603429">
            <w:pPr>
              <w:rPr>
                <w:rFonts w:asciiTheme="majorBidi" w:hAnsiTheme="majorBidi" w:cstheme="majorBidi"/>
                <w:color w:val="000000"/>
                <w:sz w:val="24"/>
                <w:szCs w:val="24"/>
              </w:rPr>
            </w:pPr>
            <w:r w:rsidRPr="002D5D3C">
              <w:rPr>
                <w:rFonts w:asciiTheme="majorBidi" w:hAnsiTheme="majorBidi" w:cstheme="majorBidi"/>
                <w:color w:val="000000"/>
                <w:sz w:val="24"/>
                <w:szCs w:val="24"/>
              </w:rPr>
              <w:t> </w:t>
            </w:r>
          </w:p>
        </w:tc>
        <w:tc>
          <w:tcPr>
            <w:tcW w:w="3033" w:type="dxa"/>
            <w:gridSpan w:val="2"/>
            <w:tcBorders>
              <w:top w:val="single" w:sz="4" w:space="0" w:color="auto"/>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sidRPr="002D5D3C">
              <w:rPr>
                <w:rFonts w:asciiTheme="majorBidi" w:hAnsiTheme="majorBidi" w:cstheme="majorBidi"/>
                <w:color w:val="000000"/>
                <w:sz w:val="24"/>
                <w:szCs w:val="24"/>
              </w:rPr>
              <w:t>TOTAL EN T.T.C.</w:t>
            </w:r>
          </w:p>
        </w:tc>
        <w:tc>
          <w:tcPr>
            <w:tcW w:w="1877" w:type="dxa"/>
            <w:tcBorders>
              <w:top w:val="nil"/>
              <w:left w:val="nil"/>
              <w:bottom w:val="single" w:sz="4" w:space="0" w:color="auto"/>
              <w:right w:val="single" w:sz="4" w:space="0" w:color="auto"/>
            </w:tcBorders>
            <w:shd w:val="clear" w:color="auto" w:fill="auto"/>
            <w:vAlign w:val="center"/>
            <w:hideMark/>
          </w:tcPr>
          <w:p w:rsidR="00F215A8" w:rsidRPr="002D5D3C" w:rsidRDefault="00F215A8" w:rsidP="00603429">
            <w:pPr>
              <w:jc w:val="center"/>
              <w:rPr>
                <w:rFonts w:asciiTheme="majorBidi" w:hAnsiTheme="majorBidi" w:cstheme="majorBidi"/>
                <w:color w:val="000000"/>
                <w:sz w:val="24"/>
                <w:szCs w:val="24"/>
              </w:rPr>
            </w:pPr>
            <w:r>
              <w:rPr>
                <w:rFonts w:asciiTheme="majorBidi" w:hAnsiTheme="majorBidi" w:cstheme="majorBidi"/>
                <w:color w:val="000000"/>
                <w:sz w:val="24"/>
                <w:szCs w:val="24"/>
              </w:rPr>
              <w:t>180658660</w:t>
            </w:r>
            <w:r w:rsidRPr="002D5D3C">
              <w:rPr>
                <w:rFonts w:asciiTheme="majorBidi" w:hAnsiTheme="majorBidi" w:cstheme="majorBidi"/>
                <w:color w:val="000000"/>
                <w:sz w:val="24"/>
                <w:szCs w:val="24"/>
              </w:rPr>
              <w:t>.00</w:t>
            </w:r>
          </w:p>
        </w:tc>
      </w:tr>
    </w:tbl>
    <w:p w:rsidR="00F215A8" w:rsidRPr="002D5D3C" w:rsidRDefault="00F215A8" w:rsidP="00F215A8">
      <w:pPr>
        <w:keepNext/>
        <w:spacing w:line="360" w:lineRule="auto"/>
        <w:outlineLvl w:val="0"/>
        <w:rPr>
          <w:rFonts w:asciiTheme="majorBidi" w:hAnsiTheme="majorBidi" w:cstheme="majorBidi"/>
          <w:b/>
          <w:bCs/>
          <w:i/>
          <w:iCs/>
          <w:sz w:val="24"/>
          <w:szCs w:val="24"/>
          <w:u w:val="single"/>
        </w:rPr>
      </w:pPr>
    </w:p>
    <w:p w:rsidR="00F215A8" w:rsidRPr="00F215A8" w:rsidRDefault="00F215A8" w:rsidP="00F215A8">
      <w:pPr>
        <w:keepNext/>
        <w:spacing w:line="360" w:lineRule="auto"/>
        <w:ind w:left="-1134" w:right="-1192"/>
        <w:outlineLvl w:val="0"/>
        <w:rPr>
          <w:rFonts w:asciiTheme="majorBidi" w:hAnsiTheme="majorBidi" w:cstheme="majorBidi"/>
          <w:b/>
          <w:bCs/>
          <w:sz w:val="24"/>
          <w:szCs w:val="24"/>
        </w:rPr>
        <w:sectPr w:rsidR="00F215A8" w:rsidRPr="00F215A8" w:rsidSect="00E52F14">
          <w:headerReference w:type="default" r:id="rId200"/>
          <w:footerReference w:type="default" r:id="rId201"/>
          <w:pgSz w:w="11906" w:h="16838"/>
          <w:pgMar w:top="1440" w:right="1800" w:bottom="1440" w:left="1800" w:header="708" w:footer="708" w:gutter="0"/>
          <w:pgNumType w:start="120"/>
          <w:cols w:space="708"/>
          <w:docGrid w:linePitch="360"/>
        </w:sectPr>
      </w:pPr>
      <w:r w:rsidRPr="002D5D3C">
        <w:rPr>
          <w:rFonts w:asciiTheme="majorBidi" w:hAnsiTheme="majorBidi" w:cstheme="majorBidi"/>
          <w:b/>
          <w:bCs/>
          <w:i/>
          <w:iCs/>
          <w:sz w:val="24"/>
          <w:szCs w:val="24"/>
          <w:u w:val="single"/>
        </w:rPr>
        <w:t>ARRETE LE MONTANT DU PRESENT DEVIS EN TTC A LA SOMME DE</w:t>
      </w:r>
      <w:r w:rsidRPr="002D5D3C">
        <w:rPr>
          <w:rFonts w:asciiTheme="majorBidi" w:hAnsiTheme="majorBidi" w:cstheme="majorBidi"/>
          <w:b/>
          <w:bCs/>
          <w:sz w:val="24"/>
          <w:szCs w:val="24"/>
        </w:rPr>
        <w:t> :</w:t>
      </w:r>
      <w:r>
        <w:rPr>
          <w:rFonts w:asciiTheme="majorBidi" w:hAnsiTheme="majorBidi" w:cstheme="majorBidi"/>
          <w:b/>
          <w:bCs/>
          <w:sz w:val="24"/>
          <w:szCs w:val="24"/>
        </w:rPr>
        <w:t xml:space="preserve"> </w:t>
      </w:r>
      <w:r w:rsidRPr="00F215A8">
        <w:rPr>
          <w:rFonts w:asciiTheme="majorBidi" w:hAnsiTheme="majorBidi" w:cstheme="majorBidi"/>
          <w:b/>
          <w:bCs/>
          <w:sz w:val="28"/>
          <w:szCs w:val="28"/>
        </w:rPr>
        <w:t xml:space="preserve">cent quatre vingt million six cent </w:t>
      </w:r>
      <w:r w:rsidR="00603429" w:rsidRPr="00F215A8">
        <w:rPr>
          <w:rFonts w:asciiTheme="majorBidi" w:hAnsiTheme="majorBidi" w:cstheme="majorBidi"/>
          <w:b/>
          <w:bCs/>
          <w:sz w:val="28"/>
          <w:szCs w:val="28"/>
        </w:rPr>
        <w:t>cinquante</w:t>
      </w:r>
      <w:r w:rsidRPr="00F215A8">
        <w:rPr>
          <w:rFonts w:asciiTheme="majorBidi" w:hAnsiTheme="majorBidi" w:cstheme="majorBidi"/>
          <w:b/>
          <w:bCs/>
          <w:sz w:val="28"/>
          <w:szCs w:val="28"/>
        </w:rPr>
        <w:t xml:space="preserve"> huit mille six cent </w:t>
      </w:r>
      <w:r w:rsidRPr="00DB016E">
        <w:rPr>
          <w:rFonts w:asciiTheme="majorBidi" w:hAnsiTheme="majorBidi" w:cstheme="majorBidi"/>
          <w:b/>
          <w:bCs/>
          <w:sz w:val="28"/>
          <w:szCs w:val="28"/>
        </w:rPr>
        <w:t>soixante D</w:t>
      </w:r>
      <w:r w:rsidR="00DB016E">
        <w:rPr>
          <w:rFonts w:asciiTheme="majorBidi" w:hAnsiTheme="majorBidi" w:cstheme="majorBidi"/>
          <w:b/>
          <w:bCs/>
          <w:sz w:val="28"/>
          <w:szCs w:val="28"/>
        </w:rPr>
        <w:t>inars</w:t>
      </w:r>
      <w:r w:rsidR="007B7E54">
        <w:rPr>
          <w:rFonts w:asciiTheme="majorBidi" w:hAnsiTheme="majorBidi" w:cstheme="majorBidi"/>
          <w:b/>
          <w:bCs/>
          <w:sz w:val="28"/>
          <w:szCs w:val="28"/>
        </w:rPr>
        <w:t xml:space="preserve"> Algérien en toutes taxes comprises.</w:t>
      </w:r>
    </w:p>
    <w:p w:rsidR="00FB549B" w:rsidRDefault="00FB549B" w:rsidP="00603429">
      <w:pPr>
        <w:tabs>
          <w:tab w:val="left" w:pos="3600"/>
        </w:tabs>
        <w:jc w:val="both"/>
        <w:rPr>
          <w:rFonts w:asciiTheme="majorBidi" w:hAnsiTheme="majorBidi" w:cstheme="majorBidi"/>
          <w:sz w:val="24"/>
          <w:szCs w:val="28"/>
        </w:rPr>
        <w:sectPr w:rsidR="00FB549B" w:rsidSect="00E52F14">
          <w:headerReference w:type="default" r:id="rId202"/>
          <w:footerReference w:type="default" r:id="rId203"/>
          <w:pgSz w:w="11906" w:h="16838"/>
          <w:pgMar w:top="1440" w:right="1800" w:bottom="1440" w:left="1800" w:header="708" w:footer="708" w:gutter="0"/>
          <w:pgNumType w:start="120"/>
          <w:cols w:space="708"/>
          <w:docGrid w:linePitch="360"/>
        </w:sectPr>
      </w:pPr>
    </w:p>
    <w:p w:rsidR="00FB549B" w:rsidRPr="00FC24F1" w:rsidRDefault="00FB549B" w:rsidP="00DB016E">
      <w:pPr>
        <w:jc w:val="center"/>
        <w:rPr>
          <w:rFonts w:asciiTheme="majorBidi" w:hAnsiTheme="majorBidi" w:cstheme="majorBidi"/>
          <w:color w:val="000000" w:themeColor="text1"/>
          <w:sz w:val="72"/>
          <w:szCs w:val="72"/>
        </w:rPr>
      </w:pPr>
      <w:r>
        <w:rPr>
          <w:rFonts w:asciiTheme="majorBidi" w:hAnsiTheme="majorBidi" w:cstheme="majorBidi"/>
          <w:color w:val="000000" w:themeColor="text1"/>
          <w:sz w:val="72"/>
          <w:szCs w:val="72"/>
        </w:rPr>
        <w:lastRenderedPageBreak/>
        <w:t>Conclusion</w:t>
      </w:r>
    </w:p>
    <w:p w:rsidR="00FB549B" w:rsidRDefault="00FB549B" w:rsidP="00FB549B">
      <w:pPr>
        <w:rPr>
          <w:rFonts w:asciiTheme="majorBidi" w:hAnsiTheme="majorBidi" w:cstheme="majorBidi"/>
          <w:color w:val="000000"/>
          <w:sz w:val="28"/>
          <w:szCs w:val="28"/>
        </w:rPr>
      </w:pPr>
    </w:p>
    <w:p w:rsidR="00FB549B" w:rsidRDefault="00FB549B" w:rsidP="00FB549B">
      <w:pPr>
        <w:spacing w:after="0" w:line="276" w:lineRule="auto"/>
        <w:jc w:val="both"/>
        <w:rPr>
          <w:rFonts w:asciiTheme="majorBidi" w:hAnsiTheme="majorBidi" w:cstheme="majorBidi"/>
          <w:color w:val="000000"/>
          <w:sz w:val="28"/>
          <w:szCs w:val="28"/>
        </w:rPr>
      </w:pPr>
    </w:p>
    <w:p w:rsidR="00FB549B" w:rsidRPr="004132F4" w:rsidRDefault="00FB549B" w:rsidP="00F65ABB">
      <w:pPr>
        <w:spacing w:after="0" w:line="276" w:lineRule="auto"/>
        <w:ind w:firstLine="426"/>
        <w:jc w:val="both"/>
        <w:rPr>
          <w:rFonts w:asciiTheme="majorBidi" w:hAnsiTheme="majorBidi" w:cstheme="majorBidi"/>
          <w:color w:val="000000"/>
          <w:sz w:val="28"/>
          <w:szCs w:val="28"/>
        </w:rPr>
      </w:pPr>
      <w:r w:rsidRPr="004132F4">
        <w:rPr>
          <w:rFonts w:asciiTheme="majorBidi" w:hAnsiTheme="majorBidi" w:cstheme="majorBidi"/>
          <w:color w:val="000000"/>
          <w:sz w:val="28"/>
          <w:szCs w:val="28"/>
        </w:rPr>
        <w:t xml:space="preserve">Ce présent travail était </w:t>
      </w:r>
      <w:r w:rsidR="00F65ABB">
        <w:rPr>
          <w:rFonts w:asciiTheme="majorBidi" w:hAnsiTheme="majorBidi" w:cstheme="majorBidi"/>
          <w:color w:val="000000"/>
          <w:sz w:val="28"/>
          <w:szCs w:val="28"/>
        </w:rPr>
        <w:t xml:space="preserve">une </w:t>
      </w:r>
      <w:bookmarkStart w:id="0" w:name="_GoBack"/>
      <w:bookmarkEnd w:id="0"/>
      <w:r w:rsidRPr="004132F4">
        <w:rPr>
          <w:rFonts w:asciiTheme="majorBidi" w:hAnsiTheme="majorBidi" w:cstheme="majorBidi"/>
          <w:color w:val="000000"/>
          <w:sz w:val="28"/>
          <w:szCs w:val="28"/>
        </w:rPr>
        <w:t xml:space="preserve">occasion pour perfectionner nos modestes connaissances dans le domaine des routes. C’est un travail de base qu’on vient de réaliser, il est d’une utilité incontestable parce qu’il nous a confrontés à certains problèmes </w:t>
      </w:r>
      <w:r>
        <w:rPr>
          <w:rFonts w:asciiTheme="majorBidi" w:hAnsiTheme="majorBidi" w:cstheme="majorBidi"/>
          <w:color w:val="000000"/>
          <w:sz w:val="28"/>
          <w:szCs w:val="28"/>
        </w:rPr>
        <w:t xml:space="preserve">routiers </w:t>
      </w:r>
      <w:r w:rsidRPr="004132F4">
        <w:rPr>
          <w:rFonts w:asciiTheme="majorBidi" w:hAnsiTheme="majorBidi" w:cstheme="majorBidi"/>
          <w:color w:val="000000"/>
          <w:sz w:val="28"/>
          <w:szCs w:val="28"/>
        </w:rPr>
        <w:t>et nous a permis entre autre de tirer profit des expériences des personnes qualifiées dans le domaine</w:t>
      </w:r>
      <w:r>
        <w:rPr>
          <w:rFonts w:asciiTheme="majorBidi" w:hAnsiTheme="majorBidi" w:cstheme="majorBidi"/>
          <w:color w:val="000000"/>
          <w:sz w:val="28"/>
          <w:szCs w:val="28"/>
        </w:rPr>
        <w:t xml:space="preserve"> des routes en particulier et des travaux publics en général</w:t>
      </w:r>
      <w:r w:rsidRPr="004132F4">
        <w:rPr>
          <w:rFonts w:asciiTheme="majorBidi" w:hAnsiTheme="majorBidi" w:cstheme="majorBidi"/>
          <w:color w:val="000000"/>
          <w:sz w:val="28"/>
          <w:szCs w:val="28"/>
        </w:rPr>
        <w:t xml:space="preserve">. </w:t>
      </w:r>
    </w:p>
    <w:p w:rsidR="00FB549B" w:rsidRPr="00FB549B" w:rsidRDefault="00FB549B" w:rsidP="00FB549B">
      <w:pPr>
        <w:spacing w:after="0" w:line="276" w:lineRule="auto"/>
        <w:jc w:val="both"/>
        <w:rPr>
          <w:rFonts w:asciiTheme="majorBidi" w:hAnsiTheme="majorBidi" w:cstheme="majorBidi"/>
          <w:color w:val="000000"/>
          <w:sz w:val="18"/>
          <w:szCs w:val="18"/>
        </w:rPr>
      </w:pPr>
    </w:p>
    <w:p w:rsidR="00FB549B" w:rsidRPr="004132F4" w:rsidRDefault="00FB549B" w:rsidP="00FB549B">
      <w:pPr>
        <w:spacing w:after="0" w:line="276" w:lineRule="auto"/>
        <w:ind w:firstLine="426"/>
        <w:jc w:val="both"/>
        <w:rPr>
          <w:rFonts w:asciiTheme="majorBidi" w:hAnsiTheme="majorBidi" w:cstheme="majorBidi"/>
          <w:color w:val="000000"/>
          <w:sz w:val="28"/>
          <w:szCs w:val="28"/>
        </w:rPr>
      </w:pPr>
      <w:r w:rsidRPr="004132F4">
        <w:rPr>
          <w:rFonts w:asciiTheme="majorBidi" w:hAnsiTheme="majorBidi" w:cstheme="majorBidi"/>
          <w:color w:val="000000"/>
          <w:sz w:val="28"/>
          <w:szCs w:val="28"/>
        </w:rPr>
        <w:t>Dans notre projet nous avons essayé d’opter</w:t>
      </w:r>
      <w:r>
        <w:rPr>
          <w:rFonts w:asciiTheme="majorBidi" w:hAnsiTheme="majorBidi" w:cstheme="majorBidi"/>
          <w:color w:val="000000"/>
          <w:sz w:val="28"/>
          <w:szCs w:val="28"/>
        </w:rPr>
        <w:t xml:space="preserve"> pour un</w:t>
      </w:r>
      <w:r w:rsidRPr="004132F4">
        <w:rPr>
          <w:rFonts w:asciiTheme="majorBidi" w:hAnsiTheme="majorBidi" w:cstheme="majorBidi"/>
          <w:color w:val="000000"/>
          <w:sz w:val="28"/>
          <w:szCs w:val="28"/>
        </w:rPr>
        <w:t xml:space="preserve"> tracé</w:t>
      </w:r>
      <w:r>
        <w:rPr>
          <w:rFonts w:asciiTheme="majorBidi" w:hAnsiTheme="majorBidi" w:cstheme="majorBidi"/>
          <w:color w:val="000000"/>
          <w:sz w:val="28"/>
          <w:szCs w:val="28"/>
        </w:rPr>
        <w:t xml:space="preserve"> en plan</w:t>
      </w:r>
      <w:r w:rsidRPr="004132F4">
        <w:rPr>
          <w:rFonts w:asciiTheme="majorBidi" w:hAnsiTheme="majorBidi" w:cstheme="majorBidi"/>
          <w:color w:val="000000"/>
          <w:sz w:val="28"/>
          <w:szCs w:val="28"/>
        </w:rPr>
        <w:t xml:space="preserve"> </w:t>
      </w:r>
      <w:r>
        <w:rPr>
          <w:rFonts w:asciiTheme="majorBidi" w:hAnsiTheme="majorBidi" w:cstheme="majorBidi"/>
          <w:color w:val="000000"/>
          <w:sz w:val="28"/>
          <w:szCs w:val="28"/>
        </w:rPr>
        <w:t xml:space="preserve">judicieux avec une ligne rouge qui respecte l’économie, la sécurité et le confort des usagers </w:t>
      </w:r>
      <w:r w:rsidRPr="004132F4">
        <w:rPr>
          <w:rFonts w:asciiTheme="majorBidi" w:hAnsiTheme="majorBidi" w:cstheme="majorBidi"/>
          <w:color w:val="000000"/>
          <w:sz w:val="28"/>
          <w:szCs w:val="28"/>
        </w:rPr>
        <w:t xml:space="preserve">de la route </w:t>
      </w:r>
      <w:r>
        <w:rPr>
          <w:rFonts w:asciiTheme="majorBidi" w:hAnsiTheme="majorBidi" w:cstheme="majorBidi"/>
          <w:color w:val="000000"/>
          <w:sz w:val="28"/>
          <w:szCs w:val="28"/>
        </w:rPr>
        <w:t>tout</w:t>
      </w:r>
      <w:r w:rsidRPr="004132F4">
        <w:rPr>
          <w:rFonts w:asciiTheme="majorBidi" w:hAnsiTheme="majorBidi" w:cstheme="majorBidi"/>
          <w:color w:val="000000"/>
          <w:sz w:val="28"/>
          <w:szCs w:val="28"/>
        </w:rPr>
        <w:t xml:space="preserve"> en respe</w:t>
      </w:r>
      <w:r>
        <w:rPr>
          <w:rFonts w:asciiTheme="majorBidi" w:hAnsiTheme="majorBidi" w:cstheme="majorBidi"/>
          <w:color w:val="000000"/>
          <w:sz w:val="28"/>
          <w:szCs w:val="28"/>
        </w:rPr>
        <w:t>ctant les normes imposées par la</w:t>
      </w:r>
      <w:r w:rsidRPr="004132F4">
        <w:rPr>
          <w:rFonts w:asciiTheme="majorBidi" w:hAnsiTheme="majorBidi" w:cstheme="majorBidi"/>
          <w:color w:val="000000"/>
          <w:sz w:val="28"/>
          <w:szCs w:val="28"/>
        </w:rPr>
        <w:t xml:space="preserve"> B40</w:t>
      </w:r>
      <w:r>
        <w:rPr>
          <w:rFonts w:asciiTheme="majorBidi" w:hAnsiTheme="majorBidi" w:cstheme="majorBidi"/>
          <w:color w:val="000000"/>
          <w:sz w:val="28"/>
          <w:szCs w:val="28"/>
        </w:rPr>
        <w:t>.</w:t>
      </w:r>
      <w:r w:rsidRPr="004132F4">
        <w:rPr>
          <w:rFonts w:asciiTheme="majorBidi" w:hAnsiTheme="majorBidi" w:cstheme="majorBidi"/>
          <w:color w:val="000000"/>
          <w:sz w:val="28"/>
          <w:szCs w:val="28"/>
        </w:rPr>
        <w:t xml:space="preserve"> </w:t>
      </w:r>
    </w:p>
    <w:p w:rsidR="00FB549B" w:rsidRPr="00FB549B" w:rsidRDefault="00FB549B" w:rsidP="00FB549B">
      <w:pPr>
        <w:spacing w:after="0" w:line="276" w:lineRule="auto"/>
        <w:jc w:val="both"/>
        <w:rPr>
          <w:rFonts w:asciiTheme="majorBidi" w:hAnsiTheme="majorBidi" w:cstheme="majorBidi"/>
          <w:color w:val="000000"/>
          <w:sz w:val="18"/>
          <w:szCs w:val="18"/>
        </w:rPr>
      </w:pPr>
    </w:p>
    <w:p w:rsidR="00FB549B" w:rsidRPr="00A049AB" w:rsidRDefault="00FB549B" w:rsidP="00FB549B">
      <w:pPr>
        <w:spacing w:after="0" w:line="276" w:lineRule="auto"/>
        <w:ind w:firstLine="426"/>
        <w:jc w:val="both"/>
        <w:rPr>
          <w:rFonts w:asciiTheme="majorBidi" w:hAnsiTheme="majorBidi" w:cstheme="majorBidi"/>
          <w:sz w:val="52"/>
          <w:szCs w:val="52"/>
        </w:rPr>
      </w:pPr>
      <w:r w:rsidRPr="004132F4">
        <w:rPr>
          <w:rFonts w:asciiTheme="majorBidi" w:hAnsiTheme="majorBidi" w:cstheme="majorBidi"/>
          <w:color w:val="000000"/>
          <w:sz w:val="28"/>
          <w:szCs w:val="28"/>
        </w:rPr>
        <w:t xml:space="preserve">Cette étude nous a permis d’appliquer les connaissances théoriques acquises pour cerner </w:t>
      </w:r>
      <w:r>
        <w:rPr>
          <w:rFonts w:asciiTheme="majorBidi" w:hAnsiTheme="majorBidi" w:cstheme="majorBidi"/>
          <w:color w:val="000000"/>
          <w:sz w:val="28"/>
          <w:szCs w:val="28"/>
        </w:rPr>
        <w:t>la majorité des</w:t>
      </w:r>
      <w:r w:rsidRPr="004132F4">
        <w:rPr>
          <w:rFonts w:asciiTheme="majorBidi" w:hAnsiTheme="majorBidi" w:cstheme="majorBidi"/>
          <w:color w:val="000000"/>
          <w:sz w:val="28"/>
          <w:szCs w:val="28"/>
        </w:rPr>
        <w:t xml:space="preserve"> problèmes réels existants concernant l’étude et la réal</w:t>
      </w:r>
      <w:r>
        <w:rPr>
          <w:rFonts w:asciiTheme="majorBidi" w:hAnsiTheme="majorBidi" w:cstheme="majorBidi"/>
          <w:color w:val="000000"/>
          <w:sz w:val="28"/>
          <w:szCs w:val="28"/>
        </w:rPr>
        <w:t xml:space="preserve">isation des projets routiers. Ça été </w:t>
      </w:r>
      <w:r w:rsidRPr="004132F4">
        <w:rPr>
          <w:rFonts w:asciiTheme="majorBidi" w:hAnsiTheme="majorBidi" w:cstheme="majorBidi"/>
          <w:color w:val="000000"/>
          <w:sz w:val="28"/>
          <w:szCs w:val="28"/>
        </w:rPr>
        <w:t>une occasion pour nous d’approfondir nos connaissances et de mieux maîtriser l’outil informatique en l’occurrence les logiciels AUTO CAD et COVADIS.</w:t>
      </w:r>
    </w:p>
    <w:p w:rsidR="00FB549B" w:rsidRDefault="00FB549B"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pPr>
    </w:p>
    <w:p w:rsidR="00FD307C" w:rsidRDefault="00FD307C" w:rsidP="00FB549B">
      <w:pPr>
        <w:tabs>
          <w:tab w:val="left" w:pos="3600"/>
        </w:tabs>
        <w:spacing w:after="0"/>
        <w:ind w:left="709" w:firstLine="284"/>
        <w:jc w:val="both"/>
        <w:rPr>
          <w:rFonts w:asciiTheme="majorBidi" w:hAnsiTheme="majorBidi" w:cstheme="majorBidi"/>
          <w:sz w:val="24"/>
          <w:szCs w:val="28"/>
        </w:rPr>
        <w:sectPr w:rsidR="00FD307C" w:rsidSect="00FB549B">
          <w:headerReference w:type="default" r:id="rId204"/>
          <w:footerReference w:type="default" r:id="rId205"/>
          <w:pgSz w:w="11906" w:h="16838"/>
          <w:pgMar w:top="1440" w:right="1800" w:bottom="1440" w:left="1800" w:header="708" w:footer="708" w:gutter="0"/>
          <w:pgNumType w:start="122"/>
          <w:cols w:space="708"/>
          <w:docGrid w:linePitch="360"/>
        </w:sectPr>
      </w:pPr>
    </w:p>
    <w:p w:rsidR="00FB549B" w:rsidRPr="00FB549B" w:rsidRDefault="00FB549B" w:rsidP="00FB549B">
      <w:pPr>
        <w:spacing w:before="280" w:after="280"/>
        <w:jc w:val="center"/>
        <w:rPr>
          <w:b/>
          <w:i/>
          <w:iCs/>
          <w:sz w:val="140"/>
          <w:szCs w:val="140"/>
        </w:rPr>
      </w:pPr>
      <w:r w:rsidRPr="00FB549B">
        <w:rPr>
          <w:b/>
          <w:i/>
          <w:iCs/>
          <w:sz w:val="140"/>
          <w:szCs w:val="140"/>
        </w:rPr>
        <w:lastRenderedPageBreak/>
        <w:t>Bibliographie</w:t>
      </w:r>
    </w:p>
    <w:p w:rsidR="00FB549B" w:rsidRDefault="00FB549B" w:rsidP="00FB549B">
      <w:pPr>
        <w:tabs>
          <w:tab w:val="left" w:pos="3600"/>
        </w:tabs>
        <w:spacing w:after="0"/>
        <w:ind w:left="709" w:firstLine="284"/>
        <w:jc w:val="both"/>
        <w:rPr>
          <w:rFonts w:asciiTheme="majorBidi" w:hAnsiTheme="majorBidi" w:cstheme="majorBidi"/>
          <w:sz w:val="24"/>
          <w:szCs w:val="28"/>
        </w:rPr>
        <w:sectPr w:rsidR="00FB549B" w:rsidSect="00FB549B">
          <w:footerReference w:type="default" r:id="rId206"/>
          <w:pgSz w:w="11906" w:h="16838"/>
          <w:pgMar w:top="1440" w:right="1800" w:bottom="1440" w:left="1800" w:header="708" w:footer="708" w:gutter="0"/>
          <w:pgNumType w:start="122"/>
          <w:cols w:space="708"/>
          <w:docGrid w:linePitch="360"/>
        </w:sectPr>
      </w:pPr>
    </w:p>
    <w:p w:rsidR="00FB549B" w:rsidRDefault="00FB549B" w:rsidP="00FB549B">
      <w:pPr>
        <w:numPr>
          <w:ilvl w:val="0"/>
          <w:numId w:val="110"/>
        </w:numPr>
        <w:spacing w:after="0" w:line="360" w:lineRule="auto"/>
        <w:rPr>
          <w:color w:val="000000"/>
          <w:sz w:val="24"/>
          <w:szCs w:val="24"/>
        </w:rPr>
      </w:pPr>
      <w:r>
        <w:rPr>
          <w:color w:val="000000"/>
          <w:sz w:val="24"/>
          <w:szCs w:val="24"/>
        </w:rPr>
        <w:lastRenderedPageBreak/>
        <w:t>B40 Normes Techniques d’Aménagement des Routes.</w:t>
      </w:r>
    </w:p>
    <w:p w:rsidR="00FB549B" w:rsidRPr="00874A76" w:rsidRDefault="00FB549B" w:rsidP="00FB549B">
      <w:pPr>
        <w:numPr>
          <w:ilvl w:val="0"/>
          <w:numId w:val="110"/>
        </w:numPr>
        <w:spacing w:after="0" w:line="360" w:lineRule="auto"/>
        <w:rPr>
          <w:color w:val="000000"/>
          <w:sz w:val="24"/>
          <w:szCs w:val="24"/>
        </w:rPr>
      </w:pPr>
      <w:r>
        <w:rPr>
          <w:color w:val="000000"/>
          <w:sz w:val="24"/>
          <w:szCs w:val="24"/>
        </w:rPr>
        <w:t>Les cours de routes « 3</w:t>
      </w:r>
      <w:r w:rsidRPr="00C31109">
        <w:rPr>
          <w:color w:val="000000"/>
          <w:sz w:val="24"/>
          <w:szCs w:val="24"/>
          <w:vertAlign w:val="superscript"/>
        </w:rPr>
        <w:t>ème</w:t>
      </w:r>
      <w:r>
        <w:rPr>
          <w:color w:val="000000"/>
          <w:sz w:val="24"/>
          <w:szCs w:val="24"/>
        </w:rPr>
        <w:t xml:space="preserve"> année licence et </w:t>
      </w:r>
      <w:r w:rsidR="00213C04">
        <w:rPr>
          <w:color w:val="000000"/>
          <w:sz w:val="24"/>
          <w:szCs w:val="24"/>
        </w:rPr>
        <w:t>1</w:t>
      </w:r>
      <w:r w:rsidR="00213C04" w:rsidRPr="009C6DEC">
        <w:rPr>
          <w:color w:val="000000"/>
          <w:sz w:val="24"/>
          <w:szCs w:val="24"/>
          <w:vertAlign w:val="superscript"/>
        </w:rPr>
        <w:t>ère</w:t>
      </w:r>
      <w:r w:rsidR="00213C04">
        <w:rPr>
          <w:color w:val="000000"/>
          <w:sz w:val="24"/>
          <w:szCs w:val="24"/>
        </w:rPr>
        <w:t xml:space="preserve"> année</w:t>
      </w:r>
      <w:r>
        <w:rPr>
          <w:color w:val="000000"/>
          <w:sz w:val="24"/>
          <w:szCs w:val="24"/>
        </w:rPr>
        <w:t xml:space="preserve"> master » de l’université d’Abdelhamid Ibn </w:t>
      </w:r>
      <w:proofErr w:type="spellStart"/>
      <w:r>
        <w:rPr>
          <w:color w:val="000000"/>
          <w:sz w:val="24"/>
          <w:szCs w:val="24"/>
        </w:rPr>
        <w:t>Badis</w:t>
      </w:r>
      <w:proofErr w:type="spellEnd"/>
      <w:r>
        <w:rPr>
          <w:color w:val="000000"/>
          <w:sz w:val="24"/>
          <w:szCs w:val="24"/>
        </w:rPr>
        <w:t xml:space="preserve"> de Mostaganem.</w:t>
      </w:r>
    </w:p>
    <w:p w:rsidR="00FB549B" w:rsidRDefault="00FB549B" w:rsidP="00FB549B">
      <w:pPr>
        <w:numPr>
          <w:ilvl w:val="0"/>
          <w:numId w:val="110"/>
        </w:numPr>
        <w:spacing w:after="0" w:line="360" w:lineRule="auto"/>
        <w:rPr>
          <w:color w:val="000000"/>
          <w:sz w:val="24"/>
          <w:szCs w:val="24"/>
        </w:rPr>
      </w:pPr>
      <w:r>
        <w:rPr>
          <w:color w:val="000000"/>
          <w:sz w:val="24"/>
          <w:szCs w:val="24"/>
        </w:rPr>
        <w:t xml:space="preserve">Etude d’aménagement de la rocade côtière relier </w:t>
      </w:r>
      <w:proofErr w:type="spellStart"/>
      <w:r>
        <w:rPr>
          <w:color w:val="000000"/>
          <w:sz w:val="24"/>
          <w:szCs w:val="24"/>
        </w:rPr>
        <w:t>Honaine</w:t>
      </w:r>
      <w:proofErr w:type="spellEnd"/>
      <w:r>
        <w:rPr>
          <w:color w:val="000000"/>
          <w:sz w:val="24"/>
          <w:szCs w:val="24"/>
        </w:rPr>
        <w:t>-</w:t>
      </w:r>
      <w:proofErr w:type="spellStart"/>
      <w:r>
        <w:rPr>
          <w:color w:val="000000"/>
          <w:sz w:val="24"/>
          <w:szCs w:val="24"/>
        </w:rPr>
        <w:t>Ouardania</w:t>
      </w:r>
      <w:proofErr w:type="spellEnd"/>
      <w:r>
        <w:rPr>
          <w:color w:val="000000"/>
          <w:sz w:val="24"/>
          <w:szCs w:val="24"/>
        </w:rPr>
        <w:t xml:space="preserve"> sur 10 km </w:t>
      </w:r>
    </w:p>
    <w:p w:rsidR="00FB549B" w:rsidRDefault="00FB549B" w:rsidP="00FB549B">
      <w:pPr>
        <w:spacing w:after="0" w:line="360" w:lineRule="auto"/>
        <w:ind w:left="360"/>
        <w:rPr>
          <w:color w:val="000000"/>
          <w:sz w:val="24"/>
          <w:szCs w:val="24"/>
        </w:rPr>
      </w:pPr>
      <w:proofErr w:type="gramStart"/>
      <w:r>
        <w:rPr>
          <w:color w:val="000000"/>
          <w:sz w:val="24"/>
          <w:szCs w:val="24"/>
        </w:rPr>
        <w:t>dans</w:t>
      </w:r>
      <w:proofErr w:type="gramEnd"/>
      <w:r>
        <w:rPr>
          <w:color w:val="000000"/>
          <w:sz w:val="24"/>
          <w:szCs w:val="24"/>
        </w:rPr>
        <w:t xml:space="preserve"> la wilaya de Tlemcen, promotion 2012.</w:t>
      </w:r>
    </w:p>
    <w:p w:rsidR="00FB549B" w:rsidRDefault="00FB549B" w:rsidP="00FB549B">
      <w:pPr>
        <w:numPr>
          <w:ilvl w:val="0"/>
          <w:numId w:val="110"/>
        </w:numPr>
        <w:spacing w:after="0" w:line="360" w:lineRule="auto"/>
        <w:rPr>
          <w:color w:val="000000"/>
          <w:sz w:val="24"/>
          <w:szCs w:val="24"/>
        </w:rPr>
      </w:pPr>
      <w:r>
        <w:rPr>
          <w:color w:val="000000"/>
          <w:sz w:val="24"/>
          <w:szCs w:val="24"/>
        </w:rPr>
        <w:t>Mémoire de fin d’étude, Etude géométrique et géotechnique BOURI &amp; TIDJEDIT</w:t>
      </w:r>
    </w:p>
    <w:p w:rsidR="00FB549B" w:rsidRDefault="00FB549B" w:rsidP="00FB549B">
      <w:pPr>
        <w:spacing w:after="0" w:line="360" w:lineRule="auto"/>
        <w:ind w:left="360"/>
        <w:rPr>
          <w:color w:val="000000"/>
          <w:sz w:val="24"/>
          <w:szCs w:val="24"/>
        </w:rPr>
      </w:pPr>
      <w:r>
        <w:rPr>
          <w:color w:val="000000"/>
          <w:sz w:val="24"/>
          <w:szCs w:val="24"/>
        </w:rPr>
        <w:t xml:space="preserve"> (ING-VOA, Promo 2013).</w:t>
      </w:r>
    </w:p>
    <w:p w:rsidR="00FB549B" w:rsidRDefault="00FB549B" w:rsidP="00FB549B">
      <w:pPr>
        <w:numPr>
          <w:ilvl w:val="0"/>
          <w:numId w:val="110"/>
        </w:numPr>
        <w:spacing w:after="0" w:line="360" w:lineRule="auto"/>
        <w:rPr>
          <w:color w:val="000000"/>
          <w:sz w:val="24"/>
          <w:szCs w:val="24"/>
        </w:rPr>
      </w:pPr>
      <w:r>
        <w:rPr>
          <w:color w:val="000000"/>
          <w:sz w:val="24"/>
          <w:szCs w:val="24"/>
        </w:rPr>
        <w:t>Mémoire de fin d’étude, Etude géométrique et géotechnique BOURI &amp; TIDJEDIT (ING-VOA, Promo 2013).</w:t>
      </w:r>
    </w:p>
    <w:p w:rsidR="00FB549B" w:rsidRDefault="00FB549B" w:rsidP="00FB549B">
      <w:pPr>
        <w:numPr>
          <w:ilvl w:val="0"/>
          <w:numId w:val="110"/>
        </w:numPr>
        <w:spacing w:after="0" w:line="360" w:lineRule="auto"/>
        <w:rPr>
          <w:color w:val="000000"/>
          <w:sz w:val="24"/>
          <w:szCs w:val="24"/>
        </w:rPr>
      </w:pPr>
      <w:r>
        <w:rPr>
          <w:color w:val="000000"/>
          <w:sz w:val="24"/>
          <w:szCs w:val="24"/>
        </w:rPr>
        <w:t xml:space="preserve">Mémoire de fin d’étude, Etude d’un tronçon routier neuf évitement de la RN 17 AB </w:t>
      </w:r>
    </w:p>
    <w:p w:rsidR="00FB549B" w:rsidRDefault="00FB549B" w:rsidP="00FB549B">
      <w:pPr>
        <w:spacing w:after="0" w:line="360" w:lineRule="auto"/>
        <w:ind w:left="360"/>
        <w:rPr>
          <w:color w:val="000000"/>
          <w:sz w:val="24"/>
          <w:szCs w:val="24"/>
        </w:rPr>
      </w:pPr>
      <w:r>
        <w:rPr>
          <w:color w:val="000000"/>
          <w:sz w:val="24"/>
          <w:szCs w:val="24"/>
        </w:rPr>
        <w:t xml:space="preserve"> </w:t>
      </w:r>
      <w:proofErr w:type="gramStart"/>
      <w:r>
        <w:rPr>
          <w:color w:val="000000"/>
          <w:sz w:val="24"/>
          <w:szCs w:val="24"/>
        </w:rPr>
        <w:t>de</w:t>
      </w:r>
      <w:proofErr w:type="gramEnd"/>
      <w:r>
        <w:rPr>
          <w:color w:val="000000"/>
          <w:sz w:val="24"/>
          <w:szCs w:val="24"/>
        </w:rPr>
        <w:t xml:space="preserve"> </w:t>
      </w:r>
      <w:proofErr w:type="spellStart"/>
      <w:r>
        <w:rPr>
          <w:color w:val="000000"/>
          <w:sz w:val="24"/>
          <w:szCs w:val="24"/>
        </w:rPr>
        <w:t>Sirat</w:t>
      </w:r>
      <w:proofErr w:type="spellEnd"/>
      <w:r>
        <w:rPr>
          <w:color w:val="000000"/>
          <w:sz w:val="24"/>
          <w:szCs w:val="24"/>
        </w:rPr>
        <w:t xml:space="preserve"> (DU PK 23+447 AU PK 26+400), HADDAR Med, promotion 2017, </w:t>
      </w:r>
    </w:p>
    <w:p w:rsidR="00FB549B" w:rsidRDefault="00FB549B" w:rsidP="00FB549B">
      <w:pPr>
        <w:spacing w:after="0" w:line="360" w:lineRule="auto"/>
        <w:ind w:left="360"/>
        <w:rPr>
          <w:color w:val="000000"/>
          <w:sz w:val="24"/>
          <w:szCs w:val="24"/>
        </w:rPr>
      </w:pPr>
      <w:proofErr w:type="gramStart"/>
      <w:r>
        <w:rPr>
          <w:color w:val="000000"/>
          <w:sz w:val="24"/>
          <w:szCs w:val="24"/>
        </w:rPr>
        <w:t>chapitre</w:t>
      </w:r>
      <w:proofErr w:type="gramEnd"/>
      <w:r>
        <w:rPr>
          <w:color w:val="000000"/>
          <w:sz w:val="24"/>
          <w:szCs w:val="24"/>
        </w:rPr>
        <w:t xml:space="preserve"> 10 « implantation ».</w:t>
      </w:r>
    </w:p>
    <w:p w:rsidR="00FB549B" w:rsidRDefault="00FB549B" w:rsidP="00FB549B">
      <w:pPr>
        <w:numPr>
          <w:ilvl w:val="0"/>
          <w:numId w:val="110"/>
        </w:numPr>
        <w:spacing w:after="0" w:line="360" w:lineRule="auto"/>
        <w:rPr>
          <w:color w:val="000000"/>
          <w:sz w:val="24"/>
          <w:szCs w:val="24"/>
        </w:rPr>
      </w:pPr>
      <w:r>
        <w:rPr>
          <w:color w:val="000000"/>
          <w:sz w:val="24"/>
          <w:szCs w:val="24"/>
        </w:rPr>
        <w:t>https://iste-editions.fr/products/les-essais-in-situ-en-geotechnique ; L'auteur Ingénieur et directeur du bureau d’étude géotechnique Gaia Tech, Jacques Monnet a enseigné les essais in situ à Poly Tech’ Grenoble.</w:t>
      </w:r>
    </w:p>
    <w:p w:rsidR="00FB549B" w:rsidRDefault="00FB549B" w:rsidP="00FB549B">
      <w:pPr>
        <w:numPr>
          <w:ilvl w:val="0"/>
          <w:numId w:val="110"/>
        </w:numPr>
        <w:spacing w:after="0" w:line="360" w:lineRule="auto"/>
        <w:rPr>
          <w:color w:val="000000"/>
          <w:sz w:val="24"/>
          <w:szCs w:val="24"/>
        </w:rPr>
      </w:pPr>
      <w:r>
        <w:rPr>
          <w:color w:val="000000"/>
          <w:sz w:val="24"/>
          <w:szCs w:val="24"/>
        </w:rPr>
        <w:t>Identification et analyse des caractéristiques mécaniques des matériaux utilisés pour la Réalisation de l’autoroute est/ouest tronçon Constantine-Annaba. Modélisation numérique de l’essai de plaque par la méthode des éléments finis. Promotion 2012.</w:t>
      </w:r>
    </w:p>
    <w:p w:rsidR="00FB549B" w:rsidRDefault="00FB549B" w:rsidP="00FB549B">
      <w:pPr>
        <w:numPr>
          <w:ilvl w:val="0"/>
          <w:numId w:val="110"/>
        </w:numPr>
        <w:spacing w:after="0" w:line="360" w:lineRule="auto"/>
        <w:rPr>
          <w:color w:val="000000"/>
          <w:sz w:val="24"/>
          <w:szCs w:val="24"/>
        </w:rPr>
      </w:pPr>
      <w:r>
        <w:rPr>
          <w:color w:val="000000"/>
          <w:sz w:val="24"/>
          <w:szCs w:val="24"/>
        </w:rPr>
        <w:t>Construction en terre focus sur la fabrication et la construction en blocs de terre Compressée.</w:t>
      </w:r>
    </w:p>
    <w:p w:rsidR="00FB549B" w:rsidRDefault="00FB549B" w:rsidP="00FB549B">
      <w:pPr>
        <w:numPr>
          <w:ilvl w:val="0"/>
          <w:numId w:val="110"/>
        </w:numPr>
        <w:spacing w:after="0" w:line="360" w:lineRule="auto"/>
        <w:rPr>
          <w:color w:val="000000"/>
          <w:sz w:val="24"/>
          <w:szCs w:val="24"/>
        </w:rPr>
      </w:pPr>
      <w:r>
        <w:rPr>
          <w:color w:val="000000"/>
          <w:sz w:val="24"/>
          <w:szCs w:val="24"/>
        </w:rPr>
        <w:t>Définition d’essai équivalent de sable, Wikipédia.</w:t>
      </w:r>
    </w:p>
    <w:p w:rsidR="00FB549B" w:rsidRDefault="00FB549B" w:rsidP="00FB549B">
      <w:pPr>
        <w:numPr>
          <w:ilvl w:val="0"/>
          <w:numId w:val="110"/>
        </w:numPr>
        <w:spacing w:after="0" w:line="360" w:lineRule="auto"/>
        <w:rPr>
          <w:color w:val="000000"/>
          <w:sz w:val="24"/>
          <w:szCs w:val="24"/>
        </w:rPr>
      </w:pPr>
      <w:r>
        <w:rPr>
          <w:color w:val="000000"/>
          <w:sz w:val="24"/>
          <w:szCs w:val="24"/>
        </w:rPr>
        <w:t>Code de bonne pratique.</w:t>
      </w:r>
    </w:p>
    <w:p w:rsidR="00FB549B" w:rsidRDefault="00FB549B" w:rsidP="00FB549B">
      <w:pPr>
        <w:numPr>
          <w:ilvl w:val="0"/>
          <w:numId w:val="110"/>
        </w:numPr>
        <w:spacing w:after="0" w:line="360" w:lineRule="auto"/>
        <w:rPr>
          <w:color w:val="000000"/>
          <w:sz w:val="24"/>
          <w:szCs w:val="24"/>
        </w:rPr>
      </w:pPr>
      <w:r>
        <w:rPr>
          <w:color w:val="000000"/>
          <w:sz w:val="24"/>
          <w:szCs w:val="24"/>
        </w:rPr>
        <w:t>Etude géotechnique de la pénétrante à l’autoroute est-ouest section Mostaganem ; BAGHDALI.</w:t>
      </w:r>
    </w:p>
    <w:p w:rsidR="00FB549B" w:rsidRDefault="00FB549B" w:rsidP="00FB549B">
      <w:pPr>
        <w:numPr>
          <w:ilvl w:val="0"/>
          <w:numId w:val="110"/>
        </w:numPr>
        <w:spacing w:after="0" w:line="360" w:lineRule="auto"/>
        <w:rPr>
          <w:color w:val="000000"/>
          <w:sz w:val="24"/>
          <w:szCs w:val="24"/>
        </w:rPr>
      </w:pPr>
      <w:r>
        <w:rPr>
          <w:color w:val="000000"/>
          <w:sz w:val="24"/>
          <w:szCs w:val="24"/>
        </w:rPr>
        <w:t>Définition d’essai de carbonate, Wikipédia.</w:t>
      </w:r>
    </w:p>
    <w:p w:rsidR="00FB549B" w:rsidRDefault="00FB549B" w:rsidP="00FB549B">
      <w:pPr>
        <w:numPr>
          <w:ilvl w:val="0"/>
          <w:numId w:val="110"/>
        </w:numPr>
        <w:spacing w:after="0" w:line="360" w:lineRule="auto"/>
        <w:rPr>
          <w:color w:val="000000"/>
          <w:sz w:val="24"/>
          <w:szCs w:val="24"/>
        </w:rPr>
      </w:pPr>
      <w:r>
        <w:rPr>
          <w:color w:val="000000"/>
          <w:sz w:val="24"/>
          <w:szCs w:val="24"/>
        </w:rPr>
        <w:t>Figure prise du PDF, Code de bonne pratique, R 81/10, Edité par le Centre de recherches routières, Etablissement reconnu par application de l’Arrêté-loi du 30 janvier 1947, Boulevard de la Woluwe 42 – 1200 Bruxelles.</w:t>
      </w:r>
    </w:p>
    <w:p w:rsidR="00FB549B" w:rsidRDefault="00FB549B" w:rsidP="00FB549B">
      <w:pPr>
        <w:numPr>
          <w:ilvl w:val="0"/>
          <w:numId w:val="110"/>
        </w:numPr>
        <w:spacing w:after="0" w:line="360" w:lineRule="auto"/>
        <w:rPr>
          <w:color w:val="000000"/>
          <w:sz w:val="24"/>
          <w:szCs w:val="24"/>
        </w:rPr>
      </w:pPr>
      <w:r>
        <w:rPr>
          <w:color w:val="000000"/>
          <w:sz w:val="24"/>
          <w:szCs w:val="24"/>
        </w:rPr>
        <w:lastRenderedPageBreak/>
        <w:t>Code de bonne pratique, R 81/10, Edité par le Centre de recherches routières, Etablissement reconnu par application de l’Arrêté-loi du 30 janvier 1947, Boulevard de la Woluwe 42 – 1200 Bruxelles.</w:t>
      </w:r>
    </w:p>
    <w:p w:rsidR="00FB549B" w:rsidRDefault="00FB549B" w:rsidP="00FB549B">
      <w:pPr>
        <w:numPr>
          <w:ilvl w:val="0"/>
          <w:numId w:val="110"/>
        </w:numPr>
        <w:spacing w:after="0" w:line="360" w:lineRule="auto"/>
        <w:rPr>
          <w:color w:val="000000"/>
          <w:sz w:val="24"/>
          <w:szCs w:val="24"/>
        </w:rPr>
      </w:pPr>
      <w:r>
        <w:rPr>
          <w:color w:val="000000"/>
          <w:sz w:val="24"/>
          <w:szCs w:val="24"/>
        </w:rPr>
        <w:t xml:space="preserve">Mémoire de fin d’étude, Etude géométrique et géotechnique BOURI &amp; TIDJEDIT </w:t>
      </w:r>
    </w:p>
    <w:p w:rsidR="00FB549B" w:rsidRDefault="00FB549B" w:rsidP="00FB549B">
      <w:pPr>
        <w:spacing w:after="0" w:line="360" w:lineRule="auto"/>
        <w:ind w:left="360"/>
        <w:rPr>
          <w:color w:val="000000"/>
          <w:sz w:val="24"/>
          <w:szCs w:val="24"/>
        </w:rPr>
      </w:pPr>
      <w:r>
        <w:rPr>
          <w:color w:val="000000"/>
          <w:sz w:val="24"/>
          <w:szCs w:val="24"/>
        </w:rPr>
        <w:t>(ING-VOA, Promo 2013).</w:t>
      </w:r>
    </w:p>
    <w:p w:rsidR="00FB549B" w:rsidRDefault="00FB549B" w:rsidP="00FB549B">
      <w:pPr>
        <w:numPr>
          <w:ilvl w:val="0"/>
          <w:numId w:val="110"/>
        </w:numPr>
        <w:spacing w:after="200" w:line="360" w:lineRule="auto"/>
        <w:rPr>
          <w:color w:val="000000"/>
          <w:sz w:val="24"/>
          <w:szCs w:val="24"/>
        </w:rPr>
      </w:pPr>
      <w:r>
        <w:rPr>
          <w:color w:val="000000"/>
          <w:sz w:val="24"/>
          <w:szCs w:val="24"/>
        </w:rPr>
        <w:t xml:space="preserve">Projet de fin d’étude ; étude d’un tronçon autoroutier sur 6 Km avec étude d’un échangeur sur la RN03 Ain </w:t>
      </w:r>
      <w:proofErr w:type="spellStart"/>
      <w:r>
        <w:rPr>
          <w:color w:val="000000"/>
          <w:sz w:val="24"/>
          <w:szCs w:val="24"/>
        </w:rPr>
        <w:t>Touta</w:t>
      </w:r>
      <w:proofErr w:type="spellEnd"/>
      <w:r>
        <w:rPr>
          <w:color w:val="000000"/>
          <w:sz w:val="24"/>
          <w:szCs w:val="24"/>
        </w:rPr>
        <w:t xml:space="preserve">-Batna ; </w:t>
      </w:r>
      <w:proofErr w:type="spellStart"/>
      <w:r>
        <w:rPr>
          <w:color w:val="000000"/>
          <w:sz w:val="24"/>
          <w:szCs w:val="24"/>
        </w:rPr>
        <w:t>Mehdaoui</w:t>
      </w:r>
      <w:proofErr w:type="spellEnd"/>
      <w:r>
        <w:rPr>
          <w:color w:val="000000"/>
          <w:sz w:val="24"/>
          <w:szCs w:val="24"/>
        </w:rPr>
        <w:t xml:space="preserve"> </w:t>
      </w:r>
      <w:proofErr w:type="spellStart"/>
      <w:r>
        <w:rPr>
          <w:color w:val="000000"/>
          <w:sz w:val="24"/>
          <w:szCs w:val="24"/>
        </w:rPr>
        <w:t>Belkacem</w:t>
      </w:r>
      <w:proofErr w:type="spellEnd"/>
      <w:r>
        <w:rPr>
          <w:color w:val="000000"/>
          <w:sz w:val="24"/>
          <w:szCs w:val="24"/>
        </w:rPr>
        <w:t xml:space="preserve"> et </w:t>
      </w:r>
      <w:proofErr w:type="spellStart"/>
      <w:r>
        <w:rPr>
          <w:color w:val="000000"/>
          <w:sz w:val="24"/>
          <w:szCs w:val="24"/>
        </w:rPr>
        <w:t>Reguieg</w:t>
      </w:r>
      <w:proofErr w:type="spellEnd"/>
      <w:r>
        <w:rPr>
          <w:color w:val="000000"/>
          <w:sz w:val="24"/>
          <w:szCs w:val="24"/>
        </w:rPr>
        <w:t xml:space="preserve"> Ismail promotion 2012.</w:t>
      </w:r>
    </w:p>
    <w:p w:rsidR="00491C73" w:rsidRPr="00BD5A8F" w:rsidRDefault="00491C73" w:rsidP="00FB549B">
      <w:pPr>
        <w:tabs>
          <w:tab w:val="left" w:pos="3600"/>
        </w:tabs>
        <w:spacing w:after="0"/>
        <w:ind w:left="709" w:firstLine="284"/>
        <w:jc w:val="both"/>
        <w:rPr>
          <w:rFonts w:asciiTheme="majorBidi" w:hAnsiTheme="majorBidi" w:cstheme="majorBidi"/>
          <w:sz w:val="24"/>
          <w:szCs w:val="28"/>
        </w:rPr>
      </w:pPr>
    </w:p>
    <w:sectPr w:rsidR="00491C73" w:rsidRPr="00BD5A8F" w:rsidSect="00FB549B">
      <w:footerReference w:type="default" r:id="rId207"/>
      <w:pgSz w:w="11906" w:h="16838"/>
      <w:pgMar w:top="1440" w:right="1800" w:bottom="1440" w:left="1800" w:header="708" w:footer="708" w:gutter="0"/>
      <w:pgNumType w:start="12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5CF1" w:rsidRDefault="00325CF1" w:rsidP="009E62CC">
      <w:pPr>
        <w:spacing w:after="0" w:line="240" w:lineRule="auto"/>
      </w:pPr>
      <w:r>
        <w:separator/>
      </w:r>
    </w:p>
  </w:endnote>
  <w:endnote w:type="continuationSeparator" w:id="0">
    <w:p w:rsidR="00325CF1" w:rsidRDefault="00325CF1" w:rsidP="009E62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A00002EF" w:usb1="4000207B" w:usb2="00000000" w:usb3="00000000" w:csb0="0000009F" w:csb1="00000000"/>
  </w:font>
  <w:font w:name="Noto Sans Symbols">
    <w:altName w:val="Times New Roman"/>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rsidP="008042B8">
    <w:pPr>
      <w:pStyle w:val="Pieddepage"/>
      <w:pBdr>
        <w:top w:val="thinThickSmallGap" w:sz="24" w:space="1" w:color="823B0B" w:themeColor="accent2" w:themeShade="7F"/>
      </w:pBdr>
      <w:rPr>
        <w:rFonts w:asciiTheme="majorHAnsi" w:hAnsiTheme="majorHAnsi"/>
      </w:rPr>
    </w:pPr>
    <w:r w:rsidRPr="00547F5F">
      <w:rPr>
        <w:rFonts w:asciiTheme="majorBidi" w:hAnsiTheme="majorBidi" w:cstheme="majorBidi"/>
        <w:szCs w:val="24"/>
      </w:rPr>
      <w:t xml:space="preserve">VOA – Promotion </w:t>
    </w:r>
    <w:r>
      <w:rPr>
        <w:rFonts w:asciiTheme="majorBidi" w:hAnsiTheme="majorBidi" w:cstheme="majorBidi"/>
        <w:sz w:val="24"/>
        <w:szCs w:val="28"/>
      </w:rPr>
      <w:t>2021</w:t>
    </w:r>
    <w:r w:rsidRPr="00117E91">
      <w:rPr>
        <w:rFonts w:asciiTheme="majorBidi" w:hAnsiTheme="majorBidi" w:cstheme="majorBidi"/>
        <w:sz w:val="24"/>
        <w:szCs w:val="24"/>
      </w:rPr>
      <w:ptab w:relativeTo="margin" w:alignment="right" w:leader="none"/>
    </w:r>
    <w:r w:rsidRPr="00117E91">
      <w:rPr>
        <w:rFonts w:asciiTheme="majorBidi" w:hAnsiTheme="majorBidi" w:cstheme="majorBidi"/>
        <w:sz w:val="24"/>
        <w:szCs w:val="24"/>
      </w:rPr>
      <w:t xml:space="preserve">Page </w:t>
    </w:r>
    <w:r w:rsidRPr="00117E91">
      <w:rPr>
        <w:rFonts w:asciiTheme="majorBidi" w:hAnsiTheme="majorBidi" w:cstheme="majorBidi"/>
        <w:sz w:val="24"/>
        <w:szCs w:val="24"/>
      </w:rPr>
      <w:fldChar w:fldCharType="begin"/>
    </w:r>
    <w:r w:rsidRPr="00117E91">
      <w:rPr>
        <w:rFonts w:asciiTheme="majorBidi" w:hAnsiTheme="majorBidi" w:cstheme="majorBidi"/>
        <w:sz w:val="24"/>
        <w:szCs w:val="24"/>
      </w:rPr>
      <w:instrText xml:space="preserve"> PAGE   \* MERGEFORMAT </w:instrText>
    </w:r>
    <w:r w:rsidRPr="00117E91">
      <w:rPr>
        <w:rFonts w:asciiTheme="majorBidi" w:hAnsiTheme="majorBidi" w:cstheme="majorBidi"/>
        <w:sz w:val="24"/>
        <w:szCs w:val="24"/>
      </w:rPr>
      <w:fldChar w:fldCharType="separate"/>
    </w:r>
    <w:r w:rsidR="00D75D6F">
      <w:rPr>
        <w:rFonts w:asciiTheme="majorBidi" w:hAnsiTheme="majorBidi" w:cstheme="majorBidi"/>
        <w:noProof/>
        <w:sz w:val="24"/>
        <w:szCs w:val="24"/>
      </w:rPr>
      <w:t>30</w:t>
    </w:r>
    <w:r w:rsidRPr="00117E91">
      <w:rPr>
        <w:rFonts w:asciiTheme="majorBidi" w:hAnsiTheme="majorBidi" w:cstheme="majorBidi"/>
        <w:sz w:val="24"/>
        <w:szCs w:val="24"/>
      </w:rPr>
      <w:fldChar w:fldCharType="end"/>
    </w:r>
  </w:p>
  <w:p w:rsidR="00325CF1" w:rsidRPr="00FB5BBA" w:rsidRDefault="00325CF1" w:rsidP="00FB5BBA">
    <w:pPr>
      <w:pStyle w:val="Pieddepage"/>
      <w:rPr>
        <w:szCs w:val="24"/>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FB5BBA">
    <w:pPr>
      <w:pStyle w:val="Pieddepage"/>
      <w:rPr>
        <w:szCs w:val="24"/>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rsidP="006874B0">
    <w:pPr>
      <w:pStyle w:val="Pieddepage"/>
      <w:pBdr>
        <w:top w:val="thinThickSmallGap" w:sz="24" w:space="1" w:color="823B0B" w:themeColor="accent2" w:themeShade="7F"/>
      </w:pBdr>
      <w:rPr>
        <w:rFonts w:asciiTheme="majorHAnsi" w:hAnsiTheme="majorHAnsi"/>
      </w:rPr>
    </w:pPr>
    <w:r w:rsidRPr="00547F5F">
      <w:rPr>
        <w:rFonts w:asciiTheme="majorBidi" w:hAnsiTheme="majorBidi" w:cstheme="majorBidi"/>
        <w:szCs w:val="24"/>
      </w:rPr>
      <w:t xml:space="preserve">VOA – Promotion </w:t>
    </w:r>
    <w:r>
      <w:rPr>
        <w:rFonts w:asciiTheme="majorBidi" w:hAnsiTheme="majorBidi" w:cstheme="majorBidi"/>
        <w:sz w:val="24"/>
        <w:szCs w:val="28"/>
      </w:rPr>
      <w:t>2021</w:t>
    </w:r>
    <w:r w:rsidRPr="005012FC">
      <w:rPr>
        <w:rFonts w:asciiTheme="majorBidi" w:hAnsiTheme="majorBidi" w:cstheme="majorBidi"/>
        <w:sz w:val="24"/>
        <w:szCs w:val="24"/>
      </w:rPr>
      <w:ptab w:relativeTo="margin" w:alignment="right" w:leader="none"/>
    </w:r>
    <w:r w:rsidRPr="005012FC">
      <w:rPr>
        <w:rFonts w:asciiTheme="majorBidi" w:hAnsiTheme="majorBidi" w:cstheme="majorBidi"/>
        <w:sz w:val="24"/>
        <w:szCs w:val="24"/>
      </w:rPr>
      <w:t xml:space="preserve">Page </w:t>
    </w:r>
    <w:r w:rsidRPr="005012FC">
      <w:rPr>
        <w:rFonts w:asciiTheme="majorBidi" w:hAnsiTheme="majorBidi" w:cstheme="majorBidi"/>
        <w:sz w:val="24"/>
        <w:szCs w:val="24"/>
      </w:rPr>
      <w:fldChar w:fldCharType="begin"/>
    </w:r>
    <w:r w:rsidRPr="005012FC">
      <w:rPr>
        <w:rFonts w:asciiTheme="majorBidi" w:hAnsiTheme="majorBidi" w:cstheme="majorBidi"/>
        <w:sz w:val="24"/>
        <w:szCs w:val="24"/>
      </w:rPr>
      <w:instrText xml:space="preserve"> PAGE   \* MERGEFORMAT </w:instrText>
    </w:r>
    <w:r w:rsidRPr="005012FC">
      <w:rPr>
        <w:rFonts w:asciiTheme="majorBidi" w:hAnsiTheme="majorBidi" w:cstheme="majorBidi"/>
        <w:sz w:val="24"/>
        <w:szCs w:val="24"/>
      </w:rPr>
      <w:fldChar w:fldCharType="separate"/>
    </w:r>
    <w:r w:rsidR="0026135D">
      <w:rPr>
        <w:rFonts w:asciiTheme="majorBidi" w:hAnsiTheme="majorBidi" w:cstheme="majorBidi"/>
        <w:noProof/>
        <w:sz w:val="24"/>
        <w:szCs w:val="24"/>
      </w:rPr>
      <w:t>36</w:t>
    </w:r>
    <w:r w:rsidRPr="005012FC">
      <w:rPr>
        <w:rFonts w:asciiTheme="majorBidi" w:hAnsiTheme="majorBidi" w:cstheme="majorBidi"/>
        <w:sz w:val="24"/>
        <w:szCs w:val="24"/>
      </w:rPr>
      <w:fldChar w:fldCharType="end"/>
    </w:r>
  </w:p>
  <w:p w:rsidR="00325CF1" w:rsidRPr="004C5ABD" w:rsidRDefault="00325CF1" w:rsidP="006874B0">
    <w:pPr>
      <w:pStyle w:val="Pieddepage"/>
      <w:tabs>
        <w:tab w:val="clear" w:pos="4536"/>
        <w:tab w:val="clear" w:pos="9072"/>
        <w:tab w:val="center" w:pos="4819"/>
      </w:tabs>
      <w:rPr>
        <w:rFonts w:asciiTheme="majorBidi" w:hAnsiTheme="majorBidi" w:cstheme="majorBidi"/>
        <w:b/>
        <w:bCs/>
      </w:rPr>
    </w:pPr>
  </w:p>
  <w:p w:rsidR="00325CF1" w:rsidRPr="00FB5BBA" w:rsidRDefault="00325CF1" w:rsidP="00FB5BBA">
    <w:pPr>
      <w:pStyle w:val="Pieddepage"/>
      <w:rPr>
        <w:szCs w:val="24"/>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FB5BBA">
    <w:pPr>
      <w:pStyle w:val="Pieddepage"/>
      <w:rPr>
        <w:szCs w:val="24"/>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85BDA" w:rsidRDefault="00325CF1" w:rsidP="008B47BF">
    <w:pPr>
      <w:pStyle w:val="Pieddepage"/>
      <w:pBdr>
        <w:top w:val="thinThickSmallGap" w:sz="24" w:space="1" w:color="823B0B" w:themeColor="accent2" w:themeShade="7F"/>
      </w:pBdr>
      <w:rPr>
        <w:rFonts w:asciiTheme="majorBidi" w:hAnsiTheme="majorBidi" w:cstheme="majorBidi"/>
      </w:rPr>
    </w:pPr>
    <w:r w:rsidRPr="00281072">
      <w:rPr>
        <w:rFonts w:asciiTheme="majorBidi" w:hAnsiTheme="majorBidi" w:cstheme="majorBidi"/>
      </w:rPr>
      <w:t>VOA – Promotion 202</w:t>
    </w:r>
    <w:r>
      <w:rPr>
        <w:rFonts w:asciiTheme="majorBidi" w:hAnsiTheme="majorBidi" w:cstheme="majorBidi"/>
      </w:rPr>
      <w:t>1</w:t>
    </w:r>
    <w:r>
      <w:rPr>
        <w:rFonts w:asciiTheme="majorHAnsi" w:hAnsiTheme="majorHAnsi"/>
      </w:rPr>
      <w:t xml:space="preserve"> </w:t>
    </w:r>
    <w:r w:rsidRPr="00281072">
      <w:rPr>
        <w:rFonts w:asciiTheme="majorBidi" w:hAnsiTheme="majorBidi" w:cstheme="majorBidi"/>
        <w:sz w:val="24"/>
        <w:szCs w:val="24"/>
      </w:rPr>
      <w:ptab w:relativeTo="margin" w:alignment="right" w:leader="none"/>
    </w:r>
    <w:r w:rsidRPr="00281072">
      <w:rPr>
        <w:rFonts w:asciiTheme="majorBidi" w:hAnsiTheme="majorBidi" w:cstheme="majorBidi"/>
        <w:sz w:val="24"/>
        <w:szCs w:val="24"/>
      </w:rPr>
      <w:t xml:space="preserve">Page </w:t>
    </w:r>
    <w:r w:rsidRPr="00281072">
      <w:rPr>
        <w:rFonts w:asciiTheme="majorBidi" w:hAnsiTheme="majorBidi" w:cstheme="majorBidi"/>
        <w:sz w:val="24"/>
        <w:szCs w:val="24"/>
      </w:rPr>
      <w:fldChar w:fldCharType="begin"/>
    </w:r>
    <w:r w:rsidRPr="00281072">
      <w:rPr>
        <w:rFonts w:asciiTheme="majorBidi" w:hAnsiTheme="majorBidi" w:cstheme="majorBidi"/>
        <w:sz w:val="24"/>
        <w:szCs w:val="24"/>
      </w:rPr>
      <w:instrText xml:space="preserve"> PAGE   \* MERGEFORMAT </w:instrText>
    </w:r>
    <w:r w:rsidRPr="00281072">
      <w:rPr>
        <w:rFonts w:asciiTheme="majorBidi" w:hAnsiTheme="majorBidi" w:cstheme="majorBidi"/>
        <w:sz w:val="24"/>
        <w:szCs w:val="24"/>
      </w:rPr>
      <w:fldChar w:fldCharType="separate"/>
    </w:r>
    <w:r w:rsidR="0026135D">
      <w:rPr>
        <w:rFonts w:asciiTheme="majorBidi" w:hAnsiTheme="majorBidi" w:cstheme="majorBidi"/>
        <w:noProof/>
        <w:sz w:val="24"/>
        <w:szCs w:val="24"/>
      </w:rPr>
      <w:t>42</w:t>
    </w:r>
    <w:r w:rsidRPr="00281072">
      <w:rPr>
        <w:rFonts w:asciiTheme="majorBidi" w:hAnsiTheme="majorBidi" w:cstheme="majorBidi"/>
        <w:sz w:val="24"/>
        <w:szCs w:val="24"/>
      </w:rPr>
      <w:fldChar w:fldCharType="end"/>
    </w:r>
  </w:p>
  <w:p w:rsidR="00325CF1" w:rsidRPr="00486D04" w:rsidRDefault="00325CF1" w:rsidP="008B47BF">
    <w:pPr>
      <w:spacing w:after="0" w:line="240" w:lineRule="auto"/>
      <w:rPr>
        <w:b/>
        <w:bCs/>
        <w:sz w:val="28"/>
        <w:szCs w:val="24"/>
      </w:rPr>
    </w:pPr>
  </w:p>
  <w:p w:rsidR="00325CF1" w:rsidRPr="00FB5BBA" w:rsidRDefault="00325CF1" w:rsidP="00FB5BBA">
    <w:pPr>
      <w:pStyle w:val="Pieddepage"/>
      <w:rPr>
        <w:szCs w:val="24"/>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620D65">
    <w:pPr>
      <w:pStyle w:val="Pieddepage"/>
      <w:jc w:val="right"/>
      <w:rPr>
        <w:szCs w:val="24"/>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851FD5" w:rsidRDefault="00325CF1" w:rsidP="00620D65">
    <w:pPr>
      <w:pStyle w:val="Pieddepage"/>
      <w:pBdr>
        <w:top w:val="thinThickSmallGap" w:sz="24" w:space="1" w:color="823B0B" w:themeColor="accent2" w:themeShade="7F"/>
      </w:pBdr>
      <w:rPr>
        <w:rFonts w:asciiTheme="majorBidi" w:hAnsiTheme="majorBidi" w:cstheme="majorBidi"/>
      </w:rPr>
    </w:pPr>
    <w:r w:rsidRPr="00851FD5">
      <w:rPr>
        <w:rFonts w:asciiTheme="majorBidi" w:hAnsiTheme="majorBidi" w:cstheme="majorBidi"/>
      </w:rPr>
      <w:t>VOA – Promotion 202</w:t>
    </w:r>
    <w:r>
      <w:rPr>
        <w:rFonts w:asciiTheme="majorBidi" w:hAnsiTheme="majorBidi" w:cstheme="majorBidi"/>
      </w:rPr>
      <w:t>1</w:t>
    </w:r>
    <w:r w:rsidRPr="00851FD5">
      <w:rPr>
        <w:rFonts w:asciiTheme="majorBidi" w:hAnsiTheme="majorBidi" w:cstheme="majorBidi"/>
      </w:rPr>
      <w:t xml:space="preserve">                                                                              </w:t>
    </w:r>
    <w:r>
      <w:rPr>
        <w:rFonts w:asciiTheme="majorBidi" w:hAnsiTheme="majorBidi" w:cstheme="majorBidi"/>
      </w:rPr>
      <w:t xml:space="preserve">                     </w:t>
    </w:r>
    <w:r w:rsidRPr="00851FD5">
      <w:rPr>
        <w:rFonts w:asciiTheme="majorBidi" w:hAnsiTheme="majorBidi" w:cstheme="majorBidi"/>
      </w:rPr>
      <w:t xml:space="preserve">Page </w:t>
    </w:r>
    <w:r w:rsidRPr="00851FD5">
      <w:rPr>
        <w:rFonts w:asciiTheme="majorBidi" w:hAnsiTheme="majorBidi" w:cstheme="majorBidi"/>
      </w:rPr>
      <w:fldChar w:fldCharType="begin"/>
    </w:r>
    <w:r w:rsidRPr="00851FD5">
      <w:rPr>
        <w:rFonts w:asciiTheme="majorBidi" w:hAnsiTheme="majorBidi" w:cstheme="majorBidi"/>
      </w:rPr>
      <w:instrText xml:space="preserve"> PAGE   \* MERGEFORMAT </w:instrText>
    </w:r>
    <w:r w:rsidRPr="00851FD5">
      <w:rPr>
        <w:rFonts w:asciiTheme="majorBidi" w:hAnsiTheme="majorBidi" w:cstheme="majorBidi"/>
      </w:rPr>
      <w:fldChar w:fldCharType="separate"/>
    </w:r>
    <w:r w:rsidR="0026135D">
      <w:rPr>
        <w:rFonts w:asciiTheme="majorBidi" w:hAnsiTheme="majorBidi" w:cstheme="majorBidi"/>
        <w:noProof/>
      </w:rPr>
      <w:t>53</w:t>
    </w:r>
    <w:r w:rsidRPr="00851FD5">
      <w:rPr>
        <w:rFonts w:asciiTheme="majorBidi" w:hAnsiTheme="majorBidi" w:cstheme="majorBidi"/>
      </w:rPr>
      <w:fldChar w:fldCharType="end"/>
    </w:r>
  </w:p>
  <w:p w:rsidR="00325CF1" w:rsidRPr="004F4295" w:rsidRDefault="00325CF1" w:rsidP="00620D65">
    <w:pPr>
      <w:pStyle w:val="Pieddepage"/>
      <w:tabs>
        <w:tab w:val="clear" w:pos="4536"/>
        <w:tab w:val="clear" w:pos="9072"/>
        <w:tab w:val="left" w:pos="5295"/>
      </w:tabs>
      <w:rPr>
        <w:b/>
        <w:bCs/>
      </w:rPr>
    </w:pPr>
    <w:r>
      <w:rPr>
        <w:b/>
        <w:bCs/>
      </w:rPr>
      <w:tab/>
    </w:r>
    <w:r>
      <w:rPr>
        <w:b/>
        <w:bCs/>
      </w:rPr>
      <w:tab/>
    </w:r>
  </w:p>
  <w:p w:rsidR="00325CF1" w:rsidRPr="00FB5BBA" w:rsidRDefault="00325CF1" w:rsidP="00620D65">
    <w:pPr>
      <w:pStyle w:val="Pieddepage"/>
      <w:jc w:val="right"/>
      <w:rPr>
        <w:szCs w:val="24"/>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620D65">
    <w:pPr>
      <w:pStyle w:val="Pieddepage"/>
      <w:jc w:val="right"/>
      <w:rPr>
        <w:szCs w:val="24"/>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Pieddepage"/>
      <w:pBdr>
        <w:top w:val="thinThickSmallGap" w:sz="24" w:space="1" w:color="823B0B" w:themeColor="accent2" w:themeShade="7F"/>
      </w:pBdr>
      <w:rPr>
        <w:rFonts w:asciiTheme="majorBidi" w:hAnsiTheme="majorBidi" w:cstheme="majorBidi"/>
        <w:sz w:val="24"/>
        <w:szCs w:val="24"/>
      </w:rPr>
    </w:pPr>
    <w:r w:rsidRPr="00284C5C">
      <w:rPr>
        <w:rFonts w:asciiTheme="majorBidi" w:hAnsiTheme="majorBidi" w:cstheme="majorBidi"/>
        <w:sz w:val="24"/>
        <w:szCs w:val="24"/>
      </w:rPr>
      <w:t>VOA – Promotion 202</w:t>
    </w:r>
    <w:r>
      <w:rPr>
        <w:rFonts w:asciiTheme="majorBidi" w:hAnsiTheme="majorBidi" w:cstheme="majorBidi"/>
        <w:sz w:val="24"/>
        <w:szCs w:val="24"/>
      </w:rPr>
      <w:t xml:space="preserve">1                                                                                       </w:t>
    </w:r>
    <w:r w:rsidRPr="00284C5C">
      <w:rPr>
        <w:rFonts w:asciiTheme="majorBidi" w:hAnsiTheme="majorBidi" w:cstheme="majorBidi"/>
        <w:sz w:val="24"/>
        <w:szCs w:val="24"/>
      </w:rPr>
      <w:t xml:space="preserve">Page </w:t>
    </w:r>
    <w:r w:rsidRPr="00284C5C">
      <w:rPr>
        <w:rFonts w:asciiTheme="majorBidi" w:hAnsiTheme="majorBidi" w:cstheme="majorBidi"/>
        <w:sz w:val="24"/>
        <w:szCs w:val="24"/>
      </w:rPr>
      <w:fldChar w:fldCharType="begin"/>
    </w:r>
    <w:r w:rsidRPr="00284C5C">
      <w:rPr>
        <w:rFonts w:asciiTheme="majorBidi" w:hAnsiTheme="majorBidi" w:cstheme="majorBidi"/>
        <w:sz w:val="24"/>
        <w:szCs w:val="24"/>
      </w:rPr>
      <w:instrText xml:space="preserve"> PAGE   \* MERGEFORMAT </w:instrText>
    </w:r>
    <w:r w:rsidRPr="00284C5C">
      <w:rPr>
        <w:rFonts w:asciiTheme="majorBidi" w:hAnsiTheme="majorBidi" w:cstheme="majorBidi"/>
        <w:sz w:val="24"/>
        <w:szCs w:val="24"/>
      </w:rPr>
      <w:fldChar w:fldCharType="separate"/>
    </w:r>
    <w:r w:rsidR="0026135D">
      <w:rPr>
        <w:rFonts w:asciiTheme="majorBidi" w:hAnsiTheme="majorBidi" w:cstheme="majorBidi"/>
        <w:noProof/>
        <w:sz w:val="24"/>
        <w:szCs w:val="24"/>
      </w:rPr>
      <w:t>62</w:t>
    </w:r>
    <w:r w:rsidRPr="00284C5C">
      <w:rPr>
        <w:rFonts w:asciiTheme="majorBidi" w:hAnsiTheme="majorBidi" w:cstheme="majorBidi"/>
        <w:sz w:val="24"/>
        <w:szCs w:val="24"/>
      </w:rPr>
      <w:fldChar w:fldCharType="end"/>
    </w:r>
  </w:p>
  <w:p w:rsidR="00325CF1" w:rsidRDefault="00325CF1" w:rsidP="003F73B7">
    <w:pPr>
      <w:pStyle w:val="Pieddepage"/>
    </w:pPr>
  </w:p>
  <w:p w:rsidR="00325CF1" w:rsidRPr="00FB5BBA" w:rsidRDefault="00325CF1" w:rsidP="003F73B7">
    <w:pPr>
      <w:pStyle w:val="Pieddepage"/>
      <w:rPr>
        <w:szCs w:val="24"/>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3F73B7">
    <w:pPr>
      <w:pStyle w:val="Pieddepage"/>
      <w:rPr>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3B29" w:rsidRDefault="00325CF1" w:rsidP="00713B29">
    <w:pPr>
      <w:pStyle w:val="Pieddepage"/>
      <w:pBdr>
        <w:top w:val="thinThickSmallGap" w:sz="24" w:space="1" w:color="823B0B" w:themeColor="accent2" w:themeShade="7F"/>
      </w:pBdr>
      <w:rPr>
        <w:rFonts w:asciiTheme="majorHAnsi" w:hAnsiTheme="majorHAnsi"/>
      </w:rPr>
    </w:pPr>
    <w:r w:rsidRPr="00284C5C">
      <w:rPr>
        <w:rFonts w:asciiTheme="majorBidi" w:hAnsiTheme="majorBidi" w:cstheme="majorBidi"/>
        <w:sz w:val="24"/>
        <w:szCs w:val="24"/>
      </w:rPr>
      <w:t>VOA – Promotion 202</w:t>
    </w:r>
    <w:r>
      <w:rPr>
        <w:rFonts w:asciiTheme="majorBidi" w:hAnsiTheme="majorBidi" w:cstheme="majorBidi"/>
        <w:sz w:val="24"/>
        <w:szCs w:val="24"/>
      </w:rPr>
      <w:t>1</w:t>
    </w:r>
    <w:r>
      <w:rPr>
        <w:rFonts w:asciiTheme="majorHAnsi" w:hAnsiTheme="majorHAnsi"/>
      </w:rPr>
      <w:ptab w:relativeTo="margin" w:alignment="right" w:leader="none"/>
    </w:r>
    <w:r w:rsidRPr="00E91089">
      <w:rPr>
        <w:rFonts w:asciiTheme="majorBidi" w:hAnsiTheme="majorBidi" w:cstheme="majorBidi"/>
        <w:sz w:val="24"/>
        <w:szCs w:val="24"/>
      </w:rPr>
      <w:t xml:space="preserve">Page </w:t>
    </w:r>
    <w:r w:rsidRPr="00E91089">
      <w:rPr>
        <w:rFonts w:asciiTheme="majorBidi" w:hAnsiTheme="majorBidi" w:cstheme="majorBidi"/>
        <w:sz w:val="24"/>
        <w:szCs w:val="24"/>
      </w:rPr>
      <w:fldChar w:fldCharType="begin"/>
    </w:r>
    <w:r w:rsidRPr="00E91089">
      <w:rPr>
        <w:rFonts w:asciiTheme="majorBidi" w:hAnsiTheme="majorBidi" w:cstheme="majorBidi"/>
        <w:sz w:val="24"/>
        <w:szCs w:val="24"/>
      </w:rPr>
      <w:instrText xml:space="preserve"> PAGE   \* MERGEFORMAT </w:instrText>
    </w:r>
    <w:r w:rsidRPr="00E91089">
      <w:rPr>
        <w:rFonts w:asciiTheme="majorBidi" w:hAnsiTheme="majorBidi" w:cstheme="majorBidi"/>
        <w:sz w:val="24"/>
        <w:szCs w:val="24"/>
      </w:rPr>
      <w:fldChar w:fldCharType="separate"/>
    </w:r>
    <w:r w:rsidR="0026135D">
      <w:rPr>
        <w:rFonts w:asciiTheme="majorBidi" w:hAnsiTheme="majorBidi" w:cstheme="majorBidi"/>
        <w:noProof/>
        <w:sz w:val="24"/>
        <w:szCs w:val="24"/>
      </w:rPr>
      <w:t>66</w:t>
    </w:r>
    <w:r w:rsidRPr="00E91089">
      <w:rPr>
        <w:rFonts w:asciiTheme="majorBidi" w:hAnsiTheme="majorBidi" w:cstheme="majorBidi"/>
        <w:sz w:val="24"/>
        <w:szCs w:val="24"/>
      </w:rPr>
      <w:fldChar w:fldCharType="end"/>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D1D72" w:rsidRDefault="00325CF1" w:rsidP="00DD1D72">
    <w:pPr>
      <w:pStyle w:val="Pieddepage"/>
      <w:rPr>
        <w:szCs w:val="24"/>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71171E">
    <w:pPr>
      <w:pStyle w:val="Pieddepage"/>
      <w:pBdr>
        <w:top w:val="thinThickSmallGap" w:sz="24" w:space="1"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26135D">
      <w:rPr>
        <w:rFonts w:asciiTheme="majorBidi" w:hAnsiTheme="majorBidi" w:cstheme="majorBidi"/>
        <w:noProof/>
      </w:rPr>
      <w:t>70</w:t>
    </w:r>
    <w:r w:rsidRPr="00F5302F">
      <w:rPr>
        <w:rFonts w:asciiTheme="majorBidi" w:hAnsiTheme="majorBidi" w:cstheme="majorBidi"/>
      </w:rPr>
      <w:fldChar w:fldCharType="end"/>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71171E">
    <w:pPr>
      <w:pStyle w:val="Pieddepage"/>
      <w:rPr>
        <w:szCs w:val="24"/>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71171E">
    <w:pPr>
      <w:pStyle w:val="Pieddepage"/>
      <w:pBdr>
        <w:top w:val="thinThickSmallGap" w:sz="24" w:space="1"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26135D">
      <w:rPr>
        <w:rFonts w:asciiTheme="majorBidi" w:hAnsiTheme="majorBidi" w:cstheme="majorBidi"/>
        <w:noProof/>
      </w:rPr>
      <w:t>77</w:t>
    </w:r>
    <w:r w:rsidRPr="00F5302F">
      <w:rPr>
        <w:rFonts w:asciiTheme="majorBidi" w:hAnsiTheme="majorBidi" w:cstheme="majorBidi"/>
      </w:rPr>
      <w:fldChar w:fldCharType="end"/>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9169D5" w:rsidRDefault="00325CF1" w:rsidP="009169D5">
    <w:pPr>
      <w:pStyle w:val="Pieddepage"/>
      <w:rPr>
        <w:szCs w:val="24"/>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101</w:t>
    </w:r>
    <w:r w:rsidRPr="00F5302F">
      <w:rPr>
        <w:rFonts w:asciiTheme="majorBidi" w:hAnsiTheme="majorBidi" w:cstheme="majorBidi"/>
      </w:rPr>
      <w:fldChar w:fldCharType="end"/>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C2F2C" w:rsidRDefault="00325CF1" w:rsidP="003C2F2C">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105</w:t>
    </w:r>
    <w:r w:rsidRPr="00F5302F">
      <w:rPr>
        <w:rFonts w:asciiTheme="majorBidi" w:hAnsiTheme="majorBidi" w:cstheme="majorBidi"/>
      </w:rPr>
      <w:fldChar w:fldCharType="end"/>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491C73" w:rsidRDefault="00325CF1" w:rsidP="00491C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rsidP="008C35AE">
    <w:pPr>
      <w:pStyle w:val="Pieddepage"/>
      <w:pBdr>
        <w:top w:val="thinThickSmallGap" w:sz="24" w:space="1" w:color="823B0B" w:themeColor="accent2" w:themeShade="7F"/>
      </w:pBdr>
      <w:rPr>
        <w:rFonts w:asciiTheme="majorHAnsi" w:hAnsiTheme="majorHAnsi"/>
      </w:rPr>
    </w:pPr>
    <w:r w:rsidRPr="003D1602">
      <w:rPr>
        <w:rFonts w:asciiTheme="majorBidi" w:hAnsiTheme="majorBidi" w:cstheme="majorBidi"/>
        <w:sz w:val="24"/>
        <w:szCs w:val="24"/>
      </w:rPr>
      <w:t xml:space="preserve">VOA-Promotion </w:t>
    </w:r>
    <w:r w:rsidRPr="00AF0AA1">
      <w:rPr>
        <w:rFonts w:asciiTheme="majorBidi" w:hAnsiTheme="majorBidi" w:cstheme="majorBidi"/>
        <w:sz w:val="24"/>
        <w:szCs w:val="24"/>
      </w:rPr>
      <w:t>202</w:t>
    </w:r>
    <w:r>
      <w:rPr>
        <w:rFonts w:asciiTheme="majorBidi" w:hAnsiTheme="majorBidi" w:cstheme="majorBidi"/>
        <w:sz w:val="24"/>
        <w:szCs w:val="24"/>
      </w:rPr>
      <w:t>1</w:t>
    </w:r>
    <w:r>
      <w:rPr>
        <w:rFonts w:asciiTheme="majorHAnsi" w:hAnsiTheme="majorHAnsi"/>
      </w:rPr>
      <w:ptab w:relativeTo="margin" w:alignment="right" w:leader="none"/>
    </w:r>
    <w:r w:rsidRPr="004E1485">
      <w:rPr>
        <w:rFonts w:asciiTheme="majorBidi" w:hAnsiTheme="majorBidi" w:cstheme="majorBidi"/>
        <w:sz w:val="24"/>
        <w:szCs w:val="24"/>
      </w:rPr>
      <w:t xml:space="preserve">Page </w:t>
    </w:r>
    <w:r w:rsidRPr="004E1485">
      <w:rPr>
        <w:rFonts w:asciiTheme="majorBidi" w:hAnsiTheme="majorBidi" w:cstheme="majorBidi"/>
        <w:sz w:val="24"/>
        <w:szCs w:val="24"/>
      </w:rPr>
      <w:fldChar w:fldCharType="begin"/>
    </w:r>
    <w:r w:rsidRPr="004E1485">
      <w:rPr>
        <w:rFonts w:asciiTheme="majorBidi" w:hAnsiTheme="majorBidi" w:cstheme="majorBidi"/>
        <w:sz w:val="24"/>
        <w:szCs w:val="24"/>
      </w:rPr>
      <w:instrText xml:space="preserve"> PAGE   \* MERGEFORMAT </w:instrText>
    </w:r>
    <w:r w:rsidRPr="004E1485">
      <w:rPr>
        <w:rFonts w:asciiTheme="majorBidi" w:hAnsiTheme="majorBidi" w:cstheme="majorBidi"/>
        <w:sz w:val="24"/>
        <w:szCs w:val="24"/>
      </w:rPr>
      <w:fldChar w:fldCharType="separate"/>
    </w:r>
    <w:r>
      <w:rPr>
        <w:rFonts w:asciiTheme="majorBidi" w:hAnsiTheme="majorBidi" w:cstheme="majorBidi"/>
        <w:noProof/>
        <w:sz w:val="24"/>
        <w:szCs w:val="24"/>
      </w:rPr>
      <w:t>1</w:t>
    </w:r>
    <w:r w:rsidRPr="004E1485">
      <w:rPr>
        <w:rFonts w:asciiTheme="majorBidi" w:hAnsiTheme="majorBidi" w:cstheme="majorBidi"/>
        <w:sz w:val="24"/>
        <w:szCs w:val="24"/>
      </w:rPr>
      <w:fldChar w:fldCharType="end"/>
    </w:r>
  </w:p>
  <w:p w:rsidR="00325CF1" w:rsidRDefault="00325CF1" w:rsidP="008C35AE">
    <w:pPr>
      <w:pStyle w:val="Pieddepage"/>
    </w:pPr>
  </w:p>
  <w:p w:rsidR="00325CF1" w:rsidRDefault="00325CF1">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118</w:t>
    </w:r>
    <w:r w:rsidRPr="00F5302F">
      <w:rPr>
        <w:rFonts w:asciiTheme="majorBidi" w:hAnsiTheme="majorBidi" w:cstheme="majorBidi"/>
      </w:rPr>
      <w:fldChar w:fldCharType="end"/>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84593" w:rsidRDefault="00325CF1" w:rsidP="00384593">
    <w:pPr>
      <w:pStyle w:val="Pieddepage"/>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2530C7" w:rsidRDefault="00325CF1" w:rsidP="002530C7">
    <w:pPr>
      <w:pStyle w:val="Pieddepage"/>
      <w:pBdr>
        <w:top w:val="thinThickSmallGap" w:sz="24" w:space="1" w:color="823B0B" w:themeColor="accent2" w:themeShade="7F"/>
      </w:pBdr>
      <w:rPr>
        <w:rFonts w:asciiTheme="majorBidi" w:hAnsiTheme="majorBidi" w:cstheme="majorBidi"/>
        <w:sz w:val="28"/>
        <w:szCs w:val="32"/>
      </w:rPr>
    </w:pPr>
    <w:r w:rsidRPr="00B778C8">
      <w:rPr>
        <w:rFonts w:asciiTheme="majorBidi" w:hAnsiTheme="majorBidi" w:cstheme="majorBidi"/>
        <w:sz w:val="28"/>
        <w:szCs w:val="32"/>
      </w:rPr>
      <w:t>VOA – Promotion202</w:t>
    </w:r>
    <w:r>
      <w:rPr>
        <w:rFonts w:asciiTheme="majorBidi" w:hAnsiTheme="majorBidi" w:cstheme="majorBidi"/>
        <w:sz w:val="28"/>
        <w:szCs w:val="32"/>
      </w:rPr>
      <w:t>1</w:t>
    </w:r>
    <w:r w:rsidRPr="00B778C8">
      <w:rPr>
        <w:rFonts w:asciiTheme="majorBidi" w:hAnsiTheme="majorBidi" w:cstheme="majorBidi"/>
        <w:sz w:val="24"/>
        <w:szCs w:val="24"/>
      </w:rPr>
      <w:ptab w:relativeTo="margin" w:alignment="right" w:leader="none"/>
    </w:r>
    <w:r w:rsidRPr="00B778C8">
      <w:rPr>
        <w:rFonts w:asciiTheme="majorBidi" w:hAnsiTheme="majorBidi" w:cstheme="majorBidi"/>
        <w:sz w:val="24"/>
        <w:szCs w:val="24"/>
      </w:rPr>
      <w:t xml:space="preserve">Page </w:t>
    </w:r>
    <w:r w:rsidRPr="00B778C8">
      <w:rPr>
        <w:rFonts w:asciiTheme="majorBidi" w:hAnsiTheme="majorBidi" w:cstheme="majorBidi"/>
        <w:sz w:val="24"/>
        <w:szCs w:val="24"/>
      </w:rPr>
      <w:fldChar w:fldCharType="begin"/>
    </w:r>
    <w:r w:rsidRPr="00B778C8">
      <w:rPr>
        <w:rFonts w:asciiTheme="majorBidi" w:hAnsiTheme="majorBidi" w:cstheme="majorBidi"/>
        <w:sz w:val="24"/>
        <w:szCs w:val="24"/>
      </w:rPr>
      <w:instrText xml:space="preserve"> PAGE   \* MERGEFORMAT </w:instrText>
    </w:r>
    <w:r w:rsidRPr="00B778C8">
      <w:rPr>
        <w:rFonts w:asciiTheme="majorBidi" w:hAnsiTheme="majorBidi" w:cstheme="majorBidi"/>
        <w:sz w:val="24"/>
        <w:szCs w:val="24"/>
      </w:rPr>
      <w:fldChar w:fldCharType="separate"/>
    </w:r>
    <w:r w:rsidR="00D75D6F">
      <w:rPr>
        <w:rFonts w:asciiTheme="majorBidi" w:hAnsiTheme="majorBidi" w:cstheme="majorBidi"/>
        <w:noProof/>
        <w:sz w:val="24"/>
        <w:szCs w:val="24"/>
      </w:rPr>
      <w:t>121</w:t>
    </w:r>
    <w:r w:rsidRPr="00B778C8">
      <w:rPr>
        <w:rFonts w:asciiTheme="majorBidi" w:hAnsiTheme="majorBidi" w:cstheme="majorBidi"/>
        <w:sz w:val="24"/>
        <w:szCs w:val="24"/>
      </w:rPr>
      <w:fldChar w:fldCharType="end"/>
    </w:r>
  </w:p>
  <w:p w:rsidR="00325CF1" w:rsidRDefault="00325CF1">
    <w:pPr>
      <w:pStyle w:val="Pieddepage"/>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1B4726" w:rsidRDefault="00325CF1" w:rsidP="001B4726">
    <w:pPr>
      <w:pStyle w:val="Pieddepage"/>
      <w:pBdr>
        <w:top w:val="thinThickSmallGap" w:sz="24" w:space="1" w:color="823B0B" w:themeColor="accent2" w:themeShade="7F"/>
      </w:pBdr>
      <w:rPr>
        <w:rFonts w:asciiTheme="majorBidi" w:hAnsiTheme="majorBidi" w:cstheme="majorBidi"/>
        <w:sz w:val="28"/>
        <w:szCs w:val="32"/>
      </w:rPr>
    </w:pPr>
    <w:r w:rsidRPr="00B778C8">
      <w:rPr>
        <w:rFonts w:asciiTheme="majorBidi" w:hAnsiTheme="majorBidi" w:cstheme="majorBidi"/>
        <w:sz w:val="28"/>
        <w:szCs w:val="32"/>
      </w:rPr>
      <w:t>VOA – Promotion202</w:t>
    </w:r>
    <w:r>
      <w:rPr>
        <w:rFonts w:asciiTheme="majorBidi" w:hAnsiTheme="majorBidi" w:cstheme="majorBidi"/>
        <w:sz w:val="28"/>
        <w:szCs w:val="32"/>
      </w:rPr>
      <w:t>1</w:t>
    </w:r>
    <w:r w:rsidRPr="00B778C8">
      <w:rPr>
        <w:rFonts w:asciiTheme="majorBidi" w:hAnsiTheme="majorBidi" w:cstheme="majorBidi"/>
        <w:sz w:val="24"/>
        <w:szCs w:val="24"/>
      </w:rPr>
      <w:ptab w:relativeTo="margin" w:alignment="right" w:leader="none"/>
    </w:r>
    <w:r w:rsidRPr="00B778C8">
      <w:rPr>
        <w:rFonts w:asciiTheme="majorBidi" w:hAnsiTheme="majorBidi" w:cstheme="majorBidi"/>
        <w:sz w:val="24"/>
        <w:szCs w:val="24"/>
      </w:rPr>
      <w:t xml:space="preserve">Page </w:t>
    </w:r>
    <w:r w:rsidRPr="00B778C8">
      <w:rPr>
        <w:rFonts w:asciiTheme="majorBidi" w:hAnsiTheme="majorBidi" w:cstheme="majorBidi"/>
        <w:sz w:val="24"/>
        <w:szCs w:val="24"/>
      </w:rPr>
      <w:fldChar w:fldCharType="begin"/>
    </w:r>
    <w:r w:rsidRPr="00B778C8">
      <w:rPr>
        <w:rFonts w:asciiTheme="majorBidi" w:hAnsiTheme="majorBidi" w:cstheme="majorBidi"/>
        <w:sz w:val="24"/>
        <w:szCs w:val="24"/>
      </w:rPr>
      <w:instrText xml:space="preserve"> PAGE   \* MERGEFORMAT </w:instrText>
    </w:r>
    <w:r w:rsidRPr="00B778C8">
      <w:rPr>
        <w:rFonts w:asciiTheme="majorBidi" w:hAnsiTheme="majorBidi" w:cstheme="majorBidi"/>
        <w:sz w:val="24"/>
        <w:szCs w:val="24"/>
      </w:rPr>
      <w:fldChar w:fldCharType="separate"/>
    </w:r>
    <w:r w:rsidR="00D75D6F">
      <w:rPr>
        <w:rFonts w:asciiTheme="majorBidi" w:hAnsiTheme="majorBidi" w:cstheme="majorBidi"/>
        <w:noProof/>
        <w:sz w:val="24"/>
        <w:szCs w:val="24"/>
      </w:rPr>
      <w:t>120</w:t>
    </w:r>
    <w:r w:rsidRPr="00B778C8">
      <w:rPr>
        <w:rFonts w:asciiTheme="majorBidi" w:hAnsiTheme="majorBidi" w:cstheme="majorBidi"/>
        <w:sz w:val="24"/>
        <w:szCs w:val="24"/>
      </w:rPr>
      <w:fldChar w:fldCharType="end"/>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121</w:t>
    </w:r>
    <w:r w:rsidRPr="00F5302F">
      <w:rPr>
        <w:rFonts w:asciiTheme="majorBidi" w:hAnsiTheme="majorBidi" w:cstheme="majorBidi"/>
      </w:rPr>
      <w:fldChar w:fldCharType="end"/>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120</w:t>
    </w:r>
    <w:r w:rsidRPr="00F5302F">
      <w:rPr>
        <w:rFonts w:asciiTheme="majorBidi" w:hAnsiTheme="majorBidi" w:cstheme="majorBidi"/>
      </w:rPr>
      <w:fldChar w:fldCharType="end"/>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1171E" w:rsidRDefault="00325CF1" w:rsidP="003C2F2C">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122</w:t>
    </w:r>
    <w:r w:rsidRPr="00F5302F">
      <w:rPr>
        <w:rFonts w:asciiTheme="majorBidi" w:hAnsiTheme="majorBidi" w:cstheme="majorBidi"/>
      </w:rPr>
      <w:fldChar w:fldCharType="end"/>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49B" w:rsidRDefault="00325CF1" w:rsidP="00FB549B">
    <w:pPr>
      <w:pStyle w:val="Pieddepage"/>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49B" w:rsidRDefault="00325CF1" w:rsidP="00FB549B">
    <w:pPr>
      <w:pStyle w:val="Pieddepage"/>
      <w:pBdr>
        <w:top w:val="thinThickSmallGap" w:sz="24" w:space="0" w:color="823B0B" w:themeColor="accent2" w:themeShade="7F"/>
      </w:pBdr>
      <w:rPr>
        <w:rFonts w:asciiTheme="majorHAnsi" w:hAnsiTheme="majorHAnsi"/>
      </w:rPr>
    </w:pPr>
    <w:r w:rsidRPr="00284C5C">
      <w:rPr>
        <w:rFonts w:asciiTheme="majorBidi" w:hAnsiTheme="majorBidi" w:cstheme="majorBidi"/>
        <w:szCs w:val="24"/>
      </w:rPr>
      <w:t xml:space="preserve">VOA – Promotion </w:t>
    </w:r>
    <w:r w:rsidRPr="00F5302F">
      <w:rPr>
        <w:rFonts w:asciiTheme="majorBidi" w:hAnsiTheme="majorBidi" w:cstheme="majorBidi"/>
        <w:szCs w:val="24"/>
      </w:rPr>
      <w:t>202</w:t>
    </w:r>
    <w:r>
      <w:rPr>
        <w:rFonts w:asciiTheme="majorBidi" w:hAnsiTheme="majorBidi" w:cstheme="majorBidi"/>
        <w:szCs w:val="24"/>
      </w:rPr>
      <w:t>1</w:t>
    </w:r>
    <w:r w:rsidRPr="00F5302F">
      <w:rPr>
        <w:rFonts w:asciiTheme="majorBidi" w:hAnsiTheme="majorBidi" w:cstheme="majorBidi"/>
      </w:rPr>
      <w:ptab w:relativeTo="margin" w:alignment="right" w:leader="none"/>
    </w:r>
    <w:r w:rsidRPr="00F5302F">
      <w:rPr>
        <w:rFonts w:asciiTheme="majorBidi" w:hAnsiTheme="majorBidi" w:cstheme="majorBidi"/>
      </w:rPr>
      <w:t xml:space="preserve">Page </w:t>
    </w:r>
    <w:r w:rsidRPr="00F5302F">
      <w:rPr>
        <w:rFonts w:asciiTheme="majorBidi" w:hAnsiTheme="majorBidi" w:cstheme="majorBidi"/>
      </w:rPr>
      <w:fldChar w:fldCharType="begin"/>
    </w:r>
    <w:r w:rsidRPr="00F5302F">
      <w:rPr>
        <w:rFonts w:asciiTheme="majorBidi" w:hAnsiTheme="majorBidi" w:cstheme="majorBidi"/>
      </w:rPr>
      <w:instrText xml:space="preserve"> PAGE   \* MERGEFORMAT </w:instrText>
    </w:r>
    <w:r w:rsidRPr="00F5302F">
      <w:rPr>
        <w:rFonts w:asciiTheme="majorBidi" w:hAnsiTheme="majorBidi" w:cstheme="majorBidi"/>
      </w:rPr>
      <w:fldChar w:fldCharType="separate"/>
    </w:r>
    <w:r w:rsidR="00D75D6F">
      <w:rPr>
        <w:rFonts w:asciiTheme="majorBidi" w:hAnsiTheme="majorBidi" w:cstheme="majorBidi"/>
        <w:noProof/>
      </w:rPr>
      <w:t>125</w:t>
    </w:r>
    <w:r w:rsidRPr="00F5302F">
      <w:rPr>
        <w:rFonts w:asciiTheme="majorBidi" w:hAnsiTheme="majorBidi" w:cstheme="majorBidi"/>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9F715E" w:rsidRDefault="00325CF1" w:rsidP="0006028E">
    <w:pPr>
      <w:pStyle w:val="Pieddepage"/>
      <w:pBdr>
        <w:top w:val="thinThickSmallGap" w:sz="24" w:space="1" w:color="823B0B" w:themeColor="accent2" w:themeShade="7F"/>
      </w:pBdr>
      <w:rPr>
        <w:rFonts w:asciiTheme="majorBidi" w:hAnsiTheme="majorBidi" w:cstheme="majorBidi"/>
        <w:sz w:val="24"/>
        <w:szCs w:val="24"/>
      </w:rPr>
    </w:pPr>
    <w:r w:rsidRPr="003D1602">
      <w:rPr>
        <w:rFonts w:asciiTheme="majorBidi" w:hAnsiTheme="majorBidi" w:cstheme="majorBidi"/>
        <w:sz w:val="24"/>
        <w:szCs w:val="24"/>
      </w:rPr>
      <w:t xml:space="preserve">VOA-Promotion </w:t>
    </w:r>
    <w:r>
      <w:rPr>
        <w:rFonts w:asciiTheme="majorBidi" w:hAnsiTheme="majorBidi" w:cstheme="majorBidi"/>
        <w:sz w:val="24"/>
        <w:szCs w:val="24"/>
      </w:rPr>
      <w:t>2021</w:t>
    </w:r>
    <w:r>
      <w:rPr>
        <w:rFonts w:asciiTheme="majorHAnsi" w:hAnsiTheme="majorHAnsi"/>
      </w:rPr>
      <w:ptab w:relativeTo="margin" w:alignment="right" w:leader="none"/>
    </w:r>
    <w:r w:rsidRPr="009F715E">
      <w:rPr>
        <w:rFonts w:asciiTheme="majorBidi" w:hAnsiTheme="majorBidi" w:cstheme="majorBidi"/>
        <w:sz w:val="24"/>
        <w:szCs w:val="24"/>
      </w:rPr>
      <w:t xml:space="preserve">Page </w:t>
    </w:r>
    <w:r w:rsidRPr="009F715E">
      <w:rPr>
        <w:rFonts w:asciiTheme="majorBidi" w:hAnsiTheme="majorBidi" w:cstheme="majorBidi"/>
        <w:sz w:val="24"/>
        <w:szCs w:val="24"/>
      </w:rPr>
      <w:fldChar w:fldCharType="begin"/>
    </w:r>
    <w:r w:rsidRPr="009F715E">
      <w:rPr>
        <w:rFonts w:asciiTheme="majorBidi" w:hAnsiTheme="majorBidi" w:cstheme="majorBidi"/>
        <w:sz w:val="24"/>
        <w:szCs w:val="24"/>
      </w:rPr>
      <w:instrText xml:space="preserve"> PAGE   \* MERGEFORMAT </w:instrText>
    </w:r>
    <w:r w:rsidRPr="009F715E">
      <w:rPr>
        <w:rFonts w:asciiTheme="majorBidi" w:hAnsiTheme="majorBidi" w:cstheme="majorBidi"/>
        <w:sz w:val="24"/>
        <w:szCs w:val="24"/>
      </w:rPr>
      <w:fldChar w:fldCharType="separate"/>
    </w:r>
    <w:r w:rsidR="00D75D6F">
      <w:rPr>
        <w:rFonts w:asciiTheme="majorBidi" w:hAnsiTheme="majorBidi" w:cstheme="majorBidi"/>
        <w:noProof/>
        <w:sz w:val="24"/>
        <w:szCs w:val="24"/>
      </w:rPr>
      <w:t>6</w:t>
    </w:r>
    <w:r w:rsidRPr="009F715E">
      <w:rPr>
        <w:rFonts w:asciiTheme="majorBidi" w:hAnsiTheme="majorBidi" w:cstheme="majorBidi"/>
        <w:sz w:val="24"/>
        <w:szCs w:val="24"/>
      </w:rPr>
      <w:fldChar w:fldCharType="end"/>
    </w:r>
  </w:p>
  <w:p w:rsidR="00325CF1" w:rsidRDefault="00325CF1" w:rsidP="0006028E">
    <w:pPr>
      <w:pStyle w:val="Pieddepage"/>
    </w:pPr>
  </w:p>
  <w:p w:rsidR="00325CF1" w:rsidRDefault="00325CF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778B2" w:rsidRDefault="00325CF1" w:rsidP="00F778B2">
    <w:pPr>
      <w:pStyle w:val="Pieddepage"/>
      <w:pBdr>
        <w:top w:val="thinThickSmallGap" w:sz="24" w:space="1" w:color="823B0B" w:themeColor="accent2" w:themeShade="7F"/>
      </w:pBdr>
      <w:rPr>
        <w:rFonts w:asciiTheme="majorBidi" w:hAnsiTheme="majorBidi" w:cstheme="majorBidi"/>
        <w:sz w:val="24"/>
        <w:szCs w:val="24"/>
      </w:rPr>
    </w:pPr>
    <w:r>
      <w:rPr>
        <w:rFonts w:asciiTheme="majorBidi" w:hAnsiTheme="majorBidi" w:cstheme="majorBidi"/>
        <w:sz w:val="24"/>
        <w:szCs w:val="24"/>
      </w:rPr>
      <w:t xml:space="preserve">VOA-Promotion 2021                                                                                         </w:t>
    </w:r>
    <w:r w:rsidRPr="00A11EFB">
      <w:rPr>
        <w:rFonts w:asciiTheme="majorBidi" w:hAnsiTheme="majorBidi" w:cstheme="majorBidi"/>
        <w:sz w:val="24"/>
        <w:szCs w:val="24"/>
      </w:rPr>
      <w:t xml:space="preserve">Page </w:t>
    </w:r>
    <w:r w:rsidRPr="00A11EFB">
      <w:rPr>
        <w:rFonts w:asciiTheme="majorBidi" w:hAnsiTheme="majorBidi" w:cstheme="majorBidi"/>
        <w:sz w:val="24"/>
        <w:szCs w:val="24"/>
      </w:rPr>
      <w:fldChar w:fldCharType="begin"/>
    </w:r>
    <w:r w:rsidRPr="00A11EFB">
      <w:rPr>
        <w:rFonts w:asciiTheme="majorBidi" w:hAnsiTheme="majorBidi" w:cstheme="majorBidi"/>
        <w:sz w:val="24"/>
        <w:szCs w:val="24"/>
      </w:rPr>
      <w:instrText xml:space="preserve"> PAGE   \* MERGEFORMAT </w:instrText>
    </w:r>
    <w:r w:rsidRPr="00A11EFB">
      <w:rPr>
        <w:rFonts w:asciiTheme="majorBidi" w:hAnsiTheme="majorBidi" w:cstheme="majorBidi"/>
        <w:sz w:val="24"/>
        <w:szCs w:val="24"/>
      </w:rPr>
      <w:fldChar w:fldCharType="separate"/>
    </w:r>
    <w:r w:rsidR="00D75D6F">
      <w:rPr>
        <w:rFonts w:asciiTheme="majorBidi" w:hAnsiTheme="majorBidi" w:cstheme="majorBidi"/>
        <w:noProof/>
        <w:sz w:val="24"/>
        <w:szCs w:val="24"/>
      </w:rPr>
      <w:t>16</w:t>
    </w:r>
    <w:r w:rsidRPr="00A11EFB">
      <w:rPr>
        <w:rFonts w:asciiTheme="majorBidi" w:hAnsiTheme="majorBidi" w:cstheme="majorBidi"/>
        <w:sz w:val="24"/>
        <w:szCs w:val="24"/>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FB5BBA">
    <w:pPr>
      <w:pStyle w:val="Pieddepage"/>
      <w:rPr>
        <w:szCs w:val="24"/>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22D6B" w:rsidRDefault="00325CF1" w:rsidP="00320F99">
    <w:pPr>
      <w:pStyle w:val="Pieddepage"/>
      <w:pBdr>
        <w:top w:val="thinThickSmallGap" w:sz="24" w:space="1" w:color="823B0B" w:themeColor="accent2" w:themeShade="7F"/>
      </w:pBdr>
      <w:rPr>
        <w:rFonts w:asciiTheme="majorBidi" w:hAnsiTheme="majorBidi" w:cstheme="majorBidi"/>
        <w:sz w:val="24"/>
        <w:szCs w:val="24"/>
      </w:rPr>
    </w:pPr>
    <w:r w:rsidRPr="00722D6B">
      <w:rPr>
        <w:rFonts w:asciiTheme="majorBidi" w:hAnsiTheme="majorBidi" w:cstheme="majorBidi"/>
        <w:sz w:val="24"/>
        <w:szCs w:val="24"/>
      </w:rPr>
      <w:t xml:space="preserve">VOA-Promotion </w:t>
    </w:r>
    <w:r>
      <w:rPr>
        <w:rFonts w:asciiTheme="majorBidi" w:hAnsiTheme="majorBidi" w:cstheme="majorBidi"/>
        <w:sz w:val="24"/>
        <w:szCs w:val="24"/>
      </w:rPr>
      <w:t>2021</w:t>
    </w:r>
    <w:r w:rsidRPr="00722D6B">
      <w:rPr>
        <w:rFonts w:asciiTheme="majorBidi" w:hAnsiTheme="majorBidi" w:cstheme="majorBidi"/>
        <w:sz w:val="24"/>
        <w:szCs w:val="24"/>
      </w:rPr>
      <w:ptab w:relativeTo="margin" w:alignment="right" w:leader="none"/>
    </w:r>
    <w:r w:rsidRPr="00722D6B">
      <w:rPr>
        <w:rFonts w:asciiTheme="majorBidi" w:hAnsiTheme="majorBidi" w:cstheme="majorBidi"/>
        <w:sz w:val="24"/>
        <w:szCs w:val="24"/>
      </w:rPr>
      <w:t xml:space="preserve">Page </w:t>
    </w:r>
    <w:r w:rsidRPr="00722D6B">
      <w:rPr>
        <w:rFonts w:asciiTheme="majorBidi" w:hAnsiTheme="majorBidi" w:cstheme="majorBidi"/>
        <w:sz w:val="24"/>
        <w:szCs w:val="24"/>
      </w:rPr>
      <w:fldChar w:fldCharType="begin"/>
    </w:r>
    <w:r w:rsidRPr="00722D6B">
      <w:rPr>
        <w:rFonts w:asciiTheme="majorBidi" w:hAnsiTheme="majorBidi" w:cstheme="majorBidi"/>
        <w:sz w:val="24"/>
        <w:szCs w:val="24"/>
      </w:rPr>
      <w:instrText xml:space="preserve"> PAGE   \* MERGEFORMAT </w:instrText>
    </w:r>
    <w:r w:rsidRPr="00722D6B">
      <w:rPr>
        <w:rFonts w:asciiTheme="majorBidi" w:hAnsiTheme="majorBidi" w:cstheme="majorBidi"/>
        <w:sz w:val="24"/>
        <w:szCs w:val="24"/>
      </w:rPr>
      <w:fldChar w:fldCharType="separate"/>
    </w:r>
    <w:r w:rsidR="00D75D6F">
      <w:rPr>
        <w:rFonts w:asciiTheme="majorBidi" w:hAnsiTheme="majorBidi" w:cstheme="majorBidi"/>
        <w:noProof/>
        <w:sz w:val="24"/>
        <w:szCs w:val="24"/>
      </w:rPr>
      <w:t>21</w:t>
    </w:r>
    <w:r w:rsidRPr="00722D6B">
      <w:rPr>
        <w:rFonts w:asciiTheme="majorBidi" w:hAnsiTheme="majorBidi" w:cstheme="majorBidi"/>
        <w:sz w:val="24"/>
        <w:szCs w:val="24"/>
      </w:rPr>
      <w:fldChar w:fldCharType="end"/>
    </w:r>
  </w:p>
  <w:p w:rsidR="00325CF1" w:rsidRPr="00EA36D6" w:rsidRDefault="00325CF1" w:rsidP="00320F99">
    <w:pPr>
      <w:pStyle w:val="Pieddepage"/>
      <w:tabs>
        <w:tab w:val="clear" w:pos="4536"/>
        <w:tab w:val="clear" w:pos="9072"/>
        <w:tab w:val="right" w:pos="10466"/>
      </w:tabs>
      <w:rPr>
        <w:b/>
        <w:bCs/>
        <w:sz w:val="24"/>
        <w:szCs w:val="24"/>
      </w:rPr>
    </w:pPr>
  </w:p>
  <w:p w:rsidR="00325CF1" w:rsidRPr="00FB5BBA" w:rsidRDefault="00325CF1" w:rsidP="00FB5BBA">
    <w:pPr>
      <w:pStyle w:val="Pieddepage"/>
      <w:rPr>
        <w:szCs w:val="24"/>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FB5BBA" w:rsidRDefault="00325CF1" w:rsidP="00FB5BBA">
    <w:pPr>
      <w:pStyle w:val="Pieddepage"/>
      <w:rPr>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5CF1" w:rsidRDefault="00325CF1" w:rsidP="009E62CC">
      <w:pPr>
        <w:spacing w:after="0" w:line="240" w:lineRule="auto"/>
      </w:pPr>
      <w:r>
        <w:separator/>
      </w:r>
    </w:p>
  </w:footnote>
  <w:footnote w:type="continuationSeparator" w:id="0">
    <w:p w:rsidR="00325CF1" w:rsidRDefault="00325CF1" w:rsidP="009E62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7078EC" w:rsidRDefault="00325CF1" w:rsidP="007078EC">
    <w:pPr>
      <w:pStyle w:val="En-tte"/>
      <w:pBdr>
        <w:bottom w:val="thickThinSmallGap" w:sz="24" w:space="1" w:color="823B0B" w:themeColor="accent2" w:themeShade="7F"/>
      </w:pBdr>
      <w:rPr>
        <w:rFonts w:asciiTheme="majorBidi" w:eastAsiaTheme="majorEastAsia" w:hAnsiTheme="majorBidi" w:cstheme="majorBidi"/>
        <w:b/>
        <w:bCs/>
        <w:sz w:val="28"/>
        <w:szCs w:val="28"/>
      </w:rPr>
    </w:pPr>
    <w:r w:rsidRPr="007078EC">
      <w:rPr>
        <w:rFonts w:asciiTheme="majorBidi" w:eastAsiaTheme="majorEastAsia" w:hAnsiTheme="majorBidi" w:cstheme="majorBidi"/>
        <w:b/>
        <w:bCs/>
        <w:sz w:val="28"/>
        <w:szCs w:val="28"/>
      </w:rPr>
      <w:t>Chapitre I</w:t>
    </w:r>
    <w:r>
      <w:rPr>
        <w:rFonts w:asciiTheme="majorBidi" w:eastAsiaTheme="majorEastAsia" w:hAnsiTheme="majorBidi" w:cstheme="majorBidi"/>
        <w:b/>
        <w:bCs/>
        <w:sz w:val="28"/>
        <w:szCs w:val="28"/>
      </w:rPr>
      <w:t xml:space="preserve">                                                              présentation du projet         </w:t>
    </w:r>
  </w:p>
  <w:p w:rsidR="00325CF1" w:rsidRPr="00973059" w:rsidRDefault="00325CF1" w:rsidP="00973059">
    <w:pPr>
      <w:pStyle w:val="En-tte"/>
      <w:rPr>
        <w:szCs w:val="28"/>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8042B8" w:rsidRDefault="00325CF1" w:rsidP="008042B8">
    <w:pPr>
      <w:spacing w:after="0"/>
      <w:jc w:val="center"/>
      <w:rPr>
        <w:rFonts w:asciiTheme="majorBidi" w:hAnsiTheme="majorBidi" w:cstheme="majorBidi"/>
        <w:b/>
        <w:bCs/>
        <w:sz w:val="24"/>
        <w:szCs w:val="24"/>
      </w:rPr>
    </w:pPr>
  </w:p>
  <w:p w:rsidR="00325CF1" w:rsidRPr="00973059" w:rsidRDefault="00325CF1" w:rsidP="00973059">
    <w:pPr>
      <w:pStyle w:val="En-tte"/>
      <w:rPr>
        <w:szCs w:val="28"/>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8042B8" w:rsidRDefault="00325CF1" w:rsidP="008042B8">
    <w:pPr>
      <w:spacing w:after="0"/>
      <w:jc w:val="center"/>
      <w:rPr>
        <w:rFonts w:asciiTheme="majorBidi" w:hAnsiTheme="majorBidi" w:cstheme="majorBidi"/>
        <w:b/>
        <w:bCs/>
        <w:sz w:val="24"/>
        <w:szCs w:val="24"/>
      </w:rPr>
    </w:pPr>
    <w:r>
      <w:rPr>
        <w:rFonts w:asciiTheme="majorBidi" w:hAnsiTheme="majorBidi" w:cstheme="majorBidi"/>
        <w:b/>
        <w:bCs/>
        <w:color w:val="000000"/>
        <w:sz w:val="24"/>
        <w:szCs w:val="24"/>
      </w:rPr>
      <w:t xml:space="preserve">Chapitre II                                                 </w:t>
    </w:r>
    <w:r w:rsidRPr="008042B8">
      <w:rPr>
        <w:rFonts w:asciiTheme="majorBidi" w:hAnsiTheme="majorBidi" w:cstheme="majorBidi"/>
        <w:b/>
        <w:bCs/>
        <w:color w:val="000000"/>
        <w:sz w:val="24"/>
        <w:szCs w:val="24"/>
      </w:rPr>
      <w:t>Normes géométriques et données de base</w:t>
    </w:r>
  </w:p>
  <w:p w:rsidR="00325CF1" w:rsidRPr="008042B8" w:rsidRDefault="00325CF1" w:rsidP="008042B8">
    <w:pPr>
      <w:pStyle w:val="En-tte"/>
      <w:pBdr>
        <w:bottom w:val="thickThinSmallGap" w:sz="24" w:space="1" w:color="823B0B" w:themeColor="accent2" w:themeShade="7F"/>
      </w:pBdr>
      <w:rPr>
        <w:rFonts w:asciiTheme="majorHAnsi" w:eastAsiaTheme="majorEastAsia" w:hAnsiTheme="majorHAnsi" w:cstheme="majorBidi"/>
        <w:sz w:val="2"/>
        <w:szCs w:val="2"/>
      </w:rPr>
    </w:pPr>
  </w:p>
  <w:p w:rsidR="00325CF1" w:rsidRPr="008042B8" w:rsidRDefault="00325CF1" w:rsidP="008042B8">
    <w:pPr>
      <w:pStyle w:val="En-tte"/>
      <w:rPr>
        <w:szCs w:val="28"/>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8042B8" w:rsidRDefault="00325CF1" w:rsidP="008042B8">
    <w:pPr>
      <w:pStyle w:val="En-tte"/>
      <w:rPr>
        <w:szCs w:val="28"/>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AA282A" w:rsidRDefault="00325CF1" w:rsidP="00C04FE7">
    <w:pPr>
      <w:spacing w:after="0"/>
      <w:jc w:val="center"/>
      <w:rPr>
        <w:rStyle w:val="lev"/>
        <w:rFonts w:asciiTheme="majorBidi" w:hAnsiTheme="majorBidi" w:cstheme="majorBidi"/>
        <w:b w:val="0"/>
        <w:bCs w:val="0"/>
        <w:sz w:val="24"/>
        <w:szCs w:val="24"/>
      </w:rPr>
    </w:pPr>
    <w:r>
      <w:rPr>
        <w:rFonts w:asciiTheme="majorBidi" w:hAnsiTheme="majorBidi" w:cstheme="majorBidi"/>
        <w:b/>
        <w:bCs/>
        <w:color w:val="000000"/>
        <w:sz w:val="24"/>
        <w:szCs w:val="24"/>
      </w:rPr>
      <w:t xml:space="preserve">Chapitre III                                                                                          </w:t>
    </w:r>
    <w:r w:rsidRPr="00AA282A">
      <w:rPr>
        <w:rFonts w:asciiTheme="majorBidi" w:hAnsiTheme="majorBidi" w:cstheme="majorBidi"/>
        <w:b/>
        <w:bCs/>
        <w:color w:val="000000"/>
        <w:sz w:val="24"/>
        <w:szCs w:val="24"/>
      </w:rPr>
      <w:t>Etude du trafic</w:t>
    </w:r>
  </w:p>
  <w:p w:rsidR="00325CF1" w:rsidRPr="006874B0"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6874B0" w:rsidRDefault="00325CF1" w:rsidP="008042B8">
    <w:pPr>
      <w:pStyle w:val="En-tte"/>
      <w:rPr>
        <w:sz w:val="6"/>
        <w:szCs w:val="10"/>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6874B0" w:rsidRDefault="00325CF1" w:rsidP="008042B8">
    <w:pPr>
      <w:pStyle w:val="En-tte"/>
      <w:rPr>
        <w:sz w:val="6"/>
        <w:szCs w:val="10"/>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8B47BF" w:rsidRDefault="00325CF1" w:rsidP="008B47BF">
    <w:pPr>
      <w:spacing w:after="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Chapitre IV                                                                          </w:t>
    </w:r>
    <w:r w:rsidRPr="008B47BF">
      <w:rPr>
        <w:rFonts w:asciiTheme="majorBidi" w:hAnsiTheme="majorBidi" w:cstheme="majorBidi"/>
        <w:b/>
        <w:bCs/>
        <w:color w:val="000000"/>
        <w:sz w:val="24"/>
        <w:szCs w:val="24"/>
      </w:rPr>
      <w:t>Paramètres Cinématique</w:t>
    </w:r>
  </w:p>
  <w:p w:rsidR="00325CF1" w:rsidRPr="008B47BF"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6874B0" w:rsidRDefault="00325CF1" w:rsidP="008042B8">
    <w:pPr>
      <w:pStyle w:val="En-tte"/>
      <w:rPr>
        <w:sz w:val="6"/>
        <w:szCs w:val="10"/>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6874B0" w:rsidRDefault="00325CF1" w:rsidP="008042B8">
    <w:pPr>
      <w:pStyle w:val="En-tte"/>
      <w:rPr>
        <w:sz w:val="6"/>
        <w:szCs w:val="10"/>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620D65" w:rsidRDefault="00325CF1" w:rsidP="00620D65">
    <w:pPr>
      <w:spacing w:after="0"/>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Chapitre V                                                                                              </w:t>
    </w:r>
    <w:r w:rsidRPr="00620D65">
      <w:rPr>
        <w:rFonts w:asciiTheme="majorBidi" w:hAnsiTheme="majorBidi" w:cstheme="majorBidi"/>
        <w:b/>
        <w:bCs/>
        <w:color w:val="000000" w:themeColor="text1"/>
        <w:sz w:val="24"/>
        <w:szCs w:val="24"/>
      </w:rPr>
      <w:t>Tracé en Plan</w:t>
    </w:r>
  </w:p>
  <w:p w:rsidR="00325CF1" w:rsidRPr="00620D65" w:rsidRDefault="00325CF1" w:rsidP="00620D65">
    <w:pPr>
      <w:pStyle w:val="En-tte"/>
      <w:pBdr>
        <w:bottom w:val="thickThinSmallGap" w:sz="24" w:space="1" w:color="823B0B" w:themeColor="accent2" w:themeShade="7F"/>
      </w:pBdr>
      <w:rPr>
        <w:rFonts w:asciiTheme="majorHAnsi" w:eastAsiaTheme="majorEastAsia" w:hAnsiTheme="majorHAnsi" w:cstheme="majorBidi"/>
        <w:sz w:val="2"/>
        <w:szCs w:val="2"/>
      </w:rPr>
    </w:pPr>
  </w:p>
  <w:p w:rsidR="00325CF1" w:rsidRPr="006874B0" w:rsidRDefault="00325CF1" w:rsidP="008042B8">
    <w:pPr>
      <w:pStyle w:val="En-tte"/>
      <w:rPr>
        <w:sz w:val="6"/>
        <w:szCs w:val="10"/>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En-tte"/>
      <w:rPr>
        <w:szCs w:val="1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En-tte"/>
      <w:rPr>
        <w:sz w:val="24"/>
        <w:szCs w:val="24"/>
      </w:rPr>
    </w:pPr>
    <w:r>
      <w:rPr>
        <w:rFonts w:asciiTheme="majorBidi" w:hAnsiTheme="majorBidi" w:cstheme="majorBidi"/>
        <w:b/>
        <w:bCs/>
        <w:sz w:val="24"/>
        <w:szCs w:val="24"/>
      </w:rPr>
      <w:t xml:space="preserve">Chapitre VI                                                                                              </w:t>
    </w:r>
    <w:r w:rsidRPr="003F73B7">
      <w:rPr>
        <w:rFonts w:asciiTheme="majorBidi" w:hAnsiTheme="majorBidi" w:cstheme="majorBidi"/>
        <w:b/>
        <w:bCs/>
        <w:sz w:val="24"/>
        <w:szCs w:val="24"/>
      </w:rPr>
      <w:t>Profil en long</w:t>
    </w:r>
  </w:p>
  <w:p w:rsidR="00325CF1" w:rsidRPr="003F73B7"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F73B7" w:rsidRDefault="00325CF1" w:rsidP="003F73B7">
    <w:pPr>
      <w:pStyle w:val="En-tte"/>
      <w:rPr>
        <w:szCs w:val="10"/>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En-tte"/>
      <w:rPr>
        <w:szCs w:val="10"/>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En-tte"/>
      <w:rPr>
        <w:sz w:val="24"/>
        <w:szCs w:val="24"/>
      </w:rPr>
    </w:pPr>
    <w:r>
      <w:rPr>
        <w:rFonts w:asciiTheme="majorBidi" w:hAnsiTheme="majorBidi" w:cstheme="majorBidi"/>
        <w:b/>
        <w:bCs/>
        <w:sz w:val="24"/>
        <w:szCs w:val="24"/>
      </w:rPr>
      <w:t xml:space="preserve">Chapitre VII                                                                                        </w:t>
    </w:r>
    <w:r w:rsidRPr="003F73B7">
      <w:rPr>
        <w:rFonts w:asciiTheme="majorBidi" w:hAnsiTheme="majorBidi" w:cstheme="majorBidi"/>
        <w:b/>
        <w:bCs/>
        <w:sz w:val="24"/>
        <w:szCs w:val="24"/>
      </w:rPr>
      <w:t>Profil en travers</w:t>
    </w:r>
  </w:p>
  <w:p w:rsidR="00325CF1" w:rsidRPr="003F73B7"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F73B7" w:rsidRDefault="00325CF1" w:rsidP="003F73B7">
    <w:pPr>
      <w:pStyle w:val="En-tte"/>
      <w:rPr>
        <w:szCs w:val="10"/>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F73B7" w:rsidRDefault="00325CF1" w:rsidP="003F73B7">
    <w:pPr>
      <w:pStyle w:val="En-tte"/>
      <w:rPr>
        <w:szCs w:val="10"/>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D1D72" w:rsidRDefault="00325CF1" w:rsidP="00DD1D72">
    <w:pPr>
      <w:pStyle w:val="En-tte"/>
      <w:rPr>
        <w:sz w:val="24"/>
        <w:szCs w:val="24"/>
      </w:rPr>
    </w:pPr>
    <w:r>
      <w:rPr>
        <w:rFonts w:asciiTheme="majorBidi" w:hAnsiTheme="majorBidi" w:cstheme="majorBidi"/>
        <w:b/>
        <w:sz w:val="24"/>
        <w:szCs w:val="24"/>
      </w:rPr>
      <w:t xml:space="preserve">Chapitre VIII                                                                                                </w:t>
    </w:r>
    <w:r w:rsidRPr="00DD1D72">
      <w:rPr>
        <w:rFonts w:asciiTheme="majorBidi" w:hAnsiTheme="majorBidi" w:cstheme="majorBidi"/>
        <w:b/>
        <w:sz w:val="24"/>
        <w:szCs w:val="24"/>
      </w:rPr>
      <w:t>Cubatures</w:t>
    </w:r>
  </w:p>
  <w:p w:rsidR="00325CF1" w:rsidRPr="00DD1D72"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DD1D72" w:rsidRDefault="00325CF1" w:rsidP="00DD1D72">
    <w:pPr>
      <w:pStyle w:val="En-tte"/>
      <w:rPr>
        <w:szCs w:val="10"/>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D1D72" w:rsidRDefault="00325CF1" w:rsidP="00DD1D72">
    <w:pPr>
      <w:pStyle w:val="En-tte"/>
      <w:rPr>
        <w:szCs w:val="10"/>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AE20AE" w:rsidRDefault="00325CF1" w:rsidP="00AE20AE">
    <w:pPr>
      <w:spacing w:after="0" w:line="240" w:lineRule="auto"/>
      <w:jc w:val="center"/>
      <w:rPr>
        <w:rFonts w:asciiTheme="majorBidi" w:hAnsiTheme="majorBidi" w:cstheme="majorBidi"/>
        <w:b/>
        <w:sz w:val="24"/>
        <w:szCs w:val="24"/>
      </w:rPr>
    </w:pPr>
    <w:r>
      <w:rPr>
        <w:rFonts w:asciiTheme="majorBidi" w:hAnsiTheme="majorBidi" w:cstheme="majorBidi"/>
        <w:b/>
        <w:sz w:val="24"/>
        <w:szCs w:val="24"/>
      </w:rPr>
      <w:t xml:space="preserve">Chapitre IX                                              Dimensionnement </w:t>
    </w:r>
    <w:r w:rsidRPr="00AE20AE">
      <w:rPr>
        <w:rFonts w:asciiTheme="majorBidi" w:hAnsiTheme="majorBidi" w:cstheme="majorBidi"/>
        <w:b/>
        <w:sz w:val="24"/>
        <w:szCs w:val="24"/>
      </w:rPr>
      <w:t>du</w:t>
    </w:r>
    <w:r>
      <w:rPr>
        <w:rFonts w:asciiTheme="majorBidi" w:hAnsiTheme="majorBidi" w:cstheme="majorBidi"/>
        <w:b/>
        <w:sz w:val="24"/>
        <w:szCs w:val="24"/>
      </w:rPr>
      <w:t xml:space="preserve"> </w:t>
    </w:r>
    <w:r w:rsidRPr="00AE20AE">
      <w:rPr>
        <w:rFonts w:asciiTheme="majorBidi" w:hAnsiTheme="majorBidi" w:cstheme="majorBidi"/>
        <w:b/>
        <w:sz w:val="24"/>
        <w:szCs w:val="24"/>
      </w:rPr>
      <w:t>Corps de chaussée</w:t>
    </w:r>
  </w:p>
  <w:p w:rsidR="00325CF1" w:rsidRPr="00AE20AE" w:rsidRDefault="00325CF1" w:rsidP="00AE20AE">
    <w:pPr>
      <w:pStyle w:val="En-tte"/>
      <w:rPr>
        <w:sz w:val="2"/>
        <w:szCs w:val="2"/>
      </w:rPr>
    </w:pPr>
  </w:p>
  <w:p w:rsidR="00325CF1" w:rsidRPr="00DD1D72"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DD1D72" w:rsidRDefault="00325CF1" w:rsidP="00DD1D72">
    <w:pPr>
      <w:pStyle w:val="En-tte"/>
      <w:rPr>
        <w:szCs w:val="10"/>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D1D72" w:rsidRDefault="00325CF1" w:rsidP="00DD1D72">
    <w:pPr>
      <w:pStyle w:val="En-tte"/>
      <w:rPr>
        <w:szCs w:val="10"/>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9169D5" w:rsidRDefault="00325CF1" w:rsidP="009169D5">
    <w:pPr>
      <w:spacing w:after="0" w:line="240" w:lineRule="auto"/>
      <w:jc w:val="center"/>
      <w:rPr>
        <w:sz w:val="90"/>
        <w:szCs w:val="90"/>
      </w:rPr>
    </w:pPr>
    <w:r>
      <w:rPr>
        <w:rFonts w:asciiTheme="majorBidi" w:hAnsiTheme="majorBidi" w:cstheme="majorBidi"/>
        <w:b/>
        <w:sz w:val="24"/>
        <w:szCs w:val="24"/>
      </w:rPr>
      <w:t xml:space="preserve">Chapitre X                                                                                    </w:t>
    </w:r>
    <w:r w:rsidRPr="009169D5">
      <w:rPr>
        <w:rFonts w:asciiTheme="majorBidi" w:hAnsiTheme="majorBidi" w:cstheme="majorBidi"/>
        <w:b/>
        <w:bCs/>
        <w:sz w:val="24"/>
        <w:szCs w:val="24"/>
      </w:rPr>
      <w:t>Etude Géotechnique</w:t>
    </w:r>
  </w:p>
  <w:p w:rsidR="00325CF1" w:rsidRPr="009169D5" w:rsidRDefault="00325CF1" w:rsidP="009169D5">
    <w:pPr>
      <w:spacing w:after="0" w:line="240" w:lineRule="auto"/>
      <w:jc w:val="center"/>
      <w:rPr>
        <w:rFonts w:asciiTheme="majorBidi" w:hAnsiTheme="majorBidi" w:cstheme="majorBidi"/>
        <w:b/>
        <w:sz w:val="2"/>
        <w:szCs w:val="2"/>
      </w:rPr>
    </w:pPr>
    <w:r>
      <w:rPr>
        <w:rFonts w:asciiTheme="majorBidi" w:hAnsiTheme="majorBidi" w:cstheme="majorBidi"/>
        <w:b/>
        <w:sz w:val="24"/>
        <w:szCs w:val="24"/>
      </w:rPr>
      <w:t xml:space="preserve">   </w:t>
    </w:r>
    <w:r w:rsidRPr="009169D5">
      <w:rPr>
        <w:rFonts w:asciiTheme="majorBidi" w:hAnsiTheme="majorBidi" w:cstheme="majorBidi"/>
        <w:b/>
        <w:sz w:val="2"/>
        <w:szCs w:val="2"/>
      </w:rPr>
      <w:t xml:space="preserve">                                    </w:t>
    </w:r>
  </w:p>
  <w:p w:rsidR="00325CF1" w:rsidRPr="00AE20AE" w:rsidRDefault="00325CF1" w:rsidP="00AE20AE">
    <w:pPr>
      <w:pStyle w:val="En-tte"/>
      <w:rPr>
        <w:sz w:val="2"/>
        <w:szCs w:val="2"/>
      </w:rPr>
    </w:pPr>
  </w:p>
  <w:p w:rsidR="00325CF1" w:rsidRPr="00DD1D72"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DD1D72" w:rsidRDefault="00325CF1" w:rsidP="00DD1D72">
    <w:pPr>
      <w:pStyle w:val="En-tte"/>
      <w:rPr>
        <w:szCs w:val="10"/>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D1D72" w:rsidRDefault="00325CF1" w:rsidP="00DD1D72">
    <w:pPr>
      <w:pStyle w:val="En-tte"/>
      <w:rPr>
        <w:szCs w:val="1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C2F2C" w:rsidRDefault="00325CF1" w:rsidP="003C2F2C">
    <w:pPr>
      <w:spacing w:after="0" w:line="240" w:lineRule="auto"/>
      <w:jc w:val="center"/>
      <w:rPr>
        <w:rFonts w:asciiTheme="majorBidi" w:hAnsiTheme="majorBidi" w:cstheme="majorBidi"/>
        <w:b/>
        <w:bCs/>
        <w:sz w:val="24"/>
        <w:szCs w:val="24"/>
      </w:rPr>
    </w:pPr>
    <w:r>
      <w:rPr>
        <w:rFonts w:asciiTheme="majorBidi" w:hAnsiTheme="majorBidi" w:cstheme="majorBidi"/>
        <w:b/>
        <w:sz w:val="24"/>
        <w:szCs w:val="24"/>
      </w:rPr>
      <w:t xml:space="preserve">Chapitre XI                                                                                           </w:t>
    </w:r>
    <w:r w:rsidRPr="003C2F2C">
      <w:rPr>
        <w:rFonts w:asciiTheme="majorBidi" w:hAnsiTheme="majorBidi" w:cstheme="majorBidi"/>
        <w:b/>
        <w:bCs/>
        <w:sz w:val="24"/>
        <w:szCs w:val="24"/>
      </w:rPr>
      <w:t>Assainissement</w:t>
    </w:r>
    <w:r>
      <w:rPr>
        <w:rFonts w:asciiTheme="majorBidi" w:hAnsiTheme="majorBidi" w:cstheme="majorBidi"/>
        <w:b/>
        <w:sz w:val="24"/>
        <w:szCs w:val="24"/>
      </w:rPr>
      <w:t xml:space="preserve">                                                                    </w:t>
    </w:r>
  </w:p>
  <w:p w:rsidR="00325CF1" w:rsidRPr="009169D5" w:rsidRDefault="00325CF1" w:rsidP="003C2F2C">
    <w:pPr>
      <w:spacing w:after="0" w:line="240" w:lineRule="auto"/>
      <w:jc w:val="center"/>
      <w:rPr>
        <w:rFonts w:asciiTheme="majorBidi" w:hAnsiTheme="majorBidi" w:cstheme="majorBidi"/>
        <w:b/>
        <w:sz w:val="2"/>
        <w:szCs w:val="2"/>
      </w:rPr>
    </w:pPr>
    <w:r>
      <w:rPr>
        <w:rFonts w:asciiTheme="majorBidi" w:hAnsiTheme="majorBidi" w:cstheme="majorBidi"/>
        <w:b/>
        <w:sz w:val="24"/>
        <w:szCs w:val="24"/>
      </w:rPr>
      <w:t xml:space="preserve">   </w:t>
    </w:r>
    <w:r w:rsidRPr="009169D5">
      <w:rPr>
        <w:rFonts w:asciiTheme="majorBidi" w:hAnsiTheme="majorBidi" w:cstheme="majorBidi"/>
        <w:b/>
        <w:sz w:val="2"/>
        <w:szCs w:val="2"/>
      </w:rPr>
      <w:t xml:space="preserve">                                    </w:t>
    </w:r>
  </w:p>
  <w:p w:rsidR="00325CF1" w:rsidRPr="00AE20AE" w:rsidRDefault="00325CF1" w:rsidP="003C2F2C">
    <w:pPr>
      <w:pStyle w:val="En-tte"/>
      <w:rPr>
        <w:sz w:val="2"/>
        <w:szCs w:val="2"/>
      </w:rPr>
    </w:pPr>
  </w:p>
  <w:p w:rsidR="00325CF1" w:rsidRPr="00DD1D72" w:rsidRDefault="00325CF1" w:rsidP="003C2F2C">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C2F2C" w:rsidRDefault="00325CF1" w:rsidP="003C2F2C">
    <w:pPr>
      <w:pStyle w:val="En-tte"/>
      <w:rPr>
        <w:sz w:val="2"/>
        <w:szCs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C2F2C" w:rsidRDefault="00325CF1" w:rsidP="003C2F2C">
    <w:pPr>
      <w:pStyle w:val="En-tte"/>
      <w:rPr>
        <w:sz w:val="2"/>
        <w:szCs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D33D1F" w:rsidRDefault="00325CF1" w:rsidP="00D33D1F">
    <w:pPr>
      <w:tabs>
        <w:tab w:val="left" w:pos="2850"/>
      </w:tabs>
      <w:spacing w:after="0"/>
      <w:jc w:val="center"/>
      <w:rPr>
        <w:rFonts w:asciiTheme="majorBidi" w:hAnsiTheme="majorBidi" w:cstheme="majorBidi"/>
        <w:b/>
        <w:bCs/>
        <w:sz w:val="24"/>
        <w:szCs w:val="24"/>
      </w:rPr>
    </w:pPr>
    <w:r>
      <w:rPr>
        <w:rFonts w:asciiTheme="majorBidi" w:hAnsiTheme="majorBidi" w:cstheme="majorBidi"/>
        <w:b/>
        <w:sz w:val="24"/>
        <w:szCs w:val="24"/>
      </w:rPr>
      <w:t xml:space="preserve">Chapitre XII                                                                         </w:t>
    </w:r>
    <w:r w:rsidRPr="00D33D1F">
      <w:rPr>
        <w:rFonts w:asciiTheme="majorBidi" w:hAnsiTheme="majorBidi" w:cstheme="majorBidi"/>
        <w:b/>
        <w:bCs/>
        <w:sz w:val="24"/>
        <w:szCs w:val="24"/>
      </w:rPr>
      <w:t>Signalisation et éclairage</w:t>
    </w:r>
  </w:p>
  <w:p w:rsidR="00325CF1" w:rsidRPr="00D33D1F" w:rsidRDefault="00325CF1" w:rsidP="00D33D1F">
    <w:pPr>
      <w:spacing w:after="0" w:line="240" w:lineRule="auto"/>
      <w:jc w:val="center"/>
      <w:rPr>
        <w:rFonts w:asciiTheme="majorBidi" w:hAnsiTheme="majorBidi" w:cstheme="majorBidi"/>
        <w:b/>
        <w:bCs/>
        <w:sz w:val="2"/>
        <w:szCs w:val="2"/>
      </w:rPr>
    </w:pPr>
    <w:r w:rsidRPr="00D33D1F">
      <w:rPr>
        <w:rFonts w:asciiTheme="majorBidi" w:hAnsiTheme="majorBidi" w:cstheme="majorBidi"/>
        <w:b/>
        <w:sz w:val="2"/>
        <w:szCs w:val="2"/>
      </w:rPr>
      <w:t xml:space="preserve">                                                                              </w:t>
    </w:r>
  </w:p>
  <w:p w:rsidR="00325CF1" w:rsidRPr="00D33D1F" w:rsidRDefault="00325CF1" w:rsidP="003C2F2C">
    <w:pPr>
      <w:spacing w:after="0" w:line="240" w:lineRule="auto"/>
      <w:jc w:val="center"/>
      <w:rPr>
        <w:rFonts w:asciiTheme="majorBidi" w:hAnsiTheme="majorBidi" w:cstheme="majorBidi"/>
        <w:b/>
        <w:sz w:val="2"/>
        <w:szCs w:val="2"/>
      </w:rPr>
    </w:pPr>
    <w:r w:rsidRPr="00D33D1F">
      <w:rPr>
        <w:rFonts w:asciiTheme="majorBidi" w:hAnsiTheme="majorBidi" w:cstheme="majorBidi"/>
        <w:b/>
        <w:sz w:val="2"/>
        <w:szCs w:val="2"/>
      </w:rPr>
      <w:t xml:space="preserve">                                       </w:t>
    </w:r>
  </w:p>
  <w:p w:rsidR="00325CF1" w:rsidRPr="00D33D1F" w:rsidRDefault="00325CF1" w:rsidP="003C2F2C">
    <w:pPr>
      <w:pStyle w:val="En-tte"/>
      <w:rPr>
        <w:sz w:val="2"/>
        <w:szCs w:val="2"/>
      </w:rPr>
    </w:pPr>
  </w:p>
  <w:p w:rsidR="00325CF1" w:rsidRPr="00D33D1F" w:rsidRDefault="00325CF1" w:rsidP="003C2F2C">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C2F2C" w:rsidRDefault="00325CF1" w:rsidP="003C2F2C">
    <w:pPr>
      <w:pStyle w:val="En-tte"/>
      <w:rPr>
        <w:sz w:val="2"/>
        <w:szCs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C2F2C" w:rsidRDefault="00325CF1" w:rsidP="003C2F2C">
    <w:pPr>
      <w:pStyle w:val="En-tte"/>
      <w:rPr>
        <w:sz w:val="2"/>
        <w:szCs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E52F14" w:rsidRDefault="00325CF1" w:rsidP="001B4726">
    <w:pPr>
      <w:spacing w:after="0"/>
      <w:jc w:val="center"/>
      <w:rPr>
        <w:b/>
        <w:bCs/>
        <w:sz w:val="24"/>
        <w:szCs w:val="24"/>
      </w:rPr>
    </w:pPr>
    <w:r>
      <w:rPr>
        <w:rFonts w:asciiTheme="majorBidi" w:hAnsiTheme="majorBidi" w:cstheme="majorBidi"/>
        <w:b/>
        <w:sz w:val="24"/>
        <w:szCs w:val="24"/>
      </w:rPr>
      <w:t xml:space="preserve">Chapitre XIII                                                                 </w:t>
    </w:r>
    <w:r>
      <w:rPr>
        <w:rFonts w:asciiTheme="majorBidi" w:hAnsiTheme="majorBidi" w:cstheme="majorBidi"/>
        <w:b/>
        <w:bCs/>
        <w:sz w:val="24"/>
        <w:szCs w:val="24"/>
      </w:rPr>
      <w:t xml:space="preserve">Impact sur </w:t>
    </w:r>
    <w:r w:rsidRPr="00E52F14">
      <w:rPr>
        <w:rFonts w:asciiTheme="majorBidi" w:hAnsiTheme="majorBidi" w:cstheme="majorBidi"/>
        <w:b/>
        <w:bCs/>
        <w:sz w:val="24"/>
        <w:szCs w:val="24"/>
      </w:rPr>
      <w:t>l’environnement</w:t>
    </w:r>
  </w:p>
  <w:p w:rsidR="00325CF1" w:rsidRPr="001B4726" w:rsidRDefault="00325CF1" w:rsidP="001B4726">
    <w:pPr>
      <w:pStyle w:val="En-tte"/>
      <w:pBdr>
        <w:bottom w:val="thickThinSmallGap" w:sz="24" w:space="1" w:color="823B0B" w:themeColor="accent2" w:themeShade="7F"/>
      </w:pBdr>
      <w:rPr>
        <w:rFonts w:asciiTheme="majorBidi" w:eastAsiaTheme="majorEastAsia" w:hAnsiTheme="majorBidi" w:cstheme="majorBidi"/>
        <w:sz w:val="2"/>
        <w:szCs w:val="2"/>
      </w:rPr>
    </w:pPr>
  </w:p>
  <w:p w:rsidR="00325CF1" w:rsidRDefault="00325CF1">
    <w:pPr>
      <w:pStyle w:val="En-tte"/>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E52F14" w:rsidRDefault="00325CF1" w:rsidP="001B4726">
    <w:pPr>
      <w:spacing w:after="0"/>
      <w:jc w:val="center"/>
      <w:rPr>
        <w:b/>
        <w:bCs/>
        <w:sz w:val="24"/>
        <w:szCs w:val="24"/>
      </w:rPr>
    </w:pPr>
    <w:r>
      <w:rPr>
        <w:rFonts w:asciiTheme="majorBidi" w:hAnsiTheme="majorBidi" w:cstheme="majorBidi"/>
        <w:b/>
        <w:sz w:val="24"/>
        <w:szCs w:val="24"/>
      </w:rPr>
      <w:t xml:space="preserve">Chapitre XIII                                                                 </w:t>
    </w:r>
    <w:r>
      <w:rPr>
        <w:rFonts w:asciiTheme="majorBidi" w:hAnsiTheme="majorBidi" w:cstheme="majorBidi"/>
        <w:b/>
        <w:bCs/>
        <w:sz w:val="24"/>
        <w:szCs w:val="24"/>
      </w:rPr>
      <w:t xml:space="preserve">Impact sur </w:t>
    </w:r>
    <w:r w:rsidRPr="00E52F14">
      <w:rPr>
        <w:rFonts w:asciiTheme="majorBidi" w:hAnsiTheme="majorBidi" w:cstheme="majorBidi"/>
        <w:b/>
        <w:bCs/>
        <w:sz w:val="24"/>
        <w:szCs w:val="24"/>
      </w:rPr>
      <w:t>l’environnement</w:t>
    </w:r>
  </w:p>
  <w:p w:rsidR="00325CF1" w:rsidRPr="001B4726" w:rsidRDefault="00325CF1">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Default="00325CF1">
    <w:pPr>
      <w:pStyle w:val="En-tte"/>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E52F14" w:rsidRDefault="00325CF1" w:rsidP="00E52F14">
    <w:pPr>
      <w:spacing w:after="0"/>
      <w:jc w:val="center"/>
      <w:rPr>
        <w:b/>
        <w:bCs/>
        <w:sz w:val="24"/>
        <w:szCs w:val="24"/>
      </w:rPr>
    </w:pPr>
    <w:r>
      <w:rPr>
        <w:rFonts w:asciiTheme="majorBidi" w:hAnsiTheme="majorBidi" w:cstheme="majorBidi"/>
        <w:b/>
        <w:sz w:val="24"/>
        <w:szCs w:val="24"/>
      </w:rPr>
      <w:t xml:space="preserve">Chapitre XIII                                                                 </w:t>
    </w:r>
    <w:r>
      <w:rPr>
        <w:rFonts w:asciiTheme="majorBidi" w:hAnsiTheme="majorBidi" w:cstheme="majorBidi"/>
        <w:b/>
        <w:bCs/>
        <w:sz w:val="24"/>
        <w:szCs w:val="24"/>
      </w:rPr>
      <w:t xml:space="preserve">Impact sur </w:t>
    </w:r>
    <w:r w:rsidRPr="00E52F14">
      <w:rPr>
        <w:rFonts w:asciiTheme="majorBidi" w:hAnsiTheme="majorBidi" w:cstheme="majorBidi"/>
        <w:b/>
        <w:bCs/>
        <w:sz w:val="24"/>
        <w:szCs w:val="24"/>
      </w:rPr>
      <w:t>l’environnement</w:t>
    </w:r>
  </w:p>
  <w:p w:rsidR="00325CF1" w:rsidRPr="00D33D1F" w:rsidRDefault="00325CF1" w:rsidP="00E52F14">
    <w:pPr>
      <w:spacing w:after="0" w:line="240" w:lineRule="auto"/>
      <w:jc w:val="center"/>
      <w:rPr>
        <w:rFonts w:asciiTheme="majorBidi" w:hAnsiTheme="majorBidi" w:cstheme="majorBidi"/>
        <w:b/>
        <w:bCs/>
        <w:sz w:val="2"/>
        <w:szCs w:val="2"/>
      </w:rPr>
    </w:pPr>
    <w:r w:rsidRPr="00D33D1F">
      <w:rPr>
        <w:rFonts w:asciiTheme="majorBidi" w:hAnsiTheme="majorBidi" w:cstheme="majorBidi"/>
        <w:b/>
        <w:sz w:val="2"/>
        <w:szCs w:val="2"/>
      </w:rPr>
      <w:t xml:space="preserve">                                                                              </w:t>
    </w:r>
  </w:p>
  <w:p w:rsidR="00325CF1" w:rsidRPr="00D33D1F" w:rsidRDefault="00325CF1" w:rsidP="00E52F14">
    <w:pPr>
      <w:spacing w:after="0" w:line="240" w:lineRule="auto"/>
      <w:jc w:val="center"/>
      <w:rPr>
        <w:rFonts w:asciiTheme="majorBidi" w:hAnsiTheme="majorBidi" w:cstheme="majorBidi"/>
        <w:b/>
        <w:sz w:val="2"/>
        <w:szCs w:val="2"/>
      </w:rPr>
    </w:pPr>
    <w:r w:rsidRPr="00D33D1F">
      <w:rPr>
        <w:rFonts w:asciiTheme="majorBidi" w:hAnsiTheme="majorBidi" w:cstheme="majorBidi"/>
        <w:b/>
        <w:sz w:val="2"/>
        <w:szCs w:val="2"/>
      </w:rPr>
      <w:t xml:space="preserve">                                       </w:t>
    </w:r>
  </w:p>
  <w:p w:rsidR="00325CF1" w:rsidRPr="00D33D1F" w:rsidRDefault="00325CF1" w:rsidP="003C2F2C">
    <w:pPr>
      <w:pStyle w:val="En-tte"/>
      <w:rPr>
        <w:sz w:val="2"/>
        <w:szCs w:val="2"/>
      </w:rPr>
    </w:pPr>
  </w:p>
  <w:p w:rsidR="00325CF1" w:rsidRPr="00D33D1F" w:rsidRDefault="00325CF1" w:rsidP="003C2F2C">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C2F2C" w:rsidRDefault="00325CF1" w:rsidP="003C2F2C">
    <w:pPr>
      <w:pStyle w:val="En-tte"/>
      <w:rPr>
        <w:sz w:val="2"/>
        <w:szCs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E52F14" w:rsidRDefault="00325CF1" w:rsidP="00E52F14">
    <w:pPr>
      <w:spacing w:after="0"/>
      <w:jc w:val="center"/>
      <w:rPr>
        <w:b/>
        <w:bCs/>
        <w:sz w:val="24"/>
        <w:szCs w:val="24"/>
      </w:rPr>
    </w:pPr>
    <w:r>
      <w:rPr>
        <w:rFonts w:asciiTheme="majorBidi" w:hAnsiTheme="majorBidi" w:cstheme="majorBidi"/>
        <w:b/>
        <w:sz w:val="24"/>
        <w:szCs w:val="24"/>
      </w:rPr>
      <w:t xml:space="preserve">Chapitre XIII                                                                 </w:t>
    </w:r>
    <w:r>
      <w:rPr>
        <w:rFonts w:asciiTheme="majorBidi" w:hAnsiTheme="majorBidi" w:cstheme="majorBidi"/>
        <w:b/>
        <w:bCs/>
        <w:sz w:val="24"/>
        <w:szCs w:val="24"/>
      </w:rPr>
      <w:t xml:space="preserve">Impact sur </w:t>
    </w:r>
    <w:r w:rsidRPr="00E52F14">
      <w:rPr>
        <w:rFonts w:asciiTheme="majorBidi" w:hAnsiTheme="majorBidi" w:cstheme="majorBidi"/>
        <w:b/>
        <w:bCs/>
        <w:sz w:val="24"/>
        <w:szCs w:val="24"/>
      </w:rPr>
      <w:t>l’environnement</w:t>
    </w:r>
  </w:p>
  <w:p w:rsidR="00325CF1" w:rsidRPr="00D33D1F" w:rsidRDefault="00325CF1" w:rsidP="00E52F14">
    <w:pPr>
      <w:spacing w:after="0" w:line="240" w:lineRule="auto"/>
      <w:jc w:val="center"/>
      <w:rPr>
        <w:rFonts w:asciiTheme="majorBidi" w:hAnsiTheme="majorBidi" w:cstheme="majorBidi"/>
        <w:b/>
        <w:bCs/>
        <w:sz w:val="2"/>
        <w:szCs w:val="2"/>
      </w:rPr>
    </w:pPr>
    <w:r w:rsidRPr="00D33D1F">
      <w:rPr>
        <w:rFonts w:asciiTheme="majorBidi" w:hAnsiTheme="majorBidi" w:cstheme="majorBidi"/>
        <w:b/>
        <w:sz w:val="2"/>
        <w:szCs w:val="2"/>
      </w:rPr>
      <w:t xml:space="preserve">                                                                              </w:t>
    </w:r>
  </w:p>
  <w:p w:rsidR="00325CF1" w:rsidRPr="00D33D1F" w:rsidRDefault="00325CF1" w:rsidP="00E52F14">
    <w:pPr>
      <w:spacing w:after="0" w:line="240" w:lineRule="auto"/>
      <w:jc w:val="center"/>
      <w:rPr>
        <w:rFonts w:asciiTheme="majorBidi" w:hAnsiTheme="majorBidi" w:cstheme="majorBidi"/>
        <w:b/>
        <w:sz w:val="2"/>
        <w:szCs w:val="2"/>
      </w:rPr>
    </w:pPr>
    <w:r w:rsidRPr="00D33D1F">
      <w:rPr>
        <w:rFonts w:asciiTheme="majorBidi" w:hAnsiTheme="majorBidi" w:cstheme="majorBidi"/>
        <w:b/>
        <w:sz w:val="2"/>
        <w:szCs w:val="2"/>
      </w:rPr>
      <w:t xml:space="preserve">                                       </w:t>
    </w:r>
  </w:p>
  <w:p w:rsidR="00325CF1" w:rsidRPr="00D33D1F" w:rsidRDefault="00325CF1" w:rsidP="003C2F2C">
    <w:pPr>
      <w:pStyle w:val="En-tte"/>
      <w:rPr>
        <w:sz w:val="2"/>
        <w:szCs w:val="2"/>
      </w:rPr>
    </w:pPr>
  </w:p>
  <w:p w:rsidR="00325CF1" w:rsidRPr="00D33D1F" w:rsidRDefault="00325CF1" w:rsidP="003C2F2C">
    <w:pPr>
      <w:pStyle w:val="En-tte"/>
      <w:pBdr>
        <w:bottom w:val="thickThinSmallGap" w:sz="24" w:space="1" w:color="823B0B" w:themeColor="accent2" w:themeShade="7F"/>
      </w:pBdr>
      <w:jc w:val="center"/>
      <w:rPr>
        <w:rFonts w:asciiTheme="majorHAnsi" w:eastAsiaTheme="majorEastAsia" w:hAnsiTheme="majorHAnsi" w:cstheme="majorBidi"/>
        <w:sz w:val="2"/>
        <w:szCs w:val="2"/>
      </w:rPr>
    </w:pPr>
  </w:p>
  <w:p w:rsidR="00325CF1" w:rsidRPr="003C2F2C" w:rsidRDefault="00325CF1" w:rsidP="003C2F2C">
    <w:pPr>
      <w:pStyle w:val="En-tte"/>
      <w:rPr>
        <w:sz w:val="2"/>
        <w:szCs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C2F2C" w:rsidRDefault="00325CF1" w:rsidP="003C2F2C">
    <w:pPr>
      <w:pStyle w:val="En-tte"/>
      <w:rPr>
        <w:sz w:val="2"/>
        <w:szCs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Default="00325CF1">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b/>
        <w:bCs/>
        <w:sz w:val="28"/>
        <w:szCs w:val="28"/>
      </w:rPr>
      <w:alias w:val="Titre"/>
      <w:id w:val="77738743"/>
      <w:placeholder>
        <w:docPart w:val="F0886A03799A4F01B06EC99B581B6A76"/>
      </w:placeholder>
      <w:dataBinding w:prefixMappings="xmlns:ns0='http://schemas.openxmlformats.org/package/2006/metadata/core-properties' xmlns:ns1='http://purl.org/dc/elements/1.1/'" w:xpath="/ns0:coreProperties[1]/ns1:title[1]" w:storeItemID="{6C3C8BC8-F283-45AE-878A-BAB7291924A1}"/>
      <w:text/>
    </w:sdtPr>
    <w:sdtContent>
      <w:p w:rsidR="00325CF1" w:rsidRDefault="00325CF1">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sidRPr="001A7270">
          <w:rPr>
            <w:rFonts w:asciiTheme="majorBidi" w:eastAsiaTheme="majorEastAsia" w:hAnsiTheme="majorBidi" w:cstheme="majorBidi"/>
            <w:b/>
            <w:bCs/>
            <w:sz w:val="28"/>
            <w:szCs w:val="28"/>
          </w:rPr>
          <w:t xml:space="preserve">Chapitre I                          </w:t>
        </w:r>
        <w:r>
          <w:rPr>
            <w:rFonts w:asciiTheme="majorBidi" w:eastAsiaTheme="majorEastAsia" w:hAnsiTheme="majorBidi" w:cstheme="majorBidi"/>
            <w:b/>
            <w:bCs/>
            <w:sz w:val="28"/>
            <w:szCs w:val="28"/>
          </w:rPr>
          <w:t xml:space="preserve">           </w:t>
        </w:r>
        <w:r w:rsidRPr="001A7270">
          <w:rPr>
            <w:rFonts w:asciiTheme="majorBidi" w:eastAsiaTheme="majorEastAsia" w:hAnsiTheme="majorBidi" w:cstheme="majorBidi"/>
            <w:b/>
            <w:bCs/>
            <w:sz w:val="28"/>
            <w:szCs w:val="28"/>
          </w:rPr>
          <w:t xml:space="preserve">                         Les routes désertiques</w:t>
        </w:r>
      </w:p>
    </w:sdtContent>
  </w:sdt>
  <w:p w:rsidR="00325CF1" w:rsidRPr="00F778B2" w:rsidRDefault="00325CF1" w:rsidP="00F778B2">
    <w:pPr>
      <w:pStyle w:val="En-tte"/>
      <w:rPr>
        <w:rFonts w:asciiTheme="majorBidi" w:eastAsiaTheme="majorEastAsia" w:hAnsiTheme="majorBidi" w:cstheme="majorBidi"/>
        <w:b/>
        <w:sz w:val="28"/>
        <w:szCs w:val="28"/>
        <w:u w:color="ED7D31" w:themeColor="accent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373E9A" w:rsidRDefault="00325CF1" w:rsidP="003D30C8">
    <w:pPr>
      <w:pStyle w:val="En-tte"/>
      <w:rPr>
        <w:rFonts w:asciiTheme="majorBidi" w:hAnsiTheme="majorBidi" w:cstheme="majorBidi"/>
        <w:b/>
        <w:bCs/>
        <w:sz w:val="28"/>
        <w:szCs w:val="28"/>
      </w:rPr>
    </w:pPr>
    <w:r w:rsidRPr="00373E9A">
      <w:rPr>
        <w:rFonts w:asciiTheme="majorBidi" w:hAnsiTheme="majorBidi" w:cstheme="majorBidi"/>
        <w:b/>
        <w:bCs/>
        <w:sz w:val="28"/>
        <w:szCs w:val="28"/>
      </w:rPr>
      <w:t>Chapit</w:t>
    </w:r>
    <w:r>
      <w:rPr>
        <w:rFonts w:asciiTheme="majorBidi" w:hAnsiTheme="majorBidi" w:cstheme="majorBidi"/>
        <w:b/>
        <w:bCs/>
        <w:sz w:val="28"/>
        <w:szCs w:val="28"/>
      </w:rPr>
      <w:t>r</w:t>
    </w:r>
    <w:r w:rsidRPr="00373E9A">
      <w:rPr>
        <w:rFonts w:asciiTheme="majorBidi" w:hAnsiTheme="majorBidi" w:cstheme="majorBidi"/>
        <w:b/>
        <w:bCs/>
        <w:sz w:val="28"/>
        <w:szCs w:val="28"/>
      </w:rPr>
      <w:t xml:space="preserve">e II                       </w:t>
    </w:r>
    <w:r>
      <w:rPr>
        <w:rFonts w:asciiTheme="majorBidi" w:hAnsiTheme="majorBidi" w:cstheme="majorBidi"/>
        <w:b/>
        <w:bCs/>
        <w:sz w:val="28"/>
        <w:szCs w:val="28"/>
      </w:rPr>
      <w:t xml:space="preserve">                               L</w:t>
    </w:r>
    <w:r w:rsidRPr="00373E9A">
      <w:rPr>
        <w:rFonts w:asciiTheme="majorBidi" w:hAnsiTheme="majorBidi" w:cstheme="majorBidi"/>
        <w:b/>
        <w:bCs/>
        <w:sz w:val="28"/>
        <w:szCs w:val="28"/>
      </w:rPr>
      <w:t>e réseau routier Algérien</w:t>
    </w:r>
  </w:p>
  <w:p w:rsidR="00325CF1" w:rsidRPr="003D30C8" w:rsidRDefault="00325CF1" w:rsidP="003D30C8">
    <w:pPr>
      <w:pStyle w:val="En-tte"/>
      <w:pBdr>
        <w:bottom w:val="thickThinSmallGap" w:sz="24" w:space="1" w:color="823B0B" w:themeColor="accent2" w:themeShade="7F"/>
      </w:pBdr>
      <w:rPr>
        <w:rFonts w:asciiTheme="majorHAnsi" w:eastAsiaTheme="majorEastAsia" w:hAnsiTheme="majorHAnsi" w:cstheme="majorBidi"/>
        <w:sz w:val="4"/>
        <w:szCs w:val="4"/>
      </w:rPr>
    </w:pPr>
  </w:p>
  <w:p w:rsidR="00325CF1" w:rsidRPr="00973059" w:rsidRDefault="00325CF1" w:rsidP="00973059">
    <w:pPr>
      <w:pStyle w:val="En-tte"/>
      <w:rPr>
        <w:szCs w:val="28"/>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CF1" w:rsidRPr="00973059" w:rsidRDefault="00325CF1" w:rsidP="00973059">
    <w:pPr>
      <w:pStyle w:val="En-tte"/>
      <w:rPr>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64CFD"/>
    <w:multiLevelType w:val="hybridMultilevel"/>
    <w:tmpl w:val="9D14A0DA"/>
    <w:lvl w:ilvl="0" w:tplc="5038F296">
      <w:start w:val="1"/>
      <w:numFmt w:val="bullet"/>
      <w:lvlText w:val="*"/>
      <w:lvlJc w:val="left"/>
      <w:pPr>
        <w:ind w:left="182"/>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162038BE">
      <w:start w:val="1"/>
      <w:numFmt w:val="bullet"/>
      <w:lvlText w:val="o"/>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1BA265DC">
      <w:start w:val="1"/>
      <w:numFmt w:val="bullet"/>
      <w:lvlText w:val="▪"/>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FF0891AA">
      <w:start w:val="1"/>
      <w:numFmt w:val="bullet"/>
      <w:lvlText w:val="•"/>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AF946424">
      <w:start w:val="1"/>
      <w:numFmt w:val="bullet"/>
      <w:lvlText w:val="o"/>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2DCC6118">
      <w:start w:val="1"/>
      <w:numFmt w:val="bullet"/>
      <w:lvlText w:val="▪"/>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37CC129A">
      <w:start w:val="1"/>
      <w:numFmt w:val="bullet"/>
      <w:lvlText w:val="•"/>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E354A99E">
      <w:start w:val="1"/>
      <w:numFmt w:val="bullet"/>
      <w:lvlText w:val="o"/>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96DCDC5E">
      <w:start w:val="1"/>
      <w:numFmt w:val="bullet"/>
      <w:lvlText w:val="▪"/>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
    <w:nsid w:val="013752BA"/>
    <w:multiLevelType w:val="hybridMultilevel"/>
    <w:tmpl w:val="F0D48E40"/>
    <w:lvl w:ilvl="0" w:tplc="040C0001">
      <w:start w:val="1"/>
      <w:numFmt w:val="bullet"/>
      <w:lvlText w:val=""/>
      <w:lvlJc w:val="left"/>
      <w:pPr>
        <w:ind w:left="765" w:hanging="360"/>
      </w:pPr>
      <w:rPr>
        <w:rFonts w:ascii="Symbol" w:hAnsi="Symbol" w:hint="default"/>
      </w:rPr>
    </w:lvl>
    <w:lvl w:ilvl="1" w:tplc="5A644142">
      <w:start w:val="4"/>
      <w:numFmt w:val="bullet"/>
      <w:lvlText w:val="-"/>
      <w:lvlJc w:val="left"/>
      <w:pPr>
        <w:ind w:left="1485" w:hanging="360"/>
      </w:pPr>
      <w:rPr>
        <w:rFonts w:ascii="Times New Roman" w:eastAsiaTheme="minorEastAsia" w:hAnsi="Times New Roman" w:cs="Times New Roman"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2">
    <w:nsid w:val="01526073"/>
    <w:multiLevelType w:val="hybridMultilevel"/>
    <w:tmpl w:val="333AA83E"/>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2CD32FE"/>
    <w:multiLevelType w:val="hybridMultilevel"/>
    <w:tmpl w:val="EAE4C650"/>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4">
    <w:nsid w:val="03464BC7"/>
    <w:multiLevelType w:val="hybridMultilevel"/>
    <w:tmpl w:val="9C78457C"/>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5">
    <w:nsid w:val="059E21EB"/>
    <w:multiLevelType w:val="hybridMultilevel"/>
    <w:tmpl w:val="E0E89DEA"/>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6">
    <w:nsid w:val="059F4BEA"/>
    <w:multiLevelType w:val="multilevel"/>
    <w:tmpl w:val="4B52F908"/>
    <w:numStyleLink w:val="Style1"/>
  </w:abstractNum>
  <w:abstractNum w:abstractNumId="7">
    <w:nsid w:val="05F8290E"/>
    <w:multiLevelType w:val="hybridMultilevel"/>
    <w:tmpl w:val="5720F24C"/>
    <w:lvl w:ilvl="0" w:tplc="DD4E9A80">
      <w:start w:val="1"/>
      <w:numFmt w:val="bullet"/>
      <w:lvlText w:val="•"/>
      <w:lvlJc w:val="left"/>
      <w:pPr>
        <w:ind w:left="7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B5C03DF4">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1AD4B5AE">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864ED9CA">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F947746">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2E0857D2">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751A0B24">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9E7C96E4">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25F0F4DA">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8">
    <w:nsid w:val="086D79AA"/>
    <w:multiLevelType w:val="hybridMultilevel"/>
    <w:tmpl w:val="CC7EBA06"/>
    <w:lvl w:ilvl="0" w:tplc="FA66DDEA">
      <w:start w:val="1"/>
      <w:numFmt w:val="decimal"/>
      <w:lvlText w:val="%1)"/>
      <w:lvlJc w:val="left"/>
      <w:pPr>
        <w:ind w:left="360" w:hanging="360"/>
      </w:pPr>
      <w:rPr>
        <w:rFonts w:hint="default"/>
        <w:u w:val="singl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8EE4500"/>
    <w:multiLevelType w:val="hybridMultilevel"/>
    <w:tmpl w:val="A2E6F4A0"/>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0">
    <w:nsid w:val="094306CB"/>
    <w:multiLevelType w:val="hybridMultilevel"/>
    <w:tmpl w:val="C3DEA6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AB618BC"/>
    <w:multiLevelType w:val="hybridMultilevel"/>
    <w:tmpl w:val="5B8A2F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CB811EF"/>
    <w:multiLevelType w:val="hybridMultilevel"/>
    <w:tmpl w:val="5FD4BF8A"/>
    <w:lvl w:ilvl="0" w:tplc="CB3C555E">
      <w:start w:val="1"/>
      <w:numFmt w:val="bullet"/>
      <w:lvlText w:val="•"/>
      <w:lvlJc w:val="left"/>
      <w:pPr>
        <w:ind w:left="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8BACC210">
      <w:start w:val="1"/>
      <w:numFmt w:val="bullet"/>
      <w:lvlText w:val=""/>
      <w:lvlJc w:val="left"/>
      <w:pPr>
        <w:ind w:left="71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945638A6">
      <w:start w:val="1"/>
      <w:numFmt w:val="bullet"/>
      <w:lvlText w:val="▪"/>
      <w:lvlJc w:val="left"/>
      <w:pPr>
        <w:ind w:left="178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81CA9944">
      <w:start w:val="1"/>
      <w:numFmt w:val="bullet"/>
      <w:lvlText w:val="•"/>
      <w:lvlJc w:val="left"/>
      <w:pPr>
        <w:ind w:left="250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6BE4A0D6">
      <w:start w:val="1"/>
      <w:numFmt w:val="bullet"/>
      <w:lvlText w:val="o"/>
      <w:lvlJc w:val="left"/>
      <w:pPr>
        <w:ind w:left="322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A75E359C">
      <w:start w:val="1"/>
      <w:numFmt w:val="bullet"/>
      <w:lvlText w:val="▪"/>
      <w:lvlJc w:val="left"/>
      <w:pPr>
        <w:ind w:left="394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2F6461FC">
      <w:start w:val="1"/>
      <w:numFmt w:val="bullet"/>
      <w:lvlText w:val="•"/>
      <w:lvlJc w:val="left"/>
      <w:pPr>
        <w:ind w:left="466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6B0AF82E">
      <w:start w:val="1"/>
      <w:numFmt w:val="bullet"/>
      <w:lvlText w:val="o"/>
      <w:lvlJc w:val="left"/>
      <w:pPr>
        <w:ind w:left="538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9A7633EE">
      <w:start w:val="1"/>
      <w:numFmt w:val="bullet"/>
      <w:lvlText w:val="▪"/>
      <w:lvlJc w:val="left"/>
      <w:pPr>
        <w:ind w:left="610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3">
    <w:nsid w:val="0DCC0563"/>
    <w:multiLevelType w:val="hybridMultilevel"/>
    <w:tmpl w:val="A28E969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0E906385"/>
    <w:multiLevelType w:val="hybridMultilevel"/>
    <w:tmpl w:val="553094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1B165D6"/>
    <w:multiLevelType w:val="hybridMultilevel"/>
    <w:tmpl w:val="B5AC17A6"/>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1DF59C3"/>
    <w:multiLevelType w:val="hybridMultilevel"/>
    <w:tmpl w:val="E6CE0964"/>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23A68D5"/>
    <w:multiLevelType w:val="hybridMultilevel"/>
    <w:tmpl w:val="067896E4"/>
    <w:lvl w:ilvl="0" w:tplc="2AFEAE56">
      <w:start w:val="1"/>
      <w:numFmt w:val="decimal"/>
      <w:lvlText w:val="%1"/>
      <w:lvlJc w:val="left"/>
      <w:pPr>
        <w:ind w:left="3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96F01F98">
      <w:start w:val="1"/>
      <w:numFmt w:val="lowerLetter"/>
      <w:lvlText w:val="%2"/>
      <w:lvlJc w:val="left"/>
      <w:pPr>
        <w:ind w:left="5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519C6056">
      <w:start w:val="1"/>
      <w:numFmt w:val="decimal"/>
      <w:lvlRestart w:val="0"/>
      <w:lvlText w:val="%3)"/>
      <w:lvlJc w:val="left"/>
      <w:pPr>
        <w:ind w:left="7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3E9C702C">
      <w:start w:val="1"/>
      <w:numFmt w:val="decimal"/>
      <w:lvlText w:val="%4"/>
      <w:lvlJc w:val="left"/>
      <w:pPr>
        <w:ind w:left="14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BC64F81C">
      <w:start w:val="1"/>
      <w:numFmt w:val="lowerLetter"/>
      <w:lvlText w:val="%5"/>
      <w:lvlJc w:val="left"/>
      <w:pPr>
        <w:ind w:left="21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F82A18FE">
      <w:start w:val="1"/>
      <w:numFmt w:val="lowerRoman"/>
      <w:lvlText w:val="%6"/>
      <w:lvlJc w:val="left"/>
      <w:pPr>
        <w:ind w:left="28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40F41C38">
      <w:start w:val="1"/>
      <w:numFmt w:val="decimal"/>
      <w:lvlText w:val="%7"/>
      <w:lvlJc w:val="left"/>
      <w:pPr>
        <w:ind w:left="36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E8C8BFF6">
      <w:start w:val="1"/>
      <w:numFmt w:val="lowerLetter"/>
      <w:lvlText w:val="%8"/>
      <w:lvlJc w:val="left"/>
      <w:pPr>
        <w:ind w:left="43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D3CCE718">
      <w:start w:val="1"/>
      <w:numFmt w:val="lowerRoman"/>
      <w:lvlText w:val="%9"/>
      <w:lvlJc w:val="left"/>
      <w:pPr>
        <w:ind w:left="50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18">
    <w:nsid w:val="12493DCA"/>
    <w:multiLevelType w:val="hybridMultilevel"/>
    <w:tmpl w:val="E5B02AA4"/>
    <w:lvl w:ilvl="0" w:tplc="E018B1A0">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9">
    <w:nsid w:val="128B1D44"/>
    <w:multiLevelType w:val="hybridMultilevel"/>
    <w:tmpl w:val="E3BA16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3D461ED"/>
    <w:multiLevelType w:val="hybridMultilevel"/>
    <w:tmpl w:val="2EE09920"/>
    <w:lvl w:ilvl="0" w:tplc="040C0001">
      <w:start w:val="1"/>
      <w:numFmt w:val="bullet"/>
      <w:lvlText w:val=""/>
      <w:lvlJc w:val="left"/>
      <w:pPr>
        <w:ind w:left="1110" w:hanging="360"/>
      </w:pPr>
      <w:rPr>
        <w:rFonts w:ascii="Symbol" w:hAnsi="Symbol" w:hint="default"/>
      </w:rPr>
    </w:lvl>
    <w:lvl w:ilvl="1" w:tplc="040C0003" w:tentative="1">
      <w:start w:val="1"/>
      <w:numFmt w:val="bullet"/>
      <w:lvlText w:val="o"/>
      <w:lvlJc w:val="left"/>
      <w:pPr>
        <w:ind w:left="1830" w:hanging="360"/>
      </w:pPr>
      <w:rPr>
        <w:rFonts w:ascii="Courier New" w:hAnsi="Courier New" w:cs="Courier New" w:hint="default"/>
      </w:rPr>
    </w:lvl>
    <w:lvl w:ilvl="2" w:tplc="040C0005" w:tentative="1">
      <w:start w:val="1"/>
      <w:numFmt w:val="bullet"/>
      <w:lvlText w:val=""/>
      <w:lvlJc w:val="left"/>
      <w:pPr>
        <w:ind w:left="2550" w:hanging="360"/>
      </w:pPr>
      <w:rPr>
        <w:rFonts w:ascii="Wingdings" w:hAnsi="Wingdings" w:hint="default"/>
      </w:rPr>
    </w:lvl>
    <w:lvl w:ilvl="3" w:tplc="040C0001" w:tentative="1">
      <w:start w:val="1"/>
      <w:numFmt w:val="bullet"/>
      <w:lvlText w:val=""/>
      <w:lvlJc w:val="left"/>
      <w:pPr>
        <w:ind w:left="3270" w:hanging="360"/>
      </w:pPr>
      <w:rPr>
        <w:rFonts w:ascii="Symbol" w:hAnsi="Symbol" w:hint="default"/>
      </w:rPr>
    </w:lvl>
    <w:lvl w:ilvl="4" w:tplc="040C0003" w:tentative="1">
      <w:start w:val="1"/>
      <w:numFmt w:val="bullet"/>
      <w:lvlText w:val="o"/>
      <w:lvlJc w:val="left"/>
      <w:pPr>
        <w:ind w:left="3990" w:hanging="360"/>
      </w:pPr>
      <w:rPr>
        <w:rFonts w:ascii="Courier New" w:hAnsi="Courier New" w:cs="Courier New" w:hint="default"/>
      </w:rPr>
    </w:lvl>
    <w:lvl w:ilvl="5" w:tplc="040C0005" w:tentative="1">
      <w:start w:val="1"/>
      <w:numFmt w:val="bullet"/>
      <w:lvlText w:val=""/>
      <w:lvlJc w:val="left"/>
      <w:pPr>
        <w:ind w:left="4710" w:hanging="360"/>
      </w:pPr>
      <w:rPr>
        <w:rFonts w:ascii="Wingdings" w:hAnsi="Wingdings" w:hint="default"/>
      </w:rPr>
    </w:lvl>
    <w:lvl w:ilvl="6" w:tplc="040C0001" w:tentative="1">
      <w:start w:val="1"/>
      <w:numFmt w:val="bullet"/>
      <w:lvlText w:val=""/>
      <w:lvlJc w:val="left"/>
      <w:pPr>
        <w:ind w:left="5430" w:hanging="360"/>
      </w:pPr>
      <w:rPr>
        <w:rFonts w:ascii="Symbol" w:hAnsi="Symbol" w:hint="default"/>
      </w:rPr>
    </w:lvl>
    <w:lvl w:ilvl="7" w:tplc="040C0003" w:tentative="1">
      <w:start w:val="1"/>
      <w:numFmt w:val="bullet"/>
      <w:lvlText w:val="o"/>
      <w:lvlJc w:val="left"/>
      <w:pPr>
        <w:ind w:left="6150" w:hanging="360"/>
      </w:pPr>
      <w:rPr>
        <w:rFonts w:ascii="Courier New" w:hAnsi="Courier New" w:cs="Courier New" w:hint="default"/>
      </w:rPr>
    </w:lvl>
    <w:lvl w:ilvl="8" w:tplc="040C0005" w:tentative="1">
      <w:start w:val="1"/>
      <w:numFmt w:val="bullet"/>
      <w:lvlText w:val=""/>
      <w:lvlJc w:val="left"/>
      <w:pPr>
        <w:ind w:left="6870" w:hanging="360"/>
      </w:pPr>
      <w:rPr>
        <w:rFonts w:ascii="Wingdings" w:hAnsi="Wingdings" w:hint="default"/>
      </w:rPr>
    </w:lvl>
  </w:abstractNum>
  <w:abstractNum w:abstractNumId="21">
    <w:nsid w:val="1438590F"/>
    <w:multiLevelType w:val="hybridMultilevel"/>
    <w:tmpl w:val="5D88BB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5662E90"/>
    <w:multiLevelType w:val="hybridMultilevel"/>
    <w:tmpl w:val="81EA6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7321904"/>
    <w:multiLevelType w:val="hybridMultilevel"/>
    <w:tmpl w:val="4430340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2E3C2F50">
      <w:start w:val="4"/>
      <w:numFmt w:val="bullet"/>
      <w:lvlText w:val="-"/>
      <w:lvlJc w:val="left"/>
      <w:pPr>
        <w:ind w:left="2160" w:hanging="360"/>
      </w:pPr>
      <w:rPr>
        <w:rFonts w:ascii="Times New Roman" w:eastAsiaTheme="minorEastAsia" w:hAnsi="Times New Roman" w:cs="Times New Roman"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174F59CE"/>
    <w:multiLevelType w:val="hybridMultilevel"/>
    <w:tmpl w:val="CEAA0DD8"/>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5">
    <w:nsid w:val="19B61D02"/>
    <w:multiLevelType w:val="hybridMultilevel"/>
    <w:tmpl w:val="92B833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19EF0DDF"/>
    <w:multiLevelType w:val="hybridMultilevel"/>
    <w:tmpl w:val="ADAAE19C"/>
    <w:lvl w:ilvl="0" w:tplc="CB6ED9B8">
      <w:start w:val="1"/>
      <w:numFmt w:val="bullet"/>
      <w:lvlText w:val=""/>
      <w:lvlJc w:val="left"/>
      <w:pPr>
        <w:ind w:left="284"/>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0DA042C">
      <w:start w:val="1"/>
      <w:numFmt w:val="bullet"/>
      <w:lvlText w:val="o"/>
      <w:lvlJc w:val="left"/>
      <w:pPr>
        <w:ind w:left="7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8388920A">
      <w:start w:val="1"/>
      <w:numFmt w:val="bullet"/>
      <w:lvlText w:val="▪"/>
      <w:lvlJc w:val="left"/>
      <w:pPr>
        <w:ind w:left="14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29AC3000">
      <w:start w:val="1"/>
      <w:numFmt w:val="bullet"/>
      <w:lvlText w:val="•"/>
      <w:lvlJc w:val="left"/>
      <w:pPr>
        <w:ind w:left="21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D44E67BE">
      <w:start w:val="1"/>
      <w:numFmt w:val="bullet"/>
      <w:lvlText w:val="o"/>
      <w:lvlJc w:val="left"/>
      <w:pPr>
        <w:ind w:left="28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7A9C2854">
      <w:start w:val="1"/>
      <w:numFmt w:val="bullet"/>
      <w:lvlText w:val="▪"/>
      <w:lvlJc w:val="left"/>
      <w:pPr>
        <w:ind w:left="36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98F6BCE2">
      <w:start w:val="1"/>
      <w:numFmt w:val="bullet"/>
      <w:lvlText w:val="•"/>
      <w:lvlJc w:val="left"/>
      <w:pPr>
        <w:ind w:left="43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D772EF2A">
      <w:start w:val="1"/>
      <w:numFmt w:val="bullet"/>
      <w:lvlText w:val="o"/>
      <w:lvlJc w:val="left"/>
      <w:pPr>
        <w:ind w:left="50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E7D22272">
      <w:start w:val="1"/>
      <w:numFmt w:val="bullet"/>
      <w:lvlText w:val="▪"/>
      <w:lvlJc w:val="left"/>
      <w:pPr>
        <w:ind w:left="57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27">
    <w:nsid w:val="1A0564F0"/>
    <w:multiLevelType w:val="hybridMultilevel"/>
    <w:tmpl w:val="4790E2F4"/>
    <w:lvl w:ilvl="0" w:tplc="3BD49518">
      <w:start w:val="1"/>
      <w:numFmt w:val="bullet"/>
      <w:lvlText w:val="-"/>
      <w:lvlJc w:val="left"/>
      <w:pPr>
        <w:ind w:left="173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5AA0095A">
      <w:start w:val="1"/>
      <w:numFmt w:val="bullet"/>
      <w:lvlText w:val="o"/>
      <w:lvlJc w:val="left"/>
      <w:pPr>
        <w:ind w:left="245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0CF42A98">
      <w:start w:val="1"/>
      <w:numFmt w:val="bullet"/>
      <w:lvlText w:val="▪"/>
      <w:lvlJc w:val="left"/>
      <w:pPr>
        <w:ind w:left="317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7DE8B634">
      <w:start w:val="1"/>
      <w:numFmt w:val="bullet"/>
      <w:lvlText w:val="•"/>
      <w:lvlJc w:val="left"/>
      <w:pPr>
        <w:ind w:left="389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660C5C42">
      <w:start w:val="1"/>
      <w:numFmt w:val="bullet"/>
      <w:lvlText w:val="o"/>
      <w:lvlJc w:val="left"/>
      <w:pPr>
        <w:ind w:left="461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7B05670">
      <w:start w:val="1"/>
      <w:numFmt w:val="bullet"/>
      <w:lvlText w:val="▪"/>
      <w:lvlJc w:val="left"/>
      <w:pPr>
        <w:ind w:left="533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7196EEF4">
      <w:start w:val="1"/>
      <w:numFmt w:val="bullet"/>
      <w:lvlText w:val="•"/>
      <w:lvlJc w:val="left"/>
      <w:pPr>
        <w:ind w:left="605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B790B95E">
      <w:start w:val="1"/>
      <w:numFmt w:val="bullet"/>
      <w:lvlText w:val="o"/>
      <w:lvlJc w:val="left"/>
      <w:pPr>
        <w:ind w:left="677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BB5E8E54">
      <w:start w:val="1"/>
      <w:numFmt w:val="bullet"/>
      <w:lvlText w:val="▪"/>
      <w:lvlJc w:val="left"/>
      <w:pPr>
        <w:ind w:left="749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28">
    <w:nsid w:val="1C884269"/>
    <w:multiLevelType w:val="hybridMultilevel"/>
    <w:tmpl w:val="BC4C2D2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1D323360"/>
    <w:multiLevelType w:val="hybridMultilevel"/>
    <w:tmpl w:val="7430BF30"/>
    <w:lvl w:ilvl="0" w:tplc="2E8E4B4E">
      <w:start w:val="1"/>
      <w:numFmt w:val="bullet"/>
      <w:lvlText w:val="•"/>
      <w:lvlJc w:val="left"/>
      <w:pPr>
        <w:ind w:left="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73424EA8">
      <w:start w:val="1"/>
      <w:numFmt w:val="bullet"/>
      <w:lvlText w:val="o"/>
      <w:lvlJc w:val="left"/>
      <w:pPr>
        <w:ind w:left="5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D68C467A">
      <w:start w:val="1"/>
      <w:numFmt w:val="bullet"/>
      <w:lvlRestart w:val="0"/>
      <w:lvlText w:val=""/>
      <w:lvlJc w:val="left"/>
      <w:pPr>
        <w:ind w:left="7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31387802">
      <w:start w:val="1"/>
      <w:numFmt w:val="bullet"/>
      <w:lvlText w:val="•"/>
      <w:lvlJc w:val="left"/>
      <w:pPr>
        <w:ind w:left="14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8458A718">
      <w:start w:val="1"/>
      <w:numFmt w:val="bullet"/>
      <w:lvlText w:val="o"/>
      <w:lvlJc w:val="left"/>
      <w:pPr>
        <w:ind w:left="21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F3968A2E">
      <w:start w:val="1"/>
      <w:numFmt w:val="bullet"/>
      <w:lvlText w:val="▪"/>
      <w:lvlJc w:val="left"/>
      <w:pPr>
        <w:ind w:left="28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72B0470E">
      <w:start w:val="1"/>
      <w:numFmt w:val="bullet"/>
      <w:lvlText w:val="•"/>
      <w:lvlJc w:val="left"/>
      <w:pPr>
        <w:ind w:left="36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6ADCE004">
      <w:start w:val="1"/>
      <w:numFmt w:val="bullet"/>
      <w:lvlText w:val="o"/>
      <w:lvlJc w:val="left"/>
      <w:pPr>
        <w:ind w:left="43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88349F06">
      <w:start w:val="1"/>
      <w:numFmt w:val="bullet"/>
      <w:lvlText w:val="▪"/>
      <w:lvlJc w:val="left"/>
      <w:pPr>
        <w:ind w:left="50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30">
    <w:nsid w:val="1F7459E7"/>
    <w:multiLevelType w:val="hybridMultilevel"/>
    <w:tmpl w:val="5A92EBDC"/>
    <w:lvl w:ilvl="0" w:tplc="C4A0D1DE">
      <w:start w:val="1"/>
      <w:numFmt w:val="bullet"/>
      <w:lvlText w:val=""/>
      <w:lvlJc w:val="left"/>
      <w:pPr>
        <w:ind w:left="720" w:hanging="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23192482"/>
    <w:multiLevelType w:val="hybridMultilevel"/>
    <w:tmpl w:val="9658363C"/>
    <w:lvl w:ilvl="0" w:tplc="2ABAA04E">
      <w:start w:val="1"/>
      <w:numFmt w:val="bullet"/>
      <w:lvlText w:val="•"/>
      <w:lvlJc w:val="left"/>
      <w:pPr>
        <w:ind w:left="86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5F989F4A">
      <w:start w:val="1"/>
      <w:numFmt w:val="bullet"/>
      <w:lvlText w:val="o"/>
      <w:lvlJc w:val="left"/>
      <w:pPr>
        <w:ind w:left="158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7822109C">
      <w:start w:val="1"/>
      <w:numFmt w:val="bullet"/>
      <w:lvlText w:val="▪"/>
      <w:lvlJc w:val="left"/>
      <w:pPr>
        <w:ind w:left="230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9A3EB48A">
      <w:start w:val="1"/>
      <w:numFmt w:val="bullet"/>
      <w:lvlText w:val="•"/>
      <w:lvlJc w:val="left"/>
      <w:pPr>
        <w:ind w:left="302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A9E2B802">
      <w:start w:val="1"/>
      <w:numFmt w:val="bullet"/>
      <w:lvlText w:val="o"/>
      <w:lvlJc w:val="left"/>
      <w:pPr>
        <w:ind w:left="374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932CA3DC">
      <w:start w:val="1"/>
      <w:numFmt w:val="bullet"/>
      <w:lvlText w:val="▪"/>
      <w:lvlJc w:val="left"/>
      <w:pPr>
        <w:ind w:left="446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DFEC7B6">
      <w:start w:val="1"/>
      <w:numFmt w:val="bullet"/>
      <w:lvlText w:val="•"/>
      <w:lvlJc w:val="left"/>
      <w:pPr>
        <w:ind w:left="5184"/>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231EB22A">
      <w:start w:val="1"/>
      <w:numFmt w:val="bullet"/>
      <w:lvlText w:val="o"/>
      <w:lvlJc w:val="left"/>
      <w:pPr>
        <w:ind w:left="590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3B2CD20">
      <w:start w:val="1"/>
      <w:numFmt w:val="bullet"/>
      <w:lvlText w:val="▪"/>
      <w:lvlJc w:val="left"/>
      <w:pPr>
        <w:ind w:left="6624"/>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32">
    <w:nsid w:val="238A1A46"/>
    <w:multiLevelType w:val="hybridMultilevel"/>
    <w:tmpl w:val="444684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66C3D06"/>
    <w:multiLevelType w:val="hybridMultilevel"/>
    <w:tmpl w:val="8BCC8A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271A51C3"/>
    <w:multiLevelType w:val="hybridMultilevel"/>
    <w:tmpl w:val="BB08A2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274B21AE"/>
    <w:multiLevelType w:val="hybridMultilevel"/>
    <w:tmpl w:val="D682BBDC"/>
    <w:lvl w:ilvl="0" w:tplc="EF6CC432">
      <w:start w:val="1"/>
      <w:numFmt w:val="bullet"/>
      <w:lvlText w:val=""/>
      <w:lvlJc w:val="left"/>
      <w:pPr>
        <w:ind w:left="1571" w:hanging="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6">
    <w:nsid w:val="2A483A09"/>
    <w:multiLevelType w:val="hybridMultilevel"/>
    <w:tmpl w:val="6C74406A"/>
    <w:lvl w:ilvl="0" w:tplc="7AF8E890">
      <w:start w:val="1"/>
      <w:numFmt w:val="bullet"/>
      <w:lvlText w:val="•"/>
      <w:lvlJc w:val="left"/>
      <w:pPr>
        <w:ind w:left="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65D40EB2">
      <w:start w:val="1"/>
      <w:numFmt w:val="bullet"/>
      <w:lvlText w:val="o"/>
      <w:lvlJc w:val="left"/>
      <w:pPr>
        <w:ind w:left="7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112E910C">
      <w:start w:val="1"/>
      <w:numFmt w:val="bullet"/>
      <w:lvlText w:val="▪"/>
      <w:lvlJc w:val="left"/>
      <w:pPr>
        <w:ind w:left="10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17687700">
      <w:start w:val="1"/>
      <w:numFmt w:val="bullet"/>
      <w:lvlText w:val="•"/>
      <w:lvlJc w:val="left"/>
      <w:pPr>
        <w:ind w:left="14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D632D2AA">
      <w:start w:val="1"/>
      <w:numFmt w:val="bullet"/>
      <w:lvlRestart w:val="0"/>
      <w:lvlText w:val=""/>
      <w:lvlJc w:val="left"/>
      <w:pPr>
        <w:ind w:left="18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7B7E3190">
      <w:start w:val="1"/>
      <w:numFmt w:val="bullet"/>
      <w:lvlText w:val="▪"/>
      <w:lvlJc w:val="left"/>
      <w:pPr>
        <w:ind w:left="25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E5DA87C4">
      <w:start w:val="1"/>
      <w:numFmt w:val="bullet"/>
      <w:lvlText w:val="•"/>
      <w:lvlJc w:val="left"/>
      <w:pPr>
        <w:ind w:left="32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EB46848E">
      <w:start w:val="1"/>
      <w:numFmt w:val="bullet"/>
      <w:lvlText w:val="o"/>
      <w:lvlJc w:val="left"/>
      <w:pPr>
        <w:ind w:left="39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B67AFF54">
      <w:start w:val="1"/>
      <w:numFmt w:val="bullet"/>
      <w:lvlText w:val="▪"/>
      <w:lvlJc w:val="left"/>
      <w:pPr>
        <w:ind w:left="46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37">
    <w:nsid w:val="2B7C026E"/>
    <w:multiLevelType w:val="hybridMultilevel"/>
    <w:tmpl w:val="001C923A"/>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B9666C5"/>
    <w:multiLevelType w:val="hybridMultilevel"/>
    <w:tmpl w:val="A290DA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BA2182A"/>
    <w:multiLevelType w:val="hybridMultilevel"/>
    <w:tmpl w:val="EA70680E"/>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40">
    <w:nsid w:val="2BFD42CF"/>
    <w:multiLevelType w:val="hybridMultilevel"/>
    <w:tmpl w:val="75CA3A7E"/>
    <w:lvl w:ilvl="0" w:tplc="040C0003">
      <w:start w:val="1"/>
      <w:numFmt w:val="bullet"/>
      <w:lvlText w:val="o"/>
      <w:lvlJc w:val="left"/>
      <w:pPr>
        <w:ind w:left="1494"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2C2F42E5"/>
    <w:multiLevelType w:val="hybridMultilevel"/>
    <w:tmpl w:val="BE7661F4"/>
    <w:lvl w:ilvl="0" w:tplc="358CA7E6">
      <w:start w:val="1"/>
      <w:numFmt w:val="lowerLetter"/>
      <w:lvlText w:val="%1)"/>
      <w:lvlJc w:val="left"/>
      <w:pPr>
        <w:ind w:left="345" w:hanging="360"/>
      </w:pPr>
      <w:rPr>
        <w:rFonts w:hint="default"/>
      </w:rPr>
    </w:lvl>
    <w:lvl w:ilvl="1" w:tplc="040C0019" w:tentative="1">
      <w:start w:val="1"/>
      <w:numFmt w:val="lowerLetter"/>
      <w:lvlText w:val="%2."/>
      <w:lvlJc w:val="left"/>
      <w:pPr>
        <w:ind w:left="1065" w:hanging="360"/>
      </w:pPr>
    </w:lvl>
    <w:lvl w:ilvl="2" w:tplc="040C001B" w:tentative="1">
      <w:start w:val="1"/>
      <w:numFmt w:val="lowerRoman"/>
      <w:lvlText w:val="%3."/>
      <w:lvlJc w:val="right"/>
      <w:pPr>
        <w:ind w:left="1785" w:hanging="180"/>
      </w:pPr>
    </w:lvl>
    <w:lvl w:ilvl="3" w:tplc="040C000F" w:tentative="1">
      <w:start w:val="1"/>
      <w:numFmt w:val="decimal"/>
      <w:lvlText w:val="%4."/>
      <w:lvlJc w:val="left"/>
      <w:pPr>
        <w:ind w:left="2505" w:hanging="360"/>
      </w:pPr>
    </w:lvl>
    <w:lvl w:ilvl="4" w:tplc="040C0019" w:tentative="1">
      <w:start w:val="1"/>
      <w:numFmt w:val="lowerLetter"/>
      <w:lvlText w:val="%5."/>
      <w:lvlJc w:val="left"/>
      <w:pPr>
        <w:ind w:left="3225" w:hanging="360"/>
      </w:pPr>
    </w:lvl>
    <w:lvl w:ilvl="5" w:tplc="040C001B" w:tentative="1">
      <w:start w:val="1"/>
      <w:numFmt w:val="lowerRoman"/>
      <w:lvlText w:val="%6."/>
      <w:lvlJc w:val="right"/>
      <w:pPr>
        <w:ind w:left="3945" w:hanging="180"/>
      </w:pPr>
    </w:lvl>
    <w:lvl w:ilvl="6" w:tplc="040C000F" w:tentative="1">
      <w:start w:val="1"/>
      <w:numFmt w:val="decimal"/>
      <w:lvlText w:val="%7."/>
      <w:lvlJc w:val="left"/>
      <w:pPr>
        <w:ind w:left="4665" w:hanging="360"/>
      </w:pPr>
    </w:lvl>
    <w:lvl w:ilvl="7" w:tplc="040C0019" w:tentative="1">
      <w:start w:val="1"/>
      <w:numFmt w:val="lowerLetter"/>
      <w:lvlText w:val="%8."/>
      <w:lvlJc w:val="left"/>
      <w:pPr>
        <w:ind w:left="5385" w:hanging="360"/>
      </w:pPr>
    </w:lvl>
    <w:lvl w:ilvl="8" w:tplc="040C001B" w:tentative="1">
      <w:start w:val="1"/>
      <w:numFmt w:val="lowerRoman"/>
      <w:lvlText w:val="%9."/>
      <w:lvlJc w:val="right"/>
      <w:pPr>
        <w:ind w:left="6105" w:hanging="180"/>
      </w:pPr>
    </w:lvl>
  </w:abstractNum>
  <w:abstractNum w:abstractNumId="42">
    <w:nsid w:val="2E9D7637"/>
    <w:multiLevelType w:val="hybridMultilevel"/>
    <w:tmpl w:val="00481ADA"/>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43">
    <w:nsid w:val="2F8840CF"/>
    <w:multiLevelType w:val="hybridMultilevel"/>
    <w:tmpl w:val="52C0EEF4"/>
    <w:lvl w:ilvl="0" w:tplc="840A0438">
      <w:start w:val="4"/>
      <w:numFmt w:val="bullet"/>
      <w:lvlText w:val="-"/>
      <w:lvlJc w:val="left"/>
      <w:pPr>
        <w:ind w:left="1353" w:hanging="360"/>
      </w:pPr>
      <w:rPr>
        <w:rFonts w:ascii="Times New Roman" w:eastAsiaTheme="minorEastAsia" w:hAnsi="Times New Roman" w:cs="Times New Roman"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44">
    <w:nsid w:val="304A53AC"/>
    <w:multiLevelType w:val="hybridMultilevel"/>
    <w:tmpl w:val="B8FAD14A"/>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135083D"/>
    <w:multiLevelType w:val="hybridMultilevel"/>
    <w:tmpl w:val="813AEB62"/>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46">
    <w:nsid w:val="31C337DB"/>
    <w:multiLevelType w:val="hybridMultilevel"/>
    <w:tmpl w:val="0CF42988"/>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7">
    <w:nsid w:val="31F552AC"/>
    <w:multiLevelType w:val="hybridMultilevel"/>
    <w:tmpl w:val="9566D2AE"/>
    <w:lvl w:ilvl="0" w:tplc="D554A996">
      <w:start w:val="1"/>
      <w:numFmt w:val="bullet"/>
      <w:lvlText w:val="•"/>
      <w:lvlJc w:val="left"/>
      <w:pPr>
        <w:ind w:left="7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78745A12">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D82CA5F4">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0F5CA87E">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B7A42EC">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DA5EF4E4">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260E37E">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0338E928">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49DCDA94">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48">
    <w:nsid w:val="33904F87"/>
    <w:multiLevelType w:val="hybridMultilevel"/>
    <w:tmpl w:val="70BA2582"/>
    <w:lvl w:ilvl="0" w:tplc="040C000D">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9">
    <w:nsid w:val="341426CB"/>
    <w:multiLevelType w:val="hybridMultilevel"/>
    <w:tmpl w:val="0EDA0B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37226148"/>
    <w:multiLevelType w:val="hybridMultilevel"/>
    <w:tmpl w:val="C94E6A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3808468A"/>
    <w:multiLevelType w:val="hybridMultilevel"/>
    <w:tmpl w:val="B02AA9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38444BD4"/>
    <w:multiLevelType w:val="hybridMultilevel"/>
    <w:tmpl w:val="A3F8E388"/>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53">
    <w:nsid w:val="38C1788E"/>
    <w:multiLevelType w:val="hybridMultilevel"/>
    <w:tmpl w:val="38880E7C"/>
    <w:lvl w:ilvl="0" w:tplc="040C0001">
      <w:start w:val="1"/>
      <w:numFmt w:val="bullet"/>
      <w:lvlText w:val=""/>
      <w:lvlJc w:val="left"/>
      <w:pPr>
        <w:ind w:left="1149" w:hanging="360"/>
      </w:pPr>
      <w:rPr>
        <w:rFonts w:ascii="Symbol" w:hAnsi="Symbol" w:hint="default"/>
      </w:rPr>
    </w:lvl>
    <w:lvl w:ilvl="1" w:tplc="040C0003" w:tentative="1">
      <w:start w:val="1"/>
      <w:numFmt w:val="bullet"/>
      <w:lvlText w:val="o"/>
      <w:lvlJc w:val="left"/>
      <w:pPr>
        <w:ind w:left="1869" w:hanging="360"/>
      </w:pPr>
      <w:rPr>
        <w:rFonts w:ascii="Courier New" w:hAnsi="Courier New" w:cs="Courier New" w:hint="default"/>
      </w:rPr>
    </w:lvl>
    <w:lvl w:ilvl="2" w:tplc="040C0005" w:tentative="1">
      <w:start w:val="1"/>
      <w:numFmt w:val="bullet"/>
      <w:lvlText w:val=""/>
      <w:lvlJc w:val="left"/>
      <w:pPr>
        <w:ind w:left="2589" w:hanging="360"/>
      </w:pPr>
      <w:rPr>
        <w:rFonts w:ascii="Wingdings" w:hAnsi="Wingdings" w:hint="default"/>
      </w:rPr>
    </w:lvl>
    <w:lvl w:ilvl="3" w:tplc="040C0001" w:tentative="1">
      <w:start w:val="1"/>
      <w:numFmt w:val="bullet"/>
      <w:lvlText w:val=""/>
      <w:lvlJc w:val="left"/>
      <w:pPr>
        <w:ind w:left="3309" w:hanging="360"/>
      </w:pPr>
      <w:rPr>
        <w:rFonts w:ascii="Symbol" w:hAnsi="Symbol" w:hint="default"/>
      </w:rPr>
    </w:lvl>
    <w:lvl w:ilvl="4" w:tplc="040C0003" w:tentative="1">
      <w:start w:val="1"/>
      <w:numFmt w:val="bullet"/>
      <w:lvlText w:val="o"/>
      <w:lvlJc w:val="left"/>
      <w:pPr>
        <w:ind w:left="4029" w:hanging="360"/>
      </w:pPr>
      <w:rPr>
        <w:rFonts w:ascii="Courier New" w:hAnsi="Courier New" w:cs="Courier New" w:hint="default"/>
      </w:rPr>
    </w:lvl>
    <w:lvl w:ilvl="5" w:tplc="040C0005" w:tentative="1">
      <w:start w:val="1"/>
      <w:numFmt w:val="bullet"/>
      <w:lvlText w:val=""/>
      <w:lvlJc w:val="left"/>
      <w:pPr>
        <w:ind w:left="4749" w:hanging="360"/>
      </w:pPr>
      <w:rPr>
        <w:rFonts w:ascii="Wingdings" w:hAnsi="Wingdings" w:hint="default"/>
      </w:rPr>
    </w:lvl>
    <w:lvl w:ilvl="6" w:tplc="040C0001" w:tentative="1">
      <w:start w:val="1"/>
      <w:numFmt w:val="bullet"/>
      <w:lvlText w:val=""/>
      <w:lvlJc w:val="left"/>
      <w:pPr>
        <w:ind w:left="5469" w:hanging="360"/>
      </w:pPr>
      <w:rPr>
        <w:rFonts w:ascii="Symbol" w:hAnsi="Symbol" w:hint="default"/>
      </w:rPr>
    </w:lvl>
    <w:lvl w:ilvl="7" w:tplc="040C0003" w:tentative="1">
      <w:start w:val="1"/>
      <w:numFmt w:val="bullet"/>
      <w:lvlText w:val="o"/>
      <w:lvlJc w:val="left"/>
      <w:pPr>
        <w:ind w:left="6189" w:hanging="360"/>
      </w:pPr>
      <w:rPr>
        <w:rFonts w:ascii="Courier New" w:hAnsi="Courier New" w:cs="Courier New" w:hint="default"/>
      </w:rPr>
    </w:lvl>
    <w:lvl w:ilvl="8" w:tplc="040C0005" w:tentative="1">
      <w:start w:val="1"/>
      <w:numFmt w:val="bullet"/>
      <w:lvlText w:val=""/>
      <w:lvlJc w:val="left"/>
      <w:pPr>
        <w:ind w:left="6909" w:hanging="360"/>
      </w:pPr>
      <w:rPr>
        <w:rFonts w:ascii="Wingdings" w:hAnsi="Wingdings" w:hint="default"/>
      </w:rPr>
    </w:lvl>
  </w:abstractNum>
  <w:abstractNum w:abstractNumId="54">
    <w:nsid w:val="39801C22"/>
    <w:multiLevelType w:val="hybridMultilevel"/>
    <w:tmpl w:val="69A20D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9C330E1"/>
    <w:multiLevelType w:val="hybridMultilevel"/>
    <w:tmpl w:val="AAC82B34"/>
    <w:lvl w:ilvl="0" w:tplc="C4A0D1DE">
      <w:start w:val="1"/>
      <w:numFmt w:val="bullet"/>
      <w:lvlText w:val=""/>
      <w:lvlJc w:val="left"/>
      <w:pPr>
        <w:ind w:left="720" w:hanging="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3A9538DD"/>
    <w:multiLevelType w:val="hybridMultilevel"/>
    <w:tmpl w:val="5284FF8A"/>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57">
    <w:nsid w:val="3DE07948"/>
    <w:multiLevelType w:val="hybridMultilevel"/>
    <w:tmpl w:val="05E8046E"/>
    <w:lvl w:ilvl="0" w:tplc="4A52B4B0">
      <w:start w:val="1"/>
      <w:numFmt w:val="lowerLetter"/>
      <w:lvlText w:val="%1)"/>
      <w:lvlJc w:val="left"/>
      <w:pPr>
        <w:ind w:left="7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7660E358">
      <w:start w:val="1"/>
      <w:numFmt w:val="lowerLetter"/>
      <w:lvlText w:val="%2"/>
      <w:lvlJc w:val="left"/>
      <w:pPr>
        <w:ind w:left="14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6038B47A">
      <w:start w:val="1"/>
      <w:numFmt w:val="lowerRoman"/>
      <w:lvlText w:val="%3"/>
      <w:lvlJc w:val="left"/>
      <w:pPr>
        <w:ind w:left="21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575AB0B2">
      <w:start w:val="1"/>
      <w:numFmt w:val="decimal"/>
      <w:lvlText w:val="%4"/>
      <w:lvlJc w:val="left"/>
      <w:pPr>
        <w:ind w:left="28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22A4325A">
      <w:start w:val="1"/>
      <w:numFmt w:val="lowerLetter"/>
      <w:lvlText w:val="%5"/>
      <w:lvlJc w:val="left"/>
      <w:pPr>
        <w:ind w:left="36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2FC6347A">
      <w:start w:val="1"/>
      <w:numFmt w:val="lowerRoman"/>
      <w:lvlText w:val="%6"/>
      <w:lvlJc w:val="left"/>
      <w:pPr>
        <w:ind w:left="43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89E0E606">
      <w:start w:val="1"/>
      <w:numFmt w:val="decimal"/>
      <w:lvlText w:val="%7"/>
      <w:lvlJc w:val="left"/>
      <w:pPr>
        <w:ind w:left="50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061EF176">
      <w:start w:val="1"/>
      <w:numFmt w:val="lowerLetter"/>
      <w:lvlText w:val="%8"/>
      <w:lvlJc w:val="left"/>
      <w:pPr>
        <w:ind w:left="57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FEFA491C">
      <w:start w:val="1"/>
      <w:numFmt w:val="lowerRoman"/>
      <w:lvlText w:val="%9"/>
      <w:lvlJc w:val="left"/>
      <w:pPr>
        <w:ind w:left="64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58">
    <w:nsid w:val="3EEA4AD9"/>
    <w:multiLevelType w:val="hybridMultilevel"/>
    <w:tmpl w:val="51A44F34"/>
    <w:lvl w:ilvl="0" w:tplc="079AE4FA">
      <w:start w:val="1"/>
      <w:numFmt w:val="bullet"/>
      <w:lvlText w:val="•"/>
      <w:lvlJc w:val="left"/>
      <w:pPr>
        <w:ind w:left="36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D9565D26">
      <w:start w:val="1"/>
      <w:numFmt w:val="bullet"/>
      <w:lvlText w:val="o"/>
      <w:lvlJc w:val="left"/>
      <w:pPr>
        <w:ind w:left="596"/>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13389D0E">
      <w:start w:val="1"/>
      <w:numFmt w:val="bullet"/>
      <w:lvlText w:val="▪"/>
      <w:lvlJc w:val="left"/>
      <w:pPr>
        <w:ind w:left="83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BD308750">
      <w:start w:val="1"/>
      <w:numFmt w:val="bullet"/>
      <w:lvlRestart w:val="0"/>
      <w:lvlText w:val="•"/>
      <w:lvlJc w:val="left"/>
      <w:pPr>
        <w:ind w:left="106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FDC2948">
      <w:start w:val="1"/>
      <w:numFmt w:val="bullet"/>
      <w:lvlText w:val="o"/>
      <w:lvlJc w:val="left"/>
      <w:pPr>
        <w:ind w:left="178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0D9A1178">
      <w:start w:val="1"/>
      <w:numFmt w:val="bullet"/>
      <w:lvlText w:val="▪"/>
      <w:lvlJc w:val="left"/>
      <w:pPr>
        <w:ind w:left="250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81E4D90">
      <w:start w:val="1"/>
      <w:numFmt w:val="bullet"/>
      <w:lvlText w:val="•"/>
      <w:lvlJc w:val="left"/>
      <w:pPr>
        <w:ind w:left="322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F35C9B74">
      <w:start w:val="1"/>
      <w:numFmt w:val="bullet"/>
      <w:lvlText w:val="o"/>
      <w:lvlJc w:val="left"/>
      <w:pPr>
        <w:ind w:left="394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48985F1C">
      <w:start w:val="1"/>
      <w:numFmt w:val="bullet"/>
      <w:lvlText w:val="▪"/>
      <w:lvlJc w:val="left"/>
      <w:pPr>
        <w:ind w:left="4668"/>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59">
    <w:nsid w:val="41F80F8C"/>
    <w:multiLevelType w:val="hybridMultilevel"/>
    <w:tmpl w:val="DA268F5E"/>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423F2301"/>
    <w:multiLevelType w:val="hybridMultilevel"/>
    <w:tmpl w:val="23A25788"/>
    <w:lvl w:ilvl="0" w:tplc="78B2B27A">
      <w:start w:val="1"/>
      <w:numFmt w:val="bullet"/>
      <w:lvlText w:val="•"/>
      <w:lvlJc w:val="left"/>
      <w:pPr>
        <w:ind w:left="10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767C1540">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AAA28E50">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3FE6AFD4">
      <w:start w:val="1"/>
      <w:numFmt w:val="bullet"/>
      <w:lvlText w:val="•"/>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00062BF2">
      <w:start w:val="1"/>
      <w:numFmt w:val="bullet"/>
      <w:lvlText w:val="o"/>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2C1A25F6">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A9C0B72C">
      <w:start w:val="1"/>
      <w:numFmt w:val="bullet"/>
      <w:lvlText w:val="•"/>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B52A79BE">
      <w:start w:val="1"/>
      <w:numFmt w:val="bullet"/>
      <w:lvlText w:val="o"/>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E33C2696">
      <w:start w:val="1"/>
      <w:numFmt w:val="bullet"/>
      <w:lvlText w:val="▪"/>
      <w:lvlJc w:val="left"/>
      <w:pPr>
        <w:ind w:left="68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61">
    <w:nsid w:val="42F20FD0"/>
    <w:multiLevelType w:val="hybridMultilevel"/>
    <w:tmpl w:val="9092DA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43C40583"/>
    <w:multiLevelType w:val="hybridMultilevel"/>
    <w:tmpl w:val="E42C0F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444B4196"/>
    <w:multiLevelType w:val="hybridMultilevel"/>
    <w:tmpl w:val="ADC4B728"/>
    <w:lvl w:ilvl="0" w:tplc="2F540C6A">
      <w:start w:val="1"/>
      <w:numFmt w:val="bullet"/>
      <w:lvlText w:val=""/>
      <w:lvlJc w:val="left"/>
      <w:pPr>
        <w:ind w:left="83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A19C7328">
      <w:start w:val="1"/>
      <w:numFmt w:val="bullet"/>
      <w:lvlText w:val="o"/>
      <w:lvlJc w:val="left"/>
      <w:pPr>
        <w:ind w:left="155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3D8A4332">
      <w:start w:val="1"/>
      <w:numFmt w:val="bullet"/>
      <w:lvlText w:val="▪"/>
      <w:lvlJc w:val="left"/>
      <w:pPr>
        <w:ind w:left="227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46E8A766">
      <w:start w:val="1"/>
      <w:numFmt w:val="bullet"/>
      <w:lvlText w:val="•"/>
      <w:lvlJc w:val="left"/>
      <w:pPr>
        <w:ind w:left="299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A2C01110">
      <w:start w:val="1"/>
      <w:numFmt w:val="bullet"/>
      <w:lvlText w:val="o"/>
      <w:lvlJc w:val="left"/>
      <w:pPr>
        <w:ind w:left="371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D7A6A1A0">
      <w:start w:val="1"/>
      <w:numFmt w:val="bullet"/>
      <w:lvlText w:val="▪"/>
      <w:lvlJc w:val="left"/>
      <w:pPr>
        <w:ind w:left="443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F8E07630">
      <w:start w:val="1"/>
      <w:numFmt w:val="bullet"/>
      <w:lvlText w:val="•"/>
      <w:lvlJc w:val="left"/>
      <w:pPr>
        <w:ind w:left="515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9E84A23C">
      <w:start w:val="1"/>
      <w:numFmt w:val="bullet"/>
      <w:lvlText w:val="o"/>
      <w:lvlJc w:val="left"/>
      <w:pPr>
        <w:ind w:left="587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75B8A66E">
      <w:start w:val="1"/>
      <w:numFmt w:val="bullet"/>
      <w:lvlText w:val="▪"/>
      <w:lvlJc w:val="left"/>
      <w:pPr>
        <w:ind w:left="659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64">
    <w:nsid w:val="464B6D66"/>
    <w:multiLevelType w:val="hybridMultilevel"/>
    <w:tmpl w:val="3E3843DA"/>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46EA4031"/>
    <w:multiLevelType w:val="hybridMultilevel"/>
    <w:tmpl w:val="B04CEB0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489E0963"/>
    <w:multiLevelType w:val="hybridMultilevel"/>
    <w:tmpl w:val="D03C0320"/>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49AF7B51"/>
    <w:multiLevelType w:val="hybridMultilevel"/>
    <w:tmpl w:val="6A42ECF8"/>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68">
    <w:nsid w:val="49E2390C"/>
    <w:multiLevelType w:val="hybridMultilevel"/>
    <w:tmpl w:val="CB0E6F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4BC45D3E"/>
    <w:multiLevelType w:val="hybridMultilevel"/>
    <w:tmpl w:val="B9628968"/>
    <w:lvl w:ilvl="0" w:tplc="E8DA9EB0">
      <w:start w:val="1"/>
      <w:numFmt w:val="bullet"/>
      <w:lvlText w:val="-"/>
      <w:lvlJc w:val="left"/>
      <w:pPr>
        <w:ind w:left="361"/>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537AE5E6">
      <w:start w:val="1"/>
      <w:numFmt w:val="bullet"/>
      <w:lvlText w:val="o"/>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44224108">
      <w:start w:val="1"/>
      <w:numFmt w:val="bullet"/>
      <w:lvlText w:val="▪"/>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2C8AF536">
      <w:start w:val="1"/>
      <w:numFmt w:val="bullet"/>
      <w:lvlText w:val="•"/>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E102B4C8">
      <w:start w:val="1"/>
      <w:numFmt w:val="bullet"/>
      <w:lvlText w:val="o"/>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D398F164">
      <w:start w:val="1"/>
      <w:numFmt w:val="bullet"/>
      <w:lvlText w:val="▪"/>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268889EC">
      <w:start w:val="1"/>
      <w:numFmt w:val="bullet"/>
      <w:lvlText w:val="•"/>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ABF8FC1E">
      <w:start w:val="1"/>
      <w:numFmt w:val="bullet"/>
      <w:lvlText w:val="o"/>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CFCC59FC">
      <w:start w:val="1"/>
      <w:numFmt w:val="bullet"/>
      <w:lvlText w:val="▪"/>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70">
    <w:nsid w:val="4CA76C86"/>
    <w:multiLevelType w:val="hybridMultilevel"/>
    <w:tmpl w:val="466C0C2C"/>
    <w:lvl w:ilvl="0" w:tplc="3578AB86">
      <w:start w:val="1"/>
      <w:numFmt w:val="bullet"/>
      <w:lvlText w:val="•"/>
      <w:lvlJc w:val="left"/>
      <w:pPr>
        <w:ind w:left="470"/>
      </w:pPr>
      <w:rPr>
        <w:rFonts w:ascii="Arial" w:eastAsia="Arial" w:hAnsi="Arial" w:cs="Arial"/>
        <w:b w:val="0"/>
        <w:i w:val="0"/>
        <w:strike w:val="0"/>
        <w:dstrike w:val="0"/>
        <w:color w:val="000000"/>
        <w:sz w:val="28"/>
        <w:u w:val="none" w:color="000000"/>
        <w:bdr w:val="none" w:sz="0" w:space="0" w:color="auto"/>
        <w:shd w:val="clear" w:color="auto" w:fill="auto"/>
        <w:vertAlign w:val="baseline"/>
      </w:rPr>
    </w:lvl>
    <w:lvl w:ilvl="1" w:tplc="C4A0D1DE">
      <w:start w:val="1"/>
      <w:numFmt w:val="bullet"/>
      <w:lvlText w:val=""/>
      <w:lvlJc w:val="left"/>
      <w:pPr>
        <w:ind w:left="759"/>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E628414A">
      <w:start w:val="1"/>
      <w:numFmt w:val="bullet"/>
      <w:lvlText w:val="▪"/>
      <w:lvlJc w:val="left"/>
      <w:pPr>
        <w:ind w:left="153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FFCCE110">
      <w:start w:val="1"/>
      <w:numFmt w:val="bullet"/>
      <w:lvlText w:val="•"/>
      <w:lvlJc w:val="left"/>
      <w:pPr>
        <w:ind w:left="225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DDD6F90A">
      <w:start w:val="1"/>
      <w:numFmt w:val="bullet"/>
      <w:lvlText w:val="o"/>
      <w:lvlJc w:val="left"/>
      <w:pPr>
        <w:ind w:left="297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ABFC6D7E">
      <w:start w:val="1"/>
      <w:numFmt w:val="bullet"/>
      <w:lvlText w:val="▪"/>
      <w:lvlJc w:val="left"/>
      <w:pPr>
        <w:ind w:left="369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1784A55C">
      <w:start w:val="1"/>
      <w:numFmt w:val="bullet"/>
      <w:lvlText w:val="•"/>
      <w:lvlJc w:val="left"/>
      <w:pPr>
        <w:ind w:left="441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5B86B2BC">
      <w:start w:val="1"/>
      <w:numFmt w:val="bullet"/>
      <w:lvlText w:val="o"/>
      <w:lvlJc w:val="left"/>
      <w:pPr>
        <w:ind w:left="513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4650D14A">
      <w:start w:val="1"/>
      <w:numFmt w:val="bullet"/>
      <w:lvlText w:val="▪"/>
      <w:lvlJc w:val="left"/>
      <w:pPr>
        <w:ind w:left="585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71">
    <w:nsid w:val="4CF1080C"/>
    <w:multiLevelType w:val="hybridMultilevel"/>
    <w:tmpl w:val="A6AA3550"/>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2">
    <w:nsid w:val="4DB14294"/>
    <w:multiLevelType w:val="hybridMultilevel"/>
    <w:tmpl w:val="CA92ED26"/>
    <w:lvl w:ilvl="0" w:tplc="5C9E88AC">
      <w:start w:val="1"/>
      <w:numFmt w:val="bullet"/>
      <w:lvlText w:val="•"/>
      <w:lvlJc w:val="left"/>
      <w:pPr>
        <w:ind w:left="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B0C87076">
      <w:start w:val="1"/>
      <w:numFmt w:val="bullet"/>
      <w:lvlText w:val="o"/>
      <w:lvlJc w:val="left"/>
      <w:pPr>
        <w:ind w:left="485"/>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CFD840BA">
      <w:start w:val="1"/>
      <w:numFmt w:val="bullet"/>
      <w:lvlText w:val="▪"/>
      <w:lvlJc w:val="left"/>
      <w:pPr>
        <w:ind w:left="61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AEC8CE12">
      <w:start w:val="1"/>
      <w:numFmt w:val="bullet"/>
      <w:lvlRestart w:val="0"/>
      <w:lvlText w:val=""/>
      <w:lvlJc w:val="left"/>
      <w:pPr>
        <w:ind w:left="7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3E7696BC">
      <w:start w:val="1"/>
      <w:numFmt w:val="bullet"/>
      <w:lvlText w:val="o"/>
      <w:lvlJc w:val="left"/>
      <w:pPr>
        <w:ind w:left="14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5300AA82">
      <w:start w:val="1"/>
      <w:numFmt w:val="bullet"/>
      <w:lvlText w:val="▪"/>
      <w:lvlJc w:val="left"/>
      <w:pPr>
        <w:ind w:left="21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B628D4E2">
      <w:start w:val="1"/>
      <w:numFmt w:val="bullet"/>
      <w:lvlText w:val="•"/>
      <w:lvlJc w:val="left"/>
      <w:pPr>
        <w:ind w:left="28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5CC68996">
      <w:start w:val="1"/>
      <w:numFmt w:val="bullet"/>
      <w:lvlText w:val="o"/>
      <w:lvlJc w:val="left"/>
      <w:pPr>
        <w:ind w:left="36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DC2C1D46">
      <w:start w:val="1"/>
      <w:numFmt w:val="bullet"/>
      <w:lvlText w:val="▪"/>
      <w:lvlJc w:val="left"/>
      <w:pPr>
        <w:ind w:left="43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73">
    <w:nsid w:val="4E903B46"/>
    <w:multiLevelType w:val="hybridMultilevel"/>
    <w:tmpl w:val="49407A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55776E3D"/>
    <w:multiLevelType w:val="hybridMultilevel"/>
    <w:tmpl w:val="4B3E1088"/>
    <w:lvl w:ilvl="0" w:tplc="5A644142">
      <w:start w:val="4"/>
      <w:numFmt w:val="bullet"/>
      <w:lvlText w:val="-"/>
      <w:lvlJc w:val="left"/>
      <w:pPr>
        <w:ind w:left="2073" w:hanging="360"/>
      </w:pPr>
      <w:rPr>
        <w:rFonts w:ascii="Times New Roman" w:eastAsiaTheme="minorEastAsia" w:hAnsi="Times New Roman" w:cs="Times New Roman" w:hint="default"/>
      </w:rPr>
    </w:lvl>
    <w:lvl w:ilvl="1" w:tplc="5A644142">
      <w:start w:val="4"/>
      <w:numFmt w:val="bullet"/>
      <w:lvlText w:val="-"/>
      <w:lvlJc w:val="left"/>
      <w:pPr>
        <w:ind w:left="2061" w:hanging="360"/>
      </w:pPr>
      <w:rPr>
        <w:rFonts w:ascii="Times New Roman" w:eastAsiaTheme="minorEastAsia" w:hAnsi="Times New Roman" w:cs="Times New Roman" w:hint="default"/>
      </w:rPr>
    </w:lvl>
    <w:lvl w:ilvl="2" w:tplc="040C0005" w:tentative="1">
      <w:start w:val="1"/>
      <w:numFmt w:val="bullet"/>
      <w:lvlText w:val=""/>
      <w:lvlJc w:val="left"/>
      <w:pPr>
        <w:ind w:left="3513" w:hanging="360"/>
      </w:pPr>
      <w:rPr>
        <w:rFonts w:ascii="Wingdings" w:hAnsi="Wingdings" w:hint="default"/>
      </w:rPr>
    </w:lvl>
    <w:lvl w:ilvl="3" w:tplc="040C0001" w:tentative="1">
      <w:start w:val="1"/>
      <w:numFmt w:val="bullet"/>
      <w:lvlText w:val=""/>
      <w:lvlJc w:val="left"/>
      <w:pPr>
        <w:ind w:left="4233" w:hanging="360"/>
      </w:pPr>
      <w:rPr>
        <w:rFonts w:ascii="Symbol" w:hAnsi="Symbol" w:hint="default"/>
      </w:rPr>
    </w:lvl>
    <w:lvl w:ilvl="4" w:tplc="040C0003" w:tentative="1">
      <w:start w:val="1"/>
      <w:numFmt w:val="bullet"/>
      <w:lvlText w:val="o"/>
      <w:lvlJc w:val="left"/>
      <w:pPr>
        <w:ind w:left="4953" w:hanging="360"/>
      </w:pPr>
      <w:rPr>
        <w:rFonts w:ascii="Courier New" w:hAnsi="Courier New" w:cs="Courier New" w:hint="default"/>
      </w:rPr>
    </w:lvl>
    <w:lvl w:ilvl="5" w:tplc="040C0005" w:tentative="1">
      <w:start w:val="1"/>
      <w:numFmt w:val="bullet"/>
      <w:lvlText w:val=""/>
      <w:lvlJc w:val="left"/>
      <w:pPr>
        <w:ind w:left="5673" w:hanging="360"/>
      </w:pPr>
      <w:rPr>
        <w:rFonts w:ascii="Wingdings" w:hAnsi="Wingdings" w:hint="default"/>
      </w:rPr>
    </w:lvl>
    <w:lvl w:ilvl="6" w:tplc="040C0001" w:tentative="1">
      <w:start w:val="1"/>
      <w:numFmt w:val="bullet"/>
      <w:lvlText w:val=""/>
      <w:lvlJc w:val="left"/>
      <w:pPr>
        <w:ind w:left="6393" w:hanging="360"/>
      </w:pPr>
      <w:rPr>
        <w:rFonts w:ascii="Symbol" w:hAnsi="Symbol" w:hint="default"/>
      </w:rPr>
    </w:lvl>
    <w:lvl w:ilvl="7" w:tplc="040C0003" w:tentative="1">
      <w:start w:val="1"/>
      <w:numFmt w:val="bullet"/>
      <w:lvlText w:val="o"/>
      <w:lvlJc w:val="left"/>
      <w:pPr>
        <w:ind w:left="7113" w:hanging="360"/>
      </w:pPr>
      <w:rPr>
        <w:rFonts w:ascii="Courier New" w:hAnsi="Courier New" w:cs="Courier New" w:hint="default"/>
      </w:rPr>
    </w:lvl>
    <w:lvl w:ilvl="8" w:tplc="040C0005" w:tentative="1">
      <w:start w:val="1"/>
      <w:numFmt w:val="bullet"/>
      <w:lvlText w:val=""/>
      <w:lvlJc w:val="left"/>
      <w:pPr>
        <w:ind w:left="7833" w:hanging="360"/>
      </w:pPr>
      <w:rPr>
        <w:rFonts w:ascii="Wingdings" w:hAnsi="Wingdings" w:hint="default"/>
      </w:rPr>
    </w:lvl>
  </w:abstractNum>
  <w:abstractNum w:abstractNumId="75">
    <w:nsid w:val="558A624E"/>
    <w:multiLevelType w:val="hybridMultilevel"/>
    <w:tmpl w:val="3A869DEE"/>
    <w:lvl w:ilvl="0" w:tplc="040C0001">
      <w:start w:val="1"/>
      <w:numFmt w:val="bullet"/>
      <w:lvlText w:val=""/>
      <w:lvlJc w:val="left"/>
      <w:pPr>
        <w:ind w:left="766" w:hanging="360"/>
      </w:pPr>
      <w:rPr>
        <w:rFonts w:ascii="Symbol" w:hAnsi="Symbol"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76">
    <w:nsid w:val="55F1535D"/>
    <w:multiLevelType w:val="hybridMultilevel"/>
    <w:tmpl w:val="17823FB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7">
    <w:nsid w:val="57397F47"/>
    <w:multiLevelType w:val="hybridMultilevel"/>
    <w:tmpl w:val="23CED7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57A3630A"/>
    <w:multiLevelType w:val="hybridMultilevel"/>
    <w:tmpl w:val="E7C04C1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9">
    <w:nsid w:val="59D5030A"/>
    <w:multiLevelType w:val="hybridMultilevel"/>
    <w:tmpl w:val="79425DEE"/>
    <w:lvl w:ilvl="0" w:tplc="E13082F2">
      <w:start w:val="1"/>
      <w:numFmt w:val="bullet"/>
      <w:lvlText w:val="•"/>
      <w:lvlJc w:val="left"/>
      <w:pPr>
        <w:ind w:left="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F93E55CE">
      <w:start w:val="1"/>
      <w:numFmt w:val="bullet"/>
      <w:lvlText w:val="o"/>
      <w:lvlJc w:val="left"/>
      <w:pPr>
        <w:ind w:left="6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14FC7BEA">
      <w:start w:val="1"/>
      <w:numFmt w:val="bullet"/>
      <w:lvlText w:val="▪"/>
      <w:lvlJc w:val="left"/>
      <w:pPr>
        <w:ind w:left="8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24A89E1A">
      <w:start w:val="1"/>
      <w:numFmt w:val="bullet"/>
      <w:lvlRestart w:val="0"/>
      <w:lvlText w:val=""/>
      <w:lvlJc w:val="left"/>
      <w:pPr>
        <w:ind w:left="10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F514B2F8">
      <w:start w:val="1"/>
      <w:numFmt w:val="bullet"/>
      <w:lvlText w:val="o"/>
      <w:lvlJc w:val="left"/>
      <w:pPr>
        <w:ind w:left="18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46E2CCEA">
      <w:start w:val="1"/>
      <w:numFmt w:val="bullet"/>
      <w:lvlText w:val="▪"/>
      <w:lvlJc w:val="left"/>
      <w:pPr>
        <w:ind w:left="25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A830E1E4">
      <w:start w:val="1"/>
      <w:numFmt w:val="bullet"/>
      <w:lvlText w:val="•"/>
      <w:lvlJc w:val="left"/>
      <w:pPr>
        <w:ind w:left="32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6DB2DF7E">
      <w:start w:val="1"/>
      <w:numFmt w:val="bullet"/>
      <w:lvlText w:val="o"/>
      <w:lvlJc w:val="left"/>
      <w:pPr>
        <w:ind w:left="39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64547752">
      <w:start w:val="1"/>
      <w:numFmt w:val="bullet"/>
      <w:lvlText w:val="▪"/>
      <w:lvlJc w:val="left"/>
      <w:pPr>
        <w:ind w:left="46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80">
    <w:nsid w:val="5B313893"/>
    <w:multiLevelType w:val="hybridMultilevel"/>
    <w:tmpl w:val="1722EC88"/>
    <w:lvl w:ilvl="0" w:tplc="D1928146">
      <w:start w:val="1"/>
      <w:numFmt w:val="bullet"/>
      <w:lvlText w:val="•"/>
      <w:lvlJc w:val="left"/>
      <w:pPr>
        <w:ind w:left="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DE32D4E8">
      <w:start w:val="1"/>
      <w:numFmt w:val="bullet"/>
      <w:lvlText w:val="o"/>
      <w:lvlJc w:val="left"/>
      <w:pPr>
        <w:ind w:left="7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66AC7194">
      <w:start w:val="1"/>
      <w:numFmt w:val="bullet"/>
      <w:lvlText w:val="▪"/>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CF907530">
      <w:start w:val="1"/>
      <w:numFmt w:val="bullet"/>
      <w:lvlText w:val="•"/>
      <w:lvlJc w:val="left"/>
      <w:pPr>
        <w:ind w:left="14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3F2AB548">
      <w:start w:val="1"/>
      <w:numFmt w:val="bullet"/>
      <w:lvlRestart w:val="0"/>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44284370">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A3EE500E">
      <w:start w:val="1"/>
      <w:numFmt w:val="bullet"/>
      <w:lvlText w:val="•"/>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BA3C00C8">
      <w:start w:val="1"/>
      <w:numFmt w:val="bullet"/>
      <w:lvlText w:val="o"/>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5818EBBC">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81">
    <w:nsid w:val="5D3E50BB"/>
    <w:multiLevelType w:val="hybridMultilevel"/>
    <w:tmpl w:val="D34EEA46"/>
    <w:lvl w:ilvl="0" w:tplc="1FD0B582">
      <w:start w:val="1"/>
      <w:numFmt w:val="bullet"/>
      <w:lvlText w:val=""/>
      <w:lvlJc w:val="left"/>
      <w:pPr>
        <w:ind w:left="25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DF32240A">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F3A00810">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9C4A55FC">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20DE608E">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ADFACC00">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9D78A35C">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9CAAD14A">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C4B60ADC">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82">
    <w:nsid w:val="5E21693D"/>
    <w:multiLevelType w:val="hybridMultilevel"/>
    <w:tmpl w:val="0E481E6A"/>
    <w:lvl w:ilvl="0" w:tplc="2174D980">
      <w:start w:val="1"/>
      <w:numFmt w:val="bullet"/>
      <w:lvlText w:val="•"/>
      <w:lvlJc w:val="left"/>
      <w:pPr>
        <w:ind w:left="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C0DC51AE">
      <w:start w:val="1"/>
      <w:numFmt w:val="bullet"/>
      <w:lvlText w:val="o"/>
      <w:lvlJc w:val="left"/>
      <w:pPr>
        <w:ind w:left="5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E3803F56">
      <w:start w:val="1"/>
      <w:numFmt w:val="bullet"/>
      <w:lvlRestart w:val="0"/>
      <w:lvlText w:val=""/>
      <w:lvlJc w:val="left"/>
      <w:pPr>
        <w:ind w:left="61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163AF666">
      <w:start w:val="1"/>
      <w:numFmt w:val="bullet"/>
      <w:lvlText w:val="•"/>
      <w:lvlJc w:val="left"/>
      <w:pPr>
        <w:ind w:left="14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639E3236">
      <w:start w:val="1"/>
      <w:numFmt w:val="bullet"/>
      <w:lvlText w:val="o"/>
      <w:lvlJc w:val="left"/>
      <w:pPr>
        <w:ind w:left="21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C7161FCA">
      <w:start w:val="1"/>
      <w:numFmt w:val="bullet"/>
      <w:lvlText w:val="▪"/>
      <w:lvlJc w:val="left"/>
      <w:pPr>
        <w:ind w:left="28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0A84EC26">
      <w:start w:val="1"/>
      <w:numFmt w:val="bullet"/>
      <w:lvlText w:val="•"/>
      <w:lvlJc w:val="left"/>
      <w:pPr>
        <w:ind w:left="36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34DE9130">
      <w:start w:val="1"/>
      <w:numFmt w:val="bullet"/>
      <w:lvlText w:val="o"/>
      <w:lvlJc w:val="left"/>
      <w:pPr>
        <w:ind w:left="43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4EE418B2">
      <w:start w:val="1"/>
      <w:numFmt w:val="bullet"/>
      <w:lvlText w:val="▪"/>
      <w:lvlJc w:val="left"/>
      <w:pPr>
        <w:ind w:left="50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83">
    <w:nsid w:val="601129E9"/>
    <w:multiLevelType w:val="hybridMultilevel"/>
    <w:tmpl w:val="04266B24"/>
    <w:lvl w:ilvl="0" w:tplc="A560F93A">
      <w:start w:val="1"/>
      <w:numFmt w:val="bullet"/>
      <w:lvlText w:val="•"/>
      <w:lvlJc w:val="left"/>
      <w:pPr>
        <w:ind w:left="37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BFAA656E">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BF86F998">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02607E38">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A4861446">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3188B488">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36D84848">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5D307DBA">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A5A88FBE">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84">
    <w:nsid w:val="601C609B"/>
    <w:multiLevelType w:val="hybridMultilevel"/>
    <w:tmpl w:val="DAC208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607C3315"/>
    <w:multiLevelType w:val="hybridMultilevel"/>
    <w:tmpl w:val="EDEAC76A"/>
    <w:lvl w:ilvl="0" w:tplc="DBDC3F3A">
      <w:start w:val="1"/>
      <w:numFmt w:val="bullet"/>
      <w:lvlText w:val=""/>
      <w:lvlJc w:val="left"/>
      <w:pPr>
        <w:ind w:left="100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1" w:tplc="FD1A5D22">
      <w:start w:val="1"/>
      <w:numFmt w:val="bullet"/>
      <w:lvlText w:val="o"/>
      <w:lvlJc w:val="left"/>
      <w:pPr>
        <w:ind w:left="172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2" w:tplc="592A0C02">
      <w:start w:val="1"/>
      <w:numFmt w:val="bullet"/>
      <w:lvlText w:val="▪"/>
      <w:lvlJc w:val="left"/>
      <w:pPr>
        <w:ind w:left="244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3" w:tplc="09BE0FF2">
      <w:start w:val="1"/>
      <w:numFmt w:val="bullet"/>
      <w:lvlText w:val="•"/>
      <w:lvlJc w:val="left"/>
      <w:pPr>
        <w:ind w:left="316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4" w:tplc="07769FCE">
      <w:start w:val="1"/>
      <w:numFmt w:val="bullet"/>
      <w:lvlText w:val="o"/>
      <w:lvlJc w:val="left"/>
      <w:pPr>
        <w:ind w:left="388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5" w:tplc="27ECCBD0">
      <w:start w:val="1"/>
      <w:numFmt w:val="bullet"/>
      <w:lvlText w:val="▪"/>
      <w:lvlJc w:val="left"/>
      <w:pPr>
        <w:ind w:left="460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6" w:tplc="86C234F2">
      <w:start w:val="1"/>
      <w:numFmt w:val="bullet"/>
      <w:lvlText w:val="•"/>
      <w:lvlJc w:val="left"/>
      <w:pPr>
        <w:ind w:left="532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7" w:tplc="7CEE59A2">
      <w:start w:val="1"/>
      <w:numFmt w:val="bullet"/>
      <w:lvlText w:val="o"/>
      <w:lvlJc w:val="left"/>
      <w:pPr>
        <w:ind w:left="604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lvl w:ilvl="8" w:tplc="037E68A0">
      <w:start w:val="1"/>
      <w:numFmt w:val="bullet"/>
      <w:lvlText w:val="▪"/>
      <w:lvlJc w:val="left"/>
      <w:pPr>
        <w:ind w:left="6763"/>
      </w:pPr>
      <w:rPr>
        <w:rFonts w:ascii="Wingdings" w:eastAsia="Wingdings" w:hAnsi="Wingdings" w:cs="Wingdings"/>
        <w:b w:val="0"/>
        <w:i w:val="0"/>
        <w:strike w:val="0"/>
        <w:dstrike w:val="0"/>
        <w:color w:val="000000"/>
        <w:sz w:val="32"/>
        <w:u w:val="none" w:color="000000"/>
        <w:bdr w:val="none" w:sz="0" w:space="0" w:color="auto"/>
        <w:shd w:val="clear" w:color="auto" w:fill="auto"/>
        <w:vertAlign w:val="baseline"/>
      </w:rPr>
    </w:lvl>
  </w:abstractNum>
  <w:abstractNum w:abstractNumId="86">
    <w:nsid w:val="60E332F9"/>
    <w:multiLevelType w:val="hybridMultilevel"/>
    <w:tmpl w:val="94505D68"/>
    <w:lvl w:ilvl="0" w:tplc="E91C5968">
      <w:start w:val="1"/>
      <w:numFmt w:val="bullet"/>
      <w:lvlText w:val="-"/>
      <w:lvlJc w:val="left"/>
      <w:pPr>
        <w:ind w:left="7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42FE9858">
      <w:start w:val="1"/>
      <w:numFmt w:val="bullet"/>
      <w:lvlText w:val="o"/>
      <w:lvlJc w:val="left"/>
      <w:pPr>
        <w:ind w:left="14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E60E2318">
      <w:start w:val="1"/>
      <w:numFmt w:val="bullet"/>
      <w:lvlText w:val="▪"/>
      <w:lvlJc w:val="left"/>
      <w:pPr>
        <w:ind w:left="21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A9D4AAA8">
      <w:start w:val="1"/>
      <w:numFmt w:val="bullet"/>
      <w:lvlText w:val="•"/>
      <w:lvlJc w:val="left"/>
      <w:pPr>
        <w:ind w:left="28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8AAC56C4">
      <w:start w:val="1"/>
      <w:numFmt w:val="bullet"/>
      <w:lvlText w:val="o"/>
      <w:lvlJc w:val="left"/>
      <w:pPr>
        <w:ind w:left="36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1396B700">
      <w:start w:val="1"/>
      <w:numFmt w:val="bullet"/>
      <w:lvlText w:val="▪"/>
      <w:lvlJc w:val="left"/>
      <w:pPr>
        <w:ind w:left="43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1DCC6792">
      <w:start w:val="1"/>
      <w:numFmt w:val="bullet"/>
      <w:lvlText w:val="•"/>
      <w:lvlJc w:val="left"/>
      <w:pPr>
        <w:ind w:left="50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D586108C">
      <w:start w:val="1"/>
      <w:numFmt w:val="bullet"/>
      <w:lvlText w:val="o"/>
      <w:lvlJc w:val="left"/>
      <w:pPr>
        <w:ind w:left="57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17D46FE0">
      <w:start w:val="1"/>
      <w:numFmt w:val="bullet"/>
      <w:lvlText w:val="▪"/>
      <w:lvlJc w:val="left"/>
      <w:pPr>
        <w:ind w:left="64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87">
    <w:nsid w:val="620078B9"/>
    <w:multiLevelType w:val="hybridMultilevel"/>
    <w:tmpl w:val="FC7EF1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62F46AF2"/>
    <w:multiLevelType w:val="multilevel"/>
    <w:tmpl w:val="4B52F908"/>
    <w:styleLink w:val="Style1"/>
    <w:lvl w:ilvl="0">
      <w:start w:val="5"/>
      <w:numFmt w:val="upperRoman"/>
      <w:lvlText w:val="%1"/>
      <w:lvlJc w:val="left"/>
      <w:pPr>
        <w:ind w:left="3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start w:val="6"/>
      <w:numFmt w:val="upperRoman"/>
      <w:lvlText w:val="%2"/>
      <w:lvlJc w:val="left"/>
      <w:pPr>
        <w:ind w:left="3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start w:val="1"/>
      <w:numFmt w:val="decimal"/>
      <w:lvlRestart w:val="0"/>
      <w:lvlText w:val="%1.%2.%3."/>
      <w:lvlJc w:val="left"/>
      <w:pPr>
        <w:ind w:left="73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119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191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263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335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407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479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abstractNum>
  <w:abstractNum w:abstractNumId="89">
    <w:nsid w:val="63272817"/>
    <w:multiLevelType w:val="hybridMultilevel"/>
    <w:tmpl w:val="5184BB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639C22F4"/>
    <w:multiLevelType w:val="hybridMultilevel"/>
    <w:tmpl w:val="50C626CA"/>
    <w:lvl w:ilvl="0" w:tplc="5D7A823C">
      <w:start w:val="1"/>
      <w:numFmt w:val="bullet"/>
      <w:lvlText w:val="•"/>
      <w:lvlJc w:val="left"/>
      <w:pPr>
        <w:ind w:left="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D4E84B50">
      <w:start w:val="1"/>
      <w:numFmt w:val="bullet"/>
      <w:lvlText w:val="o"/>
      <w:lvlJc w:val="left"/>
      <w:pPr>
        <w:ind w:left="6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D2BE5DF4">
      <w:start w:val="1"/>
      <w:numFmt w:val="bullet"/>
      <w:lvlText w:val="▪"/>
      <w:lvlJc w:val="left"/>
      <w:pPr>
        <w:ind w:left="8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D9CE7046">
      <w:start w:val="1"/>
      <w:numFmt w:val="bullet"/>
      <w:lvlRestart w:val="0"/>
      <w:lvlText w:val=""/>
      <w:lvlJc w:val="left"/>
      <w:pPr>
        <w:ind w:left="10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C5BE9972">
      <w:start w:val="1"/>
      <w:numFmt w:val="bullet"/>
      <w:lvlText w:val="o"/>
      <w:lvlJc w:val="left"/>
      <w:pPr>
        <w:ind w:left="180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22FC6214">
      <w:start w:val="1"/>
      <w:numFmt w:val="bullet"/>
      <w:lvlText w:val="▪"/>
      <w:lvlJc w:val="left"/>
      <w:pPr>
        <w:ind w:left="252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1D9EBE22">
      <w:start w:val="1"/>
      <w:numFmt w:val="bullet"/>
      <w:lvlText w:val="•"/>
      <w:lvlJc w:val="left"/>
      <w:pPr>
        <w:ind w:left="324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C44051BC">
      <w:start w:val="1"/>
      <w:numFmt w:val="bullet"/>
      <w:lvlText w:val="o"/>
      <w:lvlJc w:val="left"/>
      <w:pPr>
        <w:ind w:left="39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0DAA6E54">
      <w:start w:val="1"/>
      <w:numFmt w:val="bullet"/>
      <w:lvlText w:val="▪"/>
      <w:lvlJc w:val="left"/>
      <w:pPr>
        <w:ind w:left="468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91">
    <w:nsid w:val="64C36928"/>
    <w:multiLevelType w:val="hybridMultilevel"/>
    <w:tmpl w:val="FD2E9A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nsid w:val="66284A5D"/>
    <w:multiLevelType w:val="multilevel"/>
    <w:tmpl w:val="2332971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3">
    <w:nsid w:val="66C444F0"/>
    <w:multiLevelType w:val="hybridMultilevel"/>
    <w:tmpl w:val="D730E0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68B771C7"/>
    <w:multiLevelType w:val="hybridMultilevel"/>
    <w:tmpl w:val="45BCD26C"/>
    <w:lvl w:ilvl="0" w:tplc="C4A0D1DE">
      <w:start w:val="1"/>
      <w:numFmt w:val="bullet"/>
      <w:lvlText w:val=""/>
      <w:lvlJc w:val="left"/>
      <w:pPr>
        <w:ind w:left="720" w:hanging="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nsid w:val="69F355D3"/>
    <w:multiLevelType w:val="hybridMultilevel"/>
    <w:tmpl w:val="74E26662"/>
    <w:lvl w:ilvl="0" w:tplc="5C30227C">
      <w:start w:val="1"/>
      <w:numFmt w:val="bullet"/>
      <w:lvlText w:val=""/>
      <w:lvlJc w:val="left"/>
      <w:pPr>
        <w:ind w:left="77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55228D7A">
      <w:start w:val="1"/>
      <w:numFmt w:val="bullet"/>
      <w:lvlText w:val="o"/>
      <w:lvlJc w:val="left"/>
      <w:pPr>
        <w:ind w:left="149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2" w:tplc="2578C20A">
      <w:start w:val="1"/>
      <w:numFmt w:val="bullet"/>
      <w:lvlText w:val="▪"/>
      <w:lvlJc w:val="left"/>
      <w:pPr>
        <w:ind w:left="221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3" w:tplc="92845A54">
      <w:start w:val="1"/>
      <w:numFmt w:val="bullet"/>
      <w:lvlText w:val="•"/>
      <w:lvlJc w:val="left"/>
      <w:pPr>
        <w:ind w:left="293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4" w:tplc="BA3E5ABA">
      <w:start w:val="1"/>
      <w:numFmt w:val="bullet"/>
      <w:lvlText w:val="o"/>
      <w:lvlJc w:val="left"/>
      <w:pPr>
        <w:ind w:left="365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5" w:tplc="E9C6FADC">
      <w:start w:val="1"/>
      <w:numFmt w:val="bullet"/>
      <w:lvlText w:val="▪"/>
      <w:lvlJc w:val="left"/>
      <w:pPr>
        <w:ind w:left="437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6" w:tplc="4FA023C2">
      <w:start w:val="1"/>
      <w:numFmt w:val="bullet"/>
      <w:lvlText w:val="•"/>
      <w:lvlJc w:val="left"/>
      <w:pPr>
        <w:ind w:left="509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7" w:tplc="25908AF8">
      <w:start w:val="1"/>
      <w:numFmt w:val="bullet"/>
      <w:lvlText w:val="o"/>
      <w:lvlJc w:val="left"/>
      <w:pPr>
        <w:ind w:left="581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8" w:tplc="B4BE7FB4">
      <w:start w:val="1"/>
      <w:numFmt w:val="bullet"/>
      <w:lvlText w:val="▪"/>
      <w:lvlJc w:val="left"/>
      <w:pPr>
        <w:ind w:left="6536"/>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abstractNum>
  <w:abstractNum w:abstractNumId="96">
    <w:nsid w:val="6ADE1E2C"/>
    <w:multiLevelType w:val="hybridMultilevel"/>
    <w:tmpl w:val="83FE1404"/>
    <w:lvl w:ilvl="0" w:tplc="040C0001">
      <w:start w:val="1"/>
      <w:numFmt w:val="bullet"/>
      <w:lvlText w:val=""/>
      <w:lvlJc w:val="left"/>
      <w:pPr>
        <w:ind w:left="720" w:hanging="360"/>
      </w:pPr>
      <w:rPr>
        <w:rFonts w:ascii="Symbol" w:hAnsi="Symbol" w:hint="default"/>
      </w:rPr>
    </w:lvl>
    <w:lvl w:ilvl="1" w:tplc="C92AE262">
      <w:start w:val="4"/>
      <w:numFmt w:val="bullet"/>
      <w:lvlText w:val="-"/>
      <w:lvlJc w:val="left"/>
      <w:pPr>
        <w:ind w:left="1440" w:hanging="360"/>
      </w:pPr>
      <w:rPr>
        <w:rFonts w:ascii="Times New Roman" w:eastAsiaTheme="minorEastAsia"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7027522B"/>
    <w:multiLevelType w:val="hybridMultilevel"/>
    <w:tmpl w:val="EDFCA608"/>
    <w:lvl w:ilvl="0" w:tplc="23561560">
      <w:start w:val="1"/>
      <w:numFmt w:val="bullet"/>
      <w:lvlText w:val="•"/>
      <w:lvlJc w:val="left"/>
      <w:pPr>
        <w:ind w:left="7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7FB26790">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78F841C0">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AE1292D4">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4DAE5D68">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B81468FC">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1D2A3EAE">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25C08412">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4A367212">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98">
    <w:nsid w:val="719836C1"/>
    <w:multiLevelType w:val="hybridMultilevel"/>
    <w:tmpl w:val="022216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747A2B05"/>
    <w:multiLevelType w:val="hybridMultilevel"/>
    <w:tmpl w:val="679C50AC"/>
    <w:lvl w:ilvl="0" w:tplc="50F2A302">
      <w:start w:val="1"/>
      <w:numFmt w:val="upperLetter"/>
      <w:lvlText w:val="%1."/>
      <w:lvlJc w:val="left"/>
      <w:pPr>
        <w:ind w:left="360"/>
      </w:pPr>
      <w:rPr>
        <w:rFonts w:ascii="Calibri" w:eastAsia="Calibri" w:hAnsi="Calibri" w:cs="Calibri"/>
        <w:b/>
        <w:i w:val="0"/>
        <w:strike w:val="0"/>
        <w:dstrike w:val="0"/>
        <w:color w:val="000000"/>
        <w:sz w:val="22"/>
        <w:u w:val="none" w:color="000000"/>
        <w:bdr w:val="none" w:sz="0" w:space="0" w:color="auto"/>
        <w:shd w:val="clear" w:color="auto" w:fill="auto"/>
        <w:vertAlign w:val="baseline"/>
      </w:rPr>
    </w:lvl>
    <w:lvl w:ilvl="1" w:tplc="EF6CC432">
      <w:start w:val="1"/>
      <w:numFmt w:val="bullet"/>
      <w:lvlText w:val=""/>
      <w:lvlJc w:val="left"/>
      <w:pPr>
        <w:ind w:left="851"/>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3FA039F8">
      <w:start w:val="1"/>
      <w:numFmt w:val="bullet"/>
      <w:lvlText w:val="▪"/>
      <w:lvlJc w:val="left"/>
      <w:pPr>
        <w:ind w:left="14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6E50513C">
      <w:start w:val="1"/>
      <w:numFmt w:val="bullet"/>
      <w:lvlText w:val="•"/>
      <w:lvlJc w:val="left"/>
      <w:pPr>
        <w:ind w:left="21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C9C62F04">
      <w:start w:val="1"/>
      <w:numFmt w:val="bullet"/>
      <w:lvlText w:val="o"/>
      <w:lvlJc w:val="left"/>
      <w:pPr>
        <w:ind w:left="28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0F8269D0">
      <w:start w:val="1"/>
      <w:numFmt w:val="bullet"/>
      <w:lvlText w:val="▪"/>
      <w:lvlJc w:val="left"/>
      <w:pPr>
        <w:ind w:left="36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A7168D74">
      <w:start w:val="1"/>
      <w:numFmt w:val="bullet"/>
      <w:lvlText w:val="•"/>
      <w:lvlJc w:val="left"/>
      <w:pPr>
        <w:ind w:left="43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22EAC57E">
      <w:start w:val="1"/>
      <w:numFmt w:val="bullet"/>
      <w:lvlText w:val="o"/>
      <w:lvlJc w:val="left"/>
      <w:pPr>
        <w:ind w:left="50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1B201A2E">
      <w:start w:val="1"/>
      <w:numFmt w:val="bullet"/>
      <w:lvlText w:val="▪"/>
      <w:lvlJc w:val="left"/>
      <w:pPr>
        <w:ind w:left="57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00">
    <w:nsid w:val="753366BC"/>
    <w:multiLevelType w:val="hybridMultilevel"/>
    <w:tmpl w:val="E9944FEC"/>
    <w:lvl w:ilvl="0" w:tplc="A50C3BA8">
      <w:start w:val="1"/>
      <w:numFmt w:val="bullet"/>
      <w:lvlText w:val="•"/>
      <w:lvlJc w:val="left"/>
      <w:pPr>
        <w:ind w:left="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8B2F7D8">
      <w:start w:val="1"/>
      <w:numFmt w:val="bullet"/>
      <w:lvlText w:val="o"/>
      <w:lvlJc w:val="left"/>
      <w:pPr>
        <w:ind w:left="60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C2720B60">
      <w:start w:val="1"/>
      <w:numFmt w:val="bullet"/>
      <w:lvlRestart w:val="0"/>
      <w:lvlText w:val=""/>
      <w:lvlJc w:val="left"/>
      <w:pPr>
        <w:ind w:left="101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E52EC0E0">
      <w:start w:val="1"/>
      <w:numFmt w:val="bullet"/>
      <w:lvlText w:val="•"/>
      <w:lvlJc w:val="left"/>
      <w:pPr>
        <w:ind w:left="167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C6484570">
      <w:start w:val="1"/>
      <w:numFmt w:val="bullet"/>
      <w:lvlText w:val="o"/>
      <w:lvlJc w:val="left"/>
      <w:pPr>
        <w:ind w:left="239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661EF5F0">
      <w:start w:val="1"/>
      <w:numFmt w:val="bullet"/>
      <w:lvlText w:val="▪"/>
      <w:lvlJc w:val="left"/>
      <w:pPr>
        <w:ind w:left="311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B2225AD6">
      <w:start w:val="1"/>
      <w:numFmt w:val="bullet"/>
      <w:lvlText w:val="•"/>
      <w:lvlJc w:val="left"/>
      <w:pPr>
        <w:ind w:left="383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339C4C22">
      <w:start w:val="1"/>
      <w:numFmt w:val="bullet"/>
      <w:lvlText w:val="o"/>
      <w:lvlJc w:val="left"/>
      <w:pPr>
        <w:ind w:left="455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323A3316">
      <w:start w:val="1"/>
      <w:numFmt w:val="bullet"/>
      <w:lvlText w:val="▪"/>
      <w:lvlJc w:val="left"/>
      <w:pPr>
        <w:ind w:left="5275"/>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01">
    <w:nsid w:val="76100A42"/>
    <w:multiLevelType w:val="hybridMultilevel"/>
    <w:tmpl w:val="D674E2B4"/>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02">
    <w:nsid w:val="77AA191C"/>
    <w:multiLevelType w:val="hybridMultilevel"/>
    <w:tmpl w:val="4B2C463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3">
    <w:nsid w:val="7AB95A15"/>
    <w:multiLevelType w:val="hybridMultilevel"/>
    <w:tmpl w:val="BF56DEAE"/>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nsid w:val="7AFF5F1F"/>
    <w:multiLevelType w:val="hybridMultilevel"/>
    <w:tmpl w:val="FFFADEF4"/>
    <w:lvl w:ilvl="0" w:tplc="BA389D76">
      <w:start w:val="1"/>
      <w:numFmt w:val="bullet"/>
      <w:lvlText w:val=""/>
      <w:lvlJc w:val="left"/>
      <w:pPr>
        <w:ind w:left="77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5778F262">
      <w:start w:val="1"/>
      <w:numFmt w:val="bullet"/>
      <w:lvlText w:val="o"/>
      <w:lvlJc w:val="left"/>
      <w:pPr>
        <w:ind w:left="149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20329586">
      <w:start w:val="1"/>
      <w:numFmt w:val="bullet"/>
      <w:lvlText w:val="▪"/>
      <w:lvlJc w:val="left"/>
      <w:pPr>
        <w:ind w:left="221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BF6654B0">
      <w:start w:val="1"/>
      <w:numFmt w:val="bullet"/>
      <w:lvlText w:val="•"/>
      <w:lvlJc w:val="left"/>
      <w:pPr>
        <w:ind w:left="293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33A0EC9C">
      <w:start w:val="1"/>
      <w:numFmt w:val="bullet"/>
      <w:lvlText w:val="o"/>
      <w:lvlJc w:val="left"/>
      <w:pPr>
        <w:ind w:left="365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AB2A0BA4">
      <w:start w:val="1"/>
      <w:numFmt w:val="bullet"/>
      <w:lvlText w:val="▪"/>
      <w:lvlJc w:val="left"/>
      <w:pPr>
        <w:ind w:left="437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E870BC36">
      <w:start w:val="1"/>
      <w:numFmt w:val="bullet"/>
      <w:lvlText w:val="•"/>
      <w:lvlJc w:val="left"/>
      <w:pPr>
        <w:ind w:left="509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0712827E">
      <w:start w:val="1"/>
      <w:numFmt w:val="bullet"/>
      <w:lvlText w:val="o"/>
      <w:lvlJc w:val="left"/>
      <w:pPr>
        <w:ind w:left="581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8D1E3DA2">
      <w:start w:val="1"/>
      <w:numFmt w:val="bullet"/>
      <w:lvlText w:val="▪"/>
      <w:lvlJc w:val="left"/>
      <w:pPr>
        <w:ind w:left="6536"/>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05">
    <w:nsid w:val="7B037665"/>
    <w:multiLevelType w:val="hybridMultilevel"/>
    <w:tmpl w:val="8C0ABB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7B386649"/>
    <w:multiLevelType w:val="multilevel"/>
    <w:tmpl w:val="9F0AAA34"/>
    <w:lvl w:ilvl="0">
      <w:start w:val="5"/>
      <w:numFmt w:val="upperRoman"/>
      <w:lvlText w:val="%1"/>
      <w:lvlJc w:val="left"/>
      <w:pPr>
        <w:ind w:left="233"/>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137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2">
      <w:start w:val="1"/>
      <w:numFmt w:val="lowerRoman"/>
      <w:lvlText w:val="%3"/>
      <w:lvlJc w:val="left"/>
      <w:pPr>
        <w:ind w:left="189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3">
      <w:start w:val="1"/>
      <w:numFmt w:val="decimal"/>
      <w:lvlText w:val="%4"/>
      <w:lvlJc w:val="left"/>
      <w:pPr>
        <w:ind w:left="261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4">
      <w:start w:val="1"/>
      <w:numFmt w:val="lowerLetter"/>
      <w:lvlText w:val="%5"/>
      <w:lvlJc w:val="left"/>
      <w:pPr>
        <w:ind w:left="333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5">
      <w:start w:val="1"/>
      <w:numFmt w:val="lowerRoman"/>
      <w:lvlText w:val="%6"/>
      <w:lvlJc w:val="left"/>
      <w:pPr>
        <w:ind w:left="405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6">
      <w:start w:val="1"/>
      <w:numFmt w:val="decimal"/>
      <w:lvlText w:val="%7"/>
      <w:lvlJc w:val="left"/>
      <w:pPr>
        <w:ind w:left="477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7">
      <w:start w:val="1"/>
      <w:numFmt w:val="lowerLetter"/>
      <w:lvlText w:val="%8"/>
      <w:lvlJc w:val="left"/>
      <w:pPr>
        <w:ind w:left="549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8">
      <w:start w:val="1"/>
      <w:numFmt w:val="lowerRoman"/>
      <w:lvlText w:val="%9"/>
      <w:lvlJc w:val="left"/>
      <w:pPr>
        <w:ind w:left="6218"/>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abstractNum>
  <w:abstractNum w:abstractNumId="107">
    <w:nsid w:val="7CFA6137"/>
    <w:multiLevelType w:val="hybridMultilevel"/>
    <w:tmpl w:val="8BE44D20"/>
    <w:lvl w:ilvl="0" w:tplc="4EF224EC">
      <w:start w:val="1"/>
      <w:numFmt w:val="decimal"/>
      <w:lvlText w:val="%1)"/>
      <w:lvlJc w:val="left"/>
      <w:pPr>
        <w:ind w:left="2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tplc="B8F65D6C">
      <w:start w:val="1"/>
      <w:numFmt w:val="lowerLetter"/>
      <w:lvlText w:val="%2"/>
      <w:lvlJc w:val="left"/>
      <w:pPr>
        <w:ind w:left="108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tplc="87E86D58">
      <w:start w:val="1"/>
      <w:numFmt w:val="lowerRoman"/>
      <w:lvlText w:val="%3"/>
      <w:lvlJc w:val="left"/>
      <w:pPr>
        <w:ind w:left="180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3" w:tplc="4ADA0D34">
      <w:start w:val="1"/>
      <w:numFmt w:val="decimal"/>
      <w:lvlText w:val="%4"/>
      <w:lvlJc w:val="left"/>
      <w:pPr>
        <w:ind w:left="25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4" w:tplc="F7066CD0">
      <w:start w:val="1"/>
      <w:numFmt w:val="lowerLetter"/>
      <w:lvlText w:val="%5"/>
      <w:lvlJc w:val="left"/>
      <w:pPr>
        <w:ind w:left="324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5" w:tplc="C5D401CC">
      <w:start w:val="1"/>
      <w:numFmt w:val="lowerRoman"/>
      <w:lvlText w:val="%6"/>
      <w:lvlJc w:val="left"/>
      <w:pPr>
        <w:ind w:left="39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6" w:tplc="2EB2DA82">
      <w:start w:val="1"/>
      <w:numFmt w:val="decimal"/>
      <w:lvlText w:val="%7"/>
      <w:lvlJc w:val="left"/>
      <w:pPr>
        <w:ind w:left="468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7" w:tplc="3202D41E">
      <w:start w:val="1"/>
      <w:numFmt w:val="lowerLetter"/>
      <w:lvlText w:val="%8"/>
      <w:lvlJc w:val="left"/>
      <w:pPr>
        <w:ind w:left="540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8" w:tplc="2F60F282">
      <w:start w:val="1"/>
      <w:numFmt w:val="lowerRoman"/>
      <w:lvlText w:val="%9"/>
      <w:lvlJc w:val="left"/>
      <w:pPr>
        <w:ind w:left="61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abstractNum>
  <w:abstractNum w:abstractNumId="108">
    <w:nsid w:val="7D6C6BC5"/>
    <w:multiLevelType w:val="hybridMultilevel"/>
    <w:tmpl w:val="4ACCFD56"/>
    <w:lvl w:ilvl="0" w:tplc="C4A0D1DE">
      <w:start w:val="1"/>
      <w:numFmt w:val="bullet"/>
      <w:lvlText w:val=""/>
      <w:lvlJc w:val="left"/>
      <w:pPr>
        <w:ind w:left="720" w:hanging="360"/>
      </w:pPr>
      <w:rPr>
        <w:rFonts w:ascii="Wingdings" w:eastAsia="Wingdings" w:hAnsi="Wingdings" w:cs="Wingdings"/>
        <w:b w:val="0"/>
        <w:i w:val="0"/>
        <w:strike w:val="0"/>
        <w:dstrike w:val="0"/>
        <w:color w:val="000000"/>
        <w:sz w:val="22"/>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7D9E6707"/>
    <w:multiLevelType w:val="hybridMultilevel"/>
    <w:tmpl w:val="377849CC"/>
    <w:lvl w:ilvl="0" w:tplc="E4ECAE2E">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7EAD777F"/>
    <w:multiLevelType w:val="hybridMultilevel"/>
    <w:tmpl w:val="CC9402E8"/>
    <w:lvl w:ilvl="0" w:tplc="E4ECAE2E">
      <w:start w:val="4"/>
      <w:numFmt w:val="bullet"/>
      <w:lvlText w:val="•"/>
      <w:lvlJc w:val="left"/>
      <w:pPr>
        <w:ind w:left="766" w:hanging="360"/>
      </w:pPr>
      <w:rPr>
        <w:rFonts w:ascii="Times New Roman" w:eastAsiaTheme="minorEastAsia" w:hAnsi="Times New Roman" w:cs="Times New Roman" w:hint="default"/>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111">
    <w:nsid w:val="7F035869"/>
    <w:multiLevelType w:val="hybridMultilevel"/>
    <w:tmpl w:val="E0583532"/>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51"/>
  </w:num>
  <w:num w:numId="2">
    <w:abstractNumId w:val="19"/>
  </w:num>
  <w:num w:numId="3">
    <w:abstractNumId w:val="73"/>
  </w:num>
  <w:num w:numId="4">
    <w:abstractNumId w:val="89"/>
  </w:num>
  <w:num w:numId="5">
    <w:abstractNumId w:val="25"/>
  </w:num>
  <w:num w:numId="6">
    <w:abstractNumId w:val="106"/>
  </w:num>
  <w:num w:numId="7">
    <w:abstractNumId w:val="2"/>
  </w:num>
  <w:num w:numId="8">
    <w:abstractNumId w:val="41"/>
  </w:num>
  <w:num w:numId="9">
    <w:abstractNumId w:val="63"/>
  </w:num>
  <w:num w:numId="10">
    <w:abstractNumId w:val="70"/>
  </w:num>
  <w:num w:numId="11">
    <w:abstractNumId w:val="100"/>
  </w:num>
  <w:num w:numId="12">
    <w:abstractNumId w:val="27"/>
  </w:num>
  <w:num w:numId="13">
    <w:abstractNumId w:val="69"/>
  </w:num>
  <w:num w:numId="14">
    <w:abstractNumId w:val="6"/>
    <w:lvlOverride w:ilvl="0">
      <w:lvl w:ilvl="0">
        <w:start w:val="5"/>
        <w:numFmt w:val="upperRoman"/>
        <w:lvlText w:val="%1"/>
        <w:lvlJc w:val="left"/>
        <w:pPr>
          <w:ind w:left="360"/>
        </w:pPr>
        <w:rPr>
          <w:rFonts w:ascii="Times New Roman" w:eastAsia="Times New Roman" w:hAnsi="Times New Roman" w:cs="Times New Roman"/>
          <w:b/>
          <w:i w:val="0"/>
          <w:strike w:val="0"/>
          <w:dstrike w:val="0"/>
          <w:color w:val="000000"/>
          <w:sz w:val="144"/>
          <w:szCs w:val="360"/>
          <w:u w:val="none" w:color="000000"/>
          <w:bdr w:val="none" w:sz="0" w:space="0" w:color="auto"/>
          <w:shd w:val="clear" w:color="auto" w:fill="auto"/>
          <w:vertAlign w:val="baseline"/>
        </w:rPr>
      </w:lvl>
    </w:lvlOverride>
  </w:num>
  <w:num w:numId="15">
    <w:abstractNumId w:val="88"/>
  </w:num>
  <w:num w:numId="16">
    <w:abstractNumId w:val="55"/>
  </w:num>
  <w:num w:numId="17">
    <w:abstractNumId w:val="108"/>
  </w:num>
  <w:num w:numId="18">
    <w:abstractNumId w:val="94"/>
  </w:num>
  <w:num w:numId="19">
    <w:abstractNumId w:val="30"/>
  </w:num>
  <w:num w:numId="20">
    <w:abstractNumId w:val="4"/>
  </w:num>
  <w:num w:numId="21">
    <w:abstractNumId w:val="56"/>
  </w:num>
  <w:num w:numId="22">
    <w:abstractNumId w:val="46"/>
  </w:num>
  <w:num w:numId="23">
    <w:abstractNumId w:val="77"/>
  </w:num>
  <w:num w:numId="24">
    <w:abstractNumId w:val="14"/>
  </w:num>
  <w:num w:numId="25">
    <w:abstractNumId w:val="9"/>
  </w:num>
  <w:num w:numId="26">
    <w:abstractNumId w:val="18"/>
  </w:num>
  <w:num w:numId="27">
    <w:abstractNumId w:val="53"/>
  </w:num>
  <w:num w:numId="28">
    <w:abstractNumId w:val="20"/>
  </w:num>
  <w:num w:numId="29">
    <w:abstractNumId w:val="0"/>
  </w:num>
  <w:num w:numId="30">
    <w:abstractNumId w:val="72"/>
  </w:num>
  <w:num w:numId="31">
    <w:abstractNumId w:val="60"/>
  </w:num>
  <w:num w:numId="32">
    <w:abstractNumId w:val="85"/>
  </w:num>
  <w:num w:numId="33">
    <w:abstractNumId w:val="26"/>
  </w:num>
  <w:num w:numId="34">
    <w:abstractNumId w:val="86"/>
  </w:num>
  <w:num w:numId="35">
    <w:abstractNumId w:val="58"/>
  </w:num>
  <w:num w:numId="36">
    <w:abstractNumId w:val="31"/>
  </w:num>
  <w:num w:numId="37">
    <w:abstractNumId w:val="107"/>
  </w:num>
  <w:num w:numId="38">
    <w:abstractNumId w:val="49"/>
  </w:num>
  <w:num w:numId="39">
    <w:abstractNumId w:val="13"/>
  </w:num>
  <w:num w:numId="40">
    <w:abstractNumId w:val="65"/>
  </w:num>
  <w:num w:numId="41">
    <w:abstractNumId w:val="24"/>
  </w:num>
  <w:num w:numId="42">
    <w:abstractNumId w:val="1"/>
  </w:num>
  <w:num w:numId="43">
    <w:abstractNumId w:val="96"/>
  </w:num>
  <w:num w:numId="44">
    <w:abstractNumId w:val="23"/>
  </w:num>
  <w:num w:numId="45">
    <w:abstractNumId w:val="43"/>
  </w:num>
  <w:num w:numId="46">
    <w:abstractNumId w:val="67"/>
  </w:num>
  <w:num w:numId="47">
    <w:abstractNumId w:val="45"/>
  </w:num>
  <w:num w:numId="48">
    <w:abstractNumId w:val="28"/>
  </w:num>
  <w:num w:numId="49">
    <w:abstractNumId w:val="75"/>
  </w:num>
  <w:num w:numId="50">
    <w:abstractNumId w:val="3"/>
  </w:num>
  <w:num w:numId="51">
    <w:abstractNumId w:val="39"/>
  </w:num>
  <w:num w:numId="52">
    <w:abstractNumId w:val="22"/>
  </w:num>
  <w:num w:numId="53">
    <w:abstractNumId w:val="38"/>
  </w:num>
  <w:num w:numId="54">
    <w:abstractNumId w:val="42"/>
  </w:num>
  <w:num w:numId="55">
    <w:abstractNumId w:val="78"/>
  </w:num>
  <w:num w:numId="56">
    <w:abstractNumId w:val="5"/>
  </w:num>
  <w:num w:numId="57">
    <w:abstractNumId w:val="52"/>
  </w:num>
  <w:num w:numId="58">
    <w:abstractNumId w:val="54"/>
  </w:num>
  <w:num w:numId="59">
    <w:abstractNumId w:val="21"/>
  </w:num>
  <w:num w:numId="60">
    <w:abstractNumId w:val="98"/>
  </w:num>
  <w:num w:numId="61">
    <w:abstractNumId w:val="87"/>
  </w:num>
  <w:num w:numId="62">
    <w:abstractNumId w:val="91"/>
  </w:num>
  <w:num w:numId="63">
    <w:abstractNumId w:val="40"/>
  </w:num>
  <w:num w:numId="64">
    <w:abstractNumId w:val="68"/>
  </w:num>
  <w:num w:numId="65">
    <w:abstractNumId w:val="11"/>
  </w:num>
  <w:num w:numId="66">
    <w:abstractNumId w:val="103"/>
  </w:num>
  <w:num w:numId="67">
    <w:abstractNumId w:val="37"/>
  </w:num>
  <w:num w:numId="68">
    <w:abstractNumId w:val="44"/>
  </w:num>
  <w:num w:numId="69">
    <w:abstractNumId w:val="109"/>
  </w:num>
  <w:num w:numId="70">
    <w:abstractNumId w:val="64"/>
  </w:num>
  <w:num w:numId="71">
    <w:abstractNumId w:val="66"/>
  </w:num>
  <w:num w:numId="72">
    <w:abstractNumId w:val="59"/>
  </w:num>
  <w:num w:numId="73">
    <w:abstractNumId w:val="15"/>
  </w:num>
  <w:num w:numId="74">
    <w:abstractNumId w:val="110"/>
  </w:num>
  <w:num w:numId="75">
    <w:abstractNumId w:val="16"/>
  </w:num>
  <w:num w:numId="76">
    <w:abstractNumId w:val="74"/>
  </w:num>
  <w:num w:numId="77">
    <w:abstractNumId w:val="8"/>
  </w:num>
  <w:num w:numId="78">
    <w:abstractNumId w:val="84"/>
  </w:num>
  <w:num w:numId="79">
    <w:abstractNumId w:val="10"/>
  </w:num>
  <w:num w:numId="80">
    <w:abstractNumId w:val="61"/>
  </w:num>
  <w:num w:numId="81">
    <w:abstractNumId w:val="33"/>
  </w:num>
  <w:num w:numId="82">
    <w:abstractNumId w:val="105"/>
  </w:num>
  <w:num w:numId="83">
    <w:abstractNumId w:val="62"/>
  </w:num>
  <w:num w:numId="84">
    <w:abstractNumId w:val="47"/>
  </w:num>
  <w:num w:numId="85">
    <w:abstractNumId w:val="97"/>
  </w:num>
  <w:num w:numId="86">
    <w:abstractNumId w:val="57"/>
  </w:num>
  <w:num w:numId="87">
    <w:abstractNumId w:val="7"/>
  </w:num>
  <w:num w:numId="88">
    <w:abstractNumId w:val="104"/>
  </w:num>
  <w:num w:numId="89">
    <w:abstractNumId w:val="95"/>
  </w:num>
  <w:num w:numId="90">
    <w:abstractNumId w:val="81"/>
  </w:num>
  <w:num w:numId="91">
    <w:abstractNumId w:val="99"/>
  </w:num>
  <w:num w:numId="92">
    <w:abstractNumId w:val="83"/>
  </w:num>
  <w:num w:numId="93">
    <w:abstractNumId w:val="12"/>
  </w:num>
  <w:num w:numId="94">
    <w:abstractNumId w:val="79"/>
  </w:num>
  <w:num w:numId="95">
    <w:abstractNumId w:val="80"/>
  </w:num>
  <w:num w:numId="96">
    <w:abstractNumId w:val="17"/>
  </w:num>
  <w:num w:numId="97">
    <w:abstractNumId w:val="29"/>
  </w:num>
  <w:num w:numId="98">
    <w:abstractNumId w:val="36"/>
  </w:num>
  <w:num w:numId="99">
    <w:abstractNumId w:val="82"/>
  </w:num>
  <w:num w:numId="100">
    <w:abstractNumId w:val="90"/>
  </w:num>
  <w:num w:numId="101">
    <w:abstractNumId w:val="76"/>
  </w:num>
  <w:num w:numId="102">
    <w:abstractNumId w:val="48"/>
  </w:num>
  <w:num w:numId="103">
    <w:abstractNumId w:val="111"/>
  </w:num>
  <w:num w:numId="104">
    <w:abstractNumId w:val="102"/>
  </w:num>
  <w:num w:numId="105">
    <w:abstractNumId w:val="71"/>
  </w:num>
  <w:num w:numId="106">
    <w:abstractNumId w:val="35"/>
  </w:num>
  <w:num w:numId="107">
    <w:abstractNumId w:val="101"/>
  </w:num>
  <w:num w:numId="108">
    <w:abstractNumId w:val="93"/>
  </w:num>
  <w:num w:numId="109">
    <w:abstractNumId w:val="34"/>
  </w:num>
  <w:num w:numId="110">
    <w:abstractNumId w:val="92"/>
  </w:num>
  <w:num w:numId="111">
    <w:abstractNumId w:val="32"/>
  </w:num>
  <w:num w:numId="112">
    <w:abstractNumId w:val="50"/>
  </w:num>
  <w:numIdMacAtCleanup w:val="1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SA" w:vendorID="64" w:dllVersion="6" w:nlCheck="1" w:checkStyle="0"/>
  <w:activeWritingStyle w:appName="MSWord" w:lang="fr-FR" w:vendorID="64" w:dllVersion="6" w:nlCheck="1" w:checkStyle="0"/>
  <w:activeWritingStyle w:appName="MSWord" w:lang="en-US" w:vendorID="64" w:dllVersion="6" w:nlCheck="1" w:checkStyle="0"/>
  <w:activeWritingStyle w:appName="MSWord" w:lang="de-DE" w:vendorID="64" w:dllVersion="6" w:nlCheck="1" w:checkStyle="0"/>
  <w:activeWritingStyle w:appName="MSWord" w:lang="en-GB" w:vendorID="64" w:dllVersion="6" w:nlCheck="1" w:checkStyle="0"/>
  <w:activeWritingStyle w:appName="MSWord" w:lang="fr-FR" w:vendorID="64" w:dllVersion="4096" w:nlCheck="1" w:checkStyle="0"/>
  <w:activeWritingStyle w:appName="MSWord" w:lang="ar-SA"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fr-FR" w:vendorID="64" w:dllVersion="131078" w:nlCheck="1" w:checkStyle="0"/>
  <w:activeWritingStyle w:appName="MSWord" w:lang="en-US" w:vendorID="64" w:dllVersion="131078" w:nlCheck="1" w:checkStyle="0"/>
  <w:activeWritingStyle w:appName="MSWord" w:lang="de-DE" w:vendorID="64" w:dllVersion="131078" w:nlCheck="1" w:checkStyle="0"/>
  <w:activeWritingStyle w:appName="MSWord" w:lang="en-GB" w:vendorID="64" w:dllVersion="131078" w:nlCheck="1" w:checkStyle="0"/>
  <w:activeWritingStyle w:appName="MSWord" w:lang="ar-SA" w:vendorID="64" w:dllVersion="131078" w:nlCheck="1" w:checkStyle="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rsids>
    <w:rsidRoot w:val="009E62CC"/>
    <w:rsid w:val="000027C4"/>
    <w:rsid w:val="000048FE"/>
    <w:rsid w:val="0006028E"/>
    <w:rsid w:val="00061158"/>
    <w:rsid w:val="000644C9"/>
    <w:rsid w:val="0007075C"/>
    <w:rsid w:val="00070B8C"/>
    <w:rsid w:val="00073337"/>
    <w:rsid w:val="000A5D7F"/>
    <w:rsid w:val="000A6217"/>
    <w:rsid w:val="000B29EB"/>
    <w:rsid w:val="0010397B"/>
    <w:rsid w:val="001068B1"/>
    <w:rsid w:val="00113335"/>
    <w:rsid w:val="00125C45"/>
    <w:rsid w:val="0014012C"/>
    <w:rsid w:val="001560B5"/>
    <w:rsid w:val="00174A0E"/>
    <w:rsid w:val="00180B72"/>
    <w:rsid w:val="001A444C"/>
    <w:rsid w:val="001A7270"/>
    <w:rsid w:val="001B0CEF"/>
    <w:rsid w:val="001B4726"/>
    <w:rsid w:val="002075BB"/>
    <w:rsid w:val="00212A9B"/>
    <w:rsid w:val="00213C04"/>
    <w:rsid w:val="002152A3"/>
    <w:rsid w:val="00240B71"/>
    <w:rsid w:val="00240E3B"/>
    <w:rsid w:val="00246AB9"/>
    <w:rsid w:val="002530C7"/>
    <w:rsid w:val="00253854"/>
    <w:rsid w:val="0026135D"/>
    <w:rsid w:val="002634F7"/>
    <w:rsid w:val="002667E3"/>
    <w:rsid w:val="00275787"/>
    <w:rsid w:val="00281402"/>
    <w:rsid w:val="00283269"/>
    <w:rsid w:val="002855E5"/>
    <w:rsid w:val="002A579E"/>
    <w:rsid w:val="002D251F"/>
    <w:rsid w:val="002F1074"/>
    <w:rsid w:val="0030424B"/>
    <w:rsid w:val="00320095"/>
    <w:rsid w:val="00320F99"/>
    <w:rsid w:val="00325CF1"/>
    <w:rsid w:val="003610C6"/>
    <w:rsid w:val="00362CD3"/>
    <w:rsid w:val="00363C85"/>
    <w:rsid w:val="00373091"/>
    <w:rsid w:val="00373E9A"/>
    <w:rsid w:val="003805EF"/>
    <w:rsid w:val="00384593"/>
    <w:rsid w:val="003A2516"/>
    <w:rsid w:val="003B1CE3"/>
    <w:rsid w:val="003C2F2C"/>
    <w:rsid w:val="003D30C8"/>
    <w:rsid w:val="003E75B6"/>
    <w:rsid w:val="003F4B37"/>
    <w:rsid w:val="003F4F6A"/>
    <w:rsid w:val="003F73B7"/>
    <w:rsid w:val="00411361"/>
    <w:rsid w:val="00424D1D"/>
    <w:rsid w:val="00431DC4"/>
    <w:rsid w:val="00432582"/>
    <w:rsid w:val="00446840"/>
    <w:rsid w:val="00446AEA"/>
    <w:rsid w:val="00462A52"/>
    <w:rsid w:val="00470A54"/>
    <w:rsid w:val="00475525"/>
    <w:rsid w:val="00491C73"/>
    <w:rsid w:val="004947D0"/>
    <w:rsid w:val="00494E5C"/>
    <w:rsid w:val="004B1495"/>
    <w:rsid w:val="004C0887"/>
    <w:rsid w:val="004D3BDF"/>
    <w:rsid w:val="004F0BF9"/>
    <w:rsid w:val="00515D67"/>
    <w:rsid w:val="005177D4"/>
    <w:rsid w:val="0052428E"/>
    <w:rsid w:val="005346DA"/>
    <w:rsid w:val="00536623"/>
    <w:rsid w:val="00546B6C"/>
    <w:rsid w:val="00547E5D"/>
    <w:rsid w:val="00551B3E"/>
    <w:rsid w:val="0056194B"/>
    <w:rsid w:val="00571275"/>
    <w:rsid w:val="00582A34"/>
    <w:rsid w:val="00584935"/>
    <w:rsid w:val="005B34B1"/>
    <w:rsid w:val="005C13BE"/>
    <w:rsid w:val="005C468C"/>
    <w:rsid w:val="005E5A2E"/>
    <w:rsid w:val="005E6365"/>
    <w:rsid w:val="005E6437"/>
    <w:rsid w:val="005F61E2"/>
    <w:rsid w:val="00600754"/>
    <w:rsid w:val="00603429"/>
    <w:rsid w:val="00603490"/>
    <w:rsid w:val="00605D72"/>
    <w:rsid w:val="00615709"/>
    <w:rsid w:val="00620D65"/>
    <w:rsid w:val="00665563"/>
    <w:rsid w:val="0067598B"/>
    <w:rsid w:val="006845C8"/>
    <w:rsid w:val="006874B0"/>
    <w:rsid w:val="00692D47"/>
    <w:rsid w:val="00695137"/>
    <w:rsid w:val="006A3816"/>
    <w:rsid w:val="006B4EFA"/>
    <w:rsid w:val="006B754B"/>
    <w:rsid w:val="006C124D"/>
    <w:rsid w:val="006C152A"/>
    <w:rsid w:val="006D02D2"/>
    <w:rsid w:val="006F55D1"/>
    <w:rsid w:val="006F6F15"/>
    <w:rsid w:val="0070227D"/>
    <w:rsid w:val="00702376"/>
    <w:rsid w:val="007078EC"/>
    <w:rsid w:val="007108AA"/>
    <w:rsid w:val="0071171E"/>
    <w:rsid w:val="00713B29"/>
    <w:rsid w:val="007414B8"/>
    <w:rsid w:val="0075573D"/>
    <w:rsid w:val="00760B08"/>
    <w:rsid w:val="00762F33"/>
    <w:rsid w:val="00776EFA"/>
    <w:rsid w:val="00777126"/>
    <w:rsid w:val="00785BDA"/>
    <w:rsid w:val="007923B0"/>
    <w:rsid w:val="00796F1B"/>
    <w:rsid w:val="007A5537"/>
    <w:rsid w:val="007A7BD7"/>
    <w:rsid w:val="007B260B"/>
    <w:rsid w:val="007B327E"/>
    <w:rsid w:val="007B7E54"/>
    <w:rsid w:val="007C0DFF"/>
    <w:rsid w:val="007E532C"/>
    <w:rsid w:val="007E7B12"/>
    <w:rsid w:val="007F5000"/>
    <w:rsid w:val="00801BE7"/>
    <w:rsid w:val="00801D99"/>
    <w:rsid w:val="008042B8"/>
    <w:rsid w:val="00811B01"/>
    <w:rsid w:val="008163A9"/>
    <w:rsid w:val="008165AB"/>
    <w:rsid w:val="008262C0"/>
    <w:rsid w:val="00832377"/>
    <w:rsid w:val="00857CFC"/>
    <w:rsid w:val="00892FD4"/>
    <w:rsid w:val="00894D40"/>
    <w:rsid w:val="008B47BF"/>
    <w:rsid w:val="008B665D"/>
    <w:rsid w:val="008C35AE"/>
    <w:rsid w:val="008C3D8E"/>
    <w:rsid w:val="008E35A0"/>
    <w:rsid w:val="009049A6"/>
    <w:rsid w:val="009054F6"/>
    <w:rsid w:val="00916364"/>
    <w:rsid w:val="00916688"/>
    <w:rsid w:val="009169D5"/>
    <w:rsid w:val="0092398A"/>
    <w:rsid w:val="00926DA5"/>
    <w:rsid w:val="0093407E"/>
    <w:rsid w:val="009365E6"/>
    <w:rsid w:val="0097217F"/>
    <w:rsid w:val="00973059"/>
    <w:rsid w:val="009804AC"/>
    <w:rsid w:val="0098225F"/>
    <w:rsid w:val="00993500"/>
    <w:rsid w:val="009B109A"/>
    <w:rsid w:val="009B30A3"/>
    <w:rsid w:val="009C3048"/>
    <w:rsid w:val="009C60C4"/>
    <w:rsid w:val="009E1A08"/>
    <w:rsid w:val="009E62CC"/>
    <w:rsid w:val="009E798D"/>
    <w:rsid w:val="009F0D19"/>
    <w:rsid w:val="009F6766"/>
    <w:rsid w:val="00A03661"/>
    <w:rsid w:val="00A10285"/>
    <w:rsid w:val="00A109D4"/>
    <w:rsid w:val="00A33065"/>
    <w:rsid w:val="00A54998"/>
    <w:rsid w:val="00A62D8D"/>
    <w:rsid w:val="00A72E0F"/>
    <w:rsid w:val="00A804D0"/>
    <w:rsid w:val="00A81649"/>
    <w:rsid w:val="00A827FC"/>
    <w:rsid w:val="00A87364"/>
    <w:rsid w:val="00A93CE6"/>
    <w:rsid w:val="00A96A5C"/>
    <w:rsid w:val="00AA0A2E"/>
    <w:rsid w:val="00AA282A"/>
    <w:rsid w:val="00AA32F3"/>
    <w:rsid w:val="00AB39C7"/>
    <w:rsid w:val="00AB4A05"/>
    <w:rsid w:val="00AD06FC"/>
    <w:rsid w:val="00AD425D"/>
    <w:rsid w:val="00AE20AE"/>
    <w:rsid w:val="00AE4046"/>
    <w:rsid w:val="00B14363"/>
    <w:rsid w:val="00B35B3B"/>
    <w:rsid w:val="00B45131"/>
    <w:rsid w:val="00B8466E"/>
    <w:rsid w:val="00BA1B42"/>
    <w:rsid w:val="00BA1D5C"/>
    <w:rsid w:val="00BB76A6"/>
    <w:rsid w:val="00BC3348"/>
    <w:rsid w:val="00BD434C"/>
    <w:rsid w:val="00BD449C"/>
    <w:rsid w:val="00BD5A8F"/>
    <w:rsid w:val="00BE0219"/>
    <w:rsid w:val="00BE6CFE"/>
    <w:rsid w:val="00C02C03"/>
    <w:rsid w:val="00C04FE7"/>
    <w:rsid w:val="00C05DF0"/>
    <w:rsid w:val="00C2725D"/>
    <w:rsid w:val="00C30C49"/>
    <w:rsid w:val="00C438D4"/>
    <w:rsid w:val="00C43926"/>
    <w:rsid w:val="00C456AC"/>
    <w:rsid w:val="00C61A9D"/>
    <w:rsid w:val="00CE5870"/>
    <w:rsid w:val="00CF4DC5"/>
    <w:rsid w:val="00CF5DF8"/>
    <w:rsid w:val="00D1787E"/>
    <w:rsid w:val="00D26309"/>
    <w:rsid w:val="00D33D1F"/>
    <w:rsid w:val="00D366F7"/>
    <w:rsid w:val="00D45C32"/>
    <w:rsid w:val="00D55FE5"/>
    <w:rsid w:val="00D75B2F"/>
    <w:rsid w:val="00D75D6F"/>
    <w:rsid w:val="00D81E27"/>
    <w:rsid w:val="00D83573"/>
    <w:rsid w:val="00D96CFC"/>
    <w:rsid w:val="00DA1991"/>
    <w:rsid w:val="00DB016E"/>
    <w:rsid w:val="00DD1A99"/>
    <w:rsid w:val="00DD1D72"/>
    <w:rsid w:val="00E13F3C"/>
    <w:rsid w:val="00E368B4"/>
    <w:rsid w:val="00E52F14"/>
    <w:rsid w:val="00E53A6B"/>
    <w:rsid w:val="00E6024C"/>
    <w:rsid w:val="00E63D64"/>
    <w:rsid w:val="00E67F33"/>
    <w:rsid w:val="00E83113"/>
    <w:rsid w:val="00E9329C"/>
    <w:rsid w:val="00EA1198"/>
    <w:rsid w:val="00EB0CCC"/>
    <w:rsid w:val="00EC1015"/>
    <w:rsid w:val="00EC4F30"/>
    <w:rsid w:val="00EC70A5"/>
    <w:rsid w:val="00ED1FFD"/>
    <w:rsid w:val="00ED6744"/>
    <w:rsid w:val="00EE0044"/>
    <w:rsid w:val="00EF609B"/>
    <w:rsid w:val="00F05E09"/>
    <w:rsid w:val="00F215A8"/>
    <w:rsid w:val="00F4202C"/>
    <w:rsid w:val="00F60EF0"/>
    <w:rsid w:val="00F63168"/>
    <w:rsid w:val="00F65ABB"/>
    <w:rsid w:val="00F752B2"/>
    <w:rsid w:val="00F778B2"/>
    <w:rsid w:val="00F81F62"/>
    <w:rsid w:val="00FB4077"/>
    <w:rsid w:val="00FB549B"/>
    <w:rsid w:val="00FB5BBA"/>
    <w:rsid w:val="00FC3408"/>
    <w:rsid w:val="00FD307C"/>
    <w:rsid w:val="00FD3470"/>
    <w:rsid w:val="00FD589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3,12"/>
      <o:rules v:ext="edit">
        <o:r id="V:Rule2" type="connector" idref="#_x0000_s32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CE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9E62CC"/>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styleId="En-tte">
    <w:name w:val="header"/>
    <w:basedOn w:val="Normal"/>
    <w:link w:val="En-tteCar"/>
    <w:uiPriority w:val="99"/>
    <w:unhideWhenUsed/>
    <w:rsid w:val="009E62CC"/>
    <w:pPr>
      <w:tabs>
        <w:tab w:val="center" w:pos="4536"/>
        <w:tab w:val="right" w:pos="9072"/>
      </w:tabs>
      <w:spacing w:after="0" w:line="240" w:lineRule="auto"/>
    </w:pPr>
  </w:style>
  <w:style w:type="character" w:customStyle="1" w:styleId="En-tteCar">
    <w:name w:val="En-tête Car"/>
    <w:basedOn w:val="Policepardfaut"/>
    <w:link w:val="En-tte"/>
    <w:uiPriority w:val="99"/>
    <w:rsid w:val="009E62CC"/>
  </w:style>
  <w:style w:type="paragraph" w:styleId="Pieddepage">
    <w:name w:val="footer"/>
    <w:basedOn w:val="Normal"/>
    <w:link w:val="PieddepageCar"/>
    <w:uiPriority w:val="99"/>
    <w:unhideWhenUsed/>
    <w:rsid w:val="009E62C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E62CC"/>
  </w:style>
  <w:style w:type="paragraph" w:styleId="Paragraphedeliste">
    <w:name w:val="List Paragraph"/>
    <w:basedOn w:val="Normal"/>
    <w:uiPriority w:val="34"/>
    <w:qFormat/>
    <w:rsid w:val="00F4202C"/>
    <w:pPr>
      <w:spacing w:after="200" w:line="276" w:lineRule="auto"/>
      <w:ind w:left="720"/>
      <w:contextualSpacing/>
    </w:pPr>
  </w:style>
  <w:style w:type="paragraph" w:styleId="Corpsdetexte2">
    <w:name w:val="Body Text 2"/>
    <w:basedOn w:val="Normal"/>
    <w:link w:val="Corpsdetexte2Car"/>
    <w:unhideWhenUsed/>
    <w:rsid w:val="00F4202C"/>
    <w:pPr>
      <w:spacing w:after="0" w:line="240" w:lineRule="auto"/>
      <w:jc w:val="both"/>
    </w:pPr>
    <w:rPr>
      <w:rFonts w:ascii="Times New Roman" w:eastAsia="Times New Roman" w:hAnsi="Times New Roman" w:cs="Times New Roman"/>
      <w:sz w:val="28"/>
      <w:szCs w:val="20"/>
      <w:lang w:eastAsia="fr-FR"/>
    </w:rPr>
  </w:style>
  <w:style w:type="character" w:customStyle="1" w:styleId="Corpsdetexte2Car">
    <w:name w:val="Corps de texte 2 Car"/>
    <w:basedOn w:val="Policepardfaut"/>
    <w:link w:val="Corpsdetexte2"/>
    <w:rsid w:val="00F4202C"/>
    <w:rPr>
      <w:rFonts w:ascii="Times New Roman" w:eastAsia="Times New Roman" w:hAnsi="Times New Roman" w:cs="Times New Roman"/>
      <w:sz w:val="28"/>
      <w:szCs w:val="20"/>
      <w:lang w:eastAsia="fr-FR"/>
    </w:rPr>
  </w:style>
  <w:style w:type="table" w:styleId="Grilledutableau">
    <w:name w:val="Table Grid"/>
    <w:basedOn w:val="TableauNormal"/>
    <w:uiPriority w:val="59"/>
    <w:rsid w:val="006D02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6D02D2"/>
    <w:pPr>
      <w:spacing w:after="0" w:line="240" w:lineRule="auto"/>
    </w:pPr>
    <w:rPr>
      <w:rFonts w:eastAsiaTheme="minorEastAsia"/>
      <w:lang w:eastAsia="fr-FR"/>
    </w:rPr>
    <w:tblPr>
      <w:tblCellMar>
        <w:top w:w="0" w:type="dxa"/>
        <w:left w:w="0" w:type="dxa"/>
        <w:bottom w:w="0" w:type="dxa"/>
        <w:right w:w="0" w:type="dxa"/>
      </w:tblCellMar>
    </w:tblPr>
  </w:style>
  <w:style w:type="character" w:styleId="lev">
    <w:name w:val="Strong"/>
    <w:basedOn w:val="Policepardfaut"/>
    <w:uiPriority w:val="22"/>
    <w:qFormat/>
    <w:rsid w:val="00832377"/>
    <w:rPr>
      <w:b/>
      <w:bCs/>
    </w:rPr>
  </w:style>
  <w:style w:type="character" w:styleId="Textedelespacerserv">
    <w:name w:val="Placeholder Text"/>
    <w:basedOn w:val="Policepardfaut"/>
    <w:uiPriority w:val="99"/>
    <w:semiHidden/>
    <w:rsid w:val="00832377"/>
    <w:rPr>
      <w:color w:val="808080"/>
    </w:rPr>
  </w:style>
  <w:style w:type="paragraph" w:styleId="Textedebulles">
    <w:name w:val="Balloon Text"/>
    <w:basedOn w:val="Normal"/>
    <w:link w:val="TextedebullesCar"/>
    <w:uiPriority w:val="99"/>
    <w:semiHidden/>
    <w:unhideWhenUsed/>
    <w:rsid w:val="0083237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32377"/>
    <w:rPr>
      <w:rFonts w:ascii="Tahoma" w:hAnsi="Tahoma" w:cs="Tahoma"/>
      <w:sz w:val="16"/>
      <w:szCs w:val="16"/>
    </w:rPr>
  </w:style>
  <w:style w:type="character" w:styleId="Lienhypertexte">
    <w:name w:val="Hyperlink"/>
    <w:basedOn w:val="Policepardfaut"/>
    <w:uiPriority w:val="99"/>
    <w:semiHidden/>
    <w:unhideWhenUsed/>
    <w:rsid w:val="00832377"/>
    <w:rPr>
      <w:color w:val="0000FF"/>
      <w:u w:val="single"/>
    </w:rPr>
  </w:style>
  <w:style w:type="character" w:styleId="Lienhypertextesuivivisit">
    <w:name w:val="FollowedHyperlink"/>
    <w:basedOn w:val="Policepardfaut"/>
    <w:uiPriority w:val="99"/>
    <w:semiHidden/>
    <w:unhideWhenUsed/>
    <w:rsid w:val="00832377"/>
    <w:rPr>
      <w:color w:val="800080"/>
      <w:u w:val="single"/>
    </w:rPr>
  </w:style>
  <w:style w:type="paragraph" w:customStyle="1" w:styleId="xl63">
    <w:name w:val="xl63"/>
    <w:basedOn w:val="Normal"/>
    <w:rsid w:val="00832377"/>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fr-FR"/>
    </w:rPr>
  </w:style>
  <w:style w:type="paragraph" w:customStyle="1" w:styleId="xl64">
    <w:name w:val="xl64"/>
    <w:basedOn w:val="Normal"/>
    <w:rsid w:val="00832377"/>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pPr>
    <w:rPr>
      <w:rFonts w:ascii="Times New Roman" w:eastAsia="Times New Roman" w:hAnsi="Times New Roman" w:cs="Times New Roman"/>
      <w:sz w:val="24"/>
      <w:szCs w:val="24"/>
      <w:lang w:eastAsia="fr-FR"/>
    </w:rPr>
  </w:style>
  <w:style w:type="paragraph" w:customStyle="1" w:styleId="xl65">
    <w:name w:val="xl65"/>
    <w:basedOn w:val="Normal"/>
    <w:rsid w:val="00832377"/>
    <w:pPr>
      <w:pBdr>
        <w:top w:val="single" w:sz="4" w:space="0" w:color="000000"/>
        <w:left w:val="single" w:sz="4" w:space="0" w:color="000000"/>
        <w:bottom w:val="single" w:sz="4" w:space="0" w:color="000000"/>
      </w:pBdr>
      <w:spacing w:before="100" w:beforeAutospacing="1" w:after="100" w:afterAutospacing="1" w:line="240" w:lineRule="auto"/>
      <w:jc w:val="right"/>
    </w:pPr>
    <w:rPr>
      <w:rFonts w:ascii="Times New Roman" w:eastAsia="Times New Roman" w:hAnsi="Times New Roman" w:cs="Times New Roman"/>
      <w:sz w:val="24"/>
      <w:szCs w:val="24"/>
      <w:lang w:eastAsia="fr-FR"/>
    </w:rPr>
  </w:style>
  <w:style w:type="paragraph" w:customStyle="1" w:styleId="xl66">
    <w:name w:val="xl66"/>
    <w:basedOn w:val="Normal"/>
    <w:rsid w:val="00832377"/>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fr-FR"/>
    </w:rPr>
  </w:style>
  <w:style w:type="paragraph" w:customStyle="1" w:styleId="xl67">
    <w:name w:val="xl67"/>
    <w:basedOn w:val="Normal"/>
    <w:rsid w:val="00832377"/>
    <w:pPr>
      <w:pBdr>
        <w:top w:val="single" w:sz="4" w:space="0" w:color="000000"/>
        <w:left w:val="single" w:sz="4" w:space="0" w:color="000000"/>
        <w:right w:val="single" w:sz="4" w:space="0" w:color="000000"/>
      </w:pBdr>
      <w:spacing w:before="100" w:beforeAutospacing="1" w:after="100" w:afterAutospacing="1" w:line="240" w:lineRule="auto"/>
      <w:jc w:val="right"/>
    </w:pPr>
    <w:rPr>
      <w:rFonts w:ascii="Times New Roman" w:eastAsia="Times New Roman" w:hAnsi="Times New Roman" w:cs="Times New Roman"/>
      <w:sz w:val="24"/>
      <w:szCs w:val="24"/>
      <w:lang w:eastAsia="fr-FR"/>
    </w:rPr>
  </w:style>
  <w:style w:type="paragraph" w:customStyle="1" w:styleId="xl68">
    <w:name w:val="xl68"/>
    <w:basedOn w:val="Normal"/>
    <w:rsid w:val="00832377"/>
    <w:pPr>
      <w:pBdr>
        <w:top w:val="single" w:sz="4" w:space="0" w:color="000000"/>
        <w:left w:val="single" w:sz="4" w:space="0" w:color="000000"/>
      </w:pBdr>
      <w:spacing w:before="100" w:beforeAutospacing="1" w:after="100" w:afterAutospacing="1" w:line="240" w:lineRule="auto"/>
      <w:jc w:val="right"/>
    </w:pPr>
    <w:rPr>
      <w:rFonts w:ascii="Times New Roman" w:eastAsia="Times New Roman" w:hAnsi="Times New Roman" w:cs="Times New Roman"/>
      <w:sz w:val="24"/>
      <w:szCs w:val="24"/>
      <w:lang w:eastAsia="fr-FR"/>
    </w:rPr>
  </w:style>
  <w:style w:type="paragraph" w:customStyle="1" w:styleId="xl69">
    <w:name w:val="xl69"/>
    <w:basedOn w:val="Normal"/>
    <w:rsid w:val="0083237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70">
    <w:name w:val="xl70"/>
    <w:basedOn w:val="Normal"/>
    <w:rsid w:val="00832377"/>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71">
    <w:name w:val="xl71"/>
    <w:basedOn w:val="Normal"/>
    <w:rsid w:val="0083237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72">
    <w:name w:val="xl72"/>
    <w:basedOn w:val="Normal"/>
    <w:rsid w:val="00832377"/>
    <w:pPr>
      <w:pBdr>
        <w:top w:val="single" w:sz="8" w:space="0" w:color="auto"/>
        <w:left w:val="single" w:sz="8" w:space="0" w:color="auto"/>
        <w:bottom w:val="single" w:sz="8"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fr-FR"/>
    </w:rPr>
  </w:style>
  <w:style w:type="paragraph" w:customStyle="1" w:styleId="xl73">
    <w:name w:val="xl73"/>
    <w:basedOn w:val="Normal"/>
    <w:rsid w:val="00832377"/>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b/>
      <w:bCs/>
      <w:color w:val="000000"/>
      <w:sz w:val="24"/>
      <w:szCs w:val="24"/>
      <w:lang w:eastAsia="fr-FR"/>
    </w:rPr>
  </w:style>
  <w:style w:type="paragraph" w:customStyle="1" w:styleId="xl74">
    <w:name w:val="xl74"/>
    <w:basedOn w:val="Normal"/>
    <w:rsid w:val="00832377"/>
    <w:pPr>
      <w:pBdr>
        <w:top w:val="single" w:sz="8" w:space="0" w:color="auto"/>
        <w:bottom w:val="single" w:sz="8" w:space="0" w:color="auto"/>
        <w:right w:val="single" w:sz="8" w:space="0" w:color="auto"/>
      </w:pBdr>
      <w:shd w:val="clear" w:color="000000" w:fill="FFFF00"/>
      <w:spacing w:before="100" w:beforeAutospacing="1" w:after="100" w:afterAutospacing="1" w:line="240" w:lineRule="auto"/>
    </w:pPr>
    <w:rPr>
      <w:rFonts w:ascii="Times New Roman" w:eastAsia="Times New Roman" w:hAnsi="Times New Roman" w:cs="Times New Roman"/>
      <w:b/>
      <w:bCs/>
      <w:sz w:val="24"/>
      <w:szCs w:val="24"/>
      <w:lang w:eastAsia="fr-FR"/>
    </w:rPr>
  </w:style>
  <w:style w:type="numbering" w:customStyle="1" w:styleId="Style1">
    <w:name w:val="Style1"/>
    <w:uiPriority w:val="99"/>
    <w:rsid w:val="007923B0"/>
    <w:pPr>
      <w:numPr>
        <w:numId w:val="15"/>
      </w:numPr>
    </w:pPr>
  </w:style>
  <w:style w:type="character" w:styleId="Marquedecommentaire">
    <w:name w:val="annotation reference"/>
    <w:basedOn w:val="Policepardfaut"/>
    <w:uiPriority w:val="99"/>
    <w:semiHidden/>
    <w:unhideWhenUsed/>
    <w:rsid w:val="00F05E09"/>
    <w:rPr>
      <w:sz w:val="16"/>
      <w:szCs w:val="16"/>
    </w:rPr>
  </w:style>
  <w:style w:type="paragraph" w:styleId="Commentaire">
    <w:name w:val="annotation text"/>
    <w:basedOn w:val="Normal"/>
    <w:link w:val="CommentaireCar"/>
    <w:uiPriority w:val="99"/>
    <w:semiHidden/>
    <w:unhideWhenUsed/>
    <w:rsid w:val="00F05E09"/>
    <w:pPr>
      <w:spacing w:line="240" w:lineRule="auto"/>
    </w:pPr>
    <w:rPr>
      <w:sz w:val="20"/>
      <w:szCs w:val="20"/>
    </w:rPr>
  </w:style>
  <w:style w:type="character" w:customStyle="1" w:styleId="CommentaireCar">
    <w:name w:val="Commentaire Car"/>
    <w:basedOn w:val="Policepardfaut"/>
    <w:link w:val="Commentaire"/>
    <w:uiPriority w:val="99"/>
    <w:semiHidden/>
    <w:rsid w:val="00F05E09"/>
    <w:rPr>
      <w:sz w:val="20"/>
      <w:szCs w:val="20"/>
    </w:rPr>
  </w:style>
  <w:style w:type="paragraph" w:styleId="Objetducommentaire">
    <w:name w:val="annotation subject"/>
    <w:basedOn w:val="Commentaire"/>
    <w:next w:val="Commentaire"/>
    <w:link w:val="ObjetducommentaireCar"/>
    <w:uiPriority w:val="99"/>
    <w:semiHidden/>
    <w:unhideWhenUsed/>
    <w:rsid w:val="00F05E09"/>
    <w:rPr>
      <w:b/>
      <w:bCs/>
    </w:rPr>
  </w:style>
  <w:style w:type="character" w:customStyle="1" w:styleId="ObjetducommentaireCar">
    <w:name w:val="Objet du commentaire Car"/>
    <w:basedOn w:val="CommentaireCar"/>
    <w:link w:val="Objetducommentaire"/>
    <w:uiPriority w:val="99"/>
    <w:semiHidden/>
    <w:rsid w:val="00F05E09"/>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png"/><Relationship Id="rId21" Type="http://schemas.openxmlformats.org/officeDocument/2006/relationships/image" Target="media/image4.png"/><Relationship Id="rId42" Type="http://schemas.openxmlformats.org/officeDocument/2006/relationships/header" Target="header11.xml"/><Relationship Id="rId63" Type="http://schemas.openxmlformats.org/officeDocument/2006/relationships/image" Target="media/image23.png"/><Relationship Id="rId84" Type="http://schemas.openxmlformats.org/officeDocument/2006/relationships/image" Target="media/image40.png"/><Relationship Id="rId138" Type="http://schemas.openxmlformats.org/officeDocument/2006/relationships/image" Target="media/image78.png"/><Relationship Id="rId159" Type="http://schemas.openxmlformats.org/officeDocument/2006/relationships/image" Target="media/image91.png"/><Relationship Id="rId170" Type="http://schemas.openxmlformats.org/officeDocument/2006/relationships/image" Target="media/image102.png"/><Relationship Id="rId191" Type="http://schemas.openxmlformats.org/officeDocument/2006/relationships/image" Target="media/image123.png"/><Relationship Id="rId205" Type="http://schemas.openxmlformats.org/officeDocument/2006/relationships/footer" Target="footer36.xml"/><Relationship Id="rId16" Type="http://schemas.openxmlformats.org/officeDocument/2006/relationships/header" Target="header5.xml"/><Relationship Id="rId107" Type="http://schemas.openxmlformats.org/officeDocument/2006/relationships/image" Target="media/image55.png"/><Relationship Id="rId11" Type="http://schemas.openxmlformats.org/officeDocument/2006/relationships/header" Target="header2.xml"/><Relationship Id="rId32" Type="http://schemas.openxmlformats.org/officeDocument/2006/relationships/header" Target="header8.xml"/><Relationship Id="rId37" Type="http://schemas.openxmlformats.org/officeDocument/2006/relationships/image" Target="media/image13.jpeg"/><Relationship Id="rId53" Type="http://schemas.openxmlformats.org/officeDocument/2006/relationships/image" Target="media/image17.jpeg"/><Relationship Id="rId58" Type="http://schemas.openxmlformats.org/officeDocument/2006/relationships/header" Target="header17.xml"/><Relationship Id="rId74" Type="http://schemas.openxmlformats.org/officeDocument/2006/relationships/image" Target="media/image34.png"/><Relationship Id="rId79" Type="http://schemas.openxmlformats.org/officeDocument/2006/relationships/image" Target="media/image39.png"/><Relationship Id="rId102" Type="http://schemas.openxmlformats.org/officeDocument/2006/relationships/image" Target="media/image50.png"/><Relationship Id="rId123" Type="http://schemas.openxmlformats.org/officeDocument/2006/relationships/image" Target="media/image67.png"/><Relationship Id="rId128" Type="http://schemas.openxmlformats.org/officeDocument/2006/relationships/footer" Target="footer25.xml"/><Relationship Id="rId144" Type="http://schemas.openxmlformats.org/officeDocument/2006/relationships/image" Target="media/image84.png"/><Relationship Id="rId149" Type="http://schemas.openxmlformats.org/officeDocument/2006/relationships/image" Target="media/image89.jpeg"/><Relationship Id="rId5" Type="http://schemas.openxmlformats.org/officeDocument/2006/relationships/webSettings" Target="webSettings.xml"/><Relationship Id="rId90" Type="http://schemas.openxmlformats.org/officeDocument/2006/relationships/image" Target="media/image46.png"/><Relationship Id="rId95" Type="http://schemas.openxmlformats.org/officeDocument/2006/relationships/image" Target="media/image47.png"/><Relationship Id="rId160" Type="http://schemas.openxmlformats.org/officeDocument/2006/relationships/image" Target="media/image92.png"/><Relationship Id="rId165" Type="http://schemas.openxmlformats.org/officeDocument/2006/relationships/image" Target="media/image97.png"/><Relationship Id="rId181" Type="http://schemas.openxmlformats.org/officeDocument/2006/relationships/image" Target="media/image113.png"/><Relationship Id="rId186" Type="http://schemas.openxmlformats.org/officeDocument/2006/relationships/image" Target="media/image118.png"/><Relationship Id="rId22" Type="http://schemas.openxmlformats.org/officeDocument/2006/relationships/image" Target="media/image5.jpeg"/><Relationship Id="rId27" Type="http://schemas.openxmlformats.org/officeDocument/2006/relationships/image" Target="media/image8.jpeg"/><Relationship Id="rId43" Type="http://schemas.openxmlformats.org/officeDocument/2006/relationships/footer" Target="footer9.xml"/><Relationship Id="rId48" Type="http://schemas.openxmlformats.org/officeDocument/2006/relationships/header" Target="header14.xml"/><Relationship Id="rId64" Type="http://schemas.openxmlformats.org/officeDocument/2006/relationships/image" Target="media/image24.png"/><Relationship Id="rId69" Type="http://schemas.openxmlformats.org/officeDocument/2006/relationships/image" Target="media/image29.png"/><Relationship Id="rId113" Type="http://schemas.openxmlformats.org/officeDocument/2006/relationships/header" Target="header24.xml"/><Relationship Id="rId118" Type="http://schemas.openxmlformats.org/officeDocument/2006/relationships/image" Target="media/image62.png"/><Relationship Id="rId134" Type="http://schemas.openxmlformats.org/officeDocument/2006/relationships/image" Target="media/image74.png"/><Relationship Id="rId139" Type="http://schemas.openxmlformats.org/officeDocument/2006/relationships/image" Target="media/image79.png"/><Relationship Id="rId80" Type="http://schemas.openxmlformats.org/officeDocument/2006/relationships/header" Target="header18.xml"/><Relationship Id="rId85" Type="http://schemas.openxmlformats.org/officeDocument/2006/relationships/image" Target="media/image41.png"/><Relationship Id="rId150" Type="http://schemas.openxmlformats.org/officeDocument/2006/relationships/image" Target="media/image90.jpeg"/><Relationship Id="rId155" Type="http://schemas.openxmlformats.org/officeDocument/2006/relationships/header" Target="header30.xml"/><Relationship Id="rId171" Type="http://schemas.openxmlformats.org/officeDocument/2006/relationships/image" Target="media/image103.png"/><Relationship Id="rId176" Type="http://schemas.openxmlformats.org/officeDocument/2006/relationships/image" Target="media/image108.png"/><Relationship Id="rId192" Type="http://schemas.openxmlformats.org/officeDocument/2006/relationships/header" Target="header32.xml"/><Relationship Id="rId197" Type="http://schemas.openxmlformats.org/officeDocument/2006/relationships/footer" Target="footer32.xml"/><Relationship Id="rId206" Type="http://schemas.openxmlformats.org/officeDocument/2006/relationships/footer" Target="footer37.xml"/><Relationship Id="rId201" Type="http://schemas.openxmlformats.org/officeDocument/2006/relationships/footer" Target="footer34.xml"/><Relationship Id="rId12" Type="http://schemas.openxmlformats.org/officeDocument/2006/relationships/footer" Target="footer1.xml"/><Relationship Id="rId17" Type="http://schemas.openxmlformats.org/officeDocument/2006/relationships/footer" Target="footer3.xml"/><Relationship Id="rId33" Type="http://schemas.openxmlformats.org/officeDocument/2006/relationships/footer" Target="footer6.xml"/><Relationship Id="rId38" Type="http://schemas.openxmlformats.org/officeDocument/2006/relationships/image" Target="media/image14.jpeg"/><Relationship Id="rId59" Type="http://schemas.openxmlformats.org/officeDocument/2006/relationships/footer" Target="footer15.xml"/><Relationship Id="rId103" Type="http://schemas.openxmlformats.org/officeDocument/2006/relationships/image" Target="media/image51.png"/><Relationship Id="rId108" Type="http://schemas.openxmlformats.org/officeDocument/2006/relationships/image" Target="media/image56.png"/><Relationship Id="rId124" Type="http://schemas.openxmlformats.org/officeDocument/2006/relationships/image" Target="media/image68.jpeg"/><Relationship Id="rId129" Type="http://schemas.openxmlformats.org/officeDocument/2006/relationships/image" Target="media/image69.png"/><Relationship Id="rId54" Type="http://schemas.openxmlformats.org/officeDocument/2006/relationships/image" Target="media/image18.png"/><Relationship Id="rId70" Type="http://schemas.openxmlformats.org/officeDocument/2006/relationships/image" Target="media/image30.png"/><Relationship Id="rId75" Type="http://schemas.openxmlformats.org/officeDocument/2006/relationships/image" Target="media/image35.png"/><Relationship Id="rId91" Type="http://schemas.openxmlformats.org/officeDocument/2006/relationships/header" Target="header20.xml"/><Relationship Id="rId96" Type="http://schemas.openxmlformats.org/officeDocument/2006/relationships/header" Target="header22.xml"/><Relationship Id="rId140" Type="http://schemas.openxmlformats.org/officeDocument/2006/relationships/image" Target="media/image80.png"/><Relationship Id="rId145" Type="http://schemas.openxmlformats.org/officeDocument/2006/relationships/image" Target="media/image85.png"/><Relationship Id="rId161" Type="http://schemas.openxmlformats.org/officeDocument/2006/relationships/image" Target="media/image93.jpeg"/><Relationship Id="rId166" Type="http://schemas.openxmlformats.org/officeDocument/2006/relationships/image" Target="media/image98.jpeg"/><Relationship Id="rId182" Type="http://schemas.openxmlformats.org/officeDocument/2006/relationships/image" Target="media/image114.png"/><Relationship Id="rId187" Type="http://schemas.openxmlformats.org/officeDocument/2006/relationships/image" Target="media/image11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7.xml"/><Relationship Id="rId28" Type="http://schemas.openxmlformats.org/officeDocument/2006/relationships/image" Target="media/image9.jpeg"/><Relationship Id="rId49" Type="http://schemas.openxmlformats.org/officeDocument/2006/relationships/footer" Target="footer12.xml"/><Relationship Id="rId114" Type="http://schemas.openxmlformats.org/officeDocument/2006/relationships/footer" Target="footer22.xml"/><Relationship Id="rId119" Type="http://schemas.openxmlformats.org/officeDocument/2006/relationships/image" Target="media/image63.png"/><Relationship Id="rId44" Type="http://schemas.openxmlformats.org/officeDocument/2006/relationships/header" Target="header12.xml"/><Relationship Id="rId60" Type="http://schemas.openxmlformats.org/officeDocument/2006/relationships/image" Target="media/image20.jpeg"/><Relationship Id="rId65" Type="http://schemas.openxmlformats.org/officeDocument/2006/relationships/image" Target="media/image25.jpeg"/><Relationship Id="rId81" Type="http://schemas.openxmlformats.org/officeDocument/2006/relationships/footer" Target="footer16.xml"/><Relationship Id="rId86" Type="http://schemas.openxmlformats.org/officeDocument/2006/relationships/image" Target="media/image42.png"/><Relationship Id="rId130" Type="http://schemas.openxmlformats.org/officeDocument/2006/relationships/image" Target="media/image70.png"/><Relationship Id="rId135" Type="http://schemas.openxmlformats.org/officeDocument/2006/relationships/image" Target="media/image75.png"/><Relationship Id="rId151" Type="http://schemas.openxmlformats.org/officeDocument/2006/relationships/header" Target="header28.xml"/><Relationship Id="rId156" Type="http://schemas.openxmlformats.org/officeDocument/2006/relationships/footer" Target="footer28.xml"/><Relationship Id="rId177" Type="http://schemas.openxmlformats.org/officeDocument/2006/relationships/image" Target="media/image109.png"/><Relationship Id="rId198" Type="http://schemas.openxmlformats.org/officeDocument/2006/relationships/header" Target="header35.xml"/><Relationship Id="rId172" Type="http://schemas.openxmlformats.org/officeDocument/2006/relationships/image" Target="media/image104.png"/><Relationship Id="rId193" Type="http://schemas.openxmlformats.org/officeDocument/2006/relationships/footer" Target="footer30.xml"/><Relationship Id="rId202" Type="http://schemas.openxmlformats.org/officeDocument/2006/relationships/header" Target="header37.xml"/><Relationship Id="rId207" Type="http://schemas.openxmlformats.org/officeDocument/2006/relationships/footer" Target="footer38.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image" Target="media/image15.jpeg"/><Relationship Id="rId109" Type="http://schemas.openxmlformats.org/officeDocument/2006/relationships/image" Target="media/image57.png"/><Relationship Id="rId34" Type="http://schemas.openxmlformats.org/officeDocument/2006/relationships/header" Target="header9.xml"/><Relationship Id="rId50" Type="http://schemas.openxmlformats.org/officeDocument/2006/relationships/header" Target="header15.xml"/><Relationship Id="rId55" Type="http://schemas.openxmlformats.org/officeDocument/2006/relationships/image" Target="media/image19.jpeg"/><Relationship Id="rId76" Type="http://schemas.openxmlformats.org/officeDocument/2006/relationships/image" Target="media/image36.png"/><Relationship Id="rId97" Type="http://schemas.openxmlformats.org/officeDocument/2006/relationships/footer" Target="footer20.xml"/><Relationship Id="rId104" Type="http://schemas.openxmlformats.org/officeDocument/2006/relationships/image" Target="media/image52.jpeg"/><Relationship Id="rId120" Type="http://schemas.openxmlformats.org/officeDocument/2006/relationships/image" Target="media/image64.png"/><Relationship Id="rId125" Type="http://schemas.openxmlformats.org/officeDocument/2006/relationships/header" Target="header26.xml"/><Relationship Id="rId141" Type="http://schemas.openxmlformats.org/officeDocument/2006/relationships/image" Target="media/image81.png"/><Relationship Id="rId146" Type="http://schemas.openxmlformats.org/officeDocument/2006/relationships/image" Target="media/image86.png"/><Relationship Id="rId167" Type="http://schemas.openxmlformats.org/officeDocument/2006/relationships/image" Target="media/image99.png"/><Relationship Id="rId188" Type="http://schemas.openxmlformats.org/officeDocument/2006/relationships/image" Target="media/image120.jpeg"/><Relationship Id="rId7" Type="http://schemas.openxmlformats.org/officeDocument/2006/relationships/endnotes" Target="endnotes.xml"/><Relationship Id="rId71" Type="http://schemas.openxmlformats.org/officeDocument/2006/relationships/image" Target="media/image31.png"/><Relationship Id="rId92" Type="http://schemas.openxmlformats.org/officeDocument/2006/relationships/footer" Target="footer18.xml"/><Relationship Id="rId162" Type="http://schemas.openxmlformats.org/officeDocument/2006/relationships/image" Target="media/image94.png"/><Relationship Id="rId183" Type="http://schemas.openxmlformats.org/officeDocument/2006/relationships/image" Target="media/image115.png"/><Relationship Id="rId2" Type="http://schemas.openxmlformats.org/officeDocument/2006/relationships/numbering" Target="numbering.xml"/><Relationship Id="rId29" Type="http://schemas.openxmlformats.org/officeDocument/2006/relationships/image" Target="media/image10.jpeg"/><Relationship Id="rId24" Type="http://schemas.openxmlformats.org/officeDocument/2006/relationships/footer" Target="footer5.xml"/><Relationship Id="rId40" Type="http://schemas.openxmlformats.org/officeDocument/2006/relationships/header" Target="header10.xml"/><Relationship Id="rId45" Type="http://schemas.openxmlformats.org/officeDocument/2006/relationships/footer" Target="footer10.xml"/><Relationship Id="rId66" Type="http://schemas.openxmlformats.org/officeDocument/2006/relationships/image" Target="media/image26.jpeg"/><Relationship Id="rId87" Type="http://schemas.openxmlformats.org/officeDocument/2006/relationships/image" Target="media/image43.png"/><Relationship Id="rId110" Type="http://schemas.openxmlformats.org/officeDocument/2006/relationships/image" Target="media/image58.png"/><Relationship Id="rId115" Type="http://schemas.openxmlformats.org/officeDocument/2006/relationships/header" Target="header25.xml"/><Relationship Id="rId131" Type="http://schemas.openxmlformats.org/officeDocument/2006/relationships/image" Target="media/image71.png"/><Relationship Id="rId136" Type="http://schemas.openxmlformats.org/officeDocument/2006/relationships/image" Target="media/image76.png"/><Relationship Id="rId157" Type="http://schemas.openxmlformats.org/officeDocument/2006/relationships/header" Target="header31.xml"/><Relationship Id="rId178" Type="http://schemas.openxmlformats.org/officeDocument/2006/relationships/image" Target="media/image110.png"/><Relationship Id="rId61" Type="http://schemas.openxmlformats.org/officeDocument/2006/relationships/image" Target="media/image21.png"/><Relationship Id="rId82" Type="http://schemas.openxmlformats.org/officeDocument/2006/relationships/header" Target="header19.xml"/><Relationship Id="rId152" Type="http://schemas.openxmlformats.org/officeDocument/2006/relationships/footer" Target="footer26.xml"/><Relationship Id="rId173" Type="http://schemas.openxmlformats.org/officeDocument/2006/relationships/image" Target="media/image105.png"/><Relationship Id="rId194" Type="http://schemas.openxmlformats.org/officeDocument/2006/relationships/header" Target="header33.xml"/><Relationship Id="rId199" Type="http://schemas.openxmlformats.org/officeDocument/2006/relationships/footer" Target="footer33.xml"/><Relationship Id="rId203" Type="http://schemas.openxmlformats.org/officeDocument/2006/relationships/footer" Target="footer35.xml"/><Relationship Id="rId208" Type="http://schemas.openxmlformats.org/officeDocument/2006/relationships/fontTable" Target="fontTable.xml"/><Relationship Id="rId19" Type="http://schemas.openxmlformats.org/officeDocument/2006/relationships/footer" Target="footer4.xml"/><Relationship Id="rId14" Type="http://schemas.openxmlformats.org/officeDocument/2006/relationships/header" Target="header4.xml"/><Relationship Id="rId30" Type="http://schemas.openxmlformats.org/officeDocument/2006/relationships/image" Target="media/image11.jpeg"/><Relationship Id="rId35" Type="http://schemas.openxmlformats.org/officeDocument/2006/relationships/footer" Target="footer7.xml"/><Relationship Id="rId56" Type="http://schemas.openxmlformats.org/officeDocument/2006/relationships/header" Target="header16.xml"/><Relationship Id="rId77" Type="http://schemas.openxmlformats.org/officeDocument/2006/relationships/image" Target="media/image37.png"/><Relationship Id="rId100" Type="http://schemas.openxmlformats.org/officeDocument/2006/relationships/image" Target="media/image48.jpeg"/><Relationship Id="rId105" Type="http://schemas.openxmlformats.org/officeDocument/2006/relationships/image" Target="media/image53.jpeg"/><Relationship Id="rId126" Type="http://schemas.openxmlformats.org/officeDocument/2006/relationships/footer" Target="footer24.xml"/><Relationship Id="rId147" Type="http://schemas.openxmlformats.org/officeDocument/2006/relationships/image" Target="media/image87.png"/><Relationship Id="rId168" Type="http://schemas.openxmlformats.org/officeDocument/2006/relationships/image" Target="media/image100.png"/><Relationship Id="rId8" Type="http://schemas.openxmlformats.org/officeDocument/2006/relationships/image" Target="media/image1.jpeg"/><Relationship Id="rId51" Type="http://schemas.openxmlformats.org/officeDocument/2006/relationships/footer" Target="footer13.xml"/><Relationship Id="rId72" Type="http://schemas.openxmlformats.org/officeDocument/2006/relationships/image" Target="media/image32.png"/><Relationship Id="rId93" Type="http://schemas.openxmlformats.org/officeDocument/2006/relationships/header" Target="header21.xml"/><Relationship Id="rId98" Type="http://schemas.openxmlformats.org/officeDocument/2006/relationships/header" Target="header23.xml"/><Relationship Id="rId121" Type="http://schemas.openxmlformats.org/officeDocument/2006/relationships/image" Target="media/image65.png"/><Relationship Id="rId142" Type="http://schemas.openxmlformats.org/officeDocument/2006/relationships/image" Target="media/image82.png"/><Relationship Id="rId163" Type="http://schemas.openxmlformats.org/officeDocument/2006/relationships/image" Target="media/image95.png"/><Relationship Id="rId184" Type="http://schemas.openxmlformats.org/officeDocument/2006/relationships/image" Target="media/image116.png"/><Relationship Id="rId189" Type="http://schemas.openxmlformats.org/officeDocument/2006/relationships/image" Target="media/image121.jpeg"/><Relationship Id="rId3" Type="http://schemas.openxmlformats.org/officeDocument/2006/relationships/styles" Target="styles.xml"/><Relationship Id="rId25" Type="http://schemas.openxmlformats.org/officeDocument/2006/relationships/image" Target="media/image6.png"/><Relationship Id="rId46" Type="http://schemas.openxmlformats.org/officeDocument/2006/relationships/header" Target="header13.xml"/><Relationship Id="rId67" Type="http://schemas.openxmlformats.org/officeDocument/2006/relationships/image" Target="media/image27.png"/><Relationship Id="rId116" Type="http://schemas.openxmlformats.org/officeDocument/2006/relationships/footer" Target="footer23.xml"/><Relationship Id="rId137" Type="http://schemas.openxmlformats.org/officeDocument/2006/relationships/image" Target="media/image77.png"/><Relationship Id="rId158" Type="http://schemas.openxmlformats.org/officeDocument/2006/relationships/footer" Target="footer29.xml"/><Relationship Id="rId20" Type="http://schemas.openxmlformats.org/officeDocument/2006/relationships/image" Target="media/image3.png"/><Relationship Id="rId41" Type="http://schemas.openxmlformats.org/officeDocument/2006/relationships/footer" Target="footer8.xml"/><Relationship Id="rId62" Type="http://schemas.openxmlformats.org/officeDocument/2006/relationships/image" Target="media/image22.png"/><Relationship Id="rId83" Type="http://schemas.openxmlformats.org/officeDocument/2006/relationships/footer" Target="footer17.xml"/><Relationship Id="rId88" Type="http://schemas.openxmlformats.org/officeDocument/2006/relationships/image" Target="media/image44.png"/><Relationship Id="rId111" Type="http://schemas.openxmlformats.org/officeDocument/2006/relationships/image" Target="media/image59.png"/><Relationship Id="rId132" Type="http://schemas.openxmlformats.org/officeDocument/2006/relationships/image" Target="media/image72.png"/><Relationship Id="rId153" Type="http://schemas.openxmlformats.org/officeDocument/2006/relationships/header" Target="header29.xml"/><Relationship Id="rId174" Type="http://schemas.openxmlformats.org/officeDocument/2006/relationships/image" Target="media/image106.png"/><Relationship Id="rId179" Type="http://schemas.openxmlformats.org/officeDocument/2006/relationships/image" Target="media/image111.png"/><Relationship Id="rId195" Type="http://schemas.openxmlformats.org/officeDocument/2006/relationships/footer" Target="footer31.xml"/><Relationship Id="rId209" Type="http://schemas.openxmlformats.org/officeDocument/2006/relationships/glossaryDocument" Target="glossary/document.xml"/><Relationship Id="rId190" Type="http://schemas.openxmlformats.org/officeDocument/2006/relationships/image" Target="media/image122.jpeg"/><Relationship Id="rId204" Type="http://schemas.openxmlformats.org/officeDocument/2006/relationships/header" Target="header38.xml"/><Relationship Id="rId15" Type="http://schemas.openxmlformats.org/officeDocument/2006/relationships/footer" Target="footer2.xml"/><Relationship Id="rId36" Type="http://schemas.openxmlformats.org/officeDocument/2006/relationships/hyperlink" Target="https://fr.db-city.com/Alg%C3%A9rie--Tamanrasset" TargetMode="External"/><Relationship Id="rId57" Type="http://schemas.openxmlformats.org/officeDocument/2006/relationships/footer" Target="footer14.xml"/><Relationship Id="rId106" Type="http://schemas.openxmlformats.org/officeDocument/2006/relationships/image" Target="media/image54.png"/><Relationship Id="rId127" Type="http://schemas.openxmlformats.org/officeDocument/2006/relationships/header" Target="header27.xml"/><Relationship Id="rId10" Type="http://schemas.openxmlformats.org/officeDocument/2006/relationships/header" Target="header1.xml"/><Relationship Id="rId31" Type="http://schemas.openxmlformats.org/officeDocument/2006/relationships/image" Target="media/image12.jpeg"/><Relationship Id="rId52" Type="http://schemas.openxmlformats.org/officeDocument/2006/relationships/image" Target="media/image16.png"/><Relationship Id="rId73" Type="http://schemas.openxmlformats.org/officeDocument/2006/relationships/image" Target="media/image33.png"/><Relationship Id="rId78" Type="http://schemas.openxmlformats.org/officeDocument/2006/relationships/image" Target="media/image38.png"/><Relationship Id="rId94" Type="http://schemas.openxmlformats.org/officeDocument/2006/relationships/footer" Target="footer19.xml"/><Relationship Id="rId99" Type="http://schemas.openxmlformats.org/officeDocument/2006/relationships/footer" Target="footer21.xml"/><Relationship Id="rId101" Type="http://schemas.openxmlformats.org/officeDocument/2006/relationships/image" Target="media/image49.png"/><Relationship Id="rId122" Type="http://schemas.openxmlformats.org/officeDocument/2006/relationships/image" Target="media/image66.png"/><Relationship Id="rId143" Type="http://schemas.openxmlformats.org/officeDocument/2006/relationships/image" Target="media/image83.png"/><Relationship Id="rId148" Type="http://schemas.openxmlformats.org/officeDocument/2006/relationships/image" Target="media/image88.png"/><Relationship Id="rId164" Type="http://schemas.openxmlformats.org/officeDocument/2006/relationships/image" Target="media/image96.png"/><Relationship Id="rId169" Type="http://schemas.openxmlformats.org/officeDocument/2006/relationships/image" Target="media/image101.png"/><Relationship Id="rId185" Type="http://schemas.openxmlformats.org/officeDocument/2006/relationships/image" Target="media/image117.pn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12.png"/><Relationship Id="rId210" Type="http://schemas.openxmlformats.org/officeDocument/2006/relationships/theme" Target="theme/theme1.xml"/><Relationship Id="rId26" Type="http://schemas.openxmlformats.org/officeDocument/2006/relationships/image" Target="media/image7.jpeg"/><Relationship Id="rId47" Type="http://schemas.openxmlformats.org/officeDocument/2006/relationships/footer" Target="footer11.xml"/><Relationship Id="rId68" Type="http://schemas.openxmlformats.org/officeDocument/2006/relationships/image" Target="media/image28.png"/><Relationship Id="rId89" Type="http://schemas.openxmlformats.org/officeDocument/2006/relationships/image" Target="media/image45.png"/><Relationship Id="rId112" Type="http://schemas.openxmlformats.org/officeDocument/2006/relationships/image" Target="media/image60.png"/><Relationship Id="rId133" Type="http://schemas.openxmlformats.org/officeDocument/2006/relationships/image" Target="media/image73.png"/><Relationship Id="rId154" Type="http://schemas.openxmlformats.org/officeDocument/2006/relationships/footer" Target="footer27.xml"/><Relationship Id="rId175" Type="http://schemas.openxmlformats.org/officeDocument/2006/relationships/image" Target="media/image107.png"/><Relationship Id="rId196" Type="http://schemas.openxmlformats.org/officeDocument/2006/relationships/header" Target="header34.xml"/><Relationship Id="rId200" Type="http://schemas.openxmlformats.org/officeDocument/2006/relationships/header" Target="header3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0886A03799A4F01B06EC99B581B6A76"/>
        <w:category>
          <w:name w:val="Général"/>
          <w:gallery w:val="placeholder"/>
        </w:category>
        <w:types>
          <w:type w:val="bbPlcHdr"/>
        </w:types>
        <w:behaviors>
          <w:behavior w:val="content"/>
        </w:behaviors>
        <w:guid w:val="{88A4203D-89C9-4D80-93C5-5B1AF949624B}"/>
      </w:docPartPr>
      <w:docPartBody>
        <w:p w:rsidR="003B5B17" w:rsidRDefault="003B5B17" w:rsidP="003B5B17">
          <w:pPr>
            <w:pStyle w:val="F0886A03799A4F01B06EC99B581B6A76"/>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A00002EF" w:usb1="4000207B" w:usb2="00000000" w:usb3="00000000" w:csb0="0000009F" w:csb1="00000000"/>
  </w:font>
  <w:font w:name="Noto Sans Symbols">
    <w:altName w:val="Times New Roman"/>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B5B17"/>
    <w:rsid w:val="00194D66"/>
    <w:rsid w:val="00196C77"/>
    <w:rsid w:val="003A31CB"/>
    <w:rsid w:val="003B5B17"/>
    <w:rsid w:val="00420293"/>
    <w:rsid w:val="00524007"/>
    <w:rsid w:val="007267B5"/>
    <w:rsid w:val="007A0CEE"/>
    <w:rsid w:val="007A1DDB"/>
    <w:rsid w:val="00976FBC"/>
    <w:rsid w:val="00B01942"/>
    <w:rsid w:val="00B26357"/>
    <w:rsid w:val="00B76E93"/>
    <w:rsid w:val="00BD7F1B"/>
    <w:rsid w:val="00D53838"/>
    <w:rsid w:val="00F84F5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C7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0886A03799A4F01B06EC99B581B6A76">
    <w:name w:val="F0886A03799A4F01B06EC99B581B6A76"/>
    <w:rsid w:val="003B5B17"/>
  </w:style>
  <w:style w:type="paragraph" w:customStyle="1" w:styleId="479366C0FBB0462E8E84FBCEF8C79004">
    <w:name w:val="479366C0FBB0462E8E84FBCEF8C79004"/>
    <w:rsid w:val="003B5B17"/>
  </w:style>
  <w:style w:type="paragraph" w:customStyle="1" w:styleId="CB71527EDD63444FA7D25B4A6BA92414">
    <w:name w:val="CB71527EDD63444FA7D25B4A6BA92414"/>
    <w:rsid w:val="003B5B17"/>
  </w:style>
  <w:style w:type="paragraph" w:customStyle="1" w:styleId="DC2751E9DE7F40BE95DC7EDEF9F57083">
    <w:name w:val="DC2751E9DE7F40BE95DC7EDEF9F57083"/>
    <w:rsid w:val="003B5B17"/>
  </w:style>
  <w:style w:type="paragraph" w:customStyle="1" w:styleId="20035FDC56544DBEA885E5DD496D1273">
    <w:name w:val="20035FDC56544DBEA885E5DD496D1273"/>
    <w:rsid w:val="003B5B17"/>
  </w:style>
  <w:style w:type="paragraph" w:customStyle="1" w:styleId="CD31F45FD7B3479A9E05C984EB7723EB">
    <w:name w:val="CD31F45FD7B3479A9E05C984EB7723EB"/>
    <w:rsid w:val="003B5B17"/>
  </w:style>
  <w:style w:type="paragraph" w:customStyle="1" w:styleId="CA5D67A80CB4438CA918EA1220D72F7C">
    <w:name w:val="CA5D67A80CB4438CA918EA1220D72F7C"/>
    <w:rsid w:val="003B5B17"/>
  </w:style>
  <w:style w:type="paragraph" w:customStyle="1" w:styleId="CE5CAD2840BE4E8AA0E93EBA1DC5E729">
    <w:name w:val="CE5CAD2840BE4E8AA0E93EBA1DC5E729"/>
    <w:rsid w:val="003B5B17"/>
  </w:style>
  <w:style w:type="paragraph" w:customStyle="1" w:styleId="4AA7BEDA826C4687970C4B1F2C7B3D1D">
    <w:name w:val="4AA7BEDA826C4687970C4B1F2C7B3D1D"/>
    <w:rsid w:val="00BD7F1B"/>
  </w:style>
  <w:style w:type="paragraph" w:customStyle="1" w:styleId="3A35A01180FB4067A9E02C827F119742">
    <w:name w:val="3A35A01180FB4067A9E02C827F119742"/>
    <w:rsid w:val="00BD7F1B"/>
  </w:style>
  <w:style w:type="paragraph" w:customStyle="1" w:styleId="B5AD155A40BC4A8883E7CE2EB956F73D">
    <w:name w:val="B5AD155A40BC4A8883E7CE2EB956F73D"/>
    <w:rsid w:val="00BD7F1B"/>
  </w:style>
  <w:style w:type="paragraph" w:customStyle="1" w:styleId="523C3CB679E049419D7BED6554C6E22B">
    <w:name w:val="523C3CB679E049419D7BED6554C6E22B"/>
    <w:rsid w:val="00BD7F1B"/>
  </w:style>
  <w:style w:type="paragraph" w:customStyle="1" w:styleId="00B736F3143A4758A094704BD3AC9197">
    <w:name w:val="00B736F3143A4758A094704BD3AC9197"/>
    <w:rsid w:val="00BD7F1B"/>
  </w:style>
  <w:style w:type="paragraph" w:customStyle="1" w:styleId="442F36C96E204057BA9132114E1ABD50">
    <w:name w:val="442F36C96E204057BA9132114E1ABD50"/>
    <w:rsid w:val="00BD7F1B"/>
  </w:style>
  <w:style w:type="paragraph" w:customStyle="1" w:styleId="CA8C6F4068644929B5F07FFCBCEB6B85">
    <w:name w:val="CA8C6F4068644929B5F07FFCBCEB6B85"/>
    <w:rsid w:val="00BD7F1B"/>
  </w:style>
  <w:style w:type="paragraph" w:customStyle="1" w:styleId="7485E00344A04A8A8580542D72A72D9B">
    <w:name w:val="7485E00344A04A8A8580542D72A72D9B"/>
    <w:rsid w:val="00BD7F1B"/>
  </w:style>
  <w:style w:type="paragraph" w:customStyle="1" w:styleId="5B4322D701F849D59058F610747C8900">
    <w:name w:val="5B4322D701F849D59058F610747C8900"/>
    <w:rsid w:val="00BD7F1B"/>
  </w:style>
  <w:style w:type="paragraph" w:customStyle="1" w:styleId="633CE869AB6447E4B941A1DFFC733731">
    <w:name w:val="633CE869AB6447E4B941A1DFFC733731"/>
    <w:rsid w:val="00BD7F1B"/>
  </w:style>
  <w:style w:type="paragraph" w:customStyle="1" w:styleId="457850BF0DC3469FA940C92A50AC7A21">
    <w:name w:val="457850BF0DC3469FA940C92A50AC7A21"/>
    <w:rsid w:val="00BD7F1B"/>
  </w:style>
  <w:style w:type="paragraph" w:customStyle="1" w:styleId="A088864B99F84D4CBDBBAF5375A9316A">
    <w:name w:val="A088864B99F84D4CBDBBAF5375A9316A"/>
    <w:rsid w:val="00BD7F1B"/>
  </w:style>
  <w:style w:type="paragraph" w:customStyle="1" w:styleId="11CF0923ACFE4D51801916B34827BF7C">
    <w:name w:val="11CF0923ACFE4D51801916B34827BF7C"/>
    <w:rsid w:val="00BD7F1B"/>
  </w:style>
  <w:style w:type="paragraph" w:customStyle="1" w:styleId="0BBC0E60F80C4486A19B8B589D84C744">
    <w:name w:val="0BBC0E60F80C4486A19B8B589D84C744"/>
    <w:rsid w:val="00BD7F1B"/>
  </w:style>
  <w:style w:type="paragraph" w:customStyle="1" w:styleId="AE264B317BFE48A48A550059173847A5">
    <w:name w:val="AE264B317BFE48A48A550059173847A5"/>
    <w:rsid w:val="00BD7F1B"/>
  </w:style>
  <w:style w:type="paragraph" w:customStyle="1" w:styleId="2CD3ECC858ED4DF9AA26C901331C1FEF">
    <w:name w:val="2CD3ECC858ED4DF9AA26C901331C1FEF"/>
    <w:rsid w:val="00BD7F1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7B2FE-6251-4699-A3D1-EA147E7A7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590</TotalTime>
  <Pages>137</Pages>
  <Words>22264</Words>
  <Characters>122455</Characters>
  <Application>Microsoft Office Word</Application>
  <DocSecurity>0</DocSecurity>
  <Lines>1020</Lines>
  <Paragraphs>288</Paragraphs>
  <ScaleCrop>false</ScaleCrop>
  <HeadingPairs>
    <vt:vector size="2" baseType="variant">
      <vt:variant>
        <vt:lpstr>Titre</vt:lpstr>
      </vt:variant>
      <vt:variant>
        <vt:i4>1</vt:i4>
      </vt:variant>
    </vt:vector>
  </HeadingPairs>
  <TitlesOfParts>
    <vt:vector size="1" baseType="lpstr">
      <vt:lpstr>Chapitre I                                                              Les routes désertiques</vt:lpstr>
    </vt:vector>
  </TitlesOfParts>
  <Company/>
  <LinksUpToDate>false</LinksUpToDate>
  <CharactersWithSpaces>144431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Les routes désertiques</dc:title>
  <dc:creator>ACER</dc:creator>
  <cp:lastModifiedBy>CLINIC PC</cp:lastModifiedBy>
  <cp:revision>115</cp:revision>
  <dcterms:created xsi:type="dcterms:W3CDTF">2021-06-04T20:48:00Z</dcterms:created>
  <dcterms:modified xsi:type="dcterms:W3CDTF">2021-07-11T21:26:00Z</dcterms:modified>
</cp:coreProperties>
</file>